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C753B6" w14:textId="77777777" w:rsidR="00F50493" w:rsidRPr="001002FA" w:rsidRDefault="00F50493" w:rsidP="00F50493">
      <w:pPr>
        <w:spacing w:after="0" w:line="240" w:lineRule="auto"/>
        <w:jc w:val="center"/>
        <w:rPr>
          <w:rFonts w:ascii="Times New Roman" w:hAnsi="Times New Roman"/>
          <w:b/>
          <w:bCs/>
          <w:sz w:val="28"/>
          <w:szCs w:val="28"/>
        </w:rPr>
      </w:pPr>
      <w:bookmarkStart w:id="0" w:name="_Hlk155779155"/>
      <w:r w:rsidRPr="001002FA">
        <w:rPr>
          <w:rFonts w:ascii="Times New Roman" w:hAnsi="Times New Roman"/>
          <w:b/>
          <w:bCs/>
          <w:sz w:val="28"/>
          <w:szCs w:val="28"/>
        </w:rPr>
        <w:t>НАЦІОНАЛЬНИЙ ТЕХНІЧНИЙ УНІВЕРСИТЕТ УКРАЇНИ</w:t>
      </w:r>
    </w:p>
    <w:p w14:paraId="38E352B9" w14:textId="77777777" w:rsidR="00F50493" w:rsidRPr="001002FA" w:rsidRDefault="00F50493" w:rsidP="00F50493">
      <w:pPr>
        <w:spacing w:after="0" w:line="240" w:lineRule="auto"/>
        <w:jc w:val="center"/>
        <w:rPr>
          <w:rFonts w:ascii="Times New Roman" w:hAnsi="Times New Roman"/>
          <w:b/>
          <w:bCs/>
          <w:sz w:val="28"/>
          <w:szCs w:val="28"/>
        </w:rPr>
      </w:pPr>
      <w:r w:rsidRPr="001002FA">
        <w:rPr>
          <w:rFonts w:ascii="Times New Roman" w:hAnsi="Times New Roman"/>
          <w:b/>
          <w:bCs/>
          <w:sz w:val="28"/>
          <w:szCs w:val="28"/>
        </w:rPr>
        <w:t>«КИЇВСЬКИЙ ПОЛІТЕХНІЧНИЙ ІНСТИТУТ</w:t>
      </w:r>
      <w:r w:rsidR="00787859">
        <w:rPr>
          <w:rFonts w:ascii="Times New Roman" w:hAnsi="Times New Roman"/>
          <w:b/>
          <w:bCs/>
          <w:sz w:val="28"/>
          <w:szCs w:val="28"/>
        </w:rPr>
        <w:t>»</w:t>
      </w:r>
      <w:r w:rsidRPr="001002FA">
        <w:rPr>
          <w:rFonts w:ascii="Times New Roman" w:hAnsi="Times New Roman"/>
          <w:b/>
          <w:bCs/>
          <w:sz w:val="28"/>
          <w:szCs w:val="28"/>
        </w:rPr>
        <w:br/>
      </w:r>
      <w:r w:rsidR="00787859" w:rsidRPr="001002FA">
        <w:rPr>
          <w:rFonts w:ascii="Times New Roman" w:hAnsi="Times New Roman"/>
          <w:b/>
          <w:bCs/>
          <w:sz w:val="28"/>
          <w:szCs w:val="28"/>
        </w:rPr>
        <w:t>ІМЕНІ ІГОРЯ СІКОРСЬКОГО</w:t>
      </w:r>
      <w:r w:rsidRPr="001002FA">
        <w:rPr>
          <w:rFonts w:ascii="Times New Roman" w:hAnsi="Times New Roman"/>
          <w:b/>
          <w:bCs/>
          <w:sz w:val="28"/>
          <w:szCs w:val="28"/>
        </w:rPr>
        <w:t>»</w:t>
      </w:r>
    </w:p>
    <w:p w14:paraId="03E94260" w14:textId="77777777" w:rsidR="00F50493" w:rsidRPr="001002FA" w:rsidRDefault="00F50493" w:rsidP="00F50493">
      <w:pPr>
        <w:tabs>
          <w:tab w:val="left" w:leader="underscore" w:pos="9356"/>
        </w:tabs>
        <w:spacing w:before="120" w:after="0" w:line="240" w:lineRule="auto"/>
        <w:jc w:val="center"/>
        <w:rPr>
          <w:rFonts w:ascii="Times New Roman" w:hAnsi="Times New Roman"/>
          <w:b/>
          <w:sz w:val="28"/>
          <w:szCs w:val="28"/>
        </w:rPr>
      </w:pPr>
      <w:r w:rsidRPr="001002FA">
        <w:rPr>
          <w:rFonts w:ascii="Times New Roman" w:hAnsi="Times New Roman"/>
          <w:b/>
          <w:sz w:val="28"/>
          <w:szCs w:val="28"/>
        </w:rPr>
        <w:t>Інженерно-хімічний факультет</w:t>
      </w:r>
    </w:p>
    <w:p w14:paraId="7FC93637" w14:textId="67638028" w:rsidR="00F50493" w:rsidRPr="005008FC" w:rsidRDefault="00F50493" w:rsidP="005008FC">
      <w:pPr>
        <w:tabs>
          <w:tab w:val="left" w:leader="underscore" w:pos="9356"/>
        </w:tabs>
        <w:spacing w:before="120" w:after="0" w:line="240" w:lineRule="auto"/>
        <w:jc w:val="center"/>
        <w:rPr>
          <w:rFonts w:ascii="Times New Roman" w:hAnsi="Times New Roman"/>
          <w:b/>
          <w:sz w:val="28"/>
          <w:szCs w:val="28"/>
        </w:rPr>
      </w:pPr>
      <w:r w:rsidRPr="001002FA">
        <w:rPr>
          <w:rFonts w:ascii="Times New Roman" w:hAnsi="Times New Roman"/>
          <w:b/>
          <w:sz w:val="28"/>
          <w:szCs w:val="28"/>
        </w:rPr>
        <w:t>Кафедра екології та технології рослинних полімерів</w:t>
      </w:r>
    </w:p>
    <w:tbl>
      <w:tblPr>
        <w:tblW w:w="0" w:type="auto"/>
        <w:tblLook w:val="04A0" w:firstRow="1" w:lastRow="0" w:firstColumn="1" w:lastColumn="0" w:noHBand="0" w:noVBand="1"/>
      </w:tblPr>
      <w:tblGrid>
        <w:gridCol w:w="5353"/>
        <w:gridCol w:w="3763"/>
      </w:tblGrid>
      <w:tr w:rsidR="00F50493" w:rsidRPr="00112D7B" w14:paraId="4DB162C6" w14:textId="77777777" w:rsidTr="000C0932">
        <w:tc>
          <w:tcPr>
            <w:tcW w:w="5353" w:type="dxa"/>
          </w:tcPr>
          <w:p w14:paraId="6531E4A6" w14:textId="77777777" w:rsidR="00F50493" w:rsidRPr="00112D7B" w:rsidRDefault="00F50493" w:rsidP="000C0932">
            <w:pPr>
              <w:tabs>
                <w:tab w:val="left" w:leader="underscore" w:pos="9631"/>
              </w:tabs>
              <w:spacing w:after="0" w:line="240" w:lineRule="auto"/>
              <w:rPr>
                <w:rFonts w:ascii="Times New Roman" w:hAnsi="Times New Roman"/>
                <w:bCs/>
                <w:sz w:val="28"/>
                <w:szCs w:val="28"/>
              </w:rPr>
            </w:pPr>
            <w:r w:rsidRPr="00112D7B">
              <w:rPr>
                <w:rFonts w:ascii="Times New Roman" w:hAnsi="Times New Roman"/>
                <w:bCs/>
                <w:sz w:val="28"/>
                <w:szCs w:val="28"/>
              </w:rPr>
              <w:t>«На правах рукопису»</w:t>
            </w:r>
          </w:p>
          <w:p w14:paraId="461D9A22" w14:textId="4FD92758" w:rsidR="00F50493" w:rsidRPr="00EB727D" w:rsidRDefault="00F50493" w:rsidP="000C0932">
            <w:pPr>
              <w:tabs>
                <w:tab w:val="left" w:leader="underscore" w:pos="9631"/>
              </w:tabs>
              <w:spacing w:after="0" w:line="240" w:lineRule="auto"/>
              <w:rPr>
                <w:rFonts w:ascii="Times New Roman" w:hAnsi="Times New Roman"/>
                <w:bCs/>
                <w:sz w:val="28"/>
                <w:szCs w:val="28"/>
                <w:lang w:val="uk-UA"/>
              </w:rPr>
            </w:pPr>
            <w:r w:rsidRPr="00EB727D">
              <w:rPr>
                <w:rFonts w:ascii="Times New Roman" w:hAnsi="Times New Roman"/>
                <w:bCs/>
                <w:sz w:val="28"/>
                <w:szCs w:val="28"/>
              </w:rPr>
              <w:t xml:space="preserve">УДК </w:t>
            </w:r>
            <w:r w:rsidR="00EB727D" w:rsidRPr="00EB727D">
              <w:rPr>
                <w:rFonts w:ascii="Times New Roman" w:hAnsi="Times New Roman"/>
                <w:bCs/>
                <w:sz w:val="28"/>
                <w:szCs w:val="28"/>
              </w:rPr>
              <w:t xml:space="preserve"> 544.478</w:t>
            </w:r>
          </w:p>
        </w:tc>
        <w:tc>
          <w:tcPr>
            <w:tcW w:w="3763" w:type="dxa"/>
          </w:tcPr>
          <w:p w14:paraId="78AEDE6B" w14:textId="77777777" w:rsidR="00F50493" w:rsidRPr="00112D7B" w:rsidRDefault="00F50493" w:rsidP="000C0932">
            <w:pPr>
              <w:spacing w:before="120" w:after="0" w:line="240" w:lineRule="auto"/>
              <w:ind w:left="62"/>
              <w:rPr>
                <w:rFonts w:ascii="Times New Roman" w:hAnsi="Times New Roman"/>
                <w:sz w:val="28"/>
                <w:szCs w:val="28"/>
              </w:rPr>
            </w:pPr>
            <w:r w:rsidRPr="00112D7B">
              <w:rPr>
                <w:rFonts w:ascii="Times New Roman" w:hAnsi="Times New Roman"/>
                <w:sz w:val="28"/>
                <w:szCs w:val="28"/>
              </w:rPr>
              <w:t>«До захисту допущено»</w:t>
            </w:r>
          </w:p>
          <w:p w14:paraId="6797A76E" w14:textId="77777777" w:rsidR="00F50493" w:rsidRPr="00112D7B" w:rsidRDefault="00F50493" w:rsidP="000C0932">
            <w:pPr>
              <w:spacing w:before="120" w:after="0" w:line="240" w:lineRule="auto"/>
              <w:ind w:left="62"/>
              <w:rPr>
                <w:rFonts w:ascii="Times New Roman" w:hAnsi="Times New Roman"/>
                <w:bCs/>
                <w:sz w:val="28"/>
                <w:szCs w:val="28"/>
              </w:rPr>
            </w:pPr>
            <w:r w:rsidRPr="00112D7B">
              <w:rPr>
                <w:rFonts w:ascii="Times New Roman" w:hAnsi="Times New Roman"/>
                <w:bCs/>
                <w:sz w:val="28"/>
                <w:szCs w:val="28"/>
              </w:rPr>
              <w:t>Завідувач кафедри</w:t>
            </w:r>
          </w:p>
          <w:p w14:paraId="3FFF0AD7" w14:textId="07C10036" w:rsidR="00F50493" w:rsidRPr="00112D7B" w:rsidRDefault="00F50493" w:rsidP="000C0932">
            <w:pPr>
              <w:spacing w:before="120" w:after="0" w:line="240" w:lineRule="auto"/>
              <w:ind w:left="62"/>
              <w:rPr>
                <w:rFonts w:ascii="Times New Roman" w:hAnsi="Times New Roman"/>
                <w:color w:val="000000"/>
                <w:sz w:val="28"/>
                <w:szCs w:val="28"/>
              </w:rPr>
            </w:pPr>
            <w:r w:rsidRPr="00112D7B">
              <w:rPr>
                <w:rFonts w:ascii="Times New Roman" w:hAnsi="Times New Roman"/>
                <w:sz w:val="28"/>
                <w:szCs w:val="28"/>
              </w:rPr>
              <w:t xml:space="preserve">__________ </w:t>
            </w:r>
            <w:r w:rsidRPr="00112D7B">
              <w:rPr>
                <w:rFonts w:ascii="Times New Roman" w:hAnsi="Times New Roman"/>
                <w:color w:val="000000"/>
                <w:sz w:val="28"/>
                <w:szCs w:val="28"/>
              </w:rPr>
              <w:t>М.Д.</w:t>
            </w:r>
            <w:r w:rsidR="000D2533" w:rsidRPr="00EC43BC">
              <w:rPr>
                <w:rFonts w:ascii="Times New Roman" w:hAnsi="Times New Roman"/>
                <w:color w:val="000000"/>
                <w:sz w:val="28"/>
                <w:szCs w:val="28"/>
              </w:rPr>
              <w:t xml:space="preserve"> </w:t>
            </w:r>
            <w:r w:rsidRPr="00112D7B">
              <w:rPr>
                <w:rFonts w:ascii="Times New Roman" w:hAnsi="Times New Roman"/>
                <w:color w:val="000000"/>
                <w:sz w:val="28"/>
                <w:szCs w:val="28"/>
              </w:rPr>
              <w:t>Гомеля</w:t>
            </w:r>
          </w:p>
          <w:p w14:paraId="5EBEFD7F" w14:textId="77777777" w:rsidR="00F50493" w:rsidRDefault="00F50493" w:rsidP="005008FC">
            <w:pPr>
              <w:spacing w:before="120" w:after="0" w:line="240" w:lineRule="auto"/>
              <w:ind w:left="62"/>
              <w:rPr>
                <w:rFonts w:ascii="Times New Roman" w:hAnsi="Times New Roman"/>
                <w:sz w:val="28"/>
                <w:szCs w:val="28"/>
              </w:rPr>
            </w:pPr>
            <w:r w:rsidRPr="00112D7B">
              <w:rPr>
                <w:rFonts w:ascii="Times New Roman" w:hAnsi="Times New Roman"/>
                <w:sz w:val="28"/>
                <w:szCs w:val="28"/>
              </w:rPr>
              <w:t>«___»</w:t>
            </w:r>
            <w:r w:rsidR="000D2533">
              <w:rPr>
                <w:rFonts w:ascii="Times New Roman" w:hAnsi="Times New Roman"/>
                <w:sz w:val="28"/>
                <w:szCs w:val="28"/>
                <w:lang w:val="uk-UA"/>
              </w:rPr>
              <w:t xml:space="preserve"> січня </w:t>
            </w:r>
            <w:r w:rsidRPr="00112D7B">
              <w:rPr>
                <w:rFonts w:ascii="Times New Roman" w:hAnsi="Times New Roman"/>
                <w:sz w:val="28"/>
                <w:szCs w:val="28"/>
              </w:rPr>
              <w:t>2</w:t>
            </w:r>
            <w:r w:rsidR="000D2533">
              <w:rPr>
                <w:rFonts w:ascii="Times New Roman" w:hAnsi="Times New Roman"/>
                <w:sz w:val="28"/>
                <w:szCs w:val="28"/>
                <w:lang w:val="en-GB"/>
              </w:rPr>
              <w:t xml:space="preserve">024 </w:t>
            </w:r>
            <w:r w:rsidRPr="00112D7B">
              <w:rPr>
                <w:rFonts w:ascii="Times New Roman" w:hAnsi="Times New Roman"/>
                <w:sz w:val="28"/>
                <w:szCs w:val="28"/>
              </w:rPr>
              <w:t>р.</w:t>
            </w:r>
          </w:p>
          <w:p w14:paraId="2B71F42E" w14:textId="608EBB94" w:rsidR="005008FC" w:rsidRPr="005008FC" w:rsidRDefault="005008FC" w:rsidP="005008FC">
            <w:pPr>
              <w:spacing w:before="120" w:after="0" w:line="240" w:lineRule="auto"/>
              <w:ind w:left="62"/>
              <w:rPr>
                <w:rFonts w:ascii="Times New Roman" w:hAnsi="Times New Roman"/>
                <w:sz w:val="28"/>
                <w:szCs w:val="28"/>
              </w:rPr>
            </w:pPr>
          </w:p>
        </w:tc>
      </w:tr>
    </w:tbl>
    <w:p w14:paraId="5EE34440" w14:textId="77777777" w:rsidR="00F50493" w:rsidRPr="001002FA" w:rsidRDefault="00F50493" w:rsidP="005008FC">
      <w:pPr>
        <w:tabs>
          <w:tab w:val="right" w:leader="underscore" w:pos="8903"/>
        </w:tabs>
        <w:spacing w:after="0"/>
        <w:jc w:val="center"/>
        <w:rPr>
          <w:rFonts w:ascii="Times New Roman" w:hAnsi="Times New Roman"/>
          <w:b/>
          <w:sz w:val="28"/>
          <w:szCs w:val="28"/>
        </w:rPr>
      </w:pPr>
      <w:r w:rsidRPr="001002FA">
        <w:rPr>
          <w:rFonts w:ascii="Times New Roman" w:hAnsi="Times New Roman"/>
          <w:b/>
          <w:sz w:val="28"/>
          <w:szCs w:val="28"/>
        </w:rPr>
        <w:t>Магістерська дисертація</w:t>
      </w:r>
    </w:p>
    <w:p w14:paraId="4FBE40F6" w14:textId="77777777" w:rsidR="00F50493" w:rsidRPr="001002FA" w:rsidRDefault="00F50493" w:rsidP="005008FC">
      <w:pPr>
        <w:spacing w:after="0"/>
        <w:jc w:val="center"/>
        <w:rPr>
          <w:rFonts w:ascii="Times New Roman" w:hAnsi="Times New Roman"/>
          <w:b/>
          <w:sz w:val="28"/>
          <w:szCs w:val="28"/>
        </w:rPr>
      </w:pPr>
      <w:r w:rsidRPr="001002FA">
        <w:rPr>
          <w:rFonts w:ascii="Times New Roman" w:hAnsi="Times New Roman"/>
          <w:b/>
          <w:sz w:val="28"/>
          <w:szCs w:val="28"/>
        </w:rPr>
        <w:t>на здобуття ступеня магістра</w:t>
      </w:r>
    </w:p>
    <w:p w14:paraId="50CF04EB" w14:textId="77777777" w:rsidR="00F50493" w:rsidRPr="001002FA" w:rsidRDefault="00F50493" w:rsidP="005008FC">
      <w:pPr>
        <w:tabs>
          <w:tab w:val="left" w:leader="underscore" w:pos="9356"/>
        </w:tabs>
        <w:spacing w:after="0"/>
        <w:jc w:val="center"/>
        <w:rPr>
          <w:rFonts w:ascii="Times New Roman" w:hAnsi="Times New Roman"/>
          <w:b/>
          <w:sz w:val="28"/>
          <w:szCs w:val="28"/>
        </w:rPr>
      </w:pPr>
      <w:r w:rsidRPr="001002FA">
        <w:rPr>
          <w:rFonts w:ascii="Times New Roman" w:hAnsi="Times New Roman"/>
          <w:b/>
          <w:sz w:val="28"/>
          <w:szCs w:val="28"/>
        </w:rPr>
        <w:t>зі спеціальності 101 Екологія</w:t>
      </w:r>
    </w:p>
    <w:p w14:paraId="3395CCBE" w14:textId="738BB1E2" w:rsidR="00F50493" w:rsidRDefault="00F50493" w:rsidP="005008FC">
      <w:pPr>
        <w:tabs>
          <w:tab w:val="left" w:leader="underscore" w:pos="9356"/>
        </w:tabs>
        <w:spacing w:after="0"/>
        <w:jc w:val="center"/>
        <w:rPr>
          <w:rFonts w:ascii="Times New Roman" w:hAnsi="Times New Roman"/>
          <w:b/>
          <w:sz w:val="28"/>
          <w:szCs w:val="28"/>
          <w:lang w:val="uk-UA"/>
        </w:rPr>
      </w:pPr>
      <w:r w:rsidRPr="001002FA">
        <w:rPr>
          <w:rFonts w:ascii="Times New Roman" w:hAnsi="Times New Roman"/>
          <w:b/>
          <w:sz w:val="28"/>
          <w:szCs w:val="28"/>
        </w:rPr>
        <w:t>на тему: «</w:t>
      </w:r>
      <w:bookmarkStart w:id="1" w:name="_Hlk154327078"/>
      <w:r w:rsidRPr="00EF595D">
        <w:rPr>
          <w:rFonts w:ascii="Times New Roman" w:hAnsi="Times New Roman"/>
          <w:b/>
          <w:color w:val="000000"/>
          <w:sz w:val="28"/>
          <w:szCs w:val="28"/>
          <w:lang w:val="uk-UA"/>
        </w:rPr>
        <w:t>Дослідження процесу адсорбції водню на вуглецевих нанотрубках</w:t>
      </w:r>
      <w:bookmarkEnd w:id="1"/>
      <w:r w:rsidRPr="001002FA">
        <w:rPr>
          <w:rFonts w:ascii="Times New Roman" w:hAnsi="Times New Roman"/>
          <w:b/>
          <w:sz w:val="28"/>
          <w:szCs w:val="28"/>
        </w:rPr>
        <w:t>»</w:t>
      </w:r>
    </w:p>
    <w:p w14:paraId="51341619" w14:textId="77777777" w:rsidR="005008FC" w:rsidRPr="00EC1F02" w:rsidRDefault="005008FC" w:rsidP="005008FC">
      <w:pPr>
        <w:tabs>
          <w:tab w:val="left" w:leader="underscore" w:pos="9356"/>
        </w:tabs>
        <w:spacing w:after="0"/>
        <w:jc w:val="center"/>
        <w:rPr>
          <w:rFonts w:ascii="Times New Roman" w:hAnsi="Times New Roman"/>
          <w:b/>
          <w:sz w:val="28"/>
          <w:szCs w:val="28"/>
          <w:lang w:val="uk-UA"/>
        </w:rPr>
      </w:pPr>
    </w:p>
    <w:p w14:paraId="14DC687F" w14:textId="77777777" w:rsidR="00F50493" w:rsidRPr="001002FA" w:rsidRDefault="00F50493" w:rsidP="00F50493">
      <w:pPr>
        <w:spacing w:after="0" w:line="240" w:lineRule="auto"/>
        <w:rPr>
          <w:rFonts w:ascii="Times New Roman" w:hAnsi="Times New Roman"/>
          <w:bCs/>
          <w:sz w:val="28"/>
          <w:szCs w:val="28"/>
        </w:rPr>
      </w:pPr>
      <w:r w:rsidRPr="001002FA">
        <w:rPr>
          <w:rFonts w:ascii="Times New Roman" w:hAnsi="Times New Roman"/>
          <w:bCs/>
          <w:sz w:val="28"/>
          <w:szCs w:val="28"/>
        </w:rPr>
        <w:t xml:space="preserve">Виконала: </w:t>
      </w:r>
    </w:p>
    <w:p w14:paraId="66A190F3" w14:textId="71DEC7B5" w:rsidR="00F50493" w:rsidRPr="001002FA" w:rsidRDefault="000D2533" w:rsidP="00F50493">
      <w:pPr>
        <w:spacing w:after="0" w:line="240" w:lineRule="auto"/>
        <w:rPr>
          <w:rFonts w:ascii="Times New Roman" w:hAnsi="Times New Roman"/>
          <w:sz w:val="28"/>
          <w:szCs w:val="28"/>
        </w:rPr>
      </w:pPr>
      <w:bookmarkStart w:id="2" w:name="_Hlk154218616"/>
      <w:bookmarkStart w:id="3" w:name="_Hlk154218629"/>
      <w:r>
        <w:rPr>
          <w:rFonts w:ascii="Times New Roman" w:hAnsi="Times New Roman"/>
          <w:bCs/>
          <w:color w:val="000000" w:themeColor="text1"/>
          <w:sz w:val="28"/>
          <w:szCs w:val="28"/>
          <w:lang w:val="uk-UA"/>
        </w:rPr>
        <w:t>м</w:t>
      </w:r>
      <w:r w:rsidRPr="000D2533">
        <w:rPr>
          <w:rFonts w:ascii="Times New Roman" w:hAnsi="Times New Roman"/>
          <w:bCs/>
          <w:color w:val="000000" w:themeColor="text1"/>
          <w:sz w:val="28"/>
          <w:szCs w:val="28"/>
          <w:lang w:val="uk-UA"/>
        </w:rPr>
        <w:t xml:space="preserve">агістрантка </w:t>
      </w:r>
      <w:r w:rsidRPr="000D2533">
        <w:rPr>
          <w:rFonts w:ascii="Times New Roman" w:hAnsi="Times New Roman"/>
          <w:bCs/>
          <w:color w:val="000000" w:themeColor="text1"/>
          <w:sz w:val="28"/>
          <w:szCs w:val="28"/>
          <w:lang w:val="en-GB"/>
        </w:rPr>
        <w:t>II</w:t>
      </w:r>
      <w:r w:rsidRPr="000D2533">
        <w:rPr>
          <w:rFonts w:ascii="Times New Roman" w:hAnsi="Times New Roman"/>
          <w:bCs/>
          <w:color w:val="000000" w:themeColor="text1"/>
          <w:sz w:val="28"/>
          <w:szCs w:val="28"/>
          <w:lang w:val="uk-UA"/>
        </w:rPr>
        <w:t xml:space="preserve"> </w:t>
      </w:r>
      <w:bookmarkEnd w:id="2"/>
      <w:r w:rsidR="00F50493" w:rsidRPr="001002FA">
        <w:rPr>
          <w:rFonts w:ascii="Times New Roman" w:hAnsi="Times New Roman"/>
          <w:bCs/>
          <w:sz w:val="28"/>
          <w:szCs w:val="28"/>
        </w:rPr>
        <w:t xml:space="preserve"> </w:t>
      </w:r>
      <w:bookmarkEnd w:id="3"/>
      <w:r w:rsidR="00F50493" w:rsidRPr="001002FA">
        <w:rPr>
          <w:rFonts w:ascii="Times New Roman" w:hAnsi="Times New Roman"/>
          <w:bCs/>
          <w:sz w:val="28"/>
          <w:szCs w:val="28"/>
        </w:rPr>
        <w:t xml:space="preserve">курсу, групи </w:t>
      </w:r>
      <w:r w:rsidR="00F50493">
        <w:rPr>
          <w:rFonts w:ascii="Times New Roman" w:hAnsi="Times New Roman"/>
          <w:bCs/>
          <w:color w:val="000000"/>
          <w:sz w:val="28"/>
          <w:szCs w:val="28"/>
        </w:rPr>
        <w:t>ЛЕ-</w:t>
      </w:r>
      <w:r w:rsidR="00F50493">
        <w:rPr>
          <w:rFonts w:ascii="Times New Roman" w:hAnsi="Times New Roman"/>
          <w:bCs/>
          <w:color w:val="000000"/>
          <w:sz w:val="28"/>
          <w:szCs w:val="28"/>
          <w:lang w:val="uk-UA"/>
        </w:rPr>
        <w:t>21</w:t>
      </w:r>
      <w:r w:rsidR="00F50493" w:rsidRPr="001002FA">
        <w:rPr>
          <w:rFonts w:ascii="Times New Roman" w:hAnsi="Times New Roman"/>
          <w:bCs/>
          <w:color w:val="000000"/>
          <w:sz w:val="28"/>
          <w:szCs w:val="28"/>
        </w:rPr>
        <w:t xml:space="preserve"> мп</w:t>
      </w:r>
    </w:p>
    <w:p w14:paraId="5F4298AF" w14:textId="77777777" w:rsidR="00F50493" w:rsidRPr="001002FA" w:rsidRDefault="00F50493" w:rsidP="00F50493">
      <w:pPr>
        <w:tabs>
          <w:tab w:val="left" w:pos="7513"/>
        </w:tabs>
        <w:spacing w:after="0" w:line="240" w:lineRule="auto"/>
        <w:rPr>
          <w:rFonts w:ascii="Times New Roman" w:hAnsi="Times New Roman"/>
          <w:bCs/>
          <w:sz w:val="28"/>
          <w:szCs w:val="28"/>
        </w:rPr>
      </w:pPr>
      <w:r>
        <w:rPr>
          <w:rFonts w:ascii="Times New Roman" w:hAnsi="Times New Roman"/>
          <w:bCs/>
          <w:color w:val="000000"/>
          <w:sz w:val="28"/>
          <w:szCs w:val="28"/>
          <w:lang w:val="uk-UA"/>
        </w:rPr>
        <w:t>Глущук Валерія Русланівна</w:t>
      </w:r>
      <w:r w:rsidRPr="001002FA">
        <w:rPr>
          <w:rFonts w:ascii="Times New Roman" w:hAnsi="Times New Roman"/>
          <w:bCs/>
          <w:sz w:val="28"/>
          <w:szCs w:val="28"/>
        </w:rPr>
        <w:tab/>
        <w:t>__________</w:t>
      </w:r>
    </w:p>
    <w:p w14:paraId="18E86CAF" w14:textId="77777777" w:rsidR="00F50493" w:rsidRPr="001002FA" w:rsidRDefault="00F50493" w:rsidP="00F50493">
      <w:pPr>
        <w:tabs>
          <w:tab w:val="left" w:leader="underscore" w:pos="7371"/>
          <w:tab w:val="left" w:pos="7513"/>
          <w:tab w:val="left" w:leader="underscore" w:pos="8903"/>
        </w:tabs>
        <w:spacing w:before="240" w:after="0" w:line="240" w:lineRule="auto"/>
        <w:rPr>
          <w:rFonts w:ascii="Times New Roman" w:hAnsi="Times New Roman"/>
          <w:sz w:val="28"/>
          <w:szCs w:val="28"/>
        </w:rPr>
      </w:pPr>
      <w:r w:rsidRPr="001002FA">
        <w:rPr>
          <w:rFonts w:ascii="Times New Roman" w:hAnsi="Times New Roman"/>
          <w:bCs/>
          <w:sz w:val="28"/>
          <w:szCs w:val="28"/>
        </w:rPr>
        <w:t>Керівник:</w:t>
      </w:r>
    </w:p>
    <w:p w14:paraId="279E39C3" w14:textId="77777777" w:rsidR="00F50493" w:rsidRPr="00602A84" w:rsidRDefault="00F50493" w:rsidP="00F50493">
      <w:pPr>
        <w:tabs>
          <w:tab w:val="left" w:pos="7513"/>
        </w:tabs>
        <w:spacing w:after="0" w:line="240" w:lineRule="auto"/>
        <w:rPr>
          <w:rFonts w:ascii="Times New Roman" w:hAnsi="Times New Roman"/>
          <w:bCs/>
          <w:color w:val="000000"/>
          <w:sz w:val="28"/>
          <w:szCs w:val="28"/>
          <w:lang w:val="uk-UA"/>
        </w:rPr>
      </w:pPr>
      <w:bookmarkStart w:id="4" w:name="_Hlk155620521"/>
      <w:r>
        <w:rPr>
          <w:rFonts w:ascii="Times New Roman" w:hAnsi="Times New Roman"/>
          <w:bCs/>
          <w:color w:val="000000"/>
          <w:sz w:val="28"/>
          <w:szCs w:val="28"/>
          <w:lang w:val="uk-UA"/>
        </w:rPr>
        <w:t>доктор технічних наук, доцент</w:t>
      </w:r>
    </w:p>
    <w:p w14:paraId="4D78EE42" w14:textId="376E8FE2" w:rsidR="005008FC" w:rsidRDefault="00F50493" w:rsidP="00F50493">
      <w:pPr>
        <w:tabs>
          <w:tab w:val="left" w:pos="7513"/>
        </w:tabs>
        <w:spacing w:after="0" w:line="240" w:lineRule="auto"/>
        <w:rPr>
          <w:rFonts w:ascii="Times New Roman" w:hAnsi="Times New Roman"/>
          <w:bCs/>
          <w:color w:val="000000"/>
          <w:sz w:val="28"/>
          <w:szCs w:val="28"/>
          <w:lang w:val="uk-UA"/>
        </w:rPr>
      </w:pPr>
      <w:r>
        <w:rPr>
          <w:rFonts w:ascii="Times New Roman" w:hAnsi="Times New Roman"/>
          <w:bCs/>
          <w:color w:val="000000"/>
          <w:sz w:val="28"/>
          <w:szCs w:val="28"/>
          <w:lang w:val="uk-UA"/>
        </w:rPr>
        <w:t>Іваненко Олена Іванівна</w:t>
      </w:r>
      <w:r w:rsidR="005008FC">
        <w:rPr>
          <w:rFonts w:ascii="Times New Roman" w:hAnsi="Times New Roman"/>
          <w:bCs/>
          <w:color w:val="000000"/>
          <w:sz w:val="28"/>
          <w:szCs w:val="28"/>
          <w:lang w:val="uk-UA"/>
        </w:rPr>
        <w:t xml:space="preserve">                                                                 </w:t>
      </w:r>
      <w:bookmarkEnd w:id="4"/>
      <w:r w:rsidR="005008FC" w:rsidRPr="005008FC">
        <w:rPr>
          <w:rFonts w:ascii="Times New Roman" w:hAnsi="Times New Roman"/>
          <w:bCs/>
          <w:sz w:val="28"/>
          <w:szCs w:val="28"/>
          <w:lang w:val="uk-UA"/>
        </w:rPr>
        <w:t>__________</w:t>
      </w:r>
    </w:p>
    <w:p w14:paraId="7C1AAC8D" w14:textId="302CCACE" w:rsidR="00F50493" w:rsidRPr="00C67B57" w:rsidRDefault="00F50493" w:rsidP="00F50493">
      <w:pPr>
        <w:tabs>
          <w:tab w:val="left" w:pos="7513"/>
        </w:tabs>
        <w:spacing w:after="0" w:line="240" w:lineRule="auto"/>
        <w:rPr>
          <w:rFonts w:ascii="Times New Roman" w:hAnsi="Times New Roman"/>
          <w:bCs/>
          <w:sz w:val="28"/>
          <w:szCs w:val="28"/>
          <w:lang w:val="uk-UA"/>
        </w:rPr>
      </w:pPr>
      <w:r w:rsidRPr="00C67B57">
        <w:rPr>
          <w:rFonts w:ascii="Times New Roman" w:hAnsi="Times New Roman"/>
          <w:bCs/>
          <w:color w:val="FF0000"/>
          <w:sz w:val="28"/>
          <w:szCs w:val="28"/>
          <w:lang w:val="uk-UA"/>
        </w:rPr>
        <w:tab/>
      </w:r>
    </w:p>
    <w:p w14:paraId="265A9EB3" w14:textId="08527BA6" w:rsidR="00F50493" w:rsidRDefault="00F50493" w:rsidP="005008FC">
      <w:pPr>
        <w:tabs>
          <w:tab w:val="left" w:pos="7513"/>
        </w:tabs>
        <w:spacing w:after="0" w:line="240" w:lineRule="auto"/>
        <w:rPr>
          <w:rFonts w:ascii="Times New Roman" w:hAnsi="Times New Roman"/>
          <w:bCs/>
          <w:sz w:val="28"/>
          <w:szCs w:val="28"/>
          <w:lang w:val="uk-UA"/>
        </w:rPr>
      </w:pPr>
      <w:bookmarkStart w:id="5" w:name="_Hlk154219144"/>
      <w:r w:rsidRPr="00C67B57">
        <w:rPr>
          <w:rFonts w:ascii="Times New Roman" w:hAnsi="Times New Roman"/>
          <w:bCs/>
          <w:sz w:val="28"/>
          <w:szCs w:val="28"/>
          <w:lang w:val="uk-UA"/>
        </w:rPr>
        <w:t>Рецензент</w:t>
      </w:r>
      <w:r w:rsidR="000D2533">
        <w:rPr>
          <w:rFonts w:ascii="Times New Roman" w:hAnsi="Times New Roman"/>
          <w:bCs/>
          <w:sz w:val="28"/>
          <w:szCs w:val="28"/>
          <w:lang w:val="uk-UA"/>
        </w:rPr>
        <w:t>и</w:t>
      </w:r>
      <w:r w:rsidRPr="00C67B57">
        <w:rPr>
          <w:rFonts w:ascii="Times New Roman" w:hAnsi="Times New Roman"/>
          <w:bCs/>
          <w:sz w:val="28"/>
          <w:szCs w:val="28"/>
          <w:lang w:val="uk-UA"/>
        </w:rPr>
        <w:t>:</w:t>
      </w:r>
    </w:p>
    <w:p w14:paraId="5F5E32AB" w14:textId="4E1D96BE" w:rsidR="005008FC" w:rsidRDefault="005008FC" w:rsidP="005008FC">
      <w:pPr>
        <w:tabs>
          <w:tab w:val="left" w:pos="7513"/>
        </w:tabs>
        <w:spacing w:after="0" w:line="240" w:lineRule="auto"/>
        <w:rPr>
          <w:rFonts w:ascii="Times New Roman" w:hAnsi="Times New Roman"/>
          <w:bCs/>
          <w:sz w:val="28"/>
          <w:szCs w:val="28"/>
          <w:lang w:val="uk-UA"/>
        </w:rPr>
      </w:pPr>
      <w:bookmarkStart w:id="6" w:name="_Hlk154219536"/>
      <w:r>
        <w:rPr>
          <w:rFonts w:ascii="Times New Roman" w:hAnsi="Times New Roman"/>
          <w:bCs/>
          <w:sz w:val="28"/>
          <w:szCs w:val="28"/>
          <w:lang w:val="uk-UA"/>
        </w:rPr>
        <w:t>д.т.н., професор Жук Геннадій Віліо</w:t>
      </w:r>
      <w:r w:rsidR="00852CA9">
        <w:rPr>
          <w:rFonts w:ascii="Times New Roman" w:hAnsi="Times New Roman"/>
          <w:bCs/>
          <w:sz w:val="28"/>
          <w:szCs w:val="28"/>
          <w:lang w:val="uk-UA"/>
        </w:rPr>
        <w:t>р</w:t>
      </w:r>
      <w:r>
        <w:rPr>
          <w:rFonts w:ascii="Times New Roman" w:hAnsi="Times New Roman"/>
          <w:bCs/>
          <w:sz w:val="28"/>
          <w:szCs w:val="28"/>
          <w:lang w:val="uk-UA"/>
        </w:rPr>
        <w:t>ович</w:t>
      </w:r>
    </w:p>
    <w:p w14:paraId="77228D38" w14:textId="77777777" w:rsidR="006325E7" w:rsidRPr="00C67B57" w:rsidRDefault="005008FC" w:rsidP="006325E7">
      <w:pPr>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Інституту газу НАН України      </w:t>
      </w:r>
      <w:r w:rsidR="006325E7">
        <w:rPr>
          <w:rFonts w:ascii="Times New Roman" w:hAnsi="Times New Roman"/>
          <w:bCs/>
          <w:sz w:val="28"/>
          <w:szCs w:val="28"/>
          <w:lang w:val="uk-UA"/>
        </w:rPr>
        <w:t xml:space="preserve">                                                   </w:t>
      </w:r>
      <w:r w:rsidR="006325E7" w:rsidRPr="005008FC">
        <w:rPr>
          <w:rFonts w:ascii="Times New Roman" w:hAnsi="Times New Roman"/>
          <w:bCs/>
          <w:sz w:val="28"/>
          <w:szCs w:val="28"/>
          <w:lang w:val="uk-UA"/>
        </w:rPr>
        <w:t>__________</w:t>
      </w:r>
    </w:p>
    <w:p w14:paraId="37572EBA" w14:textId="3A3A7BB6" w:rsidR="005008FC" w:rsidRPr="00C67B57" w:rsidRDefault="005008FC" w:rsidP="005008FC">
      <w:pPr>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bookmarkStart w:id="7" w:name="_Hlk154219706"/>
    </w:p>
    <w:bookmarkEnd w:id="5"/>
    <w:bookmarkEnd w:id="6"/>
    <w:bookmarkEnd w:id="7"/>
    <w:p w14:paraId="4133A899" w14:textId="34721107" w:rsidR="00F50493" w:rsidRDefault="00F50493" w:rsidP="00F50493">
      <w:pPr>
        <w:tabs>
          <w:tab w:val="left" w:pos="7513"/>
        </w:tabs>
        <w:spacing w:after="0" w:line="240" w:lineRule="auto"/>
        <w:rPr>
          <w:rFonts w:ascii="Times New Roman" w:hAnsi="Times New Roman"/>
          <w:bCs/>
          <w:sz w:val="28"/>
          <w:szCs w:val="28"/>
          <w:lang w:val="uk-UA"/>
        </w:rPr>
      </w:pPr>
    </w:p>
    <w:p w14:paraId="1703F6E9" w14:textId="4EAB599B" w:rsidR="0016378B" w:rsidRDefault="0016378B" w:rsidP="00F50493">
      <w:pPr>
        <w:tabs>
          <w:tab w:val="left" w:pos="7513"/>
        </w:tabs>
        <w:spacing w:after="0" w:line="240" w:lineRule="auto"/>
        <w:rPr>
          <w:rFonts w:ascii="Times New Roman" w:hAnsi="Times New Roman"/>
          <w:bCs/>
          <w:sz w:val="28"/>
          <w:szCs w:val="28"/>
          <w:lang w:val="uk-UA"/>
        </w:rPr>
      </w:pPr>
    </w:p>
    <w:p w14:paraId="1E997F54" w14:textId="77777777" w:rsidR="0016378B" w:rsidRPr="00C67B57" w:rsidRDefault="0016378B" w:rsidP="00F50493">
      <w:pPr>
        <w:tabs>
          <w:tab w:val="left" w:pos="7513"/>
        </w:tabs>
        <w:spacing w:after="0" w:line="240" w:lineRule="auto"/>
        <w:rPr>
          <w:rFonts w:ascii="Times New Roman" w:hAnsi="Times New Roman"/>
          <w:bCs/>
          <w:sz w:val="28"/>
          <w:szCs w:val="28"/>
          <w:lang w:val="uk-UA"/>
        </w:rPr>
      </w:pPr>
    </w:p>
    <w:p w14:paraId="75D7CA53" w14:textId="70A8BA20" w:rsidR="00F50493" w:rsidRPr="00C67B57" w:rsidRDefault="00F50493" w:rsidP="00F50493">
      <w:pPr>
        <w:tabs>
          <w:tab w:val="left" w:pos="7513"/>
        </w:tabs>
        <w:spacing w:after="0" w:line="240" w:lineRule="auto"/>
        <w:rPr>
          <w:rFonts w:ascii="Times New Roman" w:hAnsi="Times New Roman"/>
          <w:bCs/>
          <w:sz w:val="28"/>
          <w:szCs w:val="28"/>
          <w:lang w:val="uk-UA"/>
        </w:rPr>
      </w:pPr>
      <w:r w:rsidRPr="00C67B57">
        <w:rPr>
          <w:rFonts w:ascii="Times New Roman" w:hAnsi="Times New Roman"/>
          <w:bCs/>
          <w:sz w:val="28"/>
          <w:szCs w:val="28"/>
          <w:lang w:val="uk-UA"/>
        </w:rPr>
        <w:tab/>
      </w:r>
      <w:r w:rsidRPr="00C67B57">
        <w:rPr>
          <w:rFonts w:ascii="Times New Roman" w:hAnsi="Times New Roman"/>
          <w:bCs/>
          <w:sz w:val="28"/>
          <w:szCs w:val="28"/>
          <w:lang w:val="uk-UA"/>
        </w:rPr>
        <w:tab/>
      </w:r>
    </w:p>
    <w:p w14:paraId="43490441" w14:textId="5640A59B" w:rsidR="00F50493" w:rsidRDefault="00F50493" w:rsidP="00F50493">
      <w:pPr>
        <w:tabs>
          <w:tab w:val="left" w:pos="7513"/>
        </w:tabs>
        <w:spacing w:after="0" w:line="240" w:lineRule="auto"/>
        <w:rPr>
          <w:rFonts w:ascii="Times New Roman" w:hAnsi="Times New Roman"/>
          <w:bCs/>
          <w:sz w:val="28"/>
          <w:szCs w:val="28"/>
          <w:lang w:val="uk-UA"/>
        </w:rPr>
      </w:pPr>
    </w:p>
    <w:p w14:paraId="54AFF428" w14:textId="77777777" w:rsidR="005008FC" w:rsidRPr="00C67B57" w:rsidRDefault="005008FC" w:rsidP="00F50493">
      <w:pPr>
        <w:tabs>
          <w:tab w:val="left" w:pos="7513"/>
        </w:tabs>
        <w:spacing w:after="0" w:line="240" w:lineRule="auto"/>
        <w:rPr>
          <w:rFonts w:ascii="Times New Roman" w:hAnsi="Times New Roman"/>
          <w:bCs/>
          <w:sz w:val="28"/>
          <w:szCs w:val="28"/>
          <w:lang w:val="uk-UA"/>
        </w:rPr>
      </w:pPr>
    </w:p>
    <w:p w14:paraId="63351ABC" w14:textId="77777777" w:rsidR="00F50493" w:rsidRPr="00C67B57" w:rsidRDefault="00F50493" w:rsidP="00F50493">
      <w:pPr>
        <w:tabs>
          <w:tab w:val="left" w:pos="330"/>
        </w:tabs>
        <w:spacing w:after="0" w:line="240" w:lineRule="auto"/>
        <w:ind w:left="4536"/>
        <w:rPr>
          <w:rFonts w:ascii="Times New Roman" w:hAnsi="Times New Roman"/>
          <w:sz w:val="28"/>
          <w:szCs w:val="28"/>
          <w:lang w:val="uk-UA"/>
        </w:rPr>
      </w:pPr>
      <w:r w:rsidRPr="00C67B57">
        <w:rPr>
          <w:rFonts w:ascii="Times New Roman" w:hAnsi="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139790A6" w14:textId="6394103D" w:rsidR="00F50493" w:rsidRDefault="000D2533" w:rsidP="006325E7">
      <w:pPr>
        <w:tabs>
          <w:tab w:val="left" w:pos="330"/>
        </w:tabs>
        <w:spacing w:after="0" w:line="240" w:lineRule="auto"/>
        <w:ind w:left="4536"/>
        <w:rPr>
          <w:rFonts w:ascii="Times New Roman" w:hAnsi="Times New Roman"/>
          <w:bCs/>
          <w:sz w:val="28"/>
          <w:szCs w:val="28"/>
          <w:lang w:val="uk-UA"/>
        </w:rPr>
      </w:pPr>
      <w:r>
        <w:rPr>
          <w:rFonts w:ascii="Times New Roman" w:hAnsi="Times New Roman"/>
          <w:bCs/>
          <w:color w:val="000000" w:themeColor="text1"/>
          <w:sz w:val="28"/>
          <w:szCs w:val="28"/>
          <w:lang w:val="uk-UA"/>
        </w:rPr>
        <w:t>м</w:t>
      </w:r>
      <w:r w:rsidRPr="000D2533">
        <w:rPr>
          <w:rFonts w:ascii="Times New Roman" w:hAnsi="Times New Roman"/>
          <w:bCs/>
          <w:color w:val="000000" w:themeColor="text1"/>
          <w:sz w:val="28"/>
          <w:szCs w:val="28"/>
          <w:lang w:val="uk-UA"/>
        </w:rPr>
        <w:t xml:space="preserve">агістрантка </w:t>
      </w:r>
      <w:r w:rsidRPr="000D2533">
        <w:rPr>
          <w:rFonts w:ascii="Times New Roman" w:hAnsi="Times New Roman"/>
          <w:bCs/>
          <w:color w:val="000000" w:themeColor="text1"/>
          <w:sz w:val="28"/>
          <w:szCs w:val="28"/>
          <w:lang w:val="en-GB"/>
        </w:rPr>
        <w:t>II</w:t>
      </w:r>
      <w:r w:rsidR="00F50493" w:rsidRPr="001002FA">
        <w:rPr>
          <w:rFonts w:ascii="Times New Roman" w:hAnsi="Times New Roman"/>
          <w:sz w:val="28"/>
          <w:szCs w:val="28"/>
        </w:rPr>
        <w:t xml:space="preserve"> </w:t>
      </w:r>
      <w:r>
        <w:rPr>
          <w:rFonts w:ascii="Times New Roman" w:hAnsi="Times New Roman"/>
          <w:sz w:val="28"/>
          <w:szCs w:val="28"/>
          <w:lang w:val="uk-UA"/>
        </w:rPr>
        <w:t>курсу</w:t>
      </w:r>
      <w:r w:rsidR="006325E7">
        <w:rPr>
          <w:rFonts w:ascii="Times New Roman" w:hAnsi="Times New Roman"/>
          <w:sz w:val="28"/>
          <w:szCs w:val="28"/>
          <w:lang w:val="uk-UA"/>
        </w:rPr>
        <w:t xml:space="preserve">  </w:t>
      </w:r>
      <w:r w:rsidR="006325E7" w:rsidRPr="005008FC">
        <w:rPr>
          <w:rFonts w:ascii="Times New Roman" w:hAnsi="Times New Roman"/>
          <w:bCs/>
          <w:sz w:val="28"/>
          <w:szCs w:val="28"/>
          <w:lang w:val="uk-UA"/>
        </w:rPr>
        <w:t>__________</w:t>
      </w:r>
      <w:r w:rsidR="006325E7">
        <w:rPr>
          <w:rFonts w:ascii="Times New Roman" w:hAnsi="Times New Roman"/>
          <w:bCs/>
          <w:sz w:val="28"/>
          <w:szCs w:val="28"/>
          <w:lang w:val="uk-UA"/>
        </w:rPr>
        <w:t xml:space="preserve"> </w:t>
      </w:r>
    </w:p>
    <w:p w14:paraId="423FE4B4" w14:textId="5082FF60" w:rsidR="006325E7" w:rsidRDefault="006325E7" w:rsidP="006325E7">
      <w:pPr>
        <w:tabs>
          <w:tab w:val="left" w:pos="330"/>
        </w:tabs>
        <w:spacing w:after="0" w:line="240" w:lineRule="auto"/>
        <w:ind w:left="4536"/>
        <w:rPr>
          <w:rFonts w:ascii="Times New Roman" w:hAnsi="Times New Roman"/>
          <w:sz w:val="28"/>
          <w:szCs w:val="28"/>
          <w:lang w:val="uk-UA"/>
        </w:rPr>
      </w:pPr>
    </w:p>
    <w:p w14:paraId="4C8BE3AF" w14:textId="77777777" w:rsidR="00852CA9" w:rsidRPr="006325E7" w:rsidRDefault="00852CA9" w:rsidP="006325E7">
      <w:pPr>
        <w:tabs>
          <w:tab w:val="left" w:pos="330"/>
        </w:tabs>
        <w:spacing w:after="0" w:line="240" w:lineRule="auto"/>
        <w:ind w:left="4536"/>
        <w:rPr>
          <w:rFonts w:ascii="Times New Roman" w:hAnsi="Times New Roman"/>
          <w:sz w:val="28"/>
          <w:szCs w:val="28"/>
          <w:lang w:val="uk-UA"/>
        </w:rPr>
      </w:pPr>
    </w:p>
    <w:p w14:paraId="3894FE3B" w14:textId="77777777" w:rsidR="00F50493" w:rsidRDefault="00F50493" w:rsidP="00F50493">
      <w:pPr>
        <w:spacing w:after="0" w:line="240" w:lineRule="auto"/>
        <w:rPr>
          <w:rFonts w:ascii="Times New Roman" w:hAnsi="Times New Roman"/>
          <w:sz w:val="28"/>
          <w:szCs w:val="28"/>
          <w:lang w:val="uk-UA"/>
        </w:rPr>
      </w:pPr>
    </w:p>
    <w:p w14:paraId="46E9F3AD" w14:textId="77777777" w:rsidR="00F50493" w:rsidRDefault="00F50493" w:rsidP="00F50493">
      <w:pPr>
        <w:spacing w:after="0" w:line="240" w:lineRule="auto"/>
        <w:jc w:val="center"/>
        <w:rPr>
          <w:rFonts w:ascii="Times New Roman" w:hAnsi="Times New Roman"/>
          <w:sz w:val="28"/>
          <w:szCs w:val="28"/>
        </w:rPr>
      </w:pPr>
      <w:r w:rsidRPr="001002FA">
        <w:rPr>
          <w:rFonts w:ascii="Times New Roman" w:hAnsi="Times New Roman"/>
          <w:sz w:val="28"/>
          <w:szCs w:val="28"/>
        </w:rPr>
        <w:t>Київ – 20</w:t>
      </w:r>
      <w:r w:rsidRPr="001002FA">
        <w:rPr>
          <w:rFonts w:ascii="Times New Roman" w:hAnsi="Times New Roman"/>
          <w:color w:val="000000"/>
          <w:sz w:val="28"/>
          <w:szCs w:val="28"/>
        </w:rPr>
        <w:t>2</w:t>
      </w:r>
      <w:r w:rsidR="00787859">
        <w:rPr>
          <w:rFonts w:ascii="Times New Roman" w:hAnsi="Times New Roman"/>
          <w:color w:val="000000"/>
          <w:sz w:val="28"/>
          <w:szCs w:val="28"/>
          <w:lang w:val="uk-UA"/>
        </w:rPr>
        <w:t>4</w:t>
      </w:r>
      <w:r>
        <w:rPr>
          <w:rFonts w:ascii="Times New Roman" w:hAnsi="Times New Roman"/>
          <w:color w:val="000000"/>
          <w:sz w:val="28"/>
          <w:szCs w:val="28"/>
          <w:lang w:val="uk-UA"/>
        </w:rPr>
        <w:t xml:space="preserve"> </w:t>
      </w:r>
      <w:r w:rsidRPr="001002FA">
        <w:rPr>
          <w:rFonts w:ascii="Times New Roman" w:hAnsi="Times New Roman"/>
          <w:sz w:val="28"/>
          <w:szCs w:val="28"/>
        </w:rPr>
        <w:t>року</w:t>
      </w:r>
    </w:p>
    <w:bookmarkEnd w:id="0"/>
    <w:p w14:paraId="18361050" w14:textId="77777777" w:rsidR="00F50493" w:rsidRDefault="00F50493" w:rsidP="00F50493"/>
    <w:p w14:paraId="6D1C8615" w14:textId="77777777" w:rsidR="00F50493" w:rsidRPr="000D2416" w:rsidRDefault="00F50493" w:rsidP="007F42FE">
      <w:pPr>
        <w:spacing w:after="120" w:line="240" w:lineRule="auto"/>
        <w:jc w:val="center"/>
        <w:rPr>
          <w:rFonts w:ascii="Times New Roman" w:hAnsi="Times New Roman"/>
          <w:b/>
          <w:bCs/>
          <w:sz w:val="28"/>
          <w:szCs w:val="28"/>
        </w:rPr>
      </w:pPr>
      <w:r w:rsidRPr="000D2416">
        <w:rPr>
          <w:rFonts w:ascii="Times New Roman" w:hAnsi="Times New Roman"/>
          <w:b/>
          <w:bCs/>
          <w:sz w:val="28"/>
          <w:szCs w:val="28"/>
        </w:rPr>
        <w:lastRenderedPageBreak/>
        <w:t>Національний технічний університет України</w:t>
      </w:r>
    </w:p>
    <w:p w14:paraId="7A50B63B" w14:textId="77777777" w:rsidR="00F50493" w:rsidRPr="000D2416" w:rsidRDefault="00F50493" w:rsidP="00F50493">
      <w:pPr>
        <w:spacing w:after="120" w:line="240" w:lineRule="auto"/>
        <w:jc w:val="center"/>
        <w:rPr>
          <w:rFonts w:ascii="Times New Roman" w:hAnsi="Times New Roman"/>
          <w:b/>
          <w:bCs/>
          <w:sz w:val="28"/>
          <w:szCs w:val="28"/>
        </w:rPr>
      </w:pPr>
      <w:r w:rsidRPr="000D2416">
        <w:rPr>
          <w:rFonts w:ascii="Times New Roman" w:hAnsi="Times New Roman"/>
          <w:b/>
          <w:bCs/>
          <w:sz w:val="28"/>
          <w:szCs w:val="28"/>
        </w:rPr>
        <w:t>«Київський політехнічний інститут імені Ігоря Сікорського»</w:t>
      </w:r>
    </w:p>
    <w:p w14:paraId="056BF723" w14:textId="77777777" w:rsidR="00F50493" w:rsidRPr="00494AB0" w:rsidRDefault="00F50493" w:rsidP="00F50493">
      <w:pPr>
        <w:spacing w:after="120" w:line="240" w:lineRule="auto"/>
        <w:jc w:val="center"/>
        <w:rPr>
          <w:rFonts w:ascii="Times New Roman" w:hAnsi="Times New Roman"/>
          <w:b/>
          <w:bCs/>
          <w:color w:val="000000"/>
          <w:sz w:val="28"/>
          <w:szCs w:val="28"/>
          <w:lang w:val="uk-UA"/>
        </w:rPr>
      </w:pPr>
      <w:r w:rsidRPr="00494AB0">
        <w:rPr>
          <w:rFonts w:ascii="Times New Roman" w:hAnsi="Times New Roman"/>
          <w:b/>
          <w:bCs/>
          <w:color w:val="000000"/>
          <w:sz w:val="28"/>
          <w:szCs w:val="28"/>
          <w:lang w:val="uk-UA"/>
        </w:rPr>
        <w:t>Інженерно – хімічний факультет</w:t>
      </w:r>
    </w:p>
    <w:p w14:paraId="19F4BD61" w14:textId="77777777" w:rsidR="00F50493" w:rsidRPr="00494AB0" w:rsidRDefault="00F50493" w:rsidP="00F50493">
      <w:pPr>
        <w:spacing w:after="120" w:line="240" w:lineRule="auto"/>
        <w:jc w:val="center"/>
        <w:rPr>
          <w:rFonts w:ascii="Times New Roman" w:hAnsi="Times New Roman"/>
          <w:b/>
          <w:bCs/>
          <w:color w:val="000000"/>
          <w:sz w:val="28"/>
          <w:szCs w:val="28"/>
          <w:lang w:val="uk-UA"/>
        </w:rPr>
      </w:pPr>
      <w:r w:rsidRPr="00494AB0">
        <w:rPr>
          <w:rFonts w:ascii="Times New Roman" w:hAnsi="Times New Roman"/>
          <w:b/>
          <w:bCs/>
          <w:color w:val="000000"/>
          <w:sz w:val="28"/>
          <w:szCs w:val="28"/>
          <w:lang w:val="uk-UA"/>
        </w:rPr>
        <w:t>Кафедра екології та технології рослинних полімерів</w:t>
      </w:r>
    </w:p>
    <w:p w14:paraId="5D11E689" w14:textId="77777777" w:rsidR="00F50493" w:rsidRPr="000D2416" w:rsidRDefault="00F50493" w:rsidP="00F50493">
      <w:pPr>
        <w:spacing w:after="120" w:line="240" w:lineRule="auto"/>
        <w:rPr>
          <w:rFonts w:ascii="Times New Roman" w:hAnsi="Times New Roman"/>
          <w:sz w:val="28"/>
          <w:szCs w:val="28"/>
        </w:rPr>
      </w:pPr>
      <w:r w:rsidRPr="000D2416">
        <w:rPr>
          <w:rFonts w:ascii="Times New Roman" w:hAnsi="Times New Roman"/>
          <w:sz w:val="28"/>
          <w:szCs w:val="28"/>
        </w:rPr>
        <w:t>Рівень вищої освіти – другий (магістерський) за освітньо-професійною програмою</w:t>
      </w:r>
    </w:p>
    <w:p w14:paraId="12C60DBC" w14:textId="77777777" w:rsidR="00F50493" w:rsidRPr="007625DC" w:rsidRDefault="00F50493" w:rsidP="00F50493">
      <w:pPr>
        <w:spacing w:after="120" w:line="240" w:lineRule="auto"/>
        <w:rPr>
          <w:rFonts w:ascii="Times New Roman" w:hAnsi="Times New Roman"/>
          <w:color w:val="000000"/>
          <w:sz w:val="28"/>
          <w:szCs w:val="28"/>
          <w:lang w:val="uk-UA"/>
        </w:rPr>
      </w:pPr>
      <w:r w:rsidRPr="000D2416">
        <w:rPr>
          <w:rFonts w:ascii="Times New Roman" w:hAnsi="Times New Roman"/>
          <w:sz w:val="28"/>
          <w:szCs w:val="28"/>
        </w:rPr>
        <w:t xml:space="preserve">Спеціальність – </w:t>
      </w:r>
      <w:r>
        <w:rPr>
          <w:rFonts w:ascii="Times New Roman" w:hAnsi="Times New Roman"/>
          <w:color w:val="000000"/>
          <w:sz w:val="28"/>
          <w:szCs w:val="28"/>
          <w:lang w:val="uk-UA"/>
        </w:rPr>
        <w:t>101 «Екологія»</w:t>
      </w:r>
    </w:p>
    <w:p w14:paraId="5309915B" w14:textId="77777777" w:rsidR="00F50493" w:rsidRPr="007F42FE" w:rsidRDefault="00F50493" w:rsidP="007F42FE">
      <w:pPr>
        <w:spacing w:after="120" w:line="240" w:lineRule="auto"/>
        <w:rPr>
          <w:rFonts w:ascii="Times New Roman" w:hAnsi="Times New Roman"/>
          <w:color w:val="000000"/>
          <w:sz w:val="28"/>
          <w:szCs w:val="28"/>
          <w:lang w:val="uk-UA"/>
        </w:rPr>
      </w:pPr>
      <w:r w:rsidRPr="000D2416">
        <w:rPr>
          <w:rFonts w:ascii="Times New Roman" w:hAnsi="Times New Roman"/>
          <w:sz w:val="28"/>
          <w:szCs w:val="28"/>
        </w:rPr>
        <w:t>Освітня програма</w:t>
      </w:r>
      <w:r>
        <w:rPr>
          <w:rFonts w:ascii="Times New Roman" w:hAnsi="Times New Roman"/>
          <w:sz w:val="28"/>
          <w:szCs w:val="28"/>
          <w:lang w:val="uk-UA"/>
        </w:rPr>
        <w:t xml:space="preserve"> </w:t>
      </w:r>
      <w:r>
        <w:rPr>
          <w:rFonts w:ascii="Times New Roman" w:hAnsi="Times New Roman"/>
          <w:sz w:val="28"/>
          <w:szCs w:val="28"/>
        </w:rPr>
        <w:sym w:font="Symbol" w:char="F02D"/>
      </w:r>
      <w:r>
        <w:rPr>
          <w:rFonts w:ascii="Times New Roman" w:hAnsi="Times New Roman"/>
          <w:sz w:val="28"/>
          <w:szCs w:val="28"/>
          <w:lang w:val="uk-UA"/>
        </w:rPr>
        <w:t xml:space="preserve"> </w:t>
      </w:r>
      <w:r>
        <w:rPr>
          <w:rFonts w:ascii="Times New Roman" w:hAnsi="Times New Roman"/>
          <w:color w:val="000000"/>
          <w:sz w:val="28"/>
          <w:szCs w:val="28"/>
          <w:lang w:val="uk-UA"/>
        </w:rPr>
        <w:t>«Екологічна безпека»</w:t>
      </w:r>
    </w:p>
    <w:p w14:paraId="311A2268" w14:textId="77777777" w:rsidR="00F50493" w:rsidRPr="000D2416" w:rsidRDefault="00F50493" w:rsidP="00F50493">
      <w:pPr>
        <w:spacing w:before="120" w:line="240" w:lineRule="auto"/>
        <w:ind w:left="5387"/>
        <w:rPr>
          <w:rFonts w:ascii="Times New Roman" w:hAnsi="Times New Roman"/>
          <w:bCs/>
          <w:sz w:val="28"/>
          <w:szCs w:val="28"/>
        </w:rPr>
      </w:pPr>
      <w:r w:rsidRPr="000D2416">
        <w:rPr>
          <w:rFonts w:ascii="Times New Roman" w:hAnsi="Times New Roman"/>
          <w:bCs/>
          <w:sz w:val="28"/>
          <w:szCs w:val="28"/>
        </w:rPr>
        <w:t>ЗАТВЕРДЖУЮ</w:t>
      </w:r>
    </w:p>
    <w:p w14:paraId="52A6BB29" w14:textId="77777777" w:rsidR="00F50493" w:rsidRPr="000D2416" w:rsidRDefault="00F50493" w:rsidP="00F50493">
      <w:pPr>
        <w:spacing w:before="120" w:line="240" w:lineRule="auto"/>
        <w:ind w:left="5387"/>
        <w:rPr>
          <w:rFonts w:ascii="Times New Roman" w:hAnsi="Times New Roman"/>
          <w:bCs/>
          <w:sz w:val="28"/>
          <w:szCs w:val="28"/>
        </w:rPr>
      </w:pPr>
      <w:r w:rsidRPr="000D2416">
        <w:rPr>
          <w:rFonts w:ascii="Times New Roman" w:hAnsi="Times New Roman"/>
          <w:bCs/>
          <w:sz w:val="28"/>
          <w:szCs w:val="28"/>
        </w:rPr>
        <w:t>Завідувач кафедри</w:t>
      </w:r>
    </w:p>
    <w:p w14:paraId="6166E364" w14:textId="77777777" w:rsidR="00F50493" w:rsidRPr="00494AB0" w:rsidRDefault="00F50493" w:rsidP="00F50493">
      <w:pPr>
        <w:spacing w:before="120" w:line="240" w:lineRule="auto"/>
        <w:ind w:left="5387"/>
        <w:rPr>
          <w:rFonts w:ascii="Times New Roman" w:hAnsi="Times New Roman"/>
          <w:color w:val="000000"/>
          <w:sz w:val="28"/>
          <w:szCs w:val="28"/>
          <w:lang w:val="uk-UA"/>
        </w:rPr>
      </w:pPr>
      <w:r w:rsidRPr="000D2416">
        <w:rPr>
          <w:rFonts w:ascii="Times New Roman" w:hAnsi="Times New Roman"/>
          <w:sz w:val="28"/>
          <w:szCs w:val="28"/>
        </w:rPr>
        <w:t xml:space="preserve">__________ </w:t>
      </w:r>
      <w:r>
        <w:rPr>
          <w:rFonts w:ascii="Times New Roman" w:hAnsi="Times New Roman"/>
          <w:color w:val="000000"/>
          <w:sz w:val="28"/>
          <w:szCs w:val="28"/>
          <w:lang w:val="uk-UA"/>
        </w:rPr>
        <w:t>М.Д. Гомеля</w:t>
      </w:r>
    </w:p>
    <w:p w14:paraId="432E68D1" w14:textId="77777777" w:rsidR="00F50493" w:rsidRPr="007F42FE" w:rsidRDefault="00787859" w:rsidP="007F42FE">
      <w:pPr>
        <w:spacing w:before="120" w:line="240" w:lineRule="auto"/>
        <w:ind w:left="5387"/>
        <w:rPr>
          <w:rFonts w:ascii="Times New Roman" w:hAnsi="Times New Roman"/>
          <w:sz w:val="28"/>
          <w:szCs w:val="28"/>
        </w:rPr>
      </w:pPr>
      <w:r>
        <w:rPr>
          <w:rFonts w:ascii="Times New Roman" w:hAnsi="Times New Roman"/>
          <w:sz w:val="28"/>
          <w:szCs w:val="28"/>
        </w:rPr>
        <w:t xml:space="preserve">«___» січня </w:t>
      </w:r>
      <w:r w:rsidR="00F50493" w:rsidRPr="000D2416">
        <w:rPr>
          <w:rFonts w:ascii="Times New Roman" w:hAnsi="Times New Roman"/>
          <w:sz w:val="28"/>
          <w:szCs w:val="28"/>
        </w:rPr>
        <w:t>20</w:t>
      </w:r>
      <w:r>
        <w:rPr>
          <w:rFonts w:ascii="Times New Roman" w:hAnsi="Times New Roman"/>
          <w:sz w:val="28"/>
          <w:szCs w:val="28"/>
        </w:rPr>
        <w:t>24</w:t>
      </w:r>
      <w:r w:rsidR="00F50493" w:rsidRPr="000D2416">
        <w:rPr>
          <w:rFonts w:ascii="Times New Roman" w:hAnsi="Times New Roman"/>
          <w:sz w:val="28"/>
          <w:szCs w:val="28"/>
        </w:rPr>
        <w:t xml:space="preserve"> р.</w:t>
      </w:r>
    </w:p>
    <w:p w14:paraId="6677EC92" w14:textId="77777777" w:rsidR="00F50493" w:rsidRPr="000D2416" w:rsidRDefault="00F50493" w:rsidP="00F50493">
      <w:pPr>
        <w:tabs>
          <w:tab w:val="left" w:pos="720"/>
          <w:tab w:val="left" w:pos="1440"/>
          <w:tab w:val="left" w:pos="1620"/>
        </w:tabs>
        <w:spacing w:before="120" w:line="240" w:lineRule="auto"/>
        <w:ind w:left="540" w:hanging="540"/>
        <w:jc w:val="center"/>
        <w:rPr>
          <w:rFonts w:ascii="Times New Roman" w:hAnsi="Times New Roman"/>
          <w:b/>
          <w:bCs/>
          <w:sz w:val="28"/>
          <w:szCs w:val="28"/>
        </w:rPr>
      </w:pPr>
      <w:r w:rsidRPr="000D2416">
        <w:rPr>
          <w:rFonts w:ascii="Times New Roman" w:hAnsi="Times New Roman"/>
          <w:b/>
          <w:bCs/>
          <w:sz w:val="28"/>
          <w:szCs w:val="28"/>
        </w:rPr>
        <w:t>ЗАВДАННЯ</w:t>
      </w:r>
    </w:p>
    <w:p w14:paraId="21BB844B" w14:textId="77777777" w:rsidR="00F50493" w:rsidRPr="000D2416" w:rsidRDefault="00F50493" w:rsidP="00F50493">
      <w:pPr>
        <w:tabs>
          <w:tab w:val="left" w:pos="720"/>
          <w:tab w:val="left" w:pos="1440"/>
          <w:tab w:val="left" w:pos="1620"/>
        </w:tabs>
        <w:spacing w:line="240" w:lineRule="auto"/>
        <w:ind w:left="539" w:hanging="539"/>
        <w:jc w:val="center"/>
        <w:rPr>
          <w:rFonts w:ascii="Times New Roman" w:hAnsi="Times New Roman"/>
          <w:b/>
          <w:bCs/>
          <w:sz w:val="28"/>
          <w:szCs w:val="28"/>
        </w:rPr>
      </w:pPr>
      <w:r w:rsidRPr="000D2416">
        <w:rPr>
          <w:rFonts w:ascii="Times New Roman" w:hAnsi="Times New Roman"/>
          <w:b/>
          <w:bCs/>
          <w:sz w:val="28"/>
          <w:szCs w:val="28"/>
        </w:rPr>
        <w:t xml:space="preserve">на </w:t>
      </w:r>
      <w:r w:rsidR="00787859">
        <w:rPr>
          <w:rFonts w:ascii="Times New Roman" w:hAnsi="Times New Roman"/>
          <w:b/>
          <w:bCs/>
          <w:sz w:val="28"/>
          <w:szCs w:val="28"/>
        </w:rPr>
        <w:t>магістерську дисертацію магістрантки</w:t>
      </w:r>
    </w:p>
    <w:p w14:paraId="31CEF043" w14:textId="77777777" w:rsidR="00F50493" w:rsidRPr="00494AB0" w:rsidRDefault="00F50493" w:rsidP="00F50493">
      <w:pPr>
        <w:tabs>
          <w:tab w:val="left" w:pos="720"/>
          <w:tab w:val="left" w:pos="1440"/>
          <w:tab w:val="left" w:pos="1620"/>
        </w:tabs>
        <w:spacing w:before="120" w:line="240" w:lineRule="auto"/>
        <w:ind w:left="539" w:hanging="539"/>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Глущук Валерії Русланівні</w:t>
      </w:r>
    </w:p>
    <w:p w14:paraId="6AE40AF6" w14:textId="77777777" w:rsidR="00F50493" w:rsidRDefault="00F50493" w:rsidP="00F50493">
      <w:pPr>
        <w:jc w:val="both"/>
        <w:rPr>
          <w:rFonts w:ascii="Times New Roman" w:eastAsia="Calibri" w:hAnsi="Times New Roman"/>
          <w:color w:val="000000" w:themeColor="text1"/>
          <w:sz w:val="28"/>
          <w:szCs w:val="28"/>
        </w:rPr>
      </w:pPr>
      <w:bookmarkStart w:id="8" w:name="_Hlk145669841"/>
      <w:r w:rsidRPr="009A7DA4">
        <w:rPr>
          <w:rFonts w:ascii="Times New Roman" w:hAnsi="Times New Roman"/>
          <w:b/>
          <w:sz w:val="28"/>
          <w:szCs w:val="28"/>
          <w:lang w:val="uk-UA"/>
        </w:rPr>
        <w:t xml:space="preserve">Тема: </w:t>
      </w:r>
      <w:bookmarkStart w:id="9" w:name="_Hlk145671313"/>
      <w:r w:rsidRPr="00850954">
        <w:rPr>
          <w:rFonts w:ascii="Times New Roman" w:eastAsia="Calibri" w:hAnsi="Times New Roman"/>
          <w:color w:val="000000" w:themeColor="text1"/>
          <w:sz w:val="28"/>
          <w:szCs w:val="28"/>
        </w:rPr>
        <w:t>Дослідження процесу адсорбції водню на вуглецевих нанотрубках</w:t>
      </w:r>
    </w:p>
    <w:bookmarkEnd w:id="9"/>
    <w:p w14:paraId="49856A4A" w14:textId="77777777" w:rsidR="00F50493" w:rsidRPr="009A7DA4" w:rsidRDefault="00F50493" w:rsidP="00F50493">
      <w:pPr>
        <w:jc w:val="both"/>
        <w:rPr>
          <w:rFonts w:ascii="Times New Roman" w:hAnsi="Times New Roman"/>
          <w:sz w:val="28"/>
          <w:szCs w:val="28"/>
          <w:lang w:val="uk-UA"/>
        </w:rPr>
      </w:pPr>
      <w:r w:rsidRPr="009A7DA4">
        <w:rPr>
          <w:rFonts w:ascii="Times New Roman" w:hAnsi="Times New Roman"/>
          <w:b/>
          <w:sz w:val="28"/>
          <w:szCs w:val="28"/>
          <w:lang w:val="uk-UA"/>
        </w:rPr>
        <w:t>Зміст завдання:</w:t>
      </w:r>
      <w:r w:rsidRPr="009A7DA4">
        <w:rPr>
          <w:rFonts w:ascii="Times New Roman" w:hAnsi="Times New Roman"/>
          <w:sz w:val="28"/>
          <w:szCs w:val="28"/>
          <w:lang w:val="uk-UA"/>
        </w:rPr>
        <w:t xml:space="preserve"> </w:t>
      </w:r>
    </w:p>
    <w:bookmarkEnd w:id="8"/>
    <w:p w14:paraId="1E4B7A84" w14:textId="611D04A7" w:rsidR="00F50493" w:rsidRPr="00EF595D" w:rsidRDefault="00F50493" w:rsidP="00F50493">
      <w:pPr>
        <w:pStyle w:val="a3"/>
        <w:numPr>
          <w:ilvl w:val="0"/>
          <w:numId w:val="1"/>
        </w:numPr>
        <w:tabs>
          <w:tab w:val="left" w:leader="underscore" w:pos="9356"/>
        </w:tabs>
        <w:spacing w:after="0" w:line="360" w:lineRule="auto"/>
        <w:rPr>
          <w:rFonts w:ascii="Times New Roman" w:hAnsi="Times New Roman"/>
          <w:sz w:val="28"/>
          <w:szCs w:val="28"/>
          <w:lang w:val="uk-UA"/>
        </w:rPr>
      </w:pPr>
      <w:r w:rsidRPr="00C67B57">
        <w:rPr>
          <w:rFonts w:ascii="Times New Roman" w:hAnsi="Times New Roman"/>
          <w:sz w:val="28"/>
          <w:szCs w:val="28"/>
          <w:lang w:val="ru-RU"/>
        </w:rPr>
        <w:t xml:space="preserve">Термін подання студентом </w:t>
      </w:r>
      <w:proofErr w:type="gramStart"/>
      <w:r w:rsidRPr="00C67B57">
        <w:rPr>
          <w:rFonts w:ascii="Times New Roman" w:hAnsi="Times New Roman"/>
          <w:sz w:val="28"/>
          <w:szCs w:val="28"/>
          <w:lang w:val="ru-RU"/>
        </w:rPr>
        <w:t>дисертації</w:t>
      </w:r>
      <w:r w:rsidR="00787859">
        <w:rPr>
          <w:rFonts w:ascii="Times New Roman" w:hAnsi="Times New Roman"/>
          <w:sz w:val="28"/>
          <w:szCs w:val="28"/>
          <w:lang w:val="ru-RU"/>
        </w:rPr>
        <w:t xml:space="preserve"> </w:t>
      </w:r>
      <w:r w:rsidRPr="00C67B57">
        <w:rPr>
          <w:rFonts w:ascii="Times New Roman" w:hAnsi="Times New Roman"/>
          <w:sz w:val="28"/>
          <w:szCs w:val="28"/>
          <w:lang w:val="ru-RU"/>
        </w:rPr>
        <w:t xml:space="preserve"> </w:t>
      </w:r>
      <w:r w:rsidRPr="00EF595D">
        <w:rPr>
          <w:rFonts w:ascii="Times New Roman" w:hAnsi="Times New Roman"/>
          <w:sz w:val="28"/>
          <w:szCs w:val="28"/>
          <w:lang w:val="uk-UA"/>
        </w:rPr>
        <w:t>–</w:t>
      </w:r>
      <w:proofErr w:type="gramEnd"/>
      <w:r w:rsidR="009E4D5F">
        <w:rPr>
          <w:rFonts w:ascii="Times New Roman" w:hAnsi="Times New Roman"/>
          <w:sz w:val="28"/>
          <w:szCs w:val="28"/>
          <w:lang w:val="uk-UA"/>
        </w:rPr>
        <w:t xml:space="preserve"> 10 січня 2024 </w:t>
      </w:r>
      <w:r w:rsidRPr="00EF595D">
        <w:rPr>
          <w:rFonts w:ascii="Times New Roman" w:hAnsi="Times New Roman"/>
          <w:sz w:val="28"/>
          <w:szCs w:val="28"/>
          <w:lang w:val="uk-UA"/>
        </w:rPr>
        <w:t>р.</w:t>
      </w:r>
    </w:p>
    <w:p w14:paraId="10134D90" w14:textId="77777777" w:rsidR="00EB727D" w:rsidRPr="0015149E" w:rsidRDefault="00EB727D" w:rsidP="00EB727D">
      <w:pPr>
        <w:pStyle w:val="a3"/>
        <w:numPr>
          <w:ilvl w:val="0"/>
          <w:numId w:val="1"/>
        </w:numPr>
        <w:tabs>
          <w:tab w:val="left" w:leader="underscore" w:pos="9356"/>
        </w:tabs>
        <w:spacing w:after="0" w:line="360" w:lineRule="auto"/>
        <w:rPr>
          <w:rFonts w:ascii="Times New Roman" w:hAnsi="Times New Roman"/>
          <w:sz w:val="28"/>
          <w:szCs w:val="28"/>
          <w:lang w:val="uk-UA"/>
        </w:rPr>
      </w:pPr>
      <w:r w:rsidRPr="00EC43BC">
        <w:rPr>
          <w:rFonts w:ascii="Times New Roman" w:hAnsi="Times New Roman"/>
          <w:bCs/>
          <w:sz w:val="28"/>
          <w:szCs w:val="28"/>
          <w:lang w:val="ru-RU"/>
        </w:rPr>
        <w:t>Об’єкт дослідження</w:t>
      </w:r>
      <w:r w:rsidRPr="00EF595D">
        <w:rPr>
          <w:rFonts w:ascii="Times New Roman" w:hAnsi="Times New Roman"/>
          <w:sz w:val="28"/>
          <w:szCs w:val="28"/>
          <w:lang w:val="uk-UA"/>
        </w:rPr>
        <w:t>:</w:t>
      </w:r>
      <w:r w:rsidRPr="0015149E">
        <w:rPr>
          <w:rFonts w:ascii="Times New Roman" w:hAnsi="Times New Roman"/>
          <w:sz w:val="28"/>
          <w:szCs w:val="28"/>
          <w:lang w:val="uk-UA"/>
        </w:rPr>
        <w:t xml:space="preserve"> </w:t>
      </w:r>
      <w:bookmarkStart w:id="10" w:name="_Hlk154327530"/>
      <w:r>
        <w:rPr>
          <w:rFonts w:ascii="Times New Roman" w:hAnsi="Times New Roman"/>
          <w:color w:val="000000"/>
          <w:sz w:val="28"/>
          <w:szCs w:val="28"/>
          <w:lang w:val="uk-UA"/>
        </w:rPr>
        <w:t>процес</w:t>
      </w:r>
      <w:r w:rsidRPr="0015149E">
        <w:rPr>
          <w:rFonts w:ascii="Times New Roman" w:hAnsi="Times New Roman"/>
          <w:color w:val="000000"/>
          <w:sz w:val="28"/>
          <w:szCs w:val="28"/>
          <w:lang w:val="uk-UA"/>
        </w:rPr>
        <w:t xml:space="preserve"> адсорбції водню на </w:t>
      </w:r>
      <w:r>
        <w:rPr>
          <w:rFonts w:ascii="Times New Roman" w:hAnsi="Times New Roman"/>
          <w:color w:val="000000"/>
          <w:sz w:val="28"/>
          <w:szCs w:val="28"/>
          <w:lang w:val="uk-UA"/>
        </w:rPr>
        <w:t>ВНТ</w:t>
      </w:r>
      <w:bookmarkEnd w:id="10"/>
      <w:r w:rsidRPr="0015149E">
        <w:rPr>
          <w:rFonts w:ascii="Times New Roman" w:hAnsi="Times New Roman"/>
          <w:sz w:val="28"/>
          <w:szCs w:val="28"/>
          <w:lang w:val="uk-UA"/>
        </w:rPr>
        <w:t>.</w:t>
      </w:r>
    </w:p>
    <w:p w14:paraId="4F934057" w14:textId="77777777" w:rsidR="00EB727D" w:rsidRPr="00EF595D" w:rsidRDefault="00EB727D" w:rsidP="00EB727D">
      <w:pPr>
        <w:pStyle w:val="a3"/>
        <w:numPr>
          <w:ilvl w:val="0"/>
          <w:numId w:val="1"/>
        </w:numPr>
        <w:tabs>
          <w:tab w:val="left" w:leader="underscore" w:pos="9356"/>
        </w:tabs>
        <w:spacing w:after="0" w:line="360" w:lineRule="auto"/>
        <w:jc w:val="both"/>
        <w:rPr>
          <w:rFonts w:ascii="Times New Roman" w:hAnsi="Times New Roman"/>
          <w:sz w:val="28"/>
          <w:szCs w:val="28"/>
          <w:lang w:val="uk-UA"/>
        </w:rPr>
      </w:pPr>
      <w:r w:rsidRPr="00EF595D">
        <w:rPr>
          <w:rFonts w:ascii="Times New Roman" w:hAnsi="Times New Roman"/>
          <w:sz w:val="28"/>
          <w:szCs w:val="28"/>
          <w:lang w:val="uk-UA"/>
        </w:rPr>
        <w:t>Вихідні дані:</w:t>
      </w:r>
      <w:r>
        <w:rPr>
          <w:rFonts w:ascii="Times New Roman" w:hAnsi="Times New Roman"/>
          <w:sz w:val="28"/>
          <w:szCs w:val="28"/>
          <w:lang w:val="uk-UA"/>
        </w:rPr>
        <w:t xml:space="preserve"> синтез та активація ВНТ</w:t>
      </w:r>
      <w:r w:rsidRPr="00EF595D">
        <w:rPr>
          <w:rFonts w:ascii="Times New Roman" w:hAnsi="Times New Roman"/>
          <w:sz w:val="28"/>
          <w:szCs w:val="28"/>
          <w:lang w:val="uk-UA"/>
        </w:rPr>
        <w:t>.</w:t>
      </w:r>
    </w:p>
    <w:p w14:paraId="5F1817D4" w14:textId="77777777" w:rsidR="00EB727D" w:rsidRPr="00EF595D" w:rsidRDefault="00EB727D" w:rsidP="00EB727D">
      <w:pPr>
        <w:pStyle w:val="a3"/>
        <w:numPr>
          <w:ilvl w:val="0"/>
          <w:numId w:val="1"/>
        </w:numPr>
        <w:tabs>
          <w:tab w:val="left" w:leader="underscore" w:pos="9356"/>
        </w:tabs>
        <w:spacing w:after="0" w:line="360" w:lineRule="auto"/>
        <w:jc w:val="both"/>
        <w:rPr>
          <w:rFonts w:ascii="Times New Roman" w:hAnsi="Times New Roman"/>
          <w:sz w:val="28"/>
          <w:szCs w:val="28"/>
          <w:lang w:val="uk-UA"/>
        </w:rPr>
      </w:pPr>
      <w:r w:rsidRPr="00EF595D">
        <w:rPr>
          <w:rFonts w:ascii="Times New Roman" w:hAnsi="Times New Roman"/>
          <w:sz w:val="28"/>
          <w:szCs w:val="28"/>
          <w:lang w:val="uk-UA"/>
        </w:rPr>
        <w:t>Перелік за</w:t>
      </w:r>
      <w:r>
        <w:rPr>
          <w:rFonts w:ascii="Times New Roman" w:hAnsi="Times New Roman"/>
          <w:sz w:val="28"/>
          <w:szCs w:val="28"/>
          <w:lang w:val="uk-UA"/>
        </w:rPr>
        <w:t xml:space="preserve">вдань, які потрібно розробити: </w:t>
      </w:r>
      <w:bookmarkStart w:id="11" w:name="_Hlk155600470"/>
      <w:r>
        <w:rPr>
          <w:rFonts w:ascii="Times New Roman" w:hAnsi="Times New Roman"/>
          <w:sz w:val="28"/>
          <w:szCs w:val="28"/>
          <w:lang w:val="uk-UA"/>
        </w:rPr>
        <w:t>синтезувати</w:t>
      </w:r>
      <w:r w:rsidRPr="0015149E">
        <w:rPr>
          <w:rFonts w:ascii="Times New Roman" w:hAnsi="Times New Roman"/>
          <w:sz w:val="28"/>
          <w:szCs w:val="28"/>
          <w:lang w:val="uk-UA"/>
        </w:rPr>
        <w:t xml:space="preserve"> вуглецев</w:t>
      </w:r>
      <w:r>
        <w:rPr>
          <w:rFonts w:ascii="Times New Roman" w:hAnsi="Times New Roman"/>
          <w:sz w:val="28"/>
          <w:szCs w:val="28"/>
          <w:lang w:val="uk-UA"/>
        </w:rPr>
        <w:t>і</w:t>
      </w:r>
      <w:r w:rsidRPr="0015149E">
        <w:rPr>
          <w:rFonts w:ascii="Times New Roman" w:hAnsi="Times New Roman"/>
          <w:sz w:val="28"/>
          <w:szCs w:val="28"/>
          <w:lang w:val="uk-UA"/>
        </w:rPr>
        <w:t xml:space="preserve"> нанотруб</w:t>
      </w:r>
      <w:r>
        <w:rPr>
          <w:rFonts w:ascii="Times New Roman" w:hAnsi="Times New Roman"/>
          <w:sz w:val="28"/>
          <w:szCs w:val="28"/>
          <w:lang w:val="uk-UA"/>
        </w:rPr>
        <w:t>ки; провести активацію поверхні вуглецевих нанотрубок; дослідити просес адсорбції водню на нвуглцевих нанотрубках.</w:t>
      </w:r>
    </w:p>
    <w:bookmarkEnd w:id="11"/>
    <w:p w14:paraId="740CE51B" w14:textId="43D05BB3" w:rsidR="00F50493" w:rsidRPr="00C67B57" w:rsidRDefault="00F50493" w:rsidP="00F50493">
      <w:pPr>
        <w:pStyle w:val="a3"/>
        <w:numPr>
          <w:ilvl w:val="0"/>
          <w:numId w:val="1"/>
        </w:numPr>
        <w:tabs>
          <w:tab w:val="left" w:leader="underscore" w:pos="9356"/>
        </w:tabs>
        <w:spacing w:after="0" w:line="360" w:lineRule="auto"/>
        <w:rPr>
          <w:rFonts w:ascii="Times New Roman" w:hAnsi="Times New Roman"/>
          <w:sz w:val="28"/>
          <w:szCs w:val="28"/>
          <w:lang w:val="ru-RU"/>
        </w:rPr>
      </w:pPr>
      <w:r w:rsidRPr="00C67B57">
        <w:rPr>
          <w:rFonts w:ascii="Times New Roman" w:hAnsi="Times New Roman"/>
          <w:sz w:val="28"/>
          <w:szCs w:val="28"/>
          <w:lang w:val="ru-RU"/>
        </w:rPr>
        <w:t xml:space="preserve">Орієнтовний перелік графічного (ілюстративного) </w:t>
      </w:r>
      <w:proofErr w:type="gramStart"/>
      <w:r w:rsidRPr="00C67B57">
        <w:rPr>
          <w:rFonts w:ascii="Times New Roman" w:hAnsi="Times New Roman"/>
          <w:sz w:val="28"/>
          <w:szCs w:val="28"/>
          <w:lang w:val="ru-RU"/>
        </w:rPr>
        <w:t>матеріалу</w:t>
      </w:r>
      <w:r w:rsidRPr="00EF595D">
        <w:rPr>
          <w:rFonts w:ascii="Times New Roman" w:hAnsi="Times New Roman"/>
          <w:sz w:val="28"/>
          <w:szCs w:val="28"/>
          <w:lang w:val="uk-UA"/>
        </w:rPr>
        <w:t>:</w:t>
      </w:r>
      <w:r w:rsidR="00D93515">
        <w:rPr>
          <w:rFonts w:ascii="Times New Roman" w:hAnsi="Times New Roman"/>
          <w:sz w:val="28"/>
          <w:szCs w:val="28"/>
          <w:lang w:val="uk-UA"/>
        </w:rPr>
        <w:t xml:space="preserve">   </w:t>
      </w:r>
      <w:proofErr w:type="gramEnd"/>
      <w:r w:rsidR="00D93515">
        <w:rPr>
          <w:rFonts w:ascii="Times New Roman" w:hAnsi="Times New Roman"/>
          <w:sz w:val="28"/>
          <w:szCs w:val="28"/>
          <w:lang w:val="uk-UA"/>
        </w:rPr>
        <w:t xml:space="preserve">                  </w:t>
      </w:r>
      <w:r w:rsidRPr="00EF595D">
        <w:rPr>
          <w:rFonts w:ascii="Times New Roman" w:hAnsi="Times New Roman"/>
          <w:sz w:val="28"/>
          <w:szCs w:val="28"/>
          <w:lang w:val="uk-UA"/>
        </w:rPr>
        <w:t>.</w:t>
      </w:r>
    </w:p>
    <w:p w14:paraId="2DBE349F" w14:textId="77777777" w:rsidR="00F50493" w:rsidRPr="00EF595D" w:rsidRDefault="00F50493" w:rsidP="00F50493">
      <w:pPr>
        <w:pStyle w:val="a3"/>
        <w:numPr>
          <w:ilvl w:val="0"/>
          <w:numId w:val="1"/>
        </w:numPr>
        <w:tabs>
          <w:tab w:val="left" w:leader="underscore" w:pos="9356"/>
        </w:tabs>
        <w:spacing w:after="0" w:line="360" w:lineRule="auto"/>
        <w:rPr>
          <w:rFonts w:ascii="Times New Roman" w:hAnsi="Times New Roman"/>
          <w:sz w:val="28"/>
          <w:szCs w:val="28"/>
        </w:rPr>
      </w:pPr>
      <w:r w:rsidRPr="00EF595D">
        <w:rPr>
          <w:rFonts w:ascii="Times New Roman" w:hAnsi="Times New Roman"/>
          <w:sz w:val="28"/>
          <w:szCs w:val="28"/>
        </w:rPr>
        <w:t>Орієнтовний перелік публікацій</w:t>
      </w:r>
      <w:r w:rsidRPr="00EF595D">
        <w:rPr>
          <w:rFonts w:ascii="Times New Roman" w:hAnsi="Times New Roman"/>
          <w:sz w:val="28"/>
          <w:szCs w:val="28"/>
          <w:lang w:val="uk-UA"/>
        </w:rPr>
        <w:t>:</w:t>
      </w:r>
    </w:p>
    <w:p w14:paraId="74F57C51" w14:textId="4116F60E" w:rsidR="00F50493" w:rsidRPr="00EC43BC" w:rsidRDefault="00F50493" w:rsidP="00787859">
      <w:pPr>
        <w:pStyle w:val="a3"/>
        <w:numPr>
          <w:ilvl w:val="0"/>
          <w:numId w:val="2"/>
        </w:numPr>
        <w:tabs>
          <w:tab w:val="left" w:leader="underscore" w:pos="9356"/>
        </w:tabs>
        <w:spacing w:after="0" w:line="360" w:lineRule="auto"/>
        <w:jc w:val="both"/>
        <w:rPr>
          <w:rFonts w:ascii="Times New Roman" w:hAnsi="Times New Roman"/>
          <w:sz w:val="28"/>
          <w:szCs w:val="28"/>
        </w:rPr>
      </w:pPr>
      <w:bookmarkStart w:id="12" w:name="_Hlk151368476"/>
      <w:bookmarkStart w:id="13" w:name="_Hlk151374120"/>
      <w:r w:rsidRPr="00EF595D">
        <w:rPr>
          <w:rFonts w:ascii="Times New Roman" w:hAnsi="Times New Roman"/>
          <w:iCs/>
          <w:sz w:val="28"/>
          <w:szCs w:val="28"/>
          <w:lang w:val="ru-RU"/>
        </w:rPr>
        <w:t>Глущук</w:t>
      </w:r>
      <w:r>
        <w:rPr>
          <w:rFonts w:ascii="Times New Roman" w:hAnsi="Times New Roman"/>
          <w:iCs/>
          <w:sz w:val="28"/>
          <w:szCs w:val="28"/>
          <w:lang w:val="ru-RU"/>
        </w:rPr>
        <w:t xml:space="preserve"> В., </w:t>
      </w:r>
      <w:r w:rsidRPr="00EF595D">
        <w:rPr>
          <w:rFonts w:ascii="Times New Roman" w:hAnsi="Times New Roman"/>
          <w:iCs/>
          <w:sz w:val="28"/>
          <w:szCs w:val="28"/>
          <w:lang w:val="ru-RU"/>
        </w:rPr>
        <w:t>Оверченко</w:t>
      </w:r>
      <w:r>
        <w:rPr>
          <w:rFonts w:ascii="Times New Roman" w:hAnsi="Times New Roman"/>
          <w:iCs/>
          <w:sz w:val="28"/>
          <w:szCs w:val="28"/>
          <w:lang w:val="ru-RU"/>
        </w:rPr>
        <w:t xml:space="preserve"> Т.</w:t>
      </w:r>
      <w:r w:rsidRPr="00EF595D">
        <w:rPr>
          <w:rFonts w:ascii="Times New Roman" w:hAnsi="Times New Roman"/>
          <w:iCs/>
          <w:sz w:val="28"/>
          <w:szCs w:val="28"/>
          <w:lang w:val="ru-RU"/>
        </w:rPr>
        <w:t>, Снігур О</w:t>
      </w:r>
      <w:r>
        <w:rPr>
          <w:rFonts w:ascii="Times New Roman" w:hAnsi="Times New Roman"/>
          <w:iCs/>
          <w:sz w:val="28"/>
          <w:szCs w:val="28"/>
          <w:lang w:val="ru-RU"/>
        </w:rPr>
        <w:t>.</w:t>
      </w:r>
      <w:r w:rsidRPr="00EF595D">
        <w:rPr>
          <w:rFonts w:ascii="Times New Roman" w:hAnsi="Times New Roman"/>
          <w:iCs/>
          <w:sz w:val="28"/>
          <w:szCs w:val="28"/>
          <w:lang w:val="ru-RU"/>
        </w:rPr>
        <w:t>, Назаренко О</w:t>
      </w:r>
      <w:r w:rsidR="006443C2">
        <w:rPr>
          <w:rFonts w:ascii="Times New Roman" w:hAnsi="Times New Roman"/>
          <w:iCs/>
          <w:sz w:val="28"/>
          <w:szCs w:val="28"/>
          <w:lang w:val="ru-RU"/>
        </w:rPr>
        <w:t>.</w:t>
      </w:r>
      <w:r>
        <w:rPr>
          <w:rFonts w:ascii="Times New Roman" w:hAnsi="Times New Roman"/>
          <w:iCs/>
          <w:sz w:val="28"/>
          <w:szCs w:val="28"/>
          <w:lang w:val="ru-RU"/>
        </w:rPr>
        <w:t xml:space="preserve"> </w:t>
      </w:r>
      <w:hyperlink r:id="rId8" w:history="1">
        <w:r w:rsidRPr="00C67B57">
          <w:rPr>
            <w:rFonts w:ascii="Times New Roman" w:hAnsi="Times New Roman"/>
            <w:sz w:val="28"/>
            <w:szCs w:val="28"/>
            <w:lang w:val="ru-RU"/>
          </w:rPr>
          <w:t>Огляд</w:t>
        </w:r>
        <w:r w:rsidRPr="00EC43BC">
          <w:rPr>
            <w:rFonts w:ascii="Times New Roman" w:hAnsi="Times New Roman"/>
            <w:sz w:val="28"/>
            <w:szCs w:val="28"/>
          </w:rPr>
          <w:t xml:space="preserve"> </w:t>
        </w:r>
        <w:r w:rsidRPr="00C67B57">
          <w:rPr>
            <w:rFonts w:ascii="Times New Roman" w:hAnsi="Times New Roman"/>
            <w:sz w:val="28"/>
            <w:szCs w:val="28"/>
            <w:lang w:val="ru-RU"/>
          </w:rPr>
          <w:t>методів</w:t>
        </w:r>
        <w:r w:rsidRPr="00EC43BC">
          <w:rPr>
            <w:rFonts w:ascii="Times New Roman" w:hAnsi="Times New Roman"/>
            <w:sz w:val="28"/>
            <w:szCs w:val="28"/>
          </w:rPr>
          <w:t xml:space="preserve"> </w:t>
        </w:r>
        <w:r w:rsidRPr="00C67B57">
          <w:rPr>
            <w:rFonts w:ascii="Times New Roman" w:hAnsi="Times New Roman"/>
            <w:sz w:val="28"/>
            <w:szCs w:val="28"/>
            <w:lang w:val="ru-RU"/>
          </w:rPr>
          <w:t>очистки</w:t>
        </w:r>
        <w:r w:rsidRPr="00EC43BC">
          <w:rPr>
            <w:rFonts w:ascii="Times New Roman" w:hAnsi="Times New Roman"/>
            <w:sz w:val="28"/>
            <w:szCs w:val="28"/>
          </w:rPr>
          <w:t xml:space="preserve"> </w:t>
        </w:r>
        <w:r w:rsidRPr="00C67B57">
          <w:rPr>
            <w:rFonts w:ascii="Times New Roman" w:hAnsi="Times New Roman"/>
            <w:sz w:val="28"/>
            <w:szCs w:val="28"/>
            <w:lang w:val="ru-RU"/>
          </w:rPr>
          <w:t>вуглецевих</w:t>
        </w:r>
        <w:r w:rsidRPr="00EC43BC">
          <w:rPr>
            <w:rFonts w:ascii="Times New Roman" w:hAnsi="Times New Roman"/>
            <w:sz w:val="28"/>
            <w:szCs w:val="28"/>
          </w:rPr>
          <w:t xml:space="preserve"> </w:t>
        </w:r>
        <w:r w:rsidRPr="00C67B57">
          <w:rPr>
            <w:rFonts w:ascii="Times New Roman" w:hAnsi="Times New Roman"/>
            <w:sz w:val="28"/>
            <w:szCs w:val="28"/>
            <w:lang w:val="ru-RU"/>
          </w:rPr>
          <w:t>нанотрубок</w:t>
        </w:r>
        <w:r w:rsidRPr="00EC43BC">
          <w:rPr>
            <w:rFonts w:ascii="Times New Roman" w:hAnsi="Times New Roman"/>
            <w:sz w:val="28"/>
            <w:szCs w:val="28"/>
          </w:rPr>
          <w:t xml:space="preserve"> </w:t>
        </w:r>
        <w:r w:rsidRPr="00C67B57">
          <w:rPr>
            <w:rFonts w:ascii="Times New Roman" w:hAnsi="Times New Roman"/>
            <w:sz w:val="28"/>
            <w:szCs w:val="28"/>
            <w:lang w:val="ru-RU"/>
          </w:rPr>
          <w:t>для</w:t>
        </w:r>
        <w:r w:rsidRPr="00EC43BC">
          <w:rPr>
            <w:rFonts w:ascii="Times New Roman" w:hAnsi="Times New Roman"/>
            <w:sz w:val="28"/>
            <w:szCs w:val="28"/>
          </w:rPr>
          <w:t xml:space="preserve"> </w:t>
        </w:r>
        <w:r w:rsidRPr="00C67B57">
          <w:rPr>
            <w:rFonts w:ascii="Times New Roman" w:hAnsi="Times New Roman"/>
            <w:sz w:val="28"/>
            <w:szCs w:val="28"/>
            <w:lang w:val="ru-RU"/>
          </w:rPr>
          <w:t>зміни</w:t>
        </w:r>
        <w:r w:rsidRPr="00EC43BC">
          <w:rPr>
            <w:rFonts w:ascii="Times New Roman" w:hAnsi="Times New Roman"/>
            <w:sz w:val="28"/>
            <w:szCs w:val="28"/>
          </w:rPr>
          <w:t xml:space="preserve"> </w:t>
        </w:r>
        <w:r w:rsidRPr="00C67B57">
          <w:rPr>
            <w:rFonts w:ascii="Times New Roman" w:hAnsi="Times New Roman"/>
            <w:sz w:val="28"/>
            <w:szCs w:val="28"/>
            <w:lang w:val="ru-RU"/>
          </w:rPr>
          <w:t>хімії</w:t>
        </w:r>
        <w:r w:rsidRPr="00EC43BC">
          <w:rPr>
            <w:rFonts w:ascii="Times New Roman" w:hAnsi="Times New Roman"/>
            <w:sz w:val="28"/>
            <w:szCs w:val="28"/>
          </w:rPr>
          <w:t xml:space="preserve"> </w:t>
        </w:r>
        <w:r w:rsidRPr="00C67B57">
          <w:rPr>
            <w:rFonts w:ascii="Times New Roman" w:hAnsi="Times New Roman"/>
            <w:sz w:val="28"/>
            <w:szCs w:val="28"/>
            <w:lang w:val="ru-RU"/>
          </w:rPr>
          <w:t>їх</w:t>
        </w:r>
        <w:r w:rsidRPr="00EC43BC">
          <w:rPr>
            <w:rFonts w:ascii="Times New Roman" w:hAnsi="Times New Roman"/>
            <w:sz w:val="28"/>
            <w:szCs w:val="28"/>
          </w:rPr>
          <w:t xml:space="preserve"> </w:t>
        </w:r>
        <w:r w:rsidRPr="00C67B57">
          <w:rPr>
            <w:rFonts w:ascii="Times New Roman" w:hAnsi="Times New Roman"/>
            <w:sz w:val="28"/>
            <w:szCs w:val="28"/>
            <w:lang w:val="ru-RU"/>
          </w:rPr>
          <w:t>поверхні</w:t>
        </w:r>
      </w:hyperlink>
      <w:r w:rsidR="009E4D5F">
        <w:rPr>
          <w:rFonts w:ascii="Times New Roman" w:hAnsi="Times New Roman"/>
          <w:sz w:val="28"/>
          <w:szCs w:val="28"/>
          <w:lang w:val="uk-UA"/>
        </w:rPr>
        <w:t xml:space="preserve"> </w:t>
      </w:r>
      <w:r w:rsidR="009E4D5F">
        <w:rPr>
          <w:rFonts w:ascii="Times New Roman" w:hAnsi="Times New Roman"/>
          <w:sz w:val="28"/>
          <w:szCs w:val="28"/>
          <w:lang w:val="en-GB"/>
        </w:rPr>
        <w:t>//</w:t>
      </w:r>
      <w:r>
        <w:rPr>
          <w:rFonts w:ascii="Times New Roman" w:hAnsi="Times New Roman"/>
          <w:sz w:val="28"/>
          <w:szCs w:val="28"/>
          <w:lang w:val="uk-UA"/>
        </w:rPr>
        <w:t xml:space="preserve"> </w:t>
      </w:r>
      <w:r w:rsidRPr="00711EC6">
        <w:rPr>
          <w:rFonts w:ascii="Times New Roman" w:hAnsi="Times New Roman"/>
          <w:sz w:val="28"/>
          <w:szCs w:val="28"/>
          <w:lang w:val="ru-RU"/>
        </w:rPr>
        <w:t>Вісник</w:t>
      </w:r>
      <w:r w:rsidRPr="00EC43BC">
        <w:rPr>
          <w:rFonts w:ascii="Times New Roman" w:hAnsi="Times New Roman"/>
          <w:sz w:val="28"/>
          <w:szCs w:val="28"/>
        </w:rPr>
        <w:t xml:space="preserve"> </w:t>
      </w:r>
      <w:r w:rsidRPr="00711EC6">
        <w:rPr>
          <w:rFonts w:ascii="Times New Roman" w:hAnsi="Times New Roman"/>
          <w:sz w:val="28"/>
          <w:szCs w:val="28"/>
          <w:lang w:val="ru-RU"/>
        </w:rPr>
        <w:t>Кременчуцького</w:t>
      </w:r>
      <w:r w:rsidRPr="00EC43BC">
        <w:rPr>
          <w:rFonts w:ascii="Times New Roman" w:hAnsi="Times New Roman"/>
          <w:sz w:val="28"/>
          <w:szCs w:val="28"/>
        </w:rPr>
        <w:t xml:space="preserve"> </w:t>
      </w:r>
      <w:r w:rsidRPr="00711EC6">
        <w:rPr>
          <w:rFonts w:ascii="Times New Roman" w:hAnsi="Times New Roman"/>
          <w:sz w:val="28"/>
          <w:szCs w:val="28"/>
          <w:lang w:val="ru-RU"/>
        </w:rPr>
        <w:t>національного</w:t>
      </w:r>
      <w:r w:rsidRPr="00EC43BC">
        <w:rPr>
          <w:rFonts w:ascii="Times New Roman" w:hAnsi="Times New Roman"/>
          <w:sz w:val="28"/>
          <w:szCs w:val="28"/>
        </w:rPr>
        <w:t xml:space="preserve"> </w:t>
      </w:r>
      <w:r w:rsidRPr="00711EC6">
        <w:rPr>
          <w:rFonts w:ascii="Times New Roman" w:hAnsi="Times New Roman"/>
          <w:sz w:val="28"/>
          <w:szCs w:val="28"/>
          <w:lang w:val="ru-RU"/>
        </w:rPr>
        <w:t>університету</w:t>
      </w:r>
      <w:r w:rsidRPr="00EC43BC">
        <w:rPr>
          <w:rFonts w:ascii="Times New Roman" w:hAnsi="Times New Roman"/>
          <w:sz w:val="28"/>
          <w:szCs w:val="28"/>
        </w:rPr>
        <w:t xml:space="preserve"> </w:t>
      </w:r>
      <w:r w:rsidRPr="00711EC6">
        <w:rPr>
          <w:rFonts w:ascii="Times New Roman" w:hAnsi="Times New Roman"/>
          <w:sz w:val="28"/>
          <w:szCs w:val="28"/>
          <w:lang w:val="ru-RU"/>
        </w:rPr>
        <w:t>імені</w:t>
      </w:r>
      <w:r w:rsidRPr="00EC43BC">
        <w:rPr>
          <w:rFonts w:ascii="Times New Roman" w:hAnsi="Times New Roman"/>
          <w:sz w:val="28"/>
          <w:szCs w:val="28"/>
        </w:rPr>
        <w:t xml:space="preserve"> </w:t>
      </w:r>
      <w:r w:rsidRPr="00711EC6">
        <w:rPr>
          <w:rFonts w:ascii="Times New Roman" w:hAnsi="Times New Roman"/>
          <w:sz w:val="28"/>
          <w:szCs w:val="28"/>
          <w:lang w:val="ru-RU"/>
        </w:rPr>
        <w:t>Михайла</w:t>
      </w:r>
      <w:r w:rsidRPr="00EC43BC">
        <w:rPr>
          <w:rFonts w:ascii="Times New Roman" w:hAnsi="Times New Roman"/>
          <w:sz w:val="28"/>
          <w:szCs w:val="28"/>
        </w:rPr>
        <w:t xml:space="preserve"> </w:t>
      </w:r>
      <w:r w:rsidRPr="00711EC6">
        <w:rPr>
          <w:rFonts w:ascii="Times New Roman" w:hAnsi="Times New Roman"/>
          <w:sz w:val="28"/>
          <w:szCs w:val="28"/>
          <w:lang w:val="ru-RU"/>
        </w:rPr>
        <w:t>Остроградського</w:t>
      </w:r>
      <w:r w:rsidRPr="00EC43BC">
        <w:rPr>
          <w:rFonts w:ascii="Times New Roman" w:hAnsi="Times New Roman"/>
          <w:sz w:val="28"/>
          <w:szCs w:val="28"/>
        </w:rPr>
        <w:t>. –</w:t>
      </w:r>
      <w:r w:rsidR="009E4D5F" w:rsidRPr="00EC43BC">
        <w:rPr>
          <w:rFonts w:ascii="Times New Roman" w:hAnsi="Times New Roman"/>
          <w:sz w:val="28"/>
          <w:szCs w:val="28"/>
        </w:rPr>
        <w:t xml:space="preserve"> </w:t>
      </w:r>
      <w:r w:rsidRPr="00EC43BC">
        <w:rPr>
          <w:rFonts w:ascii="Times New Roman" w:hAnsi="Times New Roman"/>
          <w:sz w:val="28"/>
          <w:szCs w:val="28"/>
        </w:rPr>
        <w:t xml:space="preserve">2023. – </w:t>
      </w:r>
      <w:r w:rsidR="009E4D5F" w:rsidRPr="00EC43BC">
        <w:rPr>
          <w:rFonts w:ascii="Times New Roman" w:hAnsi="Times New Roman"/>
          <w:sz w:val="28"/>
          <w:szCs w:val="28"/>
        </w:rPr>
        <w:t xml:space="preserve">№ </w:t>
      </w:r>
      <w:r w:rsidRPr="00EC43BC">
        <w:rPr>
          <w:rFonts w:ascii="Times New Roman" w:hAnsi="Times New Roman"/>
          <w:sz w:val="28"/>
          <w:szCs w:val="28"/>
        </w:rPr>
        <w:t>1</w:t>
      </w:r>
      <w:r w:rsidR="009E4D5F" w:rsidRPr="00EC43BC">
        <w:rPr>
          <w:rFonts w:ascii="Times New Roman" w:hAnsi="Times New Roman"/>
          <w:sz w:val="28"/>
          <w:szCs w:val="28"/>
        </w:rPr>
        <w:t xml:space="preserve"> </w:t>
      </w:r>
      <w:r w:rsidRPr="00EC43BC">
        <w:rPr>
          <w:rFonts w:ascii="Times New Roman" w:hAnsi="Times New Roman"/>
          <w:sz w:val="28"/>
          <w:szCs w:val="28"/>
        </w:rPr>
        <w:t>(138)</w:t>
      </w:r>
      <w:r w:rsidR="009E4D5F" w:rsidRPr="00EC43BC">
        <w:rPr>
          <w:rFonts w:ascii="Times New Roman" w:hAnsi="Times New Roman"/>
          <w:sz w:val="28"/>
          <w:szCs w:val="28"/>
        </w:rPr>
        <w:t>.</w:t>
      </w:r>
      <w:r w:rsidRPr="00EC43BC">
        <w:rPr>
          <w:rFonts w:ascii="Times New Roman" w:hAnsi="Times New Roman"/>
          <w:sz w:val="28"/>
          <w:szCs w:val="28"/>
        </w:rPr>
        <w:t xml:space="preserve"> – </w:t>
      </w:r>
      <w:r w:rsidR="009E4D5F">
        <w:rPr>
          <w:rFonts w:ascii="Times New Roman" w:hAnsi="Times New Roman"/>
          <w:sz w:val="28"/>
          <w:szCs w:val="28"/>
          <w:lang w:val="ru-RU"/>
        </w:rPr>
        <w:t>С</w:t>
      </w:r>
      <w:r w:rsidR="009E4D5F" w:rsidRPr="00EC43BC">
        <w:rPr>
          <w:rFonts w:ascii="Times New Roman" w:hAnsi="Times New Roman"/>
          <w:sz w:val="28"/>
          <w:szCs w:val="28"/>
        </w:rPr>
        <w:t>. 29-34.</w:t>
      </w:r>
    </w:p>
    <w:bookmarkEnd w:id="12"/>
    <w:p w14:paraId="08AF3759" w14:textId="556D742F" w:rsidR="00F50493" w:rsidRDefault="00F50493" w:rsidP="00787859">
      <w:pPr>
        <w:pStyle w:val="a3"/>
        <w:numPr>
          <w:ilvl w:val="0"/>
          <w:numId w:val="2"/>
        </w:numPr>
        <w:tabs>
          <w:tab w:val="left" w:leader="underscore" w:pos="9356"/>
        </w:tabs>
        <w:spacing w:after="0" w:line="360" w:lineRule="auto"/>
        <w:jc w:val="both"/>
        <w:rPr>
          <w:rFonts w:ascii="Times New Roman" w:hAnsi="Times New Roman"/>
          <w:sz w:val="28"/>
          <w:szCs w:val="28"/>
          <w:lang w:val="ru-RU"/>
        </w:rPr>
      </w:pPr>
      <w:r w:rsidRPr="00711EC6">
        <w:rPr>
          <w:rFonts w:ascii="Times New Roman" w:hAnsi="Times New Roman"/>
          <w:sz w:val="28"/>
          <w:szCs w:val="28"/>
          <w:lang w:val="ru-RU"/>
        </w:rPr>
        <w:lastRenderedPageBreak/>
        <w:t>Глущук</w:t>
      </w:r>
      <w:r w:rsidRPr="00EC43BC">
        <w:rPr>
          <w:rFonts w:ascii="Times New Roman" w:hAnsi="Times New Roman"/>
          <w:sz w:val="28"/>
          <w:szCs w:val="28"/>
        </w:rPr>
        <w:t xml:space="preserve"> </w:t>
      </w:r>
      <w:r w:rsidRPr="00711EC6">
        <w:rPr>
          <w:rFonts w:ascii="Times New Roman" w:hAnsi="Times New Roman"/>
          <w:sz w:val="28"/>
          <w:szCs w:val="28"/>
          <w:lang w:val="ru-RU"/>
        </w:rPr>
        <w:t>В</w:t>
      </w:r>
      <w:r w:rsidRPr="00EC43BC">
        <w:rPr>
          <w:rFonts w:ascii="Times New Roman" w:hAnsi="Times New Roman"/>
          <w:sz w:val="28"/>
          <w:szCs w:val="28"/>
        </w:rPr>
        <w:t xml:space="preserve">., </w:t>
      </w:r>
      <w:r w:rsidR="009E4D5F">
        <w:rPr>
          <w:rFonts w:ascii="Times New Roman" w:hAnsi="Times New Roman"/>
          <w:sz w:val="28"/>
          <w:szCs w:val="28"/>
          <w:lang w:val="ru-RU"/>
        </w:rPr>
        <w:t>Іваненко</w:t>
      </w:r>
      <w:r w:rsidR="009E4D5F" w:rsidRPr="00EC43BC">
        <w:rPr>
          <w:rFonts w:ascii="Times New Roman" w:hAnsi="Times New Roman"/>
          <w:sz w:val="28"/>
          <w:szCs w:val="28"/>
        </w:rPr>
        <w:t xml:space="preserve"> </w:t>
      </w:r>
      <w:r w:rsidR="009E4D5F">
        <w:rPr>
          <w:rFonts w:ascii="Times New Roman" w:hAnsi="Times New Roman"/>
          <w:sz w:val="28"/>
          <w:szCs w:val="28"/>
          <w:lang w:val="ru-RU"/>
        </w:rPr>
        <w:t>О</w:t>
      </w:r>
      <w:r w:rsidR="009E4D5F" w:rsidRPr="00EC43BC">
        <w:rPr>
          <w:rFonts w:ascii="Times New Roman" w:hAnsi="Times New Roman"/>
          <w:sz w:val="28"/>
          <w:szCs w:val="28"/>
        </w:rPr>
        <w:t xml:space="preserve">., </w:t>
      </w:r>
      <w:r w:rsidRPr="00711EC6">
        <w:rPr>
          <w:rFonts w:ascii="Times New Roman" w:hAnsi="Times New Roman"/>
          <w:sz w:val="28"/>
          <w:szCs w:val="28"/>
          <w:lang w:val="ru-RU"/>
        </w:rPr>
        <w:t>Снігур</w:t>
      </w:r>
      <w:r w:rsidRPr="00EC43BC">
        <w:rPr>
          <w:rFonts w:ascii="Times New Roman" w:hAnsi="Times New Roman"/>
          <w:sz w:val="28"/>
          <w:szCs w:val="28"/>
        </w:rPr>
        <w:t xml:space="preserve"> </w:t>
      </w:r>
      <w:r w:rsidRPr="00711EC6">
        <w:rPr>
          <w:rFonts w:ascii="Times New Roman" w:hAnsi="Times New Roman"/>
          <w:sz w:val="28"/>
          <w:szCs w:val="28"/>
          <w:lang w:val="ru-RU"/>
        </w:rPr>
        <w:t>О</w:t>
      </w:r>
      <w:r w:rsidRPr="00EC43BC">
        <w:rPr>
          <w:rFonts w:ascii="Times New Roman" w:hAnsi="Times New Roman"/>
          <w:sz w:val="28"/>
          <w:szCs w:val="28"/>
        </w:rPr>
        <w:t>.,</w:t>
      </w:r>
      <w:r w:rsidR="009E4D5F" w:rsidRPr="00EC43BC">
        <w:rPr>
          <w:rFonts w:ascii="Times New Roman" w:hAnsi="Times New Roman"/>
          <w:sz w:val="28"/>
          <w:szCs w:val="28"/>
        </w:rPr>
        <w:t xml:space="preserve"> </w:t>
      </w:r>
      <w:r w:rsidR="009E4D5F">
        <w:rPr>
          <w:rFonts w:ascii="Times New Roman" w:hAnsi="Times New Roman"/>
          <w:sz w:val="28"/>
          <w:szCs w:val="28"/>
          <w:lang w:val="ru-RU"/>
        </w:rPr>
        <w:t>Ковбасюк</w:t>
      </w:r>
      <w:r w:rsidR="009E4D5F" w:rsidRPr="00EC43BC">
        <w:rPr>
          <w:rFonts w:ascii="Times New Roman" w:hAnsi="Times New Roman"/>
          <w:sz w:val="28"/>
          <w:szCs w:val="28"/>
        </w:rPr>
        <w:t xml:space="preserve"> </w:t>
      </w:r>
      <w:r w:rsidR="009E4D5F">
        <w:rPr>
          <w:rFonts w:ascii="Times New Roman" w:hAnsi="Times New Roman"/>
          <w:sz w:val="28"/>
          <w:szCs w:val="28"/>
          <w:lang w:val="ru-RU"/>
        </w:rPr>
        <w:t>В</w:t>
      </w:r>
      <w:r w:rsidR="009E4D5F" w:rsidRPr="00EC43BC">
        <w:rPr>
          <w:rFonts w:ascii="Times New Roman" w:hAnsi="Times New Roman"/>
          <w:sz w:val="28"/>
          <w:szCs w:val="28"/>
        </w:rPr>
        <w:t xml:space="preserve">., </w:t>
      </w:r>
      <w:r w:rsidR="009E4D5F">
        <w:rPr>
          <w:rFonts w:ascii="Times New Roman" w:hAnsi="Times New Roman"/>
          <w:sz w:val="28"/>
          <w:szCs w:val="28"/>
          <w:lang w:val="ru-RU"/>
        </w:rPr>
        <w:t>Марчук</w:t>
      </w:r>
      <w:r w:rsidR="009E4D5F" w:rsidRPr="00EC43BC">
        <w:rPr>
          <w:rFonts w:ascii="Times New Roman" w:hAnsi="Times New Roman"/>
          <w:sz w:val="28"/>
          <w:szCs w:val="28"/>
        </w:rPr>
        <w:t xml:space="preserve"> </w:t>
      </w:r>
      <w:r w:rsidR="009E4D5F">
        <w:rPr>
          <w:rFonts w:ascii="Times New Roman" w:hAnsi="Times New Roman"/>
          <w:sz w:val="28"/>
          <w:szCs w:val="28"/>
          <w:lang w:val="ru-RU"/>
        </w:rPr>
        <w:t>Ю</w:t>
      </w:r>
      <w:r w:rsidR="006443C2" w:rsidRPr="00EC43BC">
        <w:rPr>
          <w:rFonts w:ascii="Times New Roman" w:hAnsi="Times New Roman"/>
          <w:sz w:val="28"/>
          <w:szCs w:val="28"/>
        </w:rPr>
        <w:t>.</w:t>
      </w:r>
      <w:r w:rsidRPr="00EC43BC">
        <w:rPr>
          <w:rFonts w:ascii="Times New Roman" w:hAnsi="Times New Roman"/>
          <w:sz w:val="28"/>
          <w:szCs w:val="28"/>
        </w:rPr>
        <w:t xml:space="preserve"> </w:t>
      </w:r>
      <w:r w:rsidRPr="00711EC6">
        <w:rPr>
          <w:rFonts w:ascii="Times New Roman" w:hAnsi="Times New Roman"/>
          <w:sz w:val="28"/>
          <w:szCs w:val="28"/>
          <w:lang w:val="ru-RU"/>
        </w:rPr>
        <w:t>Адсорбція</w:t>
      </w:r>
      <w:r w:rsidRPr="00EC43BC">
        <w:rPr>
          <w:rFonts w:ascii="Times New Roman" w:hAnsi="Times New Roman"/>
          <w:sz w:val="28"/>
          <w:szCs w:val="28"/>
        </w:rPr>
        <w:t xml:space="preserve"> </w:t>
      </w:r>
      <w:r w:rsidRPr="00711EC6">
        <w:rPr>
          <w:rFonts w:ascii="Times New Roman" w:hAnsi="Times New Roman"/>
          <w:sz w:val="28"/>
          <w:szCs w:val="28"/>
          <w:lang w:val="ru-RU"/>
        </w:rPr>
        <w:t>та</w:t>
      </w:r>
      <w:r w:rsidRPr="00EC43BC">
        <w:rPr>
          <w:rFonts w:ascii="Times New Roman" w:hAnsi="Times New Roman"/>
          <w:sz w:val="28"/>
          <w:szCs w:val="28"/>
        </w:rPr>
        <w:t xml:space="preserve"> </w:t>
      </w:r>
      <w:r w:rsidRPr="00711EC6">
        <w:rPr>
          <w:rFonts w:ascii="Times New Roman" w:hAnsi="Times New Roman"/>
          <w:sz w:val="28"/>
          <w:szCs w:val="28"/>
          <w:lang w:val="ru-RU"/>
        </w:rPr>
        <w:t>десорбція</w:t>
      </w:r>
      <w:r w:rsidRPr="00EC43BC">
        <w:rPr>
          <w:rFonts w:ascii="Times New Roman" w:hAnsi="Times New Roman"/>
          <w:sz w:val="28"/>
          <w:szCs w:val="28"/>
        </w:rPr>
        <w:t xml:space="preserve"> </w:t>
      </w:r>
      <w:r w:rsidRPr="00711EC6">
        <w:rPr>
          <w:rFonts w:ascii="Times New Roman" w:hAnsi="Times New Roman"/>
          <w:sz w:val="28"/>
          <w:szCs w:val="28"/>
          <w:lang w:val="ru-RU"/>
        </w:rPr>
        <w:t>водню</w:t>
      </w:r>
      <w:r w:rsidRPr="00EC43BC">
        <w:rPr>
          <w:rFonts w:ascii="Times New Roman" w:hAnsi="Times New Roman"/>
          <w:sz w:val="28"/>
          <w:szCs w:val="28"/>
        </w:rPr>
        <w:t xml:space="preserve"> </w:t>
      </w:r>
      <w:r w:rsidRPr="00711EC6">
        <w:rPr>
          <w:rFonts w:ascii="Times New Roman" w:hAnsi="Times New Roman"/>
          <w:sz w:val="28"/>
          <w:szCs w:val="28"/>
          <w:lang w:val="ru-RU"/>
        </w:rPr>
        <w:t>на</w:t>
      </w:r>
      <w:r w:rsidRPr="00EC43BC">
        <w:rPr>
          <w:rFonts w:ascii="Times New Roman" w:hAnsi="Times New Roman"/>
          <w:sz w:val="28"/>
          <w:szCs w:val="28"/>
        </w:rPr>
        <w:t xml:space="preserve"> </w:t>
      </w:r>
      <w:r w:rsidRPr="00711EC6">
        <w:rPr>
          <w:rFonts w:ascii="Times New Roman" w:hAnsi="Times New Roman"/>
          <w:sz w:val="28"/>
          <w:szCs w:val="28"/>
          <w:lang w:val="ru-RU"/>
        </w:rPr>
        <w:t>вуглецевих</w:t>
      </w:r>
      <w:r w:rsidRPr="00EC43BC">
        <w:rPr>
          <w:rFonts w:ascii="Times New Roman" w:hAnsi="Times New Roman"/>
          <w:sz w:val="28"/>
          <w:szCs w:val="28"/>
        </w:rPr>
        <w:t xml:space="preserve"> </w:t>
      </w:r>
      <w:r w:rsidRPr="00711EC6">
        <w:rPr>
          <w:rFonts w:ascii="Times New Roman" w:hAnsi="Times New Roman"/>
          <w:sz w:val="28"/>
          <w:szCs w:val="28"/>
          <w:lang w:val="ru-RU"/>
        </w:rPr>
        <w:t>нанотрубках</w:t>
      </w:r>
      <w:r w:rsidRPr="00EC43BC">
        <w:rPr>
          <w:rFonts w:ascii="Times New Roman" w:hAnsi="Times New Roman"/>
          <w:sz w:val="28"/>
          <w:szCs w:val="28"/>
        </w:rPr>
        <w:t xml:space="preserve">. </w:t>
      </w:r>
      <w:r w:rsidRPr="00711EC6">
        <w:rPr>
          <w:rFonts w:ascii="Times New Roman" w:hAnsi="Times New Roman"/>
          <w:sz w:val="28"/>
          <w:szCs w:val="28"/>
          <w:lang w:val="ru-RU"/>
        </w:rPr>
        <w:t xml:space="preserve">Вісник Кременчуцького національного університету імені Михайла Остроградського. </w:t>
      </w:r>
      <w:bookmarkStart w:id="14" w:name="_Hlk154220321"/>
      <w:r w:rsidRPr="00711EC6">
        <w:rPr>
          <w:rFonts w:ascii="Times New Roman" w:hAnsi="Times New Roman"/>
          <w:sz w:val="28"/>
          <w:szCs w:val="28"/>
          <w:lang w:val="ru-RU"/>
        </w:rPr>
        <w:t xml:space="preserve">– 2023. – </w:t>
      </w:r>
      <w:r w:rsidR="009E4D5F">
        <w:rPr>
          <w:rFonts w:ascii="Times New Roman" w:hAnsi="Times New Roman"/>
          <w:sz w:val="28"/>
          <w:szCs w:val="28"/>
          <w:lang w:val="ru-RU"/>
        </w:rPr>
        <w:t xml:space="preserve">№ </w:t>
      </w:r>
      <w:r>
        <w:rPr>
          <w:rFonts w:ascii="Times New Roman" w:hAnsi="Times New Roman"/>
          <w:sz w:val="28"/>
          <w:szCs w:val="28"/>
          <w:lang w:val="ru-RU"/>
        </w:rPr>
        <w:t>4</w:t>
      </w:r>
      <w:r w:rsidR="00045619">
        <w:rPr>
          <w:rFonts w:ascii="Times New Roman" w:hAnsi="Times New Roman"/>
          <w:sz w:val="28"/>
          <w:szCs w:val="28"/>
          <w:lang w:val="ru-RU"/>
        </w:rPr>
        <w:t xml:space="preserve"> </w:t>
      </w:r>
      <w:r w:rsidRPr="00711EC6">
        <w:rPr>
          <w:rFonts w:ascii="Times New Roman" w:hAnsi="Times New Roman"/>
          <w:sz w:val="28"/>
          <w:szCs w:val="28"/>
          <w:lang w:val="ru-RU"/>
        </w:rPr>
        <w:t>(</w:t>
      </w:r>
      <w:r>
        <w:rPr>
          <w:rFonts w:ascii="Times New Roman" w:hAnsi="Times New Roman"/>
          <w:sz w:val="28"/>
          <w:szCs w:val="28"/>
          <w:lang w:val="ru-RU"/>
        </w:rPr>
        <w:t>141)</w:t>
      </w:r>
      <w:bookmarkEnd w:id="14"/>
      <w:r w:rsidR="00045619">
        <w:rPr>
          <w:rFonts w:ascii="Times New Roman" w:hAnsi="Times New Roman"/>
          <w:sz w:val="28"/>
          <w:szCs w:val="28"/>
          <w:lang w:val="ru-RU"/>
        </w:rPr>
        <w:t>.</w:t>
      </w:r>
    </w:p>
    <w:bookmarkEnd w:id="13"/>
    <w:p w14:paraId="44EB17FD" w14:textId="5A228680" w:rsidR="00F50493" w:rsidRPr="007F42FE" w:rsidRDefault="00045619" w:rsidP="00045619">
      <w:pPr>
        <w:pStyle w:val="a3"/>
        <w:numPr>
          <w:ilvl w:val="0"/>
          <w:numId w:val="2"/>
        </w:numPr>
        <w:tabs>
          <w:tab w:val="left" w:leader="underscore" w:pos="9356"/>
        </w:tabs>
        <w:spacing w:after="0" w:line="360" w:lineRule="auto"/>
        <w:jc w:val="both"/>
        <w:rPr>
          <w:rFonts w:ascii="Times New Roman" w:hAnsi="Times New Roman"/>
          <w:sz w:val="28"/>
          <w:szCs w:val="28"/>
          <w:lang w:val="ru-RU"/>
        </w:rPr>
      </w:pPr>
      <w:r w:rsidRPr="00045619">
        <w:rPr>
          <w:rFonts w:ascii="Times New Roman" w:hAnsi="Times New Roman"/>
          <w:sz w:val="28"/>
          <w:szCs w:val="28"/>
          <w:lang w:val="ru-RU"/>
        </w:rPr>
        <w:t>Іваненко О., Снігур О., Ковбасюк</w:t>
      </w:r>
      <w:r>
        <w:rPr>
          <w:rFonts w:ascii="Times New Roman" w:hAnsi="Times New Roman"/>
          <w:sz w:val="28"/>
          <w:szCs w:val="28"/>
          <w:lang w:val="ru-RU"/>
        </w:rPr>
        <w:t xml:space="preserve"> </w:t>
      </w:r>
      <w:r w:rsidRPr="00045619">
        <w:rPr>
          <w:rFonts w:ascii="Times New Roman" w:hAnsi="Times New Roman"/>
          <w:sz w:val="28"/>
          <w:szCs w:val="28"/>
          <w:lang w:val="ru-RU"/>
        </w:rPr>
        <w:t>В., Глущук В.</w:t>
      </w:r>
      <w:r>
        <w:rPr>
          <w:rFonts w:ascii="Times New Roman" w:hAnsi="Times New Roman"/>
          <w:sz w:val="28"/>
          <w:szCs w:val="28"/>
          <w:lang w:val="ru-RU"/>
        </w:rPr>
        <w:t xml:space="preserve"> </w:t>
      </w:r>
      <w:r w:rsidRPr="00045619">
        <w:rPr>
          <w:rFonts w:ascii="Times New Roman" w:hAnsi="Times New Roman"/>
          <w:sz w:val="28"/>
          <w:szCs w:val="28"/>
          <w:lang w:val="ru-RU"/>
        </w:rPr>
        <w:t>Переробка твердих побутових відходів з метою отримання наночастинок вуглецю для сорбції водню</w:t>
      </w:r>
      <w:r>
        <w:rPr>
          <w:rFonts w:ascii="Times New Roman" w:hAnsi="Times New Roman"/>
          <w:sz w:val="28"/>
          <w:szCs w:val="28"/>
          <w:lang w:val="ru-RU"/>
        </w:rPr>
        <w:t xml:space="preserve"> </w:t>
      </w:r>
      <w:r w:rsidRPr="00EC43BC">
        <w:rPr>
          <w:rFonts w:ascii="Times New Roman" w:hAnsi="Times New Roman"/>
          <w:sz w:val="28"/>
          <w:szCs w:val="28"/>
          <w:lang w:val="ru-RU"/>
        </w:rPr>
        <w:t>//</w:t>
      </w:r>
      <w:r>
        <w:rPr>
          <w:rFonts w:ascii="Times New Roman" w:hAnsi="Times New Roman"/>
          <w:sz w:val="28"/>
          <w:szCs w:val="28"/>
          <w:lang w:val="uk-UA"/>
        </w:rPr>
        <w:t xml:space="preserve"> ХХІ</w:t>
      </w:r>
      <w:r>
        <w:rPr>
          <w:rFonts w:ascii="Times New Roman" w:hAnsi="Times New Roman"/>
          <w:sz w:val="28"/>
          <w:szCs w:val="28"/>
          <w:lang w:val="en-GB"/>
        </w:rPr>
        <w:t>V</w:t>
      </w:r>
      <w:r>
        <w:rPr>
          <w:rFonts w:ascii="Times New Roman" w:hAnsi="Times New Roman"/>
          <w:sz w:val="28"/>
          <w:szCs w:val="28"/>
          <w:lang w:val="uk-UA"/>
        </w:rPr>
        <w:t xml:space="preserve"> Міжнародна науково-практична конференція «Екологія. Людина. Суспільство.» ( 7 грудня 2023 р.). – Київ: КПІ ім. Ігоря Сікорського, 2023.</w:t>
      </w:r>
    </w:p>
    <w:p w14:paraId="0A0429C4" w14:textId="77777777" w:rsidR="00F50493" w:rsidRPr="006F1AA7" w:rsidRDefault="00F50493" w:rsidP="00F50493">
      <w:pPr>
        <w:tabs>
          <w:tab w:val="left" w:pos="360"/>
          <w:tab w:val="left" w:pos="1440"/>
          <w:tab w:val="left" w:pos="1620"/>
        </w:tabs>
        <w:spacing w:before="240" w:line="240" w:lineRule="auto"/>
        <w:ind w:left="540" w:hanging="540"/>
        <w:rPr>
          <w:rFonts w:ascii="Times New Roman" w:hAnsi="Times New Roman"/>
          <w:color w:val="000000"/>
          <w:sz w:val="28"/>
          <w:szCs w:val="28"/>
          <w:lang w:val="uk-UA"/>
        </w:rPr>
      </w:pPr>
      <w:r w:rsidRPr="006F1AA7">
        <w:rPr>
          <w:rFonts w:ascii="Times New Roman" w:hAnsi="Times New Roman"/>
          <w:color w:val="000000"/>
          <w:sz w:val="28"/>
          <w:szCs w:val="28"/>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50493" w:rsidRPr="00112D7B" w14:paraId="7C6C54B0" w14:textId="77777777" w:rsidTr="000C0932">
        <w:trPr>
          <w:cantSplit/>
        </w:trPr>
        <w:tc>
          <w:tcPr>
            <w:tcW w:w="2410" w:type="dxa"/>
            <w:vMerge w:val="restart"/>
            <w:vAlign w:val="center"/>
          </w:tcPr>
          <w:p w14:paraId="5CC30A69" w14:textId="77777777" w:rsidR="00F50493" w:rsidRPr="00112D7B" w:rsidRDefault="00F50493" w:rsidP="000C0932">
            <w:pPr>
              <w:spacing w:line="240" w:lineRule="auto"/>
              <w:jc w:val="center"/>
              <w:rPr>
                <w:rFonts w:ascii="Times New Roman" w:hAnsi="Times New Roman"/>
                <w:color w:val="000000"/>
                <w:sz w:val="28"/>
                <w:szCs w:val="28"/>
              </w:rPr>
            </w:pPr>
            <w:r w:rsidRPr="00112D7B">
              <w:rPr>
                <w:rFonts w:ascii="Times New Roman" w:hAnsi="Times New Roman"/>
                <w:color w:val="000000"/>
                <w:sz w:val="28"/>
                <w:szCs w:val="28"/>
              </w:rPr>
              <w:t>Розділ</w:t>
            </w:r>
          </w:p>
        </w:tc>
        <w:tc>
          <w:tcPr>
            <w:tcW w:w="4111" w:type="dxa"/>
            <w:vMerge w:val="restart"/>
            <w:vAlign w:val="center"/>
          </w:tcPr>
          <w:p w14:paraId="41733F8D" w14:textId="77777777" w:rsidR="00F50493" w:rsidRPr="00112D7B" w:rsidRDefault="00F50493" w:rsidP="000C0932">
            <w:pPr>
              <w:spacing w:line="240" w:lineRule="auto"/>
              <w:jc w:val="center"/>
              <w:rPr>
                <w:rFonts w:ascii="Times New Roman" w:hAnsi="Times New Roman"/>
                <w:color w:val="000000"/>
                <w:sz w:val="28"/>
                <w:szCs w:val="28"/>
              </w:rPr>
            </w:pPr>
            <w:r w:rsidRPr="00112D7B">
              <w:rPr>
                <w:rFonts w:ascii="Times New Roman" w:hAnsi="Times New Roman"/>
                <w:color w:val="000000"/>
                <w:sz w:val="28"/>
                <w:szCs w:val="28"/>
              </w:rPr>
              <w:t xml:space="preserve">Прізвище, ініціали та посада </w:t>
            </w:r>
            <w:r w:rsidRPr="00112D7B">
              <w:rPr>
                <w:rFonts w:ascii="Times New Roman" w:hAnsi="Times New Roman"/>
                <w:color w:val="000000"/>
                <w:sz w:val="28"/>
                <w:szCs w:val="28"/>
              </w:rPr>
              <w:br/>
              <w:t>консультанта</w:t>
            </w:r>
          </w:p>
        </w:tc>
        <w:tc>
          <w:tcPr>
            <w:tcW w:w="2793" w:type="dxa"/>
            <w:gridSpan w:val="2"/>
          </w:tcPr>
          <w:p w14:paraId="7D59E327" w14:textId="77777777" w:rsidR="00F50493" w:rsidRPr="00112D7B" w:rsidRDefault="00F50493" w:rsidP="000C0932">
            <w:pPr>
              <w:spacing w:line="240" w:lineRule="auto"/>
              <w:jc w:val="center"/>
              <w:rPr>
                <w:rFonts w:ascii="Times New Roman" w:hAnsi="Times New Roman"/>
                <w:color w:val="000000"/>
                <w:sz w:val="28"/>
                <w:szCs w:val="28"/>
              </w:rPr>
            </w:pPr>
            <w:r w:rsidRPr="00112D7B">
              <w:rPr>
                <w:rFonts w:ascii="Times New Roman" w:hAnsi="Times New Roman"/>
                <w:color w:val="000000"/>
                <w:sz w:val="28"/>
                <w:szCs w:val="28"/>
              </w:rPr>
              <w:t>Підпис, дата</w:t>
            </w:r>
          </w:p>
        </w:tc>
      </w:tr>
      <w:tr w:rsidR="00F50493" w:rsidRPr="00112D7B" w14:paraId="4E67C140" w14:textId="77777777" w:rsidTr="000C0932">
        <w:trPr>
          <w:cantSplit/>
        </w:trPr>
        <w:tc>
          <w:tcPr>
            <w:tcW w:w="2410" w:type="dxa"/>
            <w:vMerge/>
          </w:tcPr>
          <w:p w14:paraId="62F9D826" w14:textId="77777777" w:rsidR="00F50493" w:rsidRPr="00112D7B" w:rsidRDefault="00F50493" w:rsidP="000C0932">
            <w:pPr>
              <w:spacing w:line="240" w:lineRule="auto"/>
              <w:jc w:val="center"/>
              <w:rPr>
                <w:rFonts w:ascii="Times New Roman" w:hAnsi="Times New Roman"/>
                <w:color w:val="000000"/>
                <w:sz w:val="28"/>
                <w:szCs w:val="28"/>
              </w:rPr>
            </w:pPr>
          </w:p>
        </w:tc>
        <w:tc>
          <w:tcPr>
            <w:tcW w:w="4111" w:type="dxa"/>
            <w:vMerge/>
          </w:tcPr>
          <w:p w14:paraId="25E61F85" w14:textId="77777777" w:rsidR="00F50493" w:rsidRPr="00112D7B" w:rsidRDefault="00F50493" w:rsidP="000C0932">
            <w:pPr>
              <w:spacing w:line="240" w:lineRule="auto"/>
              <w:jc w:val="center"/>
              <w:rPr>
                <w:rFonts w:ascii="Times New Roman" w:hAnsi="Times New Roman"/>
                <w:color w:val="000000"/>
                <w:sz w:val="28"/>
                <w:szCs w:val="28"/>
              </w:rPr>
            </w:pPr>
          </w:p>
        </w:tc>
        <w:tc>
          <w:tcPr>
            <w:tcW w:w="1396" w:type="dxa"/>
          </w:tcPr>
          <w:p w14:paraId="0853F282" w14:textId="77777777" w:rsidR="00F50493" w:rsidRPr="00112D7B" w:rsidRDefault="00F50493" w:rsidP="000C0932">
            <w:pPr>
              <w:spacing w:line="240" w:lineRule="auto"/>
              <w:jc w:val="center"/>
              <w:rPr>
                <w:rFonts w:ascii="Times New Roman" w:hAnsi="Times New Roman"/>
                <w:color w:val="000000"/>
                <w:sz w:val="28"/>
                <w:szCs w:val="28"/>
              </w:rPr>
            </w:pPr>
            <w:r w:rsidRPr="00112D7B">
              <w:rPr>
                <w:rFonts w:ascii="Times New Roman" w:hAnsi="Times New Roman"/>
                <w:color w:val="000000"/>
                <w:sz w:val="28"/>
                <w:szCs w:val="28"/>
              </w:rPr>
              <w:t xml:space="preserve">завдання </w:t>
            </w:r>
            <w:r w:rsidRPr="00112D7B">
              <w:rPr>
                <w:rFonts w:ascii="Times New Roman" w:hAnsi="Times New Roman"/>
                <w:color w:val="000000"/>
                <w:sz w:val="28"/>
                <w:szCs w:val="28"/>
              </w:rPr>
              <w:br/>
              <w:t>видав</w:t>
            </w:r>
          </w:p>
        </w:tc>
        <w:tc>
          <w:tcPr>
            <w:tcW w:w="1397" w:type="dxa"/>
          </w:tcPr>
          <w:p w14:paraId="178B19C1" w14:textId="77777777" w:rsidR="00F50493" w:rsidRPr="00112D7B" w:rsidRDefault="00F50493" w:rsidP="000C0932">
            <w:pPr>
              <w:spacing w:line="240" w:lineRule="auto"/>
              <w:jc w:val="center"/>
              <w:rPr>
                <w:rFonts w:ascii="Times New Roman" w:hAnsi="Times New Roman"/>
                <w:color w:val="000000"/>
                <w:sz w:val="28"/>
                <w:szCs w:val="28"/>
              </w:rPr>
            </w:pPr>
            <w:r w:rsidRPr="00112D7B">
              <w:rPr>
                <w:rFonts w:ascii="Times New Roman" w:hAnsi="Times New Roman"/>
                <w:color w:val="000000"/>
                <w:sz w:val="28"/>
                <w:szCs w:val="28"/>
              </w:rPr>
              <w:t>завдання</w:t>
            </w:r>
            <w:r w:rsidRPr="00112D7B">
              <w:rPr>
                <w:rFonts w:ascii="Times New Roman" w:hAnsi="Times New Roman"/>
                <w:color w:val="000000"/>
                <w:sz w:val="28"/>
                <w:szCs w:val="28"/>
              </w:rPr>
              <w:br/>
              <w:t>прийняв</w:t>
            </w:r>
          </w:p>
        </w:tc>
      </w:tr>
      <w:tr w:rsidR="00F50493" w:rsidRPr="00112D7B" w14:paraId="59B0E7B6" w14:textId="77777777" w:rsidTr="000C0932">
        <w:tc>
          <w:tcPr>
            <w:tcW w:w="2410" w:type="dxa"/>
          </w:tcPr>
          <w:p w14:paraId="7D6DA0AB" w14:textId="77777777" w:rsidR="00F50493" w:rsidRPr="00112D7B" w:rsidRDefault="00F50493" w:rsidP="000C0932">
            <w:pPr>
              <w:spacing w:line="240" w:lineRule="auto"/>
              <w:rPr>
                <w:rFonts w:ascii="Times New Roman" w:hAnsi="Times New Roman"/>
                <w:color w:val="FF0000"/>
                <w:sz w:val="28"/>
                <w:szCs w:val="28"/>
              </w:rPr>
            </w:pPr>
          </w:p>
        </w:tc>
        <w:tc>
          <w:tcPr>
            <w:tcW w:w="4111" w:type="dxa"/>
          </w:tcPr>
          <w:p w14:paraId="71B9B9F4" w14:textId="0ACB87D5" w:rsidR="00045619" w:rsidRPr="00045619" w:rsidRDefault="00045619" w:rsidP="000C0932">
            <w:pPr>
              <w:spacing w:line="240" w:lineRule="auto"/>
              <w:rPr>
                <w:rFonts w:ascii="Times New Roman" w:hAnsi="Times New Roman"/>
                <w:color w:val="FF0000"/>
                <w:sz w:val="28"/>
                <w:szCs w:val="28"/>
                <w:lang w:val="uk-UA"/>
              </w:rPr>
            </w:pPr>
          </w:p>
        </w:tc>
        <w:tc>
          <w:tcPr>
            <w:tcW w:w="1396" w:type="dxa"/>
          </w:tcPr>
          <w:p w14:paraId="7D1FACF7" w14:textId="77777777" w:rsidR="00F50493" w:rsidRPr="00112D7B" w:rsidRDefault="00F50493" w:rsidP="000C0932">
            <w:pPr>
              <w:spacing w:line="240" w:lineRule="auto"/>
              <w:rPr>
                <w:rFonts w:ascii="Times New Roman" w:hAnsi="Times New Roman"/>
                <w:color w:val="FF0000"/>
                <w:sz w:val="28"/>
                <w:szCs w:val="28"/>
              </w:rPr>
            </w:pPr>
          </w:p>
        </w:tc>
        <w:tc>
          <w:tcPr>
            <w:tcW w:w="1397" w:type="dxa"/>
          </w:tcPr>
          <w:p w14:paraId="433B6C27" w14:textId="77777777" w:rsidR="00F50493" w:rsidRPr="00112D7B" w:rsidRDefault="00F50493" w:rsidP="000C0932">
            <w:pPr>
              <w:spacing w:line="240" w:lineRule="auto"/>
              <w:rPr>
                <w:rFonts w:ascii="Times New Roman" w:hAnsi="Times New Roman"/>
                <w:color w:val="FF0000"/>
                <w:sz w:val="28"/>
                <w:szCs w:val="28"/>
              </w:rPr>
            </w:pPr>
          </w:p>
        </w:tc>
      </w:tr>
    </w:tbl>
    <w:p w14:paraId="72B61F42" w14:textId="19C8EE93" w:rsidR="00F50493" w:rsidRDefault="00F50493" w:rsidP="00F50493">
      <w:pPr>
        <w:tabs>
          <w:tab w:val="left" w:pos="1440"/>
          <w:tab w:val="left" w:pos="1620"/>
          <w:tab w:val="left" w:pos="9356"/>
        </w:tabs>
        <w:spacing w:before="240" w:line="240" w:lineRule="auto"/>
        <w:ind w:right="-31"/>
        <w:rPr>
          <w:rFonts w:ascii="Times New Roman" w:hAnsi="Times New Roman"/>
          <w:sz w:val="28"/>
          <w:szCs w:val="28"/>
          <w:lang w:val="uk-UA"/>
        </w:rPr>
      </w:pPr>
      <w:r w:rsidRPr="000D2416">
        <w:rPr>
          <w:rFonts w:ascii="Times New Roman" w:hAnsi="Times New Roman"/>
          <w:sz w:val="28"/>
          <w:szCs w:val="28"/>
        </w:rPr>
        <w:t xml:space="preserve">9. </w:t>
      </w:r>
      <w:r w:rsidRPr="000D2416">
        <w:rPr>
          <w:rFonts w:ascii="Times New Roman" w:hAnsi="Times New Roman"/>
          <w:bCs/>
          <w:sz w:val="28"/>
          <w:szCs w:val="28"/>
        </w:rPr>
        <w:t>Дата видачі завдання</w:t>
      </w:r>
      <w:r w:rsidR="00045619">
        <w:rPr>
          <w:rFonts w:ascii="Times New Roman" w:hAnsi="Times New Roman"/>
          <w:bCs/>
          <w:sz w:val="28"/>
          <w:szCs w:val="28"/>
          <w:lang w:val="uk-UA"/>
        </w:rPr>
        <w:t xml:space="preserve"> </w:t>
      </w:r>
      <w:r>
        <w:rPr>
          <w:rFonts w:ascii="Times New Roman" w:hAnsi="Times New Roman"/>
          <w:sz w:val="28"/>
          <w:szCs w:val="28"/>
          <w:lang w:val="uk-UA"/>
        </w:rPr>
        <w:t>–</w:t>
      </w:r>
      <w:r w:rsidR="00045619">
        <w:rPr>
          <w:rFonts w:ascii="Times New Roman" w:hAnsi="Times New Roman"/>
          <w:sz w:val="28"/>
          <w:szCs w:val="28"/>
          <w:lang w:val="uk-UA"/>
        </w:rPr>
        <w:t xml:space="preserve"> 4 вересня 2023 р.</w:t>
      </w:r>
    </w:p>
    <w:p w14:paraId="4FDA27A1" w14:textId="77777777" w:rsidR="00F50493" w:rsidRPr="000D2416" w:rsidRDefault="00F50493" w:rsidP="00F50493">
      <w:pPr>
        <w:spacing w:before="240" w:line="240" w:lineRule="auto"/>
        <w:jc w:val="center"/>
        <w:rPr>
          <w:rFonts w:ascii="Times New Roman" w:hAnsi="Times New Roman"/>
          <w:sz w:val="28"/>
          <w:szCs w:val="28"/>
        </w:rPr>
      </w:pPr>
      <w:r w:rsidRPr="000D2416">
        <w:rPr>
          <w:rFonts w:ascii="Times New Roman" w:hAnsi="Times New Roman"/>
          <w:bCs/>
          <w:sz w:val="28"/>
          <w:szCs w:val="28"/>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2835"/>
        <w:gridCol w:w="1418"/>
      </w:tblGrid>
      <w:tr w:rsidR="00F50493" w:rsidRPr="00112D7B" w14:paraId="07626B67" w14:textId="77777777" w:rsidTr="000C0932">
        <w:tc>
          <w:tcPr>
            <w:tcW w:w="709" w:type="dxa"/>
            <w:vAlign w:val="center"/>
          </w:tcPr>
          <w:p w14:paraId="7F2F20AE" w14:textId="77777777" w:rsidR="00F50493" w:rsidRPr="00112D7B" w:rsidRDefault="00F50493" w:rsidP="000C0932">
            <w:pPr>
              <w:spacing w:line="240" w:lineRule="auto"/>
              <w:jc w:val="center"/>
              <w:rPr>
                <w:rFonts w:ascii="Times New Roman" w:hAnsi="Times New Roman"/>
                <w:sz w:val="28"/>
                <w:szCs w:val="28"/>
              </w:rPr>
            </w:pPr>
            <w:r w:rsidRPr="00112D7B">
              <w:rPr>
                <w:rFonts w:ascii="Times New Roman" w:hAnsi="Times New Roman"/>
                <w:sz w:val="28"/>
                <w:szCs w:val="28"/>
              </w:rPr>
              <w:t>№ з/п</w:t>
            </w:r>
          </w:p>
        </w:tc>
        <w:tc>
          <w:tcPr>
            <w:tcW w:w="4536" w:type="dxa"/>
            <w:vAlign w:val="center"/>
          </w:tcPr>
          <w:p w14:paraId="4E05A135" w14:textId="77777777" w:rsidR="00F50493" w:rsidRPr="00112D7B" w:rsidRDefault="00F50493" w:rsidP="000C0932">
            <w:pPr>
              <w:spacing w:line="240" w:lineRule="auto"/>
              <w:jc w:val="center"/>
              <w:rPr>
                <w:rFonts w:ascii="Times New Roman" w:hAnsi="Times New Roman"/>
                <w:sz w:val="28"/>
                <w:szCs w:val="28"/>
              </w:rPr>
            </w:pPr>
            <w:r w:rsidRPr="00112D7B">
              <w:rPr>
                <w:rFonts w:ascii="Times New Roman" w:hAnsi="Times New Roman"/>
                <w:sz w:val="28"/>
                <w:szCs w:val="28"/>
              </w:rPr>
              <w:t xml:space="preserve">Назва етапів виконання </w:t>
            </w:r>
            <w:r w:rsidRPr="00112D7B">
              <w:rPr>
                <w:rFonts w:ascii="Times New Roman" w:hAnsi="Times New Roman"/>
                <w:sz w:val="28"/>
                <w:szCs w:val="28"/>
              </w:rPr>
              <w:br/>
              <w:t>магістерської дисертації</w:t>
            </w:r>
          </w:p>
        </w:tc>
        <w:tc>
          <w:tcPr>
            <w:tcW w:w="2835" w:type="dxa"/>
            <w:vAlign w:val="center"/>
          </w:tcPr>
          <w:p w14:paraId="49063A9B" w14:textId="77777777" w:rsidR="00F50493" w:rsidRPr="00112D7B" w:rsidRDefault="00F50493" w:rsidP="000C0932">
            <w:pPr>
              <w:spacing w:line="240" w:lineRule="auto"/>
              <w:jc w:val="center"/>
              <w:rPr>
                <w:rFonts w:ascii="Times New Roman" w:hAnsi="Times New Roman"/>
                <w:sz w:val="28"/>
                <w:szCs w:val="28"/>
              </w:rPr>
            </w:pPr>
            <w:r w:rsidRPr="00112D7B">
              <w:rPr>
                <w:rFonts w:ascii="Times New Roman" w:hAnsi="Times New Roman"/>
                <w:sz w:val="28"/>
                <w:szCs w:val="28"/>
              </w:rPr>
              <w:t>Термін виконання етапів магістерської дисертації</w:t>
            </w:r>
          </w:p>
        </w:tc>
        <w:tc>
          <w:tcPr>
            <w:tcW w:w="1418" w:type="dxa"/>
            <w:vAlign w:val="center"/>
          </w:tcPr>
          <w:p w14:paraId="0F0329AC" w14:textId="77777777" w:rsidR="00F50493" w:rsidRPr="00112D7B" w:rsidRDefault="00F50493" w:rsidP="000C0932">
            <w:pPr>
              <w:spacing w:line="240" w:lineRule="auto"/>
              <w:jc w:val="center"/>
              <w:rPr>
                <w:rFonts w:ascii="Times New Roman" w:hAnsi="Times New Roman"/>
                <w:sz w:val="28"/>
                <w:szCs w:val="28"/>
              </w:rPr>
            </w:pPr>
            <w:r w:rsidRPr="00112D7B">
              <w:rPr>
                <w:rFonts w:ascii="Times New Roman" w:hAnsi="Times New Roman"/>
                <w:sz w:val="28"/>
                <w:szCs w:val="28"/>
              </w:rPr>
              <w:t>Примітка</w:t>
            </w:r>
          </w:p>
        </w:tc>
      </w:tr>
      <w:tr w:rsidR="00F50493" w:rsidRPr="00112D7B" w14:paraId="64B3A8F5" w14:textId="77777777" w:rsidTr="000C0932">
        <w:trPr>
          <w:trHeight w:val="20"/>
        </w:trPr>
        <w:tc>
          <w:tcPr>
            <w:tcW w:w="709" w:type="dxa"/>
          </w:tcPr>
          <w:p w14:paraId="65BEFF92" w14:textId="77777777" w:rsidR="00F50493" w:rsidRPr="00112D7B" w:rsidRDefault="00F5049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1.</w:t>
            </w:r>
          </w:p>
        </w:tc>
        <w:tc>
          <w:tcPr>
            <w:tcW w:w="4536" w:type="dxa"/>
          </w:tcPr>
          <w:p w14:paraId="6B5F63DF" w14:textId="44184B4D" w:rsidR="00F50493" w:rsidRPr="005230BF" w:rsidRDefault="00AA39D3" w:rsidP="00AA39D3">
            <w:pPr>
              <w:spacing w:after="0" w:line="240" w:lineRule="auto"/>
              <w:jc w:val="both"/>
              <w:rPr>
                <w:rFonts w:ascii="Times New Roman" w:hAnsi="Times New Roman"/>
                <w:sz w:val="28"/>
                <w:szCs w:val="28"/>
                <w:highlight w:val="yellow"/>
                <w:lang w:val="uk-UA"/>
              </w:rPr>
            </w:pPr>
            <w:r w:rsidRPr="0017314D">
              <w:rPr>
                <w:rFonts w:ascii="Times New Roman" w:hAnsi="Times New Roman"/>
                <w:sz w:val="28"/>
                <w:szCs w:val="28"/>
                <w:lang w:val="uk-UA"/>
              </w:rPr>
              <w:t>Огляд наукової літератури по тематиці магістерської дисертації</w:t>
            </w:r>
            <w:r>
              <w:rPr>
                <w:rFonts w:ascii="Times New Roman" w:hAnsi="Times New Roman"/>
                <w:sz w:val="28"/>
                <w:szCs w:val="28"/>
                <w:lang w:val="uk-UA"/>
              </w:rPr>
              <w:t>.</w:t>
            </w:r>
          </w:p>
        </w:tc>
        <w:tc>
          <w:tcPr>
            <w:tcW w:w="2835" w:type="dxa"/>
          </w:tcPr>
          <w:p w14:paraId="45874810" w14:textId="782D5A0E" w:rsidR="00F50493" w:rsidRPr="005230BF" w:rsidRDefault="00AA39D3" w:rsidP="00AA39D3">
            <w:pPr>
              <w:jc w:val="center"/>
              <w:rPr>
                <w:rFonts w:ascii="Times New Roman" w:hAnsi="Times New Roman"/>
                <w:sz w:val="28"/>
                <w:szCs w:val="28"/>
                <w:highlight w:val="yellow"/>
                <w:lang w:val="uk-UA"/>
              </w:rPr>
            </w:pPr>
            <w:r>
              <w:rPr>
                <w:rFonts w:ascii="Times New Roman" w:hAnsi="Times New Roman"/>
                <w:sz w:val="28"/>
                <w:szCs w:val="28"/>
                <w:lang w:val="en-US"/>
              </w:rPr>
              <w:t>01.09.21-12.09.23</w:t>
            </w:r>
          </w:p>
        </w:tc>
        <w:tc>
          <w:tcPr>
            <w:tcW w:w="1418" w:type="dxa"/>
          </w:tcPr>
          <w:p w14:paraId="71E476EF" w14:textId="77777777" w:rsidR="00F50493" w:rsidRPr="00112D7B" w:rsidRDefault="00F50493" w:rsidP="00AA39D3">
            <w:pPr>
              <w:spacing w:after="0" w:line="240" w:lineRule="auto"/>
              <w:jc w:val="center"/>
              <w:rPr>
                <w:rFonts w:ascii="Times New Roman" w:hAnsi="Times New Roman"/>
                <w:sz w:val="28"/>
                <w:szCs w:val="28"/>
              </w:rPr>
            </w:pPr>
          </w:p>
        </w:tc>
      </w:tr>
      <w:tr w:rsidR="00AA39D3" w:rsidRPr="00112D7B" w14:paraId="6EE6A5CD" w14:textId="77777777" w:rsidTr="00A32EDD">
        <w:trPr>
          <w:trHeight w:val="20"/>
        </w:trPr>
        <w:tc>
          <w:tcPr>
            <w:tcW w:w="709" w:type="dxa"/>
          </w:tcPr>
          <w:p w14:paraId="5B659BD7"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2.</w:t>
            </w:r>
          </w:p>
        </w:tc>
        <w:tc>
          <w:tcPr>
            <w:tcW w:w="4536" w:type="dxa"/>
          </w:tcPr>
          <w:p w14:paraId="641862F7" w14:textId="071BE234" w:rsidR="00AA39D3" w:rsidRPr="005230BF" w:rsidRDefault="00AA39D3" w:rsidP="00AA39D3">
            <w:pPr>
              <w:tabs>
                <w:tab w:val="left" w:pos="849"/>
              </w:tabs>
              <w:spacing w:after="0" w:line="240" w:lineRule="auto"/>
              <w:jc w:val="both"/>
              <w:rPr>
                <w:rFonts w:ascii="Times New Roman" w:hAnsi="Times New Roman"/>
                <w:sz w:val="28"/>
                <w:szCs w:val="28"/>
                <w:highlight w:val="yellow"/>
                <w:lang w:val="uk-UA"/>
              </w:rPr>
            </w:pPr>
            <w:r>
              <w:rPr>
                <w:rFonts w:ascii="Times New Roman" w:hAnsi="Times New Roman"/>
                <w:sz w:val="28"/>
                <w:szCs w:val="28"/>
                <w:lang w:val="uk-UA"/>
              </w:rPr>
              <w:t>Визначення методів</w:t>
            </w:r>
            <w:r w:rsidRPr="00AA39D3">
              <w:rPr>
                <w:rFonts w:ascii="Times New Roman" w:hAnsi="Times New Roman"/>
                <w:sz w:val="28"/>
                <w:szCs w:val="28"/>
                <w:lang w:val="uk-UA"/>
              </w:rPr>
              <w:t xml:space="preserve"> синтезу ВНТ з використанням продуктів повітряної конверсії природного газу</w:t>
            </w:r>
            <w:r>
              <w:rPr>
                <w:rFonts w:ascii="Times New Roman" w:hAnsi="Times New Roman"/>
                <w:sz w:val="28"/>
                <w:szCs w:val="28"/>
                <w:lang w:val="uk-UA"/>
              </w:rPr>
              <w:t>.</w:t>
            </w:r>
          </w:p>
        </w:tc>
        <w:tc>
          <w:tcPr>
            <w:tcW w:w="2835" w:type="dxa"/>
            <w:vAlign w:val="center"/>
          </w:tcPr>
          <w:p w14:paraId="5B69A806" w14:textId="269E25D9" w:rsidR="00AA39D3" w:rsidRPr="00AA39D3" w:rsidRDefault="00AA39D3" w:rsidP="00AA39D3">
            <w:pPr>
              <w:jc w:val="center"/>
              <w:rPr>
                <w:rFonts w:ascii="Times New Roman" w:hAnsi="Times New Roman"/>
                <w:sz w:val="28"/>
                <w:szCs w:val="28"/>
                <w:highlight w:val="yellow"/>
                <w:lang w:val="uk-UA"/>
              </w:rPr>
            </w:pPr>
            <w:r>
              <w:rPr>
                <w:rFonts w:ascii="Times New Roman" w:hAnsi="Times New Roman"/>
                <w:sz w:val="28"/>
                <w:szCs w:val="28"/>
                <w:lang w:val="en-US"/>
              </w:rPr>
              <w:t>13.09.21-26.09.23</w:t>
            </w:r>
          </w:p>
        </w:tc>
        <w:tc>
          <w:tcPr>
            <w:tcW w:w="1418" w:type="dxa"/>
          </w:tcPr>
          <w:p w14:paraId="1C867FEF"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0DB2C9A5" w14:textId="77777777" w:rsidTr="00A32EDD">
        <w:trPr>
          <w:trHeight w:val="20"/>
        </w:trPr>
        <w:tc>
          <w:tcPr>
            <w:tcW w:w="709" w:type="dxa"/>
          </w:tcPr>
          <w:p w14:paraId="2173893C"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3.</w:t>
            </w:r>
          </w:p>
        </w:tc>
        <w:tc>
          <w:tcPr>
            <w:tcW w:w="4536" w:type="dxa"/>
          </w:tcPr>
          <w:p w14:paraId="68647BAA" w14:textId="54F39F45" w:rsidR="00AA39D3" w:rsidRPr="005230BF" w:rsidRDefault="00AA39D3" w:rsidP="00AA39D3">
            <w:pPr>
              <w:spacing w:after="0" w:line="240" w:lineRule="auto"/>
              <w:jc w:val="both"/>
              <w:rPr>
                <w:rFonts w:ascii="Times New Roman" w:hAnsi="Times New Roman"/>
                <w:sz w:val="28"/>
                <w:szCs w:val="28"/>
                <w:highlight w:val="yellow"/>
                <w:lang w:val="uk-UA"/>
              </w:rPr>
            </w:pPr>
            <w:r w:rsidRPr="0017314D">
              <w:rPr>
                <w:rFonts w:ascii="Times New Roman" w:hAnsi="Times New Roman"/>
                <w:sz w:val="28"/>
                <w:szCs w:val="28"/>
                <w:lang w:val="uk-UA"/>
              </w:rPr>
              <w:t xml:space="preserve">Відпрацювання методики та синтез </w:t>
            </w:r>
            <w:r>
              <w:rPr>
                <w:rFonts w:ascii="Times New Roman" w:hAnsi="Times New Roman"/>
                <w:sz w:val="28"/>
                <w:szCs w:val="28"/>
                <w:lang w:val="uk-UA"/>
              </w:rPr>
              <w:t>ВНТ</w:t>
            </w:r>
            <w:r w:rsidRPr="0017314D">
              <w:rPr>
                <w:rFonts w:ascii="Times New Roman" w:hAnsi="Times New Roman"/>
                <w:sz w:val="28"/>
                <w:szCs w:val="28"/>
                <w:lang w:val="uk-UA"/>
              </w:rPr>
              <w:t>.</w:t>
            </w:r>
          </w:p>
        </w:tc>
        <w:tc>
          <w:tcPr>
            <w:tcW w:w="2835" w:type="dxa"/>
            <w:vAlign w:val="center"/>
          </w:tcPr>
          <w:p w14:paraId="71E923CA" w14:textId="41899AB7" w:rsidR="00AA39D3" w:rsidRPr="005230BF" w:rsidRDefault="00AA39D3" w:rsidP="00AA39D3">
            <w:pPr>
              <w:spacing w:after="0" w:line="240" w:lineRule="auto"/>
              <w:jc w:val="center"/>
              <w:rPr>
                <w:rFonts w:ascii="Times New Roman" w:hAnsi="Times New Roman"/>
                <w:sz w:val="28"/>
                <w:szCs w:val="28"/>
                <w:highlight w:val="yellow"/>
                <w:lang w:val="uk-UA"/>
              </w:rPr>
            </w:pPr>
            <w:r>
              <w:rPr>
                <w:rFonts w:ascii="Times New Roman" w:hAnsi="Times New Roman"/>
                <w:sz w:val="28"/>
                <w:szCs w:val="28"/>
                <w:lang w:val="en-US"/>
              </w:rPr>
              <w:t>27.09.21-24.10.23</w:t>
            </w:r>
          </w:p>
        </w:tc>
        <w:tc>
          <w:tcPr>
            <w:tcW w:w="1418" w:type="dxa"/>
          </w:tcPr>
          <w:p w14:paraId="180EDFF7"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13E11ACD" w14:textId="77777777" w:rsidTr="00A32EDD">
        <w:trPr>
          <w:trHeight w:val="20"/>
        </w:trPr>
        <w:tc>
          <w:tcPr>
            <w:tcW w:w="709" w:type="dxa"/>
          </w:tcPr>
          <w:p w14:paraId="1EEE7A49"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4.</w:t>
            </w:r>
          </w:p>
        </w:tc>
        <w:tc>
          <w:tcPr>
            <w:tcW w:w="4536" w:type="dxa"/>
          </w:tcPr>
          <w:p w14:paraId="3DD616F7" w14:textId="24762181" w:rsidR="00AA39D3" w:rsidRPr="005230BF" w:rsidRDefault="00AA39D3" w:rsidP="00AA39D3">
            <w:pPr>
              <w:spacing w:after="0" w:line="240" w:lineRule="auto"/>
              <w:jc w:val="both"/>
              <w:rPr>
                <w:rFonts w:ascii="Times New Roman" w:hAnsi="Times New Roman"/>
                <w:sz w:val="28"/>
                <w:szCs w:val="28"/>
                <w:highlight w:val="yellow"/>
                <w:lang w:val="uk-UA"/>
              </w:rPr>
            </w:pPr>
            <w:r w:rsidRPr="0017314D">
              <w:rPr>
                <w:rFonts w:ascii="Times New Roman" w:hAnsi="Times New Roman"/>
                <w:sz w:val="28"/>
                <w:szCs w:val="28"/>
                <w:lang w:val="uk-UA"/>
              </w:rPr>
              <w:t xml:space="preserve">Характеристика </w:t>
            </w:r>
            <w:r>
              <w:rPr>
                <w:rFonts w:ascii="Times New Roman" w:hAnsi="Times New Roman"/>
                <w:sz w:val="28"/>
                <w:szCs w:val="28"/>
                <w:lang w:val="uk-UA"/>
              </w:rPr>
              <w:t>ВНТ</w:t>
            </w:r>
            <w:r w:rsidRPr="0017314D">
              <w:rPr>
                <w:rFonts w:ascii="Times New Roman" w:hAnsi="Times New Roman"/>
                <w:sz w:val="28"/>
                <w:szCs w:val="28"/>
                <w:lang w:val="uk-UA"/>
              </w:rPr>
              <w:t>.</w:t>
            </w:r>
            <w:r>
              <w:rPr>
                <w:rFonts w:ascii="Times New Roman" w:hAnsi="Times New Roman"/>
                <w:sz w:val="28"/>
                <w:szCs w:val="28"/>
                <w:lang w:val="uk-UA"/>
              </w:rPr>
              <w:t xml:space="preserve"> Способи активації їх поверхні.</w:t>
            </w:r>
          </w:p>
        </w:tc>
        <w:tc>
          <w:tcPr>
            <w:tcW w:w="2835" w:type="dxa"/>
            <w:vAlign w:val="center"/>
          </w:tcPr>
          <w:p w14:paraId="593BD067" w14:textId="273CB2A9" w:rsidR="00AA39D3" w:rsidRPr="005230BF" w:rsidRDefault="00AA39D3" w:rsidP="00AA39D3">
            <w:pPr>
              <w:spacing w:after="0" w:line="240" w:lineRule="auto"/>
              <w:jc w:val="center"/>
              <w:rPr>
                <w:rFonts w:ascii="Times New Roman" w:hAnsi="Times New Roman"/>
                <w:sz w:val="28"/>
                <w:szCs w:val="28"/>
                <w:highlight w:val="yellow"/>
                <w:lang w:val="uk-UA"/>
              </w:rPr>
            </w:pPr>
            <w:r>
              <w:rPr>
                <w:rFonts w:ascii="Times New Roman" w:hAnsi="Times New Roman"/>
                <w:sz w:val="28"/>
                <w:szCs w:val="28"/>
                <w:lang w:val="en-US"/>
              </w:rPr>
              <w:t>25.10.21-07.11.23</w:t>
            </w:r>
          </w:p>
        </w:tc>
        <w:tc>
          <w:tcPr>
            <w:tcW w:w="1418" w:type="dxa"/>
          </w:tcPr>
          <w:p w14:paraId="66B6F4FA"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1F7B98D8" w14:textId="77777777" w:rsidTr="00A32EDD">
        <w:trPr>
          <w:trHeight w:val="20"/>
        </w:trPr>
        <w:tc>
          <w:tcPr>
            <w:tcW w:w="709" w:type="dxa"/>
          </w:tcPr>
          <w:p w14:paraId="3DCDE73D"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5.</w:t>
            </w:r>
          </w:p>
        </w:tc>
        <w:tc>
          <w:tcPr>
            <w:tcW w:w="4536" w:type="dxa"/>
          </w:tcPr>
          <w:p w14:paraId="1F2CF4EA" w14:textId="55C13776" w:rsidR="00AA39D3" w:rsidRPr="005230BF" w:rsidRDefault="00AA39D3" w:rsidP="00AA39D3">
            <w:pPr>
              <w:spacing w:after="0" w:line="240" w:lineRule="auto"/>
              <w:jc w:val="both"/>
              <w:rPr>
                <w:rFonts w:ascii="Times New Roman" w:hAnsi="Times New Roman"/>
                <w:sz w:val="28"/>
                <w:szCs w:val="28"/>
                <w:highlight w:val="yellow"/>
                <w:lang w:val="uk-UA"/>
              </w:rPr>
            </w:pPr>
            <w:r w:rsidRPr="00AA39D3">
              <w:rPr>
                <w:rFonts w:ascii="Times New Roman" w:hAnsi="Times New Roman"/>
                <w:sz w:val="28"/>
                <w:szCs w:val="28"/>
                <w:lang w:val="uk-UA"/>
              </w:rPr>
              <w:t>Дослідження технології одержання вуглецев</w:t>
            </w:r>
            <w:r>
              <w:rPr>
                <w:rFonts w:ascii="Times New Roman" w:hAnsi="Times New Roman"/>
                <w:sz w:val="28"/>
                <w:szCs w:val="28"/>
                <w:lang w:val="uk-UA"/>
              </w:rPr>
              <w:t>их нанотрубок у газових сумішах.</w:t>
            </w:r>
          </w:p>
        </w:tc>
        <w:tc>
          <w:tcPr>
            <w:tcW w:w="2835" w:type="dxa"/>
            <w:vAlign w:val="center"/>
          </w:tcPr>
          <w:p w14:paraId="12222E6A" w14:textId="2398DA9E" w:rsidR="00AA39D3" w:rsidRPr="00AA39D3" w:rsidRDefault="00AA39D3" w:rsidP="00AA39D3">
            <w:pPr>
              <w:jc w:val="center"/>
              <w:rPr>
                <w:rFonts w:ascii="Times New Roman" w:hAnsi="Times New Roman"/>
                <w:sz w:val="28"/>
                <w:szCs w:val="28"/>
                <w:highlight w:val="yellow"/>
                <w:lang w:val="uk-UA"/>
              </w:rPr>
            </w:pPr>
            <w:r>
              <w:rPr>
                <w:rFonts w:ascii="Times New Roman" w:hAnsi="Times New Roman"/>
                <w:sz w:val="28"/>
                <w:szCs w:val="28"/>
                <w:lang w:val="en-US"/>
              </w:rPr>
              <w:t>08.11.21-21.11.23</w:t>
            </w:r>
          </w:p>
        </w:tc>
        <w:tc>
          <w:tcPr>
            <w:tcW w:w="1418" w:type="dxa"/>
          </w:tcPr>
          <w:p w14:paraId="4CD8427D"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10940748" w14:textId="77777777" w:rsidTr="00A32EDD">
        <w:trPr>
          <w:trHeight w:val="195"/>
        </w:trPr>
        <w:tc>
          <w:tcPr>
            <w:tcW w:w="709" w:type="dxa"/>
          </w:tcPr>
          <w:p w14:paraId="63A34B5E"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6.</w:t>
            </w:r>
          </w:p>
        </w:tc>
        <w:tc>
          <w:tcPr>
            <w:tcW w:w="4536" w:type="dxa"/>
          </w:tcPr>
          <w:p w14:paraId="0A8F3822" w14:textId="5F51B83B" w:rsidR="00AA39D3" w:rsidRPr="005230BF" w:rsidRDefault="00AA39D3" w:rsidP="00AA39D3">
            <w:pPr>
              <w:spacing w:after="0" w:line="240" w:lineRule="auto"/>
              <w:jc w:val="both"/>
              <w:rPr>
                <w:rFonts w:ascii="Times New Roman" w:hAnsi="Times New Roman"/>
                <w:sz w:val="28"/>
                <w:szCs w:val="28"/>
                <w:highlight w:val="yellow"/>
                <w:lang w:val="uk-UA"/>
              </w:rPr>
            </w:pPr>
            <w:r>
              <w:rPr>
                <w:rFonts w:ascii="Times New Roman" w:hAnsi="Times New Roman"/>
                <w:sz w:val="28"/>
                <w:szCs w:val="28"/>
                <w:lang w:val="uk-UA"/>
              </w:rPr>
              <w:t>Дослідження</w:t>
            </w:r>
            <w:r w:rsidRPr="00AA39D3">
              <w:rPr>
                <w:rFonts w:ascii="Times New Roman" w:hAnsi="Times New Roman"/>
                <w:sz w:val="28"/>
                <w:szCs w:val="28"/>
                <w:lang w:val="uk-UA"/>
              </w:rPr>
              <w:t xml:space="preserve"> </w:t>
            </w:r>
            <w:r>
              <w:rPr>
                <w:rFonts w:ascii="Times New Roman" w:hAnsi="Times New Roman"/>
                <w:sz w:val="28"/>
                <w:szCs w:val="28"/>
                <w:lang w:val="uk-UA"/>
              </w:rPr>
              <w:t>сорбції водню вуглецевими нанотрубками</w:t>
            </w:r>
            <w:r w:rsidRPr="00AA39D3">
              <w:rPr>
                <w:rFonts w:ascii="Times New Roman" w:hAnsi="Times New Roman"/>
                <w:sz w:val="28"/>
                <w:szCs w:val="28"/>
                <w:lang w:val="uk-UA"/>
              </w:rPr>
              <w:t>.</w:t>
            </w:r>
          </w:p>
        </w:tc>
        <w:tc>
          <w:tcPr>
            <w:tcW w:w="2835" w:type="dxa"/>
            <w:vAlign w:val="center"/>
          </w:tcPr>
          <w:p w14:paraId="336921CE" w14:textId="548560CD" w:rsidR="00AA39D3" w:rsidRPr="005230BF" w:rsidRDefault="00AA39D3" w:rsidP="00AA39D3">
            <w:pPr>
              <w:spacing w:after="0" w:line="240" w:lineRule="auto"/>
              <w:jc w:val="center"/>
              <w:rPr>
                <w:rFonts w:ascii="Times New Roman" w:hAnsi="Times New Roman"/>
                <w:sz w:val="28"/>
                <w:szCs w:val="28"/>
                <w:highlight w:val="yellow"/>
                <w:lang w:val="uk-UA"/>
              </w:rPr>
            </w:pPr>
            <w:r>
              <w:rPr>
                <w:rFonts w:ascii="Times New Roman" w:hAnsi="Times New Roman"/>
                <w:sz w:val="28"/>
                <w:szCs w:val="28"/>
                <w:lang w:val="en-US"/>
              </w:rPr>
              <w:t>22.11.21-28.11.23</w:t>
            </w:r>
          </w:p>
        </w:tc>
        <w:tc>
          <w:tcPr>
            <w:tcW w:w="1418" w:type="dxa"/>
          </w:tcPr>
          <w:p w14:paraId="6342B12D"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76FA2CBE" w14:textId="77777777" w:rsidTr="00A32EDD">
        <w:trPr>
          <w:trHeight w:val="315"/>
        </w:trPr>
        <w:tc>
          <w:tcPr>
            <w:tcW w:w="709" w:type="dxa"/>
          </w:tcPr>
          <w:p w14:paraId="19E81945"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lastRenderedPageBreak/>
              <w:t>7.</w:t>
            </w:r>
          </w:p>
        </w:tc>
        <w:tc>
          <w:tcPr>
            <w:tcW w:w="4536" w:type="dxa"/>
          </w:tcPr>
          <w:p w14:paraId="781E23CF" w14:textId="7280EFC6" w:rsidR="00AA39D3" w:rsidRPr="00AA39D3" w:rsidRDefault="00AA39D3" w:rsidP="00AA39D3">
            <w:pPr>
              <w:spacing w:after="0" w:line="240" w:lineRule="auto"/>
              <w:jc w:val="both"/>
              <w:rPr>
                <w:rFonts w:ascii="Times New Roman" w:hAnsi="Times New Roman"/>
                <w:b/>
                <w:sz w:val="28"/>
                <w:szCs w:val="28"/>
                <w:highlight w:val="yellow"/>
                <w:lang w:val="uk-UA"/>
              </w:rPr>
            </w:pPr>
            <w:r>
              <w:rPr>
                <w:rFonts w:ascii="Times New Roman" w:hAnsi="Times New Roman"/>
                <w:sz w:val="28"/>
                <w:szCs w:val="28"/>
                <w:lang w:val="uk-UA"/>
              </w:rPr>
              <w:t>Дослідження</w:t>
            </w:r>
            <w:r w:rsidRPr="00AA39D3">
              <w:rPr>
                <w:rFonts w:ascii="Times New Roman" w:hAnsi="Times New Roman"/>
                <w:sz w:val="28"/>
                <w:szCs w:val="28"/>
                <w:lang w:val="uk-UA"/>
              </w:rPr>
              <w:t xml:space="preserve"> підвищення водневої ємності наносорбентів.</w:t>
            </w:r>
          </w:p>
        </w:tc>
        <w:tc>
          <w:tcPr>
            <w:tcW w:w="2835" w:type="dxa"/>
            <w:vAlign w:val="center"/>
          </w:tcPr>
          <w:p w14:paraId="3750C1CC" w14:textId="65B98C6D" w:rsidR="00AA39D3" w:rsidRPr="00AA39D3" w:rsidRDefault="00AA39D3" w:rsidP="00AA39D3">
            <w:pPr>
              <w:jc w:val="center"/>
              <w:rPr>
                <w:rFonts w:ascii="Times New Roman" w:hAnsi="Times New Roman"/>
                <w:sz w:val="28"/>
                <w:szCs w:val="28"/>
                <w:lang w:val="en-US"/>
              </w:rPr>
            </w:pPr>
            <w:r>
              <w:rPr>
                <w:rFonts w:ascii="Times New Roman" w:hAnsi="Times New Roman"/>
                <w:sz w:val="28"/>
                <w:szCs w:val="28"/>
                <w:lang w:val="en-US"/>
              </w:rPr>
              <w:t>29.11.21-05.12.23</w:t>
            </w:r>
          </w:p>
        </w:tc>
        <w:tc>
          <w:tcPr>
            <w:tcW w:w="1418" w:type="dxa"/>
          </w:tcPr>
          <w:p w14:paraId="302783DB" w14:textId="77777777" w:rsidR="00AA39D3" w:rsidRPr="00112D7B" w:rsidRDefault="00AA39D3" w:rsidP="00AA39D3">
            <w:pPr>
              <w:spacing w:after="0" w:line="240" w:lineRule="auto"/>
              <w:jc w:val="center"/>
              <w:rPr>
                <w:rFonts w:ascii="Times New Roman" w:hAnsi="Times New Roman"/>
                <w:sz w:val="28"/>
                <w:szCs w:val="28"/>
              </w:rPr>
            </w:pPr>
          </w:p>
        </w:tc>
      </w:tr>
      <w:tr w:rsidR="00AA39D3" w:rsidRPr="00112D7B" w14:paraId="09438792" w14:textId="77777777" w:rsidTr="00A32EDD">
        <w:trPr>
          <w:trHeight w:val="20"/>
        </w:trPr>
        <w:tc>
          <w:tcPr>
            <w:tcW w:w="709" w:type="dxa"/>
          </w:tcPr>
          <w:p w14:paraId="76935A19" w14:textId="77777777" w:rsidR="00AA39D3" w:rsidRPr="00112D7B" w:rsidRDefault="00AA39D3" w:rsidP="00AA39D3">
            <w:pPr>
              <w:spacing w:after="0" w:line="240" w:lineRule="auto"/>
              <w:jc w:val="center"/>
              <w:rPr>
                <w:rFonts w:ascii="Times New Roman" w:hAnsi="Times New Roman"/>
                <w:sz w:val="28"/>
                <w:szCs w:val="28"/>
                <w:lang w:val="uk-UA"/>
              </w:rPr>
            </w:pPr>
            <w:r w:rsidRPr="00112D7B">
              <w:rPr>
                <w:rFonts w:ascii="Times New Roman" w:hAnsi="Times New Roman"/>
                <w:sz w:val="28"/>
                <w:szCs w:val="28"/>
                <w:lang w:val="uk-UA"/>
              </w:rPr>
              <w:t>8.</w:t>
            </w:r>
          </w:p>
        </w:tc>
        <w:tc>
          <w:tcPr>
            <w:tcW w:w="4536" w:type="dxa"/>
          </w:tcPr>
          <w:p w14:paraId="3D9BA02C" w14:textId="77777777" w:rsidR="00AA39D3" w:rsidRDefault="00AA39D3" w:rsidP="00AA39D3">
            <w:pPr>
              <w:spacing w:after="0" w:line="240" w:lineRule="auto"/>
              <w:jc w:val="both"/>
              <w:rPr>
                <w:rFonts w:ascii="Times New Roman" w:hAnsi="Times New Roman"/>
                <w:sz w:val="28"/>
                <w:szCs w:val="28"/>
                <w:lang w:val="uk-UA"/>
              </w:rPr>
            </w:pPr>
            <w:r w:rsidRPr="0017314D">
              <w:rPr>
                <w:rFonts w:ascii="Times New Roman" w:hAnsi="Times New Roman"/>
                <w:sz w:val="28"/>
                <w:szCs w:val="28"/>
                <w:lang w:val="uk-UA"/>
              </w:rPr>
              <w:t>Оформлення результатів магістерської дисертації.</w:t>
            </w:r>
          </w:p>
          <w:p w14:paraId="0DF472A3" w14:textId="7CE02295" w:rsidR="00AA39D3" w:rsidRPr="005230BF" w:rsidRDefault="00AA39D3" w:rsidP="00AA39D3">
            <w:pPr>
              <w:spacing w:after="0" w:line="240" w:lineRule="auto"/>
              <w:jc w:val="both"/>
              <w:rPr>
                <w:rFonts w:ascii="Times New Roman" w:hAnsi="Times New Roman"/>
                <w:sz w:val="28"/>
                <w:szCs w:val="28"/>
                <w:highlight w:val="yellow"/>
                <w:lang w:val="uk-UA"/>
              </w:rPr>
            </w:pPr>
            <w:r w:rsidRPr="0017314D">
              <w:rPr>
                <w:rFonts w:ascii="Times New Roman" w:hAnsi="Times New Roman"/>
                <w:sz w:val="28"/>
                <w:szCs w:val="28"/>
                <w:lang w:val="uk-UA"/>
              </w:rPr>
              <w:t>Оформлення презентаційного матеріалу.</w:t>
            </w:r>
          </w:p>
        </w:tc>
        <w:tc>
          <w:tcPr>
            <w:tcW w:w="2835" w:type="dxa"/>
            <w:vAlign w:val="center"/>
          </w:tcPr>
          <w:p w14:paraId="75DE8CEF" w14:textId="4DF18CDA" w:rsidR="00AA39D3" w:rsidRPr="005230BF" w:rsidRDefault="00AA39D3" w:rsidP="00AA39D3">
            <w:pPr>
              <w:spacing w:after="0" w:line="240" w:lineRule="auto"/>
              <w:jc w:val="center"/>
              <w:rPr>
                <w:rFonts w:ascii="Times New Roman" w:hAnsi="Times New Roman"/>
                <w:sz w:val="28"/>
                <w:szCs w:val="28"/>
                <w:highlight w:val="yellow"/>
                <w:lang w:val="uk-UA"/>
              </w:rPr>
            </w:pPr>
            <w:r>
              <w:rPr>
                <w:rFonts w:ascii="Times New Roman" w:hAnsi="Times New Roman"/>
                <w:sz w:val="28"/>
                <w:szCs w:val="28"/>
                <w:lang w:val="en-US"/>
              </w:rPr>
              <w:t>06.12.21-12.</w:t>
            </w:r>
            <w:r>
              <w:rPr>
                <w:rFonts w:ascii="Times New Roman" w:hAnsi="Times New Roman"/>
                <w:sz w:val="28"/>
                <w:szCs w:val="28"/>
                <w:lang w:val="uk-UA"/>
              </w:rPr>
              <w:t>01</w:t>
            </w:r>
            <w:r>
              <w:rPr>
                <w:rFonts w:ascii="Times New Roman" w:hAnsi="Times New Roman"/>
                <w:sz w:val="28"/>
                <w:szCs w:val="28"/>
                <w:lang w:val="en-US"/>
              </w:rPr>
              <w:t>.24</w:t>
            </w:r>
          </w:p>
        </w:tc>
        <w:tc>
          <w:tcPr>
            <w:tcW w:w="1418" w:type="dxa"/>
          </w:tcPr>
          <w:p w14:paraId="75D1B617" w14:textId="77777777" w:rsidR="00AA39D3" w:rsidRPr="00112D7B" w:rsidRDefault="00AA39D3" w:rsidP="00AA39D3">
            <w:pPr>
              <w:spacing w:after="0" w:line="240" w:lineRule="auto"/>
              <w:jc w:val="center"/>
              <w:rPr>
                <w:rFonts w:ascii="Times New Roman" w:hAnsi="Times New Roman"/>
                <w:sz w:val="28"/>
                <w:szCs w:val="28"/>
              </w:rPr>
            </w:pPr>
          </w:p>
        </w:tc>
      </w:tr>
    </w:tbl>
    <w:p w14:paraId="7EB49F36" w14:textId="77777777" w:rsidR="00F50493" w:rsidRPr="00363594" w:rsidRDefault="00F50493" w:rsidP="00F50493">
      <w:pPr>
        <w:spacing w:line="240" w:lineRule="auto"/>
        <w:rPr>
          <w:rFonts w:ascii="Times New Roman" w:hAnsi="Times New Roman"/>
          <w:sz w:val="28"/>
          <w:szCs w:val="28"/>
          <w:lang w:val="uk-UA"/>
        </w:rPr>
      </w:pPr>
    </w:p>
    <w:p w14:paraId="724CDD24" w14:textId="0ABC1940" w:rsidR="00F50493" w:rsidRPr="007F42FE" w:rsidRDefault="00045619" w:rsidP="00045619">
      <w:pPr>
        <w:tabs>
          <w:tab w:val="left" w:pos="6096"/>
          <w:tab w:val="right" w:pos="8931"/>
        </w:tabs>
        <w:spacing w:line="240" w:lineRule="auto"/>
        <w:ind w:left="1080" w:hanging="540"/>
        <w:rPr>
          <w:rFonts w:ascii="Times New Roman" w:hAnsi="Times New Roman"/>
          <w:color w:val="000000"/>
          <w:sz w:val="28"/>
          <w:szCs w:val="28"/>
          <w:lang w:val="uk-UA"/>
        </w:rPr>
      </w:pPr>
      <w:r>
        <w:rPr>
          <w:rFonts w:ascii="Times New Roman" w:hAnsi="Times New Roman"/>
          <w:bCs/>
          <w:sz w:val="28"/>
          <w:szCs w:val="28"/>
          <w:lang w:val="uk-UA"/>
        </w:rPr>
        <w:t>Магістрантка ІІ курсу</w:t>
      </w:r>
      <w:r w:rsidR="00F50493" w:rsidRPr="000D2416">
        <w:rPr>
          <w:rFonts w:ascii="Times New Roman" w:hAnsi="Times New Roman"/>
          <w:sz w:val="28"/>
          <w:szCs w:val="28"/>
        </w:rPr>
        <w:tab/>
      </w:r>
      <w:r w:rsidR="00F50493">
        <w:rPr>
          <w:rFonts w:ascii="Times New Roman" w:hAnsi="Times New Roman"/>
          <w:color w:val="000000"/>
          <w:sz w:val="28"/>
          <w:szCs w:val="28"/>
          <w:lang w:val="uk-UA"/>
        </w:rPr>
        <w:t>Глущук В. Р.</w:t>
      </w:r>
    </w:p>
    <w:p w14:paraId="09CC981B" w14:textId="77777777" w:rsidR="007F42FE" w:rsidRDefault="00F50493" w:rsidP="007F42FE">
      <w:pPr>
        <w:tabs>
          <w:tab w:val="left" w:pos="3544"/>
          <w:tab w:val="left" w:pos="6096"/>
          <w:tab w:val="right" w:pos="8931"/>
        </w:tabs>
        <w:spacing w:line="240" w:lineRule="auto"/>
        <w:ind w:left="1080" w:hanging="540"/>
        <w:rPr>
          <w:rFonts w:ascii="Times New Roman" w:hAnsi="Times New Roman"/>
          <w:color w:val="000000"/>
          <w:sz w:val="28"/>
          <w:szCs w:val="28"/>
          <w:lang w:val="uk-UA"/>
        </w:rPr>
      </w:pPr>
      <w:r w:rsidRPr="000D2416">
        <w:rPr>
          <w:rFonts w:ascii="Times New Roman" w:hAnsi="Times New Roman"/>
          <w:bCs/>
          <w:sz w:val="28"/>
          <w:szCs w:val="28"/>
        </w:rPr>
        <w:t>Науковий керівник дисертації</w:t>
      </w:r>
      <w:r w:rsidRPr="000D2416">
        <w:rPr>
          <w:rFonts w:ascii="Times New Roman" w:hAnsi="Times New Roman"/>
          <w:sz w:val="28"/>
          <w:szCs w:val="28"/>
        </w:rPr>
        <w:tab/>
      </w:r>
      <w:r w:rsidR="007F42FE">
        <w:rPr>
          <w:rFonts w:ascii="Times New Roman" w:hAnsi="Times New Roman"/>
          <w:color w:val="000000"/>
          <w:sz w:val="28"/>
          <w:szCs w:val="28"/>
          <w:lang w:val="uk-UA"/>
        </w:rPr>
        <w:t>Іваненко О. І</w:t>
      </w:r>
      <w:r w:rsidR="00787859">
        <w:rPr>
          <w:rFonts w:ascii="Times New Roman" w:hAnsi="Times New Roman"/>
          <w:color w:val="000000"/>
          <w:sz w:val="28"/>
          <w:szCs w:val="28"/>
          <w:lang w:val="uk-UA"/>
        </w:rPr>
        <w:t>.</w:t>
      </w:r>
    </w:p>
    <w:p w14:paraId="00E0DA77" w14:textId="5CE153FD" w:rsidR="00A32EDD" w:rsidRDefault="00A32EDD">
      <w:pPr>
        <w:spacing w:after="160" w:line="259" w:lineRule="auto"/>
        <w:rPr>
          <w:rFonts w:ascii="Times New Roman" w:hAnsi="Times New Roman"/>
          <w:bCs/>
          <w:color w:val="000000"/>
          <w:sz w:val="28"/>
          <w:szCs w:val="28"/>
          <w:lang w:val="uk-UA"/>
        </w:rPr>
      </w:pPr>
      <w:r>
        <w:rPr>
          <w:rFonts w:ascii="Times New Roman" w:hAnsi="Times New Roman"/>
          <w:bCs/>
          <w:color w:val="000000"/>
          <w:sz w:val="28"/>
          <w:szCs w:val="28"/>
          <w:lang w:val="uk-UA"/>
        </w:rPr>
        <w:br w:type="page"/>
      </w:r>
    </w:p>
    <w:p w14:paraId="4B5FFFBB" w14:textId="77777777" w:rsidR="007F42FE" w:rsidRPr="007F42FE" w:rsidRDefault="007F42FE" w:rsidP="00045619">
      <w:pPr>
        <w:tabs>
          <w:tab w:val="left" w:pos="3544"/>
          <w:tab w:val="left" w:pos="6096"/>
          <w:tab w:val="right" w:pos="8931"/>
        </w:tabs>
        <w:spacing w:line="240" w:lineRule="auto"/>
        <w:rPr>
          <w:rFonts w:ascii="Times New Roman" w:hAnsi="Times New Roman"/>
          <w:bCs/>
          <w:color w:val="000000"/>
          <w:sz w:val="28"/>
          <w:szCs w:val="28"/>
          <w:lang w:val="uk-UA"/>
        </w:rPr>
      </w:pPr>
    </w:p>
    <w:p w14:paraId="4D29A8B9" w14:textId="77777777" w:rsidR="00F50493" w:rsidRPr="00711EC6" w:rsidRDefault="00F50493" w:rsidP="00987C3B">
      <w:pPr>
        <w:pStyle w:val="1"/>
        <w:spacing w:after="240"/>
        <w:jc w:val="center"/>
        <w:rPr>
          <w:rFonts w:ascii="Times New Roman" w:hAnsi="Times New Roman" w:cs="Times New Roman"/>
          <w:b/>
          <w:color w:val="0D0D0D" w:themeColor="text1" w:themeTint="F2"/>
          <w:sz w:val="28"/>
          <w:szCs w:val="28"/>
          <w:lang w:val="uk-UA"/>
        </w:rPr>
      </w:pPr>
      <w:bookmarkStart w:id="15" w:name="_Toc154324449"/>
      <w:bookmarkStart w:id="16" w:name="_Toc154324480"/>
      <w:bookmarkStart w:id="17" w:name="_Toc155634694"/>
      <w:r w:rsidRPr="00711EC6">
        <w:rPr>
          <w:rFonts w:ascii="Times New Roman" w:hAnsi="Times New Roman" w:cs="Times New Roman"/>
          <w:b/>
          <w:color w:val="0D0D0D" w:themeColor="text1" w:themeTint="F2"/>
          <w:sz w:val="28"/>
          <w:szCs w:val="28"/>
          <w:lang w:val="uk-UA"/>
        </w:rPr>
        <w:t>РЕФЕРАТ</w:t>
      </w:r>
      <w:bookmarkEnd w:id="15"/>
      <w:bookmarkEnd w:id="16"/>
      <w:bookmarkEnd w:id="17"/>
    </w:p>
    <w:p w14:paraId="09961118" w14:textId="64CC555E" w:rsidR="00EB2C0D" w:rsidRDefault="00EB2C0D" w:rsidP="00EC43BC">
      <w:pPr>
        <w:pStyle w:val="a3"/>
        <w:tabs>
          <w:tab w:val="left" w:leader="underscore" w:pos="9356"/>
        </w:tabs>
        <w:spacing w:before="240" w:after="0" w:line="360" w:lineRule="auto"/>
        <w:ind w:left="0" w:firstLine="720"/>
        <w:jc w:val="both"/>
        <w:rPr>
          <w:rFonts w:ascii="Times New Roman" w:hAnsi="Times New Roman"/>
          <w:sz w:val="28"/>
          <w:szCs w:val="28"/>
          <w:lang w:val="ru-RU"/>
        </w:rPr>
      </w:pPr>
      <w:bookmarkStart w:id="18" w:name="_Hlk155601577"/>
      <w:bookmarkStart w:id="19" w:name="_Hlk154328794"/>
      <w:r w:rsidRPr="00EB2C0D">
        <w:rPr>
          <w:rFonts w:ascii="Times New Roman" w:hAnsi="Times New Roman"/>
          <w:sz w:val="28"/>
          <w:szCs w:val="28"/>
          <w:lang w:val="ru-RU"/>
        </w:rPr>
        <w:t xml:space="preserve">Магістерська дисертація складається зі вступу, п’яти розділів, містить </w:t>
      </w:r>
      <w:r w:rsidR="00FD43FB">
        <w:rPr>
          <w:rFonts w:ascii="Times New Roman" w:hAnsi="Times New Roman"/>
          <w:sz w:val="28"/>
          <w:szCs w:val="28"/>
          <w:lang w:val="ru-RU"/>
        </w:rPr>
        <w:t>17</w:t>
      </w:r>
      <w:r w:rsidRPr="00EB2C0D">
        <w:rPr>
          <w:rFonts w:ascii="Times New Roman" w:hAnsi="Times New Roman"/>
          <w:sz w:val="28"/>
          <w:szCs w:val="28"/>
          <w:lang w:val="ru-RU"/>
        </w:rPr>
        <w:t xml:space="preserve"> рисун</w:t>
      </w:r>
      <w:r w:rsidR="00FD43FB">
        <w:rPr>
          <w:rFonts w:ascii="Times New Roman" w:hAnsi="Times New Roman"/>
          <w:sz w:val="28"/>
          <w:szCs w:val="28"/>
          <w:lang w:val="ru-RU"/>
        </w:rPr>
        <w:t>ків, 27</w:t>
      </w:r>
      <w:r w:rsidRPr="00EB2C0D">
        <w:rPr>
          <w:rFonts w:ascii="Times New Roman" w:hAnsi="Times New Roman"/>
          <w:sz w:val="28"/>
          <w:szCs w:val="28"/>
          <w:lang w:val="ru-RU"/>
        </w:rPr>
        <w:t xml:space="preserve"> таблиць, </w:t>
      </w:r>
      <w:r w:rsidR="00554609">
        <w:rPr>
          <w:rFonts w:ascii="Times New Roman" w:hAnsi="Times New Roman"/>
          <w:sz w:val="28"/>
          <w:szCs w:val="28"/>
          <w:lang w:val="ru-RU"/>
        </w:rPr>
        <w:t>3 додатки, 5</w:t>
      </w:r>
      <w:r w:rsidRPr="00EB2C0D">
        <w:rPr>
          <w:rFonts w:ascii="Times New Roman" w:hAnsi="Times New Roman"/>
          <w:sz w:val="28"/>
          <w:szCs w:val="28"/>
          <w:lang w:val="ru-RU"/>
        </w:rPr>
        <w:t>7 джерел. Обсяг магі</w:t>
      </w:r>
      <w:r w:rsidR="00852CA9">
        <w:rPr>
          <w:rFonts w:ascii="Times New Roman" w:hAnsi="Times New Roman"/>
          <w:sz w:val="28"/>
          <w:szCs w:val="28"/>
          <w:lang w:val="ru-RU"/>
        </w:rPr>
        <w:t>стерської дисертації складає 112</w:t>
      </w:r>
      <w:r w:rsidRPr="00EB2C0D">
        <w:rPr>
          <w:rFonts w:ascii="Times New Roman" w:hAnsi="Times New Roman"/>
          <w:sz w:val="28"/>
          <w:szCs w:val="28"/>
          <w:lang w:val="ru-RU"/>
        </w:rPr>
        <w:t xml:space="preserve"> сторінок, з них</w:t>
      </w:r>
      <w:r w:rsidR="00852CA9">
        <w:rPr>
          <w:rFonts w:ascii="Times New Roman" w:hAnsi="Times New Roman"/>
          <w:sz w:val="28"/>
          <w:szCs w:val="28"/>
          <w:lang w:val="ru-RU"/>
        </w:rPr>
        <w:t xml:space="preserve"> 18</w:t>
      </w:r>
      <w:r w:rsidR="00554609">
        <w:rPr>
          <w:rFonts w:ascii="Times New Roman" w:hAnsi="Times New Roman"/>
          <w:sz w:val="28"/>
          <w:szCs w:val="28"/>
          <w:lang w:val="ru-RU"/>
        </w:rPr>
        <w:t xml:space="preserve"> </w:t>
      </w:r>
      <w:r w:rsidRPr="00EB2C0D">
        <w:rPr>
          <w:rFonts w:ascii="Times New Roman" w:hAnsi="Times New Roman"/>
          <w:sz w:val="28"/>
          <w:szCs w:val="28"/>
          <w:lang w:val="ru-RU"/>
        </w:rPr>
        <w:t>сторінок додатків.</w:t>
      </w:r>
    </w:p>
    <w:bookmarkEnd w:id="18"/>
    <w:p w14:paraId="67EA2DD2" w14:textId="77667461" w:rsidR="00554609" w:rsidRDefault="00554609" w:rsidP="00EC43BC">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554609">
        <w:rPr>
          <w:rFonts w:ascii="Times New Roman" w:hAnsi="Times New Roman"/>
          <w:sz w:val="28"/>
          <w:szCs w:val="28"/>
          <w:lang w:val="ru-RU"/>
        </w:rPr>
        <w:t xml:space="preserve">Магістерська дисертація присвячена </w:t>
      </w:r>
      <w:r>
        <w:rPr>
          <w:rFonts w:ascii="Times New Roman" w:hAnsi="Times New Roman"/>
          <w:sz w:val="28"/>
          <w:szCs w:val="28"/>
          <w:lang w:val="ru-RU"/>
        </w:rPr>
        <w:t>д</w:t>
      </w:r>
      <w:r w:rsidRPr="00554609">
        <w:rPr>
          <w:rFonts w:ascii="Times New Roman" w:hAnsi="Times New Roman"/>
          <w:sz w:val="28"/>
          <w:szCs w:val="28"/>
          <w:lang w:val="ru-RU"/>
        </w:rPr>
        <w:t>ослідженн</w:t>
      </w:r>
      <w:r>
        <w:rPr>
          <w:rFonts w:ascii="Times New Roman" w:hAnsi="Times New Roman"/>
          <w:sz w:val="28"/>
          <w:szCs w:val="28"/>
          <w:lang w:val="ru-RU"/>
        </w:rPr>
        <w:t>ю</w:t>
      </w:r>
      <w:r w:rsidRPr="00554609">
        <w:rPr>
          <w:rFonts w:ascii="Times New Roman" w:hAnsi="Times New Roman"/>
          <w:sz w:val="28"/>
          <w:szCs w:val="28"/>
          <w:lang w:val="ru-RU"/>
        </w:rPr>
        <w:t xml:space="preserve"> процесу адсорбції водню на вуглецевих нанотрубках</w:t>
      </w:r>
      <w:r>
        <w:rPr>
          <w:rFonts w:ascii="Times New Roman" w:hAnsi="Times New Roman"/>
          <w:sz w:val="28"/>
          <w:szCs w:val="28"/>
          <w:lang w:val="ru-RU"/>
        </w:rPr>
        <w:t>.</w:t>
      </w:r>
    </w:p>
    <w:p w14:paraId="6742834F" w14:textId="132510D9" w:rsidR="00554609" w:rsidRPr="00554609" w:rsidRDefault="00554609" w:rsidP="00554609">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554609">
        <w:rPr>
          <w:rFonts w:ascii="Times New Roman" w:hAnsi="Times New Roman"/>
          <w:sz w:val="28"/>
          <w:szCs w:val="28"/>
          <w:lang w:val="ru-RU"/>
        </w:rPr>
        <w:t>Цілями та задачами розробки є синтезувати вуглецеві нанотрубки; провести активацію поверхні вуглецевих нанотрубок; дослідити просес адсорбції водню на нуглцевих нанотрубках.</w:t>
      </w:r>
    </w:p>
    <w:p w14:paraId="79B249A3" w14:textId="2C158E22" w:rsidR="00554609" w:rsidRPr="00CB4EB8" w:rsidRDefault="00554609" w:rsidP="00554609">
      <w:pPr>
        <w:pStyle w:val="a3"/>
        <w:tabs>
          <w:tab w:val="left" w:leader="underscore" w:pos="9356"/>
        </w:tabs>
        <w:spacing w:before="240" w:after="0" w:line="360" w:lineRule="auto"/>
        <w:ind w:left="0" w:firstLine="720"/>
        <w:jc w:val="both"/>
        <w:rPr>
          <w:sz w:val="28"/>
          <w:szCs w:val="28"/>
          <w:lang w:val="uk-UA"/>
        </w:rPr>
      </w:pPr>
      <w:r w:rsidRPr="00554609">
        <w:rPr>
          <w:rFonts w:ascii="Times New Roman" w:hAnsi="Times New Roman"/>
          <w:sz w:val="28"/>
          <w:szCs w:val="28"/>
          <w:lang w:val="ru-RU"/>
        </w:rPr>
        <w:t>Результати роботи опубліковано у якості статт</w:t>
      </w:r>
      <w:r>
        <w:rPr>
          <w:rFonts w:ascii="Times New Roman" w:hAnsi="Times New Roman"/>
          <w:sz w:val="28"/>
          <w:szCs w:val="28"/>
          <w:lang w:val="ru-RU"/>
        </w:rPr>
        <w:t>ей з назвами: «</w:t>
      </w:r>
      <w:hyperlink r:id="rId9" w:history="1">
        <w:r>
          <w:rPr>
            <w:rFonts w:ascii="Times New Roman" w:hAnsi="Times New Roman"/>
            <w:sz w:val="28"/>
            <w:szCs w:val="28"/>
            <w:lang w:val="ru-RU"/>
          </w:rPr>
          <w:t>О</w:t>
        </w:r>
        <w:r w:rsidRPr="00554609">
          <w:rPr>
            <w:rFonts w:ascii="Times New Roman" w:hAnsi="Times New Roman"/>
            <w:sz w:val="28"/>
            <w:szCs w:val="28"/>
            <w:lang w:val="ru-RU"/>
          </w:rPr>
          <w:t>гляд методів очистки вуглецевих нанотрубок для зміни хімії їх поверхні</w:t>
        </w:r>
      </w:hyperlink>
      <w:r>
        <w:rPr>
          <w:rFonts w:ascii="Times New Roman" w:hAnsi="Times New Roman"/>
          <w:sz w:val="28"/>
          <w:szCs w:val="28"/>
          <w:lang w:val="ru-RU"/>
        </w:rPr>
        <w:t>», «</w:t>
      </w:r>
      <w:hyperlink r:id="rId10" w:history="1">
        <w:r w:rsidRPr="00554609">
          <w:rPr>
            <w:rFonts w:ascii="Times New Roman" w:hAnsi="Times New Roman"/>
            <w:sz w:val="28"/>
            <w:szCs w:val="28"/>
            <w:lang w:val="ru-RU"/>
          </w:rPr>
          <w:t>Адсорбція та десорбція водню на вуглецевих нанотрубках</w:t>
        </w:r>
      </w:hyperlink>
      <w:r>
        <w:rPr>
          <w:rFonts w:ascii="Times New Roman" w:hAnsi="Times New Roman"/>
          <w:sz w:val="28"/>
          <w:szCs w:val="28"/>
          <w:lang w:val="ru-RU"/>
        </w:rPr>
        <w:t>» у науковому журналі «</w:t>
      </w:r>
      <w:r w:rsidRPr="00554609">
        <w:rPr>
          <w:rFonts w:ascii="Times New Roman" w:hAnsi="Times New Roman"/>
          <w:sz w:val="28"/>
          <w:szCs w:val="28"/>
          <w:lang w:val="ru-RU"/>
        </w:rPr>
        <w:t>Вісник Кременчуцького національного університету імені Михайла Остроградського»</w:t>
      </w:r>
      <w:r>
        <w:rPr>
          <w:rFonts w:ascii="Times New Roman" w:hAnsi="Times New Roman"/>
          <w:sz w:val="28"/>
          <w:szCs w:val="28"/>
          <w:lang w:val="ru-RU"/>
        </w:rPr>
        <w:t xml:space="preserve">. А також </w:t>
      </w:r>
      <w:proofErr w:type="gramStart"/>
      <w:r>
        <w:rPr>
          <w:rFonts w:ascii="Times New Roman" w:hAnsi="Times New Roman"/>
          <w:sz w:val="28"/>
          <w:szCs w:val="28"/>
          <w:lang w:val="ru-RU"/>
        </w:rPr>
        <w:t>у тезах</w:t>
      </w:r>
      <w:proofErr w:type="gramEnd"/>
      <w:r>
        <w:rPr>
          <w:rFonts w:ascii="Times New Roman" w:hAnsi="Times New Roman"/>
          <w:sz w:val="28"/>
          <w:szCs w:val="28"/>
          <w:lang w:val="ru-RU"/>
        </w:rPr>
        <w:t xml:space="preserve"> </w:t>
      </w:r>
      <w:r w:rsidRPr="00554609">
        <w:rPr>
          <w:rFonts w:ascii="Times New Roman" w:hAnsi="Times New Roman"/>
          <w:sz w:val="28"/>
          <w:szCs w:val="28"/>
          <w:lang w:val="ru-RU"/>
        </w:rPr>
        <w:t>ХХІІІ Міжнародної науково-практичної конференції "Екологія. Людина. Суспільство"</w:t>
      </w:r>
      <w:r w:rsidR="00CB4EB8">
        <w:rPr>
          <w:rFonts w:ascii="Times New Roman" w:hAnsi="Times New Roman"/>
          <w:sz w:val="28"/>
          <w:szCs w:val="28"/>
          <w:lang w:val="ru-RU"/>
        </w:rPr>
        <w:t>, «</w:t>
      </w:r>
      <w:r w:rsidR="00CB4EB8" w:rsidRPr="00CB4EB8">
        <w:rPr>
          <w:rFonts w:ascii="Times New Roman" w:hAnsi="Times New Roman"/>
          <w:sz w:val="28"/>
          <w:szCs w:val="28"/>
          <w:lang w:val="ru-RU"/>
        </w:rPr>
        <w:t>Переробка твердих побутових відходів з ціл</w:t>
      </w:r>
      <w:r w:rsidR="00CB4EB8">
        <w:rPr>
          <w:rFonts w:ascii="Times New Roman" w:hAnsi="Times New Roman"/>
          <w:sz w:val="28"/>
          <w:szCs w:val="28"/>
          <w:lang w:val="ru-RU"/>
        </w:rPr>
        <w:t>лю</w:t>
      </w:r>
      <w:r w:rsidR="00CB4EB8" w:rsidRPr="00CB4EB8">
        <w:rPr>
          <w:rFonts w:ascii="Times New Roman" w:hAnsi="Times New Roman"/>
          <w:sz w:val="28"/>
          <w:szCs w:val="28"/>
          <w:lang w:val="ru-RU"/>
        </w:rPr>
        <w:t xml:space="preserve"> отримання вуглецевих наночастинок для сорбції водню»</w:t>
      </w:r>
      <w:r w:rsidR="00CB4EB8">
        <w:rPr>
          <w:rFonts w:ascii="Times New Roman" w:hAnsi="Times New Roman"/>
          <w:sz w:val="28"/>
          <w:szCs w:val="28"/>
          <w:lang w:val="ru-RU"/>
        </w:rPr>
        <w:t>.</w:t>
      </w:r>
    </w:p>
    <w:p w14:paraId="2E778BB2" w14:textId="112668FB" w:rsidR="00F50493" w:rsidRPr="009C54E7" w:rsidRDefault="009C54E7" w:rsidP="00EC43BC">
      <w:pPr>
        <w:pStyle w:val="a3"/>
        <w:tabs>
          <w:tab w:val="left" w:leader="underscore" w:pos="9356"/>
        </w:tabs>
        <w:spacing w:before="240" w:after="0" w:line="360" w:lineRule="auto"/>
        <w:ind w:left="0" w:firstLine="720"/>
        <w:jc w:val="both"/>
        <w:rPr>
          <w:rFonts w:ascii="Times New Roman" w:hAnsi="Times New Roman"/>
          <w:sz w:val="28"/>
          <w:szCs w:val="28"/>
          <w:lang w:val="uk-UA"/>
        </w:rPr>
      </w:pPr>
      <w:r w:rsidRPr="00950BF6">
        <w:rPr>
          <w:rFonts w:ascii="Times New Roman" w:hAnsi="Times New Roman"/>
          <w:b/>
          <w:sz w:val="28"/>
          <w:szCs w:val="28"/>
          <w:lang w:val="uk-UA"/>
        </w:rPr>
        <w:t>Ключові слова:</w:t>
      </w:r>
      <w:r>
        <w:rPr>
          <w:rFonts w:ascii="Times New Roman" w:hAnsi="Times New Roman"/>
          <w:b/>
          <w:sz w:val="28"/>
          <w:szCs w:val="28"/>
          <w:lang w:val="uk-UA"/>
        </w:rPr>
        <w:t xml:space="preserve"> </w:t>
      </w:r>
      <w:r w:rsidR="00357D8C" w:rsidRPr="00357D8C">
        <w:rPr>
          <w:rFonts w:ascii="Times New Roman" w:hAnsi="Times New Roman"/>
          <w:sz w:val="28"/>
          <w:szCs w:val="28"/>
          <w:lang w:val="uk-UA"/>
        </w:rPr>
        <w:t>вуглецеві нанотрубки,</w:t>
      </w:r>
      <w:r w:rsidR="00357D8C">
        <w:rPr>
          <w:rFonts w:ascii="Times New Roman" w:hAnsi="Times New Roman"/>
          <w:b/>
          <w:sz w:val="28"/>
          <w:szCs w:val="28"/>
          <w:lang w:val="uk-UA"/>
        </w:rPr>
        <w:t xml:space="preserve"> </w:t>
      </w:r>
      <w:r w:rsidRPr="009C54E7">
        <w:rPr>
          <w:rFonts w:ascii="Times New Roman" w:eastAsia="Times New Roman" w:hAnsi="Times New Roman" w:cs="Times New Roman"/>
          <w:color w:val="000000"/>
          <w:sz w:val="28"/>
          <w:szCs w:val="28"/>
          <w:lang w:val="uk-UA" w:eastAsia="ru-RU"/>
        </w:rPr>
        <w:t>ВНТ,</w:t>
      </w:r>
      <w:r>
        <w:rPr>
          <w:rFonts w:ascii="Times New Roman" w:eastAsia="Times New Roman" w:hAnsi="Times New Roman" w:cs="Times New Roman"/>
          <w:color w:val="000000"/>
          <w:sz w:val="28"/>
          <w:szCs w:val="28"/>
          <w:lang w:val="uk-UA" w:eastAsia="ru-RU"/>
        </w:rPr>
        <w:t xml:space="preserve"> </w:t>
      </w:r>
      <w:r w:rsidRPr="00E753D3">
        <w:rPr>
          <w:rFonts w:ascii="Times New Roman" w:hAnsi="Times New Roman"/>
          <w:sz w:val="28"/>
          <w:szCs w:val="28"/>
          <w:lang w:val="uk-UA"/>
        </w:rPr>
        <w:t>со</w:t>
      </w:r>
      <w:r w:rsidR="00EC43BC">
        <w:rPr>
          <w:rFonts w:ascii="Times New Roman" w:hAnsi="Times New Roman"/>
          <w:sz w:val="28"/>
          <w:szCs w:val="28"/>
          <w:lang w:val="ru-RU"/>
        </w:rPr>
        <w:t>р</w:t>
      </w:r>
      <w:r w:rsidRPr="00E753D3">
        <w:rPr>
          <w:rFonts w:ascii="Times New Roman" w:hAnsi="Times New Roman"/>
          <w:sz w:val="28"/>
          <w:szCs w:val="28"/>
          <w:lang w:val="uk-UA"/>
        </w:rPr>
        <w:t>бці</w:t>
      </w:r>
      <w:r>
        <w:rPr>
          <w:rFonts w:ascii="Times New Roman" w:hAnsi="Times New Roman"/>
          <w:sz w:val="28"/>
          <w:szCs w:val="28"/>
          <w:lang w:val="uk-UA"/>
        </w:rPr>
        <w:t>я</w:t>
      </w:r>
      <w:r w:rsidRPr="00E753D3">
        <w:rPr>
          <w:rFonts w:ascii="Times New Roman" w:hAnsi="Times New Roman"/>
          <w:sz w:val="28"/>
          <w:szCs w:val="28"/>
          <w:lang w:val="uk-UA"/>
        </w:rPr>
        <w:t xml:space="preserve"> водню</w:t>
      </w:r>
      <w:r>
        <w:rPr>
          <w:rFonts w:ascii="Times New Roman" w:hAnsi="Times New Roman"/>
          <w:sz w:val="28"/>
          <w:szCs w:val="28"/>
          <w:lang w:val="uk-UA"/>
        </w:rPr>
        <w:t xml:space="preserve">, адсорбція, активація, металевий каталізатор, </w:t>
      </w:r>
      <w:r w:rsidRPr="00EC43BC">
        <w:rPr>
          <w:rFonts w:ascii="Times New Roman" w:hAnsi="Times New Roman"/>
          <w:sz w:val="28"/>
          <w:szCs w:val="28"/>
          <w:lang w:val="ru-RU"/>
        </w:rPr>
        <w:t>генератор</w:t>
      </w:r>
      <w:r>
        <w:rPr>
          <w:rFonts w:ascii="Times New Roman" w:hAnsi="Times New Roman"/>
          <w:sz w:val="28"/>
          <w:szCs w:val="28"/>
          <w:lang w:val="uk-UA"/>
        </w:rPr>
        <w:t>ний</w:t>
      </w:r>
      <w:r w:rsidRPr="00EC43BC">
        <w:rPr>
          <w:rFonts w:ascii="Times New Roman" w:hAnsi="Times New Roman"/>
          <w:sz w:val="28"/>
          <w:szCs w:val="28"/>
          <w:lang w:val="ru-RU"/>
        </w:rPr>
        <w:t xml:space="preserve"> газ</w:t>
      </w:r>
      <w:r w:rsidR="00EC43BC">
        <w:rPr>
          <w:rFonts w:ascii="Times New Roman" w:hAnsi="Times New Roman"/>
          <w:sz w:val="28"/>
          <w:szCs w:val="28"/>
          <w:lang w:val="ru-RU"/>
        </w:rPr>
        <w:t>.</w:t>
      </w:r>
    </w:p>
    <w:bookmarkEnd w:id="19"/>
    <w:p w14:paraId="22E3AAE8" w14:textId="37305588" w:rsidR="00AA39D3" w:rsidRDefault="00F50493" w:rsidP="00AA39D3">
      <w:pPr>
        <w:pStyle w:val="1"/>
        <w:spacing w:after="240"/>
        <w:jc w:val="center"/>
        <w:rPr>
          <w:rFonts w:ascii="Times New Roman" w:hAnsi="Times New Roman" w:cs="Times New Roman"/>
          <w:color w:val="000000"/>
          <w:sz w:val="28"/>
          <w:szCs w:val="28"/>
          <w:lang w:val="uk-UA"/>
        </w:rPr>
      </w:pPr>
      <w:r>
        <w:rPr>
          <w:rFonts w:ascii="Times New Roman" w:hAnsi="Times New Roman"/>
          <w:b/>
          <w:sz w:val="28"/>
          <w:szCs w:val="28"/>
          <w:lang w:val="uk-UA"/>
        </w:rPr>
        <w:br w:type="page"/>
      </w:r>
      <w:bookmarkStart w:id="20" w:name="_Toc154324450"/>
      <w:bookmarkStart w:id="21" w:name="_Toc154324481"/>
      <w:bookmarkStart w:id="22" w:name="_Toc155634695"/>
      <w:r w:rsidRPr="00711EC6">
        <w:rPr>
          <w:rFonts w:ascii="Times New Roman" w:hAnsi="Times New Roman" w:cs="Times New Roman"/>
          <w:b/>
          <w:color w:val="0D0D0D" w:themeColor="text1" w:themeTint="F2"/>
          <w:sz w:val="28"/>
          <w:szCs w:val="28"/>
          <w:lang w:val="uk-UA"/>
        </w:rPr>
        <w:lastRenderedPageBreak/>
        <w:t>ABSTRACT</w:t>
      </w:r>
      <w:bookmarkEnd w:id="20"/>
      <w:bookmarkEnd w:id="21"/>
      <w:bookmarkEnd w:id="22"/>
    </w:p>
    <w:p w14:paraId="326EBB5B" w14:textId="77777777" w:rsidR="00CB4EB8" w:rsidRPr="00CB4EB8" w:rsidRDefault="00CB4EB8" w:rsidP="00CB4EB8">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CB4EB8">
        <w:rPr>
          <w:rFonts w:ascii="Times New Roman" w:hAnsi="Times New Roman"/>
          <w:sz w:val="28"/>
          <w:szCs w:val="28"/>
          <w:lang w:val="ru-RU"/>
        </w:rPr>
        <w:t>The Master's thesis comprises an introduction, five chapters, a conclusion, includes 17 figures, 27 tables, 3 appendices, and references 57 sources. The volume of the Master's thesis is 111 pages, with 17 pages dedicated to appendices.</w:t>
      </w:r>
    </w:p>
    <w:p w14:paraId="5D166288" w14:textId="77777777" w:rsidR="00CB4EB8" w:rsidRPr="00CB4EB8" w:rsidRDefault="00CB4EB8" w:rsidP="00CB4EB8">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CB4EB8">
        <w:rPr>
          <w:rFonts w:ascii="Times New Roman" w:hAnsi="Times New Roman"/>
          <w:sz w:val="28"/>
          <w:szCs w:val="28"/>
          <w:lang w:val="ru-RU"/>
        </w:rPr>
        <w:t>The Master's thesis is dedicated to the investigation of the hydrogen adsorption process on carbon nanotubes.</w:t>
      </w:r>
    </w:p>
    <w:p w14:paraId="3ECED865" w14:textId="77777777" w:rsidR="00CB4EB8" w:rsidRPr="00CB4EB8" w:rsidRDefault="00CB4EB8" w:rsidP="00CB4EB8">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CB4EB8">
        <w:rPr>
          <w:rFonts w:ascii="Times New Roman" w:hAnsi="Times New Roman"/>
          <w:sz w:val="28"/>
          <w:szCs w:val="28"/>
          <w:lang w:val="ru-RU"/>
        </w:rPr>
        <w:t>The goals and objectives of the development include synthesizing carbon nanotubes, activating the surface of carbon nanotubes, and studying the process of hydrogen adsorption on carbon nanotubes.</w:t>
      </w:r>
    </w:p>
    <w:p w14:paraId="20505E21" w14:textId="77777777" w:rsidR="00CB4EB8" w:rsidRPr="00CB4EB8" w:rsidRDefault="00CB4EB8" w:rsidP="00CB4EB8">
      <w:pPr>
        <w:pStyle w:val="a3"/>
        <w:tabs>
          <w:tab w:val="left" w:leader="underscore" w:pos="9356"/>
        </w:tabs>
        <w:spacing w:before="240" w:after="0" w:line="360" w:lineRule="auto"/>
        <w:ind w:left="0" w:firstLine="720"/>
        <w:jc w:val="both"/>
        <w:rPr>
          <w:rFonts w:ascii="Times New Roman" w:hAnsi="Times New Roman"/>
          <w:sz w:val="28"/>
          <w:szCs w:val="28"/>
          <w:lang w:val="ru-RU"/>
        </w:rPr>
      </w:pPr>
      <w:r w:rsidRPr="00CB4EB8">
        <w:rPr>
          <w:rFonts w:ascii="Times New Roman" w:hAnsi="Times New Roman"/>
          <w:sz w:val="28"/>
          <w:szCs w:val="28"/>
          <w:lang w:val="ru-RU"/>
        </w:rPr>
        <w:t>The results of the work have been published as articles titled "Overview of Methods for Purifying Carbon Nanotubes to Alter Their Surface Chemistry" and "Hydrogen Adsorption and Desorption on Carbon Nanotubes" in the scientific journal "Bulletin of Kremenchuk National University named after Mykhailo Ostrohradskyi." They were also presented in the abstracts of the XXIII International Scientific and Practical Conference "Ecology. Human. Society" and "Processing of Solid Domestic Waste to Obtain Carbon Nanoparticles for Hydrogen Sorption."</w:t>
      </w:r>
    </w:p>
    <w:p w14:paraId="66DDF00C" w14:textId="31D1A082" w:rsidR="00CB4EB8" w:rsidRDefault="009C54E7" w:rsidP="00A32EDD">
      <w:pPr>
        <w:spacing w:after="0" w:line="360" w:lineRule="auto"/>
        <w:ind w:firstLine="709"/>
        <w:jc w:val="both"/>
        <w:rPr>
          <w:rFonts w:ascii="Times New Roman" w:hAnsi="Times New Roman"/>
          <w:color w:val="000000"/>
          <w:sz w:val="28"/>
          <w:szCs w:val="28"/>
          <w:lang w:val="uk-UA"/>
        </w:rPr>
      </w:pPr>
      <w:r w:rsidRPr="00A32EDD">
        <w:rPr>
          <w:rFonts w:ascii="Times New Roman" w:hAnsi="Times New Roman"/>
          <w:b/>
          <w:color w:val="000000"/>
          <w:sz w:val="28"/>
          <w:szCs w:val="28"/>
          <w:lang w:val="uk-UA"/>
        </w:rPr>
        <w:t>Keywords:</w:t>
      </w:r>
      <w:r w:rsidRPr="009C54E7">
        <w:rPr>
          <w:rFonts w:ascii="Times New Roman" w:hAnsi="Times New Roman"/>
          <w:color w:val="000000"/>
          <w:sz w:val="28"/>
          <w:szCs w:val="28"/>
          <w:lang w:val="uk-UA"/>
        </w:rPr>
        <w:t xml:space="preserve"> </w:t>
      </w:r>
      <w:bookmarkStart w:id="23" w:name="_Hlk154329372"/>
      <w:r w:rsidRPr="009C54E7">
        <w:rPr>
          <w:rFonts w:ascii="Times New Roman" w:hAnsi="Times New Roman"/>
          <w:color w:val="000000"/>
          <w:sz w:val="28"/>
          <w:szCs w:val="28"/>
          <w:lang w:val="uk-UA"/>
        </w:rPr>
        <w:t>CNT</w:t>
      </w:r>
      <w:bookmarkEnd w:id="23"/>
      <w:r w:rsidRPr="009C54E7">
        <w:rPr>
          <w:rFonts w:ascii="Times New Roman" w:hAnsi="Times New Roman"/>
          <w:color w:val="000000"/>
          <w:sz w:val="28"/>
          <w:szCs w:val="28"/>
          <w:lang w:val="uk-UA"/>
        </w:rPr>
        <w:t>s, hydrogen adsorption, adsorption, activation, metal catalyst, generator gas, sorption.</w:t>
      </w:r>
    </w:p>
    <w:p w14:paraId="52075FB6" w14:textId="77777777" w:rsidR="00CB4EB8" w:rsidRDefault="00CB4EB8">
      <w:pPr>
        <w:spacing w:after="160" w:line="259" w:lineRule="auto"/>
        <w:rPr>
          <w:rFonts w:ascii="Times New Roman" w:hAnsi="Times New Roman"/>
          <w:color w:val="000000"/>
          <w:sz w:val="28"/>
          <w:szCs w:val="28"/>
          <w:lang w:val="uk-UA"/>
        </w:rPr>
      </w:pPr>
      <w:r>
        <w:rPr>
          <w:rFonts w:ascii="Times New Roman" w:hAnsi="Times New Roman"/>
          <w:color w:val="000000"/>
          <w:sz w:val="28"/>
          <w:szCs w:val="28"/>
          <w:lang w:val="uk-UA"/>
        </w:rPr>
        <w:br w:type="page"/>
      </w:r>
    </w:p>
    <w:p w14:paraId="0A491C5C" w14:textId="77777777" w:rsidR="00D54B7F" w:rsidRPr="009C54E7" w:rsidRDefault="00D54B7F" w:rsidP="00A32EDD">
      <w:pPr>
        <w:spacing w:after="0" w:line="360" w:lineRule="auto"/>
        <w:ind w:firstLine="709"/>
        <w:jc w:val="both"/>
        <w:rPr>
          <w:rFonts w:ascii="Times New Roman" w:hAnsi="Times New Roman"/>
          <w:color w:val="000000"/>
          <w:sz w:val="28"/>
          <w:szCs w:val="28"/>
          <w:lang w:val="uk-UA"/>
        </w:rPr>
      </w:pPr>
    </w:p>
    <w:sdt>
      <w:sdtPr>
        <w:rPr>
          <w:rFonts w:ascii="Calibri" w:eastAsia="Times New Roman" w:hAnsi="Calibri" w:cs="Times New Roman"/>
          <w:color w:val="auto"/>
          <w:sz w:val="22"/>
          <w:szCs w:val="22"/>
          <w:lang w:val="ru-RU" w:eastAsia="ru-RU"/>
        </w:rPr>
        <w:id w:val="-1071347959"/>
        <w:docPartObj>
          <w:docPartGallery w:val="Table of Contents"/>
          <w:docPartUnique/>
        </w:docPartObj>
      </w:sdtPr>
      <w:sdtEndPr>
        <w:rPr>
          <w:b/>
          <w:bCs/>
        </w:rPr>
      </w:sdtEndPr>
      <w:sdtContent>
        <w:p w14:paraId="102A8F83" w14:textId="7DEF4AB9" w:rsidR="00D54B7F" w:rsidRPr="00A32EDD" w:rsidRDefault="00D54B7F" w:rsidP="00A32EDD">
          <w:pPr>
            <w:pStyle w:val="a5"/>
            <w:jc w:val="center"/>
            <w:rPr>
              <w:rStyle w:val="10"/>
              <w:rFonts w:ascii="Times New Roman" w:hAnsi="Times New Roman" w:cs="Times New Roman"/>
            </w:rPr>
          </w:pPr>
          <w:r w:rsidRPr="00A32EDD">
            <w:rPr>
              <w:rStyle w:val="10"/>
              <w:rFonts w:ascii="Times New Roman" w:hAnsi="Times New Roman" w:cs="Times New Roman"/>
            </w:rPr>
            <w:t>Зміст</w:t>
          </w:r>
        </w:p>
        <w:p w14:paraId="62E09908" w14:textId="0F4C7814" w:rsidR="000E48F9" w:rsidRDefault="00D54B7F">
          <w:pPr>
            <w:pStyle w:val="11"/>
            <w:tabs>
              <w:tab w:val="right" w:leader="dot" w:pos="9633"/>
            </w:tabs>
            <w:rPr>
              <w:rFonts w:asciiTheme="minorHAnsi" w:eastAsiaTheme="minorEastAsia" w:hAnsiTheme="minorHAnsi" w:cstheme="minorBidi"/>
              <w:noProof/>
              <w:lang w:val="uk-UA" w:eastAsia="uk-UA"/>
            </w:rPr>
          </w:pPr>
          <w:r>
            <w:fldChar w:fldCharType="begin"/>
          </w:r>
          <w:r>
            <w:instrText xml:space="preserve"> TOC \o "1-3" \h \z \u </w:instrText>
          </w:r>
          <w:r>
            <w:fldChar w:fldCharType="separate"/>
          </w:r>
          <w:hyperlink w:anchor="_Toc155634694" w:history="1">
            <w:r w:rsidR="000E48F9" w:rsidRPr="003D4453">
              <w:rPr>
                <w:rStyle w:val="a4"/>
                <w:rFonts w:ascii="Times New Roman" w:hAnsi="Times New Roman"/>
                <w:b/>
                <w:noProof/>
                <w:lang w:val="uk-UA"/>
              </w:rPr>
              <w:t>РЕФЕРАТ</w:t>
            </w:r>
            <w:r w:rsidR="000E48F9">
              <w:rPr>
                <w:noProof/>
                <w:webHidden/>
              </w:rPr>
              <w:tab/>
            </w:r>
            <w:r w:rsidR="000E48F9">
              <w:rPr>
                <w:noProof/>
                <w:webHidden/>
              </w:rPr>
              <w:fldChar w:fldCharType="begin"/>
            </w:r>
            <w:r w:rsidR="000E48F9">
              <w:rPr>
                <w:noProof/>
                <w:webHidden/>
              </w:rPr>
              <w:instrText xml:space="preserve"> PAGEREF _Toc155634694 \h </w:instrText>
            </w:r>
            <w:r w:rsidR="000E48F9">
              <w:rPr>
                <w:noProof/>
                <w:webHidden/>
              </w:rPr>
            </w:r>
            <w:r w:rsidR="000E48F9">
              <w:rPr>
                <w:noProof/>
                <w:webHidden/>
              </w:rPr>
              <w:fldChar w:fldCharType="separate"/>
            </w:r>
            <w:r w:rsidR="000E48F9">
              <w:rPr>
                <w:noProof/>
                <w:webHidden/>
              </w:rPr>
              <w:t>5</w:t>
            </w:r>
            <w:r w:rsidR="000E48F9">
              <w:rPr>
                <w:noProof/>
                <w:webHidden/>
              </w:rPr>
              <w:fldChar w:fldCharType="end"/>
            </w:r>
          </w:hyperlink>
        </w:p>
        <w:p w14:paraId="5D5BBD3E" w14:textId="4E15C194"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695" w:history="1">
            <w:r w:rsidR="000E48F9" w:rsidRPr="003D4453">
              <w:rPr>
                <w:rStyle w:val="a4"/>
                <w:rFonts w:ascii="Times New Roman" w:hAnsi="Times New Roman"/>
                <w:b/>
                <w:noProof/>
                <w:lang w:val="uk-UA"/>
              </w:rPr>
              <w:t>ABSTRACT</w:t>
            </w:r>
            <w:r w:rsidR="000E48F9">
              <w:rPr>
                <w:noProof/>
                <w:webHidden/>
              </w:rPr>
              <w:tab/>
            </w:r>
            <w:r w:rsidR="000E48F9">
              <w:rPr>
                <w:noProof/>
                <w:webHidden/>
              </w:rPr>
              <w:fldChar w:fldCharType="begin"/>
            </w:r>
            <w:r w:rsidR="000E48F9">
              <w:rPr>
                <w:noProof/>
                <w:webHidden/>
              </w:rPr>
              <w:instrText xml:space="preserve"> PAGEREF _Toc155634695 \h </w:instrText>
            </w:r>
            <w:r w:rsidR="000E48F9">
              <w:rPr>
                <w:noProof/>
                <w:webHidden/>
              </w:rPr>
            </w:r>
            <w:r w:rsidR="000E48F9">
              <w:rPr>
                <w:noProof/>
                <w:webHidden/>
              </w:rPr>
              <w:fldChar w:fldCharType="separate"/>
            </w:r>
            <w:r w:rsidR="000E48F9">
              <w:rPr>
                <w:noProof/>
                <w:webHidden/>
              </w:rPr>
              <w:t>6</w:t>
            </w:r>
            <w:r w:rsidR="000E48F9">
              <w:rPr>
                <w:noProof/>
                <w:webHidden/>
              </w:rPr>
              <w:fldChar w:fldCharType="end"/>
            </w:r>
          </w:hyperlink>
        </w:p>
        <w:p w14:paraId="2377DE99" w14:textId="34117E88"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696" w:history="1">
            <w:r w:rsidR="000E48F9" w:rsidRPr="003D4453">
              <w:rPr>
                <w:rStyle w:val="a4"/>
                <w:rFonts w:ascii="Times New Roman" w:hAnsi="Times New Roman"/>
                <w:b/>
                <w:noProof/>
                <w:lang w:val="uk-UA"/>
              </w:rPr>
              <w:t>ПЕРЕЛІК УМОВНИХ ПОЗНАЧЕНЬ</w:t>
            </w:r>
            <w:r w:rsidR="000E48F9">
              <w:rPr>
                <w:noProof/>
                <w:webHidden/>
              </w:rPr>
              <w:tab/>
            </w:r>
            <w:r w:rsidR="000E48F9">
              <w:rPr>
                <w:noProof/>
                <w:webHidden/>
              </w:rPr>
              <w:fldChar w:fldCharType="begin"/>
            </w:r>
            <w:r w:rsidR="000E48F9">
              <w:rPr>
                <w:noProof/>
                <w:webHidden/>
              </w:rPr>
              <w:instrText xml:space="preserve"> PAGEREF _Toc155634696 \h </w:instrText>
            </w:r>
            <w:r w:rsidR="000E48F9">
              <w:rPr>
                <w:noProof/>
                <w:webHidden/>
              </w:rPr>
            </w:r>
            <w:r w:rsidR="000E48F9">
              <w:rPr>
                <w:noProof/>
                <w:webHidden/>
              </w:rPr>
              <w:fldChar w:fldCharType="separate"/>
            </w:r>
            <w:r w:rsidR="000E48F9">
              <w:rPr>
                <w:noProof/>
                <w:webHidden/>
              </w:rPr>
              <w:t>8</w:t>
            </w:r>
            <w:r w:rsidR="000E48F9">
              <w:rPr>
                <w:noProof/>
                <w:webHidden/>
              </w:rPr>
              <w:fldChar w:fldCharType="end"/>
            </w:r>
          </w:hyperlink>
        </w:p>
        <w:p w14:paraId="48A35CB6" w14:textId="031D4272"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697" w:history="1">
            <w:r w:rsidR="000E48F9" w:rsidRPr="003D4453">
              <w:rPr>
                <w:rStyle w:val="a4"/>
                <w:rFonts w:ascii="Times New Roman" w:hAnsi="Times New Roman"/>
                <w:b/>
                <w:noProof/>
                <w:lang w:val="uk-UA"/>
              </w:rPr>
              <w:t>ВСТУП</w:t>
            </w:r>
            <w:r w:rsidR="000E48F9">
              <w:rPr>
                <w:noProof/>
                <w:webHidden/>
              </w:rPr>
              <w:tab/>
            </w:r>
            <w:r w:rsidR="000E48F9">
              <w:rPr>
                <w:noProof/>
                <w:webHidden/>
              </w:rPr>
              <w:fldChar w:fldCharType="begin"/>
            </w:r>
            <w:r w:rsidR="000E48F9">
              <w:rPr>
                <w:noProof/>
                <w:webHidden/>
              </w:rPr>
              <w:instrText xml:space="preserve"> PAGEREF _Toc155634697 \h </w:instrText>
            </w:r>
            <w:r w:rsidR="000E48F9">
              <w:rPr>
                <w:noProof/>
                <w:webHidden/>
              </w:rPr>
            </w:r>
            <w:r w:rsidR="000E48F9">
              <w:rPr>
                <w:noProof/>
                <w:webHidden/>
              </w:rPr>
              <w:fldChar w:fldCharType="separate"/>
            </w:r>
            <w:r w:rsidR="000E48F9">
              <w:rPr>
                <w:noProof/>
                <w:webHidden/>
              </w:rPr>
              <w:t>9</w:t>
            </w:r>
            <w:r w:rsidR="000E48F9">
              <w:rPr>
                <w:noProof/>
                <w:webHidden/>
              </w:rPr>
              <w:fldChar w:fldCharType="end"/>
            </w:r>
          </w:hyperlink>
        </w:p>
        <w:p w14:paraId="3E2896BF" w14:textId="481C581E"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698" w:history="1">
            <w:r w:rsidR="000E48F9" w:rsidRPr="003D4453">
              <w:rPr>
                <w:rStyle w:val="a4"/>
                <w:rFonts w:ascii="Times New Roman" w:hAnsi="Times New Roman"/>
                <w:b/>
                <w:noProof/>
                <w:lang w:val="uk-UA"/>
              </w:rPr>
              <w:t>РОЗДІЛ 1 ОГЛЯД ВУГЛЕЦЕВИХ НАНОТРУБОК</w:t>
            </w:r>
            <w:r w:rsidR="000E48F9">
              <w:rPr>
                <w:noProof/>
                <w:webHidden/>
              </w:rPr>
              <w:tab/>
            </w:r>
            <w:r w:rsidR="000E48F9">
              <w:rPr>
                <w:noProof/>
                <w:webHidden/>
              </w:rPr>
              <w:fldChar w:fldCharType="begin"/>
            </w:r>
            <w:r w:rsidR="000E48F9">
              <w:rPr>
                <w:noProof/>
                <w:webHidden/>
              </w:rPr>
              <w:instrText xml:space="preserve"> PAGEREF _Toc155634698 \h </w:instrText>
            </w:r>
            <w:r w:rsidR="000E48F9">
              <w:rPr>
                <w:noProof/>
                <w:webHidden/>
              </w:rPr>
            </w:r>
            <w:r w:rsidR="000E48F9">
              <w:rPr>
                <w:noProof/>
                <w:webHidden/>
              </w:rPr>
              <w:fldChar w:fldCharType="separate"/>
            </w:r>
            <w:r w:rsidR="000E48F9">
              <w:rPr>
                <w:noProof/>
                <w:webHidden/>
              </w:rPr>
              <w:t>10</w:t>
            </w:r>
            <w:r w:rsidR="000E48F9">
              <w:rPr>
                <w:noProof/>
                <w:webHidden/>
              </w:rPr>
              <w:fldChar w:fldCharType="end"/>
            </w:r>
          </w:hyperlink>
        </w:p>
        <w:p w14:paraId="362BF50E" w14:textId="22ECB413"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699" w:history="1">
            <w:r w:rsidR="000E48F9" w:rsidRPr="003D4453">
              <w:rPr>
                <w:rStyle w:val="a4"/>
                <w:rFonts w:ascii="Times New Roman" w:hAnsi="Times New Roman"/>
                <w:b/>
                <w:noProof/>
                <w:lang w:val="uk-UA"/>
              </w:rPr>
              <w:t>1.1 Огляд методів синтезу ВНТ</w:t>
            </w:r>
            <w:r w:rsidR="000E48F9">
              <w:rPr>
                <w:noProof/>
                <w:webHidden/>
              </w:rPr>
              <w:tab/>
            </w:r>
            <w:r w:rsidR="000E48F9">
              <w:rPr>
                <w:noProof/>
                <w:webHidden/>
              </w:rPr>
              <w:fldChar w:fldCharType="begin"/>
            </w:r>
            <w:r w:rsidR="000E48F9">
              <w:rPr>
                <w:noProof/>
                <w:webHidden/>
              </w:rPr>
              <w:instrText xml:space="preserve"> PAGEREF _Toc155634699 \h </w:instrText>
            </w:r>
            <w:r w:rsidR="000E48F9">
              <w:rPr>
                <w:noProof/>
                <w:webHidden/>
              </w:rPr>
            </w:r>
            <w:r w:rsidR="000E48F9">
              <w:rPr>
                <w:noProof/>
                <w:webHidden/>
              </w:rPr>
              <w:fldChar w:fldCharType="separate"/>
            </w:r>
            <w:r w:rsidR="000E48F9">
              <w:rPr>
                <w:noProof/>
                <w:webHidden/>
              </w:rPr>
              <w:t>14</w:t>
            </w:r>
            <w:r w:rsidR="000E48F9">
              <w:rPr>
                <w:noProof/>
                <w:webHidden/>
              </w:rPr>
              <w:fldChar w:fldCharType="end"/>
            </w:r>
          </w:hyperlink>
        </w:p>
        <w:p w14:paraId="4F64E17E" w14:textId="67FFDA62"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0" w:history="1">
            <w:r w:rsidR="000E48F9" w:rsidRPr="003D4453">
              <w:rPr>
                <w:rStyle w:val="a4"/>
                <w:rFonts w:ascii="Times New Roman" w:hAnsi="Times New Roman"/>
                <w:b/>
                <w:noProof/>
                <w:lang w:val="uk-UA"/>
              </w:rPr>
              <w:t>1.2 Огляд методики експериментів по активації ОШВНТ / БШВНТ</w:t>
            </w:r>
            <w:r w:rsidR="000E48F9">
              <w:rPr>
                <w:noProof/>
                <w:webHidden/>
              </w:rPr>
              <w:tab/>
            </w:r>
            <w:r w:rsidR="000E48F9">
              <w:rPr>
                <w:noProof/>
                <w:webHidden/>
              </w:rPr>
              <w:fldChar w:fldCharType="begin"/>
            </w:r>
            <w:r w:rsidR="000E48F9">
              <w:rPr>
                <w:noProof/>
                <w:webHidden/>
              </w:rPr>
              <w:instrText xml:space="preserve"> PAGEREF _Toc155634700 \h </w:instrText>
            </w:r>
            <w:r w:rsidR="000E48F9">
              <w:rPr>
                <w:noProof/>
                <w:webHidden/>
              </w:rPr>
            </w:r>
            <w:r w:rsidR="000E48F9">
              <w:rPr>
                <w:noProof/>
                <w:webHidden/>
              </w:rPr>
              <w:fldChar w:fldCharType="separate"/>
            </w:r>
            <w:r w:rsidR="000E48F9">
              <w:rPr>
                <w:noProof/>
                <w:webHidden/>
              </w:rPr>
              <w:t>17</w:t>
            </w:r>
            <w:r w:rsidR="000E48F9">
              <w:rPr>
                <w:noProof/>
                <w:webHidden/>
              </w:rPr>
              <w:fldChar w:fldCharType="end"/>
            </w:r>
          </w:hyperlink>
        </w:p>
        <w:p w14:paraId="6C2B7C95" w14:textId="049EEA5C"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1" w:history="1">
            <w:r w:rsidR="000E48F9" w:rsidRPr="003D4453">
              <w:rPr>
                <w:rStyle w:val="a4"/>
                <w:rFonts w:ascii="Times New Roman" w:hAnsi="Times New Roman"/>
                <w:b/>
                <w:noProof/>
                <w:lang w:val="uk-UA"/>
              </w:rPr>
              <w:t>1.3 Огляд методів оцінки показників вуглецевих нанотрубок</w:t>
            </w:r>
            <w:r w:rsidR="000E48F9">
              <w:rPr>
                <w:noProof/>
                <w:webHidden/>
              </w:rPr>
              <w:tab/>
            </w:r>
            <w:r w:rsidR="000E48F9">
              <w:rPr>
                <w:noProof/>
                <w:webHidden/>
              </w:rPr>
              <w:fldChar w:fldCharType="begin"/>
            </w:r>
            <w:r w:rsidR="000E48F9">
              <w:rPr>
                <w:noProof/>
                <w:webHidden/>
              </w:rPr>
              <w:instrText xml:space="preserve"> PAGEREF _Toc155634701 \h </w:instrText>
            </w:r>
            <w:r w:rsidR="000E48F9">
              <w:rPr>
                <w:noProof/>
                <w:webHidden/>
              </w:rPr>
            </w:r>
            <w:r w:rsidR="000E48F9">
              <w:rPr>
                <w:noProof/>
                <w:webHidden/>
              </w:rPr>
              <w:fldChar w:fldCharType="separate"/>
            </w:r>
            <w:r w:rsidR="000E48F9">
              <w:rPr>
                <w:noProof/>
                <w:webHidden/>
              </w:rPr>
              <w:t>20</w:t>
            </w:r>
            <w:r w:rsidR="000E48F9">
              <w:rPr>
                <w:noProof/>
                <w:webHidden/>
              </w:rPr>
              <w:fldChar w:fldCharType="end"/>
            </w:r>
          </w:hyperlink>
        </w:p>
        <w:p w14:paraId="5B5749DA" w14:textId="2F028333"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2" w:history="1">
            <w:r w:rsidR="000E48F9" w:rsidRPr="003D4453">
              <w:rPr>
                <w:rStyle w:val="a4"/>
                <w:rFonts w:ascii="Times New Roman" w:hAnsi="Times New Roman"/>
                <w:b/>
                <w:noProof/>
                <w:lang w:val="uk-UA"/>
              </w:rPr>
              <w:t>1.4 Висновки до розділу</w:t>
            </w:r>
            <w:r w:rsidR="000E48F9">
              <w:rPr>
                <w:noProof/>
                <w:webHidden/>
              </w:rPr>
              <w:tab/>
            </w:r>
            <w:r w:rsidR="000E48F9">
              <w:rPr>
                <w:noProof/>
                <w:webHidden/>
              </w:rPr>
              <w:fldChar w:fldCharType="begin"/>
            </w:r>
            <w:r w:rsidR="000E48F9">
              <w:rPr>
                <w:noProof/>
                <w:webHidden/>
              </w:rPr>
              <w:instrText xml:space="preserve"> PAGEREF _Toc155634702 \h </w:instrText>
            </w:r>
            <w:r w:rsidR="000E48F9">
              <w:rPr>
                <w:noProof/>
                <w:webHidden/>
              </w:rPr>
            </w:r>
            <w:r w:rsidR="000E48F9">
              <w:rPr>
                <w:noProof/>
                <w:webHidden/>
              </w:rPr>
              <w:fldChar w:fldCharType="separate"/>
            </w:r>
            <w:r w:rsidR="000E48F9">
              <w:rPr>
                <w:noProof/>
                <w:webHidden/>
              </w:rPr>
              <w:t>24</w:t>
            </w:r>
            <w:r w:rsidR="000E48F9">
              <w:rPr>
                <w:noProof/>
                <w:webHidden/>
              </w:rPr>
              <w:fldChar w:fldCharType="end"/>
            </w:r>
          </w:hyperlink>
        </w:p>
        <w:p w14:paraId="3EB9156D" w14:textId="6996A67D"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3" w:history="1">
            <w:r w:rsidR="000E48F9" w:rsidRPr="003D4453">
              <w:rPr>
                <w:rStyle w:val="a4"/>
                <w:rFonts w:ascii="Times New Roman" w:hAnsi="Times New Roman"/>
                <w:b/>
                <w:noProof/>
                <w:lang w:val="uk-UA"/>
              </w:rPr>
              <w:t>РОЗДІЛ 2</w:t>
            </w:r>
            <w:r w:rsidR="000E48F9">
              <w:rPr>
                <w:noProof/>
                <w:webHidden/>
              </w:rPr>
              <w:tab/>
            </w:r>
            <w:r w:rsidR="000E48F9">
              <w:rPr>
                <w:noProof/>
                <w:webHidden/>
              </w:rPr>
              <w:fldChar w:fldCharType="begin"/>
            </w:r>
            <w:r w:rsidR="000E48F9">
              <w:rPr>
                <w:noProof/>
                <w:webHidden/>
              </w:rPr>
              <w:instrText xml:space="preserve"> PAGEREF _Toc155634703 \h </w:instrText>
            </w:r>
            <w:r w:rsidR="000E48F9">
              <w:rPr>
                <w:noProof/>
                <w:webHidden/>
              </w:rPr>
            </w:r>
            <w:r w:rsidR="000E48F9">
              <w:rPr>
                <w:noProof/>
                <w:webHidden/>
              </w:rPr>
              <w:fldChar w:fldCharType="separate"/>
            </w:r>
            <w:r w:rsidR="000E48F9">
              <w:rPr>
                <w:noProof/>
                <w:webHidden/>
              </w:rPr>
              <w:t>25</w:t>
            </w:r>
            <w:r w:rsidR="000E48F9">
              <w:rPr>
                <w:noProof/>
                <w:webHidden/>
              </w:rPr>
              <w:fldChar w:fldCharType="end"/>
            </w:r>
          </w:hyperlink>
        </w:p>
        <w:p w14:paraId="5D77B948" w14:textId="24929F3D"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4" w:history="1">
            <w:r w:rsidR="000E48F9" w:rsidRPr="003D4453">
              <w:rPr>
                <w:rStyle w:val="a4"/>
                <w:rFonts w:ascii="Times New Roman" w:hAnsi="Times New Roman"/>
                <w:b/>
                <w:noProof/>
                <w:lang w:val="uk-UA"/>
              </w:rPr>
              <w:t>ОБ’ЄКТИ ТА МЕТОДИ ДОСЛІДЖЕНЬ</w:t>
            </w:r>
            <w:r w:rsidR="000E48F9">
              <w:rPr>
                <w:noProof/>
                <w:webHidden/>
              </w:rPr>
              <w:tab/>
            </w:r>
            <w:r w:rsidR="000E48F9">
              <w:rPr>
                <w:noProof/>
                <w:webHidden/>
              </w:rPr>
              <w:fldChar w:fldCharType="begin"/>
            </w:r>
            <w:r w:rsidR="000E48F9">
              <w:rPr>
                <w:noProof/>
                <w:webHidden/>
              </w:rPr>
              <w:instrText xml:space="preserve"> PAGEREF _Toc155634704 \h </w:instrText>
            </w:r>
            <w:r w:rsidR="000E48F9">
              <w:rPr>
                <w:noProof/>
                <w:webHidden/>
              </w:rPr>
            </w:r>
            <w:r w:rsidR="000E48F9">
              <w:rPr>
                <w:noProof/>
                <w:webHidden/>
              </w:rPr>
              <w:fldChar w:fldCharType="separate"/>
            </w:r>
            <w:r w:rsidR="000E48F9">
              <w:rPr>
                <w:noProof/>
                <w:webHidden/>
              </w:rPr>
              <w:t>25</w:t>
            </w:r>
            <w:r w:rsidR="000E48F9">
              <w:rPr>
                <w:noProof/>
                <w:webHidden/>
              </w:rPr>
              <w:fldChar w:fldCharType="end"/>
            </w:r>
          </w:hyperlink>
        </w:p>
        <w:p w14:paraId="550BF252" w14:textId="3A7ECD86"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5" w:history="1">
            <w:r w:rsidR="000E48F9" w:rsidRPr="003D4453">
              <w:rPr>
                <w:rStyle w:val="a4"/>
                <w:rFonts w:ascii="Times New Roman" w:hAnsi="Times New Roman"/>
                <w:b/>
                <w:noProof/>
                <w:lang w:val="uk-UA"/>
              </w:rPr>
              <w:t xml:space="preserve">2.1 </w:t>
            </w:r>
            <w:r w:rsidR="000E48F9" w:rsidRPr="003D4453">
              <w:rPr>
                <w:rStyle w:val="a4"/>
                <w:rFonts w:ascii="Times New Roman" w:hAnsi="Times New Roman"/>
                <w:b/>
                <w:noProof/>
              </w:rPr>
              <w:t>Прибори, матеріали, реактиви та методи, що використосувались в дослідженнях</w:t>
            </w:r>
            <w:r w:rsidR="000E48F9">
              <w:rPr>
                <w:noProof/>
                <w:webHidden/>
              </w:rPr>
              <w:tab/>
            </w:r>
            <w:r w:rsidR="000E48F9">
              <w:rPr>
                <w:noProof/>
                <w:webHidden/>
              </w:rPr>
              <w:fldChar w:fldCharType="begin"/>
            </w:r>
            <w:r w:rsidR="000E48F9">
              <w:rPr>
                <w:noProof/>
                <w:webHidden/>
              </w:rPr>
              <w:instrText xml:space="preserve"> PAGEREF _Toc155634705 \h </w:instrText>
            </w:r>
            <w:r w:rsidR="000E48F9">
              <w:rPr>
                <w:noProof/>
                <w:webHidden/>
              </w:rPr>
            </w:r>
            <w:r w:rsidR="000E48F9">
              <w:rPr>
                <w:noProof/>
                <w:webHidden/>
              </w:rPr>
              <w:fldChar w:fldCharType="separate"/>
            </w:r>
            <w:r w:rsidR="000E48F9">
              <w:rPr>
                <w:noProof/>
                <w:webHidden/>
              </w:rPr>
              <w:t>25</w:t>
            </w:r>
            <w:r w:rsidR="000E48F9">
              <w:rPr>
                <w:noProof/>
                <w:webHidden/>
              </w:rPr>
              <w:fldChar w:fldCharType="end"/>
            </w:r>
          </w:hyperlink>
        </w:p>
        <w:p w14:paraId="465C1499" w14:textId="2F2A6440"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6" w:history="1">
            <w:r w:rsidR="000E48F9" w:rsidRPr="003D4453">
              <w:rPr>
                <w:rStyle w:val="a4"/>
                <w:rFonts w:ascii="Times New Roman" w:hAnsi="Times New Roman"/>
                <w:b/>
                <w:noProof/>
              </w:rPr>
              <w:t>2.2 Методи синтезу ВНТ з використанням продуктів повітряної конверсії природного газу та піролізу ТПВ</w:t>
            </w:r>
            <w:r w:rsidR="000E48F9">
              <w:rPr>
                <w:noProof/>
                <w:webHidden/>
              </w:rPr>
              <w:tab/>
            </w:r>
            <w:r w:rsidR="000E48F9">
              <w:rPr>
                <w:noProof/>
                <w:webHidden/>
              </w:rPr>
              <w:fldChar w:fldCharType="begin"/>
            </w:r>
            <w:r w:rsidR="000E48F9">
              <w:rPr>
                <w:noProof/>
                <w:webHidden/>
              </w:rPr>
              <w:instrText xml:space="preserve"> PAGEREF _Toc155634706 \h </w:instrText>
            </w:r>
            <w:r w:rsidR="000E48F9">
              <w:rPr>
                <w:noProof/>
                <w:webHidden/>
              </w:rPr>
            </w:r>
            <w:r w:rsidR="000E48F9">
              <w:rPr>
                <w:noProof/>
                <w:webHidden/>
              </w:rPr>
              <w:fldChar w:fldCharType="separate"/>
            </w:r>
            <w:r w:rsidR="000E48F9">
              <w:rPr>
                <w:noProof/>
                <w:webHidden/>
              </w:rPr>
              <w:t>26</w:t>
            </w:r>
            <w:r w:rsidR="000E48F9">
              <w:rPr>
                <w:noProof/>
                <w:webHidden/>
              </w:rPr>
              <w:fldChar w:fldCharType="end"/>
            </w:r>
          </w:hyperlink>
        </w:p>
        <w:p w14:paraId="558EFF22" w14:textId="5C43DCAE"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7" w:history="1">
            <w:r w:rsidR="000E48F9" w:rsidRPr="003D4453">
              <w:rPr>
                <w:rStyle w:val="a4"/>
                <w:rFonts w:ascii="Times New Roman" w:hAnsi="Times New Roman"/>
                <w:b/>
                <w:noProof/>
                <w:lang w:val="uk-UA"/>
              </w:rPr>
              <w:t>2.4 Методика лабораторних досліджень процесів адсорбції та десорбції вуглецевих наноматеріалів</w:t>
            </w:r>
            <w:r w:rsidR="000E48F9">
              <w:rPr>
                <w:noProof/>
                <w:webHidden/>
              </w:rPr>
              <w:tab/>
            </w:r>
            <w:r w:rsidR="000E48F9">
              <w:rPr>
                <w:noProof/>
                <w:webHidden/>
              </w:rPr>
              <w:fldChar w:fldCharType="begin"/>
            </w:r>
            <w:r w:rsidR="000E48F9">
              <w:rPr>
                <w:noProof/>
                <w:webHidden/>
              </w:rPr>
              <w:instrText xml:space="preserve"> PAGEREF _Toc155634707 \h </w:instrText>
            </w:r>
            <w:r w:rsidR="000E48F9">
              <w:rPr>
                <w:noProof/>
                <w:webHidden/>
              </w:rPr>
            </w:r>
            <w:r w:rsidR="000E48F9">
              <w:rPr>
                <w:noProof/>
                <w:webHidden/>
              </w:rPr>
              <w:fldChar w:fldCharType="separate"/>
            </w:r>
            <w:r w:rsidR="000E48F9">
              <w:rPr>
                <w:noProof/>
                <w:webHidden/>
              </w:rPr>
              <w:t>31</w:t>
            </w:r>
            <w:r w:rsidR="000E48F9">
              <w:rPr>
                <w:noProof/>
                <w:webHidden/>
              </w:rPr>
              <w:fldChar w:fldCharType="end"/>
            </w:r>
          </w:hyperlink>
        </w:p>
        <w:p w14:paraId="69DE951D" w14:textId="73C14D66"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8" w:history="1">
            <w:r w:rsidR="000E48F9" w:rsidRPr="003D4453">
              <w:rPr>
                <w:rStyle w:val="a4"/>
                <w:rFonts w:ascii="Times New Roman" w:hAnsi="Times New Roman"/>
                <w:b/>
                <w:noProof/>
                <w:lang w:val="uk-UA"/>
              </w:rPr>
              <w:t>2.5  Висновки до розділу</w:t>
            </w:r>
            <w:r w:rsidR="000E48F9">
              <w:rPr>
                <w:noProof/>
                <w:webHidden/>
              </w:rPr>
              <w:tab/>
            </w:r>
            <w:r w:rsidR="000E48F9">
              <w:rPr>
                <w:noProof/>
                <w:webHidden/>
              </w:rPr>
              <w:fldChar w:fldCharType="begin"/>
            </w:r>
            <w:r w:rsidR="000E48F9">
              <w:rPr>
                <w:noProof/>
                <w:webHidden/>
              </w:rPr>
              <w:instrText xml:space="preserve"> PAGEREF _Toc155634708 \h </w:instrText>
            </w:r>
            <w:r w:rsidR="000E48F9">
              <w:rPr>
                <w:noProof/>
                <w:webHidden/>
              </w:rPr>
            </w:r>
            <w:r w:rsidR="000E48F9">
              <w:rPr>
                <w:noProof/>
                <w:webHidden/>
              </w:rPr>
              <w:fldChar w:fldCharType="separate"/>
            </w:r>
            <w:r w:rsidR="000E48F9">
              <w:rPr>
                <w:noProof/>
                <w:webHidden/>
              </w:rPr>
              <w:t>36</w:t>
            </w:r>
            <w:r w:rsidR="000E48F9">
              <w:rPr>
                <w:noProof/>
                <w:webHidden/>
              </w:rPr>
              <w:fldChar w:fldCharType="end"/>
            </w:r>
          </w:hyperlink>
        </w:p>
        <w:p w14:paraId="1B0B6A9B" w14:textId="057C9D0A"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09" w:history="1">
            <w:r w:rsidR="000E48F9" w:rsidRPr="003D4453">
              <w:rPr>
                <w:rStyle w:val="a4"/>
                <w:rFonts w:ascii="Times New Roman" w:hAnsi="Times New Roman"/>
                <w:b/>
                <w:noProof/>
                <w:lang w:val="uk-UA"/>
              </w:rPr>
              <w:t>РОЗДІЛ 3. ОТРИМАННЯ ТА АКТИВАЦІЯ ПОВЕРХНІ ВНТ</w:t>
            </w:r>
            <w:r w:rsidR="000E48F9">
              <w:rPr>
                <w:noProof/>
                <w:webHidden/>
              </w:rPr>
              <w:tab/>
            </w:r>
            <w:r w:rsidR="000E48F9">
              <w:rPr>
                <w:noProof/>
                <w:webHidden/>
              </w:rPr>
              <w:fldChar w:fldCharType="begin"/>
            </w:r>
            <w:r w:rsidR="000E48F9">
              <w:rPr>
                <w:noProof/>
                <w:webHidden/>
              </w:rPr>
              <w:instrText xml:space="preserve"> PAGEREF _Toc155634709 \h </w:instrText>
            </w:r>
            <w:r w:rsidR="000E48F9">
              <w:rPr>
                <w:noProof/>
                <w:webHidden/>
              </w:rPr>
            </w:r>
            <w:r w:rsidR="000E48F9">
              <w:rPr>
                <w:noProof/>
                <w:webHidden/>
              </w:rPr>
              <w:fldChar w:fldCharType="separate"/>
            </w:r>
            <w:r w:rsidR="000E48F9">
              <w:rPr>
                <w:noProof/>
                <w:webHidden/>
              </w:rPr>
              <w:t>37</w:t>
            </w:r>
            <w:r w:rsidR="000E48F9">
              <w:rPr>
                <w:noProof/>
                <w:webHidden/>
              </w:rPr>
              <w:fldChar w:fldCharType="end"/>
            </w:r>
          </w:hyperlink>
        </w:p>
        <w:p w14:paraId="20057375" w14:textId="11B24B26"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0" w:history="1">
            <w:r w:rsidR="000E48F9" w:rsidRPr="003D4453">
              <w:rPr>
                <w:rStyle w:val="a4"/>
                <w:rFonts w:ascii="Times New Roman" w:hAnsi="Times New Roman"/>
                <w:b/>
                <w:noProof/>
                <w:lang w:val="uk-UA"/>
              </w:rPr>
              <w:t>3.1 Дослідження технології одержання вуглецевих нанотрубок в киплячому шарі.</w:t>
            </w:r>
            <w:r w:rsidR="000E48F9">
              <w:rPr>
                <w:noProof/>
                <w:webHidden/>
              </w:rPr>
              <w:tab/>
            </w:r>
            <w:r w:rsidR="000E48F9">
              <w:rPr>
                <w:noProof/>
                <w:webHidden/>
              </w:rPr>
              <w:fldChar w:fldCharType="begin"/>
            </w:r>
            <w:r w:rsidR="000E48F9">
              <w:rPr>
                <w:noProof/>
                <w:webHidden/>
              </w:rPr>
              <w:instrText xml:space="preserve"> PAGEREF _Toc155634710 \h </w:instrText>
            </w:r>
            <w:r w:rsidR="000E48F9">
              <w:rPr>
                <w:noProof/>
                <w:webHidden/>
              </w:rPr>
            </w:r>
            <w:r w:rsidR="000E48F9">
              <w:rPr>
                <w:noProof/>
                <w:webHidden/>
              </w:rPr>
              <w:fldChar w:fldCharType="separate"/>
            </w:r>
            <w:r w:rsidR="000E48F9">
              <w:rPr>
                <w:noProof/>
                <w:webHidden/>
              </w:rPr>
              <w:t>37</w:t>
            </w:r>
            <w:r w:rsidR="000E48F9">
              <w:rPr>
                <w:noProof/>
                <w:webHidden/>
              </w:rPr>
              <w:fldChar w:fldCharType="end"/>
            </w:r>
          </w:hyperlink>
        </w:p>
        <w:p w14:paraId="0C2B1D5C" w14:textId="1162E896"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1" w:history="1">
            <w:r w:rsidR="000E48F9" w:rsidRPr="003D4453">
              <w:rPr>
                <w:rStyle w:val="a4"/>
                <w:rFonts w:ascii="Times New Roman" w:hAnsi="Times New Roman"/>
                <w:b/>
                <w:noProof/>
                <w:lang w:val="uk-UA"/>
              </w:rPr>
              <w:t>3.2 Активація нанотрубок шляхом травлення кислотою</w:t>
            </w:r>
            <w:r w:rsidR="000E48F9">
              <w:rPr>
                <w:noProof/>
                <w:webHidden/>
              </w:rPr>
              <w:tab/>
            </w:r>
            <w:r w:rsidR="000E48F9">
              <w:rPr>
                <w:noProof/>
                <w:webHidden/>
              </w:rPr>
              <w:fldChar w:fldCharType="begin"/>
            </w:r>
            <w:r w:rsidR="000E48F9">
              <w:rPr>
                <w:noProof/>
                <w:webHidden/>
              </w:rPr>
              <w:instrText xml:space="preserve"> PAGEREF _Toc155634711 \h </w:instrText>
            </w:r>
            <w:r w:rsidR="000E48F9">
              <w:rPr>
                <w:noProof/>
                <w:webHidden/>
              </w:rPr>
            </w:r>
            <w:r w:rsidR="000E48F9">
              <w:rPr>
                <w:noProof/>
                <w:webHidden/>
              </w:rPr>
              <w:fldChar w:fldCharType="separate"/>
            </w:r>
            <w:r w:rsidR="000E48F9">
              <w:rPr>
                <w:noProof/>
                <w:webHidden/>
              </w:rPr>
              <w:t>42</w:t>
            </w:r>
            <w:r w:rsidR="000E48F9">
              <w:rPr>
                <w:noProof/>
                <w:webHidden/>
              </w:rPr>
              <w:fldChar w:fldCharType="end"/>
            </w:r>
          </w:hyperlink>
        </w:p>
        <w:p w14:paraId="6D11FB55" w14:textId="12ECE5D7" w:rsidR="000E48F9" w:rsidRDefault="00852CA9">
          <w:pPr>
            <w:pStyle w:val="11"/>
            <w:tabs>
              <w:tab w:val="left" w:pos="660"/>
              <w:tab w:val="right" w:leader="dot" w:pos="9633"/>
            </w:tabs>
            <w:rPr>
              <w:rFonts w:asciiTheme="minorHAnsi" w:eastAsiaTheme="minorEastAsia" w:hAnsiTheme="minorHAnsi" w:cstheme="minorBidi"/>
              <w:noProof/>
              <w:lang w:val="uk-UA" w:eastAsia="uk-UA"/>
            </w:rPr>
          </w:pPr>
          <w:hyperlink w:anchor="_Toc155634712" w:history="1">
            <w:r w:rsidR="000E48F9" w:rsidRPr="003D4453">
              <w:rPr>
                <w:rStyle w:val="a4"/>
                <w:rFonts w:ascii="Times New Roman" w:hAnsi="Times New Roman"/>
                <w:b/>
                <w:noProof/>
                <w:lang w:val="uk-UA"/>
              </w:rPr>
              <w:t>3.4</w:t>
            </w:r>
            <w:r w:rsidR="000E48F9">
              <w:rPr>
                <w:rFonts w:asciiTheme="minorHAnsi" w:eastAsiaTheme="minorEastAsia" w:hAnsiTheme="minorHAnsi" w:cstheme="minorBidi"/>
                <w:noProof/>
                <w:lang w:val="uk-UA" w:eastAsia="uk-UA"/>
              </w:rPr>
              <w:tab/>
            </w:r>
            <w:r w:rsidR="000E48F9" w:rsidRPr="003D4453">
              <w:rPr>
                <w:rStyle w:val="a4"/>
                <w:rFonts w:ascii="Times New Roman" w:hAnsi="Times New Roman"/>
                <w:b/>
                <w:noProof/>
                <w:lang w:val="uk-UA"/>
              </w:rPr>
              <w:t>Висновки до розділу</w:t>
            </w:r>
            <w:r w:rsidR="000E48F9">
              <w:rPr>
                <w:noProof/>
                <w:webHidden/>
              </w:rPr>
              <w:tab/>
            </w:r>
            <w:r w:rsidR="000E48F9">
              <w:rPr>
                <w:noProof/>
                <w:webHidden/>
              </w:rPr>
              <w:fldChar w:fldCharType="begin"/>
            </w:r>
            <w:r w:rsidR="000E48F9">
              <w:rPr>
                <w:noProof/>
                <w:webHidden/>
              </w:rPr>
              <w:instrText xml:space="preserve"> PAGEREF _Toc155634712 \h </w:instrText>
            </w:r>
            <w:r w:rsidR="000E48F9">
              <w:rPr>
                <w:noProof/>
                <w:webHidden/>
              </w:rPr>
            </w:r>
            <w:r w:rsidR="000E48F9">
              <w:rPr>
                <w:noProof/>
                <w:webHidden/>
              </w:rPr>
              <w:fldChar w:fldCharType="separate"/>
            </w:r>
            <w:r w:rsidR="000E48F9">
              <w:rPr>
                <w:noProof/>
                <w:webHidden/>
              </w:rPr>
              <w:t>46</w:t>
            </w:r>
            <w:r w:rsidR="000E48F9">
              <w:rPr>
                <w:noProof/>
                <w:webHidden/>
              </w:rPr>
              <w:fldChar w:fldCharType="end"/>
            </w:r>
          </w:hyperlink>
        </w:p>
        <w:p w14:paraId="65E3CC76" w14:textId="065EDC65"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3" w:history="1">
            <w:r w:rsidR="000E48F9" w:rsidRPr="003D4453">
              <w:rPr>
                <w:rStyle w:val="a4"/>
                <w:rFonts w:ascii="Times New Roman" w:hAnsi="Times New Roman"/>
                <w:b/>
                <w:noProof/>
                <w:lang w:val="uk-UA"/>
              </w:rPr>
              <w:t>РОЗДІЛ 4. ВИЗНАЧЕННЯ СОРБЦІЙНОЇ ЄМНОСТІ ВНТ ПО ВІДНОШЕННЮ ДО ВОДНЮ.</w:t>
            </w:r>
            <w:r w:rsidR="000E48F9">
              <w:rPr>
                <w:noProof/>
                <w:webHidden/>
              </w:rPr>
              <w:tab/>
            </w:r>
            <w:r w:rsidR="000E48F9">
              <w:rPr>
                <w:noProof/>
                <w:webHidden/>
              </w:rPr>
              <w:fldChar w:fldCharType="begin"/>
            </w:r>
            <w:r w:rsidR="000E48F9">
              <w:rPr>
                <w:noProof/>
                <w:webHidden/>
              </w:rPr>
              <w:instrText xml:space="preserve"> PAGEREF _Toc155634713 \h </w:instrText>
            </w:r>
            <w:r w:rsidR="000E48F9">
              <w:rPr>
                <w:noProof/>
                <w:webHidden/>
              </w:rPr>
            </w:r>
            <w:r w:rsidR="000E48F9">
              <w:rPr>
                <w:noProof/>
                <w:webHidden/>
              </w:rPr>
              <w:fldChar w:fldCharType="separate"/>
            </w:r>
            <w:r w:rsidR="000E48F9">
              <w:rPr>
                <w:noProof/>
                <w:webHidden/>
              </w:rPr>
              <w:t>46</w:t>
            </w:r>
            <w:r w:rsidR="000E48F9">
              <w:rPr>
                <w:noProof/>
                <w:webHidden/>
              </w:rPr>
              <w:fldChar w:fldCharType="end"/>
            </w:r>
          </w:hyperlink>
        </w:p>
        <w:p w14:paraId="6F27A9F3" w14:textId="16E744CC"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4" w:history="1">
            <w:r w:rsidR="000E48F9" w:rsidRPr="003D4453">
              <w:rPr>
                <w:rStyle w:val="a4"/>
                <w:rFonts w:ascii="Times New Roman" w:hAnsi="Times New Roman"/>
                <w:b/>
                <w:noProof/>
                <w:lang w:val="uk-UA"/>
              </w:rPr>
              <w:t>4.1 Заходи з підвищення водневої ємності наносорбентів.</w:t>
            </w:r>
            <w:r w:rsidR="000E48F9">
              <w:rPr>
                <w:noProof/>
                <w:webHidden/>
              </w:rPr>
              <w:tab/>
            </w:r>
            <w:r w:rsidR="000E48F9">
              <w:rPr>
                <w:noProof/>
                <w:webHidden/>
              </w:rPr>
              <w:fldChar w:fldCharType="begin"/>
            </w:r>
            <w:r w:rsidR="000E48F9">
              <w:rPr>
                <w:noProof/>
                <w:webHidden/>
              </w:rPr>
              <w:instrText xml:space="preserve"> PAGEREF _Toc155634714 \h </w:instrText>
            </w:r>
            <w:r w:rsidR="000E48F9">
              <w:rPr>
                <w:noProof/>
                <w:webHidden/>
              </w:rPr>
            </w:r>
            <w:r w:rsidR="000E48F9">
              <w:rPr>
                <w:noProof/>
                <w:webHidden/>
              </w:rPr>
              <w:fldChar w:fldCharType="separate"/>
            </w:r>
            <w:r w:rsidR="000E48F9">
              <w:rPr>
                <w:noProof/>
                <w:webHidden/>
              </w:rPr>
              <w:t>46</w:t>
            </w:r>
            <w:r w:rsidR="000E48F9">
              <w:rPr>
                <w:noProof/>
                <w:webHidden/>
              </w:rPr>
              <w:fldChar w:fldCharType="end"/>
            </w:r>
          </w:hyperlink>
        </w:p>
        <w:p w14:paraId="5FAFBC5F" w14:textId="50EF6DCA"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5" w:history="1">
            <w:r w:rsidR="000E48F9" w:rsidRPr="003D4453">
              <w:rPr>
                <w:rStyle w:val="a4"/>
                <w:rFonts w:ascii="Times New Roman" w:hAnsi="Times New Roman"/>
                <w:b/>
                <w:noProof/>
                <w:lang w:val="uk-UA"/>
              </w:rPr>
              <w:t>4.3 Дослідження процесів адсорбції та десорбції вуглецевих наноматеріалів з використанням ТПВ</w:t>
            </w:r>
            <w:r w:rsidR="000E48F9">
              <w:rPr>
                <w:noProof/>
                <w:webHidden/>
              </w:rPr>
              <w:tab/>
            </w:r>
            <w:r w:rsidR="000E48F9">
              <w:rPr>
                <w:noProof/>
                <w:webHidden/>
              </w:rPr>
              <w:fldChar w:fldCharType="begin"/>
            </w:r>
            <w:r w:rsidR="000E48F9">
              <w:rPr>
                <w:noProof/>
                <w:webHidden/>
              </w:rPr>
              <w:instrText xml:space="preserve"> PAGEREF _Toc155634715 \h </w:instrText>
            </w:r>
            <w:r w:rsidR="000E48F9">
              <w:rPr>
                <w:noProof/>
                <w:webHidden/>
              </w:rPr>
            </w:r>
            <w:r w:rsidR="000E48F9">
              <w:rPr>
                <w:noProof/>
                <w:webHidden/>
              </w:rPr>
              <w:fldChar w:fldCharType="separate"/>
            </w:r>
            <w:r w:rsidR="000E48F9">
              <w:rPr>
                <w:noProof/>
                <w:webHidden/>
              </w:rPr>
              <w:t>56</w:t>
            </w:r>
            <w:r w:rsidR="000E48F9">
              <w:rPr>
                <w:noProof/>
                <w:webHidden/>
              </w:rPr>
              <w:fldChar w:fldCharType="end"/>
            </w:r>
          </w:hyperlink>
        </w:p>
        <w:p w14:paraId="73DA7455" w14:textId="0541CB71" w:rsidR="000E48F9" w:rsidRDefault="00852CA9">
          <w:pPr>
            <w:pStyle w:val="11"/>
            <w:tabs>
              <w:tab w:val="left" w:pos="660"/>
              <w:tab w:val="right" w:leader="dot" w:pos="9633"/>
            </w:tabs>
            <w:rPr>
              <w:rFonts w:asciiTheme="minorHAnsi" w:eastAsiaTheme="minorEastAsia" w:hAnsiTheme="minorHAnsi" w:cstheme="minorBidi"/>
              <w:noProof/>
              <w:lang w:val="uk-UA" w:eastAsia="uk-UA"/>
            </w:rPr>
          </w:pPr>
          <w:hyperlink w:anchor="_Toc155634716" w:history="1">
            <w:r w:rsidR="000E48F9" w:rsidRPr="003D4453">
              <w:rPr>
                <w:rStyle w:val="a4"/>
                <w:rFonts w:ascii="Times New Roman" w:hAnsi="Times New Roman"/>
                <w:b/>
                <w:noProof/>
                <w:lang w:val="uk-UA"/>
              </w:rPr>
              <w:t>4.4</w:t>
            </w:r>
            <w:r w:rsidR="000E48F9">
              <w:rPr>
                <w:rFonts w:asciiTheme="minorHAnsi" w:eastAsiaTheme="minorEastAsia" w:hAnsiTheme="minorHAnsi" w:cstheme="minorBidi"/>
                <w:noProof/>
                <w:lang w:val="uk-UA" w:eastAsia="uk-UA"/>
              </w:rPr>
              <w:tab/>
            </w:r>
            <w:r w:rsidR="000E48F9" w:rsidRPr="003D4453">
              <w:rPr>
                <w:rStyle w:val="a4"/>
                <w:rFonts w:ascii="Times New Roman" w:hAnsi="Times New Roman"/>
                <w:b/>
                <w:noProof/>
                <w:lang w:val="uk-UA"/>
              </w:rPr>
              <w:t>. Висновки до розділу</w:t>
            </w:r>
            <w:r w:rsidR="000E48F9">
              <w:rPr>
                <w:noProof/>
                <w:webHidden/>
              </w:rPr>
              <w:tab/>
            </w:r>
            <w:r w:rsidR="000E48F9">
              <w:rPr>
                <w:noProof/>
                <w:webHidden/>
              </w:rPr>
              <w:fldChar w:fldCharType="begin"/>
            </w:r>
            <w:r w:rsidR="000E48F9">
              <w:rPr>
                <w:noProof/>
                <w:webHidden/>
              </w:rPr>
              <w:instrText xml:space="preserve"> PAGEREF _Toc155634716 \h </w:instrText>
            </w:r>
            <w:r w:rsidR="000E48F9">
              <w:rPr>
                <w:noProof/>
                <w:webHidden/>
              </w:rPr>
            </w:r>
            <w:r w:rsidR="000E48F9">
              <w:rPr>
                <w:noProof/>
                <w:webHidden/>
              </w:rPr>
              <w:fldChar w:fldCharType="separate"/>
            </w:r>
            <w:r w:rsidR="000E48F9">
              <w:rPr>
                <w:noProof/>
                <w:webHidden/>
              </w:rPr>
              <w:t>58</w:t>
            </w:r>
            <w:r w:rsidR="000E48F9">
              <w:rPr>
                <w:noProof/>
                <w:webHidden/>
              </w:rPr>
              <w:fldChar w:fldCharType="end"/>
            </w:r>
          </w:hyperlink>
        </w:p>
        <w:p w14:paraId="1EADC955" w14:textId="2F0CFA9B"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7" w:history="1">
            <w:r w:rsidR="000E48F9" w:rsidRPr="003D4453">
              <w:rPr>
                <w:rStyle w:val="a4"/>
                <w:rFonts w:ascii="Times New Roman" w:hAnsi="Times New Roman"/>
                <w:b/>
                <w:bCs/>
                <w:noProof/>
                <w:lang w:val="uk-UA"/>
              </w:rPr>
              <w:t>РОЗДІЛ 5</w:t>
            </w:r>
            <w:r w:rsidR="000E48F9">
              <w:rPr>
                <w:noProof/>
                <w:webHidden/>
              </w:rPr>
              <w:tab/>
            </w:r>
            <w:r w:rsidR="000E48F9">
              <w:rPr>
                <w:noProof/>
                <w:webHidden/>
              </w:rPr>
              <w:fldChar w:fldCharType="begin"/>
            </w:r>
            <w:r w:rsidR="000E48F9">
              <w:rPr>
                <w:noProof/>
                <w:webHidden/>
              </w:rPr>
              <w:instrText xml:space="preserve"> PAGEREF _Toc155634717 \h </w:instrText>
            </w:r>
            <w:r w:rsidR="000E48F9">
              <w:rPr>
                <w:noProof/>
                <w:webHidden/>
              </w:rPr>
            </w:r>
            <w:r w:rsidR="000E48F9">
              <w:rPr>
                <w:noProof/>
                <w:webHidden/>
              </w:rPr>
              <w:fldChar w:fldCharType="separate"/>
            </w:r>
            <w:r w:rsidR="000E48F9">
              <w:rPr>
                <w:noProof/>
                <w:webHidden/>
              </w:rPr>
              <w:t>59</w:t>
            </w:r>
            <w:r w:rsidR="000E48F9">
              <w:rPr>
                <w:noProof/>
                <w:webHidden/>
              </w:rPr>
              <w:fldChar w:fldCharType="end"/>
            </w:r>
          </w:hyperlink>
        </w:p>
        <w:p w14:paraId="0C117D73" w14:textId="2FF57540"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8" w:history="1">
            <w:r w:rsidR="000E48F9" w:rsidRPr="003D4453">
              <w:rPr>
                <w:rStyle w:val="a4"/>
                <w:rFonts w:ascii="Times New Roman" w:hAnsi="Times New Roman"/>
                <w:b/>
                <w:bCs/>
                <w:noProof/>
                <w:lang w:val="uk-UA"/>
              </w:rPr>
              <w:t>РОЗРОБКА СТАРТАП ПРОЕКТУ</w:t>
            </w:r>
            <w:r w:rsidR="000E48F9">
              <w:rPr>
                <w:noProof/>
                <w:webHidden/>
              </w:rPr>
              <w:tab/>
            </w:r>
            <w:r w:rsidR="000E48F9">
              <w:rPr>
                <w:noProof/>
                <w:webHidden/>
              </w:rPr>
              <w:fldChar w:fldCharType="begin"/>
            </w:r>
            <w:r w:rsidR="000E48F9">
              <w:rPr>
                <w:noProof/>
                <w:webHidden/>
              </w:rPr>
              <w:instrText xml:space="preserve"> PAGEREF _Toc155634718 \h </w:instrText>
            </w:r>
            <w:r w:rsidR="000E48F9">
              <w:rPr>
                <w:noProof/>
                <w:webHidden/>
              </w:rPr>
            </w:r>
            <w:r w:rsidR="000E48F9">
              <w:rPr>
                <w:noProof/>
                <w:webHidden/>
              </w:rPr>
              <w:fldChar w:fldCharType="separate"/>
            </w:r>
            <w:r w:rsidR="000E48F9">
              <w:rPr>
                <w:noProof/>
                <w:webHidden/>
              </w:rPr>
              <w:t>59</w:t>
            </w:r>
            <w:r w:rsidR="000E48F9">
              <w:rPr>
                <w:noProof/>
                <w:webHidden/>
              </w:rPr>
              <w:fldChar w:fldCharType="end"/>
            </w:r>
          </w:hyperlink>
        </w:p>
        <w:p w14:paraId="160667C4" w14:textId="73304527"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19" w:history="1">
            <w:r w:rsidR="000E48F9" w:rsidRPr="003D4453">
              <w:rPr>
                <w:rStyle w:val="a4"/>
                <w:rFonts w:ascii="Times New Roman" w:hAnsi="Times New Roman"/>
                <w:b/>
                <w:bCs/>
                <w:noProof/>
                <w:lang w:val="uk-UA"/>
              </w:rPr>
              <w:t xml:space="preserve">5.1 </w:t>
            </w:r>
            <w:r w:rsidR="000E48F9" w:rsidRPr="003D4453">
              <w:rPr>
                <w:rStyle w:val="a4"/>
                <w:rFonts w:ascii="Times New Roman" w:hAnsi="Times New Roman"/>
                <w:b/>
                <w:bCs/>
                <w:noProof/>
              </w:rPr>
              <w:t>Опис ідеї стартап-проекту</w:t>
            </w:r>
            <w:r w:rsidR="000E48F9">
              <w:rPr>
                <w:noProof/>
                <w:webHidden/>
              </w:rPr>
              <w:tab/>
            </w:r>
            <w:r w:rsidR="000E48F9">
              <w:rPr>
                <w:noProof/>
                <w:webHidden/>
              </w:rPr>
              <w:fldChar w:fldCharType="begin"/>
            </w:r>
            <w:r w:rsidR="000E48F9">
              <w:rPr>
                <w:noProof/>
                <w:webHidden/>
              </w:rPr>
              <w:instrText xml:space="preserve"> PAGEREF _Toc155634719 \h </w:instrText>
            </w:r>
            <w:r w:rsidR="000E48F9">
              <w:rPr>
                <w:noProof/>
                <w:webHidden/>
              </w:rPr>
            </w:r>
            <w:r w:rsidR="000E48F9">
              <w:rPr>
                <w:noProof/>
                <w:webHidden/>
              </w:rPr>
              <w:fldChar w:fldCharType="separate"/>
            </w:r>
            <w:r w:rsidR="000E48F9">
              <w:rPr>
                <w:noProof/>
                <w:webHidden/>
              </w:rPr>
              <w:t>59</w:t>
            </w:r>
            <w:r w:rsidR="000E48F9">
              <w:rPr>
                <w:noProof/>
                <w:webHidden/>
              </w:rPr>
              <w:fldChar w:fldCharType="end"/>
            </w:r>
          </w:hyperlink>
        </w:p>
        <w:p w14:paraId="0EC78C85" w14:textId="1590CBE5"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0" w:history="1">
            <w:r w:rsidR="000E48F9" w:rsidRPr="003D4453">
              <w:rPr>
                <w:rStyle w:val="a4"/>
                <w:rFonts w:ascii="Times New Roman" w:hAnsi="Times New Roman"/>
                <w:b/>
                <w:bCs/>
                <w:noProof/>
              </w:rPr>
              <w:t>5.2 Висновки до розділу</w:t>
            </w:r>
            <w:r w:rsidR="000E48F9">
              <w:rPr>
                <w:noProof/>
                <w:webHidden/>
              </w:rPr>
              <w:tab/>
            </w:r>
            <w:r w:rsidR="000E48F9">
              <w:rPr>
                <w:noProof/>
                <w:webHidden/>
              </w:rPr>
              <w:fldChar w:fldCharType="begin"/>
            </w:r>
            <w:r w:rsidR="000E48F9">
              <w:rPr>
                <w:noProof/>
                <w:webHidden/>
              </w:rPr>
              <w:instrText xml:space="preserve"> PAGEREF _Toc155634720 \h </w:instrText>
            </w:r>
            <w:r w:rsidR="000E48F9">
              <w:rPr>
                <w:noProof/>
                <w:webHidden/>
              </w:rPr>
            </w:r>
            <w:r w:rsidR="000E48F9">
              <w:rPr>
                <w:noProof/>
                <w:webHidden/>
              </w:rPr>
              <w:fldChar w:fldCharType="separate"/>
            </w:r>
            <w:r w:rsidR="000E48F9">
              <w:rPr>
                <w:noProof/>
                <w:webHidden/>
              </w:rPr>
              <w:t>86</w:t>
            </w:r>
            <w:r w:rsidR="000E48F9">
              <w:rPr>
                <w:noProof/>
                <w:webHidden/>
              </w:rPr>
              <w:fldChar w:fldCharType="end"/>
            </w:r>
          </w:hyperlink>
        </w:p>
        <w:p w14:paraId="18667447" w14:textId="3882E76A"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1" w:history="1">
            <w:r w:rsidR="000E48F9" w:rsidRPr="003D4453">
              <w:rPr>
                <w:rStyle w:val="a4"/>
                <w:rFonts w:ascii="Times New Roman" w:hAnsi="Times New Roman"/>
                <w:b/>
                <w:noProof/>
                <w:lang w:val="uk-UA"/>
              </w:rPr>
              <w:t>ВИСНОВОК</w:t>
            </w:r>
            <w:r w:rsidR="000E48F9">
              <w:rPr>
                <w:noProof/>
                <w:webHidden/>
              </w:rPr>
              <w:tab/>
            </w:r>
            <w:r w:rsidR="000E48F9">
              <w:rPr>
                <w:noProof/>
                <w:webHidden/>
              </w:rPr>
              <w:fldChar w:fldCharType="begin"/>
            </w:r>
            <w:r w:rsidR="000E48F9">
              <w:rPr>
                <w:noProof/>
                <w:webHidden/>
              </w:rPr>
              <w:instrText xml:space="preserve"> PAGEREF _Toc155634721 \h </w:instrText>
            </w:r>
            <w:r w:rsidR="000E48F9">
              <w:rPr>
                <w:noProof/>
                <w:webHidden/>
              </w:rPr>
            </w:r>
            <w:r w:rsidR="000E48F9">
              <w:rPr>
                <w:noProof/>
                <w:webHidden/>
              </w:rPr>
              <w:fldChar w:fldCharType="separate"/>
            </w:r>
            <w:r w:rsidR="000E48F9">
              <w:rPr>
                <w:noProof/>
                <w:webHidden/>
              </w:rPr>
              <w:t>87</w:t>
            </w:r>
            <w:r w:rsidR="000E48F9">
              <w:rPr>
                <w:noProof/>
                <w:webHidden/>
              </w:rPr>
              <w:fldChar w:fldCharType="end"/>
            </w:r>
          </w:hyperlink>
        </w:p>
        <w:p w14:paraId="2D8796D8" w14:textId="3CCF3644"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2" w:history="1">
            <w:r w:rsidR="000E48F9" w:rsidRPr="003D4453">
              <w:rPr>
                <w:rStyle w:val="a4"/>
                <w:rFonts w:ascii="Times New Roman" w:hAnsi="Times New Roman"/>
                <w:b/>
                <w:noProof/>
                <w:lang w:val="uk-UA"/>
              </w:rPr>
              <w:t>ДЖЕРЕЛА</w:t>
            </w:r>
            <w:r w:rsidR="000E48F9">
              <w:rPr>
                <w:noProof/>
                <w:webHidden/>
              </w:rPr>
              <w:tab/>
            </w:r>
            <w:r w:rsidR="000E48F9">
              <w:rPr>
                <w:noProof/>
                <w:webHidden/>
              </w:rPr>
              <w:fldChar w:fldCharType="begin"/>
            </w:r>
            <w:r w:rsidR="000E48F9">
              <w:rPr>
                <w:noProof/>
                <w:webHidden/>
              </w:rPr>
              <w:instrText xml:space="preserve"> PAGEREF _Toc155634722 \h </w:instrText>
            </w:r>
            <w:r w:rsidR="000E48F9">
              <w:rPr>
                <w:noProof/>
                <w:webHidden/>
              </w:rPr>
            </w:r>
            <w:r w:rsidR="000E48F9">
              <w:rPr>
                <w:noProof/>
                <w:webHidden/>
              </w:rPr>
              <w:fldChar w:fldCharType="separate"/>
            </w:r>
            <w:r w:rsidR="000E48F9">
              <w:rPr>
                <w:noProof/>
                <w:webHidden/>
              </w:rPr>
              <w:t>87</w:t>
            </w:r>
            <w:r w:rsidR="000E48F9">
              <w:rPr>
                <w:noProof/>
                <w:webHidden/>
              </w:rPr>
              <w:fldChar w:fldCharType="end"/>
            </w:r>
          </w:hyperlink>
        </w:p>
        <w:p w14:paraId="45B2A825" w14:textId="622009AF"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3" w:history="1">
            <w:r w:rsidR="000E48F9" w:rsidRPr="003D4453">
              <w:rPr>
                <w:rStyle w:val="a4"/>
                <w:rFonts w:ascii="Times New Roman" w:hAnsi="Times New Roman"/>
                <w:b/>
                <w:noProof/>
                <w:lang w:val="uk-UA"/>
              </w:rPr>
              <w:t>ДОДАТОК А</w:t>
            </w:r>
            <w:r w:rsidR="000E48F9">
              <w:rPr>
                <w:noProof/>
                <w:webHidden/>
              </w:rPr>
              <w:tab/>
            </w:r>
            <w:r w:rsidR="000E48F9">
              <w:rPr>
                <w:noProof/>
                <w:webHidden/>
              </w:rPr>
              <w:fldChar w:fldCharType="begin"/>
            </w:r>
            <w:r w:rsidR="000E48F9">
              <w:rPr>
                <w:noProof/>
                <w:webHidden/>
              </w:rPr>
              <w:instrText xml:space="preserve"> PAGEREF _Toc155634723 \h </w:instrText>
            </w:r>
            <w:r w:rsidR="000E48F9">
              <w:rPr>
                <w:noProof/>
                <w:webHidden/>
              </w:rPr>
            </w:r>
            <w:r w:rsidR="000E48F9">
              <w:rPr>
                <w:noProof/>
                <w:webHidden/>
              </w:rPr>
              <w:fldChar w:fldCharType="separate"/>
            </w:r>
            <w:r w:rsidR="000E48F9">
              <w:rPr>
                <w:noProof/>
                <w:webHidden/>
              </w:rPr>
              <w:t>94</w:t>
            </w:r>
            <w:r w:rsidR="000E48F9">
              <w:rPr>
                <w:noProof/>
                <w:webHidden/>
              </w:rPr>
              <w:fldChar w:fldCharType="end"/>
            </w:r>
          </w:hyperlink>
        </w:p>
        <w:p w14:paraId="71E97ED0" w14:textId="1D8409B5"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4" w:history="1">
            <w:r w:rsidR="000E48F9" w:rsidRPr="003D4453">
              <w:rPr>
                <w:rStyle w:val="a4"/>
                <w:rFonts w:ascii="Times New Roman" w:hAnsi="Times New Roman"/>
                <w:b/>
                <w:noProof/>
                <w:lang w:val="uk-UA"/>
              </w:rPr>
              <w:t>ДОДАТОК Б</w:t>
            </w:r>
            <w:r w:rsidR="000E48F9">
              <w:rPr>
                <w:noProof/>
                <w:webHidden/>
              </w:rPr>
              <w:tab/>
            </w:r>
            <w:r w:rsidR="000E48F9">
              <w:rPr>
                <w:noProof/>
                <w:webHidden/>
              </w:rPr>
              <w:fldChar w:fldCharType="begin"/>
            </w:r>
            <w:r w:rsidR="000E48F9">
              <w:rPr>
                <w:noProof/>
                <w:webHidden/>
              </w:rPr>
              <w:instrText xml:space="preserve"> PAGEREF _Toc155634724 \h </w:instrText>
            </w:r>
            <w:r w:rsidR="000E48F9">
              <w:rPr>
                <w:noProof/>
                <w:webHidden/>
              </w:rPr>
            </w:r>
            <w:r w:rsidR="000E48F9">
              <w:rPr>
                <w:noProof/>
                <w:webHidden/>
              </w:rPr>
              <w:fldChar w:fldCharType="separate"/>
            </w:r>
            <w:r w:rsidR="000E48F9">
              <w:rPr>
                <w:noProof/>
                <w:webHidden/>
              </w:rPr>
              <w:t>101</w:t>
            </w:r>
            <w:r w:rsidR="000E48F9">
              <w:rPr>
                <w:noProof/>
                <w:webHidden/>
              </w:rPr>
              <w:fldChar w:fldCharType="end"/>
            </w:r>
          </w:hyperlink>
        </w:p>
        <w:p w14:paraId="25B2D691" w14:textId="02FAFEA1" w:rsidR="000E48F9" w:rsidRDefault="00852CA9">
          <w:pPr>
            <w:pStyle w:val="11"/>
            <w:tabs>
              <w:tab w:val="right" w:leader="dot" w:pos="9633"/>
            </w:tabs>
            <w:rPr>
              <w:rFonts w:asciiTheme="minorHAnsi" w:eastAsiaTheme="minorEastAsia" w:hAnsiTheme="minorHAnsi" w:cstheme="minorBidi"/>
              <w:noProof/>
              <w:lang w:val="uk-UA" w:eastAsia="uk-UA"/>
            </w:rPr>
          </w:pPr>
          <w:hyperlink w:anchor="_Toc155634725" w:history="1">
            <w:r w:rsidR="000E48F9" w:rsidRPr="003D4453">
              <w:rPr>
                <w:rStyle w:val="a4"/>
                <w:rFonts w:ascii="Times New Roman" w:hAnsi="Times New Roman"/>
                <w:b/>
                <w:noProof/>
                <w:lang w:val="uk-UA"/>
              </w:rPr>
              <w:t>ДОДАТОК В</w:t>
            </w:r>
            <w:r w:rsidR="000E48F9">
              <w:rPr>
                <w:noProof/>
                <w:webHidden/>
              </w:rPr>
              <w:tab/>
            </w:r>
            <w:r w:rsidR="000E48F9">
              <w:rPr>
                <w:noProof/>
                <w:webHidden/>
              </w:rPr>
              <w:fldChar w:fldCharType="begin"/>
            </w:r>
            <w:r w:rsidR="000E48F9">
              <w:rPr>
                <w:noProof/>
                <w:webHidden/>
              </w:rPr>
              <w:instrText xml:space="preserve"> PAGEREF _Toc155634725 \h </w:instrText>
            </w:r>
            <w:r w:rsidR="000E48F9">
              <w:rPr>
                <w:noProof/>
                <w:webHidden/>
              </w:rPr>
            </w:r>
            <w:r w:rsidR="000E48F9">
              <w:rPr>
                <w:noProof/>
                <w:webHidden/>
              </w:rPr>
              <w:fldChar w:fldCharType="separate"/>
            </w:r>
            <w:r w:rsidR="000E48F9">
              <w:rPr>
                <w:noProof/>
                <w:webHidden/>
              </w:rPr>
              <w:t>111</w:t>
            </w:r>
            <w:r w:rsidR="000E48F9">
              <w:rPr>
                <w:noProof/>
                <w:webHidden/>
              </w:rPr>
              <w:fldChar w:fldCharType="end"/>
            </w:r>
          </w:hyperlink>
        </w:p>
        <w:p w14:paraId="726FDECD" w14:textId="2108BEC4" w:rsidR="00EF29D7" w:rsidRPr="00852CA9" w:rsidRDefault="00D54B7F" w:rsidP="00852CA9">
          <w:r>
            <w:rPr>
              <w:b/>
              <w:bCs/>
            </w:rPr>
            <w:fldChar w:fldCharType="end"/>
          </w:r>
        </w:p>
      </w:sdtContent>
    </w:sdt>
    <w:bookmarkStart w:id="24" w:name="_Toc154324483" w:displacedByCustomXml="prev"/>
    <w:bookmarkStart w:id="25" w:name="_Toc154324452" w:displacedByCustomXml="prev"/>
    <w:p w14:paraId="4800EAE4" w14:textId="0C744DE8" w:rsidR="00F50493" w:rsidRDefault="00F50493" w:rsidP="00F50493">
      <w:pPr>
        <w:pStyle w:val="1"/>
        <w:jc w:val="center"/>
        <w:rPr>
          <w:rFonts w:ascii="Times New Roman" w:hAnsi="Times New Roman" w:cs="Times New Roman"/>
          <w:b/>
          <w:color w:val="0D0D0D" w:themeColor="text1" w:themeTint="F2"/>
          <w:sz w:val="28"/>
          <w:szCs w:val="28"/>
          <w:lang w:val="uk-UA"/>
        </w:rPr>
      </w:pPr>
      <w:bookmarkStart w:id="26" w:name="_Toc155634696"/>
      <w:r w:rsidRPr="00F21770">
        <w:rPr>
          <w:rFonts w:ascii="Times New Roman" w:hAnsi="Times New Roman" w:cs="Times New Roman"/>
          <w:b/>
          <w:color w:val="0D0D0D" w:themeColor="text1" w:themeTint="F2"/>
          <w:sz w:val="28"/>
          <w:szCs w:val="28"/>
          <w:lang w:val="uk-UA"/>
        </w:rPr>
        <w:t>ПЕРЕЛІК УМОВНИХ ПОЗНАЧЕНЬ</w:t>
      </w:r>
      <w:bookmarkEnd w:id="25"/>
      <w:bookmarkEnd w:id="24"/>
      <w:bookmarkEnd w:id="26"/>
    </w:p>
    <w:p w14:paraId="6640070A" w14:textId="77777777" w:rsidR="00F50493" w:rsidRDefault="00F50493" w:rsidP="00F50493">
      <w:pPr>
        <w:rPr>
          <w:lang w:val="uk-UA"/>
        </w:rPr>
      </w:pPr>
    </w:p>
    <w:p w14:paraId="415AFF26" w14:textId="77777777" w:rsidR="00F50493" w:rsidRDefault="00F50493" w:rsidP="00F5049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ВНТ </w:t>
      </w:r>
      <w:bookmarkStart w:id="27" w:name="_Hlk151543825"/>
      <w:r>
        <w:rPr>
          <w:rFonts w:ascii="Times New Roman" w:hAnsi="Times New Roman"/>
          <w:sz w:val="28"/>
          <w:szCs w:val="28"/>
        </w:rPr>
        <w:t xml:space="preserve">– </w:t>
      </w:r>
      <w:bookmarkEnd w:id="27"/>
      <w:r>
        <w:rPr>
          <w:rFonts w:ascii="Times New Roman" w:hAnsi="Times New Roman"/>
          <w:sz w:val="28"/>
          <w:szCs w:val="28"/>
        </w:rPr>
        <w:t>в</w:t>
      </w:r>
      <w:r w:rsidRPr="00CE4D66">
        <w:rPr>
          <w:rFonts w:ascii="Times New Roman" w:hAnsi="Times New Roman"/>
          <w:sz w:val="28"/>
          <w:szCs w:val="28"/>
        </w:rPr>
        <w:t>углецеві нанотрубки</w:t>
      </w:r>
    </w:p>
    <w:p w14:paraId="5AFB1996" w14:textId="77777777" w:rsidR="00CD3CF8" w:rsidRDefault="00CD3CF8" w:rsidP="00CD3CF8">
      <w:pPr>
        <w:spacing w:after="0" w:line="360" w:lineRule="auto"/>
        <w:ind w:firstLine="709"/>
        <w:jc w:val="both"/>
        <w:rPr>
          <w:rFonts w:ascii="Times New Roman" w:hAnsi="Times New Roman"/>
          <w:sz w:val="28"/>
          <w:szCs w:val="28"/>
        </w:rPr>
      </w:pPr>
      <w:r w:rsidRPr="00CD3CF8">
        <w:rPr>
          <w:rFonts w:ascii="Times New Roman" w:hAnsi="Times New Roman"/>
          <w:sz w:val="28"/>
          <w:szCs w:val="28"/>
        </w:rPr>
        <w:t xml:space="preserve">ОШВНТ </w:t>
      </w:r>
      <w:r>
        <w:rPr>
          <w:rFonts w:ascii="Times New Roman" w:hAnsi="Times New Roman"/>
          <w:sz w:val="28"/>
          <w:szCs w:val="28"/>
        </w:rPr>
        <w:t xml:space="preserve">– </w:t>
      </w:r>
      <w:r w:rsidRPr="00CD3CF8">
        <w:rPr>
          <w:rFonts w:ascii="Times New Roman" w:hAnsi="Times New Roman"/>
          <w:sz w:val="28"/>
          <w:szCs w:val="28"/>
        </w:rPr>
        <w:t xml:space="preserve">одношарові </w:t>
      </w:r>
      <w:bookmarkStart w:id="28" w:name="_Hlk151543819"/>
      <w:r w:rsidRPr="00CD3CF8">
        <w:rPr>
          <w:rFonts w:ascii="Times New Roman" w:hAnsi="Times New Roman"/>
          <w:sz w:val="28"/>
          <w:szCs w:val="28"/>
        </w:rPr>
        <w:t>вуглецеві нанотрубки</w:t>
      </w:r>
      <w:bookmarkEnd w:id="28"/>
    </w:p>
    <w:p w14:paraId="358A75F7" w14:textId="77777777" w:rsidR="009C54E7" w:rsidRDefault="00CD3CF8" w:rsidP="00CD3CF8">
      <w:pPr>
        <w:spacing w:after="0" w:line="360" w:lineRule="auto"/>
        <w:ind w:firstLine="709"/>
        <w:jc w:val="both"/>
        <w:rPr>
          <w:rFonts w:ascii="Times New Roman" w:hAnsi="Times New Roman"/>
          <w:sz w:val="28"/>
          <w:szCs w:val="28"/>
        </w:rPr>
      </w:pPr>
      <w:r w:rsidRPr="00CD3CF8">
        <w:rPr>
          <w:rFonts w:ascii="Times New Roman" w:hAnsi="Times New Roman"/>
          <w:sz w:val="28"/>
          <w:szCs w:val="28"/>
        </w:rPr>
        <w:t>БШВНТ</w:t>
      </w:r>
      <w:r w:rsidRPr="009C54E7">
        <w:rPr>
          <w:rFonts w:ascii="Times New Roman" w:hAnsi="Times New Roman"/>
          <w:sz w:val="28"/>
          <w:szCs w:val="28"/>
        </w:rPr>
        <w:t xml:space="preserve"> </w:t>
      </w:r>
      <w:r>
        <w:rPr>
          <w:rFonts w:ascii="Times New Roman" w:hAnsi="Times New Roman"/>
          <w:sz w:val="28"/>
          <w:szCs w:val="28"/>
        </w:rPr>
        <w:t xml:space="preserve">– </w:t>
      </w:r>
      <w:r w:rsidRPr="00C67B57">
        <w:rPr>
          <w:rFonts w:ascii="Times New Roman" w:hAnsi="Times New Roman"/>
          <w:sz w:val="28"/>
          <w:szCs w:val="28"/>
        </w:rPr>
        <w:t xml:space="preserve"> </w:t>
      </w:r>
      <w:r w:rsidRPr="009C54E7">
        <w:rPr>
          <w:rFonts w:ascii="Times New Roman" w:hAnsi="Times New Roman"/>
          <w:sz w:val="28"/>
          <w:szCs w:val="28"/>
        </w:rPr>
        <w:t>б</w:t>
      </w:r>
      <w:r w:rsidRPr="00CD3CF8">
        <w:rPr>
          <w:rFonts w:ascii="Times New Roman" w:hAnsi="Times New Roman"/>
          <w:sz w:val="28"/>
          <w:szCs w:val="28"/>
        </w:rPr>
        <w:t>агатошарові</w:t>
      </w:r>
      <w:r w:rsidRPr="00C67B57">
        <w:rPr>
          <w:rFonts w:ascii="Times New Roman" w:hAnsi="Times New Roman"/>
          <w:sz w:val="28"/>
          <w:szCs w:val="28"/>
        </w:rPr>
        <w:t xml:space="preserve"> </w:t>
      </w:r>
      <w:r>
        <w:rPr>
          <w:rFonts w:ascii="Times New Roman" w:hAnsi="Times New Roman"/>
          <w:sz w:val="28"/>
          <w:szCs w:val="28"/>
        </w:rPr>
        <w:t>вуглецеві нанотрубки</w:t>
      </w:r>
    </w:p>
    <w:p w14:paraId="4C5C621B" w14:textId="5935A1C5" w:rsidR="009C54E7" w:rsidRPr="009C54E7" w:rsidRDefault="009C54E7" w:rsidP="009C54E7">
      <w:pPr>
        <w:spacing w:after="0" w:line="360" w:lineRule="auto"/>
        <w:ind w:firstLine="709"/>
        <w:jc w:val="both"/>
        <w:rPr>
          <w:rFonts w:ascii="Times New Roman" w:hAnsi="Times New Roman"/>
          <w:sz w:val="28"/>
          <w:szCs w:val="28"/>
        </w:rPr>
      </w:pPr>
      <w:r w:rsidRPr="00004CA5">
        <w:rPr>
          <w:rFonts w:ascii="Times New Roman" w:hAnsi="Times New Roman"/>
          <w:sz w:val="28"/>
          <w:szCs w:val="28"/>
        </w:rPr>
        <w:t>ТХО</w:t>
      </w:r>
      <w:r w:rsidRPr="009C54E7">
        <w:rPr>
          <w:rFonts w:ascii="Times New Roman" w:hAnsi="Times New Roman"/>
          <w:sz w:val="28"/>
          <w:szCs w:val="28"/>
        </w:rPr>
        <w:t xml:space="preserve"> – методи термохімічної обробки </w:t>
      </w:r>
    </w:p>
    <w:p w14:paraId="703C5FA0" w14:textId="77777777" w:rsidR="005711C9" w:rsidRDefault="009C54E7" w:rsidP="009C54E7">
      <w:pPr>
        <w:spacing w:after="0" w:line="360" w:lineRule="auto"/>
        <w:ind w:firstLine="709"/>
        <w:jc w:val="both"/>
      </w:pPr>
      <w:r w:rsidRPr="00004CA5">
        <w:rPr>
          <w:rFonts w:ascii="Times New Roman" w:hAnsi="Times New Roman"/>
          <w:sz w:val="28"/>
          <w:szCs w:val="28"/>
        </w:rPr>
        <w:t>ТБВА</w:t>
      </w:r>
      <w:r w:rsidRPr="009C54E7">
        <w:rPr>
          <w:rFonts w:ascii="Times New Roman" w:hAnsi="Times New Roman"/>
          <w:sz w:val="28"/>
          <w:szCs w:val="28"/>
        </w:rPr>
        <w:t xml:space="preserve"> –</w:t>
      </w:r>
      <w:r w:rsidRPr="00004CA5">
        <w:rPr>
          <w:rFonts w:ascii="Times New Roman" w:hAnsi="Times New Roman"/>
          <w:sz w:val="28"/>
          <w:szCs w:val="28"/>
        </w:rPr>
        <w:t xml:space="preserve"> термобарична воднев</w:t>
      </w:r>
      <w:r w:rsidRPr="009C54E7">
        <w:rPr>
          <w:rFonts w:ascii="Times New Roman" w:hAnsi="Times New Roman"/>
          <w:sz w:val="28"/>
          <w:szCs w:val="28"/>
        </w:rPr>
        <w:t>а</w:t>
      </w:r>
      <w:r w:rsidRPr="00004CA5">
        <w:rPr>
          <w:rFonts w:ascii="Times New Roman" w:hAnsi="Times New Roman"/>
          <w:sz w:val="28"/>
          <w:szCs w:val="28"/>
        </w:rPr>
        <w:t xml:space="preserve"> активаці</w:t>
      </w:r>
      <w:r w:rsidRPr="009C54E7">
        <w:rPr>
          <w:rFonts w:ascii="Times New Roman" w:hAnsi="Times New Roman"/>
          <w:sz w:val="28"/>
          <w:szCs w:val="28"/>
        </w:rPr>
        <w:t xml:space="preserve">я </w:t>
      </w:r>
      <w:r w:rsidRPr="00004CA5">
        <w:rPr>
          <w:rFonts w:ascii="Times New Roman" w:hAnsi="Times New Roman"/>
          <w:sz w:val="28"/>
          <w:szCs w:val="28"/>
        </w:rPr>
        <w:t>наносорбентів</w:t>
      </w:r>
      <w:r>
        <w:t xml:space="preserve"> </w:t>
      </w:r>
    </w:p>
    <w:p w14:paraId="6E1185F4" w14:textId="3AA8CAC0" w:rsidR="00F50493" w:rsidRPr="005711C9" w:rsidRDefault="005711C9" w:rsidP="009C54E7">
      <w:pPr>
        <w:spacing w:after="0" w:line="360" w:lineRule="auto"/>
        <w:ind w:firstLine="709"/>
        <w:jc w:val="both"/>
        <w:rPr>
          <w:rFonts w:ascii="Times New Roman" w:hAnsi="Times New Roman"/>
          <w:sz w:val="28"/>
          <w:szCs w:val="28"/>
        </w:rPr>
      </w:pPr>
      <w:r w:rsidRPr="005711C9">
        <w:rPr>
          <w:rFonts w:ascii="Times New Roman" w:hAnsi="Times New Roman"/>
          <w:sz w:val="28"/>
          <w:szCs w:val="28"/>
        </w:rPr>
        <w:t xml:space="preserve"> ТПВ – тверді побутові відходи</w:t>
      </w:r>
      <w:r w:rsidR="00F50493" w:rsidRPr="005711C9">
        <w:rPr>
          <w:rFonts w:ascii="Times New Roman" w:hAnsi="Times New Roman"/>
          <w:sz w:val="28"/>
          <w:szCs w:val="28"/>
        </w:rPr>
        <w:br w:type="page"/>
      </w:r>
    </w:p>
    <w:p w14:paraId="314CC226" w14:textId="77777777" w:rsidR="00C67B57" w:rsidRPr="00337DED" w:rsidRDefault="00F50493" w:rsidP="00E73098">
      <w:pPr>
        <w:pStyle w:val="1"/>
        <w:spacing w:after="240"/>
        <w:jc w:val="center"/>
        <w:rPr>
          <w:rFonts w:ascii="Times New Roman" w:hAnsi="Times New Roman" w:cs="Times New Roman"/>
          <w:b/>
          <w:color w:val="0D0D0D" w:themeColor="text1" w:themeTint="F2"/>
          <w:sz w:val="28"/>
          <w:szCs w:val="28"/>
          <w:lang w:val="uk-UA"/>
        </w:rPr>
      </w:pPr>
      <w:bookmarkStart w:id="29" w:name="_Toc154324453"/>
      <w:bookmarkStart w:id="30" w:name="_Toc154324484"/>
      <w:bookmarkStart w:id="31" w:name="_Toc155634697"/>
      <w:r w:rsidRPr="00F21770">
        <w:rPr>
          <w:rFonts w:ascii="Times New Roman" w:hAnsi="Times New Roman" w:cs="Times New Roman"/>
          <w:b/>
          <w:color w:val="0D0D0D" w:themeColor="text1" w:themeTint="F2"/>
          <w:sz w:val="28"/>
          <w:szCs w:val="28"/>
          <w:lang w:val="uk-UA"/>
        </w:rPr>
        <w:lastRenderedPageBreak/>
        <w:t>ВСТУП</w:t>
      </w:r>
      <w:bookmarkEnd w:id="29"/>
      <w:bookmarkEnd w:id="30"/>
      <w:bookmarkEnd w:id="31"/>
    </w:p>
    <w:p w14:paraId="68C103D8" w14:textId="77777777" w:rsidR="00337DED" w:rsidRPr="00337DED" w:rsidRDefault="00337DED" w:rsidP="00337DED">
      <w:pPr>
        <w:spacing w:after="0" w:line="360" w:lineRule="auto"/>
        <w:ind w:firstLine="709"/>
        <w:jc w:val="both"/>
        <w:rPr>
          <w:rFonts w:ascii="Times New Roman" w:hAnsi="Times New Roman"/>
          <w:sz w:val="28"/>
          <w:szCs w:val="28"/>
        </w:rPr>
      </w:pPr>
      <w:r w:rsidRPr="00337DED">
        <w:rPr>
          <w:rFonts w:ascii="Times New Roman" w:hAnsi="Times New Roman"/>
          <w:sz w:val="28"/>
          <w:szCs w:val="28"/>
        </w:rPr>
        <w:t>В останні десятиріччя поширення обсягів досліджень та розробок в галузі водневої енергетики стимулює пошуки засобів компактного зберігання водню.  Зростаюча кількість робіт присвячена дослідженню адсорбції водню вуглецевими наноматеріалами. Вуглецеві нанотрубки (ВНТ) є одними з найцікавіших та перспективних матеріалів у сучасній науці і технології. Вони є структурним елементом, що складається з атомів вуглецю, укладених у формі циліндра або трубки. Ці нанотрубки можуть мати різні діаметри та довжини, і вони відрізняються за своєю структурою та властивостями.</w:t>
      </w:r>
    </w:p>
    <w:p w14:paraId="4FBD5FB7" w14:textId="77777777" w:rsidR="00337DED" w:rsidRPr="00337DED" w:rsidRDefault="00337DED" w:rsidP="00337DED">
      <w:pPr>
        <w:spacing w:after="0" w:line="360" w:lineRule="auto"/>
        <w:ind w:firstLine="709"/>
        <w:jc w:val="both"/>
        <w:rPr>
          <w:rFonts w:ascii="Times New Roman" w:hAnsi="Times New Roman"/>
          <w:sz w:val="28"/>
          <w:szCs w:val="28"/>
        </w:rPr>
      </w:pPr>
      <w:r w:rsidRPr="00337DED">
        <w:rPr>
          <w:rFonts w:ascii="Times New Roman" w:hAnsi="Times New Roman"/>
          <w:sz w:val="28"/>
          <w:szCs w:val="28"/>
        </w:rPr>
        <w:t>Дослідження процесу адсорбції водню на вуглецевих нанотрубках є актуальним з кількох причин.</w:t>
      </w:r>
    </w:p>
    <w:p w14:paraId="2F0DDF0D" w14:textId="77777777" w:rsidR="00337DED" w:rsidRPr="00337DED" w:rsidRDefault="00337DED" w:rsidP="00337DED">
      <w:pPr>
        <w:spacing w:after="0" w:line="360" w:lineRule="auto"/>
        <w:ind w:firstLine="709"/>
        <w:jc w:val="both"/>
        <w:rPr>
          <w:rFonts w:ascii="Times New Roman" w:hAnsi="Times New Roman"/>
          <w:sz w:val="28"/>
          <w:szCs w:val="28"/>
        </w:rPr>
      </w:pPr>
      <w:r w:rsidRPr="00337DED">
        <w:rPr>
          <w:rFonts w:ascii="Times New Roman" w:hAnsi="Times New Roman"/>
          <w:sz w:val="28"/>
          <w:szCs w:val="28"/>
        </w:rPr>
        <w:t>По-перше, водень вважається потенційно чистим джерелом енергії, яке може використовуватись у водневій економіці для заміни вуглеводневих палив і скорочення викидів парникових газів. Проте для ефективного використання водню потрібно розробити ефективні методи його зберігання та транспортування.</w:t>
      </w:r>
    </w:p>
    <w:p w14:paraId="4232BAF5" w14:textId="77777777" w:rsidR="00337DED" w:rsidRPr="00337DED" w:rsidRDefault="00337DED" w:rsidP="00337DED">
      <w:pPr>
        <w:spacing w:after="0" w:line="360" w:lineRule="auto"/>
        <w:ind w:firstLine="709"/>
        <w:jc w:val="both"/>
        <w:rPr>
          <w:rFonts w:ascii="Times New Roman" w:hAnsi="Times New Roman"/>
          <w:sz w:val="28"/>
          <w:szCs w:val="28"/>
        </w:rPr>
      </w:pPr>
      <w:r w:rsidRPr="00337DED">
        <w:rPr>
          <w:rFonts w:ascii="Times New Roman" w:hAnsi="Times New Roman"/>
          <w:sz w:val="28"/>
          <w:szCs w:val="28"/>
        </w:rPr>
        <w:t>Вуглецеві нанотрубки вважаються одними з потенційно найефективніших матеріалів для зберігання водню. Їх структура забезпечує велику поверхню, на якій молекули водню можуть фізично або хімічно адсорбуватись. Дослідження адсорбції водню на вуглецевих нанотрубках спрямовані на вивчення механізмів взаємодії водню з нанотрубками, визначення оптимальних умов адсорбції та покращення їх здатності до зберігання водню.</w:t>
      </w:r>
    </w:p>
    <w:p w14:paraId="2F3B1C8D" w14:textId="77777777" w:rsidR="00337DED" w:rsidRPr="002D2FE2" w:rsidRDefault="00337DED" w:rsidP="00337DED">
      <w:pPr>
        <w:spacing w:after="0" w:line="360" w:lineRule="auto"/>
        <w:ind w:firstLine="709"/>
        <w:jc w:val="both"/>
        <w:rPr>
          <w:rFonts w:ascii="Times New Roman" w:hAnsi="Times New Roman"/>
          <w:sz w:val="28"/>
          <w:szCs w:val="28"/>
        </w:rPr>
      </w:pPr>
      <w:proofErr w:type="gramStart"/>
      <w:r w:rsidRPr="00337DED">
        <w:rPr>
          <w:rFonts w:ascii="Times New Roman" w:hAnsi="Times New Roman"/>
          <w:sz w:val="28"/>
          <w:szCs w:val="28"/>
        </w:rPr>
        <w:t>По-друге</w:t>
      </w:r>
      <w:proofErr w:type="gramEnd"/>
      <w:r w:rsidRPr="00337DED">
        <w:rPr>
          <w:rFonts w:ascii="Times New Roman" w:hAnsi="Times New Roman"/>
          <w:sz w:val="28"/>
          <w:szCs w:val="28"/>
        </w:rPr>
        <w:t>, дослідження адсорбції водню на вуглецевих нанотрубках також мають практичне значення для розробки нових матеріалів для водневих паливних елементів. Водень, поглинутий на поверхні нанотрубок, може бути використаний для виробництва електроенергії у паливних елементах. Дослідження можуть сприяти розробці більш ефективних каталізаторів та матеріалів для паливних елементів, що покращить їх продуктивність та довговічність.</w:t>
      </w:r>
    </w:p>
    <w:p w14:paraId="1C09A1A8" w14:textId="0A1A0BB1" w:rsidR="00F50493" w:rsidRPr="00E73098" w:rsidRDefault="00F50493">
      <w:pPr>
        <w:spacing w:after="160" w:line="259" w:lineRule="auto"/>
        <w:rPr>
          <w:lang w:val="uk-UA"/>
        </w:rPr>
      </w:pPr>
    </w:p>
    <w:p w14:paraId="388B58CA" w14:textId="77777777" w:rsidR="00F50493" w:rsidRDefault="00367FDE" w:rsidP="0014226E">
      <w:pPr>
        <w:pStyle w:val="1"/>
        <w:spacing w:after="240" w:line="360" w:lineRule="auto"/>
        <w:jc w:val="center"/>
        <w:rPr>
          <w:rFonts w:ascii="Times New Roman" w:hAnsi="Times New Roman" w:cs="Times New Roman"/>
          <w:b/>
          <w:color w:val="0D0D0D" w:themeColor="text1" w:themeTint="F2"/>
          <w:sz w:val="28"/>
          <w:szCs w:val="28"/>
          <w:lang w:val="uk-UA"/>
        </w:rPr>
      </w:pPr>
      <w:bookmarkStart w:id="32" w:name="_Toc154324454"/>
      <w:bookmarkStart w:id="33" w:name="_Toc154324485"/>
      <w:bookmarkStart w:id="34" w:name="_Toc155634698"/>
      <w:r>
        <w:rPr>
          <w:rFonts w:ascii="Times New Roman" w:hAnsi="Times New Roman" w:cs="Times New Roman"/>
          <w:b/>
          <w:color w:val="0D0D0D" w:themeColor="text1" w:themeTint="F2"/>
          <w:sz w:val="28"/>
          <w:szCs w:val="28"/>
          <w:lang w:val="uk-UA"/>
        </w:rPr>
        <w:lastRenderedPageBreak/>
        <w:t>РОЗДІЛ 1</w:t>
      </w:r>
      <w:r w:rsidR="00AA1A9C">
        <w:rPr>
          <w:rFonts w:ascii="Times New Roman" w:hAnsi="Times New Roman" w:cs="Times New Roman"/>
          <w:b/>
          <w:color w:val="0D0D0D" w:themeColor="text1" w:themeTint="F2"/>
          <w:sz w:val="28"/>
          <w:szCs w:val="28"/>
          <w:lang w:val="uk-UA"/>
        </w:rPr>
        <w:br/>
      </w:r>
      <w:bookmarkStart w:id="35" w:name="_Hlk151375202"/>
      <w:r w:rsidRPr="00C67B57">
        <w:rPr>
          <w:rFonts w:ascii="Times New Roman" w:hAnsi="Times New Roman" w:cs="Times New Roman"/>
          <w:b/>
          <w:color w:val="0D0D0D" w:themeColor="text1" w:themeTint="F2"/>
          <w:sz w:val="28"/>
          <w:szCs w:val="28"/>
          <w:lang w:val="uk-UA"/>
        </w:rPr>
        <w:t>ОГЛЯД</w:t>
      </w:r>
      <w:r>
        <w:rPr>
          <w:rFonts w:ascii="Times New Roman" w:hAnsi="Times New Roman" w:cs="Times New Roman"/>
          <w:b/>
          <w:color w:val="0D0D0D" w:themeColor="text1" w:themeTint="F2"/>
          <w:sz w:val="28"/>
          <w:szCs w:val="28"/>
          <w:lang w:val="uk-UA"/>
        </w:rPr>
        <w:t xml:space="preserve"> ВУГЛЕЦЕВИХ НАНОТРУБОК</w:t>
      </w:r>
      <w:bookmarkEnd w:id="32"/>
      <w:bookmarkEnd w:id="33"/>
      <w:bookmarkEnd w:id="34"/>
      <w:bookmarkEnd w:id="35"/>
    </w:p>
    <w:p w14:paraId="54D9FE0C" w14:textId="77777777" w:rsidR="00337DED" w:rsidRPr="00EC43BC" w:rsidRDefault="00337DED" w:rsidP="00337DED">
      <w:pPr>
        <w:spacing w:after="0" w:line="360" w:lineRule="auto"/>
        <w:ind w:firstLine="709"/>
        <w:jc w:val="both"/>
        <w:rPr>
          <w:rFonts w:ascii="Times New Roman" w:hAnsi="Times New Roman"/>
          <w:sz w:val="28"/>
          <w:szCs w:val="28"/>
          <w:lang w:val="uk-UA"/>
        </w:rPr>
      </w:pPr>
      <w:r w:rsidRPr="00EC43BC">
        <w:rPr>
          <w:rFonts w:ascii="Times New Roman" w:hAnsi="Times New Roman"/>
          <w:sz w:val="28"/>
          <w:szCs w:val="28"/>
          <w:lang w:val="uk-UA"/>
        </w:rPr>
        <w:t xml:space="preserve">Починаючи з моменту відкриття </w:t>
      </w:r>
      <w:r>
        <w:rPr>
          <w:rFonts w:ascii="Times New Roman" w:hAnsi="Times New Roman"/>
          <w:sz w:val="28"/>
          <w:szCs w:val="28"/>
          <w:lang w:val="uk-UA"/>
        </w:rPr>
        <w:t xml:space="preserve">ВНТ </w:t>
      </w:r>
      <w:r w:rsidR="00C51A06" w:rsidRPr="00EC43BC">
        <w:rPr>
          <w:rFonts w:ascii="Times New Roman" w:hAnsi="Times New Roman"/>
          <w:sz w:val="28"/>
          <w:szCs w:val="28"/>
          <w:lang w:val="uk-UA"/>
        </w:rPr>
        <w:t>у 1990 році</w:t>
      </w:r>
      <w:r w:rsidRPr="00EC43BC">
        <w:rPr>
          <w:rFonts w:ascii="Times New Roman" w:hAnsi="Times New Roman"/>
          <w:sz w:val="28"/>
          <w:szCs w:val="28"/>
          <w:lang w:val="uk-UA"/>
        </w:rPr>
        <w:t xml:space="preserve">, </w:t>
      </w:r>
      <w:r>
        <w:rPr>
          <w:rFonts w:ascii="Times New Roman" w:hAnsi="Times New Roman"/>
          <w:sz w:val="28"/>
          <w:szCs w:val="28"/>
          <w:lang w:val="uk-UA"/>
        </w:rPr>
        <w:t>вони</w:t>
      </w:r>
      <w:r w:rsidRPr="00EC43BC">
        <w:rPr>
          <w:rFonts w:ascii="Times New Roman" w:hAnsi="Times New Roman"/>
          <w:sz w:val="28"/>
          <w:szCs w:val="28"/>
          <w:lang w:val="uk-UA"/>
        </w:rPr>
        <w:t xml:space="preserve"> привертають значний інтерес завдя</w:t>
      </w:r>
      <w:r w:rsidR="00C51A06" w:rsidRPr="00EC43BC">
        <w:rPr>
          <w:rFonts w:ascii="Times New Roman" w:hAnsi="Times New Roman"/>
          <w:sz w:val="28"/>
          <w:szCs w:val="28"/>
          <w:lang w:val="uk-UA"/>
        </w:rPr>
        <w:t>ки своїм унікальним фізичним, хімічним</w:t>
      </w:r>
      <w:r w:rsidRPr="00EC43BC">
        <w:rPr>
          <w:rFonts w:ascii="Times New Roman" w:hAnsi="Times New Roman"/>
          <w:sz w:val="28"/>
          <w:szCs w:val="28"/>
          <w:lang w:val="uk-UA"/>
        </w:rPr>
        <w:t xml:space="preserve"> т</w:t>
      </w:r>
      <w:r w:rsidR="00C51A06" w:rsidRPr="00EC43BC">
        <w:rPr>
          <w:rFonts w:ascii="Times New Roman" w:hAnsi="Times New Roman"/>
          <w:sz w:val="28"/>
          <w:szCs w:val="28"/>
          <w:lang w:val="uk-UA"/>
        </w:rPr>
        <w:t>а механічним властивостям</w:t>
      </w:r>
      <w:r w:rsidRPr="00EC43BC">
        <w:rPr>
          <w:rFonts w:ascii="Times New Roman" w:hAnsi="Times New Roman"/>
          <w:sz w:val="28"/>
          <w:szCs w:val="28"/>
          <w:lang w:val="uk-UA"/>
        </w:rPr>
        <w:t>. Ці нанотрубки широко застосовуються в різни</w:t>
      </w:r>
      <w:r w:rsidR="00C51A06" w:rsidRPr="00EC43BC">
        <w:rPr>
          <w:rFonts w:ascii="Times New Roman" w:hAnsi="Times New Roman"/>
          <w:sz w:val="28"/>
          <w:szCs w:val="28"/>
          <w:lang w:val="uk-UA"/>
        </w:rPr>
        <w:t>х галузях, таких як каталіз</w:t>
      </w:r>
      <w:r w:rsidRPr="00EC43BC">
        <w:rPr>
          <w:rFonts w:ascii="Times New Roman" w:hAnsi="Times New Roman"/>
          <w:sz w:val="28"/>
          <w:szCs w:val="28"/>
          <w:lang w:val="uk-UA"/>
        </w:rPr>
        <w:t>, біот</w:t>
      </w:r>
      <w:r w:rsidR="00C51A06" w:rsidRPr="00EC43BC">
        <w:rPr>
          <w:rFonts w:ascii="Times New Roman" w:hAnsi="Times New Roman"/>
          <w:sz w:val="28"/>
          <w:szCs w:val="28"/>
          <w:lang w:val="uk-UA"/>
        </w:rPr>
        <w:t>ехнології та біомедицина</w:t>
      </w:r>
      <w:r w:rsidRPr="00EC43BC">
        <w:rPr>
          <w:rFonts w:ascii="Times New Roman" w:hAnsi="Times New Roman"/>
          <w:sz w:val="28"/>
          <w:szCs w:val="28"/>
          <w:lang w:val="uk-UA"/>
        </w:rPr>
        <w:t>, вивчення стабільності польової</w:t>
      </w:r>
      <w:r w:rsidR="00C51A06" w:rsidRPr="00EC43BC">
        <w:rPr>
          <w:rFonts w:ascii="Times New Roman" w:hAnsi="Times New Roman"/>
          <w:sz w:val="28"/>
          <w:szCs w:val="28"/>
          <w:lang w:val="uk-UA"/>
        </w:rPr>
        <w:t xml:space="preserve"> емісії</w:t>
      </w:r>
      <w:r w:rsidRPr="00EC43BC">
        <w:rPr>
          <w:rFonts w:ascii="Times New Roman" w:hAnsi="Times New Roman"/>
          <w:sz w:val="28"/>
          <w:szCs w:val="28"/>
          <w:lang w:val="uk-UA"/>
        </w:rPr>
        <w:t>, і навіть як матриця для створення оксидів металів та інших наноструктур [</w:t>
      </w:r>
      <w:r w:rsidR="00C51A06">
        <w:rPr>
          <w:rFonts w:ascii="Times New Roman" w:hAnsi="Times New Roman"/>
          <w:sz w:val="28"/>
          <w:szCs w:val="28"/>
          <w:lang w:val="uk-UA"/>
        </w:rPr>
        <w:t>6-</w:t>
      </w:r>
      <w:r w:rsidRPr="00EC43BC">
        <w:rPr>
          <w:rFonts w:ascii="Times New Roman" w:hAnsi="Times New Roman"/>
          <w:sz w:val="28"/>
          <w:szCs w:val="28"/>
          <w:lang w:val="uk-UA"/>
        </w:rPr>
        <w:t>15].</w:t>
      </w:r>
    </w:p>
    <w:p w14:paraId="49F3E2D5" w14:textId="77777777" w:rsidR="00337DED" w:rsidRPr="00EC43BC" w:rsidRDefault="00337DED" w:rsidP="00337DED">
      <w:pPr>
        <w:spacing w:after="0" w:line="360" w:lineRule="auto"/>
        <w:ind w:firstLine="709"/>
        <w:jc w:val="both"/>
        <w:rPr>
          <w:rFonts w:ascii="Times New Roman" w:hAnsi="Times New Roman"/>
          <w:sz w:val="28"/>
          <w:szCs w:val="28"/>
          <w:lang w:val="uk-UA"/>
        </w:rPr>
      </w:pPr>
      <w:bookmarkStart w:id="36" w:name="_Hlk151374455"/>
      <w:r w:rsidRPr="00EC43BC">
        <w:rPr>
          <w:rFonts w:ascii="Times New Roman" w:hAnsi="Times New Roman"/>
          <w:sz w:val="28"/>
          <w:szCs w:val="28"/>
          <w:lang w:val="uk-UA"/>
        </w:rPr>
        <w:t xml:space="preserve">Структура та хімія поверхні нанотрубок викликає значний інтерес з точки зору майбутніх застосувань в якості сорбенту для енергоефективного зберігання і транспортування водню, для поглинання вуглекислоти та метану як парникових газів, а також з точки зору розвитку фундаментальних знань таких наук як хімія, фізика та екологія. Вони мають цікаві електронні, механічні, оптичні та хімічні властивості, які можна вимірювати в окремих нанотрубках, а це дає широкий спектр майбутніх застосувань. </w:t>
      </w:r>
    </w:p>
    <w:p w14:paraId="2C51E25E" w14:textId="77777777" w:rsidR="00337DED" w:rsidRPr="008A1718" w:rsidRDefault="00337DED" w:rsidP="00337DED">
      <w:pPr>
        <w:spacing w:after="0" w:line="360" w:lineRule="auto"/>
        <w:ind w:firstLine="709"/>
        <w:jc w:val="both"/>
        <w:rPr>
          <w:rFonts w:ascii="Times New Roman" w:hAnsi="Times New Roman"/>
          <w:sz w:val="28"/>
          <w:szCs w:val="28"/>
        </w:rPr>
      </w:pPr>
      <w:bookmarkStart w:id="37" w:name="_Hlk151374448"/>
      <w:r w:rsidRPr="00EC43BC">
        <w:rPr>
          <w:rFonts w:ascii="Times New Roman" w:hAnsi="Times New Roman"/>
          <w:sz w:val="28"/>
          <w:szCs w:val="28"/>
          <w:lang w:val="uk-UA"/>
        </w:rPr>
        <w:t>Для промислового застосування необхідна значна кількість очищених нанотрубок, для їх синтезу є декілька методів</w:t>
      </w:r>
      <w:r w:rsidR="00107334" w:rsidRPr="00EC43BC">
        <w:rPr>
          <w:rFonts w:ascii="Times New Roman" w:hAnsi="Times New Roman"/>
          <w:sz w:val="28"/>
          <w:szCs w:val="28"/>
          <w:lang w:val="uk-UA"/>
        </w:rPr>
        <w:t>,</w:t>
      </w:r>
      <w:r w:rsidRPr="00EC43BC">
        <w:rPr>
          <w:rFonts w:ascii="Times New Roman" w:hAnsi="Times New Roman"/>
          <w:sz w:val="28"/>
          <w:szCs w:val="28"/>
          <w:lang w:val="uk-UA"/>
        </w:rPr>
        <w:t xml:space="preserve"> а саме</w:t>
      </w:r>
      <w:r>
        <w:rPr>
          <w:rFonts w:ascii="Times New Roman" w:hAnsi="Times New Roman"/>
          <w:sz w:val="28"/>
          <w:szCs w:val="28"/>
          <w:lang w:val="uk-UA"/>
        </w:rPr>
        <w:t>:</w:t>
      </w:r>
      <w:r w:rsidRPr="00EC43BC">
        <w:rPr>
          <w:rFonts w:ascii="Times New Roman" w:hAnsi="Times New Roman"/>
          <w:sz w:val="28"/>
          <w:szCs w:val="28"/>
          <w:lang w:val="uk-UA"/>
        </w:rPr>
        <w:t xml:space="preserve"> дуговий розряд, лазерна абляція та хімічне осадження з газової фази. </w:t>
      </w:r>
      <w:r w:rsidRPr="008A1718">
        <w:rPr>
          <w:rFonts w:ascii="Times New Roman" w:hAnsi="Times New Roman"/>
          <w:sz w:val="28"/>
          <w:szCs w:val="28"/>
        </w:rPr>
        <w:t>Виготовлення вуглецевих нанотрубок потребує їх очищення від забруднень, що утворюються під час синтезу. На сьогоднішній день існує кілька методів очищення, серед яких: окислення, обробка кислотами, феромагнітна сепарація, випал, хроматографія, мікрофільтрація та функціоналізація. Використовуючи ці методи, можна отримати очищені нанотрубки, які відповідають вимогам для використання в різних галузях науки і технології.</w:t>
      </w:r>
    </w:p>
    <w:p w14:paraId="5C65F395" w14:textId="77777777" w:rsidR="00337DED" w:rsidRPr="008A1718" w:rsidRDefault="00337DED" w:rsidP="00337DED">
      <w:pPr>
        <w:spacing w:after="0" w:line="360" w:lineRule="auto"/>
        <w:ind w:firstLine="709"/>
        <w:jc w:val="both"/>
        <w:rPr>
          <w:rFonts w:ascii="Times New Roman" w:hAnsi="Times New Roman"/>
          <w:sz w:val="28"/>
          <w:szCs w:val="28"/>
        </w:rPr>
      </w:pPr>
      <w:r w:rsidRPr="008A1718">
        <w:rPr>
          <w:rFonts w:ascii="Times New Roman" w:hAnsi="Times New Roman"/>
          <w:sz w:val="28"/>
          <w:szCs w:val="28"/>
        </w:rPr>
        <w:t xml:space="preserve"> Проте економічно вигідні великомасштабні методи виробництва і очищення, які досі ще не розроблені. Фундаментальні та практичні дослідження нанотрубок показали їх потенційне застосування в різних галузях, але реальні застосування все ще перебувають на стадії розробки. </w:t>
      </w:r>
    </w:p>
    <w:bookmarkEnd w:id="36"/>
    <w:bookmarkEnd w:id="37"/>
    <w:p w14:paraId="4E3E8740" w14:textId="77777777" w:rsidR="00337DED" w:rsidRPr="00F50493" w:rsidRDefault="00337DED" w:rsidP="00337DED">
      <w:pPr>
        <w:spacing w:after="0" w:line="360" w:lineRule="auto"/>
        <w:ind w:firstLine="709"/>
        <w:jc w:val="both"/>
        <w:rPr>
          <w:rFonts w:ascii="Times New Roman" w:hAnsi="Times New Roman"/>
          <w:sz w:val="28"/>
          <w:szCs w:val="28"/>
        </w:rPr>
      </w:pPr>
      <w:r w:rsidRPr="00F50493">
        <w:rPr>
          <w:rFonts w:ascii="Times New Roman" w:hAnsi="Times New Roman"/>
          <w:sz w:val="28"/>
          <w:szCs w:val="28"/>
        </w:rPr>
        <w:t xml:space="preserve">Після синтезу на поверхні новоутвореної матерії може </w:t>
      </w:r>
      <w:r w:rsidRPr="006443C2">
        <w:rPr>
          <w:rFonts w:ascii="Times New Roman" w:hAnsi="Times New Roman"/>
          <w:sz w:val="28"/>
          <w:szCs w:val="28"/>
        </w:rPr>
        <w:t>містити</w:t>
      </w:r>
      <w:r w:rsidRPr="00F50493">
        <w:rPr>
          <w:rFonts w:ascii="Times New Roman" w:hAnsi="Times New Roman"/>
          <w:sz w:val="28"/>
          <w:szCs w:val="28"/>
        </w:rPr>
        <w:t xml:space="preserve"> різноманітні домішки, такі як аморфний вуглець (некристал</w:t>
      </w:r>
      <w:r>
        <w:rPr>
          <w:rFonts w:ascii="Times New Roman" w:hAnsi="Times New Roman"/>
          <w:sz w:val="28"/>
          <w:szCs w:val="28"/>
        </w:rPr>
        <w:t xml:space="preserve">ізований), метали каталізаторів, </w:t>
      </w:r>
      <w:r w:rsidRPr="006443C2">
        <w:rPr>
          <w:rFonts w:ascii="Times New Roman" w:hAnsi="Times New Roman"/>
          <w:sz w:val="28"/>
          <w:szCs w:val="28"/>
        </w:rPr>
        <w:t>тощо.</w:t>
      </w:r>
      <w:r>
        <w:rPr>
          <w:rFonts w:ascii="Times New Roman" w:hAnsi="Times New Roman"/>
          <w:sz w:val="28"/>
          <w:szCs w:val="28"/>
        </w:rPr>
        <w:t xml:space="preserve"> </w:t>
      </w:r>
      <w:r w:rsidRPr="00F50493">
        <w:rPr>
          <w:rFonts w:ascii="Times New Roman" w:hAnsi="Times New Roman"/>
          <w:sz w:val="28"/>
          <w:szCs w:val="28"/>
        </w:rPr>
        <w:t xml:space="preserve">З огляду на те, що багато сучасних застосувань ВНТ вимагає </w:t>
      </w:r>
      <w:r w:rsidRPr="00F50493">
        <w:rPr>
          <w:rFonts w:ascii="Times New Roman" w:hAnsi="Times New Roman"/>
          <w:sz w:val="28"/>
          <w:szCs w:val="28"/>
        </w:rPr>
        <w:lastRenderedPageBreak/>
        <w:t>високої чистоти, було розроблено кілька</w:t>
      </w:r>
      <w:r w:rsidRPr="00337DED">
        <w:rPr>
          <w:rFonts w:ascii="Times New Roman" w:hAnsi="Times New Roman"/>
          <w:sz w:val="28"/>
          <w:szCs w:val="28"/>
        </w:rPr>
        <w:t xml:space="preserve"> шляхів</w:t>
      </w:r>
      <w:r w:rsidRPr="00C67B57">
        <w:rPr>
          <w:rFonts w:ascii="Times New Roman" w:hAnsi="Times New Roman"/>
          <w:sz w:val="28"/>
          <w:szCs w:val="28"/>
        </w:rPr>
        <w:t xml:space="preserve"> </w:t>
      </w:r>
      <w:r w:rsidRPr="00F50493">
        <w:rPr>
          <w:rFonts w:ascii="Times New Roman" w:hAnsi="Times New Roman"/>
          <w:sz w:val="28"/>
          <w:szCs w:val="28"/>
        </w:rPr>
        <w:t>для їх очищення. Методи очищення можна розділити на три основні категорії: фізичні, хімічні та комбіновані хімічні і фізичні методи [16].</w:t>
      </w:r>
    </w:p>
    <w:p w14:paraId="4FD78036" w14:textId="77777777" w:rsidR="006C6E68" w:rsidRPr="00C67B57" w:rsidRDefault="00AA1A9C" w:rsidP="006C6E68">
      <w:pPr>
        <w:spacing w:after="0" w:line="360" w:lineRule="auto"/>
        <w:ind w:firstLine="709"/>
        <w:jc w:val="both"/>
        <w:rPr>
          <w:rFonts w:ascii="Times New Roman" w:hAnsi="Times New Roman"/>
          <w:sz w:val="28"/>
          <w:szCs w:val="28"/>
        </w:rPr>
      </w:pPr>
      <w:r w:rsidRPr="002D2FE2">
        <w:rPr>
          <w:rFonts w:ascii="Times New Roman" w:hAnsi="Times New Roman"/>
          <w:sz w:val="28"/>
          <w:szCs w:val="28"/>
        </w:rPr>
        <w:t>Загалом, дослідження процесу адсорбції водню на вуглецевих нанотрубках мають важливе значення для розвитку водневої енергетики, зберігання водню та розробки нових енергетичних матеріалів.</w:t>
      </w:r>
      <w:r>
        <w:rPr>
          <w:rFonts w:ascii="Times New Roman" w:hAnsi="Times New Roman"/>
          <w:sz w:val="28"/>
          <w:szCs w:val="28"/>
        </w:rPr>
        <w:t xml:space="preserve"> </w:t>
      </w:r>
      <w:r w:rsidRPr="00E06255">
        <w:rPr>
          <w:rFonts w:ascii="Times New Roman" w:hAnsi="Times New Roman"/>
          <w:sz w:val="28"/>
          <w:szCs w:val="28"/>
        </w:rPr>
        <w:t>Дослідження вуглецевих нанотрубок мають великий потенціал для розробки нових технологій у багатьох галузях, таких як матеріалознавство</w:t>
      </w:r>
      <w:r>
        <w:rPr>
          <w:rFonts w:ascii="Times New Roman" w:hAnsi="Times New Roman"/>
          <w:sz w:val="28"/>
          <w:szCs w:val="28"/>
        </w:rPr>
        <w:t xml:space="preserve">, </w:t>
      </w:r>
      <w:r w:rsidRPr="00E06255">
        <w:rPr>
          <w:rFonts w:ascii="Times New Roman" w:hAnsi="Times New Roman"/>
          <w:sz w:val="28"/>
          <w:szCs w:val="28"/>
        </w:rPr>
        <w:t>електроніка, машинобудування</w:t>
      </w:r>
      <w:r>
        <w:rPr>
          <w:rFonts w:ascii="Times New Roman" w:hAnsi="Times New Roman"/>
          <w:sz w:val="28"/>
          <w:szCs w:val="28"/>
        </w:rPr>
        <w:t>, екологія</w:t>
      </w:r>
      <w:r w:rsidRPr="00E06255">
        <w:rPr>
          <w:rFonts w:ascii="Times New Roman" w:hAnsi="Times New Roman"/>
          <w:sz w:val="28"/>
          <w:szCs w:val="28"/>
        </w:rPr>
        <w:t xml:space="preserve"> та </w:t>
      </w:r>
      <w:r>
        <w:rPr>
          <w:rFonts w:ascii="Times New Roman" w:hAnsi="Times New Roman"/>
          <w:sz w:val="28"/>
          <w:szCs w:val="28"/>
        </w:rPr>
        <w:t xml:space="preserve">медицина. Вуглецеві нанотрубки </w:t>
      </w:r>
      <w:r>
        <w:rPr>
          <w:rFonts w:ascii="Times New Roman" w:hAnsi="Times New Roman"/>
          <w:sz w:val="28"/>
          <w:szCs w:val="28"/>
        </w:rPr>
        <w:softHyphen/>
      </w:r>
      <w:r w:rsidRPr="00F723B0">
        <w:rPr>
          <w:rFonts w:ascii="Times New Roman" w:hAnsi="Times New Roman"/>
          <w:sz w:val="28"/>
          <w:szCs w:val="28"/>
        </w:rPr>
        <w:t xml:space="preserve">- </w:t>
      </w:r>
      <w:r w:rsidRPr="00E06255">
        <w:rPr>
          <w:rFonts w:ascii="Times New Roman" w:hAnsi="Times New Roman"/>
          <w:sz w:val="28"/>
          <w:szCs w:val="28"/>
        </w:rPr>
        <w:t xml:space="preserve">це циліндричні структури, що складаються з одного або кількох шарів графену, діаметр яких становить кілька нанометрів. </w:t>
      </w:r>
      <w:r w:rsidR="006C6E68">
        <w:rPr>
          <w:rFonts w:ascii="Times New Roman" w:hAnsi="Times New Roman"/>
          <w:sz w:val="28"/>
          <w:szCs w:val="28"/>
          <w:lang w:val="uk-UA"/>
        </w:rPr>
        <w:t xml:space="preserve">Відповідно одношарові ВНТ </w:t>
      </w:r>
      <w:r w:rsidR="007D5717">
        <w:rPr>
          <w:rFonts w:ascii="Times New Roman" w:hAnsi="Times New Roman"/>
          <w:sz w:val="28"/>
          <w:szCs w:val="28"/>
          <w:lang w:val="uk-UA"/>
        </w:rPr>
        <w:t xml:space="preserve"> - </w:t>
      </w:r>
      <w:r w:rsidR="006C6E68">
        <w:rPr>
          <w:rFonts w:ascii="Times New Roman" w:hAnsi="Times New Roman"/>
          <w:sz w:val="28"/>
          <w:szCs w:val="28"/>
        </w:rPr>
        <w:t xml:space="preserve">це </w:t>
      </w:r>
      <w:r w:rsidR="006C6E68" w:rsidRPr="006C6E68">
        <w:rPr>
          <w:rFonts w:ascii="Times New Roman" w:hAnsi="Times New Roman"/>
          <w:sz w:val="28"/>
          <w:szCs w:val="28"/>
        </w:rPr>
        <w:t xml:space="preserve">одиночний циліндр, у той час як </w:t>
      </w:r>
      <w:r w:rsidR="006C6E68">
        <w:rPr>
          <w:rFonts w:ascii="Times New Roman" w:hAnsi="Times New Roman"/>
          <w:sz w:val="28"/>
          <w:szCs w:val="28"/>
          <w:lang w:val="uk-UA"/>
        </w:rPr>
        <w:t xml:space="preserve">багатошарові </w:t>
      </w:r>
      <w:r w:rsidR="006C6E68" w:rsidRPr="006C6E68">
        <w:rPr>
          <w:rFonts w:ascii="Times New Roman" w:hAnsi="Times New Roman"/>
          <w:sz w:val="28"/>
          <w:szCs w:val="28"/>
        </w:rPr>
        <w:t>склада</w:t>
      </w:r>
      <w:r w:rsidR="006C6E68">
        <w:rPr>
          <w:rFonts w:ascii="Times New Roman" w:hAnsi="Times New Roman"/>
          <w:sz w:val="28"/>
          <w:szCs w:val="28"/>
          <w:lang w:val="uk-UA"/>
        </w:rPr>
        <w:t>ю</w:t>
      </w:r>
      <w:r w:rsidR="006C6E68" w:rsidRPr="006C6E68">
        <w:rPr>
          <w:rFonts w:ascii="Times New Roman" w:hAnsi="Times New Roman"/>
          <w:sz w:val="28"/>
          <w:szCs w:val="28"/>
        </w:rPr>
        <w:t xml:space="preserve">ться з кількох концентричних циліндричних нанотрубок, як показано на рисунку </w:t>
      </w:r>
      <w:r w:rsidR="007D5717">
        <w:rPr>
          <w:rFonts w:ascii="Times New Roman" w:hAnsi="Times New Roman"/>
          <w:sz w:val="28"/>
          <w:szCs w:val="28"/>
        </w:rPr>
        <w:t>1.1</w:t>
      </w:r>
      <w:r w:rsidR="006C6E68" w:rsidRPr="006C6E68">
        <w:rPr>
          <w:rFonts w:ascii="Times New Roman" w:hAnsi="Times New Roman"/>
          <w:sz w:val="28"/>
          <w:szCs w:val="28"/>
        </w:rPr>
        <w:t>.</w:t>
      </w:r>
      <w:r w:rsidR="006C6E68">
        <w:rPr>
          <w:rFonts w:ascii="Times New Roman" w:hAnsi="Times New Roman"/>
          <w:sz w:val="28"/>
          <w:szCs w:val="28"/>
          <w:lang w:val="uk-UA"/>
        </w:rPr>
        <w:t xml:space="preserve"> І д</w:t>
      </w:r>
      <w:r w:rsidR="006C6E68" w:rsidRPr="006C6E68">
        <w:rPr>
          <w:rFonts w:ascii="Times New Roman" w:hAnsi="Times New Roman"/>
          <w:sz w:val="28"/>
          <w:szCs w:val="28"/>
        </w:rPr>
        <w:t xml:space="preserve">овжина </w:t>
      </w:r>
      <w:r w:rsidR="006C6E68">
        <w:rPr>
          <w:rFonts w:ascii="Times New Roman" w:hAnsi="Times New Roman"/>
          <w:sz w:val="28"/>
          <w:szCs w:val="28"/>
          <w:lang w:val="uk-UA"/>
        </w:rPr>
        <w:t>і</w:t>
      </w:r>
      <w:r w:rsidR="006C6E68" w:rsidRPr="006C6E68">
        <w:rPr>
          <w:rFonts w:ascii="Times New Roman" w:hAnsi="Times New Roman"/>
          <w:sz w:val="28"/>
          <w:szCs w:val="28"/>
        </w:rPr>
        <w:t xml:space="preserve"> діаметр можуть варіюватися, типов</w:t>
      </w:r>
      <w:r w:rsidR="006C6E68">
        <w:rPr>
          <w:rFonts w:ascii="Times New Roman" w:hAnsi="Times New Roman"/>
          <w:sz w:val="28"/>
          <w:szCs w:val="28"/>
          <w:lang w:val="uk-UA"/>
        </w:rPr>
        <w:t>а</w:t>
      </w:r>
      <w:r w:rsidR="006C6E68" w:rsidRPr="006C6E68">
        <w:rPr>
          <w:rFonts w:ascii="Times New Roman" w:hAnsi="Times New Roman"/>
          <w:sz w:val="28"/>
          <w:szCs w:val="28"/>
        </w:rPr>
        <w:t xml:space="preserve"> </w:t>
      </w:r>
      <w:r w:rsidR="006C6E68">
        <w:rPr>
          <w:rFonts w:ascii="Times New Roman" w:hAnsi="Times New Roman"/>
          <w:sz w:val="28"/>
          <w:szCs w:val="28"/>
          <w:lang w:val="uk-UA"/>
        </w:rPr>
        <w:t>ВНТ</w:t>
      </w:r>
      <w:r w:rsidR="006C6E68" w:rsidRPr="006C6E68">
        <w:rPr>
          <w:rFonts w:ascii="Times New Roman" w:hAnsi="Times New Roman"/>
          <w:sz w:val="28"/>
          <w:szCs w:val="28"/>
        </w:rPr>
        <w:t xml:space="preserve"> м</w:t>
      </w:r>
      <w:r w:rsidR="006C6E68">
        <w:rPr>
          <w:rFonts w:ascii="Times New Roman" w:hAnsi="Times New Roman"/>
          <w:sz w:val="28"/>
          <w:szCs w:val="28"/>
        </w:rPr>
        <w:t xml:space="preserve">ає діаметр приблизно 1 нанометр, </w:t>
      </w:r>
      <w:r w:rsidR="006C6E68" w:rsidRPr="006C6E68">
        <w:rPr>
          <w:rFonts w:ascii="Times New Roman" w:hAnsi="Times New Roman"/>
          <w:sz w:val="28"/>
          <w:szCs w:val="28"/>
        </w:rPr>
        <w:t>дов</w:t>
      </w:r>
      <w:r w:rsidR="006C6E68">
        <w:rPr>
          <w:rFonts w:ascii="Times New Roman" w:hAnsi="Times New Roman"/>
          <w:sz w:val="28"/>
          <w:szCs w:val="28"/>
        </w:rPr>
        <w:t xml:space="preserve">жину кілька сотень нанометрів. </w:t>
      </w:r>
    </w:p>
    <w:p w14:paraId="195E68EB" w14:textId="77777777" w:rsidR="00AD27D2" w:rsidRDefault="00AA1A9C" w:rsidP="00AA1A9C">
      <w:pPr>
        <w:spacing w:after="0" w:line="360" w:lineRule="auto"/>
        <w:ind w:firstLine="709"/>
        <w:jc w:val="both"/>
        <w:rPr>
          <w:rFonts w:ascii="Times New Roman" w:hAnsi="Times New Roman"/>
          <w:sz w:val="28"/>
          <w:szCs w:val="28"/>
        </w:rPr>
      </w:pPr>
      <w:r w:rsidRPr="00E06255">
        <w:rPr>
          <w:rFonts w:ascii="Times New Roman" w:hAnsi="Times New Roman"/>
          <w:sz w:val="28"/>
          <w:szCs w:val="28"/>
        </w:rPr>
        <w:t xml:space="preserve">Висока міцність і жорсткість ВНТ є однією з головних переваг цього матеріалу, що робить його потенційно важливим для технічних застосувань, що вимагають високих механічних навантажень. Через потенційне застосування та унікальні властивості ВНТ дослідження в цій галузі </w:t>
      </w:r>
      <w:r w:rsidRPr="00F723B0">
        <w:rPr>
          <w:rFonts w:ascii="Times New Roman" w:hAnsi="Times New Roman"/>
          <w:sz w:val="28"/>
          <w:szCs w:val="28"/>
        </w:rPr>
        <w:t xml:space="preserve">зацікавлюють </w:t>
      </w:r>
      <w:r w:rsidRPr="00E06255">
        <w:rPr>
          <w:rFonts w:ascii="Times New Roman" w:hAnsi="Times New Roman"/>
          <w:sz w:val="28"/>
          <w:szCs w:val="28"/>
        </w:rPr>
        <w:t>вчених через недостатнє розумінн</w:t>
      </w:r>
      <w:r>
        <w:rPr>
          <w:rFonts w:ascii="Times New Roman" w:hAnsi="Times New Roman"/>
          <w:sz w:val="28"/>
          <w:szCs w:val="28"/>
        </w:rPr>
        <w:t>я їхнього синтезу та можливих</w:t>
      </w:r>
      <w:r w:rsidRPr="00E06255">
        <w:rPr>
          <w:rFonts w:ascii="Times New Roman" w:hAnsi="Times New Roman"/>
          <w:sz w:val="28"/>
          <w:szCs w:val="28"/>
        </w:rPr>
        <w:t xml:space="preserve"> властивостей. Багато досліджень присвячено пошуку нових способів синтезу вуглецевих нанотрубок з прогресивними властивостями та вивчення їх хімічної та фізичної структур.</w:t>
      </w:r>
    </w:p>
    <w:p w14:paraId="55EBB5EB" w14:textId="77777777" w:rsidR="00AA1A9C" w:rsidRDefault="00AD27D2" w:rsidP="00AD27D2">
      <w:pPr>
        <w:spacing w:after="0" w:line="360" w:lineRule="auto"/>
        <w:rPr>
          <w:rFonts w:ascii="Times New Roman" w:hAnsi="Times New Roman"/>
          <w:sz w:val="28"/>
          <w:szCs w:val="28"/>
        </w:rPr>
      </w:pPr>
      <w:r>
        <w:rPr>
          <w:rFonts w:ascii="Times New Roman" w:hAnsi="Times New Roman"/>
          <w:noProof/>
          <w:sz w:val="28"/>
          <w:szCs w:val="28"/>
          <w:lang w:val="uk-UA" w:eastAsia="uk-UA"/>
        </w:rPr>
        <w:drawing>
          <wp:inline distT="0" distB="0" distL="0" distR="0" wp14:anchorId="4754B524" wp14:editId="17B5FCFF">
            <wp:extent cx="6113145" cy="204025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3145" cy="2040255"/>
                    </a:xfrm>
                    <a:prstGeom prst="rect">
                      <a:avLst/>
                    </a:prstGeom>
                    <a:noFill/>
                    <a:ln>
                      <a:noFill/>
                    </a:ln>
                  </pic:spPr>
                </pic:pic>
              </a:graphicData>
            </a:graphic>
          </wp:inline>
        </w:drawing>
      </w:r>
    </w:p>
    <w:p w14:paraId="4EAEDB33" w14:textId="77777777" w:rsidR="00AD27D2" w:rsidRPr="00337DED" w:rsidRDefault="00AD27D2" w:rsidP="003E0B13">
      <w:pPr>
        <w:spacing w:after="0" w:line="360" w:lineRule="auto"/>
        <w:jc w:val="center"/>
        <w:rPr>
          <w:rFonts w:ascii="Times New Roman" w:hAnsi="Times New Roman"/>
          <w:sz w:val="28"/>
          <w:szCs w:val="28"/>
          <w:lang w:val="uk-UA"/>
        </w:rPr>
      </w:pPr>
      <w:r w:rsidRPr="00337DED">
        <w:rPr>
          <w:rFonts w:ascii="Times New Roman" w:hAnsi="Times New Roman"/>
          <w:sz w:val="28"/>
          <w:szCs w:val="28"/>
          <w:lang w:val="uk-UA"/>
        </w:rPr>
        <w:t>Рис</w:t>
      </w:r>
      <w:r w:rsidR="00337DED" w:rsidRPr="00337DED">
        <w:rPr>
          <w:rFonts w:ascii="Times New Roman" w:hAnsi="Times New Roman"/>
          <w:sz w:val="28"/>
          <w:szCs w:val="28"/>
          <w:lang w:val="uk-UA"/>
        </w:rPr>
        <w:t>.</w:t>
      </w:r>
      <w:r w:rsidRPr="00337DED">
        <w:rPr>
          <w:rFonts w:ascii="Times New Roman" w:hAnsi="Times New Roman"/>
          <w:sz w:val="28"/>
          <w:szCs w:val="28"/>
          <w:lang w:val="uk-UA"/>
        </w:rPr>
        <w:t xml:space="preserve"> 1</w:t>
      </w:r>
      <w:r w:rsidR="00CA5E2E" w:rsidRPr="00337DED">
        <w:rPr>
          <w:rFonts w:ascii="Times New Roman" w:hAnsi="Times New Roman"/>
          <w:sz w:val="28"/>
          <w:szCs w:val="28"/>
          <w:lang w:val="uk-UA"/>
        </w:rPr>
        <w:t>.1</w:t>
      </w:r>
      <w:r w:rsidRPr="00337DED">
        <w:rPr>
          <w:rFonts w:ascii="Times New Roman" w:hAnsi="Times New Roman"/>
          <w:sz w:val="28"/>
          <w:szCs w:val="28"/>
          <w:lang w:val="uk-UA"/>
        </w:rPr>
        <w:t xml:space="preserve">. </w:t>
      </w:r>
      <w:r w:rsidR="003E0B13" w:rsidRPr="00337DED">
        <w:rPr>
          <w:rFonts w:ascii="Times New Roman" w:hAnsi="Times New Roman"/>
          <w:sz w:val="28"/>
          <w:szCs w:val="28"/>
        </w:rPr>
        <w:t>Схематичні ілюстрації</w:t>
      </w:r>
      <w:r w:rsidR="003E0B13" w:rsidRPr="00337DED">
        <w:rPr>
          <w:rFonts w:ascii="Times New Roman" w:hAnsi="Times New Roman"/>
          <w:sz w:val="28"/>
          <w:szCs w:val="28"/>
          <w:lang w:val="uk-UA"/>
        </w:rPr>
        <w:t xml:space="preserve"> алотропних модифікацій вуглецю.</w:t>
      </w:r>
    </w:p>
    <w:p w14:paraId="251C23C6" w14:textId="77777777" w:rsidR="00AA1A9C" w:rsidRPr="00C67B57" w:rsidRDefault="00AA1A9C" w:rsidP="00AA1A9C">
      <w:pPr>
        <w:spacing w:after="0" w:line="360" w:lineRule="auto"/>
        <w:ind w:firstLine="709"/>
        <w:jc w:val="both"/>
        <w:rPr>
          <w:rFonts w:ascii="Times New Roman" w:hAnsi="Times New Roman"/>
          <w:sz w:val="28"/>
          <w:szCs w:val="28"/>
          <w:lang w:val="uk-UA"/>
        </w:rPr>
      </w:pPr>
      <w:r w:rsidRPr="00C67B57">
        <w:rPr>
          <w:rFonts w:ascii="Times New Roman" w:hAnsi="Times New Roman"/>
          <w:sz w:val="28"/>
          <w:szCs w:val="28"/>
          <w:lang w:val="uk-UA"/>
        </w:rPr>
        <w:lastRenderedPageBreak/>
        <w:t>Як одно-, так і багатошарові ВНТ мають численні потенційні застосування у фундаментальній науці та нанотехнологіях, ВНТ з чудовими електронними, механічними та структурними характеристиками забезпечують багато застосувань для нових функціональних пристроїв [</w:t>
      </w:r>
      <w:r>
        <w:rPr>
          <w:rFonts w:ascii="Times New Roman" w:hAnsi="Times New Roman"/>
          <w:sz w:val="28"/>
          <w:szCs w:val="28"/>
          <w:lang w:val="uk-UA"/>
        </w:rPr>
        <w:t>6</w:t>
      </w:r>
      <w:r w:rsidRPr="00C67B57">
        <w:rPr>
          <w:rFonts w:ascii="Times New Roman" w:hAnsi="Times New Roman"/>
          <w:sz w:val="28"/>
          <w:szCs w:val="28"/>
          <w:lang w:val="uk-UA"/>
        </w:rPr>
        <w:t>].</w:t>
      </w:r>
    </w:p>
    <w:p w14:paraId="43951A27" w14:textId="77777777" w:rsidR="00AA1A9C" w:rsidRDefault="00AA1A9C" w:rsidP="00AA1A9C">
      <w:pPr>
        <w:spacing w:after="0" w:line="360" w:lineRule="auto"/>
        <w:ind w:firstLine="709"/>
        <w:jc w:val="both"/>
        <w:rPr>
          <w:rFonts w:ascii="Times New Roman" w:hAnsi="Times New Roman"/>
          <w:sz w:val="28"/>
          <w:szCs w:val="28"/>
        </w:rPr>
      </w:pPr>
      <w:r w:rsidRPr="00E06255">
        <w:rPr>
          <w:rFonts w:ascii="Times New Roman" w:hAnsi="Times New Roman"/>
          <w:sz w:val="28"/>
          <w:szCs w:val="28"/>
        </w:rPr>
        <w:t xml:space="preserve">Крім того, ВНТ також мають потенціал для медичних застосувань, особливо доставки ліків і візуалізації в медичній діагностиці. Їх унікальні фізичні та хімічні властивості також можуть знайти застосування в галузі каталізу, де ВНТ можна використовувати для підвищення ефективності хімічних реакцій. Усі ці можливості роблять вивчення ВНТ цікавим і важливим для вчених і дослідників, які прагнуть дізнатися більше про хімію та фізику матеріалів для створення нових технологій і продуктів із покращеними властивостями. </w:t>
      </w:r>
    </w:p>
    <w:p w14:paraId="4A191EFD" w14:textId="77777777" w:rsidR="00AA1A9C" w:rsidRPr="006171C6" w:rsidRDefault="00AA1A9C" w:rsidP="00AA1A9C">
      <w:pPr>
        <w:spacing w:after="0" w:line="360" w:lineRule="auto"/>
        <w:ind w:firstLine="709"/>
        <w:jc w:val="both"/>
        <w:rPr>
          <w:rFonts w:ascii="Times New Roman" w:hAnsi="Times New Roman"/>
          <w:sz w:val="28"/>
          <w:szCs w:val="28"/>
        </w:rPr>
      </w:pPr>
      <w:r w:rsidRPr="00F723B0">
        <w:rPr>
          <w:rFonts w:ascii="Times New Roman" w:hAnsi="Times New Roman"/>
          <w:sz w:val="28"/>
          <w:szCs w:val="28"/>
        </w:rPr>
        <w:t xml:space="preserve">Доволі актуальним на сьогодення є пошуки </w:t>
      </w:r>
      <w:r w:rsidRPr="006171C6">
        <w:rPr>
          <w:rFonts w:ascii="Times New Roman" w:hAnsi="Times New Roman"/>
          <w:sz w:val="28"/>
          <w:szCs w:val="28"/>
        </w:rPr>
        <w:t>шляхів</w:t>
      </w:r>
      <w:r>
        <w:rPr>
          <w:rFonts w:ascii="Times New Roman" w:hAnsi="Times New Roman"/>
          <w:sz w:val="28"/>
          <w:szCs w:val="28"/>
        </w:rPr>
        <w:t xml:space="preserve"> промислов</w:t>
      </w:r>
      <w:r w:rsidRPr="006171C6">
        <w:rPr>
          <w:rFonts w:ascii="Times New Roman" w:hAnsi="Times New Roman"/>
          <w:sz w:val="28"/>
          <w:szCs w:val="28"/>
        </w:rPr>
        <w:t>о</w:t>
      </w:r>
      <w:r>
        <w:rPr>
          <w:rFonts w:ascii="Times New Roman" w:hAnsi="Times New Roman"/>
          <w:sz w:val="28"/>
          <w:szCs w:val="28"/>
        </w:rPr>
        <w:t>го синтезу</w:t>
      </w:r>
      <w:r w:rsidRPr="006171C6">
        <w:rPr>
          <w:rFonts w:ascii="Times New Roman" w:hAnsi="Times New Roman"/>
          <w:sz w:val="28"/>
          <w:szCs w:val="28"/>
        </w:rPr>
        <w:t xml:space="preserve"> ВНТ </w:t>
      </w:r>
      <w:r w:rsidRPr="00F723B0">
        <w:rPr>
          <w:rFonts w:ascii="Times New Roman" w:hAnsi="Times New Roman"/>
          <w:sz w:val="28"/>
          <w:szCs w:val="28"/>
        </w:rPr>
        <w:t xml:space="preserve">для </w:t>
      </w:r>
      <w:r w:rsidRPr="006171C6">
        <w:rPr>
          <w:rFonts w:ascii="Times New Roman" w:hAnsi="Times New Roman"/>
          <w:sz w:val="28"/>
          <w:szCs w:val="28"/>
        </w:rPr>
        <w:t xml:space="preserve">ефективного вилучення з повітря </w:t>
      </w:r>
      <w:r w:rsidRPr="00F723B0">
        <w:rPr>
          <w:rFonts w:ascii="Times New Roman" w:hAnsi="Times New Roman"/>
          <w:sz w:val="28"/>
          <w:szCs w:val="28"/>
        </w:rPr>
        <w:t xml:space="preserve">небезпечних газів, що спричиняють кліматичні зміни, </w:t>
      </w:r>
      <w:r w:rsidRPr="006171C6">
        <w:rPr>
          <w:rFonts w:ascii="Times New Roman" w:hAnsi="Times New Roman"/>
          <w:sz w:val="28"/>
          <w:szCs w:val="28"/>
        </w:rPr>
        <w:t xml:space="preserve">а також для можливості енергоефективного зберігання та транспортування водню. </w:t>
      </w:r>
    </w:p>
    <w:p w14:paraId="40C69B10" w14:textId="77777777" w:rsidR="00AA1A9C" w:rsidRPr="00E06255" w:rsidRDefault="00AA1A9C" w:rsidP="00AA1A9C">
      <w:pPr>
        <w:spacing w:after="0" w:line="360" w:lineRule="auto"/>
        <w:ind w:firstLine="709"/>
        <w:jc w:val="both"/>
        <w:rPr>
          <w:rFonts w:ascii="Times New Roman" w:hAnsi="Times New Roman"/>
          <w:sz w:val="28"/>
          <w:szCs w:val="28"/>
        </w:rPr>
      </w:pPr>
      <w:r w:rsidRPr="00E06255">
        <w:rPr>
          <w:rFonts w:ascii="Times New Roman" w:hAnsi="Times New Roman"/>
          <w:sz w:val="28"/>
          <w:szCs w:val="28"/>
        </w:rPr>
        <w:t xml:space="preserve">Однак, багато передових технологічних застосувань ВНТ залежать головним чином від чистоти матеріалу. </w:t>
      </w:r>
      <w:r>
        <w:rPr>
          <w:rFonts w:ascii="Times New Roman" w:hAnsi="Times New Roman"/>
          <w:sz w:val="28"/>
          <w:szCs w:val="28"/>
        </w:rPr>
        <w:t>Під час синтезу ВНТ</w:t>
      </w:r>
      <w:r w:rsidRPr="00E06255">
        <w:rPr>
          <w:rFonts w:ascii="Times New Roman" w:hAnsi="Times New Roman"/>
          <w:sz w:val="28"/>
          <w:szCs w:val="28"/>
        </w:rPr>
        <w:t xml:space="preserve"> утворюються забруднення, такі як аморфний вуглець, каталізатори, метали та інші домішки, які можуть суттєво погіршити властивості нанотрубок та знизити їхню якість. Очистка ВНТ від забруднень є дуже важливою </w:t>
      </w:r>
      <w:r w:rsidRPr="002C39AD">
        <w:rPr>
          <w:rFonts w:ascii="Times New Roman" w:hAnsi="Times New Roman"/>
          <w:sz w:val="28"/>
          <w:szCs w:val="28"/>
        </w:rPr>
        <w:t xml:space="preserve">та актуальною задачею </w:t>
      </w:r>
      <w:r w:rsidRPr="00E06255">
        <w:rPr>
          <w:rFonts w:ascii="Times New Roman" w:hAnsi="Times New Roman"/>
          <w:sz w:val="28"/>
          <w:szCs w:val="28"/>
        </w:rPr>
        <w:t xml:space="preserve">для досягнення високої якості нанотрубок та їхнього успішного застосування у практиці. Очищення зазвичай включає в себе використання різних методів, таких як хімічна обробка, термічна </w:t>
      </w:r>
      <w:r>
        <w:rPr>
          <w:rFonts w:ascii="Times New Roman" w:hAnsi="Times New Roman"/>
          <w:sz w:val="28"/>
          <w:szCs w:val="28"/>
        </w:rPr>
        <w:t>обробка, лазерна обробка тощо</w:t>
      </w:r>
      <w:r w:rsidRPr="00E06255">
        <w:rPr>
          <w:rFonts w:ascii="Times New Roman" w:hAnsi="Times New Roman"/>
          <w:sz w:val="28"/>
          <w:szCs w:val="28"/>
        </w:rPr>
        <w:t>.</w:t>
      </w:r>
    </w:p>
    <w:p w14:paraId="1E3795C6" w14:textId="77777777" w:rsidR="00AA1A9C" w:rsidRDefault="00AA1A9C" w:rsidP="00AA1A9C">
      <w:pPr>
        <w:spacing w:after="0" w:line="360" w:lineRule="auto"/>
        <w:ind w:firstLine="709"/>
        <w:jc w:val="both"/>
        <w:rPr>
          <w:rFonts w:ascii="Times New Roman" w:hAnsi="Times New Roman"/>
          <w:sz w:val="28"/>
          <w:szCs w:val="28"/>
        </w:rPr>
      </w:pPr>
      <w:r w:rsidRPr="002C39AD">
        <w:rPr>
          <w:rFonts w:ascii="Times New Roman" w:hAnsi="Times New Roman"/>
          <w:sz w:val="28"/>
          <w:szCs w:val="28"/>
        </w:rPr>
        <w:t>Загалом,</w:t>
      </w:r>
      <w:r w:rsidRPr="00E06255">
        <w:rPr>
          <w:rFonts w:ascii="Times New Roman" w:hAnsi="Times New Roman"/>
          <w:sz w:val="28"/>
          <w:szCs w:val="28"/>
        </w:rPr>
        <w:t xml:space="preserve"> очищення ВНТ від забруднень є важливою передумовою для їхнього успішного використання в багат</w:t>
      </w:r>
      <w:r>
        <w:rPr>
          <w:rFonts w:ascii="Times New Roman" w:hAnsi="Times New Roman"/>
          <w:sz w:val="28"/>
          <w:szCs w:val="28"/>
        </w:rPr>
        <w:t>ьох галузях науки та технології</w:t>
      </w:r>
      <w:r w:rsidRPr="002C39AD">
        <w:rPr>
          <w:rFonts w:ascii="Times New Roman" w:hAnsi="Times New Roman"/>
          <w:sz w:val="28"/>
          <w:szCs w:val="28"/>
        </w:rPr>
        <w:t xml:space="preserve">, тому метою даного огляду є вивчення та аналіз можливостей використання сучасних </w:t>
      </w:r>
      <w:r>
        <w:rPr>
          <w:rFonts w:ascii="Times New Roman" w:hAnsi="Times New Roman"/>
          <w:sz w:val="28"/>
          <w:szCs w:val="28"/>
        </w:rPr>
        <w:t xml:space="preserve">методів очищення вуглецевих нанотрубок </w:t>
      </w:r>
      <w:r w:rsidRPr="002C39AD">
        <w:rPr>
          <w:rFonts w:ascii="Times New Roman" w:hAnsi="Times New Roman"/>
          <w:sz w:val="28"/>
          <w:szCs w:val="28"/>
        </w:rPr>
        <w:t xml:space="preserve">для зміни хімії їх повехні. </w:t>
      </w:r>
    </w:p>
    <w:p w14:paraId="5579820E" w14:textId="77777777" w:rsidR="0049427D" w:rsidRDefault="003E0B13" w:rsidP="0049427D">
      <w:pPr>
        <w:spacing w:after="0" w:line="360" w:lineRule="auto"/>
        <w:ind w:firstLine="709"/>
        <w:jc w:val="both"/>
        <w:rPr>
          <w:rFonts w:ascii="Times New Roman" w:hAnsi="Times New Roman"/>
          <w:sz w:val="28"/>
          <w:szCs w:val="28"/>
        </w:rPr>
      </w:pPr>
      <w:r w:rsidRPr="003E0B13">
        <w:rPr>
          <w:rFonts w:ascii="Times New Roman" w:hAnsi="Times New Roman"/>
          <w:sz w:val="28"/>
          <w:szCs w:val="28"/>
        </w:rPr>
        <w:t xml:space="preserve">ВНТ значно зручніше і практичніше графіту в якості поглинаючого водень середовища, оскільки вони здатні утримувати водень навіть при кімнатній температурі, а їх вигнута поверхня збільшує енергію зв'язку молекул водню з </w:t>
      </w:r>
      <w:r w:rsidRPr="003E0B13">
        <w:rPr>
          <w:rFonts w:ascii="Times New Roman" w:hAnsi="Times New Roman"/>
          <w:sz w:val="28"/>
          <w:szCs w:val="28"/>
        </w:rPr>
        <w:lastRenderedPageBreak/>
        <w:t>вуглецем. Більш того, при отриманні одношарових ВНТ утворюються "зв'язки", що представляють собою щільноупаковані трикутні решітки з паралельно викладених циліндрів, відстань між якими становить 0,34</w:t>
      </w:r>
      <w:r w:rsidR="007D5717">
        <w:rPr>
          <w:rFonts w:ascii="Times New Roman" w:hAnsi="Times New Roman"/>
          <w:sz w:val="28"/>
          <w:szCs w:val="28"/>
        </w:rPr>
        <w:t xml:space="preserve"> </w:t>
      </w:r>
      <w:r w:rsidRPr="003E0B13">
        <w:rPr>
          <w:rFonts w:ascii="Times New Roman" w:hAnsi="Times New Roman"/>
          <w:sz w:val="28"/>
          <w:szCs w:val="28"/>
        </w:rPr>
        <w:t>нм, що майже точно відповідає відстані між сусідніми шарами в графіті (0,337</w:t>
      </w:r>
      <w:r w:rsidR="007D5717">
        <w:rPr>
          <w:rFonts w:ascii="Times New Roman" w:hAnsi="Times New Roman"/>
          <w:sz w:val="28"/>
          <w:szCs w:val="28"/>
        </w:rPr>
        <w:t xml:space="preserve"> </w:t>
      </w:r>
      <w:r w:rsidRPr="003E0B13">
        <w:rPr>
          <w:rFonts w:ascii="Times New Roman" w:hAnsi="Times New Roman"/>
          <w:sz w:val="28"/>
          <w:szCs w:val="28"/>
        </w:rPr>
        <w:t xml:space="preserve">нм). Така трикутна </w:t>
      </w:r>
      <w:bookmarkStart w:id="38" w:name="_Hlk151543730"/>
      <w:r w:rsidRPr="003E0B13">
        <w:rPr>
          <w:rFonts w:ascii="Times New Roman" w:hAnsi="Times New Roman"/>
          <w:sz w:val="28"/>
          <w:szCs w:val="28"/>
        </w:rPr>
        <w:t xml:space="preserve">укладка ВНТ збільшує акумулюючу здатність системи за рахунок виникаючих в ній пустот. Основні </w:t>
      </w:r>
      <w:bookmarkEnd w:id="38"/>
      <w:r w:rsidRPr="003E0B13">
        <w:rPr>
          <w:rFonts w:ascii="Times New Roman" w:hAnsi="Times New Roman"/>
          <w:sz w:val="28"/>
          <w:szCs w:val="28"/>
        </w:rPr>
        <w:t>відмінності властивостей ВНТ від інших вуглеграфітових матеріалів з високою питомою поверхнею пов'язані з кривизною графенових шарів і наявністю порожнин всередині трубок.</w:t>
      </w:r>
      <w:r w:rsidRPr="0049427D">
        <w:rPr>
          <w:rFonts w:ascii="Times New Roman" w:hAnsi="Times New Roman"/>
          <w:sz w:val="28"/>
          <w:szCs w:val="28"/>
        </w:rPr>
        <w:t xml:space="preserve"> </w:t>
      </w:r>
    </w:p>
    <w:p w14:paraId="317F249C" w14:textId="61CF9E87" w:rsidR="0049427D" w:rsidRDefault="0049427D" w:rsidP="00C51A06">
      <w:pPr>
        <w:spacing w:after="0" w:line="360" w:lineRule="auto"/>
        <w:ind w:firstLine="709"/>
        <w:jc w:val="both"/>
        <w:rPr>
          <w:rFonts w:ascii="Times New Roman" w:hAnsi="Times New Roman"/>
          <w:sz w:val="28"/>
          <w:szCs w:val="28"/>
        </w:rPr>
      </w:pPr>
      <w:r w:rsidRPr="000F1C02">
        <w:rPr>
          <w:rFonts w:ascii="Times New Roman" w:hAnsi="Times New Roman"/>
          <w:sz w:val="28"/>
          <w:szCs w:val="28"/>
        </w:rPr>
        <w:t>Важливо відзначити, що зовнішні і внутрішні поверхні вуглецевих нанотрубок виявляють різні адсорбційні характеристики. Зовнішні стінки циліндричних трубок мають менш інтенсивну π-електронну систему і, внаслідок цього, менший потенціал поверхні для фізичної сорбції водню порівняно з плоскою поверхнею графена. Навпаки, внутрішні стінки мають більший потенціал: на внутрішній поверхні ВНТ існують адсорбційні центри з високою енергією фізичної сорбції (до 30 кДж/моль) [</w:t>
      </w:r>
      <w:r w:rsidR="00CD3CF8" w:rsidRPr="000F1C02">
        <w:rPr>
          <w:rFonts w:ascii="Times New Roman" w:hAnsi="Times New Roman"/>
          <w:sz w:val="28"/>
          <w:szCs w:val="28"/>
        </w:rPr>
        <w:t>20</w:t>
      </w:r>
      <w:r w:rsidRPr="000F1C02">
        <w:rPr>
          <w:rFonts w:ascii="Times New Roman" w:hAnsi="Times New Roman"/>
          <w:sz w:val="28"/>
          <w:szCs w:val="28"/>
        </w:rPr>
        <w:t>]. Це збільшення потенціальної енергії пов'язане з тим, що у мікропористих твердих матеріалах з порами, які мають діаметр, порівняний із діаметром молекул водню, потенціальні поля протилежних стінок перетинаються, збільшуючи силу тя</w:t>
      </w:r>
      <w:r w:rsidR="000F6667">
        <w:rPr>
          <w:rFonts w:ascii="Times New Roman" w:hAnsi="Times New Roman"/>
          <w:sz w:val="28"/>
          <w:szCs w:val="28"/>
          <w:lang w:val="uk-UA"/>
        </w:rPr>
        <w:t>ж</w:t>
      </w:r>
      <w:r w:rsidRPr="000F1C02">
        <w:rPr>
          <w:rFonts w:ascii="Times New Roman" w:hAnsi="Times New Roman"/>
          <w:sz w:val="28"/>
          <w:szCs w:val="28"/>
        </w:rPr>
        <w:t>іння адсорбованих молекул порівняно з плоскою поверхнею. Важливо відзначити, що кривизна трубки впливає лише на потенціальну енергію, але не впливає на кількість адсорбованого водню [</w:t>
      </w:r>
      <w:r w:rsidR="00CD3CF8" w:rsidRPr="000F1C02">
        <w:rPr>
          <w:rFonts w:ascii="Times New Roman" w:hAnsi="Times New Roman"/>
          <w:sz w:val="28"/>
          <w:szCs w:val="28"/>
        </w:rPr>
        <w:t>21</w:t>
      </w:r>
      <w:r w:rsidRPr="000F1C02">
        <w:rPr>
          <w:rFonts w:ascii="Times New Roman" w:hAnsi="Times New Roman"/>
          <w:sz w:val="28"/>
          <w:szCs w:val="28"/>
        </w:rPr>
        <w:t>].</w:t>
      </w:r>
      <w:r w:rsidR="000F1C02" w:rsidRPr="000F1C02">
        <w:rPr>
          <w:rFonts w:ascii="Times New Roman" w:hAnsi="Times New Roman"/>
          <w:sz w:val="28"/>
          <w:szCs w:val="28"/>
        </w:rPr>
        <w:t xml:space="preserve"> </w:t>
      </w:r>
      <w:bookmarkStart w:id="39" w:name="_Hlk153452352"/>
    </w:p>
    <w:bookmarkEnd w:id="39"/>
    <w:p w14:paraId="75AC401F" w14:textId="77777777" w:rsidR="00CD3CF8" w:rsidRDefault="00CD3CF8" w:rsidP="0049427D">
      <w:pPr>
        <w:spacing w:after="0" w:line="360" w:lineRule="auto"/>
        <w:ind w:firstLine="709"/>
        <w:jc w:val="both"/>
        <w:rPr>
          <w:rFonts w:ascii="Times New Roman" w:hAnsi="Times New Roman"/>
          <w:sz w:val="28"/>
          <w:szCs w:val="28"/>
        </w:rPr>
      </w:pPr>
      <w:r w:rsidRPr="00CD3CF8">
        <w:rPr>
          <w:rFonts w:ascii="Times New Roman" w:hAnsi="Times New Roman"/>
          <w:sz w:val="28"/>
          <w:szCs w:val="28"/>
        </w:rPr>
        <w:t xml:space="preserve">На даний час для сорбції водню використовують і </w:t>
      </w:r>
      <w:bookmarkStart w:id="40" w:name="_Hlk151543785"/>
      <w:r w:rsidRPr="00CD3CF8">
        <w:rPr>
          <w:rFonts w:ascii="Times New Roman" w:hAnsi="Times New Roman"/>
          <w:sz w:val="28"/>
          <w:szCs w:val="28"/>
        </w:rPr>
        <w:t xml:space="preserve">одношарові (ОШВНТ), і багатошарові (БШВНТ) вуглецеві нанотрубки. </w:t>
      </w:r>
      <w:bookmarkEnd w:id="40"/>
      <w:r w:rsidRPr="00CD3CF8">
        <w:rPr>
          <w:rFonts w:ascii="Times New Roman" w:hAnsi="Times New Roman"/>
          <w:sz w:val="28"/>
          <w:szCs w:val="28"/>
        </w:rPr>
        <w:t>Головною їх перевагою є те, що структура вуглецю практично відома, і цей аспект дозволяє корелювати експериментальні дані з теоретичними передбаченнями. Але істотним недоліком таких матеріалів є застосування кріогенних температур при адсорбції. У ОШВНТ ємність за воднем при атмосферному тиску досягає до ~5</w:t>
      </w:r>
      <w:r w:rsidR="00B14946">
        <w:rPr>
          <w:rFonts w:ascii="Times New Roman" w:hAnsi="Times New Roman"/>
          <w:sz w:val="28"/>
          <w:szCs w:val="28"/>
        </w:rPr>
        <w:t xml:space="preserve"> </w:t>
      </w:r>
      <w:r w:rsidRPr="00CD3CF8">
        <w:rPr>
          <w:rFonts w:ascii="Times New Roman" w:hAnsi="Times New Roman"/>
          <w:sz w:val="28"/>
          <w:szCs w:val="28"/>
        </w:rPr>
        <w:t>%</w:t>
      </w:r>
      <w:r w:rsidR="00B14946">
        <w:rPr>
          <w:rFonts w:ascii="Times New Roman" w:hAnsi="Times New Roman"/>
          <w:sz w:val="28"/>
          <w:szCs w:val="28"/>
        </w:rPr>
        <w:t xml:space="preserve"> </w:t>
      </w:r>
      <w:r w:rsidRPr="00CD3CF8">
        <w:rPr>
          <w:rFonts w:ascii="Times New Roman" w:hAnsi="Times New Roman"/>
          <w:sz w:val="28"/>
          <w:szCs w:val="28"/>
        </w:rPr>
        <w:t>(мас.) при 77</w:t>
      </w:r>
      <w:r w:rsidR="00B14946">
        <w:rPr>
          <w:rFonts w:ascii="Times New Roman" w:hAnsi="Times New Roman"/>
          <w:sz w:val="28"/>
          <w:szCs w:val="28"/>
        </w:rPr>
        <w:t xml:space="preserve"> </w:t>
      </w:r>
      <w:r w:rsidRPr="00CD3CF8">
        <w:rPr>
          <w:rFonts w:ascii="Times New Roman" w:hAnsi="Times New Roman"/>
          <w:sz w:val="28"/>
          <w:szCs w:val="28"/>
        </w:rPr>
        <w:t>К і &lt;1</w:t>
      </w:r>
      <w:r w:rsidR="007B4D67">
        <w:rPr>
          <w:rFonts w:ascii="Times New Roman" w:hAnsi="Times New Roman"/>
          <w:sz w:val="28"/>
          <w:szCs w:val="28"/>
          <w:lang w:val="uk-UA"/>
        </w:rPr>
        <w:t xml:space="preserve"> </w:t>
      </w:r>
      <w:r w:rsidRPr="00CD3CF8">
        <w:rPr>
          <w:rFonts w:ascii="Times New Roman" w:hAnsi="Times New Roman"/>
          <w:sz w:val="28"/>
          <w:szCs w:val="28"/>
        </w:rPr>
        <w:t>%</w:t>
      </w:r>
      <w:r w:rsidR="007B4D67">
        <w:rPr>
          <w:rFonts w:ascii="Times New Roman" w:hAnsi="Times New Roman"/>
          <w:sz w:val="28"/>
          <w:szCs w:val="28"/>
          <w:lang w:val="uk-UA"/>
        </w:rPr>
        <w:t xml:space="preserve"> </w:t>
      </w:r>
      <w:r w:rsidRPr="00CD3CF8">
        <w:rPr>
          <w:rFonts w:ascii="Times New Roman" w:hAnsi="Times New Roman"/>
          <w:sz w:val="28"/>
          <w:szCs w:val="28"/>
        </w:rPr>
        <w:t>(мас.) при кімнатній температурі і високому тиску, а при використанні БШВНТ - 2,27</w:t>
      </w:r>
      <w:r w:rsidR="007B4D67">
        <w:rPr>
          <w:rFonts w:ascii="Times New Roman" w:hAnsi="Times New Roman"/>
          <w:sz w:val="28"/>
          <w:szCs w:val="28"/>
          <w:lang w:val="uk-UA"/>
        </w:rPr>
        <w:t xml:space="preserve"> </w:t>
      </w:r>
      <w:r w:rsidRPr="00CD3CF8">
        <w:rPr>
          <w:rFonts w:ascii="Times New Roman" w:hAnsi="Times New Roman"/>
          <w:sz w:val="28"/>
          <w:szCs w:val="28"/>
        </w:rPr>
        <w:t>%</w:t>
      </w:r>
      <w:r w:rsidR="007B4D67">
        <w:rPr>
          <w:rFonts w:ascii="Times New Roman" w:hAnsi="Times New Roman"/>
          <w:sz w:val="28"/>
          <w:szCs w:val="28"/>
          <w:lang w:val="uk-UA"/>
        </w:rPr>
        <w:t xml:space="preserve"> </w:t>
      </w:r>
      <w:r w:rsidRPr="00CD3CF8">
        <w:rPr>
          <w:rFonts w:ascii="Times New Roman" w:hAnsi="Times New Roman"/>
          <w:sz w:val="28"/>
          <w:szCs w:val="28"/>
        </w:rPr>
        <w:t>(мас.) при 77</w:t>
      </w:r>
      <w:r w:rsidR="007B4D67">
        <w:rPr>
          <w:rFonts w:ascii="Times New Roman" w:hAnsi="Times New Roman"/>
          <w:sz w:val="28"/>
          <w:szCs w:val="28"/>
          <w:lang w:val="uk-UA"/>
        </w:rPr>
        <w:t xml:space="preserve"> </w:t>
      </w:r>
      <w:r w:rsidRPr="00CD3CF8">
        <w:rPr>
          <w:rFonts w:ascii="Times New Roman" w:hAnsi="Times New Roman"/>
          <w:sz w:val="28"/>
          <w:szCs w:val="28"/>
        </w:rPr>
        <w:t>К і ~0,3</w:t>
      </w:r>
      <w:r w:rsidR="007B4D67">
        <w:rPr>
          <w:rFonts w:ascii="Times New Roman" w:hAnsi="Times New Roman"/>
          <w:sz w:val="28"/>
          <w:szCs w:val="28"/>
          <w:lang w:val="uk-UA"/>
        </w:rPr>
        <w:t xml:space="preserve"> </w:t>
      </w:r>
      <w:r w:rsidRPr="00CD3CF8">
        <w:rPr>
          <w:rFonts w:ascii="Times New Roman" w:hAnsi="Times New Roman"/>
          <w:sz w:val="28"/>
          <w:szCs w:val="28"/>
        </w:rPr>
        <w:t>%</w:t>
      </w:r>
      <w:r w:rsidR="007B4D67">
        <w:rPr>
          <w:rFonts w:ascii="Times New Roman" w:hAnsi="Times New Roman"/>
          <w:sz w:val="28"/>
          <w:szCs w:val="28"/>
          <w:lang w:val="uk-UA"/>
        </w:rPr>
        <w:t xml:space="preserve"> </w:t>
      </w:r>
      <w:r w:rsidRPr="00CD3CF8">
        <w:rPr>
          <w:rFonts w:ascii="Times New Roman" w:hAnsi="Times New Roman"/>
          <w:sz w:val="28"/>
          <w:szCs w:val="28"/>
        </w:rPr>
        <w:t>(ма</w:t>
      </w:r>
      <w:r>
        <w:rPr>
          <w:rFonts w:ascii="Times New Roman" w:hAnsi="Times New Roman"/>
          <w:sz w:val="28"/>
          <w:szCs w:val="28"/>
        </w:rPr>
        <w:t>с.) при кімнатній температурі [</w:t>
      </w:r>
      <w:r w:rsidR="007B4D67">
        <w:rPr>
          <w:rFonts w:ascii="Times New Roman" w:hAnsi="Times New Roman"/>
          <w:sz w:val="28"/>
          <w:szCs w:val="28"/>
          <w:lang w:val="uk-UA"/>
        </w:rPr>
        <w:t>1</w:t>
      </w:r>
      <w:r w:rsidRPr="00CD3CF8">
        <w:rPr>
          <w:rFonts w:ascii="Times New Roman" w:hAnsi="Times New Roman"/>
          <w:sz w:val="28"/>
          <w:szCs w:val="28"/>
        </w:rPr>
        <w:t>].</w:t>
      </w:r>
    </w:p>
    <w:p w14:paraId="6C24E217" w14:textId="46173FE8" w:rsidR="00CD3CF8" w:rsidRDefault="00CD3CF8" w:rsidP="0049427D">
      <w:pPr>
        <w:spacing w:after="0" w:line="360" w:lineRule="auto"/>
        <w:ind w:firstLine="709"/>
        <w:jc w:val="both"/>
        <w:rPr>
          <w:rFonts w:ascii="Times New Roman" w:hAnsi="Times New Roman"/>
          <w:sz w:val="28"/>
          <w:szCs w:val="28"/>
        </w:rPr>
      </w:pPr>
      <w:bookmarkStart w:id="41" w:name="_Hlk155611019"/>
      <w:r w:rsidRPr="00CD3CF8">
        <w:rPr>
          <w:rFonts w:ascii="Times New Roman" w:hAnsi="Times New Roman"/>
          <w:sz w:val="28"/>
          <w:szCs w:val="28"/>
        </w:rPr>
        <w:lastRenderedPageBreak/>
        <w:t>Необхідно відзначити, що різноманітні чинники впливають на сорбційну ємність матеріалів, так</w:t>
      </w:r>
      <w:r w:rsidR="00C70294">
        <w:rPr>
          <w:rFonts w:ascii="Times New Roman" w:hAnsi="Times New Roman"/>
          <w:sz w:val="28"/>
          <w:szCs w:val="28"/>
          <w:lang w:val="uk-UA"/>
        </w:rPr>
        <w:t>і</w:t>
      </w:r>
      <w:r w:rsidRPr="00CD3CF8">
        <w:rPr>
          <w:rFonts w:ascii="Times New Roman" w:hAnsi="Times New Roman"/>
          <w:sz w:val="28"/>
          <w:szCs w:val="28"/>
        </w:rPr>
        <w:t xml:space="preserve"> як методи їхнього отримання, ступінь чистоти, довжина, величина питомої поверхні, попередня термічна і хімічна обробка, чистота використовуваного водню, а також методи вимірювання ємності [7]. </w:t>
      </w:r>
      <w:bookmarkEnd w:id="41"/>
      <w:r w:rsidRPr="00CD3CF8">
        <w:rPr>
          <w:rFonts w:ascii="Times New Roman" w:hAnsi="Times New Roman"/>
          <w:sz w:val="28"/>
          <w:szCs w:val="28"/>
        </w:rPr>
        <w:t xml:space="preserve">Однак важливо відзначити, що сорбційна ємність </w:t>
      </w:r>
      <w:r w:rsidR="00907E35">
        <w:rPr>
          <w:rFonts w:ascii="Times New Roman" w:hAnsi="Times New Roman"/>
          <w:sz w:val="28"/>
          <w:szCs w:val="28"/>
        </w:rPr>
        <w:t>ВНТ</w:t>
      </w:r>
      <w:r w:rsidRPr="00CD3CF8">
        <w:rPr>
          <w:rFonts w:ascii="Times New Roman" w:hAnsi="Times New Roman"/>
          <w:sz w:val="28"/>
          <w:szCs w:val="28"/>
        </w:rPr>
        <w:t xml:space="preserve"> залежить не лише від методу їхнього виготовлення і ступеня чистоти, але також від їхнього діаметру. Наприклад, в дослідженні [8] вказано, що сорбція водню в одностінкових вуглецевих нанотрубках при 293 К і 13,5 МПа досягає максимального значення в 4,6</w:t>
      </w:r>
      <w:r w:rsidR="007B4D67">
        <w:rPr>
          <w:rFonts w:ascii="Times New Roman" w:hAnsi="Times New Roman"/>
          <w:sz w:val="28"/>
          <w:szCs w:val="28"/>
          <w:lang w:val="uk-UA"/>
        </w:rPr>
        <w:t xml:space="preserve"> </w:t>
      </w:r>
      <w:r w:rsidRPr="00CD3CF8">
        <w:rPr>
          <w:rFonts w:ascii="Times New Roman" w:hAnsi="Times New Roman"/>
          <w:sz w:val="28"/>
          <w:szCs w:val="28"/>
        </w:rPr>
        <w:t>% (за масою) і лінійно змінюється з їхнім діаметром.</w:t>
      </w:r>
    </w:p>
    <w:p w14:paraId="5E027DDF" w14:textId="38202808" w:rsidR="00AA1A9C" w:rsidRPr="006D2311" w:rsidRDefault="0014226E" w:rsidP="00AA1A9C">
      <w:pPr>
        <w:pStyle w:val="1"/>
        <w:spacing w:after="240"/>
        <w:jc w:val="center"/>
        <w:rPr>
          <w:rFonts w:ascii="Times New Roman" w:hAnsi="Times New Roman" w:cs="Times New Roman"/>
          <w:b/>
          <w:color w:val="0D0D0D" w:themeColor="text1" w:themeTint="F2"/>
          <w:sz w:val="28"/>
          <w:szCs w:val="28"/>
          <w:lang w:val="uk-UA"/>
        </w:rPr>
      </w:pPr>
      <w:bookmarkStart w:id="42" w:name="_Toc154324455"/>
      <w:bookmarkStart w:id="43" w:name="_Toc154324486"/>
      <w:bookmarkStart w:id="44" w:name="_Toc155634699"/>
      <w:bookmarkStart w:id="45" w:name="_Hlk151375065"/>
      <w:bookmarkStart w:id="46" w:name="_Hlk153450730"/>
      <w:r>
        <w:rPr>
          <w:rFonts w:ascii="Times New Roman" w:hAnsi="Times New Roman" w:cs="Times New Roman"/>
          <w:b/>
          <w:color w:val="0D0D0D" w:themeColor="text1" w:themeTint="F2"/>
          <w:sz w:val="28"/>
          <w:szCs w:val="28"/>
          <w:lang w:val="uk-UA"/>
        </w:rPr>
        <w:t>1.1</w:t>
      </w:r>
      <w:r w:rsidR="00AA1A9C" w:rsidRPr="00CE4D66">
        <w:rPr>
          <w:rFonts w:ascii="Times New Roman" w:hAnsi="Times New Roman" w:cs="Times New Roman"/>
          <w:b/>
          <w:color w:val="0D0D0D" w:themeColor="text1" w:themeTint="F2"/>
          <w:sz w:val="28"/>
          <w:szCs w:val="28"/>
          <w:lang w:val="uk-UA"/>
        </w:rPr>
        <w:t xml:space="preserve"> </w:t>
      </w:r>
      <w:bookmarkStart w:id="47" w:name="_Hlk151370644"/>
      <w:r w:rsidR="004D6309">
        <w:rPr>
          <w:rFonts w:ascii="Times New Roman" w:hAnsi="Times New Roman" w:cs="Times New Roman"/>
          <w:b/>
          <w:color w:val="0D0D0D" w:themeColor="text1" w:themeTint="F2"/>
          <w:sz w:val="28"/>
          <w:szCs w:val="28"/>
          <w:lang w:val="uk-UA"/>
        </w:rPr>
        <w:t>Огляд м</w:t>
      </w:r>
      <w:r w:rsidR="00AA1A9C">
        <w:rPr>
          <w:rFonts w:ascii="Times New Roman" w:hAnsi="Times New Roman" w:cs="Times New Roman"/>
          <w:b/>
          <w:color w:val="0D0D0D" w:themeColor="text1" w:themeTint="F2"/>
          <w:sz w:val="28"/>
          <w:szCs w:val="28"/>
          <w:lang w:val="uk-UA"/>
        </w:rPr>
        <w:t>етод</w:t>
      </w:r>
      <w:r w:rsidR="004D6309">
        <w:rPr>
          <w:rFonts w:ascii="Times New Roman" w:hAnsi="Times New Roman" w:cs="Times New Roman"/>
          <w:b/>
          <w:color w:val="0D0D0D" w:themeColor="text1" w:themeTint="F2"/>
          <w:sz w:val="28"/>
          <w:szCs w:val="28"/>
          <w:lang w:val="uk-UA"/>
        </w:rPr>
        <w:t>ів</w:t>
      </w:r>
      <w:r w:rsidR="00AA1A9C">
        <w:rPr>
          <w:rFonts w:ascii="Times New Roman" w:hAnsi="Times New Roman" w:cs="Times New Roman"/>
          <w:b/>
          <w:color w:val="0D0D0D" w:themeColor="text1" w:themeTint="F2"/>
          <w:sz w:val="28"/>
          <w:szCs w:val="28"/>
          <w:lang w:val="uk-UA"/>
        </w:rPr>
        <w:t xml:space="preserve"> </w:t>
      </w:r>
      <w:r w:rsidR="00C70A38">
        <w:rPr>
          <w:rFonts w:ascii="Times New Roman" w:hAnsi="Times New Roman" w:cs="Times New Roman"/>
          <w:b/>
          <w:color w:val="0D0D0D" w:themeColor="text1" w:themeTint="F2"/>
          <w:sz w:val="28"/>
          <w:szCs w:val="28"/>
          <w:lang w:val="uk-UA"/>
        </w:rPr>
        <w:t>синтезу</w:t>
      </w:r>
      <w:r w:rsidR="00AA1A9C">
        <w:rPr>
          <w:rFonts w:ascii="Times New Roman" w:hAnsi="Times New Roman" w:cs="Times New Roman"/>
          <w:b/>
          <w:color w:val="0D0D0D" w:themeColor="text1" w:themeTint="F2"/>
          <w:sz w:val="28"/>
          <w:szCs w:val="28"/>
          <w:lang w:val="uk-UA"/>
        </w:rPr>
        <w:t xml:space="preserve"> ВНТ</w:t>
      </w:r>
      <w:bookmarkEnd w:id="42"/>
      <w:bookmarkEnd w:id="43"/>
      <w:bookmarkEnd w:id="44"/>
      <w:bookmarkEnd w:id="47"/>
    </w:p>
    <w:p w14:paraId="20A3B50C" w14:textId="77777777" w:rsidR="00C70A38" w:rsidRPr="00C70A38" w:rsidRDefault="00C70A38" w:rsidP="00C70A38">
      <w:pPr>
        <w:spacing w:after="0" w:line="360" w:lineRule="auto"/>
        <w:ind w:firstLine="709"/>
        <w:jc w:val="both"/>
        <w:rPr>
          <w:rFonts w:ascii="Times New Roman" w:hAnsi="Times New Roman"/>
          <w:sz w:val="28"/>
          <w:szCs w:val="28"/>
        </w:rPr>
      </w:pPr>
      <w:bookmarkStart w:id="48" w:name="_Hlk153457777"/>
      <w:bookmarkEnd w:id="45"/>
      <w:r w:rsidRPr="007937D1">
        <w:rPr>
          <w:rFonts w:ascii="Times New Roman" w:hAnsi="Times New Roman"/>
          <w:sz w:val="28"/>
          <w:szCs w:val="28"/>
          <w:lang w:val="uk-UA"/>
        </w:rPr>
        <w:t xml:space="preserve">Вуглецеві нанотрубки належать до категорії вуглецевих наноматеріалів і вирізняються унікальними властивостями, такими як висока електро- та теплопровідність, адсорбційні властивості, здатність до акумуляції газів [1,2], висока міцність та значна пружна деформація, а також хімічна та термічна стійкість. </w:t>
      </w:r>
      <w:r w:rsidRPr="00C70A38">
        <w:rPr>
          <w:rFonts w:ascii="Times New Roman" w:hAnsi="Times New Roman"/>
          <w:sz w:val="28"/>
          <w:szCs w:val="28"/>
        </w:rPr>
        <w:t>Один із перспективних напрямків застосування ВНТ — це енергетична галузь, зокрема воднева енергетика [3].</w:t>
      </w:r>
    </w:p>
    <w:p w14:paraId="43654974" w14:textId="77777777" w:rsidR="00C70A38" w:rsidRPr="00C70A38" w:rsidRDefault="00C70A38" w:rsidP="00C70A38">
      <w:pPr>
        <w:spacing w:after="0" w:line="360" w:lineRule="auto"/>
        <w:ind w:firstLine="709"/>
        <w:jc w:val="both"/>
        <w:rPr>
          <w:rFonts w:ascii="Times New Roman" w:hAnsi="Times New Roman"/>
          <w:sz w:val="28"/>
          <w:szCs w:val="28"/>
        </w:rPr>
      </w:pPr>
      <w:r w:rsidRPr="00C70A38">
        <w:rPr>
          <w:rFonts w:ascii="Times New Roman" w:hAnsi="Times New Roman"/>
          <w:sz w:val="28"/>
          <w:szCs w:val="28"/>
        </w:rPr>
        <w:t>Широка різноманітність процесів синтезу ВНТ призводить до отримання матеріалів з різними характеристиками. Класифікація ВНТ здійснюється згідно з їхніми розмірами та кількістю стінок. Форма і властивості ВНТ визначаються методами синтезу, вихідними компонентами та умовами процесу синтезу.</w:t>
      </w:r>
    </w:p>
    <w:p w14:paraId="1FBFB48B" w14:textId="77777777" w:rsidR="00C70A38" w:rsidRDefault="00C70A38" w:rsidP="00C70A38">
      <w:pPr>
        <w:spacing w:after="0" w:line="360" w:lineRule="auto"/>
        <w:ind w:firstLine="709"/>
        <w:jc w:val="both"/>
        <w:rPr>
          <w:rFonts w:ascii="Times New Roman" w:hAnsi="Times New Roman"/>
          <w:sz w:val="28"/>
          <w:szCs w:val="28"/>
        </w:rPr>
      </w:pPr>
      <w:r w:rsidRPr="00C70A38">
        <w:rPr>
          <w:rFonts w:ascii="Times New Roman" w:hAnsi="Times New Roman"/>
          <w:sz w:val="28"/>
          <w:szCs w:val="28"/>
        </w:rPr>
        <w:t>Основні методи отримання ВНТ, що застосовуються у світі, на даний момент, включають електродуговий метод, лазерну абляцію, хімічне осадження із газової фази. При розгляді цих методів з точки зору перспектив промислового виробництва варто відзначити переваги хімічного осадження із газової фази.</w:t>
      </w:r>
    </w:p>
    <w:p w14:paraId="187E0454" w14:textId="77777777" w:rsidR="006D056D" w:rsidRPr="00482CD9" w:rsidRDefault="006D056D" w:rsidP="006D056D">
      <w:pPr>
        <w:spacing w:after="0" w:line="360" w:lineRule="auto"/>
        <w:ind w:firstLine="709"/>
        <w:jc w:val="both"/>
        <w:rPr>
          <w:rFonts w:ascii="Times New Roman" w:hAnsi="Times New Roman"/>
          <w:sz w:val="28"/>
          <w:szCs w:val="28"/>
        </w:rPr>
      </w:pPr>
      <w:r w:rsidRPr="00E06255">
        <w:rPr>
          <w:rFonts w:ascii="Times New Roman" w:hAnsi="Times New Roman"/>
          <w:sz w:val="28"/>
          <w:szCs w:val="28"/>
        </w:rPr>
        <w:t xml:space="preserve">Сьогодні ВНТ можуть бути отримані трьома </w:t>
      </w:r>
      <w:bookmarkStart w:id="49" w:name="_Hlk130475043"/>
      <w:r w:rsidRPr="00E06255">
        <w:rPr>
          <w:rFonts w:ascii="Times New Roman" w:hAnsi="Times New Roman"/>
          <w:sz w:val="28"/>
          <w:szCs w:val="28"/>
        </w:rPr>
        <w:t>домінуючими методами</w:t>
      </w:r>
      <w:bookmarkEnd w:id="49"/>
      <w:r w:rsidRPr="00E06255">
        <w:rPr>
          <w:rFonts w:ascii="Times New Roman" w:hAnsi="Times New Roman"/>
          <w:sz w:val="28"/>
          <w:szCs w:val="28"/>
        </w:rPr>
        <w:t xml:space="preserve">: </w:t>
      </w:r>
      <w:bookmarkStart w:id="50" w:name="_Hlk130471742"/>
      <w:r w:rsidRPr="00E06255">
        <w:rPr>
          <w:rFonts w:ascii="Times New Roman" w:hAnsi="Times New Roman"/>
          <w:sz w:val="28"/>
          <w:szCs w:val="28"/>
        </w:rPr>
        <w:t xml:space="preserve">хімічним осадженням з газової фази </w:t>
      </w:r>
      <w:bookmarkEnd w:id="50"/>
      <w:r w:rsidRPr="00E06255">
        <w:rPr>
          <w:rFonts w:ascii="Times New Roman" w:hAnsi="Times New Roman"/>
          <w:sz w:val="28"/>
          <w:szCs w:val="28"/>
        </w:rPr>
        <w:t xml:space="preserve">(CVD), </w:t>
      </w:r>
      <w:bookmarkStart w:id="51" w:name="_Hlk130473280"/>
      <w:r w:rsidRPr="00E06255">
        <w:rPr>
          <w:rFonts w:ascii="Times New Roman" w:hAnsi="Times New Roman"/>
          <w:sz w:val="28"/>
          <w:szCs w:val="28"/>
        </w:rPr>
        <w:t>дуговим розрядом</w:t>
      </w:r>
      <w:bookmarkEnd w:id="51"/>
      <w:r w:rsidRPr="00E06255">
        <w:rPr>
          <w:rFonts w:ascii="Times New Roman" w:hAnsi="Times New Roman"/>
          <w:sz w:val="28"/>
          <w:szCs w:val="28"/>
        </w:rPr>
        <w:t xml:space="preserve"> і </w:t>
      </w:r>
      <w:bookmarkStart w:id="52" w:name="_Hlk130474672"/>
      <w:r w:rsidRPr="00E06255">
        <w:rPr>
          <w:rFonts w:ascii="Times New Roman" w:hAnsi="Times New Roman"/>
          <w:sz w:val="28"/>
          <w:szCs w:val="28"/>
        </w:rPr>
        <w:t>лазерною абляцією</w:t>
      </w:r>
      <w:bookmarkEnd w:id="52"/>
      <w:r w:rsidRPr="00E06255">
        <w:rPr>
          <w:rFonts w:ascii="Times New Roman" w:hAnsi="Times New Roman"/>
          <w:sz w:val="28"/>
          <w:szCs w:val="28"/>
        </w:rPr>
        <w:t xml:space="preserve">. Дуговий розряд і лазерна </w:t>
      </w:r>
      <w:bookmarkStart w:id="53" w:name="_Hlk130469781"/>
      <w:r w:rsidRPr="00E06255">
        <w:rPr>
          <w:rFonts w:ascii="Times New Roman" w:hAnsi="Times New Roman"/>
          <w:sz w:val="28"/>
          <w:szCs w:val="28"/>
        </w:rPr>
        <w:t xml:space="preserve">абляція </w:t>
      </w:r>
      <w:bookmarkEnd w:id="53"/>
      <w:r w:rsidRPr="00E06255">
        <w:rPr>
          <w:rFonts w:ascii="Times New Roman" w:hAnsi="Times New Roman"/>
          <w:sz w:val="28"/>
          <w:szCs w:val="28"/>
        </w:rPr>
        <w:t>є модифікованими методами фізичного осадження з газової фази і передбачають осадження гарячих газоподібних атомів вуглецю, що утворюються при</w:t>
      </w:r>
      <w:r w:rsidRPr="00E06255">
        <w:rPr>
          <w:rFonts w:ascii="Times New Roman" w:eastAsia="Microsoft Sans Serif" w:hAnsi="Times New Roman"/>
          <w:spacing w:val="-2"/>
          <w:sz w:val="28"/>
          <w:szCs w:val="28"/>
        </w:rPr>
        <w:t xml:space="preserve"> </w:t>
      </w:r>
      <w:r>
        <w:rPr>
          <w:rFonts w:ascii="Times New Roman" w:hAnsi="Times New Roman"/>
          <w:sz w:val="28"/>
          <w:szCs w:val="28"/>
        </w:rPr>
        <w:t>випаровуванні твердого вуглецю</w:t>
      </w:r>
      <w:r w:rsidRPr="00E06255">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007B4D67">
        <w:rPr>
          <w:rFonts w:ascii="Times New Roman" w:hAnsi="Times New Roman"/>
          <w:sz w:val="28"/>
          <w:szCs w:val="28"/>
          <w:lang w:val="uk-UA"/>
        </w:rPr>
        <w:t>,</w:t>
      </w:r>
      <w:r w:rsidR="007937D1">
        <w:rPr>
          <w:rFonts w:ascii="Times New Roman" w:hAnsi="Times New Roman"/>
          <w:sz w:val="28"/>
          <w:szCs w:val="28"/>
          <w:lang w:val="uk-UA"/>
        </w:rPr>
        <w:t xml:space="preserve"> </w:t>
      </w:r>
      <w:r w:rsidR="007B4D67">
        <w:rPr>
          <w:rFonts w:ascii="Times New Roman" w:hAnsi="Times New Roman"/>
          <w:sz w:val="28"/>
          <w:szCs w:val="28"/>
        </w:rPr>
        <w:t>30</w:t>
      </w:r>
      <w:r w:rsidRPr="00487FDD">
        <w:rPr>
          <w:rFonts w:ascii="Times New Roman" w:hAnsi="Times New Roman"/>
          <w:sz w:val="28"/>
          <w:szCs w:val="28"/>
        </w:rPr>
        <w:t>]</w:t>
      </w:r>
      <w:r w:rsidR="007937D1">
        <w:rPr>
          <w:rFonts w:ascii="Times New Roman" w:hAnsi="Times New Roman"/>
          <w:sz w:val="28"/>
          <w:szCs w:val="28"/>
        </w:rPr>
        <w:t>.</w:t>
      </w:r>
    </w:p>
    <w:p w14:paraId="3578B719" w14:textId="77777777" w:rsidR="006D056D" w:rsidRPr="007B4D67" w:rsidRDefault="006D056D" w:rsidP="006D056D">
      <w:pPr>
        <w:spacing w:after="0" w:line="360" w:lineRule="auto"/>
        <w:ind w:firstLine="709"/>
        <w:jc w:val="both"/>
        <w:rPr>
          <w:rFonts w:ascii="Times New Roman" w:hAnsi="Times New Roman"/>
          <w:sz w:val="28"/>
          <w:szCs w:val="28"/>
          <w:lang w:val="uk-UA"/>
        </w:rPr>
      </w:pPr>
      <w:r w:rsidRPr="00E06255">
        <w:rPr>
          <w:rFonts w:ascii="Times New Roman" w:hAnsi="Times New Roman"/>
          <w:sz w:val="28"/>
          <w:szCs w:val="28"/>
        </w:rPr>
        <w:lastRenderedPageBreak/>
        <w:t xml:space="preserve">Синтез </w:t>
      </w:r>
      <w:r w:rsidRPr="00482CD9">
        <w:rPr>
          <w:rFonts w:ascii="Times New Roman" w:hAnsi="Times New Roman"/>
          <w:sz w:val="28"/>
          <w:szCs w:val="28"/>
        </w:rPr>
        <w:t xml:space="preserve">ВНТ </w:t>
      </w:r>
      <w:r w:rsidRPr="00E06255">
        <w:rPr>
          <w:rFonts w:ascii="Times New Roman" w:hAnsi="Times New Roman"/>
          <w:sz w:val="28"/>
          <w:szCs w:val="28"/>
        </w:rPr>
        <w:t>методом хімічного осадження з газової фази є одним з найпоширеніших методів виробництва вуглецевих нанотрубок. Чистота цих нанотрубок залежить ві</w:t>
      </w:r>
      <w:r>
        <w:rPr>
          <w:rFonts w:ascii="Times New Roman" w:hAnsi="Times New Roman"/>
          <w:sz w:val="28"/>
          <w:szCs w:val="28"/>
        </w:rPr>
        <w:t xml:space="preserve">д багатьох факторів, включаючи вміст </w:t>
      </w:r>
      <w:r w:rsidRPr="00E06255">
        <w:rPr>
          <w:rFonts w:ascii="Times New Roman" w:hAnsi="Times New Roman"/>
          <w:sz w:val="28"/>
          <w:szCs w:val="28"/>
        </w:rPr>
        <w:t>вихідних реагентів, температуру і тиск реакційної суміші, час синтезу і метод</w:t>
      </w:r>
      <w:r w:rsidR="007B4D67">
        <w:rPr>
          <w:rFonts w:ascii="Times New Roman" w:hAnsi="Times New Roman"/>
          <w:sz w:val="28"/>
          <w:szCs w:val="28"/>
        </w:rPr>
        <w:t xml:space="preserve"> очищення вуглецевих нанотрубок</w:t>
      </w:r>
      <w:r w:rsidRPr="006D056D">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731516D7" w14:textId="77777777" w:rsidR="006D056D" w:rsidRPr="007B4D67" w:rsidRDefault="006D056D" w:rsidP="006D056D">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Під час синтезу вуглецевих нанотрубок з газової фази виділяються різні домішки, такі як аморфний вуглець, графіт і фулерени, які можуть впливати на</w:t>
      </w:r>
      <w:r w:rsidR="007B4D67" w:rsidRPr="00787859">
        <w:rPr>
          <w:rFonts w:ascii="Times New Roman" w:hAnsi="Times New Roman"/>
          <w:sz w:val="28"/>
          <w:szCs w:val="28"/>
          <w:lang w:val="uk-UA"/>
        </w:rPr>
        <w:t xml:space="preserve"> чистоту вуглецевих нанотрубок </w:t>
      </w:r>
      <w:r w:rsidRPr="00787859">
        <w:rPr>
          <w:rFonts w:ascii="Times New Roman" w:hAnsi="Times New Roman"/>
          <w:sz w:val="28"/>
          <w:szCs w:val="28"/>
          <w:lang w:val="uk-UA"/>
        </w:rPr>
        <w:t>[</w:t>
      </w:r>
      <w:r>
        <w:rPr>
          <w:rFonts w:ascii="Times New Roman" w:hAnsi="Times New Roman"/>
          <w:sz w:val="28"/>
          <w:szCs w:val="28"/>
          <w:lang w:val="uk-UA"/>
        </w:rPr>
        <w:t>1</w:t>
      </w:r>
      <w:r w:rsidRPr="00787859">
        <w:rPr>
          <w:rFonts w:ascii="Times New Roman" w:hAnsi="Times New Roman"/>
          <w:sz w:val="28"/>
          <w:szCs w:val="28"/>
          <w:lang w:val="uk-UA"/>
        </w:rPr>
        <w:t>]</w:t>
      </w:r>
      <w:r w:rsidR="007B4D67">
        <w:rPr>
          <w:rFonts w:ascii="Times New Roman" w:hAnsi="Times New Roman"/>
          <w:sz w:val="28"/>
          <w:szCs w:val="28"/>
          <w:lang w:val="uk-UA"/>
        </w:rPr>
        <w:t>.</w:t>
      </w:r>
    </w:p>
    <w:p w14:paraId="0B1A315E" w14:textId="77777777" w:rsidR="006D056D" w:rsidRPr="007B4D67" w:rsidRDefault="006D056D" w:rsidP="006D056D">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 xml:space="preserve">Для виробництва вуглецевих нанотрубок високої чистоти з газової фази необхідно враховувати кілька важливих факторів. </w:t>
      </w:r>
      <w:r w:rsidRPr="00E06255">
        <w:rPr>
          <w:rFonts w:ascii="Times New Roman" w:hAnsi="Times New Roman"/>
          <w:sz w:val="28"/>
          <w:szCs w:val="28"/>
        </w:rPr>
        <w:t xml:space="preserve">По-перше, важливо використовувати високоякісний вихідний матеріал, що містить чистий вуглець. Це може бути графіт або інші вуглецеві матеріали, що містять вуглець високої чистоти. </w:t>
      </w:r>
      <w:proofErr w:type="gramStart"/>
      <w:r w:rsidRPr="00E06255">
        <w:rPr>
          <w:rFonts w:ascii="Times New Roman" w:hAnsi="Times New Roman"/>
          <w:sz w:val="28"/>
          <w:szCs w:val="28"/>
        </w:rPr>
        <w:t>По-друге</w:t>
      </w:r>
      <w:proofErr w:type="gramEnd"/>
      <w:r w:rsidRPr="00E06255">
        <w:rPr>
          <w:rFonts w:ascii="Times New Roman" w:hAnsi="Times New Roman"/>
          <w:sz w:val="28"/>
          <w:szCs w:val="28"/>
        </w:rPr>
        <w:t>, температура і тиск реакційної суміші також важливі для отримання висо</w:t>
      </w:r>
      <w:r w:rsidR="007B4D67">
        <w:rPr>
          <w:rFonts w:ascii="Times New Roman" w:hAnsi="Times New Roman"/>
          <w:sz w:val="28"/>
          <w:szCs w:val="28"/>
        </w:rPr>
        <w:t xml:space="preserve">кочистих вуглецевих нанотрубок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06E48EFC" w14:textId="77777777" w:rsidR="006D056D" w:rsidRPr="007B4D67" w:rsidRDefault="006D056D" w:rsidP="006D056D">
      <w:pPr>
        <w:spacing w:after="0" w:line="360" w:lineRule="auto"/>
        <w:ind w:firstLine="709"/>
        <w:jc w:val="both"/>
        <w:rPr>
          <w:rFonts w:ascii="Times New Roman" w:hAnsi="Times New Roman"/>
          <w:sz w:val="28"/>
          <w:szCs w:val="28"/>
          <w:lang w:val="uk-UA"/>
        </w:rPr>
      </w:pPr>
      <w:r w:rsidRPr="00E06255">
        <w:rPr>
          <w:rFonts w:ascii="Times New Roman" w:hAnsi="Times New Roman"/>
          <w:sz w:val="28"/>
          <w:szCs w:val="28"/>
        </w:rPr>
        <w:t>Зазвичай, високі температури та тиски допомагають збільшити швидкість реакції та отримати більше продукту. Однак, дуже високі температури та тиски можуть призвести до зниження</w:t>
      </w:r>
      <w:r>
        <w:rPr>
          <w:rFonts w:ascii="Times New Roman" w:hAnsi="Times New Roman"/>
          <w:sz w:val="28"/>
          <w:szCs w:val="28"/>
        </w:rPr>
        <w:t xml:space="preserve"> якості продукту та його виходу</w:t>
      </w:r>
      <w:r w:rsidRPr="00E06255">
        <w:rPr>
          <w:rFonts w:ascii="Times New Roman" w:hAnsi="Times New Roman"/>
          <w:sz w:val="28"/>
          <w:szCs w:val="28"/>
        </w:rPr>
        <w:t xml:space="preserve">. Тому, оптимальні умови реакції повинні бути встановлені експериментально для кожного конкретного випадку. </w:t>
      </w:r>
      <w:bookmarkStart w:id="54" w:name="_Hlk130472629"/>
      <w:r w:rsidRPr="00E06255">
        <w:rPr>
          <w:rFonts w:ascii="Times New Roman" w:hAnsi="Times New Roman"/>
          <w:sz w:val="28"/>
          <w:szCs w:val="28"/>
        </w:rPr>
        <w:t>До того ж необхідно контролювати хімічну реакцію та проводити аналіз продукту, щоб переконатися в якості отриманого матеріалу. Це дозволяє вчасно виявляти можливі недол</w:t>
      </w:r>
      <w:r w:rsidR="007B4D67">
        <w:rPr>
          <w:rFonts w:ascii="Times New Roman" w:hAnsi="Times New Roman"/>
          <w:sz w:val="28"/>
          <w:szCs w:val="28"/>
        </w:rPr>
        <w:t>іки та коригувати умови реакції</w:t>
      </w:r>
      <w:r w:rsidRPr="00E06255">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bookmarkEnd w:id="54"/>
    <w:p w14:paraId="094E16FE" w14:textId="77777777" w:rsidR="006D056D" w:rsidRPr="007B4D67" w:rsidRDefault="006D056D" w:rsidP="006D056D">
      <w:pPr>
        <w:spacing w:after="0" w:line="360" w:lineRule="auto"/>
        <w:ind w:firstLine="709"/>
        <w:jc w:val="both"/>
        <w:rPr>
          <w:rFonts w:ascii="Times New Roman" w:hAnsi="Times New Roman"/>
          <w:sz w:val="28"/>
          <w:szCs w:val="28"/>
          <w:lang w:val="uk-UA"/>
        </w:rPr>
      </w:pPr>
      <w:r>
        <w:rPr>
          <w:rFonts w:ascii="Times New Roman" w:hAnsi="Times New Roman"/>
          <w:sz w:val="28"/>
          <w:szCs w:val="28"/>
        </w:rPr>
        <w:t>Ще одним</w:t>
      </w:r>
      <w:r w:rsidRPr="00E06255">
        <w:rPr>
          <w:rFonts w:ascii="Times New Roman" w:hAnsi="Times New Roman"/>
          <w:sz w:val="28"/>
          <w:szCs w:val="28"/>
        </w:rPr>
        <w:t xml:space="preserve"> з методів виробництва вуглецевих нанотрубок є синтез дуговим розрядом. Дуговий розряд - це процес, в якому струм високої напруги протікає через газ, утворюючи електрони та іони. Синтез </w:t>
      </w:r>
      <w:r w:rsidRPr="00046ABC">
        <w:rPr>
          <w:rFonts w:ascii="Times New Roman" w:hAnsi="Times New Roman"/>
          <w:sz w:val="28"/>
          <w:szCs w:val="28"/>
        </w:rPr>
        <w:t xml:space="preserve">ВНТ </w:t>
      </w:r>
      <w:r w:rsidRPr="00E06255">
        <w:rPr>
          <w:rFonts w:ascii="Times New Roman" w:hAnsi="Times New Roman"/>
          <w:sz w:val="28"/>
          <w:szCs w:val="28"/>
        </w:rPr>
        <w:t xml:space="preserve">за допомогою дугового розряду передбачає розряд високої напруги між двома електродами в спеціальній газовій атмосфері, що містить гази вуглецю і водню. Коли через атмосферу проходить електричний струм, атоми вуглецю позитивно зарядженого електрода починають випаровуватися і змішуватися з газом в атмосфері. Потім вони </w:t>
      </w:r>
      <w:r>
        <w:rPr>
          <w:rFonts w:ascii="Times New Roman" w:hAnsi="Times New Roman"/>
          <w:sz w:val="28"/>
          <w:szCs w:val="28"/>
        </w:rPr>
        <w:t xml:space="preserve">поступово </w:t>
      </w:r>
      <w:r w:rsidRPr="00E06255">
        <w:rPr>
          <w:rFonts w:ascii="Times New Roman" w:hAnsi="Times New Roman"/>
          <w:sz w:val="28"/>
          <w:szCs w:val="28"/>
        </w:rPr>
        <w:t xml:space="preserve">об'єднуються, утворюючи вуглецеві наночастинки, які, </w:t>
      </w:r>
      <w:r>
        <w:rPr>
          <w:rFonts w:ascii="Times New Roman" w:hAnsi="Times New Roman"/>
          <w:sz w:val="28"/>
          <w:szCs w:val="28"/>
        </w:rPr>
        <w:t xml:space="preserve">зі свого боку, </w:t>
      </w:r>
      <w:r>
        <w:rPr>
          <w:rFonts w:ascii="Times New Roman" w:hAnsi="Times New Roman"/>
          <w:sz w:val="28"/>
          <w:szCs w:val="28"/>
        </w:rPr>
        <w:lastRenderedPageBreak/>
        <w:t xml:space="preserve">формуються в </w:t>
      </w:r>
      <w:r w:rsidRPr="00E06255">
        <w:rPr>
          <w:rFonts w:ascii="Times New Roman" w:hAnsi="Times New Roman"/>
          <w:sz w:val="28"/>
          <w:szCs w:val="28"/>
        </w:rPr>
        <w:t>нанотрубки. Утворені вуглецеві нанотрубки мають різний діаметр і довжину, а їхні фізичні та хімічні властивості зале</w:t>
      </w:r>
      <w:r w:rsidR="007B4D67">
        <w:rPr>
          <w:rFonts w:ascii="Times New Roman" w:hAnsi="Times New Roman"/>
          <w:sz w:val="28"/>
          <w:szCs w:val="28"/>
        </w:rPr>
        <w:t xml:space="preserve">жать від структури та розміру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13D4BFA7" w14:textId="77777777" w:rsidR="006D056D" w:rsidRPr="007B4D67" w:rsidRDefault="006D056D" w:rsidP="006D056D">
      <w:pPr>
        <w:spacing w:after="0" w:line="360" w:lineRule="auto"/>
        <w:ind w:firstLine="709"/>
        <w:jc w:val="both"/>
        <w:rPr>
          <w:rFonts w:ascii="Times New Roman" w:hAnsi="Times New Roman"/>
          <w:sz w:val="28"/>
          <w:szCs w:val="28"/>
          <w:lang w:val="uk-UA"/>
        </w:rPr>
      </w:pPr>
      <w:bookmarkStart w:id="55" w:name="_Hlk130475563"/>
      <w:r w:rsidRPr="00E06255">
        <w:rPr>
          <w:rFonts w:ascii="Times New Roman" w:hAnsi="Times New Roman"/>
          <w:sz w:val="28"/>
          <w:szCs w:val="28"/>
        </w:rPr>
        <w:t xml:space="preserve">Третім перспективним методом синтезу ВНТ є лазерна абляція. У цьому процесі поверхня графіту або інших вуглецевих матеріалів опромінюється лазерним променем певної потужності. В результаті взаємодії лазерного променю з поверхнею вуглецевого матеріалу відбувається абляція і </w:t>
      </w:r>
      <w:r w:rsidR="007B4D67">
        <w:rPr>
          <w:rFonts w:ascii="Times New Roman" w:hAnsi="Times New Roman"/>
          <w:sz w:val="28"/>
          <w:szCs w:val="28"/>
        </w:rPr>
        <w:t>матеріал видаляється з поверхні</w:t>
      </w:r>
      <w:r w:rsidRPr="006D056D">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63C9380B" w14:textId="77777777" w:rsidR="006D056D" w:rsidRPr="007B4D67" w:rsidRDefault="006D056D" w:rsidP="006D056D">
      <w:pPr>
        <w:spacing w:after="0" w:line="360" w:lineRule="auto"/>
        <w:ind w:firstLine="709"/>
        <w:jc w:val="both"/>
        <w:rPr>
          <w:rFonts w:ascii="Times New Roman" w:hAnsi="Times New Roman"/>
          <w:sz w:val="28"/>
          <w:szCs w:val="28"/>
          <w:lang w:val="uk-UA"/>
        </w:rPr>
      </w:pPr>
      <w:bookmarkStart w:id="56" w:name="_Hlk130475570"/>
      <w:bookmarkStart w:id="57" w:name="_Hlk130475623"/>
      <w:r w:rsidRPr="00787859">
        <w:rPr>
          <w:rFonts w:ascii="Times New Roman" w:hAnsi="Times New Roman"/>
          <w:sz w:val="28"/>
          <w:szCs w:val="28"/>
          <w:lang w:val="uk-UA"/>
        </w:rPr>
        <w:t xml:space="preserve">При лазерній абляції вуглецевих матеріалів утворюються гарячі плазмові хвилі, які можуть взаємодіяти з газоподібною або пароподібною фазою вуглецю в навколишньому середовищі. </w:t>
      </w:r>
      <w:r w:rsidRPr="00E06255">
        <w:rPr>
          <w:rFonts w:ascii="Times New Roman" w:hAnsi="Times New Roman"/>
          <w:sz w:val="28"/>
          <w:szCs w:val="28"/>
        </w:rPr>
        <w:t xml:space="preserve">Ця взаємодія призводить до утворення вуглецевих наночастинок, які можуть об'єднуватися, утворюючи ВНТ. Розмір і форму ВНТ, утворених лазерною абляцією, можна контролювати, регулюючи умови взаємодії між лазерним променем і вуглецевим матеріалом </w:t>
      </w:r>
      <w:bookmarkEnd w:id="56"/>
      <w:r w:rsidRPr="00E06255">
        <w:rPr>
          <w:rFonts w:ascii="Times New Roman" w:hAnsi="Times New Roman"/>
          <w:sz w:val="28"/>
          <w:szCs w:val="28"/>
        </w:rPr>
        <w:t>(потужність лазера, частота, час випромінювання тощо). Лазерна абляція є одним з найефективніших методів синтезу ВНТ і використовується в багатьох дослідженнях і проми</w:t>
      </w:r>
      <w:r w:rsidR="007B4D67">
        <w:rPr>
          <w:rFonts w:ascii="Times New Roman" w:hAnsi="Times New Roman"/>
          <w:sz w:val="28"/>
          <w:szCs w:val="28"/>
        </w:rPr>
        <w:t>слових застосуваннях</w:t>
      </w:r>
      <w:r w:rsidRPr="006D056D">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bookmarkEnd w:id="55"/>
    <w:bookmarkEnd w:id="57"/>
    <w:p w14:paraId="3977D7B0" w14:textId="77777777" w:rsidR="006D056D" w:rsidRPr="00787859" w:rsidRDefault="006D056D" w:rsidP="006D056D">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Вуглецеві домішки, що співіснують з синтезованими ВНТ, - це переважно аморфний вуглець і наночастинки вуглецю. Порівняно з ВНТ, ці домішки легко окислюються через наявність більшої кількості висячих зв'язків і</w:t>
      </w:r>
      <w:r w:rsidRPr="00787859">
        <w:rPr>
          <w:rFonts w:ascii="Times New Roman" w:eastAsia="Microsoft Sans Serif" w:hAnsi="Times New Roman"/>
          <w:sz w:val="28"/>
          <w:szCs w:val="28"/>
          <w:lang w:val="uk-UA"/>
        </w:rPr>
        <w:t xml:space="preserve"> </w:t>
      </w:r>
      <w:r w:rsidRPr="00787859">
        <w:rPr>
          <w:rFonts w:ascii="Times New Roman" w:hAnsi="Times New Roman"/>
          <w:sz w:val="28"/>
          <w:szCs w:val="28"/>
          <w:lang w:val="uk-UA"/>
        </w:rPr>
        <w:t xml:space="preserve">структурних дефектів </w:t>
      </w:r>
      <w:bookmarkStart w:id="58" w:name="_Hlk151545400"/>
      <w:r w:rsidRPr="00787859">
        <w:rPr>
          <w:rFonts w:ascii="Times New Roman" w:hAnsi="Times New Roman"/>
          <w:sz w:val="28"/>
          <w:szCs w:val="28"/>
          <w:lang w:val="uk-UA"/>
        </w:rPr>
        <w:t>[</w:t>
      </w:r>
      <w:r w:rsidR="006D7876" w:rsidRPr="00337DED">
        <w:rPr>
          <w:rFonts w:ascii="Times New Roman" w:hAnsi="Times New Roman"/>
          <w:sz w:val="28"/>
          <w:szCs w:val="28"/>
          <w:lang w:val="uk-UA"/>
        </w:rPr>
        <w:t xml:space="preserve">1, </w:t>
      </w:r>
      <w:r w:rsidRPr="00337DED">
        <w:rPr>
          <w:rFonts w:ascii="Times New Roman" w:hAnsi="Times New Roman"/>
          <w:sz w:val="28"/>
          <w:szCs w:val="28"/>
          <w:lang w:val="uk-UA"/>
        </w:rPr>
        <w:t>31</w:t>
      </w:r>
      <w:r w:rsidRPr="00787859">
        <w:rPr>
          <w:rFonts w:ascii="Times New Roman" w:hAnsi="Times New Roman"/>
          <w:sz w:val="28"/>
          <w:szCs w:val="28"/>
          <w:lang w:val="uk-UA"/>
        </w:rPr>
        <w:t>]</w:t>
      </w:r>
      <w:bookmarkEnd w:id="58"/>
      <w:r w:rsidRPr="00787859">
        <w:rPr>
          <w:rFonts w:ascii="Times New Roman" w:hAnsi="Times New Roman"/>
          <w:sz w:val="28"/>
          <w:szCs w:val="28"/>
          <w:lang w:val="uk-UA"/>
        </w:rPr>
        <w:t xml:space="preserve">. </w:t>
      </w:r>
    </w:p>
    <w:p w14:paraId="459A3EAC" w14:textId="77777777" w:rsidR="006D056D" w:rsidRPr="00337DED" w:rsidRDefault="006D056D" w:rsidP="006D056D">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 xml:space="preserve">Якщо говорити про використання нанотрубок в медицині, то розчинність ВНТ у водних розчинниках є необхідною умовою біосумісності; отже, композити ВНТ для терапевтичної доставки повинні відповідати цій основній вимозі. </w:t>
      </w:r>
      <w:r w:rsidRPr="005B390D">
        <w:rPr>
          <w:rFonts w:ascii="Times New Roman" w:hAnsi="Times New Roman"/>
          <w:sz w:val="28"/>
          <w:szCs w:val="28"/>
        </w:rPr>
        <w:t>Також важливо, щоб такі дисперсії ВНТ були однорідними і стабільними для отримання точних даних про концентрацію. У зв'язку з цим</w:t>
      </w:r>
      <w:r w:rsidRPr="00346E5A">
        <w:rPr>
          <w:rFonts w:ascii="Times New Roman" w:hAnsi="Times New Roman"/>
          <w:sz w:val="28"/>
          <w:szCs w:val="28"/>
        </w:rPr>
        <w:t>,</w:t>
      </w:r>
      <w:r w:rsidRPr="005B390D">
        <w:rPr>
          <w:rFonts w:ascii="Times New Roman" w:hAnsi="Times New Roman"/>
          <w:sz w:val="28"/>
          <w:szCs w:val="28"/>
        </w:rPr>
        <w:t xml:space="preserve"> солюбілізація чистих ВНТ у водних розчинниках залишається перешкодою для реалізації їх потенціалу як фармацевтичних допоміжних речовин через досить гідрофобний </w:t>
      </w:r>
      <w:r w:rsidRPr="006D7876">
        <w:rPr>
          <w:rFonts w:ascii="Times New Roman" w:hAnsi="Times New Roman"/>
          <w:sz w:val="28"/>
          <w:szCs w:val="28"/>
        </w:rPr>
        <w:t>характер графенових бокових</w:t>
      </w:r>
      <w:r w:rsidR="007937D1">
        <w:rPr>
          <w:rFonts w:ascii="Times New Roman" w:hAnsi="Times New Roman"/>
          <w:sz w:val="28"/>
          <w:szCs w:val="28"/>
        </w:rPr>
        <w:t xml:space="preserve"> стінок у поєднанні з сильними </w:t>
      </w:r>
      <w:r w:rsidRPr="006D7876">
        <w:rPr>
          <w:rFonts w:ascii="Times New Roman" w:hAnsi="Times New Roman"/>
          <w:sz w:val="28"/>
          <w:szCs w:val="28"/>
        </w:rPr>
        <w:t>взаємодіями між</w:t>
      </w:r>
      <w:r w:rsidRPr="005B390D">
        <w:rPr>
          <w:rFonts w:ascii="Times New Roman" w:hAnsi="Times New Roman"/>
          <w:sz w:val="28"/>
          <w:szCs w:val="28"/>
        </w:rPr>
        <w:t xml:space="preserve"> окремими трубками, що призводить до того, що ВНТ збираються у вигляді </w:t>
      </w:r>
      <w:r w:rsidRPr="005B390D">
        <w:rPr>
          <w:rFonts w:ascii="Times New Roman" w:hAnsi="Times New Roman"/>
          <w:sz w:val="28"/>
          <w:szCs w:val="28"/>
        </w:rPr>
        <w:lastRenderedPageBreak/>
        <w:t>пучків. Для успішного диспергування ВНТ дисперсійне середовище повинно бути здатним як змочувати гідрофобні поверхні трубок, так і модифікувати поверхні тр</w:t>
      </w:r>
      <w:r>
        <w:rPr>
          <w:rFonts w:ascii="Times New Roman" w:hAnsi="Times New Roman"/>
          <w:sz w:val="28"/>
          <w:szCs w:val="28"/>
        </w:rPr>
        <w:t xml:space="preserve">убок для зменшення їх агрегації </w:t>
      </w:r>
      <w:r w:rsidRPr="00337DED">
        <w:rPr>
          <w:rFonts w:ascii="Times New Roman" w:hAnsi="Times New Roman"/>
          <w:sz w:val="28"/>
          <w:szCs w:val="28"/>
        </w:rPr>
        <w:t>[</w:t>
      </w:r>
      <w:bookmarkStart w:id="59" w:name="_Hlk151545408"/>
      <w:r w:rsidRPr="00337DED">
        <w:rPr>
          <w:rFonts w:ascii="Times New Roman" w:hAnsi="Times New Roman"/>
          <w:sz w:val="28"/>
          <w:szCs w:val="28"/>
        </w:rPr>
        <w:t>1</w:t>
      </w:r>
      <w:r w:rsidR="00337DED">
        <w:rPr>
          <w:rFonts w:ascii="Times New Roman" w:hAnsi="Times New Roman"/>
          <w:sz w:val="28"/>
          <w:szCs w:val="28"/>
          <w:lang w:val="uk-UA"/>
        </w:rPr>
        <w:t>,</w:t>
      </w:r>
      <w:r w:rsidR="007937D1">
        <w:rPr>
          <w:rFonts w:ascii="Times New Roman" w:hAnsi="Times New Roman"/>
          <w:sz w:val="28"/>
          <w:szCs w:val="28"/>
          <w:lang w:val="uk-UA"/>
        </w:rPr>
        <w:t xml:space="preserve"> </w:t>
      </w:r>
      <w:r w:rsidR="00337DED" w:rsidRPr="00337DED">
        <w:rPr>
          <w:rFonts w:ascii="Times New Roman" w:hAnsi="Times New Roman"/>
          <w:sz w:val="28"/>
          <w:szCs w:val="28"/>
        </w:rPr>
        <w:t>32</w:t>
      </w:r>
      <w:r w:rsidRPr="00337DED">
        <w:rPr>
          <w:rFonts w:ascii="Times New Roman" w:hAnsi="Times New Roman"/>
          <w:sz w:val="28"/>
          <w:szCs w:val="28"/>
        </w:rPr>
        <w:t>]</w:t>
      </w:r>
      <w:bookmarkEnd w:id="59"/>
      <w:r w:rsidR="00337DED" w:rsidRPr="00337DED">
        <w:rPr>
          <w:rFonts w:ascii="Times New Roman" w:hAnsi="Times New Roman"/>
          <w:sz w:val="28"/>
          <w:szCs w:val="28"/>
        </w:rPr>
        <w:t>.</w:t>
      </w:r>
    </w:p>
    <w:p w14:paraId="49632E1E" w14:textId="77777777" w:rsidR="007F42FE" w:rsidRPr="00787859" w:rsidRDefault="007F42FE" w:rsidP="007F42FE">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 xml:space="preserve">Не менш важливим є застосування сучасних </w:t>
      </w:r>
      <w:bookmarkStart w:id="60" w:name="_Hlk131065809"/>
      <w:r w:rsidRPr="00787859">
        <w:rPr>
          <w:rFonts w:ascii="Times New Roman" w:hAnsi="Times New Roman"/>
          <w:sz w:val="28"/>
          <w:szCs w:val="28"/>
          <w:lang w:val="uk-UA"/>
        </w:rPr>
        <w:t>методів синтезу</w:t>
      </w:r>
      <w:bookmarkEnd w:id="60"/>
      <w:r w:rsidRPr="00787859">
        <w:rPr>
          <w:rFonts w:ascii="Times New Roman" w:hAnsi="Times New Roman"/>
          <w:sz w:val="28"/>
          <w:szCs w:val="28"/>
          <w:lang w:val="uk-UA"/>
        </w:rPr>
        <w:t>, які можуть забезпечити високу чистоту та рівномірний розподіл компонентів у матеріалі. Наприклад, гідротермального синтезу, використ</w:t>
      </w:r>
      <w:r w:rsidR="00337DED" w:rsidRPr="00787859">
        <w:rPr>
          <w:rFonts w:ascii="Times New Roman" w:hAnsi="Times New Roman"/>
          <w:sz w:val="28"/>
          <w:szCs w:val="28"/>
          <w:lang w:val="uk-UA"/>
        </w:rPr>
        <w:t>ання розплавної технології тощо</w:t>
      </w:r>
      <w:r w:rsidRPr="00787859">
        <w:rPr>
          <w:rFonts w:ascii="Times New Roman" w:hAnsi="Times New Roman"/>
          <w:sz w:val="28"/>
          <w:szCs w:val="28"/>
          <w:lang w:val="uk-UA"/>
        </w:rPr>
        <w:t xml:space="preserve"> [</w:t>
      </w:r>
      <w:r>
        <w:rPr>
          <w:rFonts w:ascii="Times New Roman" w:hAnsi="Times New Roman"/>
          <w:sz w:val="28"/>
          <w:szCs w:val="28"/>
          <w:lang w:val="uk-UA"/>
        </w:rPr>
        <w:t>1</w:t>
      </w:r>
      <w:r w:rsidRPr="00787859">
        <w:rPr>
          <w:rFonts w:ascii="Times New Roman" w:hAnsi="Times New Roman"/>
          <w:sz w:val="28"/>
          <w:szCs w:val="28"/>
          <w:lang w:val="uk-UA"/>
        </w:rPr>
        <w:t>]</w:t>
      </w:r>
      <w:r w:rsidR="00337DED" w:rsidRPr="00787859">
        <w:rPr>
          <w:rFonts w:ascii="Times New Roman" w:hAnsi="Times New Roman"/>
          <w:sz w:val="28"/>
          <w:szCs w:val="28"/>
          <w:lang w:val="uk-UA"/>
        </w:rPr>
        <w:t>.</w:t>
      </w:r>
    </w:p>
    <w:p w14:paraId="7CED025F" w14:textId="77777777" w:rsidR="007F42FE" w:rsidRPr="007B4D67" w:rsidRDefault="007F42FE" w:rsidP="007F42FE">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 xml:space="preserve">Також, важливо мати чітке розуміння структури та властивостей матеріалу, що отримується, а також вивчати його взаємодію з іншими матеріалами та середовищем. </w:t>
      </w:r>
      <w:r w:rsidRPr="00E06255">
        <w:rPr>
          <w:rFonts w:ascii="Times New Roman" w:hAnsi="Times New Roman"/>
          <w:sz w:val="28"/>
          <w:szCs w:val="28"/>
        </w:rPr>
        <w:t>Це дозволяє зрозуміти можливі способи застосування отриманого матеріалу та</w:t>
      </w:r>
      <w:r w:rsidR="007B4D67">
        <w:rPr>
          <w:rFonts w:ascii="Times New Roman" w:hAnsi="Times New Roman"/>
          <w:sz w:val="28"/>
          <w:szCs w:val="28"/>
        </w:rPr>
        <w:t xml:space="preserve"> його перспективи в майбутньому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2B80EFAC" w14:textId="77777777" w:rsidR="007F42FE" w:rsidRPr="007B4D67" w:rsidRDefault="007F42FE" w:rsidP="007F42FE">
      <w:pPr>
        <w:spacing w:after="0" w:line="360" w:lineRule="auto"/>
        <w:ind w:firstLine="709"/>
        <w:jc w:val="both"/>
        <w:rPr>
          <w:rFonts w:ascii="Times New Roman" w:hAnsi="Times New Roman"/>
          <w:sz w:val="28"/>
          <w:szCs w:val="28"/>
          <w:lang w:val="uk-UA"/>
        </w:rPr>
      </w:pPr>
      <w:r>
        <w:rPr>
          <w:rFonts w:ascii="Times New Roman" w:hAnsi="Times New Roman"/>
          <w:sz w:val="28"/>
          <w:szCs w:val="28"/>
        </w:rPr>
        <w:t>З іншого боку, необхідно</w:t>
      </w:r>
      <w:r w:rsidRPr="00E06255">
        <w:rPr>
          <w:rFonts w:ascii="Times New Roman" w:hAnsi="Times New Roman"/>
          <w:sz w:val="28"/>
          <w:szCs w:val="28"/>
        </w:rPr>
        <w:t xml:space="preserve"> дотримуватися етичних та екологічних стандартів при синтезі нових матеріалів. Наприклад, важливо уникати використання отруйних речовин, які можуть бути шкідливими для здоров'я людей та довкілля. Також важливо враховувати вплив синтезованих матеріалів на навколишнє середовище та забезпе</w:t>
      </w:r>
      <w:r w:rsidR="007B4D67">
        <w:rPr>
          <w:rFonts w:ascii="Times New Roman" w:hAnsi="Times New Roman"/>
          <w:sz w:val="28"/>
          <w:szCs w:val="28"/>
        </w:rPr>
        <w:t>чувати їх безпечне використання</w:t>
      </w:r>
      <w:r w:rsidRPr="006D056D">
        <w:rPr>
          <w:rFonts w:ascii="Times New Roman" w:hAnsi="Times New Roman"/>
          <w:sz w:val="28"/>
          <w:szCs w:val="28"/>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7B4D67">
        <w:rPr>
          <w:rFonts w:ascii="Times New Roman" w:hAnsi="Times New Roman"/>
          <w:sz w:val="28"/>
          <w:szCs w:val="28"/>
          <w:lang w:val="uk-UA"/>
        </w:rPr>
        <w:t>.</w:t>
      </w:r>
    </w:p>
    <w:p w14:paraId="0C776863" w14:textId="77777777" w:rsidR="00C51A06" w:rsidRPr="00337DED" w:rsidRDefault="007F42FE" w:rsidP="00C51A06">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 xml:space="preserve">Узагальнюючи вищесказане, синтез нових матеріалів є складним та важливим процесом, який вимагає високої кваліфікації дослідників та дотримання певних стандартів. </w:t>
      </w:r>
      <w:r w:rsidRPr="00E06255">
        <w:rPr>
          <w:rFonts w:ascii="Times New Roman" w:hAnsi="Times New Roman"/>
          <w:sz w:val="28"/>
          <w:szCs w:val="28"/>
        </w:rPr>
        <w:t>Отримані матеріали можуть мати широкий спектр застосувань та допомогти вирішувати різноманітні проблеми в різних сферах, від енергетики</w:t>
      </w:r>
      <w:r>
        <w:rPr>
          <w:rFonts w:ascii="Times New Roman" w:hAnsi="Times New Roman"/>
          <w:sz w:val="28"/>
          <w:szCs w:val="28"/>
        </w:rPr>
        <w:t xml:space="preserve"> до медицини та екології</w:t>
      </w:r>
      <w:r w:rsidR="00337DED">
        <w:rPr>
          <w:rFonts w:ascii="Times New Roman" w:hAnsi="Times New Roman"/>
          <w:sz w:val="28"/>
          <w:szCs w:val="28"/>
          <w:lang w:val="uk-UA"/>
        </w:rPr>
        <w:t xml:space="preserve"> </w:t>
      </w:r>
      <w:r w:rsidRPr="00487FDD">
        <w:rPr>
          <w:rFonts w:ascii="Times New Roman" w:hAnsi="Times New Roman"/>
          <w:sz w:val="28"/>
          <w:szCs w:val="28"/>
        </w:rPr>
        <w:t>[</w:t>
      </w:r>
      <w:r>
        <w:rPr>
          <w:rFonts w:ascii="Times New Roman" w:hAnsi="Times New Roman"/>
          <w:sz w:val="28"/>
          <w:szCs w:val="28"/>
          <w:lang w:val="uk-UA"/>
        </w:rPr>
        <w:t>1</w:t>
      </w:r>
      <w:r w:rsidRPr="00487FDD">
        <w:rPr>
          <w:rFonts w:ascii="Times New Roman" w:hAnsi="Times New Roman"/>
          <w:sz w:val="28"/>
          <w:szCs w:val="28"/>
        </w:rPr>
        <w:t>]</w:t>
      </w:r>
      <w:r w:rsidR="00337DED">
        <w:rPr>
          <w:rFonts w:ascii="Times New Roman" w:hAnsi="Times New Roman"/>
          <w:sz w:val="28"/>
          <w:szCs w:val="28"/>
          <w:lang w:val="uk-UA"/>
        </w:rPr>
        <w:t>.</w:t>
      </w:r>
    </w:p>
    <w:p w14:paraId="5BEC5BB4" w14:textId="2C9C55B0" w:rsidR="00F50493" w:rsidRPr="00C70A38" w:rsidRDefault="00CD3CF8" w:rsidP="00CD3CF8">
      <w:pPr>
        <w:pStyle w:val="1"/>
        <w:spacing w:after="240"/>
        <w:jc w:val="center"/>
        <w:rPr>
          <w:rFonts w:ascii="Times New Roman" w:hAnsi="Times New Roman"/>
          <w:sz w:val="28"/>
          <w:szCs w:val="28"/>
        </w:rPr>
      </w:pPr>
      <w:bookmarkStart w:id="61" w:name="_Toc154324456"/>
      <w:bookmarkStart w:id="62" w:name="_Toc154324487"/>
      <w:bookmarkStart w:id="63" w:name="_Toc155634700"/>
      <w:bookmarkEnd w:id="48"/>
      <w:r>
        <w:rPr>
          <w:rFonts w:ascii="Times New Roman" w:hAnsi="Times New Roman" w:cs="Times New Roman"/>
          <w:b/>
          <w:color w:val="0D0D0D" w:themeColor="text1" w:themeTint="F2"/>
          <w:sz w:val="28"/>
          <w:szCs w:val="28"/>
          <w:lang w:val="uk-UA"/>
        </w:rPr>
        <w:t>1.2</w:t>
      </w:r>
      <w:r w:rsidRPr="00CD3CF8">
        <w:rPr>
          <w:rFonts w:ascii="Times New Roman" w:hAnsi="Times New Roman" w:cs="Times New Roman"/>
          <w:b/>
          <w:color w:val="0D0D0D" w:themeColor="text1" w:themeTint="F2"/>
          <w:sz w:val="28"/>
          <w:szCs w:val="28"/>
          <w:lang w:val="uk-UA"/>
        </w:rPr>
        <w:t xml:space="preserve"> </w:t>
      </w:r>
      <w:r w:rsidR="004D6309">
        <w:rPr>
          <w:rFonts w:ascii="Times New Roman" w:hAnsi="Times New Roman" w:cs="Times New Roman"/>
          <w:b/>
          <w:color w:val="0D0D0D" w:themeColor="text1" w:themeTint="F2"/>
          <w:sz w:val="28"/>
          <w:szCs w:val="28"/>
          <w:lang w:val="uk-UA"/>
        </w:rPr>
        <w:t>Огляд методики</w:t>
      </w:r>
      <w:r w:rsidRPr="00CD3CF8">
        <w:rPr>
          <w:rFonts w:ascii="Times New Roman" w:hAnsi="Times New Roman" w:cs="Times New Roman"/>
          <w:b/>
          <w:color w:val="0D0D0D" w:themeColor="text1" w:themeTint="F2"/>
          <w:sz w:val="28"/>
          <w:szCs w:val="28"/>
          <w:lang w:val="uk-UA"/>
        </w:rPr>
        <w:t xml:space="preserve"> експериментів по активації ОШВНТ / БШВНТ</w:t>
      </w:r>
      <w:bookmarkEnd w:id="61"/>
      <w:bookmarkEnd w:id="62"/>
      <w:bookmarkEnd w:id="63"/>
    </w:p>
    <w:p w14:paraId="1586FC02" w14:textId="77777777" w:rsidR="00E634E6" w:rsidRDefault="00CD3CF8" w:rsidP="00CD3CF8">
      <w:pPr>
        <w:spacing w:after="0" w:line="360" w:lineRule="auto"/>
        <w:ind w:firstLine="709"/>
        <w:jc w:val="both"/>
        <w:rPr>
          <w:rFonts w:ascii="Times New Roman" w:hAnsi="Times New Roman"/>
          <w:sz w:val="28"/>
          <w:szCs w:val="28"/>
        </w:rPr>
      </w:pPr>
      <w:bookmarkStart w:id="64" w:name="_Hlk153457594"/>
      <w:bookmarkStart w:id="65" w:name="_Hlk153450275"/>
      <w:r w:rsidRPr="00CD3CF8">
        <w:rPr>
          <w:rFonts w:ascii="Times New Roman" w:hAnsi="Times New Roman"/>
          <w:sz w:val="28"/>
          <w:szCs w:val="28"/>
        </w:rPr>
        <w:t>Для заповнення внутрішніх порожнин</w:t>
      </w:r>
      <w:r w:rsidR="00E634E6">
        <w:rPr>
          <w:rFonts w:ascii="Times New Roman" w:hAnsi="Times New Roman"/>
          <w:sz w:val="28"/>
          <w:szCs w:val="28"/>
        </w:rPr>
        <w:t xml:space="preserve"> ОШВНТ водн</w:t>
      </w:r>
      <w:r w:rsidR="00E634E6">
        <w:rPr>
          <w:rFonts w:ascii="Times New Roman" w:hAnsi="Times New Roman"/>
          <w:sz w:val="28"/>
          <w:szCs w:val="28"/>
          <w:lang w:val="uk-UA"/>
        </w:rPr>
        <w:t>ю</w:t>
      </w:r>
      <w:r w:rsidRPr="00CD3CF8">
        <w:rPr>
          <w:rFonts w:ascii="Times New Roman" w:hAnsi="Times New Roman"/>
          <w:sz w:val="28"/>
          <w:szCs w:val="28"/>
        </w:rPr>
        <w:t xml:space="preserve"> чи іншими речовинами, необхідно вжити заходів для розкриття самих нанотрубок. </w:t>
      </w:r>
      <w:r w:rsidR="00E634E6" w:rsidRPr="00E634E6">
        <w:rPr>
          <w:rFonts w:ascii="Times New Roman" w:hAnsi="Times New Roman"/>
          <w:sz w:val="28"/>
          <w:szCs w:val="28"/>
        </w:rPr>
        <w:t>За відсутності таких заходів поглинання водню відбувається в результаті заповнення простору між нанотрубками в джгуті, а також сорбції на зовнішній поверхні нанотрубок</w:t>
      </w:r>
      <w:r w:rsidR="00E634E6">
        <w:rPr>
          <w:rFonts w:ascii="Times New Roman" w:hAnsi="Times New Roman"/>
          <w:sz w:val="28"/>
          <w:szCs w:val="28"/>
          <w:lang w:val="uk-UA"/>
        </w:rPr>
        <w:t xml:space="preserve">. </w:t>
      </w:r>
      <w:r w:rsidRPr="00CD3CF8">
        <w:rPr>
          <w:rFonts w:ascii="Times New Roman" w:hAnsi="Times New Roman"/>
          <w:sz w:val="28"/>
          <w:szCs w:val="28"/>
        </w:rPr>
        <w:t>Такий можливий сценарій був визначе</w:t>
      </w:r>
      <w:r w:rsidR="00E634E6">
        <w:rPr>
          <w:rFonts w:ascii="Times New Roman" w:hAnsi="Times New Roman"/>
          <w:sz w:val="28"/>
          <w:szCs w:val="28"/>
        </w:rPr>
        <w:t>ний, наприклад, у дослідженні [25</w:t>
      </w:r>
      <w:r w:rsidRPr="00CD3CF8">
        <w:rPr>
          <w:rFonts w:ascii="Times New Roman" w:hAnsi="Times New Roman"/>
          <w:sz w:val="28"/>
          <w:szCs w:val="28"/>
        </w:rPr>
        <w:t>], де автори аналізують погл</w:t>
      </w:r>
      <w:r w:rsidR="00E634E6">
        <w:rPr>
          <w:rFonts w:ascii="Times New Roman" w:hAnsi="Times New Roman"/>
          <w:sz w:val="28"/>
          <w:szCs w:val="28"/>
          <w:lang w:val="uk-UA"/>
        </w:rPr>
        <w:t>инанн</w:t>
      </w:r>
      <w:r w:rsidRPr="00CD3CF8">
        <w:rPr>
          <w:rFonts w:ascii="Times New Roman" w:hAnsi="Times New Roman"/>
          <w:sz w:val="28"/>
          <w:szCs w:val="28"/>
        </w:rPr>
        <w:t>я водню в чистих пучках, у просторі між одношар</w:t>
      </w:r>
      <w:r w:rsidR="00E634E6">
        <w:rPr>
          <w:rFonts w:ascii="Times New Roman" w:hAnsi="Times New Roman"/>
          <w:sz w:val="28"/>
          <w:szCs w:val="28"/>
        </w:rPr>
        <w:t>овими вуглецевими нанотрубками.</w:t>
      </w:r>
    </w:p>
    <w:p w14:paraId="767E969D" w14:textId="77777777" w:rsidR="00E634E6" w:rsidRDefault="00CD3CF8" w:rsidP="00CD3CF8">
      <w:pPr>
        <w:spacing w:after="0" w:line="360" w:lineRule="auto"/>
        <w:ind w:firstLine="709"/>
        <w:jc w:val="both"/>
        <w:rPr>
          <w:rFonts w:ascii="Times New Roman" w:hAnsi="Times New Roman"/>
          <w:sz w:val="28"/>
          <w:szCs w:val="28"/>
        </w:rPr>
      </w:pPr>
      <w:r w:rsidRPr="00CD3CF8">
        <w:rPr>
          <w:rFonts w:ascii="Times New Roman" w:hAnsi="Times New Roman"/>
          <w:sz w:val="28"/>
          <w:szCs w:val="28"/>
        </w:rPr>
        <w:lastRenderedPageBreak/>
        <w:t>Нанотрубки з діаметром приблизно 1,38 нм отримані за допомогою методу лазерної абляції графіту з використанням каталізатора Ni/Co. Зразки оброблялись розчинами Н</w:t>
      </w:r>
      <w:r w:rsidRPr="00E634E6">
        <w:rPr>
          <w:rFonts w:ascii="Times New Roman" w:hAnsi="Times New Roman"/>
          <w:sz w:val="28"/>
          <w:szCs w:val="28"/>
          <w:vertAlign w:val="subscript"/>
        </w:rPr>
        <w:t>2</w:t>
      </w:r>
      <w:r w:rsidRPr="00CD3CF8">
        <w:rPr>
          <w:rFonts w:ascii="Times New Roman" w:hAnsi="Times New Roman"/>
          <w:sz w:val="28"/>
          <w:szCs w:val="28"/>
        </w:rPr>
        <w:t>O</w:t>
      </w:r>
      <w:r w:rsidRPr="00E634E6">
        <w:rPr>
          <w:rFonts w:ascii="Times New Roman" w:hAnsi="Times New Roman"/>
          <w:sz w:val="28"/>
          <w:szCs w:val="28"/>
          <w:vertAlign w:val="subscript"/>
        </w:rPr>
        <w:t>2</w:t>
      </w:r>
      <w:r w:rsidRPr="00CD3CF8">
        <w:rPr>
          <w:rFonts w:ascii="Times New Roman" w:hAnsi="Times New Roman"/>
          <w:sz w:val="28"/>
          <w:szCs w:val="28"/>
        </w:rPr>
        <w:t xml:space="preserve"> та HCl, після чого промивались розчином NaOH, що забезпечило високий вміст відкритих одношарових ОШВНТ у матеріалі на рівні </w:t>
      </w:r>
      <w:r w:rsidR="00E634E6">
        <w:rPr>
          <w:rFonts w:ascii="Times New Roman" w:hAnsi="Times New Roman"/>
          <w:sz w:val="28"/>
          <w:szCs w:val="28"/>
        </w:rPr>
        <w:t>90-95</w:t>
      </w:r>
      <w:r w:rsidR="007B4D67">
        <w:rPr>
          <w:rFonts w:ascii="Times New Roman" w:hAnsi="Times New Roman"/>
          <w:sz w:val="28"/>
          <w:szCs w:val="28"/>
          <w:lang w:val="uk-UA"/>
        </w:rPr>
        <w:t xml:space="preserve"> </w:t>
      </w:r>
      <w:r w:rsidR="00337DED">
        <w:rPr>
          <w:rFonts w:ascii="Times New Roman" w:hAnsi="Times New Roman"/>
          <w:sz w:val="28"/>
          <w:szCs w:val="28"/>
          <w:lang w:val="uk-UA"/>
        </w:rPr>
        <w:t xml:space="preserve">%. </w:t>
      </w:r>
      <w:r w:rsidRPr="00CD3CF8">
        <w:rPr>
          <w:rFonts w:ascii="Times New Roman" w:hAnsi="Times New Roman"/>
          <w:sz w:val="28"/>
          <w:szCs w:val="28"/>
        </w:rPr>
        <w:t>Спекання зразків газом водню проводилося за кімнатної темп</w:t>
      </w:r>
      <w:r w:rsidR="00E634E6">
        <w:rPr>
          <w:rFonts w:ascii="Times New Roman" w:hAnsi="Times New Roman"/>
          <w:sz w:val="28"/>
          <w:szCs w:val="28"/>
        </w:rPr>
        <w:t>ератури та тиском до 90 атм</w:t>
      </w:r>
      <w:r w:rsidRPr="00CD3CF8">
        <w:rPr>
          <w:rFonts w:ascii="Times New Roman" w:hAnsi="Times New Roman"/>
          <w:sz w:val="28"/>
          <w:szCs w:val="28"/>
        </w:rPr>
        <w:t xml:space="preserve">. Десорбцію водню вивчали методом температурно-програмованої десорбції. Це дозволило визначити енергію активації водню з точки зору сорбції; її значення (0,21 еВ) свідчить про механізм фізичної сорбції. </w:t>
      </w:r>
    </w:p>
    <w:p w14:paraId="71650695" w14:textId="1310E72F" w:rsidR="00F50493" w:rsidRPr="00CD3CF8" w:rsidRDefault="00CD3CF8" w:rsidP="00CD3CF8">
      <w:pPr>
        <w:spacing w:after="0" w:line="360" w:lineRule="auto"/>
        <w:ind w:firstLine="709"/>
        <w:jc w:val="both"/>
        <w:rPr>
          <w:rFonts w:ascii="Times New Roman" w:hAnsi="Times New Roman"/>
          <w:sz w:val="28"/>
          <w:szCs w:val="28"/>
        </w:rPr>
      </w:pPr>
      <w:r w:rsidRPr="00CD3CF8">
        <w:rPr>
          <w:rFonts w:ascii="Times New Roman" w:hAnsi="Times New Roman"/>
          <w:sz w:val="28"/>
          <w:szCs w:val="28"/>
        </w:rPr>
        <w:t xml:space="preserve">Кількість поглибленого водню майже лінійно зростає зі збільшенням тиску, досягаючи 0,3 </w:t>
      </w:r>
      <w:r w:rsidR="00FE7C54">
        <w:rPr>
          <w:rFonts w:ascii="Times New Roman" w:hAnsi="Times New Roman"/>
          <w:sz w:val="28"/>
          <w:szCs w:val="28"/>
          <w:lang w:val="uk-UA"/>
        </w:rPr>
        <w:t>%</w:t>
      </w:r>
      <w:r w:rsidRPr="00CD3CF8">
        <w:rPr>
          <w:rFonts w:ascii="Times New Roman" w:hAnsi="Times New Roman"/>
          <w:sz w:val="28"/>
          <w:szCs w:val="28"/>
        </w:rPr>
        <w:t xml:space="preserve"> при тиску 90 атм. Це відповідає ступеню покриття зовнішньої поверхні одношарових ОШВНТ приблизно 40 </w:t>
      </w:r>
      <w:r w:rsidR="00E634E6">
        <w:rPr>
          <w:rFonts w:ascii="Times New Roman" w:hAnsi="Times New Roman"/>
          <w:sz w:val="28"/>
          <w:szCs w:val="28"/>
          <w:lang w:val="uk-UA"/>
        </w:rPr>
        <w:t>%</w:t>
      </w:r>
      <w:r w:rsidRPr="00CD3CF8">
        <w:rPr>
          <w:rFonts w:ascii="Times New Roman" w:hAnsi="Times New Roman"/>
          <w:sz w:val="28"/>
          <w:szCs w:val="28"/>
        </w:rPr>
        <w:t>. Термодинамічний аналіз отриманих даних вказує на те, що водень сорбується не всередині нанотрубок, а в порах між трубками, поперечні розміри яких складають 0,2-0,3 нм.</w:t>
      </w:r>
    </w:p>
    <w:p w14:paraId="4BBA8494" w14:textId="41687926" w:rsidR="006D056D" w:rsidRDefault="00E634E6" w:rsidP="00E634E6">
      <w:pPr>
        <w:spacing w:after="0" w:line="360" w:lineRule="auto"/>
        <w:ind w:firstLine="709"/>
        <w:jc w:val="both"/>
        <w:rPr>
          <w:rFonts w:ascii="Times New Roman" w:hAnsi="Times New Roman"/>
          <w:sz w:val="28"/>
          <w:szCs w:val="28"/>
        </w:rPr>
      </w:pPr>
      <w:r w:rsidRPr="00E634E6">
        <w:rPr>
          <w:rFonts w:ascii="Times New Roman" w:hAnsi="Times New Roman"/>
          <w:sz w:val="28"/>
          <w:szCs w:val="28"/>
        </w:rPr>
        <w:t>Кількість адсорбованого водню (чистота 99</w:t>
      </w:r>
      <w:r w:rsidR="00FE7C54">
        <w:rPr>
          <w:rFonts w:ascii="Times New Roman" w:hAnsi="Times New Roman"/>
          <w:sz w:val="28"/>
          <w:szCs w:val="28"/>
          <w:lang w:val="uk-UA"/>
        </w:rPr>
        <w:t>,</w:t>
      </w:r>
      <w:r w:rsidRPr="00E634E6">
        <w:rPr>
          <w:rFonts w:ascii="Times New Roman" w:hAnsi="Times New Roman"/>
          <w:sz w:val="28"/>
          <w:szCs w:val="28"/>
        </w:rPr>
        <w:t>9999</w:t>
      </w:r>
      <w:r w:rsidR="007B4D67">
        <w:rPr>
          <w:rFonts w:ascii="Times New Roman" w:hAnsi="Times New Roman"/>
          <w:sz w:val="28"/>
          <w:szCs w:val="28"/>
          <w:lang w:val="uk-UA"/>
        </w:rPr>
        <w:t xml:space="preserve"> </w:t>
      </w:r>
      <w:r w:rsidRPr="00E634E6">
        <w:rPr>
          <w:rFonts w:ascii="Times New Roman" w:hAnsi="Times New Roman"/>
          <w:sz w:val="28"/>
          <w:szCs w:val="28"/>
        </w:rPr>
        <w:t>%) для відносно чистих ОШВНТ</w:t>
      </w:r>
      <w:r w:rsidR="006D056D">
        <w:rPr>
          <w:rFonts w:ascii="Times New Roman" w:hAnsi="Times New Roman"/>
          <w:sz w:val="28"/>
          <w:szCs w:val="28"/>
        </w:rPr>
        <w:t>, отриманих лазерним методом [26, 27</w:t>
      </w:r>
      <w:r w:rsidRPr="00E634E6">
        <w:rPr>
          <w:rFonts w:ascii="Times New Roman" w:hAnsi="Times New Roman"/>
          <w:sz w:val="28"/>
          <w:szCs w:val="28"/>
        </w:rPr>
        <w:t xml:space="preserve">], становить понад </w:t>
      </w:r>
      <w:bookmarkStart w:id="66" w:name="_Hlk153447716"/>
      <w:r w:rsidRPr="00E634E6">
        <w:rPr>
          <w:rFonts w:ascii="Times New Roman" w:hAnsi="Times New Roman"/>
          <w:sz w:val="28"/>
          <w:szCs w:val="28"/>
        </w:rPr>
        <w:t>8</w:t>
      </w:r>
      <w:r w:rsidR="00FE7C54">
        <w:rPr>
          <w:rFonts w:ascii="Times New Roman" w:hAnsi="Times New Roman"/>
          <w:sz w:val="28"/>
          <w:szCs w:val="28"/>
          <w:lang w:val="uk-UA"/>
        </w:rPr>
        <w:t xml:space="preserve"> </w:t>
      </w:r>
      <w:r w:rsidR="00FE7C54" w:rsidRPr="00787859">
        <w:rPr>
          <w:rFonts w:ascii="Times New Roman" w:hAnsi="Times New Roman"/>
          <w:sz w:val="28"/>
          <w:szCs w:val="28"/>
          <w:lang w:val="uk-UA"/>
        </w:rPr>
        <w:t>%</w:t>
      </w:r>
      <w:r w:rsidR="00337DED" w:rsidRPr="007B4D67">
        <w:rPr>
          <w:rFonts w:ascii="Times New Roman" w:hAnsi="Times New Roman"/>
          <w:sz w:val="28"/>
          <w:szCs w:val="28"/>
        </w:rPr>
        <w:t xml:space="preserve"> </w:t>
      </w:r>
      <w:r w:rsidR="00FE7C54">
        <w:rPr>
          <w:rFonts w:ascii="Times New Roman" w:hAnsi="Times New Roman"/>
          <w:sz w:val="28"/>
          <w:szCs w:val="28"/>
          <w:lang w:val="uk-UA"/>
        </w:rPr>
        <w:t>(</w:t>
      </w:r>
      <w:r w:rsidRPr="007B4D67">
        <w:rPr>
          <w:rFonts w:ascii="Times New Roman" w:hAnsi="Times New Roman"/>
          <w:sz w:val="28"/>
          <w:szCs w:val="28"/>
        </w:rPr>
        <w:t>мас</w:t>
      </w:r>
      <w:r w:rsidR="00FE7C54">
        <w:rPr>
          <w:rFonts w:ascii="Times New Roman" w:hAnsi="Times New Roman"/>
          <w:sz w:val="28"/>
          <w:szCs w:val="28"/>
          <w:lang w:val="uk-UA"/>
        </w:rPr>
        <w:t>.)</w:t>
      </w:r>
      <w:r w:rsidR="007B4D67">
        <w:rPr>
          <w:rFonts w:ascii="Times New Roman" w:hAnsi="Times New Roman"/>
          <w:sz w:val="28"/>
          <w:szCs w:val="28"/>
          <w:lang w:val="uk-UA"/>
        </w:rPr>
        <w:t xml:space="preserve"> </w:t>
      </w:r>
      <w:bookmarkEnd w:id="66"/>
      <w:r w:rsidRPr="00787859">
        <w:rPr>
          <w:rFonts w:ascii="Times New Roman" w:hAnsi="Times New Roman"/>
          <w:sz w:val="28"/>
          <w:szCs w:val="28"/>
          <w:lang w:val="uk-UA"/>
        </w:rPr>
        <w:t>при тиска</w:t>
      </w:r>
      <w:r w:rsidR="006D056D" w:rsidRPr="00787859">
        <w:rPr>
          <w:rFonts w:ascii="Times New Roman" w:hAnsi="Times New Roman"/>
          <w:sz w:val="28"/>
          <w:szCs w:val="28"/>
          <w:lang w:val="uk-UA"/>
        </w:rPr>
        <w:t>х 10-12</w:t>
      </w:r>
      <w:r w:rsidR="00337DED" w:rsidRPr="00787859">
        <w:rPr>
          <w:rFonts w:ascii="Times New Roman" w:hAnsi="Times New Roman"/>
          <w:sz w:val="28"/>
          <w:szCs w:val="28"/>
          <w:lang w:val="uk-UA"/>
        </w:rPr>
        <w:t xml:space="preserve"> </w:t>
      </w:r>
      <w:r w:rsidR="006D056D" w:rsidRPr="00787859">
        <w:rPr>
          <w:rFonts w:ascii="Times New Roman" w:hAnsi="Times New Roman"/>
          <w:sz w:val="28"/>
          <w:szCs w:val="28"/>
          <w:lang w:val="uk-UA"/>
        </w:rPr>
        <w:t>МПа і температурі 80</w:t>
      </w:r>
      <w:r w:rsidR="00337DED" w:rsidRPr="00787859">
        <w:rPr>
          <w:rFonts w:ascii="Times New Roman" w:hAnsi="Times New Roman"/>
          <w:sz w:val="28"/>
          <w:szCs w:val="28"/>
          <w:lang w:val="uk-UA"/>
        </w:rPr>
        <w:t xml:space="preserve"> </w:t>
      </w:r>
      <w:r w:rsidR="006D056D" w:rsidRPr="00787859">
        <w:rPr>
          <w:rFonts w:ascii="Times New Roman" w:hAnsi="Times New Roman"/>
          <w:sz w:val="28"/>
          <w:szCs w:val="28"/>
          <w:lang w:val="uk-UA"/>
        </w:rPr>
        <w:t>К [28</w:t>
      </w:r>
      <w:r w:rsidRPr="00787859">
        <w:rPr>
          <w:rFonts w:ascii="Times New Roman" w:hAnsi="Times New Roman"/>
          <w:sz w:val="28"/>
          <w:szCs w:val="28"/>
          <w:lang w:val="uk-UA"/>
        </w:rPr>
        <w:t>]. При цьому середній діаметр і питома поверхня окремої ОШВНТ рівні відповідно ~</w:t>
      </w:r>
      <w:r w:rsidR="00FE7C54">
        <w:rPr>
          <w:rFonts w:ascii="Times New Roman" w:hAnsi="Times New Roman"/>
          <w:sz w:val="28"/>
          <w:szCs w:val="28"/>
          <w:lang w:val="uk-UA"/>
        </w:rPr>
        <w:t xml:space="preserve"> </w:t>
      </w:r>
      <w:r w:rsidRPr="00787859">
        <w:rPr>
          <w:rFonts w:ascii="Times New Roman" w:hAnsi="Times New Roman"/>
          <w:sz w:val="28"/>
          <w:szCs w:val="28"/>
          <w:lang w:val="uk-UA"/>
        </w:rPr>
        <w:t>1</w:t>
      </w:r>
      <w:r w:rsidR="00FE7C54">
        <w:rPr>
          <w:rFonts w:ascii="Times New Roman" w:hAnsi="Times New Roman"/>
          <w:sz w:val="28"/>
          <w:szCs w:val="28"/>
          <w:lang w:val="uk-UA"/>
        </w:rPr>
        <w:t>,</w:t>
      </w:r>
      <w:r w:rsidRPr="00787859">
        <w:rPr>
          <w:rFonts w:ascii="Times New Roman" w:hAnsi="Times New Roman"/>
          <w:sz w:val="28"/>
          <w:szCs w:val="28"/>
          <w:lang w:val="uk-UA"/>
        </w:rPr>
        <w:t>3</w:t>
      </w:r>
      <w:r w:rsidR="007B4D67">
        <w:rPr>
          <w:rFonts w:ascii="Times New Roman" w:hAnsi="Times New Roman"/>
          <w:sz w:val="28"/>
          <w:szCs w:val="28"/>
          <w:lang w:val="uk-UA"/>
        </w:rPr>
        <w:t xml:space="preserve"> </w:t>
      </w:r>
      <w:r w:rsidRPr="00787859">
        <w:rPr>
          <w:rFonts w:ascii="Times New Roman" w:hAnsi="Times New Roman"/>
          <w:sz w:val="28"/>
          <w:szCs w:val="28"/>
          <w:lang w:val="uk-UA"/>
        </w:rPr>
        <w:t>нм і 1300 м</w:t>
      </w:r>
      <w:r w:rsidRPr="00787859">
        <w:rPr>
          <w:rFonts w:ascii="Times New Roman" w:hAnsi="Times New Roman"/>
          <w:sz w:val="28"/>
          <w:szCs w:val="28"/>
          <w:vertAlign w:val="superscript"/>
          <w:lang w:val="uk-UA"/>
        </w:rPr>
        <w:t>2</w:t>
      </w:r>
      <w:r w:rsidRPr="00787859">
        <w:rPr>
          <w:rFonts w:ascii="Times New Roman" w:hAnsi="Times New Roman"/>
          <w:sz w:val="28"/>
          <w:szCs w:val="28"/>
          <w:lang w:val="uk-UA"/>
        </w:rPr>
        <w:t>/г. Діаметр пучків ОШВНТ становить близько 6-12</w:t>
      </w:r>
      <w:r w:rsidR="00337DED" w:rsidRPr="00787859">
        <w:rPr>
          <w:rFonts w:ascii="Times New Roman" w:hAnsi="Times New Roman"/>
          <w:sz w:val="28"/>
          <w:szCs w:val="28"/>
          <w:lang w:val="uk-UA"/>
        </w:rPr>
        <w:t xml:space="preserve"> </w:t>
      </w:r>
      <w:r w:rsidRPr="00787859">
        <w:rPr>
          <w:rFonts w:ascii="Times New Roman" w:hAnsi="Times New Roman"/>
          <w:sz w:val="28"/>
          <w:szCs w:val="28"/>
          <w:lang w:val="uk-UA"/>
        </w:rPr>
        <w:t xml:space="preserve">нм. </w:t>
      </w:r>
      <w:r w:rsidRPr="00E634E6">
        <w:rPr>
          <w:rFonts w:ascii="Times New Roman" w:hAnsi="Times New Roman"/>
          <w:sz w:val="28"/>
          <w:szCs w:val="28"/>
        </w:rPr>
        <w:t xml:space="preserve">Зовнішня питома поверхня пучків, виміряна </w:t>
      </w:r>
      <w:bookmarkStart w:id="67" w:name="_Hlk155611425"/>
      <w:r w:rsidRPr="00E634E6">
        <w:rPr>
          <w:rFonts w:ascii="Times New Roman" w:hAnsi="Times New Roman"/>
          <w:sz w:val="28"/>
          <w:szCs w:val="28"/>
        </w:rPr>
        <w:t>методом Брунауера-Еммета-Теллера</w:t>
      </w:r>
      <w:bookmarkEnd w:id="67"/>
      <w:r w:rsidRPr="00E634E6">
        <w:rPr>
          <w:rFonts w:ascii="Times New Roman" w:hAnsi="Times New Roman"/>
          <w:sz w:val="28"/>
          <w:szCs w:val="28"/>
        </w:rPr>
        <w:t>, дорівнює 285±5 м</w:t>
      </w:r>
      <w:r w:rsidRPr="007B4D67">
        <w:rPr>
          <w:rFonts w:ascii="Times New Roman" w:hAnsi="Times New Roman"/>
          <w:sz w:val="28"/>
          <w:szCs w:val="28"/>
          <w:vertAlign w:val="superscript"/>
        </w:rPr>
        <w:t>2</w:t>
      </w:r>
      <w:r w:rsidRPr="00337DED">
        <w:rPr>
          <w:rFonts w:ascii="Times New Roman" w:hAnsi="Times New Roman"/>
          <w:sz w:val="28"/>
          <w:szCs w:val="28"/>
        </w:rPr>
        <w:t>/</w:t>
      </w:r>
      <w:r w:rsidRPr="00E634E6">
        <w:rPr>
          <w:rFonts w:ascii="Times New Roman" w:hAnsi="Times New Roman"/>
          <w:sz w:val="28"/>
          <w:szCs w:val="28"/>
        </w:rPr>
        <w:t xml:space="preserve">г. </w:t>
      </w:r>
    </w:p>
    <w:p w14:paraId="4D7D04BF" w14:textId="6A728BB3" w:rsidR="006D056D" w:rsidRDefault="00E634E6" w:rsidP="00E634E6">
      <w:pPr>
        <w:spacing w:after="0" w:line="360" w:lineRule="auto"/>
        <w:ind w:firstLine="709"/>
        <w:jc w:val="both"/>
        <w:rPr>
          <w:rFonts w:ascii="Times New Roman" w:hAnsi="Times New Roman"/>
          <w:sz w:val="28"/>
          <w:szCs w:val="28"/>
        </w:rPr>
      </w:pPr>
      <w:r w:rsidRPr="00E634E6">
        <w:rPr>
          <w:rFonts w:ascii="Times New Roman" w:hAnsi="Times New Roman"/>
          <w:sz w:val="28"/>
          <w:szCs w:val="28"/>
        </w:rPr>
        <w:t xml:space="preserve">Кількість адсорбованого водню залежить від числа циклів сорбція-десорбція. Для свіжоприготовлених зразків чистих ОШВНТ відношення </w:t>
      </w:r>
      <w:proofErr w:type="gramStart"/>
      <w:r w:rsidRPr="00E634E6">
        <w:rPr>
          <w:rFonts w:ascii="Times New Roman" w:hAnsi="Times New Roman"/>
          <w:sz w:val="28"/>
          <w:szCs w:val="28"/>
        </w:rPr>
        <w:t>Н:С</w:t>
      </w:r>
      <w:proofErr w:type="gramEnd"/>
      <w:r w:rsidR="00FE7C54">
        <w:rPr>
          <w:rFonts w:ascii="Times New Roman" w:hAnsi="Times New Roman"/>
          <w:sz w:val="28"/>
          <w:szCs w:val="28"/>
          <w:lang w:val="uk-UA"/>
        </w:rPr>
        <w:t xml:space="preserve"> </w:t>
      </w:r>
      <w:r w:rsidRPr="00E634E6">
        <w:rPr>
          <w:rFonts w:ascii="Times New Roman" w:hAnsi="Times New Roman"/>
          <w:sz w:val="28"/>
          <w:szCs w:val="28"/>
        </w:rPr>
        <w:t>≈</w:t>
      </w:r>
      <w:r w:rsidR="00FE7C54">
        <w:rPr>
          <w:rFonts w:ascii="Times New Roman" w:hAnsi="Times New Roman"/>
          <w:sz w:val="28"/>
          <w:szCs w:val="28"/>
          <w:lang w:val="uk-UA"/>
        </w:rPr>
        <w:t xml:space="preserve"> </w:t>
      </w:r>
      <w:r w:rsidRPr="00E634E6">
        <w:rPr>
          <w:rFonts w:ascii="Times New Roman" w:hAnsi="Times New Roman"/>
          <w:sz w:val="28"/>
          <w:szCs w:val="28"/>
        </w:rPr>
        <w:t>1 (~</w:t>
      </w:r>
      <w:bookmarkStart w:id="68" w:name="_Hlk153447760"/>
      <w:r w:rsidR="00FE7C54">
        <w:rPr>
          <w:rFonts w:ascii="Times New Roman" w:hAnsi="Times New Roman"/>
          <w:sz w:val="28"/>
          <w:szCs w:val="28"/>
          <w:lang w:val="uk-UA"/>
        </w:rPr>
        <w:t xml:space="preserve"> </w:t>
      </w:r>
      <w:r w:rsidRPr="00E634E6">
        <w:rPr>
          <w:rFonts w:ascii="Times New Roman" w:hAnsi="Times New Roman"/>
          <w:sz w:val="28"/>
          <w:szCs w:val="28"/>
        </w:rPr>
        <w:t>8.25</w:t>
      </w:r>
      <w:r w:rsidR="00FE7C54">
        <w:rPr>
          <w:rFonts w:ascii="Times New Roman" w:hAnsi="Times New Roman"/>
          <w:sz w:val="28"/>
          <w:szCs w:val="28"/>
          <w:lang w:val="uk-UA"/>
        </w:rPr>
        <w:t xml:space="preserve"> </w:t>
      </w:r>
      <w:r w:rsidR="00FE7C54" w:rsidRPr="007B4D67">
        <w:rPr>
          <w:rFonts w:ascii="Times New Roman" w:hAnsi="Times New Roman"/>
          <w:sz w:val="28"/>
          <w:szCs w:val="28"/>
        </w:rPr>
        <w:t>%</w:t>
      </w:r>
      <w:r w:rsidR="00337DED" w:rsidRPr="007B4D67">
        <w:rPr>
          <w:rFonts w:ascii="Times New Roman" w:hAnsi="Times New Roman"/>
          <w:sz w:val="28"/>
          <w:szCs w:val="28"/>
        </w:rPr>
        <w:t xml:space="preserve"> </w:t>
      </w:r>
      <w:r w:rsidR="00FE7C54">
        <w:rPr>
          <w:rFonts w:ascii="Times New Roman" w:hAnsi="Times New Roman"/>
          <w:sz w:val="28"/>
          <w:szCs w:val="28"/>
          <w:lang w:val="uk-UA"/>
        </w:rPr>
        <w:t>(</w:t>
      </w:r>
      <w:r w:rsidRPr="007B4D67">
        <w:rPr>
          <w:rFonts w:ascii="Times New Roman" w:hAnsi="Times New Roman"/>
          <w:sz w:val="28"/>
          <w:szCs w:val="28"/>
        </w:rPr>
        <w:t>мас.</w:t>
      </w:r>
      <w:r w:rsidR="00FE7C54">
        <w:rPr>
          <w:rFonts w:ascii="Times New Roman" w:hAnsi="Times New Roman"/>
          <w:sz w:val="28"/>
          <w:szCs w:val="28"/>
          <w:lang w:val="uk-UA"/>
        </w:rPr>
        <w:t>)</w:t>
      </w:r>
      <w:r w:rsidR="007B4D67">
        <w:rPr>
          <w:rFonts w:ascii="Times New Roman" w:hAnsi="Times New Roman"/>
          <w:sz w:val="28"/>
          <w:szCs w:val="28"/>
          <w:lang w:val="uk-UA"/>
        </w:rPr>
        <w:t xml:space="preserve"> </w:t>
      </w:r>
      <w:bookmarkEnd w:id="68"/>
      <w:r w:rsidRPr="007B4D67">
        <w:rPr>
          <w:rFonts w:ascii="Times New Roman" w:hAnsi="Times New Roman"/>
          <w:sz w:val="28"/>
          <w:szCs w:val="28"/>
        </w:rPr>
        <w:t>Н</w:t>
      </w:r>
      <w:r w:rsidRPr="007B4D67">
        <w:rPr>
          <w:rFonts w:ascii="Times New Roman" w:hAnsi="Times New Roman"/>
          <w:sz w:val="28"/>
          <w:szCs w:val="28"/>
          <w:vertAlign w:val="subscript"/>
        </w:rPr>
        <w:t>2</w:t>
      </w:r>
      <w:r w:rsidRPr="00E634E6">
        <w:rPr>
          <w:rFonts w:ascii="Times New Roman" w:hAnsi="Times New Roman"/>
          <w:sz w:val="28"/>
          <w:szCs w:val="28"/>
        </w:rPr>
        <w:t xml:space="preserve">) досягалося при </w:t>
      </w:r>
      <w:r w:rsidRPr="007B4D67">
        <w:rPr>
          <w:rFonts w:ascii="Times New Roman" w:hAnsi="Times New Roman"/>
          <w:sz w:val="28"/>
          <w:szCs w:val="28"/>
        </w:rPr>
        <w:t>80</w:t>
      </w:r>
      <w:r w:rsidR="00337DED" w:rsidRPr="007B4D67">
        <w:rPr>
          <w:rFonts w:ascii="Times New Roman" w:hAnsi="Times New Roman"/>
          <w:sz w:val="28"/>
          <w:szCs w:val="28"/>
        </w:rPr>
        <w:t xml:space="preserve"> </w:t>
      </w:r>
      <w:r w:rsidRPr="007B4D67">
        <w:rPr>
          <w:rFonts w:ascii="Times New Roman" w:hAnsi="Times New Roman"/>
          <w:sz w:val="28"/>
          <w:szCs w:val="28"/>
        </w:rPr>
        <w:t>К і тиску Н</w:t>
      </w:r>
      <w:r w:rsidRPr="007B4D67">
        <w:rPr>
          <w:rFonts w:ascii="Times New Roman" w:hAnsi="Times New Roman"/>
          <w:sz w:val="28"/>
          <w:szCs w:val="28"/>
          <w:vertAlign w:val="subscript"/>
        </w:rPr>
        <w:t>2</w:t>
      </w:r>
      <w:r w:rsidRPr="007B4D67">
        <w:rPr>
          <w:rFonts w:ascii="Times New Roman" w:hAnsi="Times New Roman"/>
          <w:sz w:val="28"/>
          <w:szCs w:val="28"/>
        </w:rPr>
        <w:t xml:space="preserve"> 7</w:t>
      </w:r>
      <w:r w:rsidR="00337DED" w:rsidRPr="007B4D67">
        <w:rPr>
          <w:rFonts w:ascii="Times New Roman" w:hAnsi="Times New Roman"/>
          <w:sz w:val="28"/>
          <w:szCs w:val="28"/>
        </w:rPr>
        <w:t xml:space="preserve"> </w:t>
      </w:r>
      <w:r w:rsidRPr="007B4D67">
        <w:rPr>
          <w:rFonts w:ascii="Times New Roman" w:hAnsi="Times New Roman"/>
          <w:sz w:val="28"/>
          <w:szCs w:val="28"/>
        </w:rPr>
        <w:t>МПа</w:t>
      </w:r>
      <w:r w:rsidRPr="00E634E6">
        <w:rPr>
          <w:rFonts w:ascii="Times New Roman" w:hAnsi="Times New Roman"/>
          <w:sz w:val="28"/>
          <w:szCs w:val="28"/>
        </w:rPr>
        <w:t xml:space="preserve">. Водень спочатку сорбується на зовнішній поверхні пучка. Збільшення кількості поглиненого </w:t>
      </w:r>
      <w:r w:rsidRPr="00337DED">
        <w:rPr>
          <w:rFonts w:ascii="Times New Roman" w:hAnsi="Times New Roman"/>
          <w:sz w:val="28"/>
          <w:szCs w:val="28"/>
        </w:rPr>
        <w:t>Н</w:t>
      </w:r>
      <w:r w:rsidRPr="007B4D67">
        <w:rPr>
          <w:rFonts w:ascii="Times New Roman" w:hAnsi="Times New Roman"/>
          <w:sz w:val="28"/>
          <w:szCs w:val="28"/>
          <w:vertAlign w:val="subscript"/>
        </w:rPr>
        <w:t>2</w:t>
      </w:r>
      <w:r w:rsidRPr="00337DED">
        <w:rPr>
          <w:rFonts w:ascii="Times New Roman" w:hAnsi="Times New Roman"/>
          <w:sz w:val="28"/>
          <w:szCs w:val="28"/>
        </w:rPr>
        <w:t>,</w:t>
      </w:r>
      <w:r w:rsidRPr="00E634E6">
        <w:rPr>
          <w:rFonts w:ascii="Times New Roman" w:hAnsi="Times New Roman"/>
          <w:sz w:val="28"/>
          <w:szCs w:val="28"/>
        </w:rPr>
        <w:t xml:space="preserve"> спостережуване з ростом тиску до </w:t>
      </w:r>
      <w:r w:rsidRPr="007B4D67">
        <w:rPr>
          <w:rFonts w:ascii="Times New Roman" w:hAnsi="Times New Roman"/>
          <w:sz w:val="28"/>
          <w:szCs w:val="28"/>
        </w:rPr>
        <w:t>12</w:t>
      </w:r>
      <w:r w:rsidR="00337DED" w:rsidRPr="007B4D67">
        <w:rPr>
          <w:rFonts w:ascii="Times New Roman" w:hAnsi="Times New Roman"/>
          <w:sz w:val="28"/>
          <w:szCs w:val="28"/>
        </w:rPr>
        <w:t xml:space="preserve"> </w:t>
      </w:r>
      <w:r w:rsidRPr="007B4D67">
        <w:rPr>
          <w:rFonts w:ascii="Times New Roman" w:hAnsi="Times New Roman"/>
          <w:sz w:val="28"/>
          <w:szCs w:val="28"/>
        </w:rPr>
        <w:t>М</w:t>
      </w:r>
      <w:r w:rsidRPr="00E634E6">
        <w:rPr>
          <w:rFonts w:ascii="Times New Roman" w:hAnsi="Times New Roman"/>
          <w:sz w:val="28"/>
          <w:szCs w:val="28"/>
        </w:rPr>
        <w:t>Па, пов'язують з проникненням молекул Н</w:t>
      </w:r>
      <w:r w:rsidRPr="00337DED">
        <w:rPr>
          <w:rFonts w:ascii="Times New Roman" w:hAnsi="Times New Roman"/>
          <w:sz w:val="28"/>
          <w:szCs w:val="28"/>
          <w:vertAlign w:val="subscript"/>
        </w:rPr>
        <w:t>2</w:t>
      </w:r>
      <w:r w:rsidRPr="00E634E6">
        <w:rPr>
          <w:rFonts w:ascii="Times New Roman" w:hAnsi="Times New Roman"/>
          <w:sz w:val="28"/>
          <w:szCs w:val="28"/>
        </w:rPr>
        <w:t xml:space="preserve"> в міжтрубний простір пучків. </w:t>
      </w:r>
    </w:p>
    <w:p w14:paraId="502BEB34" w14:textId="77777777" w:rsidR="006D056D" w:rsidRDefault="00E634E6" w:rsidP="00E634E6">
      <w:pPr>
        <w:spacing w:after="0" w:line="360" w:lineRule="auto"/>
        <w:ind w:firstLine="709"/>
        <w:jc w:val="both"/>
        <w:rPr>
          <w:rFonts w:ascii="Times New Roman" w:hAnsi="Times New Roman"/>
          <w:sz w:val="28"/>
          <w:szCs w:val="28"/>
        </w:rPr>
      </w:pPr>
      <w:r w:rsidRPr="00E634E6">
        <w:rPr>
          <w:rFonts w:ascii="Times New Roman" w:hAnsi="Times New Roman"/>
          <w:sz w:val="28"/>
          <w:szCs w:val="28"/>
        </w:rPr>
        <w:t>У результаті міжтрубна відстань збільшується, і пучок розділяється на окремі ОШВНТ, при цьому спостерігається заповнення зовнішньої і частково внутрішньої поверхонь трубок молекулами Н</w:t>
      </w:r>
      <w:r w:rsidRPr="00337DED">
        <w:rPr>
          <w:rFonts w:ascii="Times New Roman" w:hAnsi="Times New Roman"/>
          <w:sz w:val="28"/>
          <w:szCs w:val="28"/>
          <w:vertAlign w:val="subscript"/>
        </w:rPr>
        <w:t>2</w:t>
      </w:r>
      <w:r w:rsidRPr="00E634E6">
        <w:rPr>
          <w:rFonts w:ascii="Times New Roman" w:hAnsi="Times New Roman"/>
          <w:sz w:val="28"/>
          <w:szCs w:val="28"/>
        </w:rPr>
        <w:t xml:space="preserve">. Збільшення відстані між </w:t>
      </w:r>
      <w:r w:rsidRPr="00E634E6">
        <w:rPr>
          <w:rFonts w:ascii="Times New Roman" w:hAnsi="Times New Roman"/>
          <w:sz w:val="28"/>
          <w:szCs w:val="28"/>
        </w:rPr>
        <w:lastRenderedPageBreak/>
        <w:t>трубками всередині пучка ОШВНТ можна зареєструвати за допомогою рентгенівської ди</w:t>
      </w:r>
      <w:r w:rsidR="006D056D">
        <w:rPr>
          <w:rFonts w:ascii="Times New Roman" w:hAnsi="Times New Roman"/>
          <w:sz w:val="28"/>
          <w:szCs w:val="28"/>
        </w:rPr>
        <w:t>фракції та спектроскопії ЯМР [29</w:t>
      </w:r>
      <w:r w:rsidRPr="00E634E6">
        <w:rPr>
          <w:rFonts w:ascii="Times New Roman" w:hAnsi="Times New Roman"/>
          <w:sz w:val="28"/>
          <w:szCs w:val="28"/>
        </w:rPr>
        <w:t xml:space="preserve">]. </w:t>
      </w:r>
    </w:p>
    <w:p w14:paraId="3FEAFF3C" w14:textId="77777777" w:rsidR="00E634E6" w:rsidRPr="00E634E6" w:rsidRDefault="00E634E6" w:rsidP="00E634E6">
      <w:pPr>
        <w:spacing w:after="0" w:line="360" w:lineRule="auto"/>
        <w:ind w:firstLine="709"/>
        <w:jc w:val="both"/>
        <w:rPr>
          <w:rFonts w:ascii="Times New Roman" w:hAnsi="Times New Roman"/>
          <w:sz w:val="28"/>
          <w:szCs w:val="28"/>
        </w:rPr>
      </w:pPr>
      <w:bookmarkStart w:id="69" w:name="_Hlk155627644"/>
      <w:r w:rsidRPr="00E634E6">
        <w:rPr>
          <w:rFonts w:ascii="Times New Roman" w:hAnsi="Times New Roman"/>
          <w:sz w:val="28"/>
          <w:szCs w:val="28"/>
        </w:rPr>
        <w:t xml:space="preserve">Показано, що після занурення зразка в розчин азотної кислоти діаметр пучка ОШВНТ збільшується, а після </w:t>
      </w:r>
      <w:bookmarkStart w:id="70" w:name="_Hlk155615606"/>
      <w:r w:rsidRPr="00E634E6">
        <w:rPr>
          <w:rFonts w:ascii="Times New Roman" w:hAnsi="Times New Roman"/>
          <w:sz w:val="28"/>
          <w:szCs w:val="28"/>
        </w:rPr>
        <w:t>деінтеркаляції</w:t>
      </w:r>
      <w:bookmarkEnd w:id="70"/>
      <w:r w:rsidRPr="00E634E6">
        <w:rPr>
          <w:rFonts w:ascii="Times New Roman" w:hAnsi="Times New Roman"/>
          <w:sz w:val="28"/>
          <w:szCs w:val="28"/>
        </w:rPr>
        <w:t xml:space="preserve"> HNO</w:t>
      </w:r>
      <w:r w:rsidRPr="006D7876">
        <w:rPr>
          <w:rFonts w:ascii="Times New Roman" w:hAnsi="Times New Roman"/>
          <w:sz w:val="28"/>
          <w:szCs w:val="28"/>
          <w:vertAlign w:val="subscript"/>
        </w:rPr>
        <w:t>3</w:t>
      </w:r>
      <w:r w:rsidRPr="00E634E6">
        <w:rPr>
          <w:rFonts w:ascii="Times New Roman" w:hAnsi="Times New Roman"/>
          <w:sz w:val="28"/>
          <w:szCs w:val="28"/>
        </w:rPr>
        <w:t xml:space="preserve"> - пучок знову стискається до початкової товщини, таким чином вказана зміна діаметра пучків ОШВНТ оборотна.</w:t>
      </w:r>
    </w:p>
    <w:bookmarkEnd w:id="69"/>
    <w:p w14:paraId="354E765E" w14:textId="77777777" w:rsidR="007F42FE" w:rsidRPr="006D056D" w:rsidRDefault="007F42FE" w:rsidP="007F42F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Найрозповсюдженіший </w:t>
      </w:r>
      <w:r w:rsidRPr="006D056D">
        <w:rPr>
          <w:rFonts w:ascii="Times New Roman" w:hAnsi="Times New Roman"/>
          <w:sz w:val="28"/>
          <w:szCs w:val="28"/>
          <w:lang w:val="uk-UA"/>
        </w:rPr>
        <w:t>метод підготовки вуглецевих нанотрубок для взаємодії з воднем полягає в їхньому обробленні кислотою. Зазвичай використовуються соляна, азотна або сірчана кислоти.</w:t>
      </w:r>
    </w:p>
    <w:p w14:paraId="1E1FB843" w14:textId="376C6324" w:rsidR="007F42FE" w:rsidRPr="006D056D" w:rsidRDefault="007F42FE" w:rsidP="007F42FE">
      <w:pPr>
        <w:spacing w:after="0" w:line="360" w:lineRule="auto"/>
        <w:ind w:firstLine="709"/>
        <w:jc w:val="both"/>
        <w:rPr>
          <w:rFonts w:ascii="Times New Roman" w:hAnsi="Times New Roman"/>
          <w:sz w:val="28"/>
          <w:szCs w:val="28"/>
          <w:lang w:val="uk-UA"/>
        </w:rPr>
      </w:pPr>
      <w:r w:rsidRPr="006D056D">
        <w:rPr>
          <w:rFonts w:ascii="Times New Roman" w:hAnsi="Times New Roman"/>
          <w:sz w:val="28"/>
          <w:szCs w:val="28"/>
          <w:lang w:val="uk-UA"/>
        </w:rPr>
        <w:t xml:space="preserve">Основні методи насичення вуглецевих наноструктур молекулярним воднем використовують високі і надвисокі тиски газу. Це забезпечує проникнення молекул водню в найдрібніші пори і порожнини вуглецевих структур, розміри яких порівнянні із діаметром молекули водню. Альтернативний підхід - це електрохімічний процес, де проникнення молекул в пори відбувається за рахунок впливу електричного поля на заряджену частинку. Цей підхід був розроблений нещодавно групою вчених з Міланського політехнічного інституту (Італія). Дослідники продемонстрували оборотне насичення багатошарових вуглецевих нанотрубок атомарним воднем під час електролізу води. Багатошарові нанотрубки отримані хімічним осадженням з пару при температурі </w:t>
      </w:r>
      <w:r w:rsidRPr="007B4D67">
        <w:rPr>
          <w:rFonts w:ascii="Times New Roman" w:hAnsi="Times New Roman"/>
          <w:sz w:val="28"/>
          <w:szCs w:val="28"/>
          <w:lang w:val="uk-UA"/>
        </w:rPr>
        <w:t>650</w:t>
      </w:r>
      <w:r w:rsidR="00C12EEA">
        <w:rPr>
          <w:rFonts w:ascii="Times New Roman" w:hAnsi="Times New Roman"/>
          <w:sz w:val="28"/>
          <w:szCs w:val="28"/>
          <w:lang w:val="uk-UA"/>
        </w:rPr>
        <w:t xml:space="preserve"> </w:t>
      </w:r>
      <w:r w:rsidRPr="007B4D67">
        <w:rPr>
          <w:rFonts w:ascii="Times New Roman" w:hAnsi="Times New Roman"/>
          <w:sz w:val="28"/>
          <w:szCs w:val="28"/>
          <w:lang w:val="uk-UA"/>
        </w:rPr>
        <w:t>°C</w:t>
      </w:r>
      <w:r w:rsidRPr="006D056D">
        <w:rPr>
          <w:rFonts w:ascii="Times New Roman" w:hAnsi="Times New Roman"/>
          <w:sz w:val="28"/>
          <w:szCs w:val="28"/>
          <w:lang w:val="uk-UA"/>
        </w:rPr>
        <w:t xml:space="preserve"> з використанням молекулярного водню і каталізатора на основі Fe-Al</w:t>
      </w:r>
      <w:r w:rsidRPr="00ED4BC3">
        <w:rPr>
          <w:rFonts w:ascii="Times New Roman" w:hAnsi="Times New Roman"/>
          <w:sz w:val="28"/>
          <w:szCs w:val="28"/>
          <w:vertAlign w:val="subscript"/>
          <w:lang w:val="uk-UA"/>
        </w:rPr>
        <w:t>2</w:t>
      </w:r>
      <w:r w:rsidRPr="006D056D">
        <w:rPr>
          <w:rFonts w:ascii="Times New Roman" w:hAnsi="Times New Roman"/>
          <w:sz w:val="28"/>
          <w:szCs w:val="28"/>
          <w:lang w:val="uk-UA"/>
        </w:rPr>
        <w:t>O</w:t>
      </w:r>
      <w:r w:rsidRPr="00ED4BC3">
        <w:rPr>
          <w:rFonts w:ascii="Times New Roman" w:hAnsi="Times New Roman"/>
          <w:sz w:val="28"/>
          <w:szCs w:val="28"/>
          <w:vertAlign w:val="subscript"/>
          <w:lang w:val="uk-UA"/>
        </w:rPr>
        <w:t>3</w:t>
      </w:r>
      <w:r w:rsidRPr="006D056D">
        <w:rPr>
          <w:rFonts w:ascii="Times New Roman" w:hAnsi="Times New Roman"/>
          <w:sz w:val="28"/>
          <w:szCs w:val="28"/>
          <w:lang w:val="uk-UA"/>
        </w:rPr>
        <w:t xml:space="preserve"> під час розкладання ацетилену. Очище</w:t>
      </w:r>
      <w:r>
        <w:rPr>
          <w:rFonts w:ascii="Times New Roman" w:hAnsi="Times New Roman"/>
          <w:sz w:val="28"/>
          <w:szCs w:val="28"/>
          <w:lang w:val="uk-UA"/>
        </w:rPr>
        <w:t>ння зразків виконувалося у 37</w:t>
      </w:r>
      <w:r w:rsidR="007B4D67">
        <w:rPr>
          <w:rFonts w:ascii="Times New Roman" w:hAnsi="Times New Roman"/>
          <w:sz w:val="28"/>
          <w:szCs w:val="28"/>
          <w:lang w:val="uk-UA"/>
        </w:rPr>
        <w:t xml:space="preserve"> </w:t>
      </w:r>
      <w:r>
        <w:rPr>
          <w:rFonts w:ascii="Times New Roman" w:hAnsi="Times New Roman"/>
          <w:sz w:val="28"/>
          <w:szCs w:val="28"/>
          <w:lang w:val="uk-UA"/>
        </w:rPr>
        <w:t>%-в</w:t>
      </w:r>
      <w:r w:rsidRPr="006D056D">
        <w:rPr>
          <w:rFonts w:ascii="Times New Roman" w:hAnsi="Times New Roman"/>
          <w:sz w:val="28"/>
          <w:szCs w:val="28"/>
          <w:lang w:val="uk-UA"/>
        </w:rPr>
        <w:t>ому розчині НСІ протягом 6 годин при температурі 140</w:t>
      </w:r>
      <w:r w:rsidR="007B4D67">
        <w:rPr>
          <w:rFonts w:ascii="Times New Roman" w:hAnsi="Times New Roman"/>
          <w:sz w:val="28"/>
          <w:szCs w:val="28"/>
          <w:lang w:val="uk-UA"/>
        </w:rPr>
        <w:t xml:space="preserve"> </w:t>
      </w:r>
      <w:r w:rsidRPr="006D056D">
        <w:rPr>
          <w:rFonts w:ascii="Times New Roman" w:hAnsi="Times New Roman"/>
          <w:sz w:val="28"/>
          <w:szCs w:val="28"/>
          <w:lang w:val="uk-UA"/>
        </w:rPr>
        <w:t xml:space="preserve">°C, а потім проводилася </w:t>
      </w:r>
      <w:r>
        <w:rPr>
          <w:rFonts w:ascii="Times New Roman" w:hAnsi="Times New Roman"/>
          <w:sz w:val="28"/>
          <w:szCs w:val="28"/>
          <w:lang w:val="uk-UA"/>
        </w:rPr>
        <w:t>обробка у дистильованій воді [33</w:t>
      </w:r>
      <w:r w:rsidRPr="006D056D">
        <w:rPr>
          <w:rFonts w:ascii="Times New Roman" w:hAnsi="Times New Roman"/>
          <w:sz w:val="28"/>
          <w:szCs w:val="28"/>
          <w:lang w:val="uk-UA"/>
        </w:rPr>
        <w:t>]. Зарядова ємність зразка досягла значення 10 мА</w:t>
      </w:r>
      <w:r w:rsidR="007937D1">
        <w:rPr>
          <w:rFonts w:ascii="Times New Roman" w:hAnsi="Times New Roman"/>
          <w:sz w:val="28"/>
          <w:szCs w:val="28"/>
          <w:lang w:val="uk-UA"/>
        </w:rPr>
        <w:t>·</w:t>
      </w:r>
      <w:r w:rsidRPr="006D056D">
        <w:rPr>
          <w:rFonts w:ascii="Times New Roman" w:hAnsi="Times New Roman"/>
          <w:sz w:val="28"/>
          <w:szCs w:val="28"/>
          <w:lang w:val="uk-UA"/>
        </w:rPr>
        <w:t xml:space="preserve">год/г, а ступінь насичення воднем склав 0,036 </w:t>
      </w:r>
      <w:r w:rsidR="007937D1">
        <w:rPr>
          <w:rFonts w:ascii="Times New Roman" w:hAnsi="Times New Roman"/>
          <w:sz w:val="28"/>
          <w:szCs w:val="28"/>
          <w:lang w:val="uk-UA"/>
        </w:rPr>
        <w:t>%</w:t>
      </w:r>
      <w:r w:rsidRPr="006D056D">
        <w:rPr>
          <w:rFonts w:ascii="Times New Roman" w:hAnsi="Times New Roman"/>
          <w:sz w:val="28"/>
          <w:szCs w:val="28"/>
          <w:lang w:val="uk-UA"/>
        </w:rPr>
        <w:t xml:space="preserve"> </w:t>
      </w:r>
      <w:r w:rsidR="007937D1">
        <w:rPr>
          <w:rFonts w:ascii="Times New Roman" w:hAnsi="Times New Roman"/>
          <w:sz w:val="28"/>
          <w:szCs w:val="28"/>
          <w:lang w:val="uk-UA"/>
        </w:rPr>
        <w:t>(</w:t>
      </w:r>
      <w:r w:rsidR="007937D1" w:rsidRPr="006D056D">
        <w:rPr>
          <w:rFonts w:ascii="Times New Roman" w:hAnsi="Times New Roman"/>
          <w:sz w:val="28"/>
          <w:szCs w:val="28"/>
          <w:lang w:val="uk-UA"/>
        </w:rPr>
        <w:t>мас.</w:t>
      </w:r>
      <w:r w:rsidR="007937D1">
        <w:rPr>
          <w:rFonts w:ascii="Times New Roman" w:hAnsi="Times New Roman"/>
          <w:sz w:val="28"/>
          <w:szCs w:val="28"/>
          <w:lang w:val="uk-UA"/>
        </w:rPr>
        <w:t xml:space="preserve">). </w:t>
      </w:r>
      <w:r w:rsidRPr="00ED4BC3">
        <w:rPr>
          <w:rFonts w:ascii="Times New Roman" w:hAnsi="Times New Roman"/>
          <w:sz w:val="28"/>
          <w:szCs w:val="28"/>
          <w:lang w:val="uk-UA"/>
        </w:rPr>
        <w:t>Ці результати перебувають у непоганій відповідності з результатами більш ранніх експериментів.</w:t>
      </w:r>
    </w:p>
    <w:p w14:paraId="41EC9A16" w14:textId="3CB2E318" w:rsidR="007F42FE" w:rsidRPr="002A29B8" w:rsidRDefault="007F42FE" w:rsidP="007F42FE">
      <w:pPr>
        <w:spacing w:after="0" w:line="360" w:lineRule="auto"/>
        <w:ind w:firstLine="709"/>
        <w:jc w:val="both"/>
        <w:rPr>
          <w:rFonts w:ascii="Times New Roman" w:hAnsi="Times New Roman"/>
          <w:sz w:val="28"/>
          <w:szCs w:val="28"/>
          <w:lang w:val="uk-UA"/>
        </w:rPr>
      </w:pPr>
      <w:r w:rsidRPr="002A29B8">
        <w:rPr>
          <w:rFonts w:ascii="Times New Roman" w:hAnsi="Times New Roman"/>
          <w:sz w:val="28"/>
          <w:szCs w:val="28"/>
          <w:lang w:val="uk-UA"/>
        </w:rPr>
        <w:t>Значно вищий рівень погли</w:t>
      </w:r>
      <w:r>
        <w:rPr>
          <w:rFonts w:ascii="Times New Roman" w:hAnsi="Times New Roman"/>
          <w:sz w:val="28"/>
          <w:szCs w:val="28"/>
          <w:lang w:val="uk-UA"/>
        </w:rPr>
        <w:t>нання</w:t>
      </w:r>
      <w:r w:rsidRPr="002A29B8">
        <w:rPr>
          <w:rFonts w:ascii="Times New Roman" w:hAnsi="Times New Roman"/>
          <w:sz w:val="28"/>
          <w:szCs w:val="28"/>
          <w:lang w:val="uk-UA"/>
        </w:rPr>
        <w:t xml:space="preserve"> водню було досягнуто за допомогою додаткової очистки зразків нанотрубок ультразвуковою обробкою протягом години у водному розчині HNO</w:t>
      </w:r>
      <w:r w:rsidRPr="00337DED">
        <w:rPr>
          <w:rFonts w:ascii="Times New Roman" w:hAnsi="Times New Roman"/>
          <w:sz w:val="28"/>
          <w:szCs w:val="28"/>
          <w:vertAlign w:val="subscript"/>
          <w:lang w:val="uk-UA"/>
        </w:rPr>
        <w:t>3</w:t>
      </w:r>
      <w:r w:rsidRPr="002A29B8">
        <w:rPr>
          <w:rFonts w:ascii="Times New Roman" w:hAnsi="Times New Roman"/>
          <w:sz w:val="28"/>
          <w:szCs w:val="28"/>
          <w:lang w:val="uk-UA"/>
        </w:rPr>
        <w:t xml:space="preserve"> (63</w:t>
      </w:r>
      <w:r w:rsidR="007B4D67">
        <w:rPr>
          <w:rFonts w:ascii="Times New Roman" w:hAnsi="Times New Roman"/>
          <w:sz w:val="28"/>
          <w:szCs w:val="28"/>
          <w:lang w:val="uk-UA"/>
        </w:rPr>
        <w:t xml:space="preserve"> </w:t>
      </w:r>
      <w:r w:rsidRPr="002A29B8">
        <w:rPr>
          <w:rFonts w:ascii="Times New Roman" w:hAnsi="Times New Roman"/>
          <w:sz w:val="28"/>
          <w:szCs w:val="28"/>
          <w:lang w:val="uk-UA"/>
        </w:rPr>
        <w:t xml:space="preserve">% </w:t>
      </w:r>
      <w:r w:rsidR="00C12EEA">
        <w:rPr>
          <w:rFonts w:ascii="Times New Roman" w:hAnsi="Times New Roman"/>
          <w:sz w:val="28"/>
          <w:szCs w:val="28"/>
          <w:lang w:val="uk-UA"/>
        </w:rPr>
        <w:t>(</w:t>
      </w:r>
      <w:r w:rsidRPr="002A29B8">
        <w:rPr>
          <w:rFonts w:ascii="Times New Roman" w:hAnsi="Times New Roman"/>
          <w:sz w:val="28"/>
          <w:szCs w:val="28"/>
          <w:lang w:val="uk-UA"/>
        </w:rPr>
        <w:t>мас.</w:t>
      </w:r>
      <w:r w:rsidR="00C12EEA">
        <w:rPr>
          <w:rFonts w:ascii="Times New Roman" w:hAnsi="Times New Roman"/>
          <w:sz w:val="28"/>
          <w:szCs w:val="28"/>
          <w:lang w:val="uk-UA"/>
        </w:rPr>
        <w:t>)</w:t>
      </w:r>
      <w:r w:rsidRPr="002A29B8">
        <w:rPr>
          <w:rFonts w:ascii="Times New Roman" w:hAnsi="Times New Roman"/>
          <w:sz w:val="28"/>
          <w:szCs w:val="28"/>
          <w:lang w:val="uk-UA"/>
        </w:rPr>
        <w:t>), за якою слідувал</w:t>
      </w:r>
      <w:r>
        <w:rPr>
          <w:rFonts w:ascii="Times New Roman" w:hAnsi="Times New Roman"/>
          <w:sz w:val="28"/>
          <w:szCs w:val="28"/>
          <w:lang w:val="uk-UA"/>
        </w:rPr>
        <w:t>о</w:t>
      </w:r>
      <w:r w:rsidRPr="002A29B8">
        <w:rPr>
          <w:rFonts w:ascii="Times New Roman" w:hAnsi="Times New Roman"/>
          <w:sz w:val="28"/>
          <w:szCs w:val="28"/>
          <w:lang w:val="uk-UA"/>
        </w:rPr>
        <w:t xml:space="preserve"> подальш</w:t>
      </w:r>
      <w:r>
        <w:rPr>
          <w:rFonts w:ascii="Times New Roman" w:hAnsi="Times New Roman"/>
          <w:sz w:val="28"/>
          <w:szCs w:val="28"/>
          <w:lang w:val="uk-UA"/>
        </w:rPr>
        <w:t xml:space="preserve">е </w:t>
      </w:r>
      <w:r w:rsidRPr="002A29B8">
        <w:rPr>
          <w:rFonts w:ascii="Times New Roman" w:hAnsi="Times New Roman"/>
          <w:sz w:val="28"/>
          <w:szCs w:val="28"/>
          <w:lang w:val="uk-UA"/>
        </w:rPr>
        <w:t>механічн</w:t>
      </w:r>
      <w:r>
        <w:rPr>
          <w:rFonts w:ascii="Times New Roman" w:hAnsi="Times New Roman"/>
          <w:sz w:val="28"/>
          <w:szCs w:val="28"/>
          <w:lang w:val="uk-UA"/>
        </w:rPr>
        <w:t>е</w:t>
      </w:r>
      <w:r w:rsidRPr="002A29B8">
        <w:rPr>
          <w:rFonts w:ascii="Times New Roman" w:hAnsi="Times New Roman"/>
          <w:sz w:val="28"/>
          <w:szCs w:val="28"/>
          <w:lang w:val="uk-UA"/>
        </w:rPr>
        <w:t xml:space="preserve"> перемішування протягом 6 годин при температурі 70</w:t>
      </w:r>
      <w:r w:rsidR="007B4D67">
        <w:rPr>
          <w:rFonts w:ascii="Times New Roman" w:hAnsi="Times New Roman"/>
          <w:sz w:val="28"/>
          <w:szCs w:val="28"/>
          <w:lang w:val="uk-UA"/>
        </w:rPr>
        <w:t xml:space="preserve"> </w:t>
      </w:r>
      <w:r w:rsidRPr="007B4D67">
        <w:rPr>
          <w:rFonts w:ascii="Times New Roman" w:hAnsi="Times New Roman"/>
          <w:sz w:val="28"/>
          <w:szCs w:val="28"/>
          <w:lang w:val="uk-UA"/>
        </w:rPr>
        <w:t>°C</w:t>
      </w:r>
      <w:r w:rsidRPr="002A29B8">
        <w:rPr>
          <w:rFonts w:ascii="Times New Roman" w:hAnsi="Times New Roman"/>
          <w:sz w:val="28"/>
          <w:szCs w:val="28"/>
          <w:lang w:val="uk-UA"/>
        </w:rPr>
        <w:t xml:space="preserve"> [</w:t>
      </w:r>
      <w:r>
        <w:rPr>
          <w:rFonts w:ascii="Times New Roman" w:hAnsi="Times New Roman"/>
          <w:sz w:val="28"/>
          <w:szCs w:val="28"/>
          <w:lang w:val="uk-UA"/>
        </w:rPr>
        <w:t>33</w:t>
      </w:r>
      <w:r w:rsidRPr="002A29B8">
        <w:rPr>
          <w:rFonts w:ascii="Times New Roman" w:hAnsi="Times New Roman"/>
          <w:sz w:val="28"/>
          <w:szCs w:val="28"/>
          <w:lang w:val="uk-UA"/>
        </w:rPr>
        <w:t xml:space="preserve">]. У цьому </w:t>
      </w:r>
      <w:r w:rsidRPr="002A29B8">
        <w:rPr>
          <w:rFonts w:ascii="Times New Roman" w:hAnsi="Times New Roman"/>
          <w:sz w:val="28"/>
          <w:szCs w:val="28"/>
          <w:lang w:val="uk-UA"/>
        </w:rPr>
        <w:lastRenderedPageBreak/>
        <w:t>випадку зарядова ємність зразка у першому циклі зарядки склала 36 мА∙г</w:t>
      </w:r>
      <w:r w:rsidR="007937D1">
        <w:rPr>
          <w:rFonts w:ascii="Times New Roman" w:hAnsi="Times New Roman"/>
          <w:sz w:val="28"/>
          <w:szCs w:val="28"/>
          <w:lang w:val="uk-UA"/>
        </w:rPr>
        <w:t>од</w:t>
      </w:r>
      <w:r w:rsidRPr="002A29B8">
        <w:rPr>
          <w:rFonts w:ascii="Times New Roman" w:hAnsi="Times New Roman"/>
          <w:sz w:val="28"/>
          <w:szCs w:val="28"/>
          <w:lang w:val="uk-UA"/>
        </w:rPr>
        <w:t>/г, що відповідає сорбційній ємності по відношенню до водню 0,1</w:t>
      </w:r>
      <w:r w:rsidR="007B4D67">
        <w:rPr>
          <w:rFonts w:ascii="Times New Roman" w:hAnsi="Times New Roman"/>
          <w:sz w:val="28"/>
          <w:szCs w:val="28"/>
          <w:lang w:val="uk-UA"/>
        </w:rPr>
        <w:t xml:space="preserve"> </w:t>
      </w:r>
      <w:r w:rsidRPr="007B4D67">
        <w:rPr>
          <w:rFonts w:ascii="Times New Roman" w:hAnsi="Times New Roman"/>
          <w:sz w:val="28"/>
          <w:szCs w:val="28"/>
          <w:lang w:val="uk-UA"/>
        </w:rPr>
        <w:t>%</w:t>
      </w:r>
      <w:r w:rsidRPr="002A29B8">
        <w:rPr>
          <w:rFonts w:ascii="Times New Roman" w:hAnsi="Times New Roman"/>
          <w:sz w:val="28"/>
          <w:szCs w:val="28"/>
          <w:lang w:val="uk-UA"/>
        </w:rPr>
        <w:t xml:space="preserve"> </w:t>
      </w:r>
      <w:r w:rsidR="00C12EEA">
        <w:rPr>
          <w:rFonts w:ascii="Times New Roman" w:hAnsi="Times New Roman"/>
          <w:sz w:val="28"/>
          <w:szCs w:val="28"/>
          <w:lang w:val="uk-UA"/>
        </w:rPr>
        <w:t>(</w:t>
      </w:r>
      <w:r w:rsidRPr="002A29B8">
        <w:rPr>
          <w:rFonts w:ascii="Times New Roman" w:hAnsi="Times New Roman"/>
          <w:sz w:val="28"/>
          <w:szCs w:val="28"/>
          <w:lang w:val="uk-UA"/>
        </w:rPr>
        <w:t>мас.</w:t>
      </w:r>
      <w:r w:rsidR="00C12EEA">
        <w:rPr>
          <w:rFonts w:ascii="Times New Roman" w:hAnsi="Times New Roman"/>
          <w:sz w:val="28"/>
          <w:szCs w:val="28"/>
          <w:lang w:val="uk-UA"/>
        </w:rPr>
        <w:t>).</w:t>
      </w:r>
      <w:r w:rsidRPr="002A29B8">
        <w:rPr>
          <w:rFonts w:ascii="Times New Roman" w:hAnsi="Times New Roman"/>
          <w:sz w:val="28"/>
          <w:szCs w:val="28"/>
          <w:lang w:val="uk-UA"/>
        </w:rPr>
        <w:t xml:space="preserve"> </w:t>
      </w:r>
      <w:r>
        <w:rPr>
          <w:rFonts w:ascii="Times New Roman" w:hAnsi="Times New Roman"/>
          <w:sz w:val="28"/>
          <w:szCs w:val="28"/>
          <w:lang w:val="uk-UA"/>
        </w:rPr>
        <w:t>В</w:t>
      </w:r>
      <w:r w:rsidRPr="002A29B8">
        <w:rPr>
          <w:rFonts w:ascii="Times New Roman" w:hAnsi="Times New Roman"/>
          <w:sz w:val="28"/>
          <w:szCs w:val="28"/>
          <w:lang w:val="uk-UA"/>
        </w:rPr>
        <w:t>исока відтворюваність кривих зарядки-розрядки, отриманих у повторюваних експериментах, була значущою. Хоча звітна сорбційна ємність може здатися скромною, обробка зразків кислотою виявила значущий позитивний вплив на підвищення їх сорбційної ємності.</w:t>
      </w:r>
    </w:p>
    <w:p w14:paraId="2CE01D3A" w14:textId="750DA768" w:rsidR="007F42FE" w:rsidRPr="002A29B8" w:rsidRDefault="007F42FE" w:rsidP="007F42FE">
      <w:pPr>
        <w:spacing w:after="0" w:line="360" w:lineRule="auto"/>
        <w:ind w:firstLine="709"/>
        <w:jc w:val="both"/>
        <w:rPr>
          <w:rFonts w:ascii="Times New Roman" w:hAnsi="Times New Roman"/>
          <w:sz w:val="28"/>
          <w:szCs w:val="28"/>
          <w:lang w:val="uk-UA"/>
        </w:rPr>
      </w:pPr>
      <w:r w:rsidRPr="002A29B8">
        <w:rPr>
          <w:rFonts w:ascii="Times New Roman" w:hAnsi="Times New Roman"/>
          <w:sz w:val="28"/>
          <w:szCs w:val="28"/>
          <w:lang w:val="uk-UA"/>
        </w:rPr>
        <w:t>Додаткове збільшення сорбційної ємності зразків (до 0,27</w:t>
      </w:r>
      <w:r w:rsidR="007B4D67">
        <w:rPr>
          <w:rFonts w:ascii="Times New Roman" w:hAnsi="Times New Roman"/>
          <w:sz w:val="28"/>
          <w:szCs w:val="28"/>
          <w:lang w:val="uk-UA"/>
        </w:rPr>
        <w:t xml:space="preserve"> </w:t>
      </w:r>
      <w:r w:rsidRPr="007B4D67">
        <w:rPr>
          <w:rFonts w:ascii="Times New Roman" w:hAnsi="Times New Roman"/>
          <w:sz w:val="28"/>
          <w:szCs w:val="28"/>
          <w:lang w:val="uk-UA"/>
        </w:rPr>
        <w:t>%</w:t>
      </w:r>
      <w:r w:rsidRPr="002A29B8">
        <w:rPr>
          <w:rFonts w:ascii="Times New Roman" w:hAnsi="Times New Roman"/>
          <w:sz w:val="28"/>
          <w:szCs w:val="28"/>
          <w:lang w:val="uk-UA"/>
        </w:rPr>
        <w:t xml:space="preserve"> </w:t>
      </w:r>
      <w:r w:rsidR="00C12EEA">
        <w:rPr>
          <w:rFonts w:ascii="Times New Roman" w:hAnsi="Times New Roman"/>
          <w:sz w:val="28"/>
          <w:szCs w:val="28"/>
          <w:lang w:val="uk-UA"/>
        </w:rPr>
        <w:t>(</w:t>
      </w:r>
      <w:r w:rsidRPr="002A29B8">
        <w:rPr>
          <w:rFonts w:ascii="Times New Roman" w:hAnsi="Times New Roman"/>
          <w:sz w:val="28"/>
          <w:szCs w:val="28"/>
          <w:lang w:val="uk-UA"/>
        </w:rPr>
        <w:t>мас.</w:t>
      </w:r>
      <w:r w:rsidR="00C12EEA">
        <w:rPr>
          <w:rFonts w:ascii="Times New Roman" w:hAnsi="Times New Roman"/>
          <w:sz w:val="28"/>
          <w:szCs w:val="28"/>
          <w:lang w:val="uk-UA"/>
        </w:rPr>
        <w:t>)</w:t>
      </w:r>
      <w:r w:rsidRPr="002A29B8">
        <w:rPr>
          <w:rFonts w:ascii="Times New Roman" w:hAnsi="Times New Roman"/>
          <w:sz w:val="28"/>
          <w:szCs w:val="28"/>
          <w:lang w:val="uk-UA"/>
        </w:rPr>
        <w:t>) було досягнуто за рахунок викладення кінців нанотрубок під час електрохімічної окиснювальної реакції. Однак експерименти показали, що приблизно 40</w:t>
      </w:r>
      <w:r w:rsidR="007B4D67">
        <w:rPr>
          <w:rFonts w:ascii="Times New Roman" w:hAnsi="Times New Roman"/>
          <w:sz w:val="28"/>
          <w:szCs w:val="28"/>
          <w:lang w:val="uk-UA"/>
        </w:rPr>
        <w:t xml:space="preserve"> </w:t>
      </w:r>
      <w:r w:rsidRPr="007B4D67">
        <w:rPr>
          <w:rFonts w:ascii="Times New Roman" w:hAnsi="Times New Roman"/>
          <w:sz w:val="28"/>
          <w:szCs w:val="28"/>
          <w:lang w:val="uk-UA"/>
        </w:rPr>
        <w:t>%</w:t>
      </w:r>
      <w:r w:rsidRPr="002A29B8">
        <w:rPr>
          <w:rFonts w:ascii="Times New Roman" w:hAnsi="Times New Roman"/>
          <w:sz w:val="28"/>
          <w:szCs w:val="28"/>
          <w:lang w:val="uk-UA"/>
        </w:rPr>
        <w:t xml:space="preserve"> водню, поглибленого таким чином, </w:t>
      </w:r>
      <w:r>
        <w:rPr>
          <w:rFonts w:ascii="Times New Roman" w:hAnsi="Times New Roman"/>
          <w:sz w:val="28"/>
          <w:szCs w:val="28"/>
        </w:rPr>
        <w:t>мимовільно</w:t>
      </w:r>
      <w:r w:rsidRPr="002A29B8">
        <w:rPr>
          <w:rFonts w:ascii="Times New Roman" w:hAnsi="Times New Roman"/>
          <w:sz w:val="28"/>
          <w:szCs w:val="28"/>
          <w:lang w:val="uk-UA"/>
        </w:rPr>
        <w:t xml:space="preserve"> виходить зі зразка протягом короткого періоду. Це свідчить про те, що відкриття нанотрубки полегшує проникнення водню всередину трубок, але не сприяє його тривалому зберіганню.</w:t>
      </w:r>
    </w:p>
    <w:p w14:paraId="2CCE0EBE" w14:textId="77777777" w:rsidR="007F42FE" w:rsidRDefault="007F42FE" w:rsidP="007F42FE">
      <w:pPr>
        <w:spacing w:after="0" w:line="360" w:lineRule="auto"/>
        <w:ind w:firstLine="709"/>
        <w:jc w:val="both"/>
        <w:rPr>
          <w:rFonts w:ascii="Times New Roman" w:hAnsi="Times New Roman"/>
          <w:sz w:val="28"/>
          <w:szCs w:val="28"/>
          <w:lang w:val="uk-UA"/>
        </w:rPr>
      </w:pPr>
      <w:r w:rsidRPr="002A29B8">
        <w:rPr>
          <w:rFonts w:ascii="Times New Roman" w:hAnsi="Times New Roman"/>
          <w:sz w:val="28"/>
          <w:szCs w:val="28"/>
          <w:lang w:val="uk-UA"/>
        </w:rPr>
        <w:t>Приклад використання кислотної активації вуглецевих нанотрубок перед сорбцією водню можна знайти у роботі [</w:t>
      </w:r>
      <w:r>
        <w:rPr>
          <w:rFonts w:ascii="Times New Roman" w:hAnsi="Times New Roman"/>
          <w:sz w:val="28"/>
          <w:szCs w:val="28"/>
          <w:lang w:val="uk-UA"/>
        </w:rPr>
        <w:t>35</w:t>
      </w:r>
      <w:r w:rsidRPr="002A29B8">
        <w:rPr>
          <w:rFonts w:ascii="Times New Roman" w:hAnsi="Times New Roman"/>
          <w:sz w:val="28"/>
          <w:szCs w:val="28"/>
          <w:lang w:val="uk-UA"/>
        </w:rPr>
        <w:t xml:space="preserve">]. </w:t>
      </w:r>
      <w:bookmarkStart w:id="71" w:name="_Hlk154330260"/>
      <w:r w:rsidRPr="002A29B8">
        <w:rPr>
          <w:rFonts w:ascii="Times New Roman" w:hAnsi="Times New Roman"/>
          <w:sz w:val="28"/>
          <w:szCs w:val="28"/>
          <w:lang w:val="uk-UA"/>
        </w:rPr>
        <w:t>Багатошарові вуглецеві нанотрубки були синтезовані каталітичним піролізом при температурі 625±25</w:t>
      </w:r>
      <w:r w:rsidR="007B4D67">
        <w:rPr>
          <w:rFonts w:ascii="Times New Roman" w:hAnsi="Times New Roman"/>
          <w:sz w:val="28"/>
          <w:szCs w:val="28"/>
          <w:lang w:val="uk-UA"/>
        </w:rPr>
        <w:t xml:space="preserve"> </w:t>
      </w:r>
      <w:r w:rsidRPr="007B4D67">
        <w:rPr>
          <w:rFonts w:ascii="Times New Roman" w:hAnsi="Times New Roman"/>
          <w:sz w:val="28"/>
          <w:szCs w:val="28"/>
          <w:lang w:val="uk-UA"/>
        </w:rPr>
        <w:t>°C</w:t>
      </w:r>
      <w:r w:rsidRPr="002A29B8">
        <w:rPr>
          <w:rFonts w:ascii="Times New Roman" w:hAnsi="Times New Roman"/>
          <w:sz w:val="28"/>
          <w:szCs w:val="28"/>
          <w:lang w:val="uk-UA"/>
        </w:rPr>
        <w:t xml:space="preserve"> суміші пропан-бутану (</w:t>
      </w:r>
      <w:r w:rsidRPr="007B4D67">
        <w:rPr>
          <w:rFonts w:ascii="Times New Roman" w:hAnsi="Times New Roman"/>
          <w:sz w:val="28"/>
          <w:szCs w:val="28"/>
          <w:lang w:val="uk-UA"/>
        </w:rPr>
        <w:t>70</w:t>
      </w:r>
      <w:r w:rsidR="007B4D67" w:rsidRPr="007B4D67">
        <w:rPr>
          <w:rFonts w:ascii="Times New Roman" w:hAnsi="Times New Roman"/>
          <w:sz w:val="28"/>
          <w:szCs w:val="28"/>
          <w:lang w:val="uk-UA"/>
        </w:rPr>
        <w:t xml:space="preserve"> </w:t>
      </w:r>
      <w:r w:rsidRPr="007B4D67">
        <w:rPr>
          <w:rFonts w:ascii="Times New Roman" w:hAnsi="Times New Roman"/>
          <w:sz w:val="28"/>
          <w:szCs w:val="28"/>
          <w:lang w:val="uk-UA"/>
        </w:rPr>
        <w:t>%</w:t>
      </w:r>
      <w:r w:rsidRPr="002A29B8">
        <w:rPr>
          <w:rFonts w:ascii="Times New Roman" w:hAnsi="Times New Roman"/>
          <w:sz w:val="28"/>
          <w:szCs w:val="28"/>
          <w:lang w:val="uk-UA"/>
        </w:rPr>
        <w:t xml:space="preserve"> C</w:t>
      </w:r>
      <w:r w:rsidRPr="007F42FE">
        <w:rPr>
          <w:rFonts w:ascii="Times New Roman" w:hAnsi="Times New Roman"/>
          <w:sz w:val="28"/>
          <w:szCs w:val="28"/>
          <w:vertAlign w:val="subscript"/>
          <w:lang w:val="uk-UA"/>
        </w:rPr>
        <w:t>3</w:t>
      </w:r>
      <w:r w:rsidRPr="002A29B8">
        <w:rPr>
          <w:rFonts w:ascii="Times New Roman" w:hAnsi="Times New Roman"/>
          <w:sz w:val="28"/>
          <w:szCs w:val="28"/>
          <w:lang w:val="uk-UA"/>
        </w:rPr>
        <w:t>H</w:t>
      </w:r>
      <w:r w:rsidRPr="007F42FE">
        <w:rPr>
          <w:rFonts w:ascii="Times New Roman" w:hAnsi="Times New Roman"/>
          <w:sz w:val="28"/>
          <w:szCs w:val="28"/>
          <w:vertAlign w:val="subscript"/>
          <w:lang w:val="uk-UA"/>
        </w:rPr>
        <w:t>8</w:t>
      </w:r>
      <w:r w:rsidRPr="002A29B8">
        <w:rPr>
          <w:rFonts w:ascii="Times New Roman" w:hAnsi="Times New Roman"/>
          <w:sz w:val="28"/>
          <w:szCs w:val="28"/>
          <w:lang w:val="uk-UA"/>
        </w:rPr>
        <w:t>) на нікелево-магнієвому каталізаторі із дисперсією в межах 80...500 мкм, осадженому на підкладці товщиною 100...400 мкм. Внутрішній ді</w:t>
      </w:r>
      <w:r>
        <w:rPr>
          <w:rFonts w:ascii="Times New Roman" w:hAnsi="Times New Roman"/>
          <w:sz w:val="28"/>
          <w:szCs w:val="28"/>
          <w:lang w:val="uk-UA"/>
        </w:rPr>
        <w:t xml:space="preserve">аметр багатошарових БШВНТ </w:t>
      </w:r>
      <w:r w:rsidRPr="002A29B8">
        <w:rPr>
          <w:rFonts w:ascii="Times New Roman" w:hAnsi="Times New Roman"/>
          <w:sz w:val="28"/>
          <w:szCs w:val="28"/>
          <w:lang w:val="uk-UA"/>
        </w:rPr>
        <w:t>коливався від 20 до 60 нм, довжина до 2 мм, а питома</w:t>
      </w:r>
      <w:r>
        <w:rPr>
          <w:rFonts w:ascii="Times New Roman" w:hAnsi="Times New Roman"/>
          <w:sz w:val="28"/>
          <w:szCs w:val="28"/>
          <w:lang w:val="uk-UA"/>
        </w:rPr>
        <w:t xml:space="preserve"> поверхня становила </w:t>
      </w:r>
      <w:bookmarkStart w:id="72" w:name="_Hlk151974162"/>
      <w:r>
        <w:rPr>
          <w:rFonts w:ascii="Times New Roman" w:hAnsi="Times New Roman"/>
          <w:sz w:val="28"/>
          <w:szCs w:val="28"/>
          <w:lang w:val="uk-UA"/>
        </w:rPr>
        <w:t>144 м</w:t>
      </w:r>
      <w:r w:rsidRPr="007B4D67">
        <w:rPr>
          <w:rFonts w:ascii="Times New Roman" w:hAnsi="Times New Roman"/>
          <w:sz w:val="28"/>
          <w:szCs w:val="28"/>
          <w:vertAlign w:val="superscript"/>
          <w:lang w:val="uk-UA"/>
        </w:rPr>
        <w:t>2</w:t>
      </w:r>
      <w:r>
        <w:rPr>
          <w:rFonts w:ascii="Times New Roman" w:hAnsi="Times New Roman"/>
          <w:sz w:val="28"/>
          <w:szCs w:val="28"/>
          <w:lang w:val="uk-UA"/>
        </w:rPr>
        <w:t xml:space="preserve">/г </w:t>
      </w:r>
      <w:bookmarkEnd w:id="72"/>
      <w:r>
        <w:rPr>
          <w:rFonts w:ascii="Times New Roman" w:hAnsi="Times New Roman"/>
          <w:sz w:val="28"/>
          <w:szCs w:val="28"/>
          <w:lang w:val="uk-UA"/>
        </w:rPr>
        <w:t>[36</w:t>
      </w:r>
      <w:r w:rsidRPr="002A29B8">
        <w:rPr>
          <w:rFonts w:ascii="Times New Roman" w:hAnsi="Times New Roman"/>
          <w:sz w:val="28"/>
          <w:szCs w:val="28"/>
          <w:lang w:val="uk-UA"/>
        </w:rPr>
        <w:t>]. Отримані БШВНТ були оброблені безпосередньо після синтезу розведеним розчином HNO</w:t>
      </w:r>
      <w:r w:rsidRPr="007B4D67">
        <w:rPr>
          <w:rFonts w:ascii="Times New Roman" w:hAnsi="Times New Roman"/>
          <w:sz w:val="28"/>
          <w:szCs w:val="28"/>
          <w:vertAlign w:val="subscript"/>
          <w:lang w:val="uk-UA"/>
        </w:rPr>
        <w:t>3</w:t>
      </w:r>
      <w:r w:rsidRPr="002A29B8">
        <w:rPr>
          <w:rFonts w:ascii="Times New Roman" w:hAnsi="Times New Roman"/>
          <w:sz w:val="28"/>
          <w:szCs w:val="28"/>
          <w:lang w:val="uk-UA"/>
        </w:rPr>
        <w:t xml:space="preserve"> для розчинення залишкового каталізатора. Після цього вони пройшли двогодинне кип'ятіння при 106±2</w:t>
      </w:r>
      <w:r w:rsidR="007B4D67">
        <w:rPr>
          <w:rFonts w:ascii="Times New Roman" w:hAnsi="Times New Roman"/>
          <w:sz w:val="28"/>
          <w:szCs w:val="28"/>
          <w:lang w:val="uk-UA"/>
        </w:rPr>
        <w:t xml:space="preserve"> </w:t>
      </w:r>
      <w:r w:rsidRPr="007B4D67">
        <w:rPr>
          <w:rFonts w:ascii="Times New Roman" w:hAnsi="Times New Roman"/>
          <w:sz w:val="28"/>
          <w:szCs w:val="28"/>
          <w:lang w:val="uk-UA"/>
        </w:rPr>
        <w:t>°C</w:t>
      </w:r>
      <w:r w:rsidRPr="002A29B8">
        <w:rPr>
          <w:rFonts w:ascii="Times New Roman" w:hAnsi="Times New Roman"/>
          <w:sz w:val="28"/>
          <w:szCs w:val="28"/>
          <w:lang w:val="uk-UA"/>
        </w:rPr>
        <w:t xml:space="preserve"> у суміші концентрованого HNO</w:t>
      </w:r>
      <w:r w:rsidRPr="007F42FE">
        <w:rPr>
          <w:rFonts w:ascii="Times New Roman" w:hAnsi="Times New Roman"/>
          <w:sz w:val="28"/>
          <w:szCs w:val="28"/>
          <w:vertAlign w:val="subscript"/>
          <w:lang w:val="uk-UA"/>
        </w:rPr>
        <w:t>3</w:t>
      </w:r>
      <w:r w:rsidRPr="002A29B8">
        <w:rPr>
          <w:rFonts w:ascii="Times New Roman" w:hAnsi="Times New Roman"/>
          <w:sz w:val="28"/>
          <w:szCs w:val="28"/>
          <w:lang w:val="uk-UA"/>
        </w:rPr>
        <w:t xml:space="preserve"> і H</w:t>
      </w:r>
      <w:r w:rsidRPr="007F42FE">
        <w:rPr>
          <w:rFonts w:ascii="Times New Roman" w:hAnsi="Times New Roman"/>
          <w:sz w:val="28"/>
          <w:szCs w:val="28"/>
          <w:vertAlign w:val="subscript"/>
          <w:lang w:val="uk-UA"/>
        </w:rPr>
        <w:t>2</w:t>
      </w:r>
      <w:r w:rsidRPr="002A29B8">
        <w:rPr>
          <w:rFonts w:ascii="Times New Roman" w:hAnsi="Times New Roman"/>
          <w:sz w:val="28"/>
          <w:szCs w:val="28"/>
          <w:lang w:val="uk-UA"/>
        </w:rPr>
        <w:t>SO</w:t>
      </w:r>
      <w:r w:rsidRPr="007F42FE">
        <w:rPr>
          <w:rFonts w:ascii="Times New Roman" w:hAnsi="Times New Roman"/>
          <w:sz w:val="28"/>
          <w:szCs w:val="28"/>
          <w:vertAlign w:val="subscript"/>
          <w:lang w:val="uk-UA"/>
        </w:rPr>
        <w:t>4</w:t>
      </w:r>
      <w:r w:rsidRPr="002A29B8">
        <w:rPr>
          <w:rFonts w:ascii="Times New Roman" w:hAnsi="Times New Roman"/>
          <w:sz w:val="28"/>
          <w:szCs w:val="28"/>
          <w:lang w:val="uk-UA"/>
        </w:rPr>
        <w:t xml:space="preserve"> для видалення залишкового каталізатора та аморфного вуглецю. Рентгеноструктурний аналіз підтвердив кристалічність БШВНТ [17].</w:t>
      </w:r>
    </w:p>
    <w:p w14:paraId="78184C3D" w14:textId="6E9B5DB7" w:rsidR="00CD3CF8" w:rsidRPr="007F42FE" w:rsidRDefault="007F42FE" w:rsidP="007F42FE">
      <w:pPr>
        <w:pStyle w:val="1"/>
        <w:spacing w:after="240"/>
        <w:jc w:val="center"/>
        <w:rPr>
          <w:rFonts w:ascii="Times New Roman" w:hAnsi="Times New Roman" w:cs="Times New Roman"/>
          <w:b/>
          <w:color w:val="0D0D0D" w:themeColor="text1" w:themeTint="F2"/>
          <w:sz w:val="28"/>
          <w:szCs w:val="28"/>
          <w:lang w:val="uk-UA"/>
        </w:rPr>
      </w:pPr>
      <w:bookmarkStart w:id="73" w:name="_Toc154324457"/>
      <w:bookmarkStart w:id="74" w:name="_Toc154324488"/>
      <w:bookmarkStart w:id="75" w:name="_Toc155634701"/>
      <w:bookmarkEnd w:id="64"/>
      <w:bookmarkEnd w:id="71"/>
      <w:r w:rsidRPr="007F42FE">
        <w:rPr>
          <w:rFonts w:ascii="Times New Roman" w:hAnsi="Times New Roman" w:cs="Times New Roman"/>
          <w:b/>
          <w:color w:val="0D0D0D" w:themeColor="text1" w:themeTint="F2"/>
          <w:sz w:val="28"/>
          <w:szCs w:val="28"/>
          <w:lang w:val="uk-UA"/>
        </w:rPr>
        <w:t>1.</w:t>
      </w:r>
      <w:r>
        <w:rPr>
          <w:rFonts w:ascii="Times New Roman" w:hAnsi="Times New Roman" w:cs="Times New Roman"/>
          <w:b/>
          <w:color w:val="0D0D0D" w:themeColor="text1" w:themeTint="F2"/>
          <w:sz w:val="28"/>
          <w:szCs w:val="28"/>
          <w:lang w:val="uk-UA"/>
        </w:rPr>
        <w:t>3</w:t>
      </w:r>
      <w:r w:rsidRPr="007F42FE">
        <w:rPr>
          <w:rFonts w:ascii="Times New Roman" w:hAnsi="Times New Roman" w:cs="Times New Roman"/>
          <w:b/>
          <w:color w:val="0D0D0D" w:themeColor="text1" w:themeTint="F2"/>
          <w:sz w:val="28"/>
          <w:szCs w:val="28"/>
          <w:lang w:val="uk-UA"/>
        </w:rPr>
        <w:t xml:space="preserve"> </w:t>
      </w:r>
      <w:r w:rsidR="004D6309">
        <w:rPr>
          <w:rFonts w:ascii="Times New Roman" w:hAnsi="Times New Roman" w:cs="Times New Roman"/>
          <w:b/>
          <w:color w:val="0D0D0D" w:themeColor="text1" w:themeTint="F2"/>
          <w:sz w:val="28"/>
          <w:szCs w:val="28"/>
          <w:lang w:val="uk-UA"/>
        </w:rPr>
        <w:t>Огляд м</w:t>
      </w:r>
      <w:r w:rsidRPr="007F42FE">
        <w:rPr>
          <w:rFonts w:ascii="Times New Roman" w:hAnsi="Times New Roman" w:cs="Times New Roman"/>
          <w:b/>
          <w:color w:val="0D0D0D" w:themeColor="text1" w:themeTint="F2"/>
          <w:sz w:val="28"/>
          <w:szCs w:val="28"/>
          <w:lang w:val="uk-UA"/>
        </w:rPr>
        <w:t>етод</w:t>
      </w:r>
      <w:r w:rsidR="004D6309">
        <w:rPr>
          <w:rFonts w:ascii="Times New Roman" w:hAnsi="Times New Roman" w:cs="Times New Roman"/>
          <w:b/>
          <w:color w:val="0D0D0D" w:themeColor="text1" w:themeTint="F2"/>
          <w:sz w:val="28"/>
          <w:szCs w:val="28"/>
          <w:lang w:val="uk-UA"/>
        </w:rPr>
        <w:t>ів</w:t>
      </w:r>
      <w:r w:rsidRPr="007F42FE">
        <w:rPr>
          <w:rFonts w:ascii="Times New Roman" w:hAnsi="Times New Roman" w:cs="Times New Roman"/>
          <w:b/>
          <w:color w:val="0D0D0D" w:themeColor="text1" w:themeTint="F2"/>
          <w:sz w:val="28"/>
          <w:szCs w:val="28"/>
          <w:lang w:val="uk-UA"/>
        </w:rPr>
        <w:t xml:space="preserve"> оцінки показників вуглецевих нанотрубок</w:t>
      </w:r>
      <w:bookmarkEnd w:id="73"/>
      <w:bookmarkEnd w:id="74"/>
      <w:bookmarkEnd w:id="75"/>
    </w:p>
    <w:p w14:paraId="5731A95C" w14:textId="77777777" w:rsidR="00B6050A" w:rsidRPr="00B6050A" w:rsidRDefault="00B6050A" w:rsidP="00B6050A">
      <w:pPr>
        <w:spacing w:after="0" w:line="360" w:lineRule="auto"/>
        <w:ind w:firstLine="709"/>
        <w:jc w:val="both"/>
        <w:rPr>
          <w:rFonts w:ascii="Times New Roman" w:hAnsi="Times New Roman"/>
          <w:sz w:val="28"/>
          <w:szCs w:val="28"/>
          <w:lang w:val="uk-UA"/>
        </w:rPr>
      </w:pPr>
      <w:r w:rsidRPr="00B6050A">
        <w:rPr>
          <w:rFonts w:ascii="Times New Roman" w:hAnsi="Times New Roman"/>
          <w:sz w:val="28"/>
          <w:szCs w:val="28"/>
          <w:lang w:val="uk-UA"/>
        </w:rPr>
        <w:t>При будь-якому способі отримання масиву вуглецевого матеріалу, крім самих нанотрубок з різними властивостями, включає велику кількість різноманітних домішок, таких як аморфний вуглець, наночастинки графіту, частинки каталізаторів та інші. Саме тому важливо розробити стандарти для технічних характеристик вуглецевих нанотрубок та методи їх оцінки [1].</w:t>
      </w:r>
    </w:p>
    <w:p w14:paraId="273B0929" w14:textId="77777777" w:rsidR="00B6050A" w:rsidRPr="00B6050A" w:rsidRDefault="00B6050A" w:rsidP="00B6050A">
      <w:pPr>
        <w:spacing w:after="0" w:line="360" w:lineRule="auto"/>
        <w:ind w:firstLine="709"/>
        <w:jc w:val="both"/>
        <w:rPr>
          <w:rFonts w:ascii="Times New Roman" w:hAnsi="Times New Roman"/>
          <w:sz w:val="28"/>
          <w:szCs w:val="28"/>
          <w:lang w:val="uk-UA"/>
        </w:rPr>
      </w:pPr>
      <w:r w:rsidRPr="00B6050A">
        <w:rPr>
          <w:rFonts w:ascii="Times New Roman" w:hAnsi="Times New Roman"/>
          <w:sz w:val="28"/>
          <w:szCs w:val="28"/>
          <w:lang w:val="uk-UA"/>
        </w:rPr>
        <w:lastRenderedPageBreak/>
        <w:t>Інтерес викликають такі характеристики та параметри вимірювань:</w:t>
      </w:r>
    </w:p>
    <w:p w14:paraId="1EDB4276"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Типи вуглецевих нанотрубок, включаючи одношарові або багатошарові, концентричні циліндри або складені чашечки, і кількість стінок.</w:t>
      </w:r>
    </w:p>
    <w:p w14:paraId="5C91772A"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Конфігурація решт нанотрубок, така як закриті, відкриті чи капсульовані каталізатором.</w:t>
      </w:r>
    </w:p>
    <w:p w14:paraId="53957F57"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Опис будь-якої розгалуженості.</w:t>
      </w:r>
    </w:p>
    <w:p w14:paraId="29431AD4"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Ширина або діаметр внутрішніх стінок або трубок, включаючи середні значення і діапазон.</w:t>
      </w:r>
    </w:p>
    <w:p w14:paraId="0E68F1EA"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Морфологія нанотрубки вздовж їхніх осей, яка може бути прямою, зігнутою, зв'язаною в пучки або агломератами.</w:t>
      </w:r>
    </w:p>
    <w:p w14:paraId="6B1548A4"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Перевага гексагональної орієнтації масиву усередині трубок вздовж їхніх осей.</w:t>
      </w:r>
    </w:p>
    <w:p w14:paraId="2A90A2FB"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Розмір частинок каталізатора, використаного у виробництві.</w:t>
      </w:r>
    </w:p>
    <w:p w14:paraId="09C94423"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Молекулярна вага, включаючи середнє значення та діапазон.</w:t>
      </w:r>
    </w:p>
    <w:p w14:paraId="0947BB19"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Властивості частинок, такі як форма, розмір (середній і розподіл), вага, площа поверхні (середня і розподіл), співвідношення розподілу поверхня/об'єм, агрегація/агломерація.</w:t>
      </w:r>
    </w:p>
    <w:p w14:paraId="1FE17365" w14:textId="77777777" w:rsidR="00B6050A" w:rsidRPr="00B6050A" w:rsidRDefault="00B6050A" w:rsidP="007937D1">
      <w:pPr>
        <w:numPr>
          <w:ilvl w:val="0"/>
          <w:numId w:val="8"/>
        </w:numPr>
        <w:tabs>
          <w:tab w:val="clear" w:pos="720"/>
          <w:tab w:val="num" w:pos="709"/>
        </w:tabs>
        <w:spacing w:after="0" w:line="360" w:lineRule="auto"/>
        <w:ind w:hanging="11"/>
        <w:jc w:val="both"/>
        <w:rPr>
          <w:rFonts w:ascii="Times New Roman" w:hAnsi="Times New Roman"/>
          <w:sz w:val="28"/>
          <w:szCs w:val="28"/>
          <w:lang w:val="uk-UA"/>
        </w:rPr>
      </w:pPr>
      <w:r w:rsidRPr="00B6050A">
        <w:rPr>
          <w:rFonts w:ascii="Times New Roman" w:hAnsi="Times New Roman"/>
          <w:sz w:val="28"/>
          <w:szCs w:val="28"/>
          <w:lang w:val="uk-UA"/>
        </w:rPr>
        <w:t>Структурні дефекти.       </w:t>
      </w:r>
    </w:p>
    <w:p w14:paraId="27149DD8" w14:textId="77777777" w:rsidR="00B6050A" w:rsidRPr="00B6050A" w:rsidRDefault="00B6050A" w:rsidP="00B6050A">
      <w:pPr>
        <w:spacing w:after="0" w:line="360" w:lineRule="auto"/>
        <w:ind w:firstLine="709"/>
        <w:jc w:val="both"/>
        <w:rPr>
          <w:rFonts w:ascii="Times New Roman" w:hAnsi="Times New Roman"/>
          <w:sz w:val="28"/>
          <w:szCs w:val="28"/>
          <w:lang w:val="uk-UA"/>
        </w:rPr>
      </w:pPr>
      <w:r w:rsidRPr="00B6050A">
        <w:rPr>
          <w:rFonts w:ascii="Times New Roman" w:hAnsi="Times New Roman"/>
          <w:sz w:val="28"/>
          <w:szCs w:val="28"/>
          <w:lang w:val="uk-UA"/>
        </w:rPr>
        <w:t xml:space="preserve">Серед найбільш уживаних інструментів для характеризації морфології та розмірів виготовлених вуглецевих нанотрубок, скануюча електронна мікроскопія (СЕМ), наразі є дуже популярною через здатність безпосередньо візуалізувати об'єкти дослідження. Проте для опису внутрішньої морфології вуглецевих трубок застосовується просвічуюча електронна мікроскопія (ПЕМ). </w:t>
      </w:r>
      <w:bookmarkStart w:id="76" w:name="_Hlk153457460"/>
      <w:r w:rsidRPr="00B6050A">
        <w:rPr>
          <w:rFonts w:ascii="Times New Roman" w:hAnsi="Times New Roman"/>
          <w:sz w:val="28"/>
          <w:szCs w:val="28"/>
          <w:lang w:val="uk-UA"/>
        </w:rPr>
        <w:t xml:space="preserve">Завдяки електронам, що проходять через зразок, можна отримати візуальне зображення внутрішньої структури та отримати інформацію, таку як кількість шарів, міжшарова відстань, наявність внутрішніх дефектів та вуглецевих домішок в каналі та міжшаровому просторі. Довжину трубок можна визначити, якщо вони прямі та легко розрізняються. Проте у випадку заплутаних трубок </w:t>
      </w:r>
      <w:r w:rsidRPr="00B6050A">
        <w:rPr>
          <w:rFonts w:ascii="Times New Roman" w:hAnsi="Times New Roman"/>
          <w:sz w:val="28"/>
          <w:szCs w:val="28"/>
          <w:lang w:val="uk-UA"/>
        </w:rPr>
        <w:lastRenderedPageBreak/>
        <w:t>можна провести додаткову підготовку зразка, наприклад, збільшити дисперсію, і провести повторний аналіз.</w:t>
      </w:r>
    </w:p>
    <w:p w14:paraId="5CF82B21" w14:textId="77777777" w:rsidR="000D33E6" w:rsidRPr="000D33E6"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Дефекти виявляють надзвичайно важливе значення при визначенні фізико-хімічних властивостей вуглецевих нанотрубок. Структурні дефекти є несуттєвими недоліками, які істотно впливають на кривизну унітарних нанотрубок. Експериментально підтверджено наявність топологічних дефектів у графенових шарах [</w:t>
      </w:r>
      <w:r>
        <w:rPr>
          <w:rFonts w:ascii="Times New Roman" w:hAnsi="Times New Roman"/>
          <w:sz w:val="28"/>
          <w:szCs w:val="28"/>
          <w:lang w:val="uk-UA"/>
        </w:rPr>
        <w:t>37</w:t>
      </w:r>
      <w:r w:rsidRPr="000D33E6">
        <w:rPr>
          <w:rFonts w:ascii="Times New Roman" w:hAnsi="Times New Roman"/>
          <w:sz w:val="28"/>
          <w:szCs w:val="28"/>
          <w:lang w:val="uk-UA"/>
        </w:rPr>
        <w:t>]. Такі дефекти можуть виникати на етапі росту або очищення наноматеріалів, в результаті іонного бомбардування та інших методів впливу. Топологічні дефекти можуть бути простими або комбінованими. Інші дефекти, які не є sp</w:t>
      </w:r>
      <w:r w:rsidRPr="007B4D67">
        <w:rPr>
          <w:rFonts w:ascii="Times New Roman" w:hAnsi="Times New Roman"/>
          <w:sz w:val="28"/>
          <w:szCs w:val="28"/>
          <w:vertAlign w:val="superscript"/>
          <w:lang w:val="uk-UA"/>
        </w:rPr>
        <w:t>2</w:t>
      </w:r>
      <w:r w:rsidRPr="000D33E6">
        <w:rPr>
          <w:rFonts w:ascii="Times New Roman" w:hAnsi="Times New Roman"/>
          <w:sz w:val="28"/>
          <w:szCs w:val="28"/>
          <w:lang w:val="uk-UA"/>
        </w:rPr>
        <w:t xml:space="preserve">-гібридізованими, такі як обірвані зв'язки, вуглецеві ланцюги, вільні атоми між вузлами, захоплені графеновими шарами, відкриті краї нанотрубки, ребра, вакансії та інші, можуть бути присутні в унітарних нанотрубках і обумовлені високою реакційною здатністю атомів вуглецю. Ці дефекти, як правило, виявляються за </w:t>
      </w:r>
      <w:r w:rsidRPr="003E1D19">
        <w:rPr>
          <w:rFonts w:ascii="Times New Roman" w:hAnsi="Times New Roman"/>
          <w:sz w:val="28"/>
          <w:szCs w:val="28"/>
          <w:lang w:val="uk-UA"/>
        </w:rPr>
        <w:t>допомогою атомно-силової мікроскопії</w:t>
      </w:r>
      <w:r w:rsidRPr="000D33E6">
        <w:rPr>
          <w:rFonts w:ascii="Times New Roman" w:hAnsi="Times New Roman"/>
          <w:sz w:val="28"/>
          <w:szCs w:val="28"/>
          <w:lang w:val="uk-UA"/>
        </w:rPr>
        <w:t xml:space="preserve"> з ви</w:t>
      </w:r>
      <w:r w:rsidR="007937D1">
        <w:rPr>
          <w:rFonts w:ascii="Times New Roman" w:hAnsi="Times New Roman"/>
          <w:sz w:val="28"/>
          <w:szCs w:val="28"/>
          <w:lang w:val="uk-UA"/>
        </w:rPr>
        <w:t>сокою роздільною здатністю</w:t>
      </w:r>
      <w:r w:rsidRPr="000D33E6">
        <w:rPr>
          <w:rFonts w:ascii="Times New Roman" w:hAnsi="Times New Roman"/>
          <w:sz w:val="28"/>
          <w:szCs w:val="28"/>
          <w:lang w:val="uk-UA"/>
        </w:rPr>
        <w:t>.</w:t>
      </w:r>
    </w:p>
    <w:p w14:paraId="379B6BA7" w14:textId="77777777" w:rsidR="000D33E6" w:rsidRPr="000D33E6"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 xml:space="preserve">Для дослідження зразків нанотрубок застосовуються спектральні методи, оскільки вони є відносно простими в експлуатації та реєстрації результатів. Раманівська спектроскопія, яка є одним з видів коливальної спектроскопії, широко використовується при вивченні вуглецевих нанотрубок та інших аллотропічних форм вуглецю. </w:t>
      </w:r>
      <w:r w:rsidRPr="00EF5600">
        <w:rPr>
          <w:rFonts w:ascii="Times New Roman" w:hAnsi="Times New Roman"/>
          <w:sz w:val="28"/>
          <w:szCs w:val="28"/>
          <w:lang w:val="uk-UA"/>
        </w:rPr>
        <w:t>Спектр Рамана нанотрубок</w:t>
      </w:r>
      <w:r w:rsidRPr="000D33E6">
        <w:rPr>
          <w:rFonts w:ascii="Times New Roman" w:hAnsi="Times New Roman"/>
          <w:sz w:val="28"/>
          <w:szCs w:val="28"/>
          <w:lang w:val="uk-UA"/>
        </w:rPr>
        <w:t xml:space="preserve"> містить кілька характерних областей. Положення піків на шкалі частот Рамана, їх ширина і відносна інтенсивність надають інформацію про чистоту та різні властивості вивчених трубок.</w:t>
      </w:r>
    </w:p>
    <w:p w14:paraId="607DB743" w14:textId="77777777" w:rsidR="000F1C02"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 xml:space="preserve">   Наявність або чітка </w:t>
      </w:r>
      <w:r w:rsidRPr="003E1D19">
        <w:rPr>
          <w:rFonts w:ascii="Times New Roman" w:hAnsi="Times New Roman"/>
          <w:sz w:val="28"/>
          <w:szCs w:val="28"/>
          <w:lang w:val="uk-UA"/>
        </w:rPr>
        <w:t xml:space="preserve">вираженість смуги радіальних </w:t>
      </w:r>
      <w:r w:rsidR="003E1D19">
        <w:rPr>
          <w:rFonts w:ascii="Times New Roman" w:hAnsi="Times New Roman"/>
          <w:sz w:val="28"/>
          <w:szCs w:val="28"/>
          <w:lang w:val="uk-UA"/>
        </w:rPr>
        <w:t>«</w:t>
      </w:r>
      <w:r w:rsidRPr="003E1D19">
        <w:rPr>
          <w:rFonts w:ascii="Times New Roman" w:hAnsi="Times New Roman"/>
          <w:sz w:val="28"/>
          <w:szCs w:val="28"/>
          <w:lang w:val="uk-UA"/>
        </w:rPr>
        <w:t>дихаючих</w:t>
      </w:r>
      <w:r w:rsidR="003E1D19">
        <w:rPr>
          <w:rFonts w:ascii="Times New Roman" w:hAnsi="Times New Roman"/>
          <w:sz w:val="28"/>
          <w:szCs w:val="28"/>
          <w:lang w:val="uk-UA"/>
        </w:rPr>
        <w:t>»</w:t>
      </w:r>
      <w:r w:rsidRPr="003E1D19">
        <w:rPr>
          <w:rFonts w:ascii="Times New Roman" w:hAnsi="Times New Roman"/>
          <w:sz w:val="28"/>
          <w:szCs w:val="28"/>
          <w:lang w:val="uk-UA"/>
        </w:rPr>
        <w:t xml:space="preserve"> мод</w:t>
      </w:r>
      <w:r w:rsidRPr="000D33E6">
        <w:rPr>
          <w:rFonts w:ascii="Times New Roman" w:hAnsi="Times New Roman"/>
          <w:sz w:val="28"/>
          <w:szCs w:val="28"/>
          <w:lang w:val="uk-UA"/>
        </w:rPr>
        <w:t xml:space="preserve"> є характеристичною ознакою присутності в досліджуваних зразках одностінних нанотрубок, оскільки в багатостінних радіальним коливанням атомів перешкоджають стінки сусідніх трубок. Другою характерною особливістю раманівського спектру ВНТ є наявність у ньому так званої G-смуги, яка має найбільшу інтенсивність. </w:t>
      </w:r>
    </w:p>
    <w:p w14:paraId="51EC7E20" w14:textId="77777777" w:rsidR="007B4D67"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lastRenderedPageBreak/>
        <w:t xml:space="preserve">Залежно від структурної досконалості і величини кривизни даного шару, G-смуга може відрізнятися за частотою і формою. В спектрах одностінних нанотрубок G-смуга вироджується в кілька смуг, що утворюють дві підгрупи смуг G+ та G-. Інтенсивність D-смуги характеризує дефектність. Ці дефекти можуть бути викликані як неідеальністю решітки нанотрубки, так і присутністю домішок. </w:t>
      </w:r>
    </w:p>
    <w:p w14:paraId="78AF63F8" w14:textId="77777777" w:rsidR="000D33E6" w:rsidRPr="000D33E6"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Саме тому відношення інтенсивностей смуг D/G характеризує відношення в досліджуваному зразку кількості матеріалів з різноупорядкованою і впорядкованою структурою, і може ефективно використовуватися для визначення чистоти ВНТ.</w:t>
      </w:r>
      <w:r w:rsidR="00180D6F">
        <w:rPr>
          <w:rFonts w:ascii="Times New Roman" w:hAnsi="Times New Roman"/>
          <w:sz w:val="28"/>
          <w:szCs w:val="28"/>
          <w:lang w:val="uk-UA"/>
        </w:rPr>
        <w:t xml:space="preserve"> </w:t>
      </w:r>
    </w:p>
    <w:p w14:paraId="7B9B12D5" w14:textId="77777777" w:rsidR="000D33E6" w:rsidRPr="000D33E6" w:rsidRDefault="00CE739C" w:rsidP="000D33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w:t>
      </w:r>
      <w:r w:rsidR="000D33E6" w:rsidRPr="007B4D67">
        <w:rPr>
          <w:rFonts w:ascii="Times New Roman" w:hAnsi="Times New Roman"/>
          <w:sz w:val="28"/>
          <w:szCs w:val="28"/>
          <w:lang w:val="uk-UA"/>
        </w:rPr>
        <w:t>Б</w:t>
      </w:r>
      <w:r w:rsidR="000D33E6" w:rsidRPr="000D33E6">
        <w:rPr>
          <w:rFonts w:ascii="Times New Roman" w:hAnsi="Times New Roman"/>
          <w:sz w:val="28"/>
          <w:szCs w:val="28"/>
          <w:lang w:val="uk-UA"/>
        </w:rPr>
        <w:t>агато унікальних явищ ВНТ можна віднести до взаємодій, що відбуваються на поверхні. Вимірювання адсорбції азоту може бути використано для отримання характеристи</w:t>
      </w:r>
      <w:r w:rsidR="000D33E6">
        <w:rPr>
          <w:rFonts w:ascii="Times New Roman" w:hAnsi="Times New Roman"/>
          <w:sz w:val="28"/>
          <w:szCs w:val="28"/>
          <w:lang w:val="uk-UA"/>
        </w:rPr>
        <w:t>ки розподілу пор за розмірами [38</w:t>
      </w:r>
      <w:r w:rsidR="000D33E6" w:rsidRPr="000D33E6">
        <w:rPr>
          <w:rFonts w:ascii="Times New Roman" w:hAnsi="Times New Roman"/>
          <w:sz w:val="28"/>
          <w:szCs w:val="28"/>
          <w:lang w:val="uk-UA"/>
        </w:rPr>
        <w:t>].</w:t>
      </w:r>
    </w:p>
    <w:p w14:paraId="072E6B65" w14:textId="77777777" w:rsidR="000D33E6" w:rsidRPr="000D33E6" w:rsidRDefault="000D33E6" w:rsidP="00CE739C">
      <w:pPr>
        <w:spacing w:after="0" w:line="360" w:lineRule="auto"/>
        <w:ind w:firstLine="708"/>
        <w:jc w:val="both"/>
        <w:rPr>
          <w:rFonts w:ascii="Times New Roman" w:hAnsi="Times New Roman"/>
          <w:sz w:val="28"/>
          <w:szCs w:val="28"/>
          <w:lang w:val="uk-UA"/>
        </w:rPr>
      </w:pPr>
      <w:r w:rsidRPr="007B4D67">
        <w:rPr>
          <w:rFonts w:ascii="Times New Roman" w:hAnsi="Times New Roman"/>
          <w:sz w:val="28"/>
          <w:szCs w:val="28"/>
          <w:lang w:val="uk-UA"/>
        </w:rPr>
        <w:t>Щільність</w:t>
      </w:r>
      <w:r w:rsidRPr="000D33E6">
        <w:rPr>
          <w:rFonts w:ascii="Times New Roman" w:hAnsi="Times New Roman"/>
          <w:sz w:val="28"/>
          <w:szCs w:val="28"/>
          <w:lang w:val="uk-UA"/>
        </w:rPr>
        <w:t xml:space="preserve"> пористих матеріалів, таких як вуглецеві нанотрубки, має кілька значень, заснованих на визначенні обсягу матеріалу. Перше визначення щільності - об'ємна щільність - враховує масу на одиницю об'єму матеріалу, який, для ВНТ, включаючи об'єм пор, порожнин і обсяг між пучками, і, відповідно, залежить від конфігурації і агломерації нанотрубок. Друга - скелетна щільність - враховує обсяг матеріалу, який виключає об'єм пор. Цю щільність ще називають істинною або реальною, оскільки вона є властивістю матеріалу. Щільність упаковки є третім типом і визначається перерахунком на об'єм контейнера, в якому міститься матеріал. Щільність упаковки не є властивістю матеріалу, але може бути важливим показником для споживачів і виробників.</w:t>
      </w:r>
    </w:p>
    <w:p w14:paraId="1ADAB877" w14:textId="77777777" w:rsidR="007B4D67" w:rsidRDefault="000D33E6" w:rsidP="00CE739C">
      <w:pPr>
        <w:spacing w:after="0" w:line="360" w:lineRule="auto"/>
        <w:ind w:firstLine="708"/>
        <w:jc w:val="both"/>
        <w:rPr>
          <w:rFonts w:ascii="Times New Roman" w:hAnsi="Times New Roman"/>
          <w:sz w:val="28"/>
          <w:szCs w:val="28"/>
          <w:lang w:val="uk-UA"/>
        </w:rPr>
      </w:pPr>
      <w:r w:rsidRPr="007B4D67">
        <w:rPr>
          <w:rFonts w:ascii="Times New Roman" w:hAnsi="Times New Roman"/>
          <w:sz w:val="28"/>
          <w:szCs w:val="28"/>
          <w:lang w:val="uk-UA"/>
        </w:rPr>
        <w:t>Тер</w:t>
      </w:r>
      <w:r w:rsidRPr="000D33E6">
        <w:rPr>
          <w:rFonts w:ascii="Times New Roman" w:hAnsi="Times New Roman"/>
          <w:sz w:val="28"/>
          <w:szCs w:val="28"/>
          <w:lang w:val="uk-UA"/>
        </w:rPr>
        <w:t xml:space="preserve">мічні методи аналізу часто використовується для оцінки термічної стабільності, чистоти, структурної досконалості і однорідності зразків вуглецевих нанотрубок. Важливими параметрами кривої втрати ваги є температура ініціювання, температура окислення і залишкова маса. Використання термічних методів в процесах очищення та оцінки чистоти ВНТ базується на різній термічній стабільності форм вуглецю і металевих домішок при їх нагріванні в окислювальному середовищі. </w:t>
      </w:r>
    </w:p>
    <w:p w14:paraId="53E37E9A" w14:textId="77777777" w:rsidR="007B4D67"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lastRenderedPageBreak/>
        <w:t xml:space="preserve">Частинки аморфного вуглецю, а також і ряд інших вуглецевих структур, внаслідок великої кількості структурних дефектів і ненасичених хімічних зв'язків, окислюються в різних середовищах активніше порівняно з самими нанотрубками, оскільки </w:t>
      </w:r>
      <w:r>
        <w:rPr>
          <w:rFonts w:ascii="Times New Roman" w:hAnsi="Times New Roman"/>
          <w:sz w:val="28"/>
          <w:szCs w:val="28"/>
          <w:lang w:val="uk-UA"/>
        </w:rPr>
        <w:t>останні є висококристалічними [39</w:t>
      </w:r>
      <w:r w:rsidRPr="000D33E6">
        <w:rPr>
          <w:rFonts w:ascii="Times New Roman" w:hAnsi="Times New Roman"/>
          <w:sz w:val="28"/>
          <w:szCs w:val="28"/>
          <w:lang w:val="uk-UA"/>
        </w:rPr>
        <w:t xml:space="preserve">]. </w:t>
      </w:r>
    </w:p>
    <w:p w14:paraId="597CBDD3" w14:textId="77777777" w:rsidR="007B4D67"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На основі експериментальних даних було встановлено, що на термограмах вихідного матеріалу існує, як мінімум, три характерних ділянки і максимуми, що від</w:t>
      </w:r>
      <w:r>
        <w:rPr>
          <w:rFonts w:ascii="Times New Roman" w:hAnsi="Times New Roman"/>
          <w:sz w:val="28"/>
          <w:szCs w:val="28"/>
          <w:lang w:val="uk-UA"/>
        </w:rPr>
        <w:t>повідають їм [40, 41</w:t>
      </w:r>
      <w:r w:rsidRPr="000D33E6">
        <w:rPr>
          <w:rFonts w:ascii="Times New Roman" w:hAnsi="Times New Roman"/>
          <w:sz w:val="28"/>
          <w:szCs w:val="28"/>
          <w:lang w:val="uk-UA"/>
        </w:rPr>
        <w:t>]: (200-300</w:t>
      </w:r>
      <w:r w:rsidR="007B4D67">
        <w:rPr>
          <w:rFonts w:ascii="Times New Roman" w:hAnsi="Times New Roman"/>
          <w:sz w:val="28"/>
          <w:szCs w:val="28"/>
          <w:lang w:val="uk-UA"/>
        </w:rPr>
        <w:t xml:space="preserve"> </w:t>
      </w:r>
      <w:r w:rsidRPr="000D33E6">
        <w:rPr>
          <w:rFonts w:ascii="Times New Roman" w:hAnsi="Times New Roman"/>
          <w:sz w:val="28"/>
          <w:szCs w:val="28"/>
          <w:lang w:val="uk-UA"/>
        </w:rPr>
        <w:t>°С) перший пік інтерпретується як процес окислення часток аморфного вуглецю; далі, пік менший за величиною, що може накладатися на перший, - окислюються одностінні ВНТ (350-500</w:t>
      </w:r>
      <w:r w:rsidR="007B4D67">
        <w:rPr>
          <w:rFonts w:ascii="Times New Roman" w:hAnsi="Times New Roman"/>
          <w:sz w:val="28"/>
          <w:szCs w:val="28"/>
          <w:lang w:val="uk-UA"/>
        </w:rPr>
        <w:t xml:space="preserve"> </w:t>
      </w:r>
      <w:r w:rsidRPr="000D33E6">
        <w:rPr>
          <w:rFonts w:ascii="Times New Roman" w:hAnsi="Times New Roman"/>
          <w:sz w:val="28"/>
          <w:szCs w:val="28"/>
          <w:lang w:val="uk-UA"/>
        </w:rPr>
        <w:t xml:space="preserve">°С); і потім - багатостінні ВНТ і кристалічні вуглецеві частинки, хоча температурний діапазон для різних форм вуглецю не був встановлений. </w:t>
      </w:r>
    </w:p>
    <w:p w14:paraId="218B265D" w14:textId="77777777" w:rsidR="000D33E6" w:rsidRDefault="000D33E6" w:rsidP="000D33E6">
      <w:pPr>
        <w:spacing w:after="0" w:line="360" w:lineRule="auto"/>
        <w:ind w:firstLine="709"/>
        <w:jc w:val="both"/>
        <w:rPr>
          <w:rFonts w:ascii="Times New Roman" w:hAnsi="Times New Roman"/>
          <w:sz w:val="28"/>
          <w:szCs w:val="28"/>
          <w:lang w:val="uk-UA"/>
        </w:rPr>
      </w:pPr>
      <w:r w:rsidRPr="000D33E6">
        <w:rPr>
          <w:rFonts w:ascii="Times New Roman" w:hAnsi="Times New Roman"/>
          <w:sz w:val="28"/>
          <w:szCs w:val="28"/>
          <w:lang w:val="uk-UA"/>
        </w:rPr>
        <w:t>Термічна стабільність безпосередньо відноситься до ароматичних зв'язків у структурі ВНТ, але також може залежати від кількості стінок в трубках, присутності частинок каталізаторів або інших домішок, дефектів у стінках та інше.</w:t>
      </w:r>
    </w:p>
    <w:p w14:paraId="724B8809" w14:textId="0014AAD4" w:rsidR="00D60543" w:rsidRPr="00EC43BC" w:rsidRDefault="00D60543" w:rsidP="00D93515">
      <w:pPr>
        <w:pStyle w:val="1"/>
        <w:spacing w:before="0" w:after="240" w:line="360" w:lineRule="auto"/>
        <w:jc w:val="center"/>
        <w:rPr>
          <w:rFonts w:ascii="Times New Roman" w:hAnsi="Times New Roman" w:cs="Times New Roman"/>
          <w:b/>
          <w:color w:val="0D0D0D" w:themeColor="text1" w:themeTint="F2"/>
          <w:sz w:val="28"/>
          <w:szCs w:val="28"/>
          <w:lang w:val="uk-UA"/>
        </w:rPr>
      </w:pPr>
      <w:bookmarkStart w:id="77" w:name="_Toc154324458"/>
      <w:bookmarkStart w:id="78" w:name="_Toc154324489"/>
      <w:bookmarkStart w:id="79" w:name="_Toc155634702"/>
      <w:bookmarkStart w:id="80" w:name="_Hlk155604180"/>
      <w:bookmarkEnd w:id="46"/>
      <w:bookmarkEnd w:id="65"/>
      <w:bookmarkEnd w:id="76"/>
      <w:r w:rsidRPr="00EC43BC">
        <w:rPr>
          <w:rFonts w:ascii="Times New Roman" w:hAnsi="Times New Roman" w:cs="Times New Roman"/>
          <w:b/>
          <w:color w:val="0D0D0D" w:themeColor="text1" w:themeTint="F2"/>
          <w:sz w:val="28"/>
          <w:szCs w:val="28"/>
          <w:lang w:val="uk-UA"/>
        </w:rPr>
        <w:t>1.4 Висновки до розділу</w:t>
      </w:r>
      <w:bookmarkEnd w:id="77"/>
      <w:bookmarkEnd w:id="78"/>
      <w:bookmarkEnd w:id="79"/>
    </w:p>
    <w:p w14:paraId="56AEC1B2" w14:textId="77777777" w:rsidR="00D60543" w:rsidRPr="00E753D3" w:rsidRDefault="00C10062" w:rsidP="00C10062">
      <w:pPr>
        <w:spacing w:after="0" w:line="360" w:lineRule="auto"/>
        <w:ind w:firstLine="709"/>
        <w:jc w:val="both"/>
        <w:rPr>
          <w:rFonts w:ascii="Times New Roman" w:hAnsi="Times New Roman"/>
          <w:sz w:val="28"/>
          <w:szCs w:val="28"/>
          <w:lang w:val="uk-UA"/>
        </w:rPr>
      </w:pPr>
      <w:bookmarkStart w:id="81" w:name="_Hlk153451191"/>
      <w:r w:rsidRPr="00E753D3">
        <w:rPr>
          <w:rFonts w:ascii="Times New Roman" w:hAnsi="Times New Roman"/>
          <w:sz w:val="28"/>
          <w:szCs w:val="28"/>
          <w:lang w:val="uk-UA"/>
        </w:rPr>
        <w:t>Вуглецеві нанотрубки представляють собою унікальні структури з вуглецю, які мають високу стійкість та особливі фізичні властивості. Однак, не дивлячись на їхні потенційні переваги, рівень розуміння їхніх характеристик та можливостей залишається малоосвітленим. Розуміння механізмів та умов, за яких відбувається цей процес, залишається неповним. Це ускладнює використання ВНТ для зберігання водню, що є актуальним напрямком в сучасних технологіях.</w:t>
      </w:r>
    </w:p>
    <w:p w14:paraId="0949B065" w14:textId="77777777" w:rsidR="008E49EC" w:rsidRPr="00E753D3" w:rsidRDefault="008E49EC" w:rsidP="008E49EC">
      <w:pPr>
        <w:spacing w:after="0" w:line="360" w:lineRule="auto"/>
        <w:ind w:firstLine="709"/>
        <w:jc w:val="both"/>
        <w:rPr>
          <w:rFonts w:ascii="Times New Roman" w:hAnsi="Times New Roman"/>
          <w:sz w:val="28"/>
          <w:szCs w:val="28"/>
          <w:lang w:val="uk-UA"/>
        </w:rPr>
      </w:pPr>
      <w:r w:rsidRPr="00E753D3">
        <w:rPr>
          <w:rFonts w:ascii="Times New Roman" w:hAnsi="Times New Roman"/>
          <w:sz w:val="28"/>
          <w:szCs w:val="28"/>
          <w:lang w:val="uk-UA"/>
        </w:rPr>
        <w:t xml:space="preserve">Вивчення </w:t>
      </w:r>
      <w:bookmarkStart w:id="82" w:name="_Hlk154328596"/>
      <w:r w:rsidRPr="00E753D3">
        <w:rPr>
          <w:rFonts w:ascii="Times New Roman" w:hAnsi="Times New Roman"/>
          <w:sz w:val="28"/>
          <w:szCs w:val="28"/>
          <w:lang w:val="uk-UA"/>
        </w:rPr>
        <w:t xml:space="preserve">собції водню </w:t>
      </w:r>
      <w:bookmarkEnd w:id="82"/>
      <w:r w:rsidRPr="00E753D3">
        <w:rPr>
          <w:rFonts w:ascii="Times New Roman" w:hAnsi="Times New Roman"/>
          <w:sz w:val="28"/>
          <w:szCs w:val="28"/>
          <w:lang w:val="uk-UA"/>
        </w:rPr>
        <w:t>ВНТ є лише частковим. Розуміння механізмів та умов, за яких відбувається цей процес, залишається неповним. Це ускладнює використання ВНТ для зберігання водню, що є актуальним напрямком в сучасних технологіях, розробка методів для підвищення стабільності водню в нанотрубках є необхідною умовою для успішного використання цих матеріалів.</w:t>
      </w:r>
    </w:p>
    <w:p w14:paraId="16C899BA" w14:textId="77777777" w:rsidR="00E753D3" w:rsidRDefault="00E753D3" w:rsidP="00E753D3">
      <w:pPr>
        <w:pStyle w:val="1"/>
        <w:spacing w:line="360" w:lineRule="auto"/>
        <w:jc w:val="center"/>
        <w:rPr>
          <w:rFonts w:ascii="Times New Roman" w:hAnsi="Times New Roman" w:cs="Times New Roman"/>
          <w:b/>
          <w:color w:val="0D0D0D" w:themeColor="text1" w:themeTint="F2"/>
          <w:sz w:val="28"/>
          <w:szCs w:val="28"/>
          <w:lang w:val="uk-UA"/>
        </w:rPr>
      </w:pPr>
      <w:bookmarkStart w:id="83" w:name="_Toc154324229"/>
      <w:bookmarkStart w:id="84" w:name="_Toc154324459"/>
      <w:bookmarkStart w:id="85" w:name="_Toc154324490"/>
      <w:bookmarkStart w:id="86" w:name="_Toc155634703"/>
      <w:bookmarkEnd w:id="80"/>
      <w:bookmarkEnd w:id="81"/>
      <w:r w:rsidRPr="00CA5E2E">
        <w:rPr>
          <w:rFonts w:ascii="Times New Roman" w:hAnsi="Times New Roman" w:cs="Times New Roman"/>
          <w:b/>
          <w:color w:val="0D0D0D" w:themeColor="text1" w:themeTint="F2"/>
          <w:sz w:val="28"/>
          <w:szCs w:val="28"/>
          <w:lang w:val="uk-UA"/>
        </w:rPr>
        <w:lastRenderedPageBreak/>
        <w:t>РОЗДІЛ 2</w:t>
      </w:r>
      <w:bookmarkEnd w:id="83"/>
      <w:bookmarkEnd w:id="84"/>
      <w:bookmarkEnd w:id="85"/>
      <w:bookmarkEnd w:id="86"/>
    </w:p>
    <w:p w14:paraId="28BE3DDA" w14:textId="77777777" w:rsidR="00E753D3" w:rsidRDefault="00E753D3" w:rsidP="00E753D3">
      <w:pPr>
        <w:pStyle w:val="1"/>
        <w:spacing w:before="0" w:line="360" w:lineRule="auto"/>
        <w:jc w:val="center"/>
        <w:rPr>
          <w:rFonts w:ascii="Times New Roman" w:hAnsi="Times New Roman" w:cs="Times New Roman"/>
          <w:b/>
          <w:color w:val="0D0D0D" w:themeColor="text1" w:themeTint="F2"/>
          <w:sz w:val="28"/>
          <w:szCs w:val="28"/>
          <w:lang w:val="uk-UA"/>
        </w:rPr>
      </w:pPr>
      <w:bookmarkStart w:id="87" w:name="_Toc154324230"/>
      <w:bookmarkStart w:id="88" w:name="_Toc154324460"/>
      <w:bookmarkStart w:id="89" w:name="_Toc154324491"/>
      <w:bookmarkStart w:id="90" w:name="_Toc155634704"/>
      <w:r w:rsidRPr="00056EE4">
        <w:rPr>
          <w:rFonts w:ascii="Times New Roman" w:hAnsi="Times New Roman" w:cs="Times New Roman"/>
          <w:b/>
          <w:color w:val="0D0D0D" w:themeColor="text1" w:themeTint="F2"/>
          <w:sz w:val="28"/>
          <w:szCs w:val="28"/>
          <w:lang w:val="uk-UA"/>
        </w:rPr>
        <w:t>ОБ’ЄКТИ ТА МЕТОДИ ДОСЛІДЖЕНЬ</w:t>
      </w:r>
      <w:bookmarkEnd w:id="87"/>
      <w:bookmarkEnd w:id="88"/>
      <w:bookmarkEnd w:id="89"/>
      <w:bookmarkEnd w:id="90"/>
    </w:p>
    <w:p w14:paraId="2557A066" w14:textId="77777777" w:rsidR="00E753D3" w:rsidRPr="00615E25" w:rsidRDefault="00E753D3" w:rsidP="00D93515">
      <w:pPr>
        <w:pStyle w:val="1"/>
        <w:spacing w:after="240" w:line="360" w:lineRule="auto"/>
        <w:jc w:val="center"/>
        <w:rPr>
          <w:rFonts w:ascii="Times New Roman" w:hAnsi="Times New Roman" w:cs="Times New Roman"/>
          <w:b/>
          <w:color w:val="0D0D0D" w:themeColor="text1" w:themeTint="F2"/>
          <w:sz w:val="28"/>
          <w:szCs w:val="28"/>
        </w:rPr>
      </w:pPr>
      <w:r w:rsidRPr="00056EE4">
        <w:rPr>
          <w:rFonts w:ascii="Times New Roman" w:hAnsi="Times New Roman" w:cs="Times New Roman"/>
          <w:b/>
          <w:color w:val="0D0D0D" w:themeColor="text1" w:themeTint="F2"/>
          <w:sz w:val="28"/>
          <w:szCs w:val="28"/>
          <w:lang w:val="uk-UA"/>
        </w:rPr>
        <w:t xml:space="preserve"> </w:t>
      </w:r>
      <w:bookmarkStart w:id="91" w:name="_Toc154324231"/>
      <w:bookmarkStart w:id="92" w:name="_Toc154324461"/>
      <w:bookmarkStart w:id="93" w:name="_Toc154324492"/>
      <w:bookmarkStart w:id="94" w:name="_Toc155634705"/>
      <w:r w:rsidRPr="00056EE4">
        <w:rPr>
          <w:rFonts w:ascii="Times New Roman" w:hAnsi="Times New Roman" w:cs="Times New Roman"/>
          <w:b/>
          <w:color w:val="0D0D0D" w:themeColor="text1" w:themeTint="F2"/>
          <w:sz w:val="28"/>
          <w:szCs w:val="28"/>
          <w:lang w:val="uk-UA"/>
        </w:rPr>
        <w:t xml:space="preserve">2.1 </w:t>
      </w:r>
      <w:r>
        <w:rPr>
          <w:rFonts w:ascii="Times New Roman" w:hAnsi="Times New Roman" w:cs="Times New Roman"/>
          <w:b/>
          <w:color w:val="0D0D0D" w:themeColor="text1" w:themeTint="F2"/>
          <w:sz w:val="28"/>
          <w:szCs w:val="28"/>
        </w:rPr>
        <w:t>Прибори, матеріали, реактиви та методи, що використосувались в дослідженнях</w:t>
      </w:r>
      <w:bookmarkEnd w:id="91"/>
      <w:bookmarkEnd w:id="92"/>
      <w:bookmarkEnd w:id="93"/>
      <w:bookmarkEnd w:id="94"/>
    </w:p>
    <w:p w14:paraId="2DB1387B" w14:textId="77777777" w:rsidR="00E753D3" w:rsidRDefault="00E753D3" w:rsidP="00E753D3">
      <w:pPr>
        <w:tabs>
          <w:tab w:val="num" w:pos="720"/>
        </w:tabs>
        <w:spacing w:after="0" w:line="360" w:lineRule="auto"/>
        <w:ind w:firstLine="709"/>
        <w:jc w:val="both"/>
        <w:rPr>
          <w:rFonts w:ascii="Times New Roman" w:hAnsi="Times New Roman"/>
          <w:sz w:val="28"/>
          <w:szCs w:val="28"/>
          <w:lang w:val="uk-UA"/>
        </w:rPr>
      </w:pPr>
      <w:r w:rsidRPr="00056EE4">
        <w:rPr>
          <w:rFonts w:ascii="Times New Roman" w:hAnsi="Times New Roman"/>
          <w:sz w:val="28"/>
          <w:szCs w:val="28"/>
          <w:lang w:val="uk-UA"/>
        </w:rPr>
        <w:t>Прибори</w:t>
      </w:r>
      <w:r>
        <w:rPr>
          <w:rFonts w:ascii="Times New Roman" w:hAnsi="Times New Roman"/>
          <w:sz w:val="28"/>
          <w:szCs w:val="28"/>
          <w:lang w:val="uk-UA"/>
        </w:rPr>
        <w:t>,</w:t>
      </w:r>
      <w:r w:rsidRPr="00056EE4">
        <w:rPr>
          <w:rFonts w:ascii="Times New Roman" w:hAnsi="Times New Roman"/>
          <w:sz w:val="28"/>
          <w:szCs w:val="28"/>
          <w:lang w:val="uk-UA"/>
        </w:rPr>
        <w:t xml:space="preserve"> </w:t>
      </w:r>
      <w:bookmarkStart w:id="95" w:name="_Hlk154048131"/>
      <w:r w:rsidRPr="00056EE4">
        <w:rPr>
          <w:rFonts w:ascii="Times New Roman" w:hAnsi="Times New Roman"/>
          <w:sz w:val="28"/>
          <w:szCs w:val="28"/>
          <w:lang w:val="uk-UA"/>
        </w:rPr>
        <w:t>які було використано:</w:t>
      </w:r>
    </w:p>
    <w:p w14:paraId="02D08ED8" w14:textId="0AE6E282" w:rsidR="00E753D3" w:rsidRDefault="00E753D3" w:rsidP="00EF29D7">
      <w:pPr>
        <w:pStyle w:val="a3"/>
        <w:numPr>
          <w:ilvl w:val="0"/>
          <w:numId w:val="30"/>
        </w:numPr>
        <w:spacing w:after="0" w:line="360" w:lineRule="auto"/>
        <w:jc w:val="both"/>
        <w:rPr>
          <w:rFonts w:ascii="Times New Roman" w:hAnsi="Times New Roman"/>
          <w:sz w:val="28"/>
          <w:szCs w:val="28"/>
          <w:lang w:val="uk-UA"/>
        </w:rPr>
      </w:pPr>
      <w:bookmarkStart w:id="96" w:name="_Hlk154221758"/>
      <w:r w:rsidRPr="00CE739C">
        <w:rPr>
          <w:rFonts w:ascii="Times New Roman" w:hAnsi="Times New Roman"/>
          <w:sz w:val="28"/>
          <w:szCs w:val="28"/>
          <w:lang w:val="uk-UA"/>
        </w:rPr>
        <w:t xml:space="preserve">газовий хроматограф 6890 </w:t>
      </w:r>
      <w:r w:rsidRPr="003A0F06">
        <w:rPr>
          <w:rFonts w:ascii="Times New Roman" w:hAnsi="Times New Roman"/>
          <w:sz w:val="28"/>
          <w:szCs w:val="28"/>
        </w:rPr>
        <w:t>N</w:t>
      </w:r>
      <w:r w:rsidRPr="00CE739C">
        <w:rPr>
          <w:rFonts w:ascii="Times New Roman" w:hAnsi="Times New Roman"/>
          <w:sz w:val="28"/>
          <w:szCs w:val="28"/>
          <w:lang w:val="uk-UA"/>
        </w:rPr>
        <w:t xml:space="preserve"> </w:t>
      </w:r>
      <w:r w:rsidRPr="003A0F06">
        <w:rPr>
          <w:rFonts w:ascii="Times New Roman" w:hAnsi="Times New Roman"/>
          <w:sz w:val="28"/>
          <w:szCs w:val="28"/>
        </w:rPr>
        <w:t>Agilent</w:t>
      </w:r>
      <w:bookmarkEnd w:id="95"/>
      <w:r w:rsidRPr="00CE739C">
        <w:rPr>
          <w:rFonts w:ascii="Times New Roman" w:hAnsi="Times New Roman"/>
          <w:sz w:val="28"/>
          <w:szCs w:val="28"/>
          <w:lang w:val="uk-UA"/>
        </w:rPr>
        <w:t xml:space="preserve"> </w:t>
      </w:r>
      <w:bookmarkEnd w:id="96"/>
      <w:r w:rsidR="004D6309" w:rsidRPr="009C54E7">
        <w:rPr>
          <w:rFonts w:ascii="Times New Roman" w:hAnsi="Times New Roman"/>
          <w:sz w:val="28"/>
          <w:szCs w:val="28"/>
          <w:lang w:val="uk-UA"/>
        </w:rPr>
        <w:t>(</w:t>
      </w:r>
      <w:r w:rsidR="00EF29D7">
        <w:rPr>
          <w:rFonts w:ascii="Times New Roman" w:hAnsi="Times New Roman"/>
          <w:sz w:val="28"/>
          <w:szCs w:val="28"/>
          <w:lang w:val="uk-UA"/>
        </w:rPr>
        <w:t>Agilent Technologies</w:t>
      </w:r>
      <w:r w:rsidR="00EF29D7" w:rsidRPr="00EF29D7">
        <w:rPr>
          <w:rFonts w:ascii="Times New Roman" w:hAnsi="Times New Roman"/>
          <w:sz w:val="28"/>
          <w:szCs w:val="28"/>
          <w:lang w:val="uk-UA"/>
        </w:rPr>
        <w:t xml:space="preserve"> Inc</w:t>
      </w:r>
      <w:r w:rsidR="00EF29D7">
        <w:rPr>
          <w:rFonts w:ascii="Times New Roman" w:hAnsi="Times New Roman"/>
          <w:sz w:val="28"/>
          <w:szCs w:val="28"/>
          <w:lang w:val="uk-UA"/>
        </w:rPr>
        <w:t xml:space="preserve">, </w:t>
      </w:r>
      <w:r w:rsidR="004D6309">
        <w:rPr>
          <w:rFonts w:ascii="Times New Roman" w:hAnsi="Times New Roman"/>
          <w:sz w:val="28"/>
          <w:szCs w:val="28"/>
          <w:lang w:val="uk-UA"/>
        </w:rPr>
        <w:t>США</w:t>
      </w:r>
      <w:r w:rsidR="004D6309" w:rsidRPr="009C54E7">
        <w:rPr>
          <w:rFonts w:ascii="Times New Roman" w:hAnsi="Times New Roman"/>
          <w:sz w:val="28"/>
          <w:szCs w:val="28"/>
          <w:lang w:val="uk-UA"/>
        </w:rPr>
        <w:t>),</w:t>
      </w:r>
    </w:p>
    <w:p w14:paraId="25FA5AE8" w14:textId="0AA9701A" w:rsidR="00654F5B" w:rsidRPr="003A0F06" w:rsidRDefault="00654F5B" w:rsidP="00E753D3">
      <w:pPr>
        <w:pStyle w:val="a3"/>
        <w:numPr>
          <w:ilvl w:val="0"/>
          <w:numId w:val="30"/>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 xml:space="preserve">растровий електронний мікроскоп JSM-6700 F </w:t>
      </w:r>
      <w:r w:rsidRPr="00654F5B">
        <w:rPr>
          <w:rFonts w:ascii="Times New Roman" w:hAnsi="Times New Roman"/>
          <w:sz w:val="28"/>
          <w:szCs w:val="28"/>
          <w:lang w:val="uk-UA"/>
        </w:rPr>
        <w:t>(</w:t>
      </w:r>
      <w:r w:rsidRPr="00654F5B">
        <w:rPr>
          <w:rFonts w:ascii="Times New Roman" w:hAnsi="Times New Roman"/>
          <w:sz w:val="28"/>
          <w:szCs w:val="28"/>
        </w:rPr>
        <w:t>JEOL</w:t>
      </w:r>
      <w:r w:rsidRPr="00654F5B">
        <w:rPr>
          <w:rFonts w:ascii="Times New Roman" w:hAnsi="Times New Roman"/>
          <w:sz w:val="28"/>
          <w:szCs w:val="28"/>
          <w:lang w:val="uk-UA"/>
        </w:rPr>
        <w:t>, Японія)</w:t>
      </w:r>
      <w:r w:rsidRPr="00654F5B">
        <w:rPr>
          <w:rFonts w:ascii="Times New Roman" w:hAnsi="Times New Roman"/>
          <w:sz w:val="28"/>
          <w:szCs w:val="28"/>
          <w:lang w:val="ru-RU"/>
        </w:rPr>
        <w:t>,</w:t>
      </w:r>
    </w:p>
    <w:p w14:paraId="4B35E5E4"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lang w:val="uk-UA"/>
        </w:rPr>
      </w:pPr>
      <w:bookmarkStart w:id="97" w:name="_Hlk154328675"/>
      <w:r w:rsidRPr="003A0F06">
        <w:rPr>
          <w:rFonts w:ascii="Times New Roman" w:hAnsi="Times New Roman"/>
          <w:sz w:val="28"/>
          <w:szCs w:val="28"/>
        </w:rPr>
        <w:t>генератор конвертованого газу</w:t>
      </w:r>
      <w:bookmarkEnd w:id="97"/>
      <w:r w:rsidRPr="003A0F06">
        <w:rPr>
          <w:rFonts w:ascii="Times New Roman" w:hAnsi="Times New Roman"/>
          <w:sz w:val="28"/>
          <w:szCs w:val="28"/>
        </w:rPr>
        <w:t xml:space="preserve">, </w:t>
      </w:r>
    </w:p>
    <w:p w14:paraId="6DC1355D" w14:textId="71ED8864" w:rsidR="00E753D3" w:rsidRDefault="00E753D3" w:rsidP="00E753D3">
      <w:pPr>
        <w:pStyle w:val="a3"/>
        <w:numPr>
          <w:ilvl w:val="0"/>
          <w:numId w:val="30"/>
        </w:numPr>
        <w:tabs>
          <w:tab w:val="num" w:pos="720"/>
        </w:tabs>
        <w:spacing w:after="0" w:line="360" w:lineRule="auto"/>
        <w:jc w:val="both"/>
        <w:rPr>
          <w:rFonts w:ascii="Times New Roman" w:hAnsi="Times New Roman"/>
          <w:sz w:val="28"/>
          <w:szCs w:val="28"/>
          <w:lang w:val="ru-RU"/>
        </w:rPr>
      </w:pPr>
      <w:r w:rsidRPr="00787859">
        <w:rPr>
          <w:rFonts w:ascii="Times New Roman" w:hAnsi="Times New Roman"/>
          <w:sz w:val="28"/>
          <w:szCs w:val="28"/>
          <w:lang w:val="ru-RU"/>
        </w:rPr>
        <w:t xml:space="preserve">вертикальна піч з киплячим шаром, </w:t>
      </w:r>
    </w:p>
    <w:p w14:paraId="409650AD" w14:textId="4EC9CE7E" w:rsidR="00532485" w:rsidRPr="00787859" w:rsidRDefault="00532485" w:rsidP="00E753D3">
      <w:pPr>
        <w:pStyle w:val="a3"/>
        <w:numPr>
          <w:ilvl w:val="0"/>
          <w:numId w:val="30"/>
        </w:numPr>
        <w:tabs>
          <w:tab w:val="num" w:pos="720"/>
        </w:tabs>
        <w:spacing w:after="0" w:line="360" w:lineRule="auto"/>
        <w:jc w:val="both"/>
        <w:rPr>
          <w:rFonts w:ascii="Times New Roman" w:hAnsi="Times New Roman"/>
          <w:sz w:val="28"/>
          <w:szCs w:val="28"/>
          <w:lang w:val="ru-RU"/>
        </w:rPr>
      </w:pPr>
      <w:r>
        <w:rPr>
          <w:rFonts w:ascii="Times New Roman" w:hAnsi="Times New Roman"/>
          <w:sz w:val="28"/>
          <w:szCs w:val="28"/>
          <w:lang w:val="ru-RU"/>
        </w:rPr>
        <w:t>горизонтальна піч з металевими пластинами,</w:t>
      </w:r>
    </w:p>
    <w:p w14:paraId="28293350"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sidRPr="00056EE4">
        <w:rPr>
          <w:rFonts w:ascii="Times New Roman" w:hAnsi="Times New Roman"/>
          <w:sz w:val="28"/>
          <w:szCs w:val="28"/>
        </w:rPr>
        <w:t xml:space="preserve">повітряний компресор, </w:t>
      </w:r>
    </w:p>
    <w:p w14:paraId="4FA247B9" w14:textId="7CFCEE43" w:rsidR="00E753D3"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sidRPr="00056EE4">
        <w:rPr>
          <w:rFonts w:ascii="Times New Roman" w:hAnsi="Times New Roman"/>
          <w:sz w:val="28"/>
          <w:szCs w:val="28"/>
        </w:rPr>
        <w:t>поглинач вологи</w:t>
      </w:r>
      <w:r w:rsidR="00532485">
        <w:rPr>
          <w:rFonts w:ascii="Times New Roman" w:hAnsi="Times New Roman"/>
          <w:sz w:val="28"/>
          <w:szCs w:val="28"/>
          <w:lang w:val="ru-RU"/>
        </w:rPr>
        <w:t xml:space="preserve"> з силікагелем</w:t>
      </w:r>
      <w:r w:rsidRPr="00056EE4">
        <w:rPr>
          <w:rFonts w:ascii="Times New Roman" w:hAnsi="Times New Roman"/>
          <w:sz w:val="28"/>
          <w:szCs w:val="28"/>
        </w:rPr>
        <w:t xml:space="preserve">, </w:t>
      </w:r>
    </w:p>
    <w:p w14:paraId="1FA65EDF" w14:textId="01F1F4E5" w:rsidR="00E753D3" w:rsidRPr="00532485" w:rsidRDefault="00E753D3" w:rsidP="00E753D3">
      <w:pPr>
        <w:pStyle w:val="a3"/>
        <w:numPr>
          <w:ilvl w:val="0"/>
          <w:numId w:val="30"/>
        </w:numPr>
        <w:tabs>
          <w:tab w:val="num" w:pos="720"/>
        </w:tabs>
        <w:spacing w:after="0" w:line="360" w:lineRule="auto"/>
        <w:jc w:val="both"/>
        <w:rPr>
          <w:rFonts w:ascii="Times New Roman" w:hAnsi="Times New Roman"/>
          <w:sz w:val="28"/>
          <w:szCs w:val="28"/>
          <w:lang w:val="ru-RU"/>
        </w:rPr>
      </w:pPr>
      <w:r w:rsidRPr="00532485">
        <w:rPr>
          <w:rFonts w:ascii="Times New Roman" w:hAnsi="Times New Roman"/>
          <w:sz w:val="28"/>
          <w:szCs w:val="28"/>
          <w:lang w:val="ru-RU"/>
        </w:rPr>
        <w:t>реактор каталітичної конверсії</w:t>
      </w:r>
      <w:r w:rsidR="00532485">
        <w:rPr>
          <w:rFonts w:ascii="Times New Roman" w:hAnsi="Times New Roman"/>
          <w:sz w:val="28"/>
          <w:szCs w:val="28"/>
          <w:lang w:val="ru-RU"/>
        </w:rPr>
        <w:t xml:space="preserve"> з </w:t>
      </w:r>
      <w:r w:rsidR="00996397">
        <w:rPr>
          <w:rFonts w:ascii="Times New Roman" w:hAnsi="Times New Roman"/>
          <w:sz w:val="28"/>
          <w:szCs w:val="28"/>
          <w:lang w:val="ru-RU"/>
        </w:rPr>
        <w:t xml:space="preserve">нікелевим </w:t>
      </w:r>
      <w:r w:rsidR="00532485">
        <w:rPr>
          <w:rFonts w:ascii="Times New Roman" w:hAnsi="Times New Roman"/>
          <w:sz w:val="28"/>
          <w:szCs w:val="28"/>
          <w:lang w:val="ru-RU"/>
        </w:rPr>
        <w:t xml:space="preserve">каталізатором </w:t>
      </w:r>
      <w:r w:rsidR="00532485" w:rsidRPr="00532485">
        <w:rPr>
          <w:rFonts w:ascii="Times New Roman" w:hAnsi="Times New Roman"/>
          <w:sz w:val="28"/>
          <w:szCs w:val="28"/>
          <w:lang w:val="ru-RU"/>
        </w:rPr>
        <w:t>ГИАП-3-6Н</w:t>
      </w:r>
      <w:r>
        <w:rPr>
          <w:rFonts w:ascii="Times New Roman" w:hAnsi="Times New Roman"/>
          <w:sz w:val="28"/>
          <w:szCs w:val="28"/>
          <w:lang w:val="uk-UA"/>
        </w:rPr>
        <w:t>,</w:t>
      </w:r>
    </w:p>
    <w:p w14:paraId="4C9616D1" w14:textId="77777777" w:rsidR="004D6309" w:rsidRPr="00EC43BC" w:rsidRDefault="004D6309" w:rsidP="004D6309">
      <w:pPr>
        <w:pStyle w:val="a3"/>
        <w:numPr>
          <w:ilvl w:val="0"/>
          <w:numId w:val="30"/>
        </w:numPr>
        <w:tabs>
          <w:tab w:val="num" w:pos="720"/>
        </w:tabs>
        <w:spacing w:after="0" w:line="360" w:lineRule="auto"/>
        <w:jc w:val="both"/>
        <w:rPr>
          <w:rFonts w:ascii="Times New Roman" w:hAnsi="Times New Roman"/>
          <w:sz w:val="28"/>
          <w:szCs w:val="28"/>
          <w:lang w:val="ru-RU"/>
        </w:rPr>
      </w:pPr>
      <w:r>
        <w:rPr>
          <w:rFonts w:ascii="Times New Roman" w:hAnsi="Times New Roman"/>
          <w:sz w:val="28"/>
          <w:szCs w:val="28"/>
          <w:lang w:val="uk-UA"/>
        </w:rPr>
        <w:t>манометр</w:t>
      </w:r>
      <w:r w:rsidRPr="00EC43BC">
        <w:rPr>
          <w:rFonts w:ascii="Times New Roman" w:hAnsi="Times New Roman"/>
          <w:sz w:val="28"/>
          <w:szCs w:val="28"/>
          <w:lang w:val="ru-RU"/>
        </w:rPr>
        <w:t xml:space="preserve"> 160 кг/см</w:t>
      </w:r>
      <w:r w:rsidRPr="00EC43BC">
        <w:rPr>
          <w:rFonts w:ascii="Times New Roman" w:hAnsi="Times New Roman"/>
          <w:sz w:val="28"/>
          <w:szCs w:val="28"/>
          <w:vertAlign w:val="superscript"/>
          <w:lang w:val="ru-RU"/>
        </w:rPr>
        <w:t>2</w:t>
      </w:r>
      <w:r w:rsidRPr="00EC43BC">
        <w:rPr>
          <w:rFonts w:ascii="Times New Roman" w:hAnsi="Times New Roman"/>
          <w:sz w:val="28"/>
          <w:szCs w:val="28"/>
          <w:lang w:val="ru-RU"/>
        </w:rPr>
        <w:t xml:space="preserve"> (16 МПа), модель 1226, клас точності 0,15,</w:t>
      </w:r>
    </w:p>
    <w:p w14:paraId="2611E411"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вузол керування нагрівом,</w:t>
      </w:r>
    </w:p>
    <w:p w14:paraId="17672B8E" w14:textId="77777777" w:rsidR="00E753D3" w:rsidRPr="00CE739C"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АЦП,</w:t>
      </w:r>
    </w:p>
    <w:p w14:paraId="6BFEB615"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комп´ютер,</w:t>
      </w:r>
    </w:p>
    <w:p w14:paraId="259C391E" w14:textId="77777777" w:rsidR="00E753D3" w:rsidRPr="00787859" w:rsidRDefault="00E753D3" w:rsidP="00E753D3">
      <w:pPr>
        <w:pStyle w:val="a3"/>
        <w:numPr>
          <w:ilvl w:val="0"/>
          <w:numId w:val="30"/>
        </w:numPr>
        <w:tabs>
          <w:tab w:val="num" w:pos="720"/>
        </w:tabs>
        <w:spacing w:after="0" w:line="360" w:lineRule="auto"/>
        <w:jc w:val="both"/>
        <w:rPr>
          <w:rFonts w:ascii="Times New Roman" w:hAnsi="Times New Roman"/>
          <w:sz w:val="28"/>
          <w:szCs w:val="28"/>
          <w:lang w:val="ru-RU"/>
        </w:rPr>
      </w:pPr>
      <w:r>
        <w:rPr>
          <w:rFonts w:ascii="Times New Roman" w:hAnsi="Times New Roman"/>
          <w:sz w:val="28"/>
          <w:szCs w:val="28"/>
          <w:lang w:val="uk-UA"/>
        </w:rPr>
        <w:t xml:space="preserve"> вузол вимірювання об´єму Н</w:t>
      </w:r>
      <w:r w:rsidRPr="00CE739C">
        <w:rPr>
          <w:rFonts w:ascii="Times New Roman" w:hAnsi="Times New Roman"/>
          <w:sz w:val="28"/>
          <w:szCs w:val="28"/>
          <w:vertAlign w:val="subscript"/>
          <w:lang w:val="uk-UA"/>
        </w:rPr>
        <w:t>2</w:t>
      </w:r>
      <w:r>
        <w:rPr>
          <w:rFonts w:ascii="Times New Roman" w:hAnsi="Times New Roman"/>
          <w:sz w:val="28"/>
          <w:szCs w:val="28"/>
          <w:lang w:val="uk-UA"/>
        </w:rPr>
        <w:t>,</w:t>
      </w:r>
    </w:p>
    <w:p w14:paraId="7548068B"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індикатор тиску,</w:t>
      </w:r>
    </w:p>
    <w:p w14:paraId="672FE9BF"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датчик тиску,</w:t>
      </w:r>
    </w:p>
    <w:p w14:paraId="342729EA" w14:textId="77777777" w:rsidR="00E753D3" w:rsidRPr="003A0F06" w:rsidRDefault="00E753D3" w:rsidP="00E753D3">
      <w:pPr>
        <w:pStyle w:val="a3"/>
        <w:numPr>
          <w:ilvl w:val="0"/>
          <w:numId w:val="30"/>
        </w:numPr>
        <w:tabs>
          <w:tab w:val="num" w:pos="720"/>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3A0F06">
        <w:rPr>
          <w:rFonts w:ascii="Times New Roman" w:hAnsi="Times New Roman"/>
          <w:sz w:val="28"/>
          <w:szCs w:val="28"/>
          <w:lang w:val="uk-UA"/>
        </w:rPr>
        <w:t>вакуумний насос</w:t>
      </w:r>
      <w:r>
        <w:rPr>
          <w:rFonts w:ascii="Times New Roman" w:hAnsi="Times New Roman"/>
          <w:sz w:val="28"/>
          <w:szCs w:val="28"/>
          <w:lang w:val="uk-UA"/>
        </w:rPr>
        <w:t>.</w:t>
      </w:r>
    </w:p>
    <w:p w14:paraId="5D7FD491" w14:textId="77777777" w:rsidR="00E753D3" w:rsidRDefault="00E753D3" w:rsidP="00E753D3">
      <w:pPr>
        <w:tabs>
          <w:tab w:val="num" w:pos="720"/>
        </w:tabs>
        <w:spacing w:after="0" w:line="360" w:lineRule="auto"/>
        <w:ind w:firstLine="709"/>
        <w:jc w:val="both"/>
        <w:rPr>
          <w:rFonts w:ascii="Times New Roman" w:hAnsi="Times New Roman"/>
          <w:sz w:val="28"/>
          <w:szCs w:val="28"/>
          <w:lang w:val="uk-UA"/>
        </w:rPr>
      </w:pPr>
      <w:bookmarkStart w:id="98" w:name="_Hlk154051209"/>
      <w:r w:rsidRPr="00056EE4">
        <w:rPr>
          <w:rFonts w:ascii="Times New Roman" w:hAnsi="Times New Roman"/>
          <w:sz w:val="28"/>
          <w:szCs w:val="28"/>
          <w:lang w:val="uk-UA"/>
        </w:rPr>
        <w:t>Матеріа</w:t>
      </w:r>
      <w:r>
        <w:rPr>
          <w:rFonts w:ascii="Times New Roman" w:hAnsi="Times New Roman"/>
          <w:sz w:val="28"/>
          <w:szCs w:val="28"/>
          <w:lang w:val="uk-UA"/>
        </w:rPr>
        <w:t>л</w:t>
      </w:r>
      <w:r w:rsidRPr="00056EE4">
        <w:rPr>
          <w:rFonts w:ascii="Times New Roman" w:hAnsi="Times New Roman"/>
          <w:sz w:val="28"/>
          <w:szCs w:val="28"/>
          <w:lang w:val="uk-UA"/>
        </w:rPr>
        <w:t>и</w:t>
      </w:r>
      <w:r>
        <w:rPr>
          <w:rFonts w:ascii="Times New Roman" w:hAnsi="Times New Roman"/>
          <w:sz w:val="28"/>
          <w:szCs w:val="28"/>
          <w:lang w:val="uk-UA"/>
        </w:rPr>
        <w:t xml:space="preserve"> та реактиви,</w:t>
      </w:r>
      <w:r w:rsidRPr="00056EE4">
        <w:rPr>
          <w:rFonts w:ascii="Times New Roman" w:hAnsi="Times New Roman"/>
          <w:sz w:val="28"/>
          <w:szCs w:val="28"/>
          <w:lang w:val="uk-UA"/>
        </w:rPr>
        <w:t xml:space="preserve"> які було використано:</w:t>
      </w:r>
    </w:p>
    <w:bookmarkEnd w:id="98"/>
    <w:p w14:paraId="0C0AA15C" w14:textId="77777777" w:rsidR="00E753D3" w:rsidRPr="00056EE4" w:rsidRDefault="00E753D3" w:rsidP="00E753D3">
      <w:pPr>
        <w:pStyle w:val="a3"/>
        <w:numPr>
          <w:ilvl w:val="0"/>
          <w:numId w:val="29"/>
        </w:numPr>
        <w:spacing w:after="0" w:line="360" w:lineRule="auto"/>
        <w:jc w:val="both"/>
        <w:rPr>
          <w:rFonts w:ascii="Times New Roman" w:hAnsi="Times New Roman"/>
          <w:sz w:val="28"/>
          <w:szCs w:val="28"/>
          <w:lang w:val="uk-UA"/>
        </w:rPr>
      </w:pPr>
      <w:r w:rsidRPr="00056EE4">
        <w:rPr>
          <w:rFonts w:ascii="Times New Roman" w:hAnsi="Times New Roman"/>
          <w:sz w:val="28"/>
          <w:szCs w:val="28"/>
        </w:rPr>
        <w:t xml:space="preserve">балон з азотом, </w:t>
      </w:r>
    </w:p>
    <w:p w14:paraId="0EDD025E" w14:textId="768D4C46" w:rsidR="00E753D3" w:rsidRPr="00425208" w:rsidRDefault="00E753D3" w:rsidP="00E753D3">
      <w:pPr>
        <w:pStyle w:val="a3"/>
        <w:numPr>
          <w:ilvl w:val="0"/>
          <w:numId w:val="29"/>
        </w:numPr>
        <w:tabs>
          <w:tab w:val="num" w:pos="720"/>
        </w:tabs>
        <w:spacing w:after="0" w:line="360" w:lineRule="auto"/>
        <w:jc w:val="both"/>
        <w:rPr>
          <w:rFonts w:ascii="Times New Roman" w:hAnsi="Times New Roman"/>
          <w:sz w:val="28"/>
          <w:szCs w:val="28"/>
          <w:lang w:val="uk-UA"/>
        </w:rPr>
      </w:pPr>
      <w:r w:rsidRPr="00112386">
        <w:rPr>
          <w:rFonts w:ascii="Times New Roman" w:hAnsi="Times New Roman"/>
          <w:sz w:val="28"/>
          <w:szCs w:val="28"/>
          <w:lang w:val="ru-RU"/>
        </w:rPr>
        <w:t>балон з воднем</w:t>
      </w:r>
      <w:r w:rsidR="00112386" w:rsidRPr="00112386">
        <w:rPr>
          <w:rFonts w:ascii="Times New Roman" w:hAnsi="Times New Roman"/>
          <w:sz w:val="28"/>
          <w:szCs w:val="28"/>
          <w:lang w:val="ru-RU"/>
        </w:rPr>
        <w:t xml:space="preserve"> ДСТУ 2655-94 Водень</w:t>
      </w:r>
      <w:r w:rsidRPr="00112386">
        <w:rPr>
          <w:rFonts w:ascii="Times New Roman" w:hAnsi="Times New Roman"/>
          <w:sz w:val="28"/>
          <w:szCs w:val="28"/>
          <w:lang w:val="ru-RU"/>
        </w:rPr>
        <w:t>,</w:t>
      </w:r>
    </w:p>
    <w:p w14:paraId="10D96DEA" w14:textId="660BCB0F" w:rsidR="00425208" w:rsidRPr="00BC6FE2" w:rsidRDefault="00425208" w:rsidP="00425208">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 xml:space="preserve">балон з аргоном </w:t>
      </w:r>
      <w:r w:rsidRPr="00425208">
        <w:rPr>
          <w:rFonts w:ascii="Times New Roman" w:hAnsi="Times New Roman"/>
          <w:sz w:val="28"/>
          <w:szCs w:val="28"/>
          <w:lang w:val="ru-RU"/>
        </w:rPr>
        <w:t>марки ОЧ</w:t>
      </w:r>
      <w:r>
        <w:rPr>
          <w:rFonts w:ascii="Times New Roman" w:hAnsi="Times New Roman"/>
          <w:sz w:val="28"/>
          <w:szCs w:val="28"/>
          <w:lang w:val="ru-RU"/>
        </w:rPr>
        <w:t>,</w:t>
      </w:r>
    </w:p>
    <w:p w14:paraId="6D79F296" w14:textId="3BA2E333" w:rsidR="00BC6FE2" w:rsidRPr="00BC6FE2" w:rsidRDefault="00BC6FE2" w:rsidP="00425208">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балон з метаном,</w:t>
      </w:r>
    </w:p>
    <w:p w14:paraId="72F2EA33" w14:textId="7D016E84" w:rsidR="00BC6FE2" w:rsidRPr="00A45FEF" w:rsidRDefault="00BC6FE2" w:rsidP="00425208">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балон з пропан-бутаном,</w:t>
      </w:r>
    </w:p>
    <w:p w14:paraId="4FB08F9D" w14:textId="24606B85" w:rsidR="00E753D3" w:rsidRPr="00056EE4" w:rsidRDefault="00E753D3" w:rsidP="00E753D3">
      <w:pPr>
        <w:pStyle w:val="a3"/>
        <w:numPr>
          <w:ilvl w:val="0"/>
          <w:numId w:val="29"/>
        </w:numPr>
        <w:tabs>
          <w:tab w:val="num" w:pos="720"/>
        </w:tabs>
        <w:spacing w:after="0" w:line="360" w:lineRule="auto"/>
        <w:jc w:val="both"/>
        <w:rPr>
          <w:rFonts w:ascii="Times New Roman" w:hAnsi="Times New Roman"/>
          <w:sz w:val="28"/>
          <w:szCs w:val="28"/>
          <w:lang w:val="uk-UA"/>
        </w:rPr>
      </w:pPr>
      <w:r w:rsidRPr="00425208">
        <w:rPr>
          <w:rFonts w:ascii="Times New Roman" w:hAnsi="Times New Roman"/>
          <w:sz w:val="28"/>
          <w:szCs w:val="28"/>
          <w:lang w:val="ru-RU"/>
        </w:rPr>
        <w:t xml:space="preserve">залізорудні </w:t>
      </w:r>
      <w:r>
        <w:rPr>
          <w:rFonts w:ascii="Times New Roman" w:hAnsi="Times New Roman"/>
          <w:sz w:val="28"/>
          <w:szCs w:val="28"/>
          <w:lang w:val="ru-RU"/>
        </w:rPr>
        <w:t>котуни</w:t>
      </w:r>
      <w:r w:rsidRPr="00425208">
        <w:rPr>
          <w:rFonts w:ascii="Times New Roman" w:hAnsi="Times New Roman"/>
          <w:sz w:val="28"/>
          <w:szCs w:val="28"/>
          <w:lang w:val="ru-RU"/>
        </w:rPr>
        <w:t xml:space="preserve">, </w:t>
      </w:r>
    </w:p>
    <w:p w14:paraId="78FB3400" w14:textId="77777777" w:rsidR="00E753D3" w:rsidRPr="00056EE4" w:rsidRDefault="00E753D3" w:rsidP="00E753D3">
      <w:pPr>
        <w:pStyle w:val="a3"/>
        <w:numPr>
          <w:ilvl w:val="0"/>
          <w:numId w:val="29"/>
        </w:numPr>
        <w:tabs>
          <w:tab w:val="num" w:pos="720"/>
        </w:tabs>
        <w:spacing w:after="0" w:line="360" w:lineRule="auto"/>
        <w:jc w:val="both"/>
        <w:rPr>
          <w:rFonts w:ascii="Times New Roman" w:hAnsi="Times New Roman"/>
          <w:sz w:val="28"/>
          <w:szCs w:val="28"/>
          <w:lang w:val="uk-UA"/>
        </w:rPr>
      </w:pPr>
      <w:r w:rsidRPr="002233B9">
        <w:rPr>
          <w:rFonts w:ascii="Times New Roman" w:hAnsi="Times New Roman"/>
          <w:sz w:val="28"/>
          <w:szCs w:val="28"/>
        </w:rPr>
        <w:lastRenderedPageBreak/>
        <w:t>пилоподі</w:t>
      </w:r>
      <w:r>
        <w:rPr>
          <w:rFonts w:ascii="Times New Roman" w:hAnsi="Times New Roman"/>
          <w:sz w:val="28"/>
          <w:szCs w:val="28"/>
        </w:rPr>
        <w:t xml:space="preserve">бний залізорудний концентрат, </w:t>
      </w:r>
    </w:p>
    <w:p w14:paraId="5806EE2B" w14:textId="77777777" w:rsidR="00E753D3" w:rsidRDefault="00E753D3" w:rsidP="00E753D3">
      <w:pPr>
        <w:pStyle w:val="a3"/>
        <w:numPr>
          <w:ilvl w:val="0"/>
          <w:numId w:val="29"/>
        </w:numPr>
        <w:tabs>
          <w:tab w:val="num" w:pos="720"/>
        </w:tabs>
        <w:spacing w:after="0" w:line="360" w:lineRule="auto"/>
        <w:jc w:val="both"/>
        <w:rPr>
          <w:rFonts w:ascii="Times New Roman" w:hAnsi="Times New Roman"/>
          <w:sz w:val="28"/>
          <w:szCs w:val="28"/>
          <w:lang w:val="uk-UA"/>
        </w:rPr>
      </w:pPr>
      <w:r w:rsidRPr="002233B9">
        <w:rPr>
          <w:rFonts w:ascii="Times New Roman" w:hAnsi="Times New Roman"/>
          <w:sz w:val="28"/>
          <w:szCs w:val="28"/>
        </w:rPr>
        <w:t>окиснені металеві пластини</w:t>
      </w:r>
      <w:r>
        <w:rPr>
          <w:rFonts w:ascii="Times New Roman" w:hAnsi="Times New Roman"/>
          <w:sz w:val="28"/>
          <w:szCs w:val="28"/>
          <w:lang w:val="uk-UA"/>
        </w:rPr>
        <w:t>,</w:t>
      </w:r>
    </w:p>
    <w:p w14:paraId="1CEBBF5D" w14:textId="77777777" w:rsidR="00E753D3" w:rsidRPr="003A0F06" w:rsidRDefault="00E753D3" w:rsidP="00E753D3">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rPr>
        <w:t>нержавіюч</w:t>
      </w:r>
      <w:r>
        <w:rPr>
          <w:rFonts w:ascii="Times New Roman" w:hAnsi="Times New Roman"/>
          <w:sz w:val="28"/>
          <w:szCs w:val="28"/>
          <w:lang w:val="uk-UA"/>
        </w:rPr>
        <w:t>а</w:t>
      </w:r>
      <w:r>
        <w:rPr>
          <w:rFonts w:ascii="Times New Roman" w:hAnsi="Times New Roman"/>
          <w:sz w:val="28"/>
          <w:szCs w:val="28"/>
        </w:rPr>
        <w:t xml:space="preserve"> стал</w:t>
      </w:r>
      <w:r>
        <w:rPr>
          <w:rFonts w:ascii="Times New Roman" w:hAnsi="Times New Roman"/>
          <w:sz w:val="28"/>
          <w:szCs w:val="28"/>
          <w:lang w:val="uk-UA"/>
        </w:rPr>
        <w:t>ь</w:t>
      </w:r>
      <w:r>
        <w:rPr>
          <w:rFonts w:ascii="Times New Roman" w:hAnsi="Times New Roman"/>
          <w:sz w:val="28"/>
          <w:szCs w:val="28"/>
        </w:rPr>
        <w:t xml:space="preserve"> Х18Н10Т</w:t>
      </w:r>
      <w:r>
        <w:rPr>
          <w:rFonts w:ascii="Times New Roman" w:hAnsi="Times New Roman"/>
          <w:sz w:val="28"/>
          <w:szCs w:val="28"/>
          <w:lang w:val="ru-RU"/>
        </w:rPr>
        <w:t>,</w:t>
      </w:r>
    </w:p>
    <w:p w14:paraId="1B19212A" w14:textId="050F475F" w:rsidR="00E753D3" w:rsidRPr="003628EA" w:rsidRDefault="003628EA" w:rsidP="00E753D3">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E753D3">
        <w:rPr>
          <w:rFonts w:ascii="Times New Roman" w:hAnsi="Times New Roman"/>
          <w:sz w:val="28"/>
          <w:szCs w:val="28"/>
          <w:lang w:val="uk-UA"/>
        </w:rPr>
        <w:t>н</w:t>
      </w:r>
      <w:r w:rsidR="00E753D3" w:rsidRPr="00056EE4">
        <w:rPr>
          <w:rFonts w:ascii="Times New Roman" w:hAnsi="Times New Roman"/>
          <w:sz w:val="28"/>
          <w:szCs w:val="28"/>
          <w:lang w:val="ru-RU"/>
        </w:rPr>
        <w:t>ітратна кислота</w:t>
      </w:r>
      <w:r w:rsidR="00EF29D7">
        <w:rPr>
          <w:rFonts w:ascii="Times New Roman" w:hAnsi="Times New Roman"/>
          <w:sz w:val="28"/>
          <w:szCs w:val="28"/>
          <w:lang w:val="ru-RU"/>
        </w:rPr>
        <w:t xml:space="preserve"> хч,</w:t>
      </w:r>
    </w:p>
    <w:p w14:paraId="448AE4FD" w14:textId="4447FE7A" w:rsidR="003628EA" w:rsidRPr="003628EA" w:rsidRDefault="003628EA" w:rsidP="00E753D3">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 xml:space="preserve"> оцтова кислота хч,</w:t>
      </w:r>
    </w:p>
    <w:p w14:paraId="18FA61A5" w14:textId="62028F56" w:rsidR="003628EA" w:rsidRPr="00DC68A7" w:rsidRDefault="003628EA" w:rsidP="00E753D3">
      <w:pPr>
        <w:pStyle w:val="a3"/>
        <w:numPr>
          <w:ilvl w:val="0"/>
          <w:numId w:val="29"/>
        </w:numPr>
        <w:tabs>
          <w:tab w:val="num" w:pos="720"/>
        </w:tabs>
        <w:spacing w:after="0" w:line="360" w:lineRule="auto"/>
        <w:jc w:val="both"/>
        <w:rPr>
          <w:rFonts w:ascii="Times New Roman" w:hAnsi="Times New Roman"/>
          <w:sz w:val="28"/>
          <w:szCs w:val="28"/>
          <w:lang w:val="uk-UA"/>
        </w:rPr>
      </w:pPr>
      <w:r>
        <w:rPr>
          <w:rFonts w:ascii="Times New Roman" w:hAnsi="Times New Roman"/>
          <w:sz w:val="28"/>
          <w:szCs w:val="28"/>
          <w:lang w:val="ru-RU"/>
        </w:rPr>
        <w:t xml:space="preserve"> мурашина кислота хч,</w:t>
      </w:r>
    </w:p>
    <w:p w14:paraId="2E19FB96" w14:textId="1E94A12C" w:rsidR="00E753D3" w:rsidRDefault="00E753D3" w:rsidP="00E753D3">
      <w:pPr>
        <w:pStyle w:val="a3"/>
        <w:numPr>
          <w:ilvl w:val="0"/>
          <w:numId w:val="29"/>
        </w:numPr>
        <w:tabs>
          <w:tab w:val="num" w:pos="720"/>
        </w:tabs>
        <w:spacing w:after="0" w:line="360" w:lineRule="auto"/>
        <w:jc w:val="both"/>
        <w:rPr>
          <w:rFonts w:ascii="Times New Roman" w:hAnsi="Times New Roman"/>
          <w:sz w:val="28"/>
          <w:szCs w:val="28"/>
          <w:lang w:val="ru-RU"/>
        </w:rPr>
      </w:pPr>
      <w:r w:rsidRPr="00CC2368">
        <w:rPr>
          <w:rFonts w:ascii="Times New Roman" w:hAnsi="Times New Roman"/>
          <w:sz w:val="28"/>
          <w:szCs w:val="28"/>
          <w:lang w:val="ru-RU"/>
        </w:rPr>
        <w:t>активоване вугілля марки АГ-3</w:t>
      </w:r>
      <w:r w:rsidR="00EF29D7">
        <w:rPr>
          <w:rFonts w:ascii="Times New Roman" w:hAnsi="Times New Roman"/>
          <w:sz w:val="28"/>
          <w:szCs w:val="28"/>
          <w:lang w:val="ru-RU"/>
        </w:rPr>
        <w:t>,</w:t>
      </w:r>
    </w:p>
    <w:p w14:paraId="35D56D3A" w14:textId="6F66107C" w:rsidR="00E753D3" w:rsidRDefault="00EF29D7"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Pr>
          <w:rFonts w:ascii="Times New Roman" w:hAnsi="Times New Roman"/>
          <w:sz w:val="28"/>
          <w:szCs w:val="28"/>
          <w:lang w:val="ru-RU"/>
        </w:rPr>
        <w:t>сталь Ст3</w:t>
      </w:r>
      <w:r>
        <w:rPr>
          <w:rFonts w:ascii="Times New Roman" w:hAnsi="Times New Roman"/>
          <w:sz w:val="28"/>
          <w:szCs w:val="28"/>
          <w:lang w:val="ru-RU"/>
        </w:rPr>
        <w:t>,</w:t>
      </w:r>
    </w:p>
    <w:p w14:paraId="2A4982B5" w14:textId="77777777" w:rsidR="00BC6FE2" w:rsidRDefault="00E753D3"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532485">
        <w:rPr>
          <w:rFonts w:ascii="Times New Roman" w:hAnsi="Times New Roman"/>
          <w:sz w:val="28"/>
          <w:szCs w:val="28"/>
          <w:lang w:val="ru-RU"/>
        </w:rPr>
        <w:t>н</w:t>
      </w:r>
      <w:r w:rsidRPr="00A45FEF">
        <w:rPr>
          <w:rFonts w:ascii="Times New Roman" w:hAnsi="Times New Roman"/>
          <w:sz w:val="28"/>
          <w:szCs w:val="28"/>
          <w:lang w:val="ru-RU"/>
        </w:rPr>
        <w:t>ер</w:t>
      </w:r>
      <w:r w:rsidR="00532485">
        <w:rPr>
          <w:rFonts w:ascii="Times New Roman" w:hAnsi="Times New Roman"/>
          <w:sz w:val="28"/>
          <w:szCs w:val="28"/>
          <w:lang w:val="ru-RU"/>
        </w:rPr>
        <w:t>жавіюча сталь</w:t>
      </w:r>
      <w:r>
        <w:rPr>
          <w:rFonts w:ascii="Times New Roman" w:hAnsi="Times New Roman"/>
          <w:sz w:val="28"/>
          <w:szCs w:val="28"/>
          <w:lang w:val="ru-RU"/>
        </w:rPr>
        <w:t xml:space="preserve"> </w:t>
      </w:r>
      <w:r w:rsidRPr="00A45FEF">
        <w:rPr>
          <w:rFonts w:ascii="Times New Roman" w:hAnsi="Times New Roman"/>
          <w:sz w:val="28"/>
          <w:szCs w:val="28"/>
          <w:lang w:val="ru-RU"/>
        </w:rPr>
        <w:t>Х18Н10Т,</w:t>
      </w:r>
    </w:p>
    <w:p w14:paraId="57CC2BB3" w14:textId="4BA45152" w:rsidR="00E753D3" w:rsidRDefault="00BC6FE2"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нержавіюча фольга,</w:t>
      </w:r>
      <w:r w:rsidR="00E753D3" w:rsidRPr="00A45FEF">
        <w:rPr>
          <w:rFonts w:ascii="Times New Roman" w:hAnsi="Times New Roman"/>
          <w:sz w:val="28"/>
          <w:szCs w:val="28"/>
          <w:lang w:val="ru-RU"/>
        </w:rPr>
        <w:t xml:space="preserve"> </w:t>
      </w:r>
    </w:p>
    <w:p w14:paraId="4EB565DE" w14:textId="56F492BB" w:rsidR="00E753D3" w:rsidRDefault="00EF29D7"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Pr>
          <w:rFonts w:ascii="Times New Roman" w:hAnsi="Times New Roman"/>
          <w:sz w:val="28"/>
          <w:szCs w:val="28"/>
          <w:lang w:val="ru-RU"/>
        </w:rPr>
        <w:t>ферроцен</w:t>
      </w:r>
      <w:r w:rsidR="00BC6FE2">
        <w:rPr>
          <w:rFonts w:ascii="Times New Roman" w:hAnsi="Times New Roman"/>
          <w:sz w:val="28"/>
          <w:szCs w:val="28"/>
          <w:lang w:val="ru-RU"/>
        </w:rPr>
        <w:t xml:space="preserve"> </w:t>
      </w:r>
      <w:r w:rsidR="00BC6FE2">
        <w:rPr>
          <w:rFonts w:ascii="Times New Roman" w:hAnsi="Times New Roman"/>
          <w:sz w:val="24"/>
          <w:szCs w:val="24"/>
        </w:rPr>
        <w:t>С</w:t>
      </w:r>
      <w:r w:rsidR="00BC6FE2">
        <w:rPr>
          <w:rFonts w:ascii="Times New Roman" w:hAnsi="Times New Roman"/>
          <w:sz w:val="24"/>
          <w:szCs w:val="24"/>
          <w:vertAlign w:val="subscript"/>
        </w:rPr>
        <w:t>10</w:t>
      </w:r>
      <w:r w:rsidR="00BC6FE2">
        <w:rPr>
          <w:rFonts w:ascii="Times New Roman" w:hAnsi="Times New Roman"/>
          <w:sz w:val="24"/>
          <w:szCs w:val="24"/>
        </w:rPr>
        <w:t>Н</w:t>
      </w:r>
      <w:r w:rsidR="00BC6FE2">
        <w:rPr>
          <w:rFonts w:ascii="Times New Roman" w:hAnsi="Times New Roman"/>
          <w:sz w:val="24"/>
          <w:szCs w:val="24"/>
          <w:vertAlign w:val="subscript"/>
        </w:rPr>
        <w:t>10</w:t>
      </w:r>
      <w:r w:rsidR="00BC6FE2">
        <w:rPr>
          <w:rFonts w:ascii="Times New Roman" w:hAnsi="Times New Roman"/>
          <w:sz w:val="24"/>
          <w:szCs w:val="24"/>
        </w:rPr>
        <w:t>Fe</w:t>
      </w:r>
      <w:r w:rsidR="00BC6FE2">
        <w:rPr>
          <w:rFonts w:ascii="Times New Roman" w:hAnsi="Times New Roman"/>
          <w:sz w:val="24"/>
          <w:szCs w:val="24"/>
          <w:lang w:val="ru-RU"/>
        </w:rPr>
        <w:t xml:space="preserve"> </w:t>
      </w:r>
      <w:r w:rsidR="00BC6FE2" w:rsidRPr="00BC6FE2">
        <w:rPr>
          <w:rFonts w:ascii="Times New Roman" w:hAnsi="Times New Roman"/>
          <w:sz w:val="28"/>
          <w:szCs w:val="28"/>
          <w:lang w:val="ru-RU"/>
        </w:rPr>
        <w:t>в скипидарі</w:t>
      </w:r>
      <w:r>
        <w:rPr>
          <w:rFonts w:ascii="Times New Roman" w:hAnsi="Times New Roman"/>
          <w:sz w:val="28"/>
          <w:szCs w:val="28"/>
          <w:lang w:val="ru-RU"/>
        </w:rPr>
        <w:t>,</w:t>
      </w:r>
    </w:p>
    <w:p w14:paraId="2011C872" w14:textId="31E4FBD5" w:rsidR="00E753D3" w:rsidRPr="00A45FEF" w:rsidRDefault="00EF29D7"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sidRPr="00A45FEF">
        <w:rPr>
          <w:rFonts w:ascii="Times New Roman" w:hAnsi="Times New Roman"/>
          <w:sz w:val="28"/>
          <w:szCs w:val="28"/>
          <w:lang w:val="ru-RU"/>
        </w:rPr>
        <w:t>азотвмісна смола</w:t>
      </w:r>
      <w:r>
        <w:rPr>
          <w:rFonts w:ascii="Times New Roman" w:hAnsi="Times New Roman"/>
          <w:sz w:val="28"/>
          <w:szCs w:val="28"/>
          <w:lang w:val="ru-RU"/>
        </w:rPr>
        <w:t>,</w:t>
      </w:r>
    </w:p>
    <w:p w14:paraId="65438C3D" w14:textId="74ECA23B" w:rsidR="00E753D3" w:rsidRPr="00A45FEF" w:rsidRDefault="00EF29D7"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sidRPr="00A45FEF">
        <w:rPr>
          <w:rFonts w:ascii="Times New Roman" w:hAnsi="Times New Roman"/>
          <w:sz w:val="28"/>
          <w:szCs w:val="28"/>
          <w:lang w:val="ru-RU"/>
        </w:rPr>
        <w:t>фенол</w:t>
      </w:r>
      <w:r>
        <w:rPr>
          <w:rFonts w:ascii="Times New Roman" w:hAnsi="Times New Roman"/>
          <w:sz w:val="28"/>
          <w:szCs w:val="28"/>
          <w:lang w:val="ru-RU"/>
        </w:rPr>
        <w:t>,</w:t>
      </w:r>
    </w:p>
    <w:p w14:paraId="6B67DD4B" w14:textId="6CF6D477" w:rsidR="00E753D3" w:rsidRPr="00A45FEF" w:rsidRDefault="00EF29D7" w:rsidP="00E753D3">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sidRPr="00A45FEF">
        <w:rPr>
          <w:rFonts w:ascii="Times New Roman" w:hAnsi="Times New Roman"/>
          <w:sz w:val="28"/>
          <w:szCs w:val="28"/>
          <w:lang w:val="ru-RU"/>
        </w:rPr>
        <w:t>нафтовий пек</w:t>
      </w:r>
      <w:r>
        <w:rPr>
          <w:rFonts w:ascii="Times New Roman" w:hAnsi="Times New Roman"/>
          <w:sz w:val="28"/>
          <w:szCs w:val="28"/>
          <w:lang w:val="ru-RU"/>
        </w:rPr>
        <w:t>,</w:t>
      </w:r>
    </w:p>
    <w:p w14:paraId="50A80643" w14:textId="7D35306B" w:rsidR="00E753D3" w:rsidRDefault="00EF29D7" w:rsidP="00B34C36">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E753D3" w:rsidRPr="00A45FEF">
        <w:rPr>
          <w:rFonts w:ascii="Times New Roman" w:hAnsi="Times New Roman"/>
          <w:sz w:val="28"/>
          <w:szCs w:val="28"/>
          <w:lang w:val="ru-RU"/>
        </w:rPr>
        <w:t>лушпиння кокосу</w:t>
      </w:r>
      <w:r w:rsidR="00654F5B">
        <w:rPr>
          <w:rFonts w:ascii="Times New Roman" w:hAnsi="Times New Roman"/>
          <w:sz w:val="28"/>
          <w:szCs w:val="28"/>
          <w:lang w:val="ru-RU"/>
        </w:rPr>
        <w:t>,</w:t>
      </w:r>
    </w:p>
    <w:p w14:paraId="7C8F6404" w14:textId="37A510E8" w:rsidR="00654F5B" w:rsidRPr="00B34C36" w:rsidRDefault="00654F5B" w:rsidP="00B34C36">
      <w:pPr>
        <w:pStyle w:val="a3"/>
        <w:numPr>
          <w:ilvl w:val="0"/>
          <w:numId w:val="29"/>
        </w:numPr>
        <w:spacing w:after="0" w:line="360" w:lineRule="auto"/>
        <w:jc w:val="both"/>
        <w:rPr>
          <w:rFonts w:ascii="Times New Roman" w:hAnsi="Times New Roman"/>
          <w:sz w:val="28"/>
          <w:szCs w:val="28"/>
          <w:lang w:val="ru-RU"/>
        </w:rPr>
      </w:pPr>
      <w:r>
        <w:rPr>
          <w:rFonts w:ascii="Times New Roman" w:hAnsi="Times New Roman"/>
          <w:sz w:val="28"/>
          <w:szCs w:val="28"/>
          <w:lang w:val="ru-RU"/>
        </w:rPr>
        <w:t>ТПВ (деревні пелети).</w:t>
      </w:r>
    </w:p>
    <w:p w14:paraId="34CAA709" w14:textId="77777777" w:rsidR="00E753D3" w:rsidRDefault="00E753D3" w:rsidP="00E753D3">
      <w:pPr>
        <w:tabs>
          <w:tab w:val="num" w:pos="72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Методи, які було використано:</w:t>
      </w:r>
    </w:p>
    <w:p w14:paraId="5D76DB8F" w14:textId="77777777" w:rsidR="00E753D3" w:rsidRPr="00004CA5" w:rsidRDefault="00E753D3" w:rsidP="00E753D3">
      <w:pPr>
        <w:pStyle w:val="a3"/>
        <w:numPr>
          <w:ilvl w:val="0"/>
          <w:numId w:val="34"/>
        </w:numPr>
        <w:tabs>
          <w:tab w:val="num" w:pos="720"/>
        </w:tabs>
        <w:spacing w:after="0" w:line="360" w:lineRule="auto"/>
        <w:jc w:val="both"/>
        <w:rPr>
          <w:rFonts w:ascii="Times New Roman" w:hAnsi="Times New Roman"/>
          <w:sz w:val="28"/>
          <w:szCs w:val="28"/>
        </w:rPr>
      </w:pPr>
      <w:bookmarkStart w:id="99" w:name="_Hlk154314441"/>
      <w:bookmarkStart w:id="100" w:name="_Hlk154328535"/>
      <w:bookmarkStart w:id="101" w:name="_Hlk154314452"/>
      <w:r w:rsidRPr="00004CA5">
        <w:rPr>
          <w:rFonts w:ascii="Times New Roman" w:hAnsi="Times New Roman"/>
          <w:sz w:val="28"/>
          <w:szCs w:val="28"/>
        </w:rPr>
        <w:t>методи термохімічної обробки (ТХО),</w:t>
      </w:r>
    </w:p>
    <w:bookmarkEnd w:id="99"/>
    <w:p w14:paraId="33D1EE3E" w14:textId="77777777" w:rsidR="00E753D3" w:rsidRPr="00004CA5" w:rsidRDefault="00E753D3" w:rsidP="00E753D3">
      <w:pPr>
        <w:pStyle w:val="a3"/>
        <w:numPr>
          <w:ilvl w:val="0"/>
          <w:numId w:val="34"/>
        </w:numPr>
        <w:tabs>
          <w:tab w:val="num" w:pos="720"/>
        </w:tabs>
        <w:spacing w:after="0" w:line="360" w:lineRule="auto"/>
        <w:jc w:val="both"/>
        <w:rPr>
          <w:rFonts w:ascii="Times New Roman" w:hAnsi="Times New Roman"/>
          <w:sz w:val="28"/>
          <w:szCs w:val="28"/>
          <w:lang w:val="ru-RU"/>
        </w:rPr>
      </w:pPr>
      <w:r w:rsidRPr="00004CA5">
        <w:rPr>
          <w:rFonts w:ascii="Times New Roman" w:hAnsi="Times New Roman"/>
          <w:sz w:val="28"/>
          <w:szCs w:val="28"/>
          <w:lang w:val="ru-RU"/>
        </w:rPr>
        <w:t>термобарична воднев</w:t>
      </w:r>
      <w:r w:rsidRPr="00004CA5">
        <w:rPr>
          <w:rFonts w:ascii="Times New Roman" w:hAnsi="Times New Roman"/>
          <w:sz w:val="28"/>
          <w:szCs w:val="28"/>
          <w:lang w:val="uk-UA"/>
        </w:rPr>
        <w:t>а</w:t>
      </w:r>
      <w:r w:rsidRPr="00004CA5">
        <w:rPr>
          <w:rFonts w:ascii="Times New Roman" w:hAnsi="Times New Roman"/>
          <w:sz w:val="28"/>
          <w:szCs w:val="28"/>
          <w:lang w:val="ru-RU"/>
        </w:rPr>
        <w:t xml:space="preserve"> активаці</w:t>
      </w:r>
      <w:r w:rsidRPr="00004CA5">
        <w:rPr>
          <w:rFonts w:ascii="Times New Roman" w:hAnsi="Times New Roman"/>
          <w:sz w:val="28"/>
          <w:szCs w:val="28"/>
          <w:lang w:val="uk-UA"/>
        </w:rPr>
        <w:t xml:space="preserve">я </w:t>
      </w:r>
      <w:r w:rsidRPr="00004CA5">
        <w:rPr>
          <w:rFonts w:ascii="Times New Roman" w:hAnsi="Times New Roman"/>
          <w:sz w:val="28"/>
          <w:szCs w:val="28"/>
          <w:lang w:val="ru-RU"/>
        </w:rPr>
        <w:t>(ТБВА) наносорбентів</w:t>
      </w:r>
      <w:bookmarkEnd w:id="100"/>
      <w:r w:rsidRPr="00004CA5">
        <w:rPr>
          <w:rFonts w:ascii="Times New Roman" w:hAnsi="Times New Roman"/>
          <w:sz w:val="28"/>
          <w:szCs w:val="28"/>
          <w:lang w:val="ru-RU"/>
        </w:rPr>
        <w:t xml:space="preserve">, </w:t>
      </w:r>
    </w:p>
    <w:bookmarkEnd w:id="101"/>
    <w:p w14:paraId="17AD8C94" w14:textId="77777777" w:rsidR="00E753D3" w:rsidRPr="00787859" w:rsidRDefault="00E753D3" w:rsidP="00E753D3">
      <w:pPr>
        <w:pStyle w:val="a3"/>
        <w:numPr>
          <w:ilvl w:val="0"/>
          <w:numId w:val="34"/>
        </w:numPr>
        <w:tabs>
          <w:tab w:val="num" w:pos="720"/>
        </w:tabs>
        <w:spacing w:after="0" w:line="360" w:lineRule="auto"/>
        <w:jc w:val="both"/>
        <w:rPr>
          <w:rFonts w:ascii="Times New Roman" w:hAnsi="Times New Roman"/>
          <w:sz w:val="28"/>
          <w:szCs w:val="28"/>
          <w:lang w:val="ru-RU"/>
        </w:rPr>
      </w:pPr>
      <w:r w:rsidRPr="00787859">
        <w:rPr>
          <w:rFonts w:ascii="Times New Roman" w:hAnsi="Times New Roman"/>
          <w:sz w:val="28"/>
          <w:szCs w:val="28"/>
          <w:lang w:val="ru-RU"/>
        </w:rPr>
        <w:t>методи «тренування» сорбентів шляхом підвищення температури да додатку водяної пари,</w:t>
      </w:r>
    </w:p>
    <w:p w14:paraId="77F6CB40" w14:textId="77777777" w:rsidR="00E753D3" w:rsidRPr="00787859" w:rsidRDefault="00E753D3" w:rsidP="00E753D3">
      <w:pPr>
        <w:pStyle w:val="a3"/>
        <w:numPr>
          <w:ilvl w:val="0"/>
          <w:numId w:val="34"/>
        </w:numPr>
        <w:tabs>
          <w:tab w:val="num" w:pos="720"/>
        </w:tabs>
        <w:spacing w:after="0" w:line="360" w:lineRule="auto"/>
        <w:jc w:val="both"/>
        <w:rPr>
          <w:rFonts w:ascii="Times New Roman" w:hAnsi="Times New Roman"/>
          <w:sz w:val="28"/>
          <w:szCs w:val="28"/>
          <w:lang w:val="ru-RU"/>
        </w:rPr>
      </w:pPr>
      <w:r w:rsidRPr="00787859">
        <w:rPr>
          <w:rFonts w:ascii="Times New Roman" w:hAnsi="Times New Roman"/>
          <w:sz w:val="28"/>
          <w:szCs w:val="28"/>
          <w:lang w:val="ru-RU"/>
        </w:rPr>
        <w:t>метод піролізу в електротермічному киплячому шарі</w:t>
      </w:r>
      <w:r>
        <w:rPr>
          <w:rFonts w:ascii="Times New Roman" w:hAnsi="Times New Roman"/>
          <w:sz w:val="28"/>
          <w:szCs w:val="28"/>
          <w:lang w:val="uk-UA"/>
        </w:rPr>
        <w:t>,</w:t>
      </w:r>
    </w:p>
    <w:p w14:paraId="51E04D03" w14:textId="77777777" w:rsidR="00E753D3" w:rsidRDefault="00E753D3" w:rsidP="00E753D3">
      <w:pPr>
        <w:pStyle w:val="a3"/>
        <w:numPr>
          <w:ilvl w:val="0"/>
          <w:numId w:val="34"/>
        </w:numPr>
        <w:tabs>
          <w:tab w:val="num" w:pos="720"/>
        </w:tabs>
        <w:spacing w:after="0" w:line="360" w:lineRule="auto"/>
        <w:jc w:val="both"/>
        <w:rPr>
          <w:rFonts w:ascii="Times New Roman" w:hAnsi="Times New Roman"/>
          <w:sz w:val="28"/>
          <w:szCs w:val="28"/>
        </w:rPr>
      </w:pPr>
      <w:r w:rsidRPr="00177850">
        <w:rPr>
          <w:rFonts w:ascii="Times New Roman" w:hAnsi="Times New Roman"/>
          <w:sz w:val="28"/>
          <w:szCs w:val="28"/>
        </w:rPr>
        <w:t>методу каталітичного синтезу</w:t>
      </w:r>
      <w:r>
        <w:rPr>
          <w:rFonts w:ascii="Times New Roman" w:hAnsi="Times New Roman"/>
          <w:sz w:val="28"/>
          <w:szCs w:val="28"/>
          <w:lang w:val="uk-UA"/>
        </w:rPr>
        <w:t>,</w:t>
      </w:r>
    </w:p>
    <w:p w14:paraId="24F7422F" w14:textId="77777777" w:rsidR="00E753D3" w:rsidRPr="00177850" w:rsidRDefault="00E753D3" w:rsidP="00E753D3">
      <w:pPr>
        <w:pStyle w:val="a3"/>
        <w:numPr>
          <w:ilvl w:val="0"/>
          <w:numId w:val="34"/>
        </w:numPr>
        <w:tabs>
          <w:tab w:val="num" w:pos="720"/>
        </w:tabs>
        <w:spacing w:after="0" w:line="360" w:lineRule="auto"/>
        <w:jc w:val="both"/>
        <w:rPr>
          <w:rFonts w:ascii="Times New Roman" w:hAnsi="Times New Roman"/>
          <w:sz w:val="28"/>
          <w:szCs w:val="28"/>
        </w:rPr>
      </w:pPr>
      <w:r>
        <w:rPr>
          <w:rFonts w:ascii="Times New Roman" w:hAnsi="Times New Roman"/>
          <w:sz w:val="28"/>
          <w:szCs w:val="28"/>
          <w:lang w:val="ru-RU"/>
        </w:rPr>
        <w:t>метод</w:t>
      </w:r>
      <w:r w:rsidRPr="00177850">
        <w:rPr>
          <w:rFonts w:ascii="Times New Roman" w:hAnsi="Times New Roman"/>
          <w:sz w:val="28"/>
          <w:szCs w:val="28"/>
          <w:lang w:val="ru-RU"/>
        </w:rPr>
        <w:t xml:space="preserve"> температурно-програмованої десорбції</w:t>
      </w:r>
      <w:r>
        <w:rPr>
          <w:rFonts w:ascii="Times New Roman" w:hAnsi="Times New Roman"/>
          <w:sz w:val="28"/>
          <w:szCs w:val="28"/>
          <w:lang w:val="ru-RU"/>
        </w:rPr>
        <w:t>.</w:t>
      </w:r>
    </w:p>
    <w:p w14:paraId="3CB2D399" w14:textId="577532E3" w:rsidR="00E753D3" w:rsidRPr="0077153B" w:rsidRDefault="00E753D3" w:rsidP="00D54B7F">
      <w:pPr>
        <w:pStyle w:val="1"/>
        <w:spacing w:after="240" w:line="360" w:lineRule="auto"/>
        <w:jc w:val="center"/>
        <w:rPr>
          <w:rFonts w:ascii="Times New Roman" w:hAnsi="Times New Roman" w:cs="Times New Roman"/>
          <w:b/>
          <w:color w:val="0D0D0D" w:themeColor="text1" w:themeTint="F2"/>
          <w:sz w:val="28"/>
          <w:szCs w:val="28"/>
        </w:rPr>
      </w:pPr>
      <w:bookmarkStart w:id="102" w:name="_Toc154324232"/>
      <w:bookmarkStart w:id="103" w:name="_Toc154324462"/>
      <w:bookmarkStart w:id="104" w:name="_Toc154324493"/>
      <w:bookmarkStart w:id="105" w:name="_Toc155634706"/>
      <w:r w:rsidRPr="0077153B">
        <w:rPr>
          <w:rFonts w:ascii="Times New Roman" w:hAnsi="Times New Roman" w:cs="Times New Roman"/>
          <w:b/>
          <w:color w:val="0D0D0D" w:themeColor="text1" w:themeTint="F2"/>
          <w:sz w:val="28"/>
          <w:szCs w:val="28"/>
        </w:rPr>
        <w:t>2.2</w:t>
      </w:r>
      <w:bookmarkStart w:id="106" w:name="_Hlk154319569"/>
      <w:r w:rsidRPr="0077153B">
        <w:rPr>
          <w:rFonts w:ascii="Times New Roman" w:hAnsi="Times New Roman" w:cs="Times New Roman"/>
          <w:b/>
          <w:color w:val="0D0D0D" w:themeColor="text1" w:themeTint="F2"/>
          <w:sz w:val="28"/>
          <w:szCs w:val="28"/>
        </w:rPr>
        <w:t xml:space="preserve"> </w:t>
      </w:r>
      <w:bookmarkStart w:id="107" w:name="_Hlk155616578"/>
      <w:r w:rsidRPr="0077153B">
        <w:rPr>
          <w:rFonts w:ascii="Times New Roman" w:hAnsi="Times New Roman" w:cs="Times New Roman"/>
          <w:b/>
          <w:color w:val="0D0D0D" w:themeColor="text1" w:themeTint="F2"/>
          <w:sz w:val="28"/>
          <w:szCs w:val="28"/>
        </w:rPr>
        <w:t>Методи синтезу ВНТ з використанням</w:t>
      </w:r>
      <w:bookmarkStart w:id="108" w:name="_Hlk154321917"/>
      <w:r w:rsidRPr="0077153B">
        <w:rPr>
          <w:rFonts w:ascii="Times New Roman" w:hAnsi="Times New Roman" w:cs="Times New Roman"/>
          <w:b/>
          <w:color w:val="0D0D0D" w:themeColor="text1" w:themeTint="F2"/>
          <w:sz w:val="28"/>
          <w:szCs w:val="28"/>
        </w:rPr>
        <w:t xml:space="preserve"> продуктів повітряної конверсії природного газу</w:t>
      </w:r>
      <w:bookmarkEnd w:id="102"/>
      <w:bookmarkEnd w:id="103"/>
      <w:bookmarkEnd w:id="104"/>
      <w:bookmarkEnd w:id="106"/>
      <w:bookmarkEnd w:id="108"/>
      <w:r w:rsidR="00931B15">
        <w:rPr>
          <w:rFonts w:ascii="Times New Roman" w:hAnsi="Times New Roman" w:cs="Times New Roman"/>
          <w:b/>
          <w:color w:val="0D0D0D" w:themeColor="text1" w:themeTint="F2"/>
          <w:sz w:val="28"/>
          <w:szCs w:val="28"/>
        </w:rPr>
        <w:t xml:space="preserve"> та </w:t>
      </w:r>
      <w:r w:rsidR="00C8008A" w:rsidRPr="00C8008A">
        <w:rPr>
          <w:rFonts w:ascii="Times New Roman" w:hAnsi="Times New Roman" w:cs="Times New Roman"/>
          <w:b/>
          <w:color w:val="0D0D0D" w:themeColor="text1" w:themeTint="F2"/>
          <w:sz w:val="28"/>
          <w:szCs w:val="28"/>
        </w:rPr>
        <w:t>розкладання</w:t>
      </w:r>
      <w:r w:rsidR="00931B15">
        <w:rPr>
          <w:rFonts w:ascii="Times New Roman" w:hAnsi="Times New Roman" w:cs="Times New Roman"/>
          <w:b/>
          <w:color w:val="0D0D0D" w:themeColor="text1" w:themeTint="F2"/>
          <w:sz w:val="28"/>
          <w:szCs w:val="28"/>
        </w:rPr>
        <w:t xml:space="preserve"> ТПВ</w:t>
      </w:r>
      <w:bookmarkEnd w:id="105"/>
      <w:bookmarkEnd w:id="107"/>
    </w:p>
    <w:p w14:paraId="336C7C35" w14:textId="51E3E001" w:rsidR="00E753D3" w:rsidRPr="00FD51E1" w:rsidRDefault="00E753D3" w:rsidP="005324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bookmarkStart w:id="109" w:name="_Hlk155616719"/>
      <w:r w:rsidRPr="00FD51E1">
        <w:rPr>
          <w:rFonts w:ascii="Times New Roman" w:hAnsi="Times New Roman"/>
          <w:sz w:val="28"/>
          <w:szCs w:val="28"/>
          <w:lang w:val="uk-UA"/>
        </w:rPr>
        <w:t xml:space="preserve">При виконанні </w:t>
      </w:r>
      <w:r w:rsidR="00532485">
        <w:rPr>
          <w:rFonts w:ascii="Times New Roman" w:hAnsi="Times New Roman"/>
          <w:sz w:val="28"/>
          <w:szCs w:val="28"/>
          <w:lang w:val="uk-UA"/>
        </w:rPr>
        <w:t xml:space="preserve">дослідження для </w:t>
      </w:r>
      <w:r w:rsidRPr="00FD51E1">
        <w:rPr>
          <w:rFonts w:ascii="Times New Roman" w:hAnsi="Times New Roman"/>
          <w:sz w:val="28"/>
          <w:szCs w:val="28"/>
          <w:lang w:val="uk-UA"/>
        </w:rPr>
        <w:t xml:space="preserve">отримання ВНТ однорідної якості </w:t>
      </w:r>
      <w:r w:rsidR="00532485">
        <w:rPr>
          <w:rFonts w:ascii="Times New Roman" w:hAnsi="Times New Roman"/>
          <w:sz w:val="28"/>
          <w:szCs w:val="28"/>
          <w:lang w:val="uk-UA"/>
        </w:rPr>
        <w:t>з</w:t>
      </w:r>
      <w:r w:rsidRPr="00FD51E1">
        <w:rPr>
          <w:rFonts w:ascii="Times New Roman" w:hAnsi="Times New Roman"/>
          <w:sz w:val="28"/>
          <w:szCs w:val="28"/>
          <w:lang w:val="uk-UA"/>
        </w:rPr>
        <w:t xml:space="preserve">а базову технологію було прийнято процес при помірних температурах з </w:t>
      </w:r>
      <w:r w:rsidRPr="00FD51E1">
        <w:rPr>
          <w:rFonts w:ascii="Times New Roman" w:hAnsi="Times New Roman"/>
          <w:sz w:val="28"/>
          <w:szCs w:val="28"/>
          <w:lang w:val="uk-UA"/>
        </w:rPr>
        <w:lastRenderedPageBreak/>
        <w:t>використанням в якості джерела вуглецю продуктів повіт</w:t>
      </w:r>
      <w:r w:rsidR="00532485">
        <w:rPr>
          <w:rFonts w:ascii="Times New Roman" w:hAnsi="Times New Roman"/>
          <w:sz w:val="28"/>
          <w:szCs w:val="28"/>
          <w:lang w:val="uk-UA"/>
        </w:rPr>
        <w:t>ряної конверсії природного газу</w:t>
      </w:r>
      <w:r w:rsidR="00532485" w:rsidRPr="00532485">
        <w:rPr>
          <w:rFonts w:ascii="Times New Roman" w:hAnsi="Times New Roman"/>
          <w:sz w:val="28"/>
          <w:szCs w:val="28"/>
          <w:lang w:val="uk-UA"/>
        </w:rPr>
        <w:t xml:space="preserve"> </w:t>
      </w:r>
      <w:r w:rsidR="00532485" w:rsidRPr="00FD51E1">
        <w:rPr>
          <w:rFonts w:ascii="Times New Roman" w:hAnsi="Times New Roman"/>
          <w:sz w:val="28"/>
          <w:szCs w:val="28"/>
          <w:lang w:val="uk-UA"/>
        </w:rPr>
        <w:t>[4</w:t>
      </w:r>
      <w:r w:rsidR="00532485">
        <w:rPr>
          <w:rFonts w:ascii="Times New Roman" w:hAnsi="Times New Roman"/>
          <w:sz w:val="28"/>
          <w:szCs w:val="28"/>
          <w:lang w:val="uk-UA"/>
        </w:rPr>
        <w:t>3</w:t>
      </w:r>
      <w:r w:rsidR="00532485" w:rsidRPr="00FD51E1">
        <w:rPr>
          <w:rFonts w:ascii="Times New Roman" w:hAnsi="Times New Roman"/>
          <w:sz w:val="28"/>
          <w:szCs w:val="28"/>
          <w:lang w:val="uk-UA"/>
        </w:rPr>
        <w:t>].</w:t>
      </w:r>
    </w:p>
    <w:p w14:paraId="1E1BD0E3" w14:textId="5320860E" w:rsidR="00EC2648" w:rsidRDefault="00FF0D3F" w:rsidP="00EC2648">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anchor distT="0" distB="0" distL="114300" distR="114300" simplePos="0" relativeHeight="251670528" behindDoc="0" locked="0" layoutInCell="1" allowOverlap="1" wp14:anchorId="08724315" wp14:editId="3B1E2B41">
            <wp:simplePos x="0" y="0"/>
            <wp:positionH relativeFrom="column">
              <wp:posOffset>1371600</wp:posOffset>
            </wp:positionH>
            <wp:positionV relativeFrom="paragraph">
              <wp:posOffset>995680</wp:posOffset>
            </wp:positionV>
            <wp:extent cx="3141980" cy="4372610"/>
            <wp:effectExtent l="0" t="0" r="1270" b="889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t="1458"/>
                    <a:stretch/>
                  </pic:blipFill>
                  <pic:spPr bwMode="auto">
                    <a:xfrm>
                      <a:off x="0" y="0"/>
                      <a:ext cx="3141980" cy="43726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753D3" w:rsidRPr="00FD51E1">
        <w:rPr>
          <w:rFonts w:ascii="Times New Roman" w:hAnsi="Times New Roman"/>
          <w:sz w:val="28"/>
          <w:szCs w:val="28"/>
          <w:lang w:val="uk-UA"/>
        </w:rPr>
        <w:t>Для дослідження процесів отримання та оптимізації технологічних параметрів виробництва ВНТ було створено дослідну лабораторну установку, с</w:t>
      </w:r>
      <w:r w:rsidR="00E753D3">
        <w:rPr>
          <w:rFonts w:ascii="Times New Roman" w:hAnsi="Times New Roman"/>
          <w:sz w:val="28"/>
          <w:szCs w:val="28"/>
          <w:lang w:val="uk-UA"/>
        </w:rPr>
        <w:t xml:space="preserve">хему якої представлено на рис. </w:t>
      </w:r>
      <w:r>
        <w:rPr>
          <w:rFonts w:ascii="Times New Roman" w:hAnsi="Times New Roman"/>
          <w:sz w:val="28"/>
          <w:szCs w:val="28"/>
          <w:lang w:val="uk-UA"/>
        </w:rPr>
        <w:t>2</w:t>
      </w:r>
      <w:r w:rsidR="00EC2648">
        <w:rPr>
          <w:rFonts w:ascii="Times New Roman" w:hAnsi="Times New Roman"/>
          <w:sz w:val="28"/>
          <w:szCs w:val="28"/>
          <w:lang w:val="uk-UA"/>
        </w:rPr>
        <w:t>.1.</w:t>
      </w:r>
    </w:p>
    <w:bookmarkEnd w:id="109"/>
    <w:p w14:paraId="21C3A68C" w14:textId="77777777" w:rsidR="00FF0D3F" w:rsidRDefault="00FF0D3F" w:rsidP="00EC2648">
      <w:pPr>
        <w:spacing w:after="0" w:line="360" w:lineRule="auto"/>
        <w:ind w:firstLine="709"/>
        <w:jc w:val="both"/>
        <w:rPr>
          <w:rFonts w:ascii="Times New Roman" w:hAnsi="Times New Roman"/>
          <w:sz w:val="28"/>
          <w:szCs w:val="28"/>
          <w:lang w:val="uk-UA"/>
        </w:rPr>
      </w:pPr>
    </w:p>
    <w:p w14:paraId="0702FA8B" w14:textId="74959713" w:rsidR="00FF0D3F" w:rsidRPr="00FF0D3F" w:rsidRDefault="00FF0D3F" w:rsidP="00FF0D3F">
      <w:pPr>
        <w:spacing w:line="360" w:lineRule="auto"/>
        <w:ind w:firstLine="709"/>
        <w:jc w:val="center"/>
        <w:rPr>
          <w:rFonts w:ascii="Times New Roman" w:hAnsi="Times New Roman"/>
          <w:sz w:val="28"/>
          <w:szCs w:val="28"/>
        </w:rPr>
      </w:pPr>
      <w:bookmarkStart w:id="110" w:name="_Hlk155616645"/>
      <w:r w:rsidRPr="002233B9">
        <w:rPr>
          <w:rFonts w:ascii="Times New Roman" w:hAnsi="Times New Roman"/>
          <w:sz w:val="28"/>
          <w:szCs w:val="28"/>
        </w:rPr>
        <w:t>Рис</w:t>
      </w:r>
      <w:r>
        <w:rPr>
          <w:rFonts w:ascii="Times New Roman" w:hAnsi="Times New Roman"/>
          <w:sz w:val="28"/>
          <w:szCs w:val="28"/>
          <w:lang w:val="uk-UA"/>
        </w:rPr>
        <w:t>.</w:t>
      </w:r>
      <w:r w:rsidRPr="002233B9">
        <w:rPr>
          <w:rFonts w:ascii="Times New Roman" w:hAnsi="Times New Roman"/>
          <w:sz w:val="28"/>
          <w:szCs w:val="28"/>
        </w:rPr>
        <w:t xml:space="preserve"> </w:t>
      </w:r>
      <w:r>
        <w:rPr>
          <w:rFonts w:ascii="Times New Roman" w:hAnsi="Times New Roman"/>
          <w:sz w:val="28"/>
          <w:szCs w:val="28"/>
          <w:lang w:val="uk-UA"/>
        </w:rPr>
        <w:t>2.</w:t>
      </w:r>
      <w:r w:rsidRPr="002233B9">
        <w:rPr>
          <w:rFonts w:ascii="Times New Roman" w:hAnsi="Times New Roman"/>
          <w:sz w:val="28"/>
          <w:szCs w:val="28"/>
        </w:rPr>
        <w:t>1. Технологічна схема лабораторної установки для дослідження процесів одержання ВНТ</w:t>
      </w:r>
      <w:r>
        <w:rPr>
          <w:rFonts w:ascii="Times New Roman" w:hAnsi="Times New Roman"/>
          <w:sz w:val="28"/>
          <w:szCs w:val="28"/>
          <w:lang w:val="uk-UA"/>
        </w:rPr>
        <w:t xml:space="preserve">: </w:t>
      </w:r>
      <w:r w:rsidRPr="002233B9">
        <w:rPr>
          <w:rFonts w:ascii="Times New Roman" w:hAnsi="Times New Roman"/>
          <w:sz w:val="28"/>
          <w:szCs w:val="28"/>
        </w:rPr>
        <w:t xml:space="preserve">1 – генератор конвертованого газу, 2 – вертикальна піч з киплячим шаром, 3 – повітряний компресор, 4 – поглинач вологи, </w:t>
      </w:r>
      <w:r>
        <w:rPr>
          <w:rFonts w:ascii="Times New Roman" w:hAnsi="Times New Roman"/>
          <w:sz w:val="28"/>
          <w:szCs w:val="28"/>
        </w:rPr>
        <w:t>5 – балон з азотом, 6 – балон з воднем.</w:t>
      </w:r>
    </w:p>
    <w:p w14:paraId="302A8D16" w14:textId="2BE227C1" w:rsidR="00E753D3" w:rsidRPr="00B13C6F" w:rsidRDefault="00E753D3" w:rsidP="00EC2648">
      <w:pPr>
        <w:spacing w:after="0" w:line="360" w:lineRule="auto"/>
        <w:ind w:firstLine="709"/>
        <w:jc w:val="both"/>
        <w:rPr>
          <w:rFonts w:ascii="Times New Roman" w:hAnsi="Times New Roman"/>
          <w:sz w:val="28"/>
          <w:szCs w:val="28"/>
          <w:lang w:val="uk-UA"/>
        </w:rPr>
      </w:pPr>
      <w:bookmarkStart w:id="111" w:name="_Hlk155616765"/>
      <w:bookmarkEnd w:id="110"/>
      <w:r w:rsidRPr="00B13C6F">
        <w:rPr>
          <w:rFonts w:ascii="Times New Roman" w:hAnsi="Times New Roman"/>
          <w:sz w:val="28"/>
          <w:szCs w:val="28"/>
          <w:lang w:val="uk-UA"/>
        </w:rPr>
        <w:t>На першому етапі дослідження отримання вуглецевого наноматеріалу здійснювалося за допомогою вуглецевого генераторного газу як джерела вуглецю. Це пов'язано з проведенням аналізу та розрахунків складу генераторного газу, отриманого в процесі повітряної конверсії вугілля.</w:t>
      </w:r>
    </w:p>
    <w:bookmarkEnd w:id="111"/>
    <w:p w14:paraId="6B734401" w14:textId="2612E16F" w:rsidR="00E753D3" w:rsidRDefault="00E753D3" w:rsidP="00E753D3">
      <w:pPr>
        <w:spacing w:after="0" w:line="360" w:lineRule="auto"/>
        <w:ind w:firstLine="709"/>
        <w:jc w:val="both"/>
        <w:rPr>
          <w:rFonts w:ascii="Times New Roman" w:hAnsi="Times New Roman"/>
          <w:sz w:val="28"/>
          <w:szCs w:val="28"/>
          <w:lang w:val="uk-UA"/>
        </w:rPr>
      </w:pPr>
      <w:r>
        <w:rPr>
          <w:color w:val="000000"/>
          <w:sz w:val="28"/>
          <w:szCs w:val="28"/>
        </w:rPr>
        <w:lastRenderedPageBreak/>
        <w:t> </w:t>
      </w:r>
      <w:r w:rsidRPr="00FD51E1">
        <w:rPr>
          <w:rFonts w:ascii="Times New Roman" w:hAnsi="Times New Roman"/>
          <w:sz w:val="28"/>
          <w:szCs w:val="28"/>
          <w:lang w:val="uk-UA"/>
        </w:rPr>
        <w:t>Принцип роботи з вугільним газогенератором полягає у наступному: в реактор з електрообігрівом газогенератора засипається вугілля (нами використовувалось активоване вугілля, так як воно практично не містить домішок), до реактору подається повітря з компресора. Газ</w:t>
      </w:r>
      <w:r w:rsidR="00EF29D7">
        <w:rPr>
          <w:rFonts w:ascii="Times New Roman" w:hAnsi="Times New Roman"/>
          <w:sz w:val="28"/>
          <w:szCs w:val="28"/>
          <w:lang w:val="uk-UA"/>
        </w:rPr>
        <w:t>,</w:t>
      </w:r>
      <w:r w:rsidRPr="00FD51E1">
        <w:rPr>
          <w:rFonts w:ascii="Times New Roman" w:hAnsi="Times New Roman"/>
          <w:sz w:val="28"/>
          <w:szCs w:val="28"/>
          <w:lang w:val="uk-UA"/>
        </w:rPr>
        <w:t xml:space="preserve"> що утворився, подається в подальшому до електропечі</w:t>
      </w:r>
      <w:r w:rsidR="00532485">
        <w:rPr>
          <w:rFonts w:ascii="Times New Roman" w:hAnsi="Times New Roman"/>
          <w:sz w:val="28"/>
          <w:szCs w:val="28"/>
          <w:lang w:val="uk-UA"/>
        </w:rPr>
        <w:t>,</w:t>
      </w:r>
      <w:r w:rsidRPr="00FD51E1">
        <w:rPr>
          <w:rFonts w:ascii="Times New Roman" w:hAnsi="Times New Roman"/>
          <w:sz w:val="28"/>
          <w:szCs w:val="28"/>
          <w:lang w:val="uk-UA"/>
        </w:rPr>
        <w:t xml:space="preserve"> де повинен відбуватися процес осадження нанотрубок на каталізаторі.</w:t>
      </w:r>
      <w:r>
        <w:rPr>
          <w:rFonts w:ascii="Times New Roman" w:hAnsi="Times New Roman"/>
          <w:sz w:val="28"/>
          <w:szCs w:val="28"/>
          <w:lang w:val="uk-UA"/>
        </w:rPr>
        <w:t xml:space="preserve"> </w:t>
      </w:r>
      <w:r w:rsidRPr="00FD51E1">
        <w:rPr>
          <w:rFonts w:ascii="Times New Roman" w:hAnsi="Times New Roman"/>
          <w:sz w:val="28"/>
          <w:szCs w:val="28"/>
          <w:lang w:val="uk-UA"/>
        </w:rPr>
        <w:t>З ціллю більш повного використання потенціалу конвертованого газу проводились досліди в вертикальній печі з фільтрацією газу через шар залізорудного концентрату.</w:t>
      </w:r>
    </w:p>
    <w:p w14:paraId="6403FA38" w14:textId="69D54B4E" w:rsidR="00725CE1" w:rsidRPr="001A0128" w:rsidRDefault="00725CE1" w:rsidP="00725CE1">
      <w:pPr>
        <w:spacing w:after="0" w:line="360" w:lineRule="auto"/>
        <w:ind w:firstLine="709"/>
        <w:jc w:val="both"/>
        <w:rPr>
          <w:rFonts w:ascii="Times New Roman" w:hAnsi="Times New Roman"/>
          <w:sz w:val="28"/>
          <w:szCs w:val="28"/>
          <w:lang w:val="uk-UA"/>
        </w:rPr>
      </w:pPr>
      <w:bookmarkStart w:id="112" w:name="_Hlk155628553"/>
      <w:bookmarkStart w:id="113" w:name="_Hlk155616800"/>
      <w:r>
        <w:rPr>
          <w:rFonts w:ascii="Times New Roman" w:hAnsi="Times New Roman"/>
          <w:sz w:val="28"/>
          <w:szCs w:val="28"/>
          <w:lang w:val="uk-UA"/>
        </w:rPr>
        <w:t>Д</w:t>
      </w:r>
      <w:r w:rsidRPr="001A0128">
        <w:rPr>
          <w:rFonts w:ascii="Times New Roman" w:hAnsi="Times New Roman"/>
          <w:sz w:val="28"/>
          <w:szCs w:val="28"/>
          <w:lang w:val="uk-UA"/>
        </w:rPr>
        <w:t>осліди у вертикальній печі з фільтрацію газу через шар залізного концентрату</w:t>
      </w:r>
      <w:r>
        <w:rPr>
          <w:rFonts w:ascii="Times New Roman" w:hAnsi="Times New Roman"/>
          <w:sz w:val="28"/>
          <w:szCs w:val="28"/>
          <w:lang w:val="uk-UA"/>
        </w:rPr>
        <w:t xml:space="preserve"> показують що, п</w:t>
      </w:r>
      <w:r w:rsidRPr="001A0128">
        <w:rPr>
          <w:rFonts w:ascii="Times New Roman" w:hAnsi="Times New Roman"/>
          <w:sz w:val="28"/>
          <w:szCs w:val="28"/>
          <w:lang w:val="uk-UA"/>
        </w:rPr>
        <w:t>ри температурах нижче 550-600</w:t>
      </w:r>
      <w:r>
        <w:rPr>
          <w:rFonts w:ascii="Times New Roman" w:hAnsi="Times New Roman"/>
          <w:sz w:val="28"/>
          <w:szCs w:val="28"/>
          <w:lang w:val="uk-UA"/>
        </w:rPr>
        <w:t xml:space="preserve"> </w:t>
      </w:r>
      <w:r w:rsidRPr="001A0128">
        <w:rPr>
          <w:rFonts w:ascii="Times New Roman" w:hAnsi="Times New Roman"/>
          <w:sz w:val="28"/>
          <w:szCs w:val="28"/>
          <w:lang w:val="uk-UA"/>
        </w:rPr>
        <w:t>°С переважає процес утворення звичайної сажі</w:t>
      </w:r>
      <w:r w:rsidR="00515026">
        <w:rPr>
          <w:rFonts w:ascii="Times New Roman" w:hAnsi="Times New Roman"/>
          <w:sz w:val="28"/>
          <w:szCs w:val="28"/>
          <w:lang w:val="uk-UA"/>
        </w:rPr>
        <w:t xml:space="preserve">. </w:t>
      </w:r>
      <w:r w:rsidRPr="001A0128">
        <w:rPr>
          <w:rFonts w:ascii="Times New Roman" w:hAnsi="Times New Roman"/>
          <w:sz w:val="28"/>
          <w:szCs w:val="28"/>
          <w:lang w:val="uk-UA"/>
        </w:rPr>
        <w:t xml:space="preserve">Спроби збільшити витрату газу приводили до утворення </w:t>
      </w:r>
      <w:bookmarkStart w:id="114" w:name="_Hlk155616236"/>
      <w:r w:rsidRPr="001A0128">
        <w:rPr>
          <w:rFonts w:ascii="Times New Roman" w:hAnsi="Times New Roman"/>
          <w:sz w:val="28"/>
          <w:szCs w:val="28"/>
          <w:lang w:val="uk-UA"/>
        </w:rPr>
        <w:t xml:space="preserve">канального руху газу </w:t>
      </w:r>
      <w:bookmarkEnd w:id="114"/>
      <w:r w:rsidRPr="001A0128">
        <w:rPr>
          <w:rFonts w:ascii="Times New Roman" w:hAnsi="Times New Roman"/>
          <w:sz w:val="28"/>
          <w:szCs w:val="28"/>
          <w:lang w:val="uk-UA"/>
        </w:rPr>
        <w:t>в шарі та підвищеного винесення матеріалу з печі. До того ж, починав розвиватись процес спікання шару каталізатору, що утруднювало вивантаження матеріалу з реактору.</w:t>
      </w:r>
    </w:p>
    <w:bookmarkEnd w:id="112"/>
    <w:p w14:paraId="07A31C40" w14:textId="78AA4F25" w:rsidR="00725CE1" w:rsidRPr="00CB0FBE" w:rsidRDefault="00725CE1" w:rsidP="00725CE1">
      <w:pPr>
        <w:spacing w:after="0" w:line="360" w:lineRule="auto"/>
        <w:ind w:firstLine="709"/>
        <w:jc w:val="both"/>
        <w:rPr>
          <w:rFonts w:ascii="Times New Roman" w:hAnsi="Times New Roman"/>
          <w:sz w:val="28"/>
          <w:szCs w:val="28"/>
          <w:lang w:val="uk-UA"/>
        </w:rPr>
      </w:pPr>
      <w:r w:rsidRPr="001A0128">
        <w:rPr>
          <w:rFonts w:ascii="Times New Roman" w:hAnsi="Times New Roman"/>
          <w:sz w:val="28"/>
          <w:szCs w:val="28"/>
          <w:lang w:val="uk-UA"/>
        </w:rPr>
        <w:t xml:space="preserve"> Для вирішення цієї проблеми запропоновано одержувати вуглецевий матеріал на поверхні металевих пластин, вкритих тонким шаром каталітично активної речовини. </w:t>
      </w:r>
      <w:bookmarkStart w:id="115" w:name="_Hlk155616916"/>
      <w:bookmarkEnd w:id="113"/>
      <w:r w:rsidRPr="001A0128">
        <w:rPr>
          <w:rFonts w:ascii="Times New Roman" w:hAnsi="Times New Roman"/>
          <w:sz w:val="28"/>
          <w:szCs w:val="28"/>
          <w:lang w:val="uk-UA"/>
        </w:rPr>
        <w:t xml:space="preserve">Пластини були зібрані у пакет таким чином, щоб він рівномірно заповнював поперечний переріз </w:t>
      </w:r>
      <w:r w:rsidRPr="00725CE1">
        <w:rPr>
          <w:rFonts w:ascii="Times New Roman" w:hAnsi="Times New Roman"/>
          <w:sz w:val="28"/>
          <w:szCs w:val="28"/>
          <w:lang w:val="uk-UA"/>
        </w:rPr>
        <w:t>реактору печі (рис.2</w:t>
      </w:r>
      <w:r>
        <w:rPr>
          <w:rFonts w:ascii="Times New Roman" w:hAnsi="Times New Roman"/>
          <w:sz w:val="28"/>
          <w:szCs w:val="28"/>
          <w:lang w:val="uk-UA"/>
        </w:rPr>
        <w:t>.2.</w:t>
      </w:r>
      <w:r w:rsidRPr="00725CE1">
        <w:rPr>
          <w:rFonts w:ascii="Times New Roman" w:hAnsi="Times New Roman"/>
          <w:sz w:val="28"/>
          <w:szCs w:val="28"/>
          <w:lang w:val="uk-UA"/>
        </w:rPr>
        <w:t>).</w:t>
      </w:r>
      <w:r w:rsidRPr="001A0128">
        <w:rPr>
          <w:rFonts w:ascii="Times New Roman" w:hAnsi="Times New Roman"/>
          <w:sz w:val="28"/>
          <w:szCs w:val="28"/>
          <w:lang w:val="uk-UA"/>
        </w:rPr>
        <w:t xml:space="preserve"> Відстань між пластинами у пакеті складала близько 15 мм, що дозволило практично до нуля знизити газодинамічний опір у печі та підвищити ступінь використання потенціалу конвертованого газу.</w:t>
      </w:r>
      <w:bookmarkEnd w:id="115"/>
    </w:p>
    <w:p w14:paraId="177F77ED" w14:textId="77777777" w:rsidR="00725CE1" w:rsidRPr="00CB0FBE" w:rsidRDefault="00725CE1" w:rsidP="00725CE1">
      <w:pPr>
        <w:spacing w:after="0" w:line="360" w:lineRule="auto"/>
        <w:jc w:val="both"/>
        <w:rPr>
          <w:rFonts w:ascii="Times New Roman" w:hAnsi="Times New Roman"/>
          <w:sz w:val="28"/>
          <w:szCs w:val="28"/>
          <w:lang w:val="uk-UA" w:eastAsia="uk-UA"/>
        </w:rPr>
      </w:pPr>
    </w:p>
    <w:p w14:paraId="0920855A" w14:textId="303C792C" w:rsidR="00725CE1" w:rsidRDefault="00725CE1" w:rsidP="00725CE1">
      <w:pPr>
        <w:spacing w:before="240" w:line="360" w:lineRule="auto"/>
        <w:ind w:firstLine="709"/>
        <w:jc w:val="both"/>
        <w:rPr>
          <w:rFonts w:ascii="Times New Roman" w:hAnsi="Times New Roman"/>
          <w:sz w:val="28"/>
          <w:szCs w:val="28"/>
          <w:lang w:val="uk-UA"/>
        </w:rPr>
      </w:pPr>
      <w:bookmarkStart w:id="116" w:name="_Hlk155616831"/>
      <w:r>
        <w:rPr>
          <w:rFonts w:ascii="Times New Roman" w:hAnsi="Times New Roman"/>
          <w:noProof/>
          <w:sz w:val="28"/>
          <w:szCs w:val="28"/>
          <w:lang w:val="uk-UA" w:eastAsia="uk-UA"/>
        </w:rPr>
        <w:drawing>
          <wp:anchor distT="0" distB="0" distL="114300" distR="114300" simplePos="0" relativeHeight="251676672" behindDoc="0" locked="0" layoutInCell="1" allowOverlap="1" wp14:anchorId="7EBCB529" wp14:editId="38EF392A">
            <wp:simplePos x="0" y="0"/>
            <wp:positionH relativeFrom="column">
              <wp:posOffset>3810</wp:posOffset>
            </wp:positionH>
            <wp:positionV relativeFrom="paragraph">
              <wp:posOffset>0</wp:posOffset>
            </wp:positionV>
            <wp:extent cx="6123305" cy="1572260"/>
            <wp:effectExtent l="0" t="0" r="0" b="889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3305" cy="1572260"/>
                    </a:xfrm>
                    <a:prstGeom prst="rect">
                      <a:avLst/>
                    </a:prstGeom>
                    <a:noFill/>
                    <a:ln>
                      <a:noFill/>
                    </a:ln>
                  </pic:spPr>
                </pic:pic>
              </a:graphicData>
            </a:graphic>
          </wp:anchor>
        </w:drawing>
      </w:r>
      <w:r w:rsidRPr="00725CE1">
        <w:rPr>
          <w:rFonts w:ascii="Times New Roman" w:hAnsi="Times New Roman"/>
          <w:color w:val="000000"/>
          <w:sz w:val="28"/>
          <w:szCs w:val="28"/>
          <w:lang w:val="uk-UA" w:eastAsia="uk-UA"/>
        </w:rPr>
        <w:t xml:space="preserve"> </w:t>
      </w:r>
      <w:bookmarkStart w:id="117" w:name="_Hlk155616845"/>
      <w:r w:rsidRPr="00CB0FBE">
        <w:rPr>
          <w:rFonts w:ascii="Times New Roman" w:hAnsi="Times New Roman"/>
          <w:color w:val="000000"/>
          <w:sz w:val="28"/>
          <w:szCs w:val="28"/>
          <w:lang w:val="uk-UA" w:eastAsia="uk-UA"/>
        </w:rPr>
        <w:t>Рис.</w:t>
      </w:r>
      <w:r>
        <w:rPr>
          <w:rFonts w:ascii="Times New Roman" w:hAnsi="Times New Roman"/>
          <w:color w:val="000000"/>
          <w:sz w:val="28"/>
          <w:szCs w:val="28"/>
          <w:lang w:val="uk-UA" w:eastAsia="uk-UA"/>
        </w:rPr>
        <w:t xml:space="preserve"> 2</w:t>
      </w:r>
      <w:r w:rsidRPr="00CB0FBE">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2.</w:t>
      </w:r>
      <w:r w:rsidRPr="00CB0FBE">
        <w:rPr>
          <w:rFonts w:ascii="Times New Roman" w:hAnsi="Times New Roman"/>
          <w:color w:val="000000"/>
          <w:sz w:val="28"/>
          <w:szCs w:val="28"/>
          <w:lang w:val="uk-UA" w:eastAsia="uk-UA"/>
        </w:rPr>
        <w:t xml:space="preserve"> Пакет з металевих пластин з нанесеним залізним каталізатором.</w:t>
      </w:r>
      <w:bookmarkEnd w:id="117"/>
    </w:p>
    <w:p w14:paraId="66CB55E7" w14:textId="0EB08435" w:rsidR="00B46D64" w:rsidRDefault="00E753D3" w:rsidP="00532485">
      <w:pPr>
        <w:spacing w:after="0" w:line="360" w:lineRule="auto"/>
        <w:jc w:val="both"/>
        <w:rPr>
          <w:rFonts w:ascii="Times New Roman" w:hAnsi="Times New Roman"/>
          <w:sz w:val="28"/>
          <w:szCs w:val="28"/>
          <w:lang w:val="uk-UA"/>
        </w:rPr>
      </w:pPr>
      <w:bookmarkStart w:id="118" w:name="_Hlk155616935"/>
      <w:bookmarkEnd w:id="116"/>
      <w:r w:rsidRPr="00FD51E1">
        <w:rPr>
          <w:rFonts w:ascii="Times New Roman" w:hAnsi="Times New Roman"/>
          <w:sz w:val="28"/>
          <w:szCs w:val="28"/>
          <w:lang w:val="uk-UA"/>
        </w:rPr>
        <w:lastRenderedPageBreak/>
        <w:t xml:space="preserve">Взагалі, природа каталізатора є одним з вирішальних факторів методів отримання ВНТ осадженням з газової фази. </w:t>
      </w:r>
      <w:r>
        <w:rPr>
          <w:rFonts w:ascii="Times New Roman" w:hAnsi="Times New Roman"/>
          <w:sz w:val="28"/>
          <w:szCs w:val="28"/>
          <w:lang w:val="uk-UA"/>
        </w:rPr>
        <w:t>Б</w:t>
      </w:r>
      <w:r w:rsidRPr="00FD51E1">
        <w:rPr>
          <w:rFonts w:ascii="Times New Roman" w:hAnsi="Times New Roman"/>
          <w:sz w:val="28"/>
          <w:szCs w:val="28"/>
          <w:lang w:val="uk-UA"/>
        </w:rPr>
        <w:t xml:space="preserve">уло досліджено велику кількість каталізаторів. Були </w:t>
      </w:r>
      <w:r w:rsidR="00532485">
        <w:rPr>
          <w:rFonts w:ascii="Times New Roman" w:hAnsi="Times New Roman"/>
          <w:sz w:val="28"/>
          <w:szCs w:val="28"/>
          <w:lang w:val="uk-UA"/>
        </w:rPr>
        <w:t>випробувані залізорудні котуни</w:t>
      </w:r>
      <w:r w:rsidRPr="00FD51E1">
        <w:rPr>
          <w:rFonts w:ascii="Times New Roman" w:hAnsi="Times New Roman"/>
          <w:sz w:val="28"/>
          <w:szCs w:val="28"/>
          <w:lang w:val="uk-UA"/>
        </w:rPr>
        <w:t xml:space="preserve">, пилоподібний залізорудний концентрат та окиснені металеві пластини. </w:t>
      </w:r>
      <w:bookmarkStart w:id="119" w:name="_Hlk155617083"/>
      <w:bookmarkEnd w:id="118"/>
      <w:r w:rsidRPr="00FD51E1">
        <w:rPr>
          <w:rFonts w:ascii="Times New Roman" w:hAnsi="Times New Roman"/>
          <w:sz w:val="28"/>
          <w:szCs w:val="28"/>
          <w:lang w:val="uk-UA"/>
        </w:rPr>
        <w:t xml:space="preserve">Проводилися </w:t>
      </w:r>
      <w:bookmarkStart w:id="120" w:name="_Hlk155622985"/>
      <w:r w:rsidRPr="00FD51E1">
        <w:rPr>
          <w:rFonts w:ascii="Times New Roman" w:hAnsi="Times New Roman"/>
          <w:sz w:val="28"/>
          <w:szCs w:val="28"/>
          <w:lang w:val="uk-UA"/>
        </w:rPr>
        <w:t>досліди з вивчення механізму осадження і росту</w:t>
      </w:r>
      <w:r w:rsidR="00B46D64">
        <w:rPr>
          <w:rFonts w:ascii="Times New Roman" w:hAnsi="Times New Roman"/>
          <w:sz w:val="28"/>
          <w:szCs w:val="28"/>
          <w:lang w:val="uk-UA"/>
        </w:rPr>
        <w:t xml:space="preserve"> ВНТ на металевому каталізаторі</w:t>
      </w:r>
      <w:r w:rsidR="00FE4B97">
        <w:rPr>
          <w:rFonts w:ascii="Times New Roman" w:hAnsi="Times New Roman"/>
          <w:sz w:val="28"/>
          <w:szCs w:val="28"/>
          <w:lang w:val="uk-UA"/>
        </w:rPr>
        <w:t xml:space="preserve"> </w:t>
      </w:r>
      <w:r w:rsidR="00B46D64">
        <w:rPr>
          <w:rFonts w:ascii="Times New Roman" w:hAnsi="Times New Roman"/>
          <w:sz w:val="28"/>
          <w:szCs w:val="28"/>
          <w:lang w:val="uk-UA"/>
        </w:rPr>
        <w:t>в горизонтальній печі</w:t>
      </w:r>
      <w:bookmarkEnd w:id="120"/>
      <w:r w:rsidR="00B46D64">
        <w:rPr>
          <w:rFonts w:ascii="Times New Roman" w:hAnsi="Times New Roman"/>
          <w:sz w:val="28"/>
          <w:szCs w:val="28"/>
          <w:lang w:val="uk-UA"/>
        </w:rPr>
        <w:t xml:space="preserve"> </w:t>
      </w:r>
      <w:r w:rsidR="00FE4B97">
        <w:rPr>
          <w:rFonts w:ascii="Times New Roman" w:hAnsi="Times New Roman"/>
          <w:sz w:val="28"/>
          <w:szCs w:val="28"/>
          <w:lang w:val="uk-UA"/>
        </w:rPr>
        <w:t>(рис. 2.3)</w:t>
      </w:r>
      <w:r w:rsidRPr="00FD51E1">
        <w:rPr>
          <w:rFonts w:ascii="Times New Roman" w:hAnsi="Times New Roman"/>
          <w:sz w:val="28"/>
          <w:szCs w:val="28"/>
          <w:lang w:val="uk-UA"/>
        </w:rPr>
        <w:t xml:space="preserve">. Спочатку </w:t>
      </w:r>
      <w:r w:rsidR="00532485" w:rsidRPr="00FD51E1">
        <w:rPr>
          <w:rFonts w:ascii="Times New Roman" w:hAnsi="Times New Roman"/>
          <w:sz w:val="28"/>
          <w:szCs w:val="28"/>
          <w:lang w:val="uk-UA"/>
        </w:rPr>
        <w:t>відбувається відновлення заліза з його оксидів в струмі</w:t>
      </w:r>
    </w:p>
    <w:p w14:paraId="61727949" w14:textId="1F533732" w:rsidR="00FE4B97" w:rsidRPr="00B46D64" w:rsidRDefault="00B46D64" w:rsidP="00B46D64">
      <w:pPr>
        <w:spacing w:after="0" w:line="360" w:lineRule="auto"/>
        <w:jc w:val="center"/>
        <w:rPr>
          <w:rFonts w:ascii="Times New Roman" w:hAnsi="Times New Roman"/>
          <w:sz w:val="28"/>
          <w:szCs w:val="28"/>
          <w:lang w:val="uk-UA"/>
        </w:rPr>
      </w:pPr>
      <w:bookmarkStart w:id="121" w:name="_Toc154324233"/>
      <w:bookmarkStart w:id="122" w:name="_Toc154324463"/>
      <w:bookmarkStart w:id="123" w:name="_Toc154324494"/>
      <w:bookmarkEnd w:id="119"/>
      <w:r>
        <w:rPr>
          <w:noProof/>
          <w:lang w:val="uk-UA" w:eastAsia="uk-UA"/>
        </w:rPr>
        <w:drawing>
          <wp:inline distT="0" distB="0" distL="0" distR="0" wp14:anchorId="766117AE" wp14:editId="4C992D89">
            <wp:extent cx="2922714" cy="441015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929915" cy="4421022"/>
                    </a:xfrm>
                    <a:prstGeom prst="rect">
                      <a:avLst/>
                    </a:prstGeom>
                  </pic:spPr>
                </pic:pic>
              </a:graphicData>
            </a:graphic>
          </wp:inline>
        </w:drawing>
      </w:r>
      <w:bookmarkEnd w:id="121"/>
      <w:bookmarkEnd w:id="122"/>
      <w:bookmarkEnd w:id="123"/>
    </w:p>
    <w:p w14:paraId="14F29C47" w14:textId="5FEEA666" w:rsidR="00FF0D3F" w:rsidRPr="00FF0D3F" w:rsidRDefault="00FF0D3F" w:rsidP="00FF0D3F">
      <w:pPr>
        <w:spacing w:line="360" w:lineRule="auto"/>
        <w:jc w:val="center"/>
        <w:rPr>
          <w:rFonts w:ascii="Times New Roman" w:hAnsi="Times New Roman"/>
          <w:sz w:val="28"/>
          <w:szCs w:val="28"/>
        </w:rPr>
      </w:pPr>
      <w:bookmarkStart w:id="124" w:name="_Hlk155617102"/>
      <w:r>
        <w:rPr>
          <w:rFonts w:ascii="Times New Roman" w:hAnsi="Times New Roman"/>
          <w:sz w:val="28"/>
          <w:szCs w:val="28"/>
        </w:rPr>
        <w:t>Рис</w:t>
      </w:r>
      <w:r>
        <w:rPr>
          <w:rFonts w:ascii="Times New Roman" w:hAnsi="Times New Roman"/>
          <w:sz w:val="28"/>
          <w:szCs w:val="28"/>
          <w:lang w:val="uk-UA"/>
        </w:rPr>
        <w:t xml:space="preserve">. </w:t>
      </w:r>
      <w:r w:rsidR="00C15A5F">
        <w:rPr>
          <w:rFonts w:ascii="Times New Roman" w:hAnsi="Times New Roman"/>
          <w:sz w:val="28"/>
          <w:szCs w:val="28"/>
        </w:rPr>
        <w:t>2</w:t>
      </w:r>
      <w:r w:rsidR="00725CE1">
        <w:rPr>
          <w:rFonts w:ascii="Times New Roman" w:hAnsi="Times New Roman"/>
          <w:sz w:val="28"/>
          <w:szCs w:val="28"/>
        </w:rPr>
        <w:t>.3</w:t>
      </w:r>
      <w:r w:rsidRPr="0080431E">
        <w:rPr>
          <w:rFonts w:ascii="Times New Roman" w:hAnsi="Times New Roman"/>
          <w:sz w:val="28"/>
          <w:szCs w:val="28"/>
        </w:rPr>
        <w:t>. Технологічна схема лабораторної установки для дос</w:t>
      </w:r>
      <w:r>
        <w:rPr>
          <w:rFonts w:ascii="Times New Roman" w:hAnsi="Times New Roman"/>
          <w:sz w:val="28"/>
          <w:szCs w:val="28"/>
        </w:rPr>
        <w:t>лідження процесів одержання ВНТ:</w:t>
      </w:r>
      <w:r w:rsidRPr="0080431E">
        <w:rPr>
          <w:rFonts w:ascii="Times New Roman" w:hAnsi="Times New Roman"/>
          <w:sz w:val="28"/>
          <w:szCs w:val="28"/>
        </w:rPr>
        <w:t xml:space="preserve"> 1 – генератор конвертованого </w:t>
      </w:r>
      <w:r>
        <w:rPr>
          <w:rFonts w:ascii="Times New Roman" w:hAnsi="Times New Roman"/>
          <w:sz w:val="28"/>
          <w:szCs w:val="28"/>
        </w:rPr>
        <w:t>газу, 2 – горизонтальна піч</w:t>
      </w:r>
      <w:r w:rsidRPr="0080431E">
        <w:rPr>
          <w:rFonts w:ascii="Times New Roman" w:hAnsi="Times New Roman"/>
          <w:sz w:val="28"/>
          <w:szCs w:val="28"/>
        </w:rPr>
        <w:t>, 3 – поглинач вологи, 4 – балон з азотом, 5 – балон з воднем</w:t>
      </w:r>
      <w:r>
        <w:rPr>
          <w:rFonts w:ascii="Times New Roman" w:hAnsi="Times New Roman"/>
          <w:sz w:val="28"/>
          <w:szCs w:val="28"/>
        </w:rPr>
        <w:t>.</w:t>
      </w:r>
    </w:p>
    <w:p w14:paraId="57BA2612" w14:textId="33C1897A" w:rsidR="00FE4B97" w:rsidRPr="00FD51E1" w:rsidRDefault="00FE4B97" w:rsidP="00FE4B97">
      <w:pPr>
        <w:spacing w:after="0" w:line="360" w:lineRule="auto"/>
        <w:jc w:val="both"/>
        <w:rPr>
          <w:rFonts w:ascii="Times New Roman" w:hAnsi="Times New Roman"/>
          <w:sz w:val="28"/>
          <w:szCs w:val="28"/>
          <w:lang w:val="uk-UA"/>
        </w:rPr>
      </w:pPr>
      <w:bookmarkStart w:id="125" w:name="_Hlk155617193"/>
      <w:bookmarkEnd w:id="124"/>
      <w:r w:rsidRPr="00FD51E1">
        <w:rPr>
          <w:rFonts w:ascii="Times New Roman" w:hAnsi="Times New Roman"/>
          <w:sz w:val="28"/>
          <w:szCs w:val="28"/>
          <w:lang w:val="uk-UA"/>
        </w:rPr>
        <w:t xml:space="preserve">конвертованого газу. Після цього на свіжовідновленому залізі, яке є чудовим каталізатором, розвивається реакція розкладання (диспропорціювання) вуглецю з виділенням вуглецевих матеріалів. </w:t>
      </w:r>
      <w:bookmarkStart w:id="126" w:name="_Hlk154655842"/>
    </w:p>
    <w:bookmarkEnd w:id="126"/>
    <w:p w14:paraId="7E3F3EFE" w14:textId="6761EE8E" w:rsidR="00FE4B97" w:rsidRDefault="00FE4B97" w:rsidP="00B46D64">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CF74D1">
        <w:rPr>
          <w:rFonts w:ascii="Times New Roman" w:hAnsi="Times New Roman"/>
          <w:sz w:val="28"/>
          <w:szCs w:val="28"/>
        </w:rPr>
        <w:t xml:space="preserve">роводились експерименти з різними технологічними атмосферами та вивчались різноманітні температурні режими осадження ВНТ з газової фази. На основі проведених експериментів була розроблена ефективна технологія </w:t>
      </w:r>
      <w:r w:rsidRPr="00CF74D1">
        <w:rPr>
          <w:rFonts w:ascii="Times New Roman" w:hAnsi="Times New Roman"/>
          <w:sz w:val="28"/>
          <w:szCs w:val="28"/>
        </w:rPr>
        <w:lastRenderedPageBreak/>
        <w:t>отримання ВНТ, вивчені оптимальні температури, вид та склад каталізаторів та газів що містять вуглець. Це дозволило (в межах лабораторної установки) отримати ВНТ досить високої чистоти та однорідної якості, які можуть вико</w:t>
      </w:r>
      <w:r>
        <w:rPr>
          <w:rFonts w:ascii="Times New Roman" w:hAnsi="Times New Roman"/>
          <w:sz w:val="28"/>
          <w:szCs w:val="28"/>
        </w:rPr>
        <w:t>ристовуватись для сорбції водню.</w:t>
      </w:r>
    </w:p>
    <w:bookmarkEnd w:id="125"/>
    <w:p w14:paraId="5184CF8E" w14:textId="3E5AC82C" w:rsidR="00E753D3" w:rsidRDefault="00E753D3" w:rsidP="00E753D3">
      <w:pPr>
        <w:spacing w:after="0" w:line="360" w:lineRule="auto"/>
        <w:ind w:firstLine="709"/>
        <w:jc w:val="both"/>
        <w:rPr>
          <w:rFonts w:ascii="Times New Roman" w:hAnsi="Times New Roman"/>
          <w:sz w:val="28"/>
          <w:szCs w:val="28"/>
        </w:rPr>
      </w:pPr>
      <w:r w:rsidRPr="00E8615E">
        <w:rPr>
          <w:rFonts w:ascii="Times New Roman" w:hAnsi="Times New Roman"/>
          <w:sz w:val="28"/>
          <w:szCs w:val="28"/>
        </w:rPr>
        <w:t>За базову технологію використовували процес при помірних температурах із застосуванням у ролі реакційного газу продуктів повітряної конверсії природного газу зі строго контрольованими водневими, вуглецевими та кисневими потенціалами. </w:t>
      </w:r>
    </w:p>
    <w:p w14:paraId="3BBE0F56" w14:textId="1DDAF7A4" w:rsidR="00BC6FE2" w:rsidRPr="00E8615E" w:rsidRDefault="00BC6FE2" w:rsidP="00E753D3">
      <w:pPr>
        <w:spacing w:after="0" w:line="360" w:lineRule="auto"/>
        <w:ind w:firstLine="709"/>
        <w:jc w:val="both"/>
        <w:rPr>
          <w:rFonts w:ascii="Times New Roman" w:hAnsi="Times New Roman"/>
          <w:sz w:val="28"/>
          <w:szCs w:val="28"/>
        </w:rPr>
      </w:pPr>
      <w:bookmarkStart w:id="127" w:name="_Hlk155720660"/>
      <w:r w:rsidRPr="0080431E">
        <w:rPr>
          <w:rFonts w:ascii="Times New Roman" w:hAnsi="Times New Roman"/>
          <w:sz w:val="28"/>
          <w:szCs w:val="28"/>
        </w:rPr>
        <w:t xml:space="preserve">Конверсія природного газу </w:t>
      </w:r>
      <w:r>
        <w:rPr>
          <w:rFonts w:ascii="Times New Roman" w:hAnsi="Times New Roman"/>
          <w:sz w:val="28"/>
          <w:szCs w:val="28"/>
        </w:rPr>
        <w:t xml:space="preserve">та пропан-бутану проводилась в </w:t>
      </w:r>
      <w:r w:rsidRPr="0080431E">
        <w:rPr>
          <w:rFonts w:ascii="Times New Roman" w:hAnsi="Times New Roman"/>
          <w:sz w:val="28"/>
          <w:szCs w:val="28"/>
        </w:rPr>
        <w:t>реакторі каталітичної конверсії</w:t>
      </w:r>
      <w:r>
        <w:rPr>
          <w:rFonts w:ascii="Times New Roman" w:hAnsi="Times New Roman"/>
          <w:sz w:val="28"/>
          <w:szCs w:val="28"/>
        </w:rPr>
        <w:t xml:space="preserve"> 1 з каталізатором ГИАП-3-6Н</w:t>
      </w:r>
      <w:r w:rsidRPr="0080431E">
        <w:rPr>
          <w:rFonts w:ascii="Times New Roman" w:hAnsi="Times New Roman"/>
          <w:sz w:val="28"/>
          <w:szCs w:val="28"/>
        </w:rPr>
        <w:t>.</w:t>
      </w:r>
      <w:r>
        <w:rPr>
          <w:rFonts w:ascii="Times New Roman" w:hAnsi="Times New Roman"/>
          <w:sz w:val="28"/>
          <w:szCs w:val="28"/>
        </w:rPr>
        <w:t xml:space="preserve"> </w:t>
      </w:r>
      <w:r w:rsidRPr="0080431E">
        <w:rPr>
          <w:rFonts w:ascii="Times New Roman" w:hAnsi="Times New Roman"/>
          <w:sz w:val="28"/>
          <w:szCs w:val="28"/>
        </w:rPr>
        <w:t xml:space="preserve">Отриманий конвертований газ проходив через вузол очищення і поступав до </w:t>
      </w:r>
      <w:r w:rsidRPr="000A75B4">
        <w:rPr>
          <w:rFonts w:ascii="Times New Roman" w:hAnsi="Times New Roman"/>
          <w:sz w:val="28"/>
          <w:szCs w:val="28"/>
        </w:rPr>
        <w:t xml:space="preserve">горизонтальної печі </w:t>
      </w:r>
      <w:r>
        <w:rPr>
          <w:rFonts w:ascii="Times New Roman" w:hAnsi="Times New Roman"/>
          <w:sz w:val="28"/>
          <w:szCs w:val="28"/>
        </w:rPr>
        <w:t>2, в реакційну зону</w:t>
      </w:r>
      <w:r w:rsidRPr="000A75B4">
        <w:rPr>
          <w:rFonts w:ascii="Times New Roman" w:hAnsi="Times New Roman"/>
          <w:sz w:val="28"/>
          <w:szCs w:val="28"/>
        </w:rPr>
        <w:t xml:space="preserve"> якої був за</w:t>
      </w:r>
      <w:r>
        <w:rPr>
          <w:rFonts w:ascii="Times New Roman" w:hAnsi="Times New Roman"/>
          <w:sz w:val="28"/>
          <w:szCs w:val="28"/>
        </w:rPr>
        <w:t>вантажений</w:t>
      </w:r>
      <w:r w:rsidRPr="000A75B4">
        <w:rPr>
          <w:rFonts w:ascii="Times New Roman" w:hAnsi="Times New Roman"/>
          <w:sz w:val="28"/>
          <w:szCs w:val="28"/>
        </w:rPr>
        <w:t xml:space="preserve"> каталізатор</w:t>
      </w:r>
      <w:r>
        <w:rPr>
          <w:rFonts w:ascii="Times New Roman" w:hAnsi="Times New Roman"/>
          <w:sz w:val="28"/>
          <w:szCs w:val="28"/>
        </w:rPr>
        <w:t xml:space="preserve"> з нержавіючої сталі Х18Н10Т, Ст3</w:t>
      </w:r>
      <w:r w:rsidRPr="0080431E">
        <w:rPr>
          <w:rFonts w:ascii="Times New Roman" w:hAnsi="Times New Roman"/>
          <w:sz w:val="28"/>
          <w:szCs w:val="28"/>
        </w:rPr>
        <w:t xml:space="preserve">. </w:t>
      </w:r>
      <w:bookmarkStart w:id="128" w:name="_Hlk155623172"/>
      <w:proofErr w:type="gramStart"/>
      <w:r w:rsidR="00DF0127">
        <w:rPr>
          <w:rFonts w:ascii="Times New Roman" w:hAnsi="Times New Roman"/>
          <w:sz w:val="28"/>
          <w:szCs w:val="28"/>
        </w:rPr>
        <w:t xml:space="preserve">Водень </w:t>
      </w:r>
      <w:r>
        <w:rPr>
          <w:rFonts w:ascii="Times New Roman" w:hAnsi="Times New Roman"/>
          <w:sz w:val="28"/>
          <w:szCs w:val="28"/>
        </w:rPr>
        <w:t xml:space="preserve"> виконує</w:t>
      </w:r>
      <w:proofErr w:type="gramEnd"/>
      <w:r w:rsidRPr="000A75B4">
        <w:rPr>
          <w:rFonts w:ascii="Times New Roman" w:hAnsi="Times New Roman"/>
          <w:sz w:val="28"/>
          <w:szCs w:val="28"/>
        </w:rPr>
        <w:t xml:space="preserve"> функцію активатора металевого каталізатора</w:t>
      </w:r>
      <w:r>
        <w:rPr>
          <w:rFonts w:ascii="Times New Roman" w:hAnsi="Times New Roman"/>
          <w:sz w:val="28"/>
          <w:szCs w:val="28"/>
        </w:rPr>
        <w:t>, на якому відбувався</w:t>
      </w:r>
      <w:r w:rsidRPr="000A75B4">
        <w:rPr>
          <w:rFonts w:ascii="Times New Roman" w:hAnsi="Times New Roman"/>
          <w:sz w:val="28"/>
          <w:szCs w:val="28"/>
        </w:rPr>
        <w:t xml:space="preserve"> ріст ВНТ.</w:t>
      </w:r>
      <w:r>
        <w:rPr>
          <w:rFonts w:ascii="Times New Roman" w:hAnsi="Times New Roman"/>
          <w:sz w:val="28"/>
          <w:szCs w:val="28"/>
        </w:rPr>
        <w:t xml:space="preserve"> </w:t>
      </w:r>
      <w:bookmarkEnd w:id="128"/>
      <w:r>
        <w:rPr>
          <w:rFonts w:ascii="Times New Roman" w:hAnsi="Times New Roman"/>
          <w:sz w:val="28"/>
          <w:szCs w:val="28"/>
        </w:rPr>
        <w:t xml:space="preserve">Склад пропан-бутанової суміші та отриманого конвертованого газу визначався </w:t>
      </w:r>
      <w:r w:rsidRPr="002D218F">
        <w:rPr>
          <w:rFonts w:ascii="Times New Roman" w:hAnsi="Times New Roman"/>
          <w:sz w:val="28"/>
          <w:szCs w:val="28"/>
        </w:rPr>
        <w:t>у газоаналітичній лабораторії Інституту газу НАНУ на газовому хроматографі 6890 N Agilent</w:t>
      </w:r>
      <w:r>
        <w:rPr>
          <w:rFonts w:ascii="Times New Roman" w:hAnsi="Times New Roman"/>
          <w:sz w:val="28"/>
          <w:szCs w:val="28"/>
          <w:lang w:val="uk-UA"/>
        </w:rPr>
        <w:t xml:space="preserve"> </w:t>
      </w:r>
      <w:r w:rsidRPr="00C67B57">
        <w:rPr>
          <w:rFonts w:ascii="Times New Roman" w:hAnsi="Times New Roman"/>
          <w:sz w:val="28"/>
          <w:szCs w:val="28"/>
          <w:lang w:val="uk-UA"/>
        </w:rPr>
        <w:t>[</w:t>
      </w:r>
      <w:r>
        <w:rPr>
          <w:rFonts w:ascii="Times New Roman" w:hAnsi="Times New Roman"/>
          <w:sz w:val="28"/>
          <w:szCs w:val="28"/>
          <w:lang w:val="uk-UA"/>
        </w:rPr>
        <w:t>2</w:t>
      </w:r>
      <w:r w:rsidRPr="00C67B57">
        <w:rPr>
          <w:rFonts w:ascii="Times New Roman" w:hAnsi="Times New Roman"/>
          <w:sz w:val="28"/>
          <w:szCs w:val="28"/>
          <w:lang w:val="uk-UA"/>
        </w:rPr>
        <w:t>]</w:t>
      </w:r>
      <w:r>
        <w:rPr>
          <w:rFonts w:ascii="Times New Roman" w:hAnsi="Times New Roman"/>
          <w:sz w:val="28"/>
          <w:szCs w:val="28"/>
          <w:lang w:val="uk-UA"/>
        </w:rPr>
        <w:t>.</w:t>
      </w:r>
    </w:p>
    <w:bookmarkEnd w:id="127"/>
    <w:p w14:paraId="5BEED6DC" w14:textId="20173B00" w:rsidR="00EF29D7" w:rsidRDefault="00E753D3" w:rsidP="00852CA9">
      <w:pPr>
        <w:spacing w:after="0" w:line="360" w:lineRule="auto"/>
        <w:ind w:firstLine="709"/>
        <w:jc w:val="both"/>
        <w:rPr>
          <w:rFonts w:ascii="Times New Roman" w:hAnsi="Times New Roman"/>
          <w:sz w:val="28"/>
          <w:szCs w:val="28"/>
        </w:rPr>
      </w:pPr>
      <w:r w:rsidRPr="00E8615E">
        <w:rPr>
          <w:rFonts w:ascii="Times New Roman" w:hAnsi="Times New Roman"/>
          <w:sz w:val="28"/>
          <w:szCs w:val="28"/>
        </w:rPr>
        <w:t xml:space="preserve">Створений лабораторний контейнер </w:t>
      </w:r>
      <w:r w:rsidR="00F74B37">
        <w:rPr>
          <w:rFonts w:ascii="Times New Roman" w:hAnsi="Times New Roman"/>
          <w:sz w:val="28"/>
          <w:szCs w:val="28"/>
        </w:rPr>
        <w:t>мав підвищену герметичність</w:t>
      </w:r>
      <w:r w:rsidRPr="00E8615E">
        <w:rPr>
          <w:rFonts w:ascii="Times New Roman" w:hAnsi="Times New Roman"/>
          <w:sz w:val="28"/>
          <w:szCs w:val="28"/>
        </w:rPr>
        <w:t>. Збільшення щільності системи дозволило довести відносну похибку визначення зниження тиску сорбції внаслідок втрати газу у замкненій системі до 1%.</w:t>
      </w:r>
    </w:p>
    <w:p w14:paraId="17AC6C2A" w14:textId="5CBA02F4" w:rsidR="00EF29D7" w:rsidRDefault="00EF29D7" w:rsidP="00852CA9">
      <w:pPr>
        <w:spacing w:before="240" w:line="360" w:lineRule="auto"/>
        <w:ind w:firstLine="709"/>
        <w:jc w:val="both"/>
        <w:rPr>
          <w:rFonts w:ascii="Times New Roman" w:hAnsi="Times New Roman"/>
          <w:sz w:val="28"/>
          <w:szCs w:val="28"/>
        </w:rPr>
      </w:pPr>
      <w:r>
        <w:rPr>
          <w:rFonts w:ascii="Times New Roman" w:hAnsi="Times New Roman"/>
          <w:b/>
          <w:color w:val="0D0D0D" w:themeColor="text1" w:themeTint="F2"/>
          <w:sz w:val="28"/>
          <w:szCs w:val="28"/>
          <w:lang w:val="uk-UA"/>
        </w:rPr>
        <w:t xml:space="preserve">2.3 </w:t>
      </w:r>
      <w:r w:rsidRPr="00E8615E">
        <w:rPr>
          <w:rFonts w:ascii="Times New Roman" w:hAnsi="Times New Roman"/>
          <w:b/>
          <w:color w:val="0D0D0D" w:themeColor="text1" w:themeTint="F2"/>
          <w:sz w:val="28"/>
          <w:szCs w:val="28"/>
          <w:lang w:val="uk-UA"/>
        </w:rPr>
        <w:t>Методики експериментів по активації ОШВНТ / БШВНТ</w:t>
      </w:r>
    </w:p>
    <w:p w14:paraId="0523FB0D" w14:textId="52F228A5" w:rsidR="00E753D3" w:rsidRDefault="00FE4B97" w:rsidP="00E753D3">
      <w:pPr>
        <w:spacing w:after="0" w:line="360" w:lineRule="auto"/>
        <w:ind w:firstLine="709"/>
        <w:jc w:val="both"/>
        <w:rPr>
          <w:rFonts w:ascii="Times New Roman" w:hAnsi="Times New Roman"/>
          <w:sz w:val="28"/>
          <w:szCs w:val="28"/>
        </w:rPr>
      </w:pPr>
      <w:r>
        <w:rPr>
          <w:rFonts w:ascii="Times New Roman" w:hAnsi="Times New Roman"/>
          <w:sz w:val="28"/>
          <w:szCs w:val="28"/>
        </w:rPr>
        <w:t>Для експериментальних досліджень</w:t>
      </w:r>
      <w:r w:rsidR="00E753D3" w:rsidRPr="00E8615E">
        <w:rPr>
          <w:rFonts w:ascii="Times New Roman" w:hAnsi="Times New Roman"/>
          <w:sz w:val="28"/>
          <w:szCs w:val="28"/>
        </w:rPr>
        <w:t xml:space="preserve"> </w:t>
      </w:r>
      <w:r w:rsidR="00D0743E">
        <w:rPr>
          <w:rFonts w:ascii="Times New Roman" w:hAnsi="Times New Roman"/>
          <w:sz w:val="28"/>
          <w:szCs w:val="28"/>
        </w:rPr>
        <w:t xml:space="preserve">з </w:t>
      </w:r>
      <w:r w:rsidR="00E753D3" w:rsidRPr="00E8615E">
        <w:rPr>
          <w:rFonts w:ascii="Times New Roman" w:hAnsi="Times New Roman"/>
          <w:sz w:val="28"/>
          <w:szCs w:val="28"/>
        </w:rPr>
        <w:t xml:space="preserve">термобаричної водневої активації (ТБВА) </w:t>
      </w:r>
      <w:r w:rsidR="00B37514">
        <w:rPr>
          <w:rFonts w:ascii="Times New Roman" w:hAnsi="Times New Roman"/>
          <w:sz w:val="28"/>
          <w:szCs w:val="28"/>
        </w:rPr>
        <w:t xml:space="preserve">та </w:t>
      </w:r>
      <w:r w:rsidR="00B37514" w:rsidRPr="00B37514">
        <w:rPr>
          <w:rFonts w:ascii="Times New Roman" w:hAnsi="Times New Roman"/>
          <w:sz w:val="28"/>
          <w:szCs w:val="28"/>
        </w:rPr>
        <w:t xml:space="preserve">термохімічної обробки (ТХО) </w:t>
      </w:r>
      <w:r w:rsidR="00B37514">
        <w:rPr>
          <w:rFonts w:ascii="Times New Roman" w:hAnsi="Times New Roman"/>
          <w:sz w:val="28"/>
          <w:szCs w:val="28"/>
        </w:rPr>
        <w:t>нановуглецю</w:t>
      </w:r>
      <w:r>
        <w:rPr>
          <w:rFonts w:ascii="Times New Roman" w:hAnsi="Times New Roman"/>
          <w:sz w:val="28"/>
          <w:szCs w:val="28"/>
        </w:rPr>
        <w:t xml:space="preserve"> були в</w:t>
      </w:r>
      <w:r w:rsidR="00B37514">
        <w:rPr>
          <w:rFonts w:ascii="Times New Roman" w:hAnsi="Times New Roman"/>
          <w:sz w:val="28"/>
          <w:szCs w:val="28"/>
        </w:rPr>
        <w:t>ипробувані 4 зразки сорбенту, одержані</w:t>
      </w:r>
      <w:r w:rsidR="00E753D3" w:rsidRPr="00E8615E">
        <w:rPr>
          <w:rFonts w:ascii="Times New Roman" w:hAnsi="Times New Roman"/>
          <w:sz w:val="28"/>
          <w:szCs w:val="28"/>
        </w:rPr>
        <w:t xml:space="preserve"> при різних технологічних параметрах. </w:t>
      </w:r>
      <w:r>
        <w:rPr>
          <w:rFonts w:ascii="Times New Roman" w:hAnsi="Times New Roman"/>
          <w:sz w:val="28"/>
          <w:szCs w:val="28"/>
        </w:rPr>
        <w:t>Застосовані методи </w:t>
      </w:r>
      <w:r w:rsidR="00E753D3" w:rsidRPr="00E8615E">
        <w:rPr>
          <w:rFonts w:ascii="Times New Roman" w:hAnsi="Times New Roman"/>
          <w:sz w:val="28"/>
          <w:szCs w:val="28"/>
        </w:rPr>
        <w:t>термобаричної водневої активації наносорбентів, методи «тренування» сорбентів шляхом повторного процесу збільшення (до 10 МПа) – зниження тиску та підвищення температури від 20 до 300 ºС.</w:t>
      </w:r>
    </w:p>
    <w:p w14:paraId="68E688CF" w14:textId="77777777" w:rsidR="00B37514" w:rsidRPr="00B37514" w:rsidRDefault="00B37514" w:rsidP="00B37514">
      <w:pPr>
        <w:spacing w:after="0" w:line="360" w:lineRule="auto"/>
        <w:ind w:firstLine="709"/>
        <w:jc w:val="both"/>
        <w:rPr>
          <w:rFonts w:ascii="Times New Roman" w:hAnsi="Times New Roman"/>
          <w:sz w:val="28"/>
          <w:szCs w:val="28"/>
        </w:rPr>
      </w:pPr>
      <w:r w:rsidRPr="00B37514">
        <w:rPr>
          <w:rFonts w:ascii="Times New Roman" w:hAnsi="Times New Roman"/>
          <w:sz w:val="28"/>
          <w:szCs w:val="28"/>
        </w:rPr>
        <w:t xml:space="preserve">Далі проводились вимірювання внутрішнього об’єму системи з контейнером, заповненим сорбентом та пустим. Після цього система продувалась аргоном шляхом 3-кратної подачі його під тиском 10 МПа, з </w:t>
      </w:r>
      <w:r w:rsidRPr="00B37514">
        <w:rPr>
          <w:rFonts w:ascii="Times New Roman" w:hAnsi="Times New Roman"/>
          <w:sz w:val="28"/>
          <w:szCs w:val="28"/>
        </w:rPr>
        <w:lastRenderedPageBreak/>
        <w:t>подальшим скиданням тиску до атмосферного, а далі – таким же чином відбувалась 3-кратна продувка воднем.</w:t>
      </w:r>
    </w:p>
    <w:p w14:paraId="1C6873D1" w14:textId="66A71ECD" w:rsidR="00B37514" w:rsidRDefault="00B37514" w:rsidP="00B37514">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B37514">
        <w:rPr>
          <w:rFonts w:ascii="Times New Roman" w:hAnsi="Times New Roman"/>
          <w:sz w:val="28"/>
          <w:szCs w:val="28"/>
        </w:rPr>
        <w:t xml:space="preserve">В кожному окремому експерименті система заповнювалась воднем під тиском 10 МПа і витримувалась під тиском протягом </w:t>
      </w:r>
      <w:r>
        <w:rPr>
          <w:rFonts w:ascii="Times New Roman" w:hAnsi="Times New Roman"/>
          <w:sz w:val="28"/>
          <w:szCs w:val="28"/>
        </w:rPr>
        <w:t>3 годин</w:t>
      </w:r>
      <w:r w:rsidRPr="00B37514">
        <w:rPr>
          <w:rFonts w:ascii="Times New Roman" w:hAnsi="Times New Roman"/>
          <w:sz w:val="28"/>
          <w:szCs w:val="28"/>
        </w:rPr>
        <w:t>, далі надлишковий водень скидався до нормального тиску; система зачинялась герметично, і контейнер нагрівався до температури ~ 300</w:t>
      </w:r>
      <w:r>
        <w:rPr>
          <w:rFonts w:ascii="Times New Roman" w:hAnsi="Times New Roman"/>
          <w:sz w:val="28"/>
          <w:szCs w:val="28"/>
        </w:rPr>
        <w:t xml:space="preserve"> </w:t>
      </w:r>
      <w:r w:rsidRPr="00B37514">
        <w:rPr>
          <w:rFonts w:ascii="Times New Roman" w:hAnsi="Times New Roman"/>
          <w:sz w:val="28"/>
          <w:szCs w:val="28"/>
        </w:rPr>
        <w:t>ºС. При цій температурі зразок витримувався протягом 30 хвилин, вентиль на вході до мірної бюретки відкривався, і вимірювався об’єм газу, що надійшов до неї.</w:t>
      </w:r>
    </w:p>
    <w:p w14:paraId="5062D8CB" w14:textId="55887F75" w:rsidR="00E753D3" w:rsidRDefault="00BC6FE2" w:rsidP="00E753D3">
      <w:pPr>
        <w:spacing w:after="0" w:line="360" w:lineRule="auto"/>
        <w:ind w:firstLine="709"/>
        <w:jc w:val="both"/>
        <w:rPr>
          <w:rFonts w:ascii="Times New Roman" w:hAnsi="Times New Roman"/>
          <w:sz w:val="28"/>
          <w:szCs w:val="28"/>
        </w:rPr>
      </w:pPr>
      <w:r>
        <w:rPr>
          <w:rFonts w:ascii="Times New Roman" w:hAnsi="Times New Roman"/>
          <w:sz w:val="28"/>
          <w:szCs w:val="28"/>
        </w:rPr>
        <w:t>Конверсію прово</w:t>
      </w:r>
      <w:r w:rsidR="00E753D3" w:rsidRPr="00E8615E">
        <w:rPr>
          <w:rFonts w:ascii="Times New Roman" w:hAnsi="Times New Roman"/>
          <w:sz w:val="28"/>
          <w:szCs w:val="28"/>
        </w:rPr>
        <w:t xml:space="preserve">дили на каталізаторі ГИАП-3-6Н в реакторах каталітичної </w:t>
      </w:r>
      <w:r w:rsidR="00B46D64">
        <w:rPr>
          <w:rFonts w:ascii="Times New Roman" w:hAnsi="Times New Roman"/>
          <w:sz w:val="28"/>
          <w:szCs w:val="28"/>
        </w:rPr>
        <w:t>конверсії</w:t>
      </w:r>
      <w:r w:rsidR="00E753D3" w:rsidRPr="00E8615E">
        <w:rPr>
          <w:rFonts w:ascii="Times New Roman" w:hAnsi="Times New Roman"/>
          <w:sz w:val="28"/>
          <w:szCs w:val="28"/>
        </w:rPr>
        <w:t>. Одержаний газ осушували на силікагелі, піс</w:t>
      </w:r>
      <w:r>
        <w:rPr>
          <w:rFonts w:ascii="Times New Roman" w:hAnsi="Times New Roman"/>
          <w:sz w:val="28"/>
          <w:szCs w:val="28"/>
        </w:rPr>
        <w:t>ля чого подавали у вертикальну</w:t>
      </w:r>
      <w:r w:rsidR="00E753D3" w:rsidRPr="00E8615E">
        <w:rPr>
          <w:rFonts w:ascii="Times New Roman" w:hAnsi="Times New Roman"/>
          <w:sz w:val="28"/>
          <w:szCs w:val="28"/>
        </w:rPr>
        <w:t xml:space="preserve"> піч на порошковий залізорудний концентрат, який був завантажений у порцеляновий човник та нагрітий до заданої температури.</w:t>
      </w:r>
    </w:p>
    <w:p w14:paraId="281573AC" w14:textId="0DCF01F8" w:rsidR="00E753D3" w:rsidRDefault="00E753D3" w:rsidP="00D0743E">
      <w:pPr>
        <w:spacing w:after="0" w:line="360" w:lineRule="auto"/>
        <w:ind w:firstLine="709"/>
        <w:jc w:val="both"/>
        <w:rPr>
          <w:rFonts w:ascii="Times New Roman" w:hAnsi="Times New Roman"/>
          <w:sz w:val="28"/>
          <w:szCs w:val="28"/>
        </w:rPr>
      </w:pPr>
      <w:r w:rsidRPr="00E8615E">
        <w:rPr>
          <w:rFonts w:ascii="Times New Roman" w:hAnsi="Times New Roman"/>
          <w:sz w:val="28"/>
          <w:szCs w:val="28"/>
        </w:rPr>
        <w:t> </w:t>
      </w:r>
      <w:r w:rsidR="00D0743E">
        <w:rPr>
          <w:rFonts w:ascii="Times New Roman" w:hAnsi="Times New Roman"/>
          <w:sz w:val="28"/>
          <w:szCs w:val="28"/>
        </w:rPr>
        <w:t>Для експериментальних досліджень</w:t>
      </w:r>
      <w:r w:rsidR="00D0743E" w:rsidRPr="00E8615E">
        <w:rPr>
          <w:rFonts w:ascii="Times New Roman" w:hAnsi="Times New Roman"/>
          <w:sz w:val="28"/>
          <w:szCs w:val="28"/>
        </w:rPr>
        <w:t xml:space="preserve"> з термохімічної обробки (ТХО)</w:t>
      </w:r>
      <w:r w:rsidR="00D0743E">
        <w:rPr>
          <w:rFonts w:ascii="Times New Roman" w:hAnsi="Times New Roman"/>
          <w:sz w:val="28"/>
          <w:szCs w:val="28"/>
        </w:rPr>
        <w:t xml:space="preserve"> п</w:t>
      </w:r>
      <w:r w:rsidR="00D0743E" w:rsidRPr="00D0743E">
        <w:rPr>
          <w:rFonts w:ascii="Times New Roman" w:hAnsi="Times New Roman"/>
          <w:sz w:val="28"/>
          <w:szCs w:val="28"/>
        </w:rPr>
        <w:t xml:space="preserve">еред обробкою зразок зважували, визначали його об’ємну (насипну) щільність; протравлювали зразок </w:t>
      </w:r>
      <w:r w:rsidR="00873ED0">
        <w:rPr>
          <w:rFonts w:ascii="Times New Roman" w:hAnsi="Times New Roman"/>
          <w:sz w:val="28"/>
          <w:szCs w:val="28"/>
        </w:rPr>
        <w:t xml:space="preserve">концентрованою нітратною або оцтовою чи мурашиною кислотою </w:t>
      </w:r>
      <w:r w:rsidR="00D0743E" w:rsidRPr="00D0743E">
        <w:rPr>
          <w:rFonts w:ascii="Times New Roman" w:hAnsi="Times New Roman"/>
          <w:sz w:val="28"/>
          <w:szCs w:val="28"/>
        </w:rPr>
        <w:t>протягом 4 годин, з розрахунку рів</w:t>
      </w:r>
      <w:r w:rsidR="00D0743E">
        <w:rPr>
          <w:rFonts w:ascii="Times New Roman" w:hAnsi="Times New Roman"/>
          <w:sz w:val="28"/>
          <w:szCs w:val="28"/>
        </w:rPr>
        <w:t>них об’ємів кислоти та сорбенту,</w:t>
      </w:r>
      <w:r w:rsidR="00D0743E" w:rsidRPr="00D0743E">
        <w:rPr>
          <w:rFonts w:ascii="Times New Roman" w:hAnsi="Times New Roman"/>
          <w:sz w:val="28"/>
          <w:szCs w:val="28"/>
        </w:rPr>
        <w:t xml:space="preserve"> промивали зразок, висушували, повторно зважували та визнач</w:t>
      </w:r>
      <w:r w:rsidR="00D0743E">
        <w:rPr>
          <w:rFonts w:ascii="Times New Roman" w:hAnsi="Times New Roman"/>
          <w:sz w:val="28"/>
          <w:szCs w:val="28"/>
        </w:rPr>
        <w:t>али об’ємну (насипну) щільність,</w:t>
      </w:r>
      <w:r w:rsidR="00D0743E" w:rsidRPr="00D0743E">
        <w:rPr>
          <w:rFonts w:ascii="Times New Roman" w:hAnsi="Times New Roman"/>
          <w:sz w:val="28"/>
          <w:szCs w:val="28"/>
        </w:rPr>
        <w:t xml:space="preserve"> далі визначали сорбційну ємність.</w:t>
      </w:r>
      <w:r w:rsidRPr="00D0743E">
        <w:rPr>
          <w:rFonts w:ascii="Times New Roman" w:hAnsi="Times New Roman"/>
          <w:sz w:val="28"/>
          <w:szCs w:val="28"/>
        </w:rPr>
        <w:t> </w:t>
      </w:r>
    </w:p>
    <w:p w14:paraId="69AF7D55" w14:textId="20AA25AA" w:rsidR="00D54B7F" w:rsidRDefault="00D54B7F" w:rsidP="00D54B7F">
      <w:pPr>
        <w:pStyle w:val="1"/>
        <w:spacing w:after="240" w:line="360" w:lineRule="auto"/>
        <w:jc w:val="center"/>
        <w:rPr>
          <w:rFonts w:ascii="Times New Roman" w:hAnsi="Times New Roman" w:cs="Times New Roman"/>
          <w:b/>
          <w:color w:val="0D0D0D" w:themeColor="text1" w:themeTint="F2"/>
          <w:sz w:val="28"/>
          <w:szCs w:val="28"/>
          <w:lang w:val="uk-UA"/>
        </w:rPr>
      </w:pPr>
      <w:bookmarkStart w:id="129" w:name="_Toc155634707"/>
      <w:r w:rsidRPr="00D54B7F">
        <w:rPr>
          <w:rFonts w:ascii="Times New Roman" w:hAnsi="Times New Roman" w:cs="Times New Roman"/>
          <w:b/>
          <w:color w:val="0D0D0D" w:themeColor="text1" w:themeTint="F2"/>
          <w:sz w:val="28"/>
          <w:szCs w:val="28"/>
          <w:lang w:val="uk-UA"/>
        </w:rPr>
        <w:t xml:space="preserve">2.4 </w:t>
      </w:r>
      <w:bookmarkStart w:id="130" w:name="_Hlk155721455"/>
      <w:r w:rsidRPr="00D54B7F">
        <w:rPr>
          <w:rFonts w:ascii="Times New Roman" w:hAnsi="Times New Roman" w:cs="Times New Roman"/>
          <w:b/>
          <w:color w:val="0D0D0D" w:themeColor="text1" w:themeTint="F2"/>
          <w:sz w:val="28"/>
          <w:szCs w:val="28"/>
          <w:lang w:val="uk-UA"/>
        </w:rPr>
        <w:t>Методика лабораторних досліджень процесів адсорбції та десорбції вуглецевих наноматеріалів</w:t>
      </w:r>
      <w:bookmarkEnd w:id="129"/>
    </w:p>
    <w:p w14:paraId="6A6E4443" w14:textId="79CFBAE5" w:rsidR="00D54B7F" w:rsidRDefault="004C2655" w:rsidP="00FE40CA">
      <w:pPr>
        <w:spacing w:after="0" w:line="360" w:lineRule="auto"/>
        <w:ind w:firstLine="709"/>
        <w:jc w:val="both"/>
        <w:rPr>
          <w:rFonts w:ascii="Times New Roman" w:hAnsi="Times New Roman"/>
          <w:sz w:val="28"/>
          <w:szCs w:val="28"/>
        </w:rPr>
      </w:pPr>
      <w:r w:rsidRPr="003F101E">
        <w:rPr>
          <w:rFonts w:ascii="Times New Roman" w:hAnsi="Times New Roman"/>
          <w:sz w:val="28"/>
          <w:szCs w:val="28"/>
        </w:rPr>
        <w:t>Схема установки, включаючи деталі та елементи удосконалення, наведена на рис.</w:t>
      </w:r>
      <w:r>
        <w:rPr>
          <w:rFonts w:ascii="Times New Roman" w:hAnsi="Times New Roman"/>
          <w:sz w:val="28"/>
          <w:szCs w:val="28"/>
          <w:lang w:val="uk-UA"/>
        </w:rPr>
        <w:t xml:space="preserve"> 2.4.</w:t>
      </w:r>
      <w:r w:rsidRPr="003F101E">
        <w:rPr>
          <w:rFonts w:ascii="Times New Roman" w:hAnsi="Times New Roman"/>
          <w:sz w:val="28"/>
          <w:szCs w:val="28"/>
        </w:rPr>
        <w:t xml:space="preserve"> Основним вузлом, як і в попередніх дослідженнях, був контейнер з </w:t>
      </w:r>
    </w:p>
    <w:bookmarkEnd w:id="130"/>
    <w:p w14:paraId="196963F5" w14:textId="448BF359" w:rsidR="00FF0D3F" w:rsidRPr="00FF0D3F" w:rsidRDefault="00FF0D3F" w:rsidP="007412DF">
      <w:pPr>
        <w:spacing w:before="240" w:line="360" w:lineRule="auto"/>
        <w:jc w:val="center"/>
        <w:rPr>
          <w:rFonts w:ascii="Times New Roman" w:hAnsi="Times New Roman"/>
          <w:sz w:val="28"/>
          <w:szCs w:val="28"/>
          <w:lang w:val="uk-UA"/>
        </w:rPr>
      </w:pPr>
      <w:r>
        <w:rPr>
          <w:noProof/>
          <w:lang w:val="uk-UA" w:eastAsia="uk-UA"/>
        </w:rPr>
        <w:lastRenderedPageBreak/>
        <w:drawing>
          <wp:anchor distT="0" distB="0" distL="114300" distR="114300" simplePos="0" relativeHeight="251674624" behindDoc="0" locked="0" layoutInCell="1" allowOverlap="1" wp14:anchorId="7EE79E68" wp14:editId="78D65AFB">
            <wp:simplePos x="0" y="0"/>
            <wp:positionH relativeFrom="column">
              <wp:posOffset>215900</wp:posOffset>
            </wp:positionH>
            <wp:positionV relativeFrom="paragraph">
              <wp:posOffset>50165</wp:posOffset>
            </wp:positionV>
            <wp:extent cx="5821045" cy="3786505"/>
            <wp:effectExtent l="0" t="0" r="8255" b="4445"/>
            <wp:wrapTopAndBottom/>
            <wp:docPr id="6" name="Рисунок 6" descr="aaa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aaaa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21045" cy="3786505"/>
                    </a:xfrm>
                    <a:prstGeom prst="rect">
                      <a:avLst/>
                    </a:prstGeom>
                    <a:noFill/>
                    <a:ln>
                      <a:noFill/>
                    </a:ln>
                  </pic:spPr>
                </pic:pic>
              </a:graphicData>
            </a:graphic>
          </wp:anchor>
        </w:drawing>
      </w:r>
      <w:r w:rsidRPr="00C67B57">
        <w:rPr>
          <w:rFonts w:ascii="Times New Roman" w:hAnsi="Times New Roman"/>
          <w:sz w:val="28"/>
          <w:szCs w:val="28"/>
          <w:lang w:val="uk-UA"/>
        </w:rPr>
        <w:t>Р</w:t>
      </w:r>
      <w:bookmarkStart w:id="131" w:name="_Hlk155721662"/>
      <w:r w:rsidRPr="00C67B57">
        <w:rPr>
          <w:rFonts w:ascii="Times New Roman" w:hAnsi="Times New Roman"/>
          <w:sz w:val="28"/>
          <w:szCs w:val="28"/>
          <w:lang w:val="uk-UA"/>
        </w:rPr>
        <w:t>ис</w:t>
      </w:r>
      <w:r w:rsidR="00C15A5F">
        <w:rPr>
          <w:rFonts w:ascii="Times New Roman" w:hAnsi="Times New Roman"/>
          <w:sz w:val="28"/>
          <w:szCs w:val="28"/>
          <w:lang w:val="uk-UA"/>
        </w:rPr>
        <w:t>. 2</w:t>
      </w:r>
      <w:r w:rsidR="00725CE1">
        <w:rPr>
          <w:rFonts w:ascii="Times New Roman" w:hAnsi="Times New Roman"/>
          <w:sz w:val="28"/>
          <w:szCs w:val="28"/>
          <w:lang w:val="uk-UA"/>
        </w:rPr>
        <w:t>.4</w:t>
      </w:r>
      <w:r w:rsidRPr="00C67B57">
        <w:rPr>
          <w:rFonts w:ascii="Times New Roman" w:hAnsi="Times New Roman"/>
          <w:sz w:val="28"/>
          <w:szCs w:val="28"/>
          <w:lang w:val="uk-UA"/>
        </w:rPr>
        <w:t>. Схема лабораторної установки для дослідження властивостей вуглецевих нанотрубок (ВНТ), параметрів процесу та розробки технології сорбції-десорбції, придатної для промислового використання: 1 – балон; 2 – калібрований об´єм; 3 – піч; 4 – контейнер; 5 – манометри; 6 – вузол керування нагрівом; 7 – АЦП; 8 – хроматограф; 9 - комп´ютер; 10 – вузол вимірювання об´єму Н2; 11 – індикатор тиску; 12 – датчик тиску; вакуумний насос.</w:t>
      </w:r>
    </w:p>
    <w:p w14:paraId="095F506B" w14:textId="6FA07B32" w:rsidR="00FE40CA" w:rsidRDefault="00FE40CA" w:rsidP="00FE40CA">
      <w:pPr>
        <w:spacing w:after="0" w:line="360" w:lineRule="auto"/>
        <w:jc w:val="both"/>
        <w:rPr>
          <w:rFonts w:ascii="Times New Roman" w:hAnsi="Times New Roman"/>
          <w:sz w:val="28"/>
          <w:szCs w:val="28"/>
        </w:rPr>
      </w:pPr>
      <w:bookmarkStart w:id="132" w:name="_Hlk155721515"/>
      <w:bookmarkEnd w:id="131"/>
      <w:r w:rsidRPr="003F101E">
        <w:rPr>
          <w:rFonts w:ascii="Times New Roman" w:hAnsi="Times New Roman"/>
          <w:sz w:val="28"/>
          <w:szCs w:val="28"/>
        </w:rPr>
        <w:t>сорбентом 4, уміщений у нагрівальну піч 3, рівень нагрівання в якій керується вузлом 6. На вході в установку встановлено балони 1 з інертним газом, яким був, замість азоту, аргон особливої чистоти</w:t>
      </w:r>
      <w:bookmarkEnd w:id="132"/>
      <w:r w:rsidRPr="003F101E">
        <w:rPr>
          <w:rFonts w:ascii="Times New Roman" w:hAnsi="Times New Roman"/>
          <w:sz w:val="28"/>
          <w:szCs w:val="28"/>
        </w:rPr>
        <w:t xml:space="preserve"> Ar марки ОЧ з вмістом домішок, згідно паспорту, (ppm): О</w:t>
      </w:r>
      <w:r w:rsidRPr="003F101E">
        <w:rPr>
          <w:rFonts w:ascii="Times New Roman" w:hAnsi="Times New Roman"/>
          <w:sz w:val="28"/>
          <w:szCs w:val="28"/>
          <w:vertAlign w:val="subscript"/>
        </w:rPr>
        <w:t>2</w:t>
      </w:r>
      <w:r w:rsidRPr="003F101E">
        <w:rPr>
          <w:rFonts w:ascii="Times New Roman" w:hAnsi="Times New Roman"/>
          <w:sz w:val="28"/>
          <w:szCs w:val="28"/>
        </w:rPr>
        <w:t xml:space="preserve"> = 2; Н</w:t>
      </w:r>
      <w:r w:rsidRPr="003F101E">
        <w:rPr>
          <w:rFonts w:ascii="Times New Roman" w:hAnsi="Times New Roman"/>
          <w:sz w:val="28"/>
          <w:szCs w:val="28"/>
          <w:vertAlign w:val="subscript"/>
        </w:rPr>
        <w:t>2</w:t>
      </w:r>
      <w:r w:rsidRPr="003F101E">
        <w:rPr>
          <w:rFonts w:ascii="Times New Roman" w:hAnsi="Times New Roman"/>
          <w:sz w:val="28"/>
          <w:szCs w:val="28"/>
        </w:rPr>
        <w:t>О = 2, CmHn = 1, N</w:t>
      </w:r>
      <w:r w:rsidRPr="003F101E">
        <w:rPr>
          <w:rFonts w:ascii="Times New Roman" w:hAnsi="Times New Roman"/>
          <w:sz w:val="28"/>
          <w:szCs w:val="28"/>
          <w:vertAlign w:val="subscript"/>
        </w:rPr>
        <w:t>2</w:t>
      </w:r>
      <w:r w:rsidRPr="003F101E">
        <w:rPr>
          <w:rFonts w:ascii="Times New Roman" w:hAnsi="Times New Roman"/>
          <w:sz w:val="28"/>
          <w:szCs w:val="28"/>
        </w:rPr>
        <w:t xml:space="preserve"> = 1, а також воднем чистим ДСТУ 2655-94 Водень. </w:t>
      </w:r>
      <w:bookmarkStart w:id="133" w:name="_Hlk155721534"/>
      <w:bookmarkStart w:id="134" w:name="_Hlk154325385"/>
      <w:r w:rsidRPr="003F101E">
        <w:rPr>
          <w:rFonts w:ascii="Times New Roman" w:hAnsi="Times New Roman"/>
          <w:sz w:val="28"/>
          <w:szCs w:val="28"/>
        </w:rPr>
        <w:t xml:space="preserve">В експериментах цього етапу замість технічного азоту використовувався аргон, що дозволило уникнути шкідливих домішок в процесі сорбції, </w:t>
      </w:r>
      <w:proofErr w:type="gramStart"/>
      <w:r w:rsidRPr="003F101E">
        <w:rPr>
          <w:rFonts w:ascii="Times New Roman" w:hAnsi="Times New Roman"/>
          <w:sz w:val="28"/>
          <w:szCs w:val="28"/>
        </w:rPr>
        <w:t>в першу</w:t>
      </w:r>
      <w:proofErr w:type="gramEnd"/>
      <w:r w:rsidRPr="003F101E">
        <w:rPr>
          <w:rFonts w:ascii="Times New Roman" w:hAnsi="Times New Roman"/>
          <w:sz w:val="28"/>
          <w:szCs w:val="28"/>
        </w:rPr>
        <w:t xml:space="preserve"> чергу - вільного кисню</w:t>
      </w:r>
      <w:bookmarkEnd w:id="133"/>
      <w:r w:rsidRPr="003F101E">
        <w:rPr>
          <w:rFonts w:ascii="Times New Roman" w:hAnsi="Times New Roman"/>
          <w:sz w:val="28"/>
          <w:szCs w:val="28"/>
        </w:rPr>
        <w:t xml:space="preserve">. </w:t>
      </w:r>
      <w:bookmarkEnd w:id="134"/>
    </w:p>
    <w:p w14:paraId="35D25010" w14:textId="3BCED8C8" w:rsidR="003F101E" w:rsidRPr="003F101E" w:rsidRDefault="003F101E" w:rsidP="003F101E">
      <w:pPr>
        <w:spacing w:after="0" w:line="360" w:lineRule="auto"/>
        <w:ind w:firstLine="709"/>
        <w:jc w:val="both"/>
        <w:rPr>
          <w:rFonts w:ascii="Times New Roman" w:hAnsi="Times New Roman"/>
          <w:sz w:val="28"/>
          <w:szCs w:val="28"/>
        </w:rPr>
      </w:pPr>
      <w:bookmarkStart w:id="135" w:name="_Hlk155721556"/>
      <w:r w:rsidRPr="003F101E">
        <w:rPr>
          <w:rFonts w:ascii="Times New Roman" w:hAnsi="Times New Roman"/>
          <w:sz w:val="28"/>
          <w:szCs w:val="28"/>
        </w:rPr>
        <w:t>Сорбція водню зразком наносорбенту відбувалась у контейнері 4 під контрольованим тиском, що вимірювався зразковим манометром 160 кг/см</w:t>
      </w:r>
      <w:r w:rsidRPr="003F101E">
        <w:rPr>
          <w:rFonts w:ascii="Times New Roman" w:hAnsi="Times New Roman"/>
          <w:sz w:val="28"/>
          <w:szCs w:val="28"/>
          <w:vertAlign w:val="superscript"/>
        </w:rPr>
        <w:t>2</w:t>
      </w:r>
      <w:r w:rsidRPr="003F101E">
        <w:rPr>
          <w:rFonts w:ascii="Times New Roman" w:hAnsi="Times New Roman"/>
          <w:sz w:val="28"/>
          <w:szCs w:val="28"/>
        </w:rPr>
        <w:t xml:space="preserve"> (16 МПа), модель 1226, клас точності 0,15. Десорбція здійснювалась шляхом скидання тиску та нагрівання контейнеру. </w:t>
      </w:r>
    </w:p>
    <w:bookmarkEnd w:id="135"/>
    <w:p w14:paraId="6056381F" w14:textId="4DB2057F" w:rsidR="003F101E" w:rsidRPr="003F101E" w:rsidRDefault="00112386" w:rsidP="003F101E">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w:t>
      </w:r>
      <w:r w:rsidR="003F101E" w:rsidRPr="003F101E">
        <w:rPr>
          <w:rFonts w:ascii="Times New Roman" w:hAnsi="Times New Roman"/>
          <w:sz w:val="28"/>
          <w:szCs w:val="28"/>
        </w:rPr>
        <w:t> Конструкція установки дозволяє визначати воднеємність сорбенту, ізотерми рівноваги, швидкість поглинання та виділення водню в процесах адсорбції-десорбції, а також проводити експерименти з оборотної сорбції в умовах, що наближені до практичного використання: тиску до 10 МПа та температурі до ~</w:t>
      </w:r>
      <w:r w:rsidR="003F101E">
        <w:rPr>
          <w:rFonts w:ascii="Times New Roman" w:hAnsi="Times New Roman"/>
          <w:sz w:val="28"/>
          <w:szCs w:val="28"/>
          <w:lang w:val="uk-UA"/>
        </w:rPr>
        <w:t xml:space="preserve"> </w:t>
      </w:r>
      <w:r w:rsidR="003F101E" w:rsidRPr="003F101E">
        <w:rPr>
          <w:rFonts w:ascii="Times New Roman" w:hAnsi="Times New Roman"/>
          <w:sz w:val="28"/>
          <w:szCs w:val="28"/>
        </w:rPr>
        <w:t>300 °С. Досліди проводились при 1 та 10 МПа.</w:t>
      </w:r>
    </w:p>
    <w:p w14:paraId="73E8007B" w14:textId="0969F8EA" w:rsidR="003F101E" w:rsidRDefault="00FE40CA" w:rsidP="003F101E">
      <w:pPr>
        <w:spacing w:after="0" w:line="360" w:lineRule="auto"/>
        <w:ind w:firstLine="709"/>
        <w:jc w:val="both"/>
        <w:rPr>
          <w:rFonts w:ascii="Times New Roman" w:hAnsi="Times New Roman"/>
          <w:sz w:val="28"/>
          <w:szCs w:val="28"/>
          <w:lang w:val="uk-UA"/>
        </w:rPr>
      </w:pPr>
      <w:r>
        <w:rPr>
          <w:rFonts w:ascii="Times New Roman" w:hAnsi="Times New Roman"/>
          <w:sz w:val="28"/>
          <w:szCs w:val="28"/>
        </w:rPr>
        <w:t> </w:t>
      </w:r>
      <w:bookmarkStart w:id="136" w:name="_Hlk155721571"/>
      <w:r w:rsidR="003F101E" w:rsidRPr="003F101E">
        <w:rPr>
          <w:rFonts w:ascii="Times New Roman" w:hAnsi="Times New Roman"/>
          <w:sz w:val="28"/>
          <w:szCs w:val="28"/>
        </w:rPr>
        <w:t>Воднеємність сорбенту визначалась відношенням кількості адсорбованого водню до вихідної маси сорбенту.</w:t>
      </w:r>
      <w:r w:rsidR="003F101E">
        <w:rPr>
          <w:rFonts w:ascii="Times New Roman" w:hAnsi="Times New Roman"/>
          <w:sz w:val="28"/>
          <w:szCs w:val="28"/>
          <w:lang w:val="uk-UA"/>
        </w:rPr>
        <w:t xml:space="preserve"> </w:t>
      </w:r>
    </w:p>
    <w:bookmarkEnd w:id="136"/>
    <w:p w14:paraId="1F6FEEEA" w14:textId="2BFF61AF" w:rsidR="003F101E" w:rsidRPr="00C67B57" w:rsidRDefault="003F101E" w:rsidP="003F101E">
      <w:pPr>
        <w:spacing w:after="0" w:line="360" w:lineRule="auto"/>
        <w:ind w:firstLine="709"/>
        <w:jc w:val="both"/>
        <w:rPr>
          <w:rFonts w:ascii="Times New Roman" w:hAnsi="Times New Roman"/>
          <w:sz w:val="28"/>
          <w:szCs w:val="28"/>
          <w:lang w:val="uk-UA"/>
        </w:rPr>
      </w:pPr>
      <w:r w:rsidRPr="00C67B57">
        <w:rPr>
          <w:rFonts w:ascii="Times New Roman" w:hAnsi="Times New Roman"/>
          <w:sz w:val="28"/>
          <w:szCs w:val="28"/>
          <w:lang w:val="uk-UA"/>
        </w:rPr>
        <w:t xml:space="preserve">Визначення питомої ємності отриманих при різних умовах ВНТ та експериментально розроблених вуглецевих сорбентів проводилось відповідно системі вимірювань, що схематично показана на рис. </w:t>
      </w:r>
      <w:r w:rsidR="00C15A5F">
        <w:rPr>
          <w:rFonts w:ascii="Times New Roman" w:hAnsi="Times New Roman"/>
          <w:sz w:val="28"/>
          <w:szCs w:val="28"/>
          <w:lang w:val="uk-UA"/>
        </w:rPr>
        <w:t>2</w:t>
      </w:r>
      <w:r>
        <w:rPr>
          <w:rFonts w:ascii="Times New Roman" w:hAnsi="Times New Roman"/>
          <w:sz w:val="28"/>
          <w:szCs w:val="28"/>
          <w:lang w:val="uk-UA"/>
        </w:rPr>
        <w:t>.</w:t>
      </w:r>
      <w:r w:rsidR="00725CE1">
        <w:rPr>
          <w:rFonts w:ascii="Times New Roman" w:hAnsi="Times New Roman"/>
          <w:sz w:val="28"/>
          <w:szCs w:val="28"/>
          <w:lang w:val="uk-UA"/>
        </w:rPr>
        <w:t>5</w:t>
      </w:r>
      <w:r w:rsidRPr="00C67B57">
        <w:rPr>
          <w:rFonts w:ascii="Times New Roman" w:hAnsi="Times New Roman"/>
          <w:sz w:val="28"/>
          <w:szCs w:val="28"/>
          <w:lang w:val="uk-UA"/>
        </w:rPr>
        <w:t>, де позиції А, Б, В ілюструють положення запірної арматури під час окремих операцій [</w:t>
      </w:r>
      <w:r>
        <w:rPr>
          <w:rFonts w:ascii="Times New Roman" w:hAnsi="Times New Roman"/>
          <w:sz w:val="28"/>
          <w:szCs w:val="28"/>
          <w:lang w:val="uk-UA"/>
        </w:rPr>
        <w:t>2</w:t>
      </w:r>
      <w:r w:rsidRPr="00C67B57">
        <w:rPr>
          <w:rFonts w:ascii="Times New Roman" w:hAnsi="Times New Roman"/>
          <w:sz w:val="28"/>
          <w:szCs w:val="28"/>
          <w:lang w:val="uk-UA"/>
        </w:rPr>
        <w:t>]</w:t>
      </w:r>
      <w:r>
        <w:rPr>
          <w:rFonts w:ascii="Times New Roman" w:hAnsi="Times New Roman"/>
          <w:sz w:val="28"/>
          <w:szCs w:val="28"/>
          <w:lang w:val="uk-UA"/>
        </w:rPr>
        <w:t>.</w:t>
      </w:r>
    </w:p>
    <w:p w14:paraId="3468DAC6" w14:textId="77777777" w:rsidR="003F101E" w:rsidRPr="00C65A26" w:rsidRDefault="003F101E" w:rsidP="003F101E">
      <w:pPr>
        <w:spacing w:after="0" w:line="360" w:lineRule="auto"/>
        <w:ind w:firstLine="709"/>
        <w:jc w:val="both"/>
        <w:rPr>
          <w:rFonts w:ascii="Times New Roman" w:hAnsi="Times New Roman"/>
          <w:sz w:val="28"/>
          <w:szCs w:val="28"/>
        </w:rPr>
      </w:pPr>
      <w:r w:rsidRPr="00C65A26">
        <w:rPr>
          <w:rFonts w:ascii="Times New Roman" w:hAnsi="Times New Roman"/>
          <w:sz w:val="28"/>
          <w:szCs w:val="28"/>
        </w:rPr>
        <w:t>За допомогою методу термопрограмованої десорбції можна отримати докладну інформацію про тип взаємодії молекул газу з поверхнею. Цей метод ґрунтується на активації адсорбованих молекул під час нагрівання, що призводить до їх відокремлення від поверхні твердого тіла, коли температура досягає енергетичного бар'єру десорбції.</w:t>
      </w:r>
    </w:p>
    <w:p w14:paraId="7C34B5CC" w14:textId="6BFA0B1D" w:rsidR="003F101E" w:rsidRDefault="003F101E" w:rsidP="003F101E">
      <w:pPr>
        <w:spacing w:after="0" w:line="360" w:lineRule="auto"/>
        <w:ind w:firstLine="709"/>
        <w:jc w:val="both"/>
        <w:rPr>
          <w:rFonts w:ascii="Times New Roman" w:hAnsi="Times New Roman"/>
          <w:sz w:val="28"/>
          <w:szCs w:val="28"/>
        </w:rPr>
      </w:pPr>
      <w:r w:rsidRPr="00C65A26">
        <w:rPr>
          <w:rFonts w:ascii="Times New Roman" w:hAnsi="Times New Roman"/>
          <w:sz w:val="28"/>
          <w:szCs w:val="28"/>
        </w:rPr>
        <w:t>Зафіксовання температури твердого тіла, концентрації та складу десорбованих продуктів дозволяє вивчати кінетику десорбції, що є ключовим для розробки ефективних адсорбентів. Гази для продування та робочі гази постачаються до установки з балонів. Процес сорбції водню наносорбентом відбувається в контейнері під контрольованим тиском, а десорбція відбувається шляхом зниження ти</w:t>
      </w:r>
      <w:r>
        <w:rPr>
          <w:rFonts w:ascii="Times New Roman" w:hAnsi="Times New Roman"/>
          <w:sz w:val="28"/>
          <w:szCs w:val="28"/>
        </w:rPr>
        <w:t>ску та нагрівання контейнера.</w:t>
      </w:r>
      <w:r>
        <w:rPr>
          <w:rFonts w:ascii="Times New Roman" w:hAnsi="Times New Roman"/>
          <w:sz w:val="28"/>
          <w:szCs w:val="28"/>
          <w:lang w:val="uk-UA"/>
        </w:rPr>
        <w:t xml:space="preserve"> </w:t>
      </w:r>
      <w:r w:rsidRPr="00C67B57">
        <w:rPr>
          <w:rFonts w:ascii="Times New Roman" w:hAnsi="Times New Roman"/>
          <w:sz w:val="28"/>
          <w:szCs w:val="28"/>
          <w:lang w:val="uk-UA"/>
        </w:rPr>
        <w:t xml:space="preserve">Конструкція установки дозволяє визначати водневімність сорбенту, ізотерми рівноваги, швидкість поглиблення та виділення водню в процесах адсорбції-десорбції. </w:t>
      </w:r>
      <w:r w:rsidRPr="00C65A26">
        <w:rPr>
          <w:rFonts w:ascii="Times New Roman" w:hAnsi="Times New Roman"/>
          <w:sz w:val="28"/>
          <w:szCs w:val="28"/>
        </w:rPr>
        <w:t>Експерименти проводяться в умовах, близьких до практичного використання, з тиском до 10 МПа та те</w:t>
      </w:r>
      <w:r>
        <w:rPr>
          <w:rFonts w:ascii="Times New Roman" w:hAnsi="Times New Roman"/>
          <w:sz w:val="28"/>
          <w:szCs w:val="28"/>
        </w:rPr>
        <w:t>мпературою до приблизно 300 °C.</w:t>
      </w:r>
      <w:r>
        <w:rPr>
          <w:rFonts w:ascii="Times New Roman" w:hAnsi="Times New Roman"/>
          <w:sz w:val="28"/>
          <w:szCs w:val="28"/>
          <w:lang w:val="uk-UA"/>
        </w:rPr>
        <w:t xml:space="preserve"> </w:t>
      </w:r>
      <w:r w:rsidRPr="00C65A26">
        <w:rPr>
          <w:rFonts w:ascii="Times New Roman" w:hAnsi="Times New Roman"/>
          <w:sz w:val="28"/>
          <w:szCs w:val="28"/>
        </w:rPr>
        <w:t>Водневімність сорбенту визначається відношенням кількості адсорбованого водню до вихідної маси сорбенту. На початковому етапі водневімність сорбенту визначалася кількістю виділеного водню під час десорбції.</w:t>
      </w:r>
      <w:r>
        <w:rPr>
          <w:rFonts w:ascii="Times New Roman" w:hAnsi="Times New Roman"/>
          <w:sz w:val="28"/>
          <w:szCs w:val="28"/>
          <w:lang w:val="uk-UA"/>
        </w:rPr>
        <w:t xml:space="preserve"> </w:t>
      </w:r>
      <w:r w:rsidRPr="00C65A26">
        <w:rPr>
          <w:rFonts w:ascii="Times New Roman" w:hAnsi="Times New Roman"/>
          <w:sz w:val="28"/>
          <w:szCs w:val="28"/>
        </w:rPr>
        <w:t xml:space="preserve">З огляду на попередні дослідження вуглецевих наносорбентів виходить, що їх воднева ємність може значно </w:t>
      </w:r>
      <w:r w:rsidRPr="00C65A26">
        <w:rPr>
          <w:rFonts w:ascii="Times New Roman" w:hAnsi="Times New Roman"/>
          <w:sz w:val="28"/>
          <w:szCs w:val="28"/>
        </w:rPr>
        <w:lastRenderedPageBreak/>
        <w:t>збільшитися за допомогою додаткової обробки "сирого" матеріалу. Ці дані підтверджуються результатами вимірювань питомої поверхні, рентгеноструктурного аналізу та інших методів.</w:t>
      </w:r>
    </w:p>
    <w:p w14:paraId="728951AA" w14:textId="77777777" w:rsidR="00725CE1" w:rsidRPr="00C65A26" w:rsidRDefault="00725CE1" w:rsidP="003F101E">
      <w:pPr>
        <w:spacing w:after="0" w:line="360" w:lineRule="auto"/>
        <w:ind w:firstLine="709"/>
        <w:jc w:val="both"/>
        <w:rPr>
          <w:rFonts w:ascii="Times New Roman" w:hAnsi="Times New Roman"/>
          <w:sz w:val="28"/>
          <w:szCs w:val="28"/>
        </w:rPr>
      </w:pPr>
    </w:p>
    <w:p w14:paraId="793E7501" w14:textId="77777777" w:rsidR="003F101E" w:rsidRPr="002F636E" w:rsidRDefault="003F101E" w:rsidP="003F101E">
      <w:pPr>
        <w:spacing w:after="0" w:line="360" w:lineRule="auto"/>
        <w:ind w:firstLine="709"/>
        <w:jc w:val="both"/>
        <w:rPr>
          <w:rFonts w:ascii="Times New Roman" w:hAnsi="Times New Roman"/>
          <w:sz w:val="28"/>
          <w:szCs w:val="28"/>
        </w:rPr>
      </w:pPr>
      <w:r w:rsidRPr="002F636E">
        <w:rPr>
          <w:rFonts w:ascii="Times New Roman" w:hAnsi="Times New Roman"/>
          <w:noProof/>
          <w:sz w:val="28"/>
          <w:szCs w:val="28"/>
          <w:lang w:val="uk-UA" w:eastAsia="uk-UA"/>
        </w:rPr>
        <mc:AlternateContent>
          <mc:Choice Requires="wpc">
            <w:drawing>
              <wp:inline distT="0" distB="0" distL="0" distR="0" wp14:anchorId="02E795C3" wp14:editId="0969059A">
                <wp:extent cx="4491214" cy="3654615"/>
                <wp:effectExtent l="0" t="38100" r="0" b="0"/>
                <wp:docPr id="627" name="Полотно 6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Line 4"/>
                        <wps:cNvCnPr>
                          <a:cxnSpLocks noChangeShapeType="1"/>
                        </wps:cNvCnPr>
                        <wps:spPr bwMode="auto">
                          <a:xfrm flipV="1">
                            <a:off x="651510" y="202692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8" name="Line 5"/>
                        <wps:cNvCnPr>
                          <a:cxnSpLocks noChangeShapeType="1"/>
                        </wps:cNvCnPr>
                        <wps:spPr bwMode="auto">
                          <a:xfrm flipV="1">
                            <a:off x="1013460" y="202692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cNvPr id="449" name="Group 6"/>
                        <wpg:cNvGrpSpPr>
                          <a:grpSpLocks/>
                        </wpg:cNvGrpSpPr>
                        <wpg:grpSpPr bwMode="auto">
                          <a:xfrm>
                            <a:off x="651510" y="2823210"/>
                            <a:ext cx="361950" cy="180975"/>
                            <a:chOff x="2843" y="6321"/>
                            <a:chExt cx="570" cy="285"/>
                          </a:xfrm>
                        </wpg:grpSpPr>
                        <wps:wsp>
                          <wps:cNvPr id="450" name="Arc 7"/>
                          <wps:cNvSpPr>
                            <a:spLocks/>
                          </wps:cNvSpPr>
                          <wps:spPr bwMode="auto">
                            <a:xfrm flipH="1" flipV="1">
                              <a:off x="2843"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1" name="Arc 8"/>
                          <wps:cNvSpPr>
                            <a:spLocks/>
                          </wps:cNvSpPr>
                          <wps:spPr bwMode="auto">
                            <a:xfrm flipV="1">
                              <a:off x="3128"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452" name="Group 9"/>
                        <wpg:cNvGrpSpPr>
                          <a:grpSpLocks/>
                        </wpg:cNvGrpSpPr>
                        <wpg:grpSpPr bwMode="auto">
                          <a:xfrm flipV="1">
                            <a:off x="651510" y="1845945"/>
                            <a:ext cx="361950" cy="180975"/>
                            <a:chOff x="2843" y="3414"/>
                            <a:chExt cx="570" cy="285"/>
                          </a:xfrm>
                        </wpg:grpSpPr>
                        <wps:wsp>
                          <wps:cNvPr id="453" name="Arc 10"/>
                          <wps:cNvSpPr>
                            <a:spLocks/>
                          </wps:cNvSpPr>
                          <wps:spPr bwMode="auto">
                            <a:xfrm flipH="1" flipV="1">
                              <a:off x="2843"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Arc 11"/>
                          <wps:cNvSpPr>
                            <a:spLocks/>
                          </wps:cNvSpPr>
                          <wps:spPr bwMode="auto">
                            <a:xfrm flipV="1">
                              <a:off x="3128"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455" name="Line 12"/>
                        <wps:cNvCnPr>
                          <a:cxnSpLocks noChangeShapeType="1"/>
                        </wps:cNvCnPr>
                        <wps:spPr bwMode="auto">
                          <a:xfrm flipV="1">
                            <a:off x="723900" y="162877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6" name="Line 13"/>
                        <wps:cNvCnPr>
                          <a:cxnSpLocks noChangeShapeType="1"/>
                        </wps:cNvCnPr>
                        <wps:spPr bwMode="auto">
                          <a:xfrm flipV="1">
                            <a:off x="941070" y="162877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7" name="Arc 14"/>
                        <wps:cNvSpPr>
                          <a:spLocks/>
                        </wps:cNvSpPr>
                        <wps:spPr bwMode="auto">
                          <a:xfrm flipH="1">
                            <a:off x="723900" y="152019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8" name="Arc 15"/>
                        <wps:cNvSpPr>
                          <a:spLocks/>
                        </wps:cNvSpPr>
                        <wps:spPr bwMode="auto">
                          <a:xfrm rot="5400000" flipH="1">
                            <a:off x="832485" y="152019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 name="Oval 16"/>
                        <wps:cNvSpPr>
                          <a:spLocks noChangeArrowheads="1"/>
                        </wps:cNvSpPr>
                        <wps:spPr bwMode="auto">
                          <a:xfrm>
                            <a:off x="723900" y="112204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0" name="Line 17"/>
                        <wps:cNvCnPr>
                          <a:cxnSpLocks noChangeShapeType="1"/>
                        </wps:cNvCnPr>
                        <wps:spPr bwMode="auto">
                          <a:xfrm rot="16200000" flipV="1">
                            <a:off x="1012825" y="76073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1" name="Line 18"/>
                        <wps:cNvCnPr>
                          <a:cxnSpLocks noChangeShapeType="1"/>
                        </wps:cNvCnPr>
                        <wps:spPr bwMode="auto">
                          <a:xfrm flipV="1">
                            <a:off x="1194435" y="760095"/>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2" name="Line 19"/>
                        <wps:cNvCnPr>
                          <a:cxnSpLocks noChangeShapeType="1"/>
                        </wps:cNvCnPr>
                        <wps:spPr bwMode="auto">
                          <a:xfrm rot="16200000" flipV="1">
                            <a:off x="1374775" y="76073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3" name="Line 20"/>
                        <wps:cNvCnPr>
                          <a:cxnSpLocks noChangeShapeType="1"/>
                        </wps:cNvCnPr>
                        <wps:spPr bwMode="auto">
                          <a:xfrm flipV="1">
                            <a:off x="1556385" y="941070"/>
                            <a:ext cx="635" cy="5791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4" name="Rectangle 21"/>
                        <wps:cNvSpPr>
                          <a:spLocks noChangeArrowheads="1"/>
                        </wps:cNvSpPr>
                        <wps:spPr bwMode="auto">
                          <a:xfrm>
                            <a:off x="3257550" y="1520190"/>
                            <a:ext cx="14478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Line 22"/>
                        <wps:cNvCnPr>
                          <a:cxnSpLocks noChangeShapeType="1"/>
                        </wps:cNvCnPr>
                        <wps:spPr bwMode="auto">
                          <a:xfrm rot="16200000" flipV="1">
                            <a:off x="1736725" y="76073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7" name="Oval 23"/>
                        <wps:cNvSpPr>
                          <a:spLocks noChangeArrowheads="1"/>
                        </wps:cNvSpPr>
                        <wps:spPr bwMode="auto">
                          <a:xfrm>
                            <a:off x="2279650" y="83248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8" name="Line 24"/>
                        <wps:cNvCnPr>
                          <a:cxnSpLocks noChangeShapeType="1"/>
                        </wps:cNvCnPr>
                        <wps:spPr bwMode="auto">
                          <a:xfrm rot="16200000" flipV="1">
                            <a:off x="2677160" y="760730"/>
                            <a:ext cx="635" cy="3619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1" name="Line 25"/>
                        <wps:cNvCnPr>
                          <a:cxnSpLocks noChangeShapeType="1"/>
                        </wps:cNvCnPr>
                        <wps:spPr bwMode="auto">
                          <a:xfrm rot="16200000" flipV="1">
                            <a:off x="3039745" y="760095"/>
                            <a:ext cx="635" cy="3625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2" name="Line 26"/>
                        <wps:cNvCnPr>
                          <a:cxnSpLocks noChangeShapeType="1"/>
                        </wps:cNvCnPr>
                        <wps:spPr bwMode="auto">
                          <a:xfrm flipV="1">
                            <a:off x="3329940" y="1049655"/>
                            <a:ext cx="635" cy="4705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3" name="Line 27"/>
                        <wps:cNvCnPr>
                          <a:cxnSpLocks noChangeShapeType="1"/>
                        </wps:cNvCnPr>
                        <wps:spPr bwMode="auto">
                          <a:xfrm rot="16200000" flipV="1">
                            <a:off x="2098675" y="76073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4" name="Line 28"/>
                        <wps:cNvCnPr>
                          <a:cxnSpLocks noChangeShapeType="1"/>
                        </wps:cNvCnPr>
                        <wps:spPr bwMode="auto">
                          <a:xfrm>
                            <a:off x="2388870" y="868680"/>
                            <a:ext cx="635"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5" name="Line 29"/>
                        <wps:cNvCnPr>
                          <a:cxnSpLocks noChangeShapeType="1"/>
                        </wps:cNvCnPr>
                        <wps:spPr bwMode="auto">
                          <a:xfrm>
                            <a:off x="832485" y="1158240"/>
                            <a:ext cx="635" cy="1447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6" name="Rectangle 30"/>
                        <wps:cNvSpPr>
                          <a:spLocks noChangeArrowheads="1"/>
                        </wps:cNvSpPr>
                        <wps:spPr bwMode="auto">
                          <a:xfrm>
                            <a:off x="1375410" y="1520190"/>
                            <a:ext cx="36195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7" name="Oval 31"/>
                        <wps:cNvSpPr>
                          <a:spLocks noChangeArrowheads="1"/>
                        </wps:cNvSpPr>
                        <wps:spPr bwMode="auto">
                          <a:xfrm>
                            <a:off x="1085850" y="54292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8" name="Line 32"/>
                        <wps:cNvCnPr>
                          <a:cxnSpLocks noChangeShapeType="1"/>
                        </wps:cNvCnPr>
                        <wps:spPr bwMode="auto">
                          <a:xfrm>
                            <a:off x="1194435" y="579120"/>
                            <a:ext cx="635" cy="1447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9" name="Line 33"/>
                        <wps:cNvCnPr>
                          <a:cxnSpLocks noChangeShapeType="1"/>
                        </wps:cNvCnPr>
                        <wps:spPr bwMode="auto">
                          <a:xfrm flipV="1">
                            <a:off x="1194435" y="36195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8" name="Line 34"/>
                        <wps:cNvCnPr>
                          <a:cxnSpLocks noChangeShapeType="1"/>
                        </wps:cNvCnPr>
                        <wps:spPr bwMode="auto">
                          <a:xfrm flipV="1">
                            <a:off x="832485" y="94107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9" name="Line 35"/>
                        <wps:cNvCnPr>
                          <a:cxnSpLocks noChangeShapeType="1"/>
                        </wps:cNvCnPr>
                        <wps:spPr bwMode="auto">
                          <a:xfrm flipV="1">
                            <a:off x="832485" y="1339215"/>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wpg:cNvPr id="260" name="Group 36"/>
                        <wpg:cNvGrpSpPr>
                          <a:grpSpLocks/>
                        </wpg:cNvGrpSpPr>
                        <wpg:grpSpPr bwMode="auto">
                          <a:xfrm>
                            <a:off x="1013460" y="0"/>
                            <a:ext cx="361950" cy="361950"/>
                            <a:chOff x="5009" y="1704"/>
                            <a:chExt cx="570" cy="570"/>
                          </a:xfrm>
                        </wpg:grpSpPr>
                        <wps:wsp>
                          <wps:cNvPr id="261" name="Oval 37"/>
                          <wps:cNvSpPr>
                            <a:spLocks noChangeArrowheads="1"/>
                          </wps:cNvSpPr>
                          <wps:spPr bwMode="auto">
                            <a:xfrm>
                              <a:off x="5009" y="1704"/>
                              <a:ext cx="570" cy="5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Line 38"/>
                          <wps:cNvCnPr>
                            <a:cxnSpLocks noChangeShapeType="1"/>
                          </wps:cNvCnPr>
                          <wps:spPr bwMode="auto">
                            <a:xfrm flipV="1">
                              <a:off x="5123" y="1818"/>
                              <a:ext cx="342" cy="342"/>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g:wgp>
                      <wps:wsp>
                        <wps:cNvPr id="263" name="Oval 39"/>
                        <wps:cNvSpPr>
                          <a:spLocks noChangeArrowheads="1"/>
                        </wps:cNvSpPr>
                        <wps:spPr bwMode="auto">
                          <a:xfrm>
                            <a:off x="3221355" y="83248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Line 40"/>
                        <wps:cNvCnPr>
                          <a:cxnSpLocks noChangeShapeType="1"/>
                        </wps:cNvCnPr>
                        <wps:spPr bwMode="auto">
                          <a:xfrm>
                            <a:off x="3329940" y="941070"/>
                            <a:ext cx="1270" cy="72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Line 41"/>
                        <wps:cNvCnPr>
                          <a:cxnSpLocks noChangeShapeType="1"/>
                        </wps:cNvCnPr>
                        <wps:spPr bwMode="auto">
                          <a:xfrm>
                            <a:off x="3257550" y="941070"/>
                            <a:ext cx="72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42"/>
                        <wps:cNvCnPr>
                          <a:cxnSpLocks noChangeShapeType="1"/>
                        </wps:cNvCnPr>
                        <wps:spPr bwMode="auto">
                          <a:xfrm flipV="1">
                            <a:off x="3329940" y="361950"/>
                            <a:ext cx="635" cy="47053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s:wsp>
                        <wps:cNvPr id="267" name="Line 43"/>
                        <wps:cNvCnPr>
                          <a:cxnSpLocks noChangeShapeType="1"/>
                        </wps:cNvCnPr>
                        <wps:spPr bwMode="auto">
                          <a:xfrm flipV="1">
                            <a:off x="2388870" y="687705"/>
                            <a:ext cx="7239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Text Box 44"/>
                        <wps:cNvSpPr txBox="1">
                          <a:spLocks noChangeArrowheads="1"/>
                        </wps:cNvSpPr>
                        <wps:spPr bwMode="auto">
                          <a:xfrm>
                            <a:off x="1882140" y="199072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0A64EA" w14:textId="77777777" w:rsidR="00852CA9" w:rsidRPr="00C2637B" w:rsidRDefault="00852CA9" w:rsidP="003F101E">
                              <w:r>
                                <w:t>5</w:t>
                              </w:r>
                            </w:p>
                          </w:txbxContent>
                        </wps:txbx>
                        <wps:bodyPr rot="0" vert="horz" wrap="none" lIns="0" tIns="0" rIns="0" bIns="0" anchor="t" anchorCtr="0" upright="1">
                          <a:noAutofit/>
                        </wps:bodyPr>
                      </wps:wsp>
                      <wps:wsp>
                        <wps:cNvPr id="269" name="Text Box 45"/>
                        <wps:cNvSpPr txBox="1">
                          <a:spLocks noChangeArrowheads="1"/>
                        </wps:cNvSpPr>
                        <wps:spPr bwMode="auto">
                          <a:xfrm>
                            <a:off x="2533650" y="50673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F1B521" w14:textId="77777777" w:rsidR="00852CA9" w:rsidRPr="00B532DA" w:rsidRDefault="00852CA9" w:rsidP="003F101E">
                              <w:pPr>
                                <w:rPr>
                                  <w:lang w:val="en-US"/>
                                </w:rPr>
                              </w:pPr>
                              <w:r>
                                <w:rPr>
                                  <w:lang w:val="en-US"/>
                                </w:rPr>
                                <w:t>3</w:t>
                              </w:r>
                            </w:p>
                          </w:txbxContent>
                        </wps:txbx>
                        <wps:bodyPr rot="0" vert="horz" wrap="none" lIns="0" tIns="0" rIns="0" bIns="0" anchor="t" anchorCtr="0" upright="1">
                          <a:noAutofit/>
                        </wps:bodyPr>
                      </wps:wsp>
                      <wps:wsp>
                        <wps:cNvPr id="270" name="Line 46"/>
                        <wps:cNvCnPr>
                          <a:cxnSpLocks noChangeShapeType="1"/>
                        </wps:cNvCnPr>
                        <wps:spPr bwMode="auto">
                          <a:xfrm>
                            <a:off x="2461260" y="687705"/>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1" name="Text Box 47"/>
                        <wps:cNvSpPr txBox="1">
                          <a:spLocks noChangeArrowheads="1"/>
                        </wps:cNvSpPr>
                        <wps:spPr bwMode="auto">
                          <a:xfrm>
                            <a:off x="3583305" y="57912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6D98B" w14:textId="77777777" w:rsidR="00852CA9" w:rsidRPr="00B532DA" w:rsidRDefault="00852CA9" w:rsidP="003F101E">
                              <w:pPr>
                                <w:rPr>
                                  <w:lang w:val="en-US"/>
                                </w:rPr>
                              </w:pPr>
                              <w:r>
                                <w:rPr>
                                  <w:lang w:val="en-US"/>
                                </w:rPr>
                                <w:t>7</w:t>
                              </w:r>
                            </w:p>
                          </w:txbxContent>
                        </wps:txbx>
                        <wps:bodyPr rot="0" vert="horz" wrap="none" lIns="0" tIns="0" rIns="0" bIns="0" anchor="t" anchorCtr="0" upright="1">
                          <a:noAutofit/>
                        </wps:bodyPr>
                      </wps:wsp>
                      <wpg:wgp>
                        <wpg:cNvPr id="272" name="Group 48"/>
                        <wpg:cNvGrpSpPr>
                          <a:grpSpLocks/>
                        </wpg:cNvGrpSpPr>
                        <wpg:grpSpPr bwMode="auto">
                          <a:xfrm>
                            <a:off x="3438525" y="760095"/>
                            <a:ext cx="253365" cy="144780"/>
                            <a:chOff x="7232" y="3015"/>
                            <a:chExt cx="399" cy="228"/>
                          </a:xfrm>
                        </wpg:grpSpPr>
                        <wps:wsp>
                          <wps:cNvPr id="273" name="Line 49"/>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 name="Line 50"/>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275" name="Text Box 51"/>
                        <wps:cNvSpPr txBox="1">
                          <a:spLocks noChangeArrowheads="1"/>
                        </wps:cNvSpPr>
                        <wps:spPr bwMode="auto">
                          <a:xfrm>
                            <a:off x="3040380" y="184594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33958" w14:textId="77777777" w:rsidR="00852CA9" w:rsidRPr="00C2637B" w:rsidRDefault="00852CA9" w:rsidP="003F101E">
                              <w:r>
                                <w:t>6</w:t>
                              </w:r>
                            </w:p>
                          </w:txbxContent>
                        </wps:txbx>
                        <wps:bodyPr rot="0" vert="horz" wrap="none" lIns="0" tIns="0" rIns="0" bIns="0" anchor="t" anchorCtr="0" upright="1">
                          <a:noAutofit/>
                        </wps:bodyPr>
                      </wps:wsp>
                      <wpg:wgp>
                        <wpg:cNvPr id="276" name="Group 52"/>
                        <wpg:cNvGrpSpPr>
                          <a:grpSpLocks/>
                        </wpg:cNvGrpSpPr>
                        <wpg:grpSpPr bwMode="auto">
                          <a:xfrm flipH="1">
                            <a:off x="832485" y="506730"/>
                            <a:ext cx="253365" cy="144780"/>
                            <a:chOff x="7232" y="3015"/>
                            <a:chExt cx="399" cy="228"/>
                          </a:xfrm>
                        </wpg:grpSpPr>
                        <wps:wsp>
                          <wps:cNvPr id="277" name="Line 53"/>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Line 54"/>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279" name="Group 55"/>
                        <wpg:cNvGrpSpPr>
                          <a:grpSpLocks/>
                        </wpg:cNvGrpSpPr>
                        <wpg:grpSpPr bwMode="auto">
                          <a:xfrm flipH="1">
                            <a:off x="398145" y="2244090"/>
                            <a:ext cx="253365" cy="144780"/>
                            <a:chOff x="7232" y="3015"/>
                            <a:chExt cx="399" cy="228"/>
                          </a:xfrm>
                        </wpg:grpSpPr>
                        <wps:wsp>
                          <wps:cNvPr id="280" name="Line 56"/>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Line 57"/>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282" name="Group 58"/>
                        <wpg:cNvGrpSpPr>
                          <a:grpSpLocks/>
                        </wpg:cNvGrpSpPr>
                        <wpg:grpSpPr bwMode="auto">
                          <a:xfrm>
                            <a:off x="1737360" y="2171700"/>
                            <a:ext cx="253365" cy="144780"/>
                            <a:chOff x="7232" y="3015"/>
                            <a:chExt cx="399" cy="228"/>
                          </a:xfrm>
                        </wpg:grpSpPr>
                        <wps:wsp>
                          <wps:cNvPr id="283" name="Line 59"/>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 name="Line 60"/>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285" name="Group 61"/>
                        <wpg:cNvGrpSpPr>
                          <a:grpSpLocks/>
                        </wpg:cNvGrpSpPr>
                        <wpg:grpSpPr bwMode="auto">
                          <a:xfrm flipH="1">
                            <a:off x="470535" y="1049655"/>
                            <a:ext cx="253365" cy="144780"/>
                            <a:chOff x="7232" y="3015"/>
                            <a:chExt cx="399" cy="228"/>
                          </a:xfrm>
                        </wpg:grpSpPr>
                        <wps:wsp>
                          <wps:cNvPr id="286" name="Line 62"/>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7" name="Line 63"/>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480" name="Text Box 64"/>
                        <wps:cNvSpPr txBox="1">
                          <a:spLocks noChangeArrowheads="1"/>
                        </wps:cNvSpPr>
                        <wps:spPr bwMode="auto">
                          <a:xfrm>
                            <a:off x="506730" y="86868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F7B8F" w14:textId="77777777" w:rsidR="00852CA9" w:rsidRPr="00C2637B" w:rsidRDefault="00852CA9" w:rsidP="003F101E">
                              <w:r>
                                <w:t>1</w:t>
                              </w:r>
                            </w:p>
                          </w:txbxContent>
                        </wps:txbx>
                        <wps:bodyPr rot="0" vert="horz" wrap="none" lIns="0" tIns="0" rIns="0" bIns="0" anchor="t" anchorCtr="0" upright="1">
                          <a:noAutofit/>
                        </wps:bodyPr>
                      </wps:wsp>
                      <wps:wsp>
                        <wps:cNvPr id="481" name="Text Box 65"/>
                        <wps:cNvSpPr txBox="1">
                          <a:spLocks noChangeArrowheads="1"/>
                        </wps:cNvSpPr>
                        <wps:spPr bwMode="auto">
                          <a:xfrm>
                            <a:off x="868680" y="32575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0E40A" w14:textId="77777777" w:rsidR="00852CA9" w:rsidRPr="00C2637B" w:rsidRDefault="00852CA9" w:rsidP="003F101E">
                              <w:r>
                                <w:t>2</w:t>
                              </w:r>
                            </w:p>
                          </w:txbxContent>
                        </wps:txbx>
                        <wps:bodyPr rot="0" vert="horz" wrap="none" lIns="0" tIns="0" rIns="0" bIns="0" anchor="t" anchorCtr="0" upright="1">
                          <a:noAutofit/>
                        </wps:bodyPr>
                      </wps:wsp>
                      <wps:wsp>
                        <wps:cNvPr id="482" name="Text Box 66"/>
                        <wps:cNvSpPr txBox="1">
                          <a:spLocks noChangeArrowheads="1"/>
                        </wps:cNvSpPr>
                        <wps:spPr bwMode="auto">
                          <a:xfrm>
                            <a:off x="434340" y="206311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F79A66" w14:textId="77777777" w:rsidR="00852CA9" w:rsidRPr="00C2637B" w:rsidRDefault="00852CA9" w:rsidP="003F101E">
                              <w:r>
                                <w:t>4</w:t>
                              </w:r>
                            </w:p>
                          </w:txbxContent>
                        </wps:txbx>
                        <wps:bodyPr rot="0" vert="horz" wrap="none" lIns="0" tIns="0" rIns="0" bIns="0" anchor="t" anchorCtr="0" upright="1">
                          <a:noAutofit/>
                        </wps:bodyPr>
                      </wps:wsp>
                      <wpg:wgp>
                        <wpg:cNvPr id="483" name="Group 67"/>
                        <wpg:cNvGrpSpPr>
                          <a:grpSpLocks/>
                        </wpg:cNvGrpSpPr>
                        <wpg:grpSpPr bwMode="auto">
                          <a:xfrm>
                            <a:off x="0" y="0"/>
                            <a:ext cx="289560" cy="289560"/>
                            <a:chOff x="4211" y="1818"/>
                            <a:chExt cx="456" cy="456"/>
                          </a:xfrm>
                        </wpg:grpSpPr>
                        <wps:wsp>
                          <wps:cNvPr id="484" name="Oval 68"/>
                          <wps:cNvSpPr>
                            <a:spLocks noChangeArrowheads="1"/>
                          </wps:cNvSpPr>
                          <wps:spPr bwMode="auto">
                            <a:xfrm>
                              <a:off x="4211" y="1818"/>
                              <a:ext cx="456" cy="456"/>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5" name="Text Box 69"/>
                          <wps:cNvSpPr txBox="1">
                            <a:spLocks noChangeArrowheads="1"/>
                          </wps:cNvSpPr>
                          <wps:spPr bwMode="auto">
                            <a:xfrm>
                              <a:off x="4349" y="1899"/>
                              <a:ext cx="228"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4D38F" w14:textId="77777777" w:rsidR="00852CA9" w:rsidRPr="009E366D" w:rsidRDefault="00852CA9" w:rsidP="003F101E">
                                <w:r>
                                  <w:t>А</w:t>
                                </w:r>
                              </w:p>
                            </w:txbxContent>
                          </wps:txbx>
                          <wps:bodyPr rot="0" vert="horz" wrap="square" lIns="0" tIns="0" rIns="0" bIns="0" anchor="t" anchorCtr="0" upright="1">
                            <a:noAutofit/>
                          </wps:bodyPr>
                        </wps:wsp>
                      </wpg:wgp>
                      <wpg:wgp>
                        <wpg:cNvPr id="486" name="Group 70"/>
                        <wpg:cNvGrpSpPr>
                          <a:grpSpLocks/>
                        </wpg:cNvGrpSpPr>
                        <wpg:grpSpPr bwMode="auto">
                          <a:xfrm flipH="1">
                            <a:off x="3004185" y="2026920"/>
                            <a:ext cx="253365" cy="144780"/>
                            <a:chOff x="7232" y="3015"/>
                            <a:chExt cx="399" cy="228"/>
                          </a:xfrm>
                        </wpg:grpSpPr>
                        <wps:wsp>
                          <wps:cNvPr id="487" name="Line 71"/>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8" name="Line 72"/>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2E795C3" id="Полотно 627" o:spid="_x0000_s1026" editas="canvas" style="width:353.65pt;height:287.75pt;mso-position-horizontal-relative:char;mso-position-vertical-relative:line" coordsize="44907,36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4907;height:36544;visibility:visible;mso-wrap-style:square">
                  <v:fill o:detectmouseclick="t"/>
                  <v:path o:connecttype="none"/>
                </v:shape>
                <v:line id="Line 4" o:spid="_x0000_s1028" style="position:absolute;flip:y;visibility:visible;mso-wrap-style:square" from="6515,20269" to="6521,28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" strokeweight="1pt"/>
                <v:line id="Line 5" o:spid="_x0000_s1029" style="position:absolute;flip:y;visibility:visible;mso-wrap-style:square" from="10134,20269" to="10140,28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" strokeweight="1pt"/>
                <v:group id="Group 6" o:spid="_x0000_s1030" style="position:absolute;left:6515;top:28232;width:3619;height:1809" coordorigin="2843,6321"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rc 7" o:spid="_x0000_s1031" style="position:absolute;left:2843;top:6321;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" path="m,nfc11929,,21600,9670,21600,21600em,nsc11929,,21600,9670,21600,21600l,21600,,xe" filled="f" strokeweight="1pt">
                    <v:path arrowok="t" o:extrusionok="f" o:connecttype="custom" o:connectlocs="0,0;285,285;0,285" o:connectangles="0,0,0"/>
                  </v:shape>
                  <v:shape id="Arc 8" o:spid="_x0000_s1032" style="position:absolute;left:3128;top:6321;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" path="m,nfc11929,,21600,9670,21600,21600em,nsc11929,,21600,9670,21600,21600l,21600,,xe" filled="f" strokeweight="1pt">
                    <v:path arrowok="t" o:extrusionok="f" o:connecttype="custom" o:connectlocs="0,0;285,285;0,285" o:connectangles="0,0,0"/>
                  </v:shape>
                </v:group>
                <v:group id="Group 9" o:spid="_x0000_s1033" style="position:absolute;left:6515;top:18459;width:3619;height:1810;flip:y" coordorigin="2843,3414"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">
                  <v:shape id="Arc 10" o:spid="_x0000_s1034" style="position:absolute;left:2843;top:3414;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" path="m,nfc11929,,21600,9670,21600,21600em,nsc11929,,21600,9670,21600,21600l,21600,,xe" filled="f" strokeweight="1pt">
                    <v:path arrowok="t" o:extrusionok="f" o:connecttype="custom" o:connectlocs="0,0;285,285;0,285" o:connectangles="0,0,0"/>
                  </v:shape>
                  <v:shape id="Arc 11" o:spid="_x0000_s1035" style="position:absolute;left:3128;top:3414;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" path="m,nfc11929,,21600,9670,21600,21600em,nsc11929,,21600,9670,21600,21600l,21600,,xe" filled="f" strokeweight="1pt">
                    <v:path arrowok="t" o:extrusionok="f" o:connecttype="custom" o:connectlocs="0,0;285,285;0,285" o:connectangles="0,0,0"/>
                  </v:shape>
                </v:group>
                <v:line id="Line 12" o:spid="_x0000_s1036" style="position:absolute;flip:y;visibility:visible;mso-wrap-style:square" from="7239,16287" to="7245,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" strokeweight="1pt"/>
                <v:line id="Line 13" o:spid="_x0000_s1037" style="position:absolute;flip:y;visibility:visible;mso-wrap-style:square" from="9410,16287" to="9417,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" strokeweight="1pt"/>
                <v:shape id="Arc 14" o:spid="_x0000_s1038" style="position:absolute;left:7239;top:15201;width:1085;height:1086;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" path="m,nfc11929,,21600,9670,21600,21600em,nsc11929,,21600,9670,21600,21600l,21600,,xe" filled="f" strokeweight="1pt">
                  <v:path arrowok="t" o:extrusionok="f" o:connecttype="custom" o:connectlocs="0,0;108585,108585;0,108585" o:connectangles="0,0,0"/>
                </v:shape>
                <v:shape id="Arc 15" o:spid="_x0000_s1039" style="position:absolute;left:8324;top:15201;width:1086;height:1086;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" path="m,nfc11929,,21600,9670,21600,21600em,nsc11929,,21600,9670,21600,21600l,21600,,xe" filled="f" strokeweight="1pt">
                  <v:path arrowok="t" o:extrusionok="f" o:connecttype="custom" o:connectlocs="0,0;108585,108585;0,108585" o:connectangles="0,0,0"/>
                </v:shape>
                <v:oval id="Oval 16" o:spid="_x0000_s1040" style="position:absolute;left:7239;top:11220;width:217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" filled="f" strokeweight="1pt"/>
                <v:line id="Line 17" o:spid="_x0000_s1041" style="position:absolute;rotation:90;flip:y;visibility:visible;mso-wrap-style:square" from="10127,7607" to="10134,11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" strokeweight="2.25pt"/>
                <v:line id="Line 18" o:spid="_x0000_s1042" style="position:absolute;flip:y;visibility:visible;mso-wrap-style:square" from="11944,7600" to="11950,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" strokeweight="2.25pt"/>
                <v:line id="Line 19" o:spid="_x0000_s1043" style="position:absolute;rotation:90;flip:y;visibility:visible;mso-wrap-style:square" from="13747,7607" to="13754,11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" strokeweight="2.25pt"/>
                <v:line id="Line 20" o:spid="_x0000_s1044" style="position:absolute;flip:y;visibility:visible;mso-wrap-style:square" from="15563,9410" to="15570,15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" strokeweight="2.25pt"/>
                <v:rect id="Rectangle 21" o:spid="_x0000_s1045" style="position:absolute;left:32575;top:15201;width:1448;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" filled="f" strokeweight="1pt"/>
                <v:line id="Line 22" o:spid="_x0000_s1046" style="position:absolute;rotation:90;flip:y;visibility:visible;mso-wrap-style:square" from="17366,7607" to="17373,11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" strokeweight="2.25pt"/>
                <v:oval id="Oval 23" o:spid="_x0000_s1047" style="position:absolute;left:22796;top:8324;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" filled="f" strokeweight="1pt"/>
                <v:line id="Line 24" o:spid="_x0000_s1048" style="position:absolute;rotation:90;flip:y;visibility:visible;mso-wrap-style:square" from="26771,7607" to="26778,11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" strokeweight="1pt"/>
                <v:line id="Line 25" o:spid="_x0000_s1049" style="position:absolute;rotation:90;flip:y;visibility:visible;mso-wrap-style:square" from="30396,7601" to="30403,11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" strokeweight="1pt"/>
                <v:line id="Line 26" o:spid="_x0000_s1050" style="position:absolute;flip:y;visibility:visible;mso-wrap-style:square" from="33299,10496" to="33305,15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" strokeweight="1pt"/>
                <v:line id="Line 27" o:spid="_x0000_s1051" style="position:absolute;rotation:90;flip:y;visibility:visible;mso-wrap-style:square" from="20986,7607" to="20993,11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" strokeweight="2.25pt"/>
                <v:line id="Line 28" o:spid="_x0000_s1052" style="position:absolute;visibility:visible;mso-wrap-style:square" from="23888,8686" to="23895,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"/>
                <v:line id="Line 29" o:spid="_x0000_s1053" style="position:absolute;visibility:visible;mso-wrap-style:square" from="8324,11582" to="8331,13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" strokeweight="2.25pt"/>
                <v:rect id="Rectangle 30" o:spid="_x0000_s1054" style="position:absolute;left:13754;top:15201;width:3619;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" filled="f" strokeweight="1pt"/>
                <v:oval id="Oval 31" o:spid="_x0000_s1055" style="position:absolute;left:10858;top:5429;width:2172;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" filled="f" strokeweight="1pt"/>
                <v:line id="Line 32" o:spid="_x0000_s1056" style="position:absolute;visibility:visible;mso-wrap-style:square" from="11944,5791" to="11950,7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" strokeweight="2.25pt"/>
                <v:line id="Line 33" o:spid="_x0000_s1057" style="position:absolute;flip:y;visibility:visible;mso-wrap-style:square" from="11944,3619" to="11950,5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" strokeweight="2.25pt"/>
                <v:line id="Line 34" o:spid="_x0000_s1058" style="position:absolute;flip:y;visibility:visible;mso-wrap-style:square" from="8324,9410" to="8331,11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" strokeweight="2.25pt"/>
                <v:line id="Line 35" o:spid="_x0000_s1059" style="position:absolute;flip:y;visibility:visible;mso-wrap-style:square" from="8324,13392" to="8331,15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" strokeweight="2.25pt"/>
                <v:group id="Group 36" o:spid="_x0000_s1060" style="position:absolute;left:10134;width:3620;height:3619" coordorigin="5009,1704" coordsize="570,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">
                  <v:oval id="Oval 37" o:spid="_x0000_s1061" style="position:absolute;left:5009;top:1704;width:57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" filled="f" strokeweight="1pt"/>
                  <v:line id="Line 38" o:spid="_x0000_s1062" style="position:absolute;flip:y;visibility:visible;mso-wrap-style:square" from="5123,1818" to="5465,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" strokeweight="1pt">
                    <v:stroke endarrow="block" endarrowlength="long"/>
                  </v:line>
                </v:group>
                <v:oval id="Oval 39" o:spid="_x0000_s1063" style="position:absolute;left:32213;top:8324;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" filled="f" strokeweight="1pt"/>
                <v:line id="Line 40" o:spid="_x0000_s1064" style="position:absolute;visibility:visible;mso-wrap-style:square" from="33299,9410" to="33312,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IIB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jBJn+HvTDwCcvELAAD//wMAUEsBAi0AFAAGAAgAAAAhANvh9svuAAAAhQEAABMAAAAAAAAA&#10;AAAAAAAAAAAAAFtDb250ZW50X1R5cGVzXS54bWxQSwECLQAUAAYACAAAACEAWvQsW78AAAAVAQAA&#10;CwAAAAAAAAAAAAAAAAAfAQAAX3JlbHMvLnJlbHNQSwECLQAUAAYACAAAACEA7ziCAcYAAADcAAAA&#10;DwAAAAAAAAAAAAAAAAAHAgAAZHJzL2Rvd25yZXYueG1sUEsFBgAAAAADAAMAtwAAAPoCAAAAAA==&#10;"/>
                <v:line id="Line 41" o:spid="_x0000_s1065" style="position:absolute;visibility:visible;mso-wrap-style:square" from="32575,9410" to="33299,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Cea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jBJn+HvTDwCcvELAAD//wMAUEsBAi0AFAAGAAgAAAAhANvh9svuAAAAhQEAABMAAAAAAAAA&#10;AAAAAAAAAAAAAFtDb250ZW50X1R5cGVzXS54bWxQSwECLQAUAAYACAAAACEAWvQsW78AAAAVAQAA&#10;CwAAAAAAAAAAAAAAAAAfAQAAX3JlbHMvLnJlbHNQSwECLQAUAAYACAAAACEAgHQnmsYAAADcAAAA&#10;DwAAAAAAAAAAAAAAAAAHAgAAZHJzL2Rvd25yZXYueG1sUEsFBgAAAAADAAMAtwAAAPoCAAAAAA==&#10;"/>
                <v:line id="Line 42" o:spid="_x0000_s1066" style="position:absolute;flip:y;visibility:visible;mso-wrap-style:square" from="33299,3619" to="33305,8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" strokeweight="1pt">
                  <v:stroke endarrow="block" endarrowlength="long"/>
                </v:line>
                <v:line id="Line 43" o:spid="_x0000_s1067" style="position:absolute;flip:y;visibility:visible;mso-wrap-style:square" from="23888,6877" to="24612,8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"/>
                <v:shapetype id="_x0000_t202" coordsize="21600,21600" o:spt="202" path="m,l,21600r21600,l21600,xe">
                  <v:stroke joinstyle="miter"/>
                  <v:path gradientshapeok="t" o:connecttype="rect"/>
                </v:shapetype>
                <v:shape id="Text Box 44" o:spid="_x0000_s1068" type="#_x0000_t202" style="position:absolute;left:18821;top:19907;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" filled="f" stroked="f">
                  <v:textbox inset="0,0,0,0">
                    <w:txbxContent>
                      <w:p w14:paraId="3A0A64EA" w14:textId="77777777" w:rsidR="00852CA9" w:rsidRPr="00C2637B" w:rsidRDefault="00852CA9" w:rsidP="003F101E">
                        <w:r>
                          <w:t>5</w:t>
                        </w:r>
                      </w:p>
                    </w:txbxContent>
                  </v:textbox>
                </v:shape>
                <v:shape id="Text Box 45" o:spid="_x0000_s1069" type="#_x0000_t202" style="position:absolute;left:25336;top:5067;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" filled="f" stroked="f">
                  <v:textbox inset="0,0,0,0">
                    <w:txbxContent>
                      <w:p w14:paraId="72F1B521" w14:textId="77777777" w:rsidR="00852CA9" w:rsidRPr="00B532DA" w:rsidRDefault="00852CA9" w:rsidP="003F101E">
                        <w:pPr>
                          <w:rPr>
                            <w:lang w:val="en-US"/>
                          </w:rPr>
                        </w:pPr>
                        <w:r>
                          <w:rPr>
                            <w:lang w:val="en-US"/>
                          </w:rPr>
                          <w:t>3</w:t>
                        </w:r>
                      </w:p>
                    </w:txbxContent>
                  </v:textbox>
                </v:shape>
                <v:line id="Line 46" o:spid="_x0000_s1070" style="position:absolute;visibility:visible;mso-wrap-style:square" from="24612,6877" to="26422,6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"/>
                <v:shape id="Text Box 47" o:spid="_x0000_s1071" type="#_x0000_t202" style="position:absolute;left:35833;top:5791;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" filled="f" stroked="f">
                  <v:textbox inset="0,0,0,0">
                    <w:txbxContent>
                      <w:p w14:paraId="5726D98B" w14:textId="77777777" w:rsidR="00852CA9" w:rsidRPr="00B532DA" w:rsidRDefault="00852CA9" w:rsidP="003F101E">
                        <w:pPr>
                          <w:rPr>
                            <w:lang w:val="en-US"/>
                          </w:rPr>
                        </w:pPr>
                        <w:r>
                          <w:rPr>
                            <w:lang w:val="en-US"/>
                          </w:rPr>
                          <w:t>7</w:t>
                        </w:r>
                      </w:p>
                    </w:txbxContent>
                  </v:textbox>
                </v:shape>
                <v:group id="Group 48" o:spid="_x0000_s1072" style="position:absolute;left:34385;top:7600;width:2533;height:1448"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line id="Line 49" o:spid="_x0000_s1073"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"/>
                  <v:line id="Line 50" o:spid="_x0000_s1074"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"/>
                </v:group>
                <v:shape id="Text Box 51" o:spid="_x0000_s1075" type="#_x0000_t202" style="position:absolute;left:30403;top:18459;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" filled="f" stroked="f">
                  <v:textbox inset="0,0,0,0">
                    <w:txbxContent>
                      <w:p w14:paraId="7D433958" w14:textId="77777777" w:rsidR="00852CA9" w:rsidRPr="00C2637B" w:rsidRDefault="00852CA9" w:rsidP="003F101E">
                        <w:r>
                          <w:t>6</w:t>
                        </w:r>
                      </w:p>
                    </w:txbxContent>
                  </v:textbox>
                </v:shape>
                <v:group id="Group 52" o:spid="_x0000_s1076" style="position:absolute;left:8324;top:5067;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">
                  <v:line id="Line 53" o:spid="_x0000_s1077"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"/>
                  <v:line id="Line 54" o:spid="_x0000_s1078"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"/>
                </v:group>
                <v:group id="Group 55" o:spid="_x0000_s1079" style="position:absolute;left:3981;top:22440;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">
                  <v:line id="Line 56" o:spid="_x0000_s1080"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"/>
                  <v:line id="Line 57" o:spid="_x0000_s1081"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"/>
                </v:group>
                <v:group id="Group 58" o:spid="_x0000_s1082" style="position:absolute;left:17373;top:21717;width:2534;height:1447"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">
                  <v:line id="Line 59" o:spid="_x0000_s1083"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"/>
                  <v:line id="Line 60" o:spid="_x0000_s1084"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"/>
                </v:group>
                <v:group id="Group 61" o:spid="_x0000_s1085" style="position:absolute;left:4705;top:10496;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">
                  <v:line id="Line 62" o:spid="_x0000_s1086"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"/>
                  <v:line id="Line 63" o:spid="_x0000_s1087"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"/>
                </v:group>
                <v:shape id="Text Box 64" o:spid="_x0000_s1088" type="#_x0000_t202" style="position:absolute;left:5067;top:8686;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" filled="f" stroked="f">
                  <v:textbox inset="0,0,0,0">
                    <w:txbxContent>
                      <w:p w14:paraId="587F7B8F" w14:textId="77777777" w:rsidR="00852CA9" w:rsidRPr="00C2637B" w:rsidRDefault="00852CA9" w:rsidP="003F101E">
                        <w:r>
                          <w:t>1</w:t>
                        </w:r>
                      </w:p>
                    </w:txbxContent>
                  </v:textbox>
                </v:shape>
                <v:shape id="Text Box 65" o:spid="_x0000_s1089" type="#_x0000_t202" style="position:absolute;left:8686;top:3257;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" filled="f" stroked="f">
                  <v:textbox inset="0,0,0,0">
                    <w:txbxContent>
                      <w:p w14:paraId="7050E40A" w14:textId="77777777" w:rsidR="00852CA9" w:rsidRPr="00C2637B" w:rsidRDefault="00852CA9" w:rsidP="003F101E">
                        <w:r>
                          <w:t>2</w:t>
                        </w:r>
                      </w:p>
                    </w:txbxContent>
                  </v:textbox>
                </v:shape>
                <v:shape id="Text Box 66" o:spid="_x0000_s1090" type="#_x0000_t202" style="position:absolute;left:4343;top:20631;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" filled="f" stroked="f">
                  <v:textbox inset="0,0,0,0">
                    <w:txbxContent>
                      <w:p w14:paraId="15F79A66" w14:textId="77777777" w:rsidR="00852CA9" w:rsidRPr="00C2637B" w:rsidRDefault="00852CA9" w:rsidP="003F101E">
                        <w:r>
                          <w:t>4</w:t>
                        </w:r>
                      </w:p>
                    </w:txbxContent>
                  </v:textbox>
                </v:shape>
                <v:group id="Group 67" o:spid="_x0000_s1091" style="position:absolute;width:2895;height:2895" coordorigin="4211,1818" coordsize="456,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">
                  <v:oval id="Oval 68" o:spid="_x0000_s1092" style="position:absolute;left:4211;top:1818;width:456;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" filled="f" strokeweight="1pt"/>
                  <v:shape id="Text Box 69" o:spid="_x0000_s1093" type="#_x0000_t202" style="position:absolute;left:4349;top:1899;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FKpxQAAANwAAAAPAAAAZHJzL2Rvd25yZXYueG1sRI9Ba8JA&#10;FITvBf/D8gRvdaO0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BxFFKpxQAAANwAAAAP&#10;AAAAAAAAAAAAAAAAAAcCAABkcnMvZG93bnJldi54bWxQSwUGAAAAAAMAAwC3AAAA+QIAAAAA&#10;" filled="f" stroked="f">
                    <v:textbox inset="0,0,0,0">
                      <w:txbxContent>
                        <w:p w14:paraId="0CE4D38F" w14:textId="77777777" w:rsidR="00852CA9" w:rsidRPr="009E366D" w:rsidRDefault="00852CA9" w:rsidP="003F101E">
                          <w:r>
                            <w:t>А</w:t>
                          </w:r>
                        </w:p>
                      </w:txbxContent>
                    </v:textbox>
                  </v:shape>
                </v:group>
                <v:group id="Group 70" o:spid="_x0000_s1094" style="position:absolute;left:30041;top:20269;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">
                  <v:line id="Line 71" o:spid="_x0000_s1095"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"/>
                  <v:line id="Line 72" o:spid="_x0000_s1096"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"/>
                </v:group>
                <w10:anchorlock/>
              </v:group>
            </w:pict>
          </mc:Fallback>
        </mc:AlternateContent>
      </w:r>
    </w:p>
    <w:p w14:paraId="6C1B9967" w14:textId="77777777" w:rsidR="003F101E" w:rsidRPr="002F636E" w:rsidRDefault="003F101E" w:rsidP="003F101E">
      <w:pPr>
        <w:spacing w:after="0" w:line="360" w:lineRule="auto"/>
        <w:ind w:firstLine="709"/>
        <w:jc w:val="both"/>
        <w:rPr>
          <w:rFonts w:ascii="Times New Roman" w:hAnsi="Times New Roman"/>
          <w:sz w:val="28"/>
          <w:szCs w:val="28"/>
        </w:rPr>
      </w:pPr>
      <w:r w:rsidRPr="002F636E">
        <w:rPr>
          <w:rFonts w:ascii="Times New Roman" w:hAnsi="Times New Roman"/>
          <w:noProof/>
          <w:sz w:val="28"/>
          <w:szCs w:val="28"/>
          <w:lang w:val="uk-UA" w:eastAsia="uk-UA"/>
        </w:rPr>
        <mc:AlternateContent>
          <mc:Choice Requires="wpc">
            <w:drawing>
              <wp:inline distT="0" distB="0" distL="0" distR="0" wp14:anchorId="1D089B6C" wp14:editId="319E645E">
                <wp:extent cx="3691890" cy="3076575"/>
                <wp:effectExtent l="9525" t="0" r="13335" b="9525"/>
                <wp:docPr id="628" name="Полотно 6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89" name="Line 146"/>
                        <wps:cNvCnPr>
                          <a:cxnSpLocks noChangeShapeType="1"/>
                        </wps:cNvCnPr>
                        <wps:spPr bwMode="auto">
                          <a:xfrm flipV="1">
                            <a:off x="651510" y="209931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0" name="Line 147"/>
                        <wps:cNvCnPr>
                          <a:cxnSpLocks noChangeShapeType="1"/>
                        </wps:cNvCnPr>
                        <wps:spPr bwMode="auto">
                          <a:xfrm flipV="1">
                            <a:off x="1013460" y="209931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cNvPr id="491" name="Group 148"/>
                        <wpg:cNvGrpSpPr>
                          <a:grpSpLocks/>
                        </wpg:cNvGrpSpPr>
                        <wpg:grpSpPr bwMode="auto">
                          <a:xfrm>
                            <a:off x="651510" y="2895600"/>
                            <a:ext cx="361950" cy="180975"/>
                            <a:chOff x="2843" y="6321"/>
                            <a:chExt cx="570" cy="285"/>
                          </a:xfrm>
                        </wpg:grpSpPr>
                        <wps:wsp>
                          <wps:cNvPr id="492" name="Arc 149"/>
                          <wps:cNvSpPr>
                            <a:spLocks/>
                          </wps:cNvSpPr>
                          <wps:spPr bwMode="auto">
                            <a:xfrm flipH="1" flipV="1">
                              <a:off x="2843"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Arc 150"/>
                          <wps:cNvSpPr>
                            <a:spLocks/>
                          </wps:cNvSpPr>
                          <wps:spPr bwMode="auto">
                            <a:xfrm flipV="1">
                              <a:off x="3128"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494" name="Group 151"/>
                        <wpg:cNvGrpSpPr>
                          <a:grpSpLocks/>
                        </wpg:cNvGrpSpPr>
                        <wpg:grpSpPr bwMode="auto">
                          <a:xfrm flipV="1">
                            <a:off x="651510" y="1918335"/>
                            <a:ext cx="361950" cy="180975"/>
                            <a:chOff x="2843" y="3414"/>
                            <a:chExt cx="570" cy="285"/>
                          </a:xfrm>
                        </wpg:grpSpPr>
                        <wps:wsp>
                          <wps:cNvPr id="495" name="Arc 152"/>
                          <wps:cNvSpPr>
                            <a:spLocks/>
                          </wps:cNvSpPr>
                          <wps:spPr bwMode="auto">
                            <a:xfrm flipH="1" flipV="1">
                              <a:off x="2843"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Arc 153"/>
                          <wps:cNvSpPr>
                            <a:spLocks/>
                          </wps:cNvSpPr>
                          <wps:spPr bwMode="auto">
                            <a:xfrm flipV="1">
                              <a:off x="3128"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497" name="Line 154"/>
                        <wps:cNvCnPr>
                          <a:cxnSpLocks noChangeShapeType="1"/>
                        </wps:cNvCnPr>
                        <wps:spPr bwMode="auto">
                          <a:xfrm flipV="1">
                            <a:off x="723900" y="170116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8" name="Line 155"/>
                        <wps:cNvCnPr>
                          <a:cxnSpLocks noChangeShapeType="1"/>
                        </wps:cNvCnPr>
                        <wps:spPr bwMode="auto">
                          <a:xfrm flipV="1">
                            <a:off x="941070" y="170116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9" name="Arc 156"/>
                        <wps:cNvSpPr>
                          <a:spLocks/>
                        </wps:cNvSpPr>
                        <wps:spPr bwMode="auto">
                          <a:xfrm flipH="1">
                            <a:off x="723900" y="159258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Arc 157"/>
                        <wps:cNvSpPr>
                          <a:spLocks/>
                        </wps:cNvSpPr>
                        <wps:spPr bwMode="auto">
                          <a:xfrm rot="5400000" flipH="1">
                            <a:off x="832485" y="159258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1" name="Oval 158"/>
                        <wps:cNvSpPr>
                          <a:spLocks noChangeArrowheads="1"/>
                        </wps:cNvSpPr>
                        <wps:spPr bwMode="auto">
                          <a:xfrm>
                            <a:off x="723900" y="119443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Line 159"/>
                        <wps:cNvCnPr>
                          <a:cxnSpLocks noChangeShapeType="1"/>
                        </wps:cNvCnPr>
                        <wps:spPr bwMode="auto">
                          <a:xfrm rot="16200000" flipV="1">
                            <a:off x="101282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3" name="Line 160"/>
                        <wps:cNvCnPr>
                          <a:cxnSpLocks noChangeShapeType="1"/>
                        </wps:cNvCnPr>
                        <wps:spPr bwMode="auto">
                          <a:xfrm flipV="1">
                            <a:off x="1194435" y="832485"/>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4" name="Line 161"/>
                        <wps:cNvCnPr>
                          <a:cxnSpLocks noChangeShapeType="1"/>
                        </wps:cNvCnPr>
                        <wps:spPr bwMode="auto">
                          <a:xfrm rot="16200000" flipV="1">
                            <a:off x="137477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5" name="Line 162"/>
                        <wps:cNvCnPr>
                          <a:cxnSpLocks noChangeShapeType="1"/>
                        </wps:cNvCnPr>
                        <wps:spPr bwMode="auto">
                          <a:xfrm flipV="1">
                            <a:off x="1556385" y="1013460"/>
                            <a:ext cx="635" cy="5791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6" name="Rectangle 163"/>
                        <wps:cNvSpPr>
                          <a:spLocks noChangeArrowheads="1"/>
                        </wps:cNvSpPr>
                        <wps:spPr bwMode="auto">
                          <a:xfrm>
                            <a:off x="3257550" y="1592580"/>
                            <a:ext cx="14478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7" name="Line 164"/>
                        <wps:cNvCnPr>
                          <a:cxnSpLocks noChangeShapeType="1"/>
                        </wps:cNvCnPr>
                        <wps:spPr bwMode="auto">
                          <a:xfrm rot="16200000" flipV="1">
                            <a:off x="173672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8" name="Oval 165"/>
                        <wps:cNvSpPr>
                          <a:spLocks noChangeArrowheads="1"/>
                        </wps:cNvSpPr>
                        <wps:spPr bwMode="auto">
                          <a:xfrm>
                            <a:off x="2279650" y="90487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 name="Line 166"/>
                        <wps:cNvCnPr>
                          <a:cxnSpLocks noChangeShapeType="1"/>
                        </wps:cNvCnPr>
                        <wps:spPr bwMode="auto">
                          <a:xfrm rot="16200000" flipV="1">
                            <a:off x="2677160" y="833120"/>
                            <a:ext cx="635" cy="36195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0" name="Line 167"/>
                        <wps:cNvCnPr>
                          <a:cxnSpLocks noChangeShapeType="1"/>
                        </wps:cNvCnPr>
                        <wps:spPr bwMode="auto">
                          <a:xfrm rot="16200000" flipV="1">
                            <a:off x="3039745" y="832485"/>
                            <a:ext cx="635" cy="3625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168"/>
                        <wps:cNvCnPr>
                          <a:cxnSpLocks noChangeShapeType="1"/>
                        </wps:cNvCnPr>
                        <wps:spPr bwMode="auto">
                          <a:xfrm flipV="1">
                            <a:off x="3329940" y="1122045"/>
                            <a:ext cx="635" cy="4705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169"/>
                        <wps:cNvCnPr>
                          <a:cxnSpLocks noChangeShapeType="1"/>
                        </wps:cNvCnPr>
                        <wps:spPr bwMode="auto">
                          <a:xfrm rot="16200000" flipV="1">
                            <a:off x="209867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3" name="Line 170"/>
                        <wps:cNvCnPr>
                          <a:cxnSpLocks noChangeShapeType="1"/>
                        </wps:cNvCnPr>
                        <wps:spPr bwMode="auto">
                          <a:xfrm>
                            <a:off x="2388870" y="941070"/>
                            <a:ext cx="635"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Line 171"/>
                        <wps:cNvCnPr>
                          <a:cxnSpLocks noChangeShapeType="1"/>
                        </wps:cNvCnPr>
                        <wps:spPr bwMode="auto">
                          <a:xfrm rot="5400000">
                            <a:off x="832485" y="1230630"/>
                            <a:ext cx="635" cy="14478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5" name="Rectangle 172"/>
                        <wps:cNvSpPr>
                          <a:spLocks noChangeArrowheads="1"/>
                        </wps:cNvSpPr>
                        <wps:spPr bwMode="auto">
                          <a:xfrm>
                            <a:off x="1375410" y="1592580"/>
                            <a:ext cx="36195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6" name="Oval 173"/>
                        <wps:cNvSpPr>
                          <a:spLocks noChangeArrowheads="1"/>
                        </wps:cNvSpPr>
                        <wps:spPr bwMode="auto">
                          <a:xfrm>
                            <a:off x="1085850" y="61531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7" name="Line 174"/>
                        <wps:cNvCnPr>
                          <a:cxnSpLocks noChangeShapeType="1"/>
                        </wps:cNvCnPr>
                        <wps:spPr bwMode="auto">
                          <a:xfrm>
                            <a:off x="1194435" y="651510"/>
                            <a:ext cx="635" cy="1447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8" name="Line 175"/>
                        <wps:cNvCnPr>
                          <a:cxnSpLocks noChangeShapeType="1"/>
                        </wps:cNvCnPr>
                        <wps:spPr bwMode="auto">
                          <a:xfrm flipV="1">
                            <a:off x="1194435" y="43434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9" name="Line 176"/>
                        <wps:cNvCnPr>
                          <a:cxnSpLocks noChangeShapeType="1"/>
                        </wps:cNvCnPr>
                        <wps:spPr bwMode="auto">
                          <a:xfrm flipV="1">
                            <a:off x="832485" y="101346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0" name="Line 177"/>
                        <wps:cNvCnPr>
                          <a:cxnSpLocks noChangeShapeType="1"/>
                        </wps:cNvCnPr>
                        <wps:spPr bwMode="auto">
                          <a:xfrm flipV="1">
                            <a:off x="832485" y="1411605"/>
                            <a:ext cx="635" cy="1809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cNvPr id="521" name="Group 178"/>
                        <wpg:cNvGrpSpPr>
                          <a:grpSpLocks/>
                        </wpg:cNvGrpSpPr>
                        <wpg:grpSpPr bwMode="auto">
                          <a:xfrm>
                            <a:off x="1013460" y="72390"/>
                            <a:ext cx="361950" cy="361950"/>
                            <a:chOff x="5009" y="1704"/>
                            <a:chExt cx="570" cy="570"/>
                          </a:xfrm>
                        </wpg:grpSpPr>
                        <wps:wsp>
                          <wps:cNvPr id="522" name="Oval 179"/>
                          <wps:cNvSpPr>
                            <a:spLocks noChangeArrowheads="1"/>
                          </wps:cNvSpPr>
                          <wps:spPr bwMode="auto">
                            <a:xfrm>
                              <a:off x="5009" y="1704"/>
                              <a:ext cx="570" cy="5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3" name="Line 180"/>
                          <wps:cNvCnPr>
                            <a:cxnSpLocks noChangeShapeType="1"/>
                          </wps:cNvCnPr>
                          <wps:spPr bwMode="auto">
                            <a:xfrm flipV="1">
                              <a:off x="5123" y="1818"/>
                              <a:ext cx="342" cy="342"/>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g:wgp>
                      <wps:wsp>
                        <wps:cNvPr id="524" name="Oval 181"/>
                        <wps:cNvSpPr>
                          <a:spLocks noChangeArrowheads="1"/>
                        </wps:cNvSpPr>
                        <wps:spPr bwMode="auto">
                          <a:xfrm>
                            <a:off x="3221355" y="90487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5" name="Line 182"/>
                        <wps:cNvCnPr>
                          <a:cxnSpLocks noChangeShapeType="1"/>
                        </wps:cNvCnPr>
                        <wps:spPr bwMode="auto">
                          <a:xfrm>
                            <a:off x="3329940" y="1013460"/>
                            <a:ext cx="1270" cy="72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6" name="Line 183"/>
                        <wps:cNvCnPr>
                          <a:cxnSpLocks noChangeShapeType="1"/>
                        </wps:cNvCnPr>
                        <wps:spPr bwMode="auto">
                          <a:xfrm>
                            <a:off x="3257550" y="1013460"/>
                            <a:ext cx="72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7" name="Line 184"/>
                        <wps:cNvCnPr>
                          <a:cxnSpLocks noChangeShapeType="1"/>
                        </wps:cNvCnPr>
                        <wps:spPr bwMode="auto">
                          <a:xfrm flipV="1">
                            <a:off x="3329940" y="434340"/>
                            <a:ext cx="635" cy="47053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s:wsp>
                        <wps:cNvPr id="528" name="Line 185"/>
                        <wps:cNvCnPr>
                          <a:cxnSpLocks noChangeShapeType="1"/>
                        </wps:cNvCnPr>
                        <wps:spPr bwMode="auto">
                          <a:xfrm flipV="1">
                            <a:off x="2388870" y="760095"/>
                            <a:ext cx="7239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9" name="Text Box 186"/>
                        <wps:cNvSpPr txBox="1">
                          <a:spLocks noChangeArrowheads="1"/>
                        </wps:cNvSpPr>
                        <wps:spPr bwMode="auto">
                          <a:xfrm>
                            <a:off x="1882140" y="206311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10C3D6" w14:textId="77777777" w:rsidR="00852CA9" w:rsidRPr="00C2637B" w:rsidRDefault="00852CA9" w:rsidP="003F101E">
                              <w:r>
                                <w:t>5</w:t>
                              </w:r>
                            </w:p>
                          </w:txbxContent>
                        </wps:txbx>
                        <wps:bodyPr rot="0" vert="horz" wrap="none" lIns="0" tIns="0" rIns="0" bIns="0" anchor="t" anchorCtr="0" upright="1">
                          <a:noAutofit/>
                        </wps:bodyPr>
                      </wps:wsp>
                      <wps:wsp>
                        <wps:cNvPr id="530" name="Text Box 187"/>
                        <wps:cNvSpPr txBox="1">
                          <a:spLocks noChangeArrowheads="1"/>
                        </wps:cNvSpPr>
                        <wps:spPr bwMode="auto">
                          <a:xfrm>
                            <a:off x="2533650" y="57912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B7D7E" w14:textId="77777777" w:rsidR="00852CA9" w:rsidRPr="00B532DA" w:rsidRDefault="00852CA9" w:rsidP="003F101E">
                              <w:pPr>
                                <w:rPr>
                                  <w:lang w:val="en-US"/>
                                </w:rPr>
                              </w:pPr>
                              <w:r>
                                <w:rPr>
                                  <w:lang w:val="en-US"/>
                                </w:rPr>
                                <w:t>3</w:t>
                              </w:r>
                            </w:p>
                          </w:txbxContent>
                        </wps:txbx>
                        <wps:bodyPr rot="0" vert="horz" wrap="none" lIns="0" tIns="0" rIns="0" bIns="0" anchor="t" anchorCtr="0" upright="1">
                          <a:noAutofit/>
                        </wps:bodyPr>
                      </wps:wsp>
                      <wps:wsp>
                        <wps:cNvPr id="531" name="Line 188"/>
                        <wps:cNvCnPr>
                          <a:cxnSpLocks noChangeShapeType="1"/>
                        </wps:cNvCnPr>
                        <wps:spPr bwMode="auto">
                          <a:xfrm>
                            <a:off x="2461260" y="760095"/>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2" name="Text Box 189"/>
                        <wps:cNvSpPr txBox="1">
                          <a:spLocks noChangeArrowheads="1"/>
                        </wps:cNvSpPr>
                        <wps:spPr bwMode="auto">
                          <a:xfrm>
                            <a:off x="3583305" y="65151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E7816" w14:textId="77777777" w:rsidR="00852CA9" w:rsidRPr="00B532DA" w:rsidRDefault="00852CA9" w:rsidP="003F101E">
                              <w:pPr>
                                <w:rPr>
                                  <w:lang w:val="en-US"/>
                                </w:rPr>
                              </w:pPr>
                              <w:r>
                                <w:rPr>
                                  <w:lang w:val="en-US"/>
                                </w:rPr>
                                <w:t>7</w:t>
                              </w:r>
                            </w:p>
                          </w:txbxContent>
                        </wps:txbx>
                        <wps:bodyPr rot="0" vert="horz" wrap="none" lIns="0" tIns="0" rIns="0" bIns="0" anchor="t" anchorCtr="0" upright="1">
                          <a:noAutofit/>
                        </wps:bodyPr>
                      </wps:wsp>
                      <wpg:wgp>
                        <wpg:cNvPr id="533" name="Group 190"/>
                        <wpg:cNvGrpSpPr>
                          <a:grpSpLocks/>
                        </wpg:cNvGrpSpPr>
                        <wpg:grpSpPr bwMode="auto">
                          <a:xfrm>
                            <a:off x="3438525" y="832485"/>
                            <a:ext cx="253365" cy="144780"/>
                            <a:chOff x="7232" y="3015"/>
                            <a:chExt cx="399" cy="228"/>
                          </a:xfrm>
                        </wpg:grpSpPr>
                        <wps:wsp>
                          <wps:cNvPr id="534" name="Line 191"/>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5" name="Line 192"/>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536" name="Text Box 193"/>
                        <wps:cNvSpPr txBox="1">
                          <a:spLocks noChangeArrowheads="1"/>
                        </wps:cNvSpPr>
                        <wps:spPr bwMode="auto">
                          <a:xfrm>
                            <a:off x="3040380" y="191833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608D3" w14:textId="77777777" w:rsidR="00852CA9" w:rsidRPr="00C2637B" w:rsidRDefault="00852CA9" w:rsidP="003F101E">
                              <w:r>
                                <w:t>6</w:t>
                              </w:r>
                            </w:p>
                          </w:txbxContent>
                        </wps:txbx>
                        <wps:bodyPr rot="0" vert="horz" wrap="none" lIns="0" tIns="0" rIns="0" bIns="0" anchor="t" anchorCtr="0" upright="1">
                          <a:noAutofit/>
                        </wps:bodyPr>
                      </wps:wsp>
                      <wpg:wgp>
                        <wpg:cNvPr id="537" name="Group 194"/>
                        <wpg:cNvGrpSpPr>
                          <a:grpSpLocks/>
                        </wpg:cNvGrpSpPr>
                        <wpg:grpSpPr bwMode="auto">
                          <a:xfrm flipH="1">
                            <a:off x="832485" y="579120"/>
                            <a:ext cx="253365" cy="144780"/>
                            <a:chOff x="7232" y="3015"/>
                            <a:chExt cx="399" cy="228"/>
                          </a:xfrm>
                        </wpg:grpSpPr>
                        <wps:wsp>
                          <wps:cNvPr id="538" name="Line 195"/>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9" name="Line 196"/>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540" name="Group 197"/>
                        <wpg:cNvGrpSpPr>
                          <a:grpSpLocks/>
                        </wpg:cNvGrpSpPr>
                        <wpg:grpSpPr bwMode="auto">
                          <a:xfrm flipH="1">
                            <a:off x="398145" y="2316480"/>
                            <a:ext cx="253365" cy="144780"/>
                            <a:chOff x="7232" y="3015"/>
                            <a:chExt cx="399" cy="228"/>
                          </a:xfrm>
                        </wpg:grpSpPr>
                        <wps:wsp>
                          <wps:cNvPr id="541" name="Line 198"/>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2" name="Line 199"/>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543" name="Group 200"/>
                        <wpg:cNvGrpSpPr>
                          <a:grpSpLocks/>
                        </wpg:cNvGrpSpPr>
                        <wpg:grpSpPr bwMode="auto">
                          <a:xfrm>
                            <a:off x="1737360" y="2244090"/>
                            <a:ext cx="253365" cy="144780"/>
                            <a:chOff x="7232" y="3015"/>
                            <a:chExt cx="399" cy="228"/>
                          </a:xfrm>
                        </wpg:grpSpPr>
                        <wps:wsp>
                          <wps:cNvPr id="544" name="Line 201"/>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5" name="Line 202"/>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546" name="Group 203"/>
                        <wpg:cNvGrpSpPr>
                          <a:grpSpLocks/>
                        </wpg:cNvGrpSpPr>
                        <wpg:grpSpPr bwMode="auto">
                          <a:xfrm flipH="1">
                            <a:off x="470535" y="1122045"/>
                            <a:ext cx="253365" cy="144780"/>
                            <a:chOff x="7232" y="3015"/>
                            <a:chExt cx="399" cy="228"/>
                          </a:xfrm>
                        </wpg:grpSpPr>
                        <wps:wsp>
                          <wps:cNvPr id="547" name="Line 204"/>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8" name="Line 205"/>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549" name="Text Box 206"/>
                        <wps:cNvSpPr txBox="1">
                          <a:spLocks noChangeArrowheads="1"/>
                        </wps:cNvSpPr>
                        <wps:spPr bwMode="auto">
                          <a:xfrm>
                            <a:off x="506730" y="94107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22696" w14:textId="77777777" w:rsidR="00852CA9" w:rsidRPr="00C2637B" w:rsidRDefault="00852CA9" w:rsidP="003F101E">
                              <w:r>
                                <w:t>1</w:t>
                              </w:r>
                            </w:p>
                          </w:txbxContent>
                        </wps:txbx>
                        <wps:bodyPr rot="0" vert="horz" wrap="none" lIns="0" tIns="0" rIns="0" bIns="0" anchor="t" anchorCtr="0" upright="1">
                          <a:noAutofit/>
                        </wps:bodyPr>
                      </wps:wsp>
                      <wps:wsp>
                        <wps:cNvPr id="550" name="Text Box 207"/>
                        <wps:cNvSpPr txBox="1">
                          <a:spLocks noChangeArrowheads="1"/>
                        </wps:cNvSpPr>
                        <wps:spPr bwMode="auto">
                          <a:xfrm>
                            <a:off x="868680" y="39814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E300D" w14:textId="77777777" w:rsidR="00852CA9" w:rsidRPr="00C2637B" w:rsidRDefault="00852CA9" w:rsidP="003F101E">
                              <w:r>
                                <w:t>2</w:t>
                              </w:r>
                            </w:p>
                          </w:txbxContent>
                        </wps:txbx>
                        <wps:bodyPr rot="0" vert="horz" wrap="none" lIns="0" tIns="0" rIns="0" bIns="0" anchor="t" anchorCtr="0" upright="1">
                          <a:noAutofit/>
                        </wps:bodyPr>
                      </wps:wsp>
                      <wps:wsp>
                        <wps:cNvPr id="551" name="Text Box 208"/>
                        <wps:cNvSpPr txBox="1">
                          <a:spLocks noChangeArrowheads="1"/>
                        </wps:cNvSpPr>
                        <wps:spPr bwMode="auto">
                          <a:xfrm>
                            <a:off x="434340" y="213550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02381" w14:textId="77777777" w:rsidR="00852CA9" w:rsidRPr="00C2637B" w:rsidRDefault="00852CA9" w:rsidP="003F101E">
                              <w:r>
                                <w:t>4</w:t>
                              </w:r>
                            </w:p>
                          </w:txbxContent>
                        </wps:txbx>
                        <wps:bodyPr rot="0" vert="horz" wrap="none" lIns="0" tIns="0" rIns="0" bIns="0" anchor="t" anchorCtr="0" upright="1">
                          <a:noAutofit/>
                        </wps:bodyPr>
                      </wps:wsp>
                      <wpg:wgp>
                        <wpg:cNvPr id="552" name="Group 209"/>
                        <wpg:cNvGrpSpPr>
                          <a:grpSpLocks/>
                        </wpg:cNvGrpSpPr>
                        <wpg:grpSpPr bwMode="auto">
                          <a:xfrm>
                            <a:off x="0" y="72390"/>
                            <a:ext cx="289560" cy="289560"/>
                            <a:chOff x="4211" y="1818"/>
                            <a:chExt cx="456" cy="456"/>
                          </a:xfrm>
                        </wpg:grpSpPr>
                        <wps:wsp>
                          <wps:cNvPr id="553" name="Oval 210"/>
                          <wps:cNvSpPr>
                            <a:spLocks noChangeArrowheads="1"/>
                          </wps:cNvSpPr>
                          <wps:spPr bwMode="auto">
                            <a:xfrm>
                              <a:off x="4211" y="1818"/>
                              <a:ext cx="456" cy="456"/>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 name="Text Box 211"/>
                          <wps:cNvSpPr txBox="1">
                            <a:spLocks noChangeArrowheads="1"/>
                          </wps:cNvSpPr>
                          <wps:spPr bwMode="auto">
                            <a:xfrm>
                              <a:off x="4349" y="1899"/>
                              <a:ext cx="228"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00120" w14:textId="77777777" w:rsidR="00852CA9" w:rsidRPr="009E366D" w:rsidRDefault="00852CA9" w:rsidP="003F101E">
                                <w:r>
                                  <w:t>Б</w:t>
                                </w:r>
                              </w:p>
                            </w:txbxContent>
                          </wps:txbx>
                          <wps:bodyPr rot="0" vert="horz" wrap="square" lIns="0" tIns="0" rIns="0" bIns="0" anchor="t" anchorCtr="0" upright="1">
                            <a:noAutofit/>
                          </wps:bodyPr>
                        </wps:wsp>
                      </wpg:wgp>
                      <wpg:wgp>
                        <wpg:cNvPr id="555" name="Group 212"/>
                        <wpg:cNvGrpSpPr>
                          <a:grpSpLocks/>
                        </wpg:cNvGrpSpPr>
                        <wpg:grpSpPr bwMode="auto">
                          <a:xfrm flipH="1">
                            <a:off x="3004185" y="2099310"/>
                            <a:ext cx="253365" cy="144780"/>
                            <a:chOff x="7232" y="3015"/>
                            <a:chExt cx="399" cy="228"/>
                          </a:xfrm>
                        </wpg:grpSpPr>
                        <wps:wsp>
                          <wps:cNvPr id="556" name="Line 213"/>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7" name="Line 214"/>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D089B6C" id="Полотно 628" o:spid="_x0000_s1097" editas="canvas" style="width:290.7pt;height:242.25pt;mso-position-horizontal-relative:char;mso-position-vertical-relative:line" coordsize="36918,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">
                <v:shape id="_x0000_s1098" type="#_x0000_t75" style="position:absolute;width:36918;height:30765;visibility:visible;mso-wrap-style:square">
                  <v:fill o:detectmouseclick="t"/>
                  <v:path o:connecttype="none"/>
                </v:shape>
                <v:line id="Line 146" o:spid="_x0000_s1099" style="position:absolute;flip:y;visibility:visible;mso-wrap-style:square" from="6515,20993" to="6521,2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" strokeweight="1pt"/>
                <v:line id="Line 147" o:spid="_x0000_s1100" style="position:absolute;flip:y;visibility:visible;mso-wrap-style:square" from="10134,20993" to="10140,2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" strokeweight="1pt"/>
                <v:group id="Group 148" o:spid="_x0000_s1101" style="position:absolute;left:6515;top:28956;width:3619;height:1809" coordorigin="2843,6321"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AnE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WDxHsPfmXAE5PIGAAD//wMAUEsBAi0AFAAGAAgAAAAhANvh9svuAAAAhQEAABMAAAAAAAAA&#10;AAAAAAAAAAAAAFtDb250ZW50X1R5cGVzXS54bWxQSwECLQAUAAYACAAAACEAWvQsW78AAAAVAQAA&#10;CwAAAAAAAAAAAAAAAAAfAQAAX3JlbHMvLnJlbHNQSwECLQAUAAYACAAAACEAoewJxMYAAADcAAAA&#10;DwAAAAAAAAAAAAAAAAAHAgAAZHJzL2Rvd25yZXYueG1sUEsFBgAAAAADAAMAtwAAAPoCAAAAAA==&#10;">
                  <v:shape id="Arc 149" o:spid="_x0000_s1102" style="position:absolute;left:2843;top:6321;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" path="m,nfc11929,,21600,9670,21600,21600em,nsc11929,,21600,9670,21600,21600l,21600,,xe" filled="f" strokeweight="1pt">
                    <v:path arrowok="t" o:extrusionok="f" o:connecttype="custom" o:connectlocs="0,0;285,285;0,285" o:connectangles="0,0,0"/>
                  </v:shape>
                  <v:shape id="Arc 150" o:spid="_x0000_s1103" style="position:absolute;left:3128;top:6321;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" path="m,nfc11929,,21600,9670,21600,21600em,nsc11929,,21600,9670,21600,21600l,21600,,xe" filled="f" strokeweight="1pt">
                    <v:path arrowok="t" o:extrusionok="f" o:connecttype="custom" o:connectlocs="0,0;285,285;0,285" o:connectangles="0,0,0"/>
                  </v:shape>
                </v:group>
                <v:group id="Group 151" o:spid="_x0000_s1104" style="position:absolute;left:6515;top:19183;width:3619;height:1810;flip:y" coordorigin="2843,3414"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">
                  <v:shape id="Arc 152" o:spid="_x0000_s1105" style="position:absolute;left:2843;top:3414;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" path="m,nfc11929,,21600,9670,21600,21600em,nsc11929,,21600,9670,21600,21600l,21600,,xe" filled="f" strokeweight="1pt">
                    <v:path arrowok="t" o:extrusionok="f" o:connecttype="custom" o:connectlocs="0,0;285,285;0,285" o:connectangles="0,0,0"/>
                  </v:shape>
                  <v:shape id="Arc 153" o:spid="_x0000_s1106" style="position:absolute;left:3128;top:3414;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" path="m,nfc11929,,21600,9670,21600,21600em,nsc11929,,21600,9670,21600,21600l,21600,,xe" filled="f" strokeweight="1pt">
                    <v:path arrowok="t" o:extrusionok="f" o:connecttype="custom" o:connectlocs="0,0;285,285;0,285" o:connectangles="0,0,0"/>
                  </v:shape>
                </v:group>
                <v:line id="Line 154" o:spid="_x0000_s1107" style="position:absolute;flip:y;visibility:visible;mso-wrap-style:square" from="7239,17011" to="7245,1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" strokeweight="1pt"/>
                <v:line id="Line 155" o:spid="_x0000_s1108" style="position:absolute;flip:y;visibility:visible;mso-wrap-style:square" from="9410,17011" to="9417,1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" strokeweight="1pt"/>
                <v:shape id="Arc 156" o:spid="_x0000_s1109" style="position:absolute;left:7239;top:15925;width:1085;height:1086;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" path="m,nfc11929,,21600,9670,21600,21600em,nsc11929,,21600,9670,21600,21600l,21600,,xe" filled="f" strokeweight="1pt">
                  <v:path arrowok="t" o:extrusionok="f" o:connecttype="custom" o:connectlocs="0,0;108585,108585;0,108585" o:connectangles="0,0,0"/>
                </v:shape>
                <v:shape id="Arc 157" o:spid="_x0000_s1110" style="position:absolute;left:8324;top:15925;width:1086;height:1086;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" path="m,nfc11929,,21600,9670,21600,21600em,nsc11929,,21600,9670,21600,21600l,21600,,xe" filled="f" strokeweight="1pt">
                  <v:path arrowok="t" o:extrusionok="f" o:connecttype="custom" o:connectlocs="0,0;108585,108585;0,108585" o:connectangles="0,0,0"/>
                </v:shape>
                <v:oval id="Oval 158" o:spid="_x0000_s1111" style="position:absolute;left:7239;top:11944;width:217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" filled="f" strokeweight="1pt"/>
                <v:line id="Line 159" o:spid="_x0000_s1112" style="position:absolute;rotation:90;flip:y;visibility:visible;mso-wrap-style:square" from="10127,8331" to="10134,1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" strokeweight="2.25pt"/>
                <v:line id="Line 160" o:spid="_x0000_s1113" style="position:absolute;flip:y;visibility:visible;mso-wrap-style:square" from="11944,8324" to="11950,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" strokeweight="2.25pt"/>
                <v:line id="Line 161" o:spid="_x0000_s1114" style="position:absolute;rotation:90;flip:y;visibility:visible;mso-wrap-style:square" from="13747,8331" to="13754,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" strokeweight="2.25pt"/>
                <v:line id="Line 162" o:spid="_x0000_s1115" style="position:absolute;flip:y;visibility:visible;mso-wrap-style:square" from="15563,10134" to="15570,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" strokeweight="2.25pt"/>
                <v:rect id="Rectangle 163" o:spid="_x0000_s1116" style="position:absolute;left:32575;top:15925;width:1448;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" filled="f" strokeweight="1pt"/>
                <v:line id="Line 164" o:spid="_x0000_s1117" style="position:absolute;rotation:90;flip:y;visibility:visible;mso-wrap-style:square" from="17366,8331" to="17373,1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" strokeweight="2.25pt"/>
                <v:oval id="Oval 165" o:spid="_x0000_s1118" style="position:absolute;left:22796;top:9048;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" filled="f" strokeweight="1pt"/>
                <v:line id="Line 166" o:spid="_x0000_s1119" style="position:absolute;rotation:90;flip:y;visibility:visible;mso-wrap-style:square" from="26771,8331" to="26778,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" strokeweight="1pt"/>
                <v:line id="Line 167" o:spid="_x0000_s1120" style="position:absolute;rotation:90;flip:y;visibility:visible;mso-wrap-style:square" from="30397,8324" to="30403,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" strokeweight="1pt"/>
                <v:line id="Line 168" o:spid="_x0000_s1121" style="position:absolute;flip:y;visibility:visible;mso-wrap-style:square" from="33299,11220" to="33305,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" strokeweight="1pt"/>
                <v:line id="Line 169" o:spid="_x0000_s1122" style="position:absolute;rotation:90;flip:y;visibility:visible;mso-wrap-style:square" from="20986,8331" to="20993,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" strokeweight="2.25pt"/>
                <v:line id="Line 170" o:spid="_x0000_s1123" style="position:absolute;visibility:visible;mso-wrap-style:square" from="23888,9410" to="23895,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line id="Line 171" o:spid="_x0000_s1124" style="position:absolute;rotation:90;visibility:visible;mso-wrap-style:square" from="8325,12306" to="8331,13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" strokeweight="1pt"/>
                <v:rect id="Rectangle 172" o:spid="_x0000_s1125" style="position:absolute;left:13754;top:15925;width:3619;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" filled="f" strokeweight="1pt"/>
                <v:oval id="Oval 173" o:spid="_x0000_s1126" style="position:absolute;left:10858;top:6153;width:2172;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" filled="f" strokeweight="1pt"/>
                <v:line id="Line 174" o:spid="_x0000_s1127" style="position:absolute;visibility:visible;mso-wrap-style:square" from="11944,6515" to="11950,7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" strokeweight="2.25pt"/>
                <v:line id="Line 175" o:spid="_x0000_s1128" style="position:absolute;flip:y;visibility:visible;mso-wrap-style:square" from="11944,4343" to="11950,6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" strokeweight="2.25pt"/>
                <v:line id="Line 176" o:spid="_x0000_s1129" style="position:absolute;flip:y;visibility:visible;mso-wrap-style:square" from="8324,10134" to="8331,11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" strokeweight="2.25pt"/>
                <v:line id="Line 177" o:spid="_x0000_s1130" style="position:absolute;flip:y;visibility:visible;mso-wrap-style:square" from="8324,14116" to="8331,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" strokeweight="1pt"/>
                <v:group id="Group 178" o:spid="_x0000_s1131" style="position:absolute;left:10134;top:723;width:3620;height:3620" coordorigin="5009,1704" coordsize="570,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oval id="Oval 179" o:spid="_x0000_s1132" style="position:absolute;left:5009;top:1704;width:57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" filled="f" strokeweight="1pt"/>
                  <v:line id="Line 180" o:spid="_x0000_s1133" style="position:absolute;flip:y;visibility:visible;mso-wrap-style:square" from="5123,1818" to="5465,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" strokeweight="1pt">
                    <v:stroke endarrow="block" endarrowlength="long"/>
                  </v:line>
                </v:group>
                <v:oval id="Oval 181" o:spid="_x0000_s1134" style="position:absolute;left:32213;top:9048;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" filled="f" strokeweight="1pt"/>
                <v:line id="Line 182" o:spid="_x0000_s1135" style="position:absolute;visibility:visible;mso-wrap-style:square" from="33299,10134" to="33312,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"/>
                <v:line id="Line 183" o:spid="_x0000_s1136" style="position:absolute;visibility:visible;mso-wrap-style:square" from="32575,10134" to="33299,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s1I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vA8SeHvTDwCcvELAAD//wMAUEsBAi0AFAAGAAgAAAAhANvh9svuAAAAhQEAABMAAAAAAAAA&#10;AAAAAAAAAAAAAFtDb250ZW50X1R5cGVzXS54bWxQSwECLQAUAAYACAAAACEAWvQsW78AAAAVAQAA&#10;CwAAAAAAAAAAAAAAAAAfAQAAX3JlbHMvLnJlbHNQSwECLQAUAAYACAAAACEAJmbNSMYAAADcAAAA&#10;DwAAAAAAAAAAAAAAAAAHAgAAZHJzL2Rvd25yZXYueG1sUEsFBgAAAAADAAMAtwAAAPoCAAAAAA==&#10;"/>
                <v:line id="Line 184" o:spid="_x0000_s1137" style="position:absolute;flip:y;visibility:visible;mso-wrap-style:square" from="33299,4343" to="33305,9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" strokeweight="1pt">
                  <v:stroke endarrow="block" endarrowlength="long"/>
                </v:line>
                <v:line id="Line 185" o:spid="_x0000_s1138" style="position:absolute;flip:y;visibility:visible;mso-wrap-style:square" from="23888,7600" to="24612,9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"/>
                <v:shape id="Text Box 186" o:spid="_x0000_s1139" type="#_x0000_t202" style="position:absolute;left:18821;top:20631;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" filled="f" stroked="f">
                  <v:textbox inset="0,0,0,0">
                    <w:txbxContent>
                      <w:p w14:paraId="0210C3D6" w14:textId="77777777" w:rsidR="00852CA9" w:rsidRPr="00C2637B" w:rsidRDefault="00852CA9" w:rsidP="003F101E">
                        <w:r>
                          <w:t>5</w:t>
                        </w:r>
                      </w:p>
                    </w:txbxContent>
                  </v:textbox>
                </v:shape>
                <v:shape id="Text Box 187" o:spid="_x0000_s1140" type="#_x0000_t202" style="position:absolute;left:25336;top:5791;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" filled="f" stroked="f">
                  <v:textbox inset="0,0,0,0">
                    <w:txbxContent>
                      <w:p w14:paraId="1C1B7D7E" w14:textId="77777777" w:rsidR="00852CA9" w:rsidRPr="00B532DA" w:rsidRDefault="00852CA9" w:rsidP="003F101E">
                        <w:pPr>
                          <w:rPr>
                            <w:lang w:val="en-US"/>
                          </w:rPr>
                        </w:pPr>
                        <w:r>
                          <w:rPr>
                            <w:lang w:val="en-US"/>
                          </w:rPr>
                          <w:t>3</w:t>
                        </w:r>
                      </w:p>
                    </w:txbxContent>
                  </v:textbox>
                </v:shape>
                <v:line id="Line 188" o:spid="_x0000_s1141" style="position:absolute;visibility:visible;mso-wrap-style:square" from="24612,7600" to="26422,7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PhxgAAANwAAAAPAAAAZHJzL2Rvd25yZXYueG1sRI9Ba8JA&#10;FITvgv9heYI33VhpkN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LFbD4cYAAADcAAAA&#10;DwAAAAAAAAAAAAAAAAAHAgAAZHJzL2Rvd25yZXYueG1sUEsFBgAAAAADAAMAtwAAAPoCAAAAAA==&#10;"/>
                <v:shape id="Text Box 189" o:spid="_x0000_s1142" type="#_x0000_t202" style="position:absolute;left:35833;top:6515;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" filled="f" stroked="f">
                  <v:textbox inset="0,0,0,0">
                    <w:txbxContent>
                      <w:p w14:paraId="4A4E7816" w14:textId="77777777" w:rsidR="00852CA9" w:rsidRPr="00B532DA" w:rsidRDefault="00852CA9" w:rsidP="003F101E">
                        <w:pPr>
                          <w:rPr>
                            <w:lang w:val="en-US"/>
                          </w:rPr>
                        </w:pPr>
                        <w:r>
                          <w:rPr>
                            <w:lang w:val="en-US"/>
                          </w:rPr>
                          <w:t>7</w:t>
                        </w:r>
                      </w:p>
                    </w:txbxContent>
                  </v:textbox>
                </v:shape>
                <v:group id="Group 190" o:spid="_x0000_s1143" style="position:absolute;left:34385;top:8324;width:2533;height:1448"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">
                  <v:line id="Line 191" o:spid="_x0000_s1144"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"/>
                  <v:line id="Line 192" o:spid="_x0000_s1145"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"/>
                </v:group>
                <v:shape id="Text Box 193" o:spid="_x0000_s1146" type="#_x0000_t202" style="position:absolute;left:30403;top:19183;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" filled="f" stroked="f">
                  <v:textbox inset="0,0,0,0">
                    <w:txbxContent>
                      <w:p w14:paraId="264608D3" w14:textId="77777777" w:rsidR="00852CA9" w:rsidRPr="00C2637B" w:rsidRDefault="00852CA9" w:rsidP="003F101E">
                        <w:r>
                          <w:t>6</w:t>
                        </w:r>
                      </w:p>
                    </w:txbxContent>
                  </v:textbox>
                </v:shape>
                <v:group id="Group 194" o:spid="_x0000_s1147" style="position:absolute;left:8324;top:5791;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">
                  <v:line id="Line 195" o:spid="_x0000_s1148"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"/>
                  <v:line id="Line 196" o:spid="_x0000_s1149"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"/>
                </v:group>
                <v:group id="Group 197" o:spid="_x0000_s1150" style="position:absolute;left:3981;top:23164;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">
                  <v:line id="Line 198" o:spid="_x0000_s1151"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"/>
                  <v:line id="Line 199" o:spid="_x0000_s1152"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"/>
                </v:group>
                <v:group id="Group 200" o:spid="_x0000_s1153" style="position:absolute;left:17373;top:22440;width:2534;height:1448"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xH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">
                  <v:line id="Line 201" o:spid="_x0000_s1154"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"/>
                  <v:line id="Line 202" o:spid="_x0000_s1155"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"/>
                </v:group>
                <v:group id="Group 203" o:spid="_x0000_s1156" style="position:absolute;left:4705;top:11220;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">
                  <v:line id="Line 204" o:spid="_x0000_s1157"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"/>
                  <v:line id="Line 205" o:spid="_x0000_s1158"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"/>
                </v:group>
                <v:shape id="Text Box 206" o:spid="_x0000_s1159" type="#_x0000_t202" style="position:absolute;left:5067;top:9410;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" filled="f" stroked="f">
                  <v:textbox inset="0,0,0,0">
                    <w:txbxContent>
                      <w:p w14:paraId="4B522696" w14:textId="77777777" w:rsidR="00852CA9" w:rsidRPr="00C2637B" w:rsidRDefault="00852CA9" w:rsidP="003F101E">
                        <w:r>
                          <w:t>1</w:t>
                        </w:r>
                      </w:p>
                    </w:txbxContent>
                  </v:textbox>
                </v:shape>
                <v:shape id="Text Box 207" o:spid="_x0000_s1160" type="#_x0000_t202" style="position:absolute;left:8686;top:3981;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" filled="f" stroked="f">
                  <v:textbox inset="0,0,0,0">
                    <w:txbxContent>
                      <w:p w14:paraId="584E300D" w14:textId="77777777" w:rsidR="00852CA9" w:rsidRPr="00C2637B" w:rsidRDefault="00852CA9" w:rsidP="003F101E">
                        <w:r>
                          <w:t>2</w:t>
                        </w:r>
                      </w:p>
                    </w:txbxContent>
                  </v:textbox>
                </v:shape>
                <v:shape id="Text Box 208" o:spid="_x0000_s1161" type="#_x0000_t202" style="position:absolute;left:4343;top:21355;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" filled="f" stroked="f">
                  <v:textbox inset="0,0,0,0">
                    <w:txbxContent>
                      <w:p w14:paraId="01E02381" w14:textId="77777777" w:rsidR="00852CA9" w:rsidRPr="00C2637B" w:rsidRDefault="00852CA9" w:rsidP="003F101E">
                        <w:r>
                          <w:t>4</w:t>
                        </w:r>
                      </w:p>
                    </w:txbxContent>
                  </v:textbox>
                </v:shape>
                <v:group id="Group 209" o:spid="_x0000_s1162" style="position:absolute;top:723;width:2895;height:2896" coordorigin="4211,1818" coordsize="456,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">
                  <v:oval id="Oval 210" o:spid="_x0000_s1163" style="position:absolute;left:4211;top:1818;width:456;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" filled="f" strokeweight="1pt"/>
                  <v:shape id="Text Box 211" o:spid="_x0000_s1164" type="#_x0000_t202" style="position:absolute;left:4349;top:1899;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" filled="f" stroked="f">
                    <v:textbox inset="0,0,0,0">
                      <w:txbxContent>
                        <w:p w14:paraId="46800120" w14:textId="77777777" w:rsidR="00852CA9" w:rsidRPr="009E366D" w:rsidRDefault="00852CA9" w:rsidP="003F101E">
                          <w:r>
                            <w:t>Б</w:t>
                          </w:r>
                        </w:p>
                      </w:txbxContent>
                    </v:textbox>
                  </v:shape>
                </v:group>
                <v:group id="Group 212" o:spid="_x0000_s1165" style="position:absolute;left:30041;top:20993;width:2534;height:1447;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">
                  <v:line id="Line 213" o:spid="_x0000_s1166"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"/>
                  <v:line id="Line 214" o:spid="_x0000_s1167"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"/>
                </v:group>
                <w10:anchorlock/>
              </v:group>
            </w:pict>
          </mc:Fallback>
        </mc:AlternateContent>
      </w:r>
    </w:p>
    <w:p w14:paraId="79D8EFF0" w14:textId="77777777" w:rsidR="003F101E" w:rsidRPr="002F636E" w:rsidRDefault="003F101E" w:rsidP="003F101E">
      <w:pPr>
        <w:spacing w:after="0" w:line="360" w:lineRule="auto"/>
        <w:ind w:firstLine="709"/>
        <w:jc w:val="both"/>
        <w:rPr>
          <w:rFonts w:ascii="Times New Roman" w:hAnsi="Times New Roman"/>
          <w:sz w:val="28"/>
          <w:szCs w:val="28"/>
        </w:rPr>
      </w:pPr>
      <w:r w:rsidRPr="002F636E">
        <w:rPr>
          <w:rFonts w:ascii="Times New Roman" w:hAnsi="Times New Roman"/>
          <w:noProof/>
          <w:sz w:val="28"/>
          <w:szCs w:val="28"/>
          <w:lang w:val="uk-UA" w:eastAsia="uk-UA"/>
        </w:rPr>
        <w:lastRenderedPageBreak/>
        <mc:AlternateContent>
          <mc:Choice Requires="wpc">
            <w:drawing>
              <wp:inline distT="0" distB="0" distL="0" distR="0" wp14:anchorId="0D229DA0" wp14:editId="0405A91E">
                <wp:extent cx="3691890" cy="3076575"/>
                <wp:effectExtent l="9525" t="0" r="13335" b="9525"/>
                <wp:docPr id="629" name="Полотно 62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58" name="Line 75"/>
                        <wps:cNvCnPr>
                          <a:cxnSpLocks noChangeShapeType="1"/>
                        </wps:cNvCnPr>
                        <wps:spPr bwMode="auto">
                          <a:xfrm flipV="1">
                            <a:off x="651510" y="209931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76"/>
                        <wps:cNvCnPr>
                          <a:cxnSpLocks noChangeShapeType="1"/>
                        </wps:cNvCnPr>
                        <wps:spPr bwMode="auto">
                          <a:xfrm flipV="1">
                            <a:off x="1013460" y="2099310"/>
                            <a:ext cx="635" cy="79629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cNvPr id="560" name="Group 77"/>
                        <wpg:cNvGrpSpPr>
                          <a:grpSpLocks/>
                        </wpg:cNvGrpSpPr>
                        <wpg:grpSpPr bwMode="auto">
                          <a:xfrm>
                            <a:off x="651510" y="2895600"/>
                            <a:ext cx="361950" cy="180975"/>
                            <a:chOff x="2843" y="6321"/>
                            <a:chExt cx="570" cy="285"/>
                          </a:xfrm>
                        </wpg:grpSpPr>
                        <wps:wsp>
                          <wps:cNvPr id="561" name="Arc 78"/>
                          <wps:cNvSpPr>
                            <a:spLocks/>
                          </wps:cNvSpPr>
                          <wps:spPr bwMode="auto">
                            <a:xfrm flipH="1" flipV="1">
                              <a:off x="2843"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Arc 79"/>
                          <wps:cNvSpPr>
                            <a:spLocks/>
                          </wps:cNvSpPr>
                          <wps:spPr bwMode="auto">
                            <a:xfrm flipV="1">
                              <a:off x="3128" y="6321"/>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563" name="Group 80"/>
                        <wpg:cNvGrpSpPr>
                          <a:grpSpLocks/>
                        </wpg:cNvGrpSpPr>
                        <wpg:grpSpPr bwMode="auto">
                          <a:xfrm flipV="1">
                            <a:off x="651510" y="1918335"/>
                            <a:ext cx="361950" cy="180975"/>
                            <a:chOff x="2843" y="3414"/>
                            <a:chExt cx="570" cy="285"/>
                          </a:xfrm>
                        </wpg:grpSpPr>
                        <wps:wsp>
                          <wps:cNvPr id="564" name="Arc 81"/>
                          <wps:cNvSpPr>
                            <a:spLocks/>
                          </wps:cNvSpPr>
                          <wps:spPr bwMode="auto">
                            <a:xfrm flipH="1" flipV="1">
                              <a:off x="2843"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5" name="Arc 82"/>
                          <wps:cNvSpPr>
                            <a:spLocks/>
                          </wps:cNvSpPr>
                          <wps:spPr bwMode="auto">
                            <a:xfrm flipV="1">
                              <a:off x="3128" y="3414"/>
                              <a:ext cx="285" cy="2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566" name="Line 83"/>
                        <wps:cNvCnPr>
                          <a:cxnSpLocks noChangeShapeType="1"/>
                        </wps:cNvCnPr>
                        <wps:spPr bwMode="auto">
                          <a:xfrm flipV="1">
                            <a:off x="723900" y="170116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7" name="Line 84"/>
                        <wps:cNvCnPr>
                          <a:cxnSpLocks noChangeShapeType="1"/>
                        </wps:cNvCnPr>
                        <wps:spPr bwMode="auto">
                          <a:xfrm flipV="1">
                            <a:off x="941070" y="1701165"/>
                            <a:ext cx="635" cy="253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8" name="Arc 85"/>
                        <wps:cNvSpPr>
                          <a:spLocks/>
                        </wps:cNvSpPr>
                        <wps:spPr bwMode="auto">
                          <a:xfrm flipH="1">
                            <a:off x="723900" y="159258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Arc 86"/>
                        <wps:cNvSpPr>
                          <a:spLocks/>
                        </wps:cNvSpPr>
                        <wps:spPr bwMode="auto">
                          <a:xfrm rot="5400000" flipH="1">
                            <a:off x="832485" y="1592580"/>
                            <a:ext cx="108585" cy="10858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0" name="Oval 87"/>
                        <wps:cNvSpPr>
                          <a:spLocks noChangeArrowheads="1"/>
                        </wps:cNvSpPr>
                        <wps:spPr bwMode="auto">
                          <a:xfrm>
                            <a:off x="723900" y="119443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1" name="Line 88"/>
                        <wps:cNvCnPr>
                          <a:cxnSpLocks noChangeShapeType="1"/>
                        </wps:cNvCnPr>
                        <wps:spPr bwMode="auto">
                          <a:xfrm rot="16200000" flipV="1">
                            <a:off x="101282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2" name="Line 89"/>
                        <wps:cNvCnPr>
                          <a:cxnSpLocks noChangeShapeType="1"/>
                        </wps:cNvCnPr>
                        <wps:spPr bwMode="auto">
                          <a:xfrm flipV="1">
                            <a:off x="1194435" y="832485"/>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3" name="Line 90"/>
                        <wps:cNvCnPr>
                          <a:cxnSpLocks noChangeShapeType="1"/>
                        </wps:cNvCnPr>
                        <wps:spPr bwMode="auto">
                          <a:xfrm rot="16200000" flipV="1">
                            <a:off x="137477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4" name="Line 91"/>
                        <wps:cNvCnPr>
                          <a:cxnSpLocks noChangeShapeType="1"/>
                        </wps:cNvCnPr>
                        <wps:spPr bwMode="auto">
                          <a:xfrm flipV="1">
                            <a:off x="1556385" y="1013460"/>
                            <a:ext cx="635" cy="5791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92"/>
                        <wps:cNvSpPr>
                          <a:spLocks noChangeArrowheads="1"/>
                        </wps:cNvSpPr>
                        <wps:spPr bwMode="auto">
                          <a:xfrm>
                            <a:off x="3257550" y="1592580"/>
                            <a:ext cx="14478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6" name="Line 93"/>
                        <wps:cNvCnPr>
                          <a:cxnSpLocks noChangeShapeType="1"/>
                        </wps:cNvCnPr>
                        <wps:spPr bwMode="auto">
                          <a:xfrm rot="16200000" flipV="1">
                            <a:off x="173672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7" name="Oval 94"/>
                        <wps:cNvSpPr>
                          <a:spLocks noChangeArrowheads="1"/>
                        </wps:cNvSpPr>
                        <wps:spPr bwMode="auto">
                          <a:xfrm>
                            <a:off x="2279650" y="90487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8" name="Line 95"/>
                        <wps:cNvCnPr>
                          <a:cxnSpLocks noChangeShapeType="1"/>
                        </wps:cNvCnPr>
                        <wps:spPr bwMode="auto">
                          <a:xfrm rot="16200000" flipV="1">
                            <a:off x="2677160"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9" name="Line 96"/>
                        <wps:cNvCnPr>
                          <a:cxnSpLocks noChangeShapeType="1"/>
                        </wps:cNvCnPr>
                        <wps:spPr bwMode="auto">
                          <a:xfrm rot="16200000" flipV="1">
                            <a:off x="3039745" y="832485"/>
                            <a:ext cx="635" cy="36258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0" name="Line 97"/>
                        <wps:cNvCnPr>
                          <a:cxnSpLocks noChangeShapeType="1"/>
                        </wps:cNvCnPr>
                        <wps:spPr bwMode="auto">
                          <a:xfrm flipV="1">
                            <a:off x="3329940" y="1122045"/>
                            <a:ext cx="635" cy="47053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1" name="Line 98"/>
                        <wps:cNvCnPr>
                          <a:cxnSpLocks noChangeShapeType="1"/>
                        </wps:cNvCnPr>
                        <wps:spPr bwMode="auto">
                          <a:xfrm rot="16200000" flipV="1">
                            <a:off x="2098675" y="833120"/>
                            <a:ext cx="635" cy="3619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2" name="Line 99"/>
                        <wps:cNvCnPr>
                          <a:cxnSpLocks noChangeShapeType="1"/>
                        </wps:cNvCnPr>
                        <wps:spPr bwMode="auto">
                          <a:xfrm rot="5400000">
                            <a:off x="2388870" y="941070"/>
                            <a:ext cx="635" cy="1447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3" name="Line 100"/>
                        <wps:cNvCnPr>
                          <a:cxnSpLocks noChangeShapeType="1"/>
                        </wps:cNvCnPr>
                        <wps:spPr bwMode="auto">
                          <a:xfrm rot="5400000">
                            <a:off x="832485" y="1230630"/>
                            <a:ext cx="635" cy="14478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84" name="Rectangle 101"/>
                        <wps:cNvSpPr>
                          <a:spLocks noChangeArrowheads="1"/>
                        </wps:cNvSpPr>
                        <wps:spPr bwMode="auto">
                          <a:xfrm>
                            <a:off x="1375410" y="1592580"/>
                            <a:ext cx="361950" cy="148399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5" name="Oval 102"/>
                        <wps:cNvSpPr>
                          <a:spLocks noChangeArrowheads="1"/>
                        </wps:cNvSpPr>
                        <wps:spPr bwMode="auto">
                          <a:xfrm>
                            <a:off x="1085850" y="61531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6" name="Line 103"/>
                        <wps:cNvCnPr>
                          <a:cxnSpLocks noChangeShapeType="1"/>
                        </wps:cNvCnPr>
                        <wps:spPr bwMode="auto">
                          <a:xfrm>
                            <a:off x="1194435" y="651510"/>
                            <a:ext cx="635" cy="1447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7" name="Line 104"/>
                        <wps:cNvCnPr>
                          <a:cxnSpLocks noChangeShapeType="1"/>
                        </wps:cNvCnPr>
                        <wps:spPr bwMode="auto">
                          <a:xfrm flipV="1">
                            <a:off x="1194435" y="43434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8" name="Line 105"/>
                        <wps:cNvCnPr>
                          <a:cxnSpLocks noChangeShapeType="1"/>
                        </wps:cNvCnPr>
                        <wps:spPr bwMode="auto">
                          <a:xfrm flipV="1">
                            <a:off x="832485" y="1013460"/>
                            <a:ext cx="635" cy="18097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9" name="Line 106"/>
                        <wps:cNvCnPr>
                          <a:cxnSpLocks noChangeShapeType="1"/>
                        </wps:cNvCnPr>
                        <wps:spPr bwMode="auto">
                          <a:xfrm flipV="1">
                            <a:off x="832485" y="1411605"/>
                            <a:ext cx="635" cy="1809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wpg:cNvPr id="590" name="Group 107"/>
                        <wpg:cNvGrpSpPr>
                          <a:grpSpLocks/>
                        </wpg:cNvGrpSpPr>
                        <wpg:grpSpPr bwMode="auto">
                          <a:xfrm>
                            <a:off x="1013460" y="72390"/>
                            <a:ext cx="361950" cy="361950"/>
                            <a:chOff x="5009" y="1704"/>
                            <a:chExt cx="570" cy="570"/>
                          </a:xfrm>
                        </wpg:grpSpPr>
                        <wps:wsp>
                          <wps:cNvPr id="591" name="Oval 108"/>
                          <wps:cNvSpPr>
                            <a:spLocks noChangeArrowheads="1"/>
                          </wps:cNvSpPr>
                          <wps:spPr bwMode="auto">
                            <a:xfrm>
                              <a:off x="5009" y="1704"/>
                              <a:ext cx="570" cy="5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Line 109"/>
                          <wps:cNvCnPr>
                            <a:cxnSpLocks noChangeShapeType="1"/>
                          </wps:cNvCnPr>
                          <wps:spPr bwMode="auto">
                            <a:xfrm flipV="1">
                              <a:off x="5123" y="1818"/>
                              <a:ext cx="342" cy="342"/>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g:wgp>
                      <wps:wsp>
                        <wps:cNvPr id="593" name="Oval 110"/>
                        <wps:cNvSpPr>
                          <a:spLocks noChangeArrowheads="1"/>
                        </wps:cNvSpPr>
                        <wps:spPr bwMode="auto">
                          <a:xfrm>
                            <a:off x="3221355" y="904875"/>
                            <a:ext cx="217170" cy="2171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4" name="Line 111"/>
                        <wps:cNvCnPr>
                          <a:cxnSpLocks noChangeShapeType="1"/>
                        </wps:cNvCnPr>
                        <wps:spPr bwMode="auto">
                          <a:xfrm>
                            <a:off x="3329940" y="1013460"/>
                            <a:ext cx="1270" cy="7239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95" name="Line 112"/>
                        <wps:cNvCnPr>
                          <a:cxnSpLocks noChangeShapeType="1"/>
                        </wps:cNvCnPr>
                        <wps:spPr bwMode="auto">
                          <a:xfrm>
                            <a:off x="3257550" y="1013460"/>
                            <a:ext cx="7239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96" name="Line 113"/>
                        <wps:cNvCnPr>
                          <a:cxnSpLocks noChangeShapeType="1"/>
                        </wps:cNvCnPr>
                        <wps:spPr bwMode="auto">
                          <a:xfrm flipV="1">
                            <a:off x="3329940" y="434340"/>
                            <a:ext cx="635" cy="47053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wps:wsp>
                        <wps:cNvPr id="597" name="Line 114"/>
                        <wps:cNvCnPr>
                          <a:cxnSpLocks noChangeShapeType="1"/>
                        </wps:cNvCnPr>
                        <wps:spPr bwMode="auto">
                          <a:xfrm flipV="1">
                            <a:off x="2388870" y="760095"/>
                            <a:ext cx="7239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8" name="Text Box 115"/>
                        <wps:cNvSpPr txBox="1">
                          <a:spLocks noChangeArrowheads="1"/>
                        </wps:cNvSpPr>
                        <wps:spPr bwMode="auto">
                          <a:xfrm>
                            <a:off x="1882140" y="206311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B8423" w14:textId="77777777" w:rsidR="00852CA9" w:rsidRPr="00C2637B" w:rsidRDefault="00852CA9" w:rsidP="003F101E">
                              <w:r>
                                <w:t>5</w:t>
                              </w:r>
                            </w:p>
                          </w:txbxContent>
                        </wps:txbx>
                        <wps:bodyPr rot="0" vert="horz" wrap="none" lIns="0" tIns="0" rIns="0" bIns="0" anchor="t" anchorCtr="0" upright="1">
                          <a:noAutofit/>
                        </wps:bodyPr>
                      </wps:wsp>
                      <wps:wsp>
                        <wps:cNvPr id="599" name="Text Box 116"/>
                        <wps:cNvSpPr txBox="1">
                          <a:spLocks noChangeArrowheads="1"/>
                        </wps:cNvSpPr>
                        <wps:spPr bwMode="auto">
                          <a:xfrm>
                            <a:off x="2533650" y="57912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36ADA" w14:textId="77777777" w:rsidR="00852CA9" w:rsidRPr="00B532DA" w:rsidRDefault="00852CA9" w:rsidP="003F101E">
                              <w:pPr>
                                <w:rPr>
                                  <w:lang w:val="en-US"/>
                                </w:rPr>
                              </w:pPr>
                              <w:r>
                                <w:rPr>
                                  <w:lang w:val="en-US"/>
                                </w:rPr>
                                <w:t>3</w:t>
                              </w:r>
                            </w:p>
                          </w:txbxContent>
                        </wps:txbx>
                        <wps:bodyPr rot="0" vert="horz" wrap="none" lIns="0" tIns="0" rIns="0" bIns="0" anchor="t" anchorCtr="0" upright="1">
                          <a:noAutofit/>
                        </wps:bodyPr>
                      </wps:wsp>
                      <wps:wsp>
                        <wps:cNvPr id="600" name="Line 117"/>
                        <wps:cNvCnPr>
                          <a:cxnSpLocks noChangeShapeType="1"/>
                        </wps:cNvCnPr>
                        <wps:spPr bwMode="auto">
                          <a:xfrm>
                            <a:off x="2461260" y="760095"/>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 name="Text Box 118"/>
                        <wps:cNvSpPr txBox="1">
                          <a:spLocks noChangeArrowheads="1"/>
                        </wps:cNvSpPr>
                        <wps:spPr bwMode="auto">
                          <a:xfrm>
                            <a:off x="3583305" y="65151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B18A9" w14:textId="77777777" w:rsidR="00852CA9" w:rsidRPr="00B532DA" w:rsidRDefault="00852CA9" w:rsidP="003F101E">
                              <w:pPr>
                                <w:rPr>
                                  <w:lang w:val="en-US"/>
                                </w:rPr>
                              </w:pPr>
                              <w:r>
                                <w:rPr>
                                  <w:lang w:val="en-US"/>
                                </w:rPr>
                                <w:t>7</w:t>
                              </w:r>
                            </w:p>
                          </w:txbxContent>
                        </wps:txbx>
                        <wps:bodyPr rot="0" vert="horz" wrap="none" lIns="0" tIns="0" rIns="0" bIns="0" anchor="t" anchorCtr="0" upright="1">
                          <a:noAutofit/>
                        </wps:bodyPr>
                      </wps:wsp>
                      <wpg:wgp>
                        <wpg:cNvPr id="602" name="Group 119"/>
                        <wpg:cNvGrpSpPr>
                          <a:grpSpLocks/>
                        </wpg:cNvGrpSpPr>
                        <wpg:grpSpPr bwMode="auto">
                          <a:xfrm>
                            <a:off x="3438525" y="832485"/>
                            <a:ext cx="253365" cy="144780"/>
                            <a:chOff x="7232" y="3015"/>
                            <a:chExt cx="399" cy="228"/>
                          </a:xfrm>
                        </wpg:grpSpPr>
                        <wps:wsp>
                          <wps:cNvPr id="603" name="Line 120"/>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121"/>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605" name="Text Box 122"/>
                        <wps:cNvSpPr txBox="1">
                          <a:spLocks noChangeArrowheads="1"/>
                        </wps:cNvSpPr>
                        <wps:spPr bwMode="auto">
                          <a:xfrm>
                            <a:off x="3040380" y="191833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00AE0" w14:textId="77777777" w:rsidR="00852CA9" w:rsidRPr="00C2637B" w:rsidRDefault="00852CA9" w:rsidP="003F101E">
                              <w:r>
                                <w:t>6</w:t>
                              </w:r>
                            </w:p>
                          </w:txbxContent>
                        </wps:txbx>
                        <wps:bodyPr rot="0" vert="horz" wrap="none" lIns="0" tIns="0" rIns="0" bIns="0" anchor="t" anchorCtr="0" upright="1">
                          <a:noAutofit/>
                        </wps:bodyPr>
                      </wps:wsp>
                      <wpg:wgp>
                        <wpg:cNvPr id="606" name="Group 123"/>
                        <wpg:cNvGrpSpPr>
                          <a:grpSpLocks/>
                        </wpg:cNvGrpSpPr>
                        <wpg:grpSpPr bwMode="auto">
                          <a:xfrm flipH="1">
                            <a:off x="832485" y="579120"/>
                            <a:ext cx="253365" cy="144780"/>
                            <a:chOff x="7232" y="3015"/>
                            <a:chExt cx="399" cy="228"/>
                          </a:xfrm>
                        </wpg:grpSpPr>
                        <wps:wsp>
                          <wps:cNvPr id="607" name="Line 124"/>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8" name="Line 125"/>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609" name="Group 126"/>
                        <wpg:cNvGrpSpPr>
                          <a:grpSpLocks/>
                        </wpg:cNvGrpSpPr>
                        <wpg:grpSpPr bwMode="auto">
                          <a:xfrm flipH="1">
                            <a:off x="398145" y="2316480"/>
                            <a:ext cx="253365" cy="144780"/>
                            <a:chOff x="7232" y="3015"/>
                            <a:chExt cx="399" cy="228"/>
                          </a:xfrm>
                        </wpg:grpSpPr>
                        <wps:wsp>
                          <wps:cNvPr id="610" name="Line 127"/>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1" name="Line 128"/>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612" name="Group 129"/>
                        <wpg:cNvGrpSpPr>
                          <a:grpSpLocks/>
                        </wpg:cNvGrpSpPr>
                        <wpg:grpSpPr bwMode="auto">
                          <a:xfrm>
                            <a:off x="1737360" y="2244090"/>
                            <a:ext cx="253365" cy="144780"/>
                            <a:chOff x="7232" y="3015"/>
                            <a:chExt cx="399" cy="228"/>
                          </a:xfrm>
                        </wpg:grpSpPr>
                        <wps:wsp>
                          <wps:cNvPr id="613" name="Line 130"/>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131"/>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615" name="Group 132"/>
                        <wpg:cNvGrpSpPr>
                          <a:grpSpLocks/>
                        </wpg:cNvGrpSpPr>
                        <wpg:grpSpPr bwMode="auto">
                          <a:xfrm flipH="1">
                            <a:off x="470535" y="1122045"/>
                            <a:ext cx="253365" cy="144780"/>
                            <a:chOff x="7232" y="3015"/>
                            <a:chExt cx="399" cy="228"/>
                          </a:xfrm>
                        </wpg:grpSpPr>
                        <wps:wsp>
                          <wps:cNvPr id="616" name="Line 133"/>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7" name="Line 134"/>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618" name="Text Box 135"/>
                        <wps:cNvSpPr txBox="1">
                          <a:spLocks noChangeArrowheads="1"/>
                        </wps:cNvSpPr>
                        <wps:spPr bwMode="auto">
                          <a:xfrm>
                            <a:off x="506730" y="941070"/>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95E7A3" w14:textId="77777777" w:rsidR="00852CA9" w:rsidRPr="00C2637B" w:rsidRDefault="00852CA9" w:rsidP="003F101E">
                              <w:r>
                                <w:t>1</w:t>
                              </w:r>
                            </w:p>
                          </w:txbxContent>
                        </wps:txbx>
                        <wps:bodyPr rot="0" vert="horz" wrap="none" lIns="0" tIns="0" rIns="0" bIns="0" anchor="t" anchorCtr="0" upright="1">
                          <a:noAutofit/>
                        </wps:bodyPr>
                      </wps:wsp>
                      <wps:wsp>
                        <wps:cNvPr id="619" name="Text Box 136"/>
                        <wps:cNvSpPr txBox="1">
                          <a:spLocks noChangeArrowheads="1"/>
                        </wps:cNvSpPr>
                        <wps:spPr bwMode="auto">
                          <a:xfrm>
                            <a:off x="868680" y="39814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5EE2EE" w14:textId="77777777" w:rsidR="00852CA9" w:rsidRPr="00C2637B" w:rsidRDefault="00852CA9" w:rsidP="003F101E">
                              <w:r>
                                <w:t>2</w:t>
                              </w:r>
                            </w:p>
                          </w:txbxContent>
                        </wps:txbx>
                        <wps:bodyPr rot="0" vert="horz" wrap="none" lIns="0" tIns="0" rIns="0" bIns="0" anchor="t" anchorCtr="0" upright="1">
                          <a:noAutofit/>
                        </wps:bodyPr>
                      </wps:wsp>
                      <wps:wsp>
                        <wps:cNvPr id="620" name="Text Box 137"/>
                        <wps:cNvSpPr txBox="1">
                          <a:spLocks noChangeArrowheads="1"/>
                        </wps:cNvSpPr>
                        <wps:spPr bwMode="auto">
                          <a:xfrm>
                            <a:off x="434340" y="2135505"/>
                            <a:ext cx="711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B4D7D" w14:textId="77777777" w:rsidR="00852CA9" w:rsidRPr="00C2637B" w:rsidRDefault="00852CA9" w:rsidP="003F101E">
                              <w:r>
                                <w:t>4</w:t>
                              </w:r>
                            </w:p>
                          </w:txbxContent>
                        </wps:txbx>
                        <wps:bodyPr rot="0" vert="horz" wrap="none" lIns="0" tIns="0" rIns="0" bIns="0" anchor="t" anchorCtr="0" upright="1">
                          <a:noAutofit/>
                        </wps:bodyPr>
                      </wps:wsp>
                      <wpg:wgp>
                        <wpg:cNvPr id="621" name="Group 138"/>
                        <wpg:cNvGrpSpPr>
                          <a:grpSpLocks/>
                        </wpg:cNvGrpSpPr>
                        <wpg:grpSpPr bwMode="auto">
                          <a:xfrm>
                            <a:off x="0" y="72390"/>
                            <a:ext cx="289560" cy="289560"/>
                            <a:chOff x="4211" y="1818"/>
                            <a:chExt cx="456" cy="456"/>
                          </a:xfrm>
                        </wpg:grpSpPr>
                        <wps:wsp>
                          <wps:cNvPr id="622" name="Oval 139"/>
                          <wps:cNvSpPr>
                            <a:spLocks noChangeArrowheads="1"/>
                          </wps:cNvSpPr>
                          <wps:spPr bwMode="auto">
                            <a:xfrm>
                              <a:off x="4211" y="1818"/>
                              <a:ext cx="456" cy="456"/>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3" name="Text Box 140"/>
                          <wps:cNvSpPr txBox="1">
                            <a:spLocks noChangeArrowheads="1"/>
                          </wps:cNvSpPr>
                          <wps:spPr bwMode="auto">
                            <a:xfrm>
                              <a:off x="4349" y="1899"/>
                              <a:ext cx="228"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9465E" w14:textId="77777777" w:rsidR="00852CA9" w:rsidRPr="009E366D" w:rsidRDefault="00852CA9" w:rsidP="003F101E">
                                <w:r>
                                  <w:t>В</w:t>
                                </w:r>
                              </w:p>
                            </w:txbxContent>
                          </wps:txbx>
                          <wps:bodyPr rot="0" vert="horz" wrap="square" lIns="0" tIns="0" rIns="0" bIns="0" anchor="t" anchorCtr="0" upright="1">
                            <a:noAutofit/>
                          </wps:bodyPr>
                        </wps:wsp>
                      </wpg:wgp>
                      <wpg:wgp>
                        <wpg:cNvPr id="624" name="Group 141"/>
                        <wpg:cNvGrpSpPr>
                          <a:grpSpLocks/>
                        </wpg:cNvGrpSpPr>
                        <wpg:grpSpPr bwMode="auto">
                          <a:xfrm flipH="1">
                            <a:off x="3004185" y="2099310"/>
                            <a:ext cx="253365" cy="144780"/>
                            <a:chOff x="7232" y="3015"/>
                            <a:chExt cx="399" cy="228"/>
                          </a:xfrm>
                        </wpg:grpSpPr>
                        <wps:wsp>
                          <wps:cNvPr id="625" name="Line 142"/>
                          <wps:cNvCnPr>
                            <a:cxnSpLocks noChangeShapeType="1"/>
                          </wps:cNvCnPr>
                          <wps:spPr bwMode="auto">
                            <a:xfrm flipV="1">
                              <a:off x="7232" y="3015"/>
                              <a:ext cx="114" cy="2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6" name="Line 143"/>
                          <wps:cNvCnPr>
                            <a:cxnSpLocks noChangeShapeType="1"/>
                          </wps:cNvCnPr>
                          <wps:spPr bwMode="auto">
                            <a:xfrm>
                              <a:off x="7346" y="3015"/>
                              <a:ext cx="28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229DA0" id="Полотно 629" o:spid="_x0000_s1168" editas="canvas" style="width:290.7pt;height:242.25pt;mso-position-horizontal-relative:char;mso-position-vertical-relative:line" coordsize="36918,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">
                <v:shape id="_x0000_s1169" type="#_x0000_t75" style="position:absolute;width:36918;height:30765;visibility:visible;mso-wrap-style:square">
                  <v:fill o:detectmouseclick="t"/>
                  <v:path o:connecttype="none"/>
                </v:shape>
                <v:line id="Line 75" o:spid="_x0000_s1170" style="position:absolute;flip:y;visibility:visible;mso-wrap-style:square" from="6515,20993" to="6521,2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" strokeweight="1pt"/>
                <v:line id="Line 76" o:spid="_x0000_s1171" style="position:absolute;flip:y;visibility:visible;mso-wrap-style:square" from="10134,20993" to="10140,28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" strokeweight="1pt"/>
                <v:group id="Group 77" o:spid="_x0000_s1172" style="position:absolute;left:6515;top:28956;width:3619;height:1809" coordorigin="2843,6321"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">
                  <v:shape id="Arc 78" o:spid="_x0000_s1173" style="position:absolute;left:2843;top:6321;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" path="m,nfc11929,,21600,9670,21600,21600em,nsc11929,,21600,9670,21600,21600l,21600,,xe" filled="f" strokeweight="1pt">
                    <v:path arrowok="t" o:extrusionok="f" o:connecttype="custom" o:connectlocs="0,0;285,285;0,285" o:connectangles="0,0,0"/>
                  </v:shape>
                  <v:shape id="Arc 79" o:spid="_x0000_s1174" style="position:absolute;left:3128;top:6321;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" path="m,nfc11929,,21600,9670,21600,21600em,nsc11929,,21600,9670,21600,21600l,21600,,xe" filled="f" strokeweight="1pt">
                    <v:path arrowok="t" o:extrusionok="f" o:connecttype="custom" o:connectlocs="0,0;285,285;0,285" o:connectangles="0,0,0"/>
                  </v:shape>
                </v:group>
                <v:group id="Group 80" o:spid="_x0000_s1175" style="position:absolute;left:6515;top:19183;width:3619;height:1810;flip:y" coordorigin="2843,3414" coordsize="57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">
                  <v:shape id="Arc 81" o:spid="_x0000_s1176" style="position:absolute;left:2843;top:3414;width:285;height:285;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" path="m,nfc11929,,21600,9670,21600,21600em,nsc11929,,21600,9670,21600,21600l,21600,,xe" filled="f" strokeweight="1pt">
                    <v:path arrowok="t" o:extrusionok="f" o:connecttype="custom" o:connectlocs="0,0;285,285;0,285" o:connectangles="0,0,0"/>
                  </v:shape>
                  <v:shape id="Arc 82" o:spid="_x0000_s1177" style="position:absolute;left:3128;top:3414;width:285;height:285;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" path="m,nfc11929,,21600,9670,21600,21600em,nsc11929,,21600,9670,21600,21600l,21600,,xe" filled="f" strokeweight="1pt">
                    <v:path arrowok="t" o:extrusionok="f" o:connecttype="custom" o:connectlocs="0,0;285,285;0,285" o:connectangles="0,0,0"/>
                  </v:shape>
                </v:group>
                <v:line id="Line 83" o:spid="_x0000_s1178" style="position:absolute;flip:y;visibility:visible;mso-wrap-style:square" from="7239,17011" to="7245,1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" strokeweight="1pt"/>
                <v:line id="Line 84" o:spid="_x0000_s1179" style="position:absolute;flip:y;visibility:visible;mso-wrap-style:square" from="9410,17011" to="9417,1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" strokeweight="1pt"/>
                <v:shape id="Arc 85" o:spid="_x0000_s1180" style="position:absolute;left:7239;top:15925;width:1085;height:1086;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" path="m,nfc11929,,21600,9670,21600,21600em,nsc11929,,21600,9670,21600,21600l,21600,,xe" filled="f" strokeweight="1pt">
                  <v:path arrowok="t" o:extrusionok="f" o:connecttype="custom" o:connectlocs="0,0;108585,108585;0,108585" o:connectangles="0,0,0"/>
                </v:shape>
                <v:shape id="Arc 86" o:spid="_x0000_s1181" style="position:absolute;left:8324;top:15925;width:1086;height:1086;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" path="m,nfc11929,,21600,9670,21600,21600em,nsc11929,,21600,9670,21600,21600l,21600,,xe" filled="f" strokeweight="1pt">
                  <v:path arrowok="t" o:extrusionok="f" o:connecttype="custom" o:connectlocs="0,0;108585,108585;0,108585" o:connectangles="0,0,0"/>
                </v:shape>
                <v:oval id="Oval 87" o:spid="_x0000_s1182" style="position:absolute;left:7239;top:11944;width:217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" filled="f" strokeweight="1pt"/>
                <v:line id="Line 88" o:spid="_x0000_s1183" style="position:absolute;rotation:90;flip:y;visibility:visible;mso-wrap-style:square" from="10127,8331" to="10134,1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" strokeweight="2.25pt"/>
                <v:line id="Line 89" o:spid="_x0000_s1184" style="position:absolute;flip:y;visibility:visible;mso-wrap-style:square" from="11944,8324" to="11950,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" strokeweight="2.25pt"/>
                <v:line id="Line 90" o:spid="_x0000_s1185" style="position:absolute;rotation:90;flip:y;visibility:visible;mso-wrap-style:square" from="13747,8331" to="13754,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" strokeweight="2.25pt"/>
                <v:line id="Line 91" o:spid="_x0000_s1186" style="position:absolute;flip:y;visibility:visible;mso-wrap-style:square" from="15563,10134" to="15570,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" strokeweight="2.25pt"/>
                <v:rect id="Rectangle 92" o:spid="_x0000_s1187" style="position:absolute;left:32575;top:15925;width:1448;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" filled="f" strokeweight="1pt"/>
                <v:line id="Line 93" o:spid="_x0000_s1188" style="position:absolute;rotation:90;flip:y;visibility:visible;mso-wrap-style:square" from="17366,8331" to="17373,1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" strokeweight="2.25pt"/>
                <v:oval id="Oval 94" o:spid="_x0000_s1189" style="position:absolute;left:22796;top:9048;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" filled="f" strokeweight="1pt"/>
                <v:line id="Line 95" o:spid="_x0000_s1190" style="position:absolute;rotation:90;flip:y;visibility:visible;mso-wrap-style:square" from="26771,8331" to="26778,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" strokeweight="2.25pt"/>
                <v:line id="Line 96" o:spid="_x0000_s1191" style="position:absolute;rotation:90;flip:y;visibility:visible;mso-wrap-style:square" from="30397,8324" to="30403,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" strokeweight="2.25pt"/>
                <v:line id="Line 97" o:spid="_x0000_s1192" style="position:absolute;flip:y;visibility:visible;mso-wrap-style:square" from="33299,11220" to="33305,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" strokeweight="2.25pt"/>
                <v:line id="Line 98" o:spid="_x0000_s1193" style="position:absolute;rotation:90;flip:y;visibility:visible;mso-wrap-style:square" from="20986,8331" to="20993,11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" strokeweight="2.25pt"/>
                <v:line id="Line 99" o:spid="_x0000_s1194" style="position:absolute;rotation:90;visibility:visible;mso-wrap-style:square" from="23888,9410" to="23894,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" strokeweight="2.25pt"/>
                <v:line id="Line 100" o:spid="_x0000_s1195" style="position:absolute;rotation:90;visibility:visible;mso-wrap-style:square" from="8325,12306" to="8331,13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" strokeweight="1pt"/>
                <v:rect id="Rectangle 101" o:spid="_x0000_s1196" style="position:absolute;left:13754;top:15925;width:3619;height:14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" filled="f" strokeweight="1pt"/>
                <v:oval id="Oval 102" o:spid="_x0000_s1197" style="position:absolute;left:10858;top:6153;width:2172;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" filled="f" strokeweight="1pt"/>
                <v:line id="Line 103" o:spid="_x0000_s1198" style="position:absolute;visibility:visible;mso-wrap-style:square" from="11944,6515" to="11950,7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" strokeweight="2.25pt"/>
                <v:line id="Line 104" o:spid="_x0000_s1199" style="position:absolute;flip:y;visibility:visible;mso-wrap-style:square" from="11944,4343" to="11950,6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" strokeweight="2.25pt"/>
                <v:line id="Line 105" o:spid="_x0000_s1200" style="position:absolute;flip:y;visibility:visible;mso-wrap-style:square" from="8324,10134" to="8331,11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" strokeweight="2.25pt"/>
                <v:line id="Line 106" o:spid="_x0000_s1201" style="position:absolute;flip:y;visibility:visible;mso-wrap-style:square" from="8324,14116" to="8331,15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" strokeweight="1pt"/>
                <v:group id="Group 107" o:spid="_x0000_s1202" style="position:absolute;left:10134;top:723;width:3620;height:3620" coordorigin="5009,1704" coordsize="570,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">
                  <v:oval id="Oval 108" o:spid="_x0000_s1203" style="position:absolute;left:5009;top:1704;width:57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" filled="f" strokeweight="1pt"/>
                  <v:line id="Line 109" o:spid="_x0000_s1204" style="position:absolute;flip:y;visibility:visible;mso-wrap-style:square" from="5123,1818" to="5465,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" strokeweight="1pt">
                    <v:stroke endarrow="block" endarrowlength="long"/>
                  </v:line>
                </v:group>
                <v:oval id="Oval 110" o:spid="_x0000_s1205" style="position:absolute;left:32213;top:9048;width:217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" filled="f" strokeweight="1pt"/>
                <v:line id="Line 111" o:spid="_x0000_s1206" style="position:absolute;visibility:visible;mso-wrap-style:square" from="33299,10134" to="33312,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" strokeweight="2.25pt"/>
                <v:line id="Line 112" o:spid="_x0000_s1207" style="position:absolute;visibility:visible;mso-wrap-style:square" from="32575,10134" to="33299,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" strokeweight="2.25pt"/>
                <v:line id="Line 113" o:spid="_x0000_s1208" style="position:absolute;flip:y;visibility:visible;mso-wrap-style:square" from="33299,4343" to="33305,9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" strokeweight="1pt">
                  <v:stroke endarrow="block" endarrowlength="long"/>
                </v:line>
                <v:line id="Line 114" o:spid="_x0000_s1209" style="position:absolute;flip:y;visibility:visible;mso-wrap-style:square" from="23888,7600" to="24612,9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"/>
                <v:shape id="Text Box 115" o:spid="_x0000_s1210" type="#_x0000_t202" style="position:absolute;left:18821;top:20631;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" filled="f" stroked="f">
                  <v:textbox inset="0,0,0,0">
                    <w:txbxContent>
                      <w:p w14:paraId="28FB8423" w14:textId="77777777" w:rsidR="00852CA9" w:rsidRPr="00C2637B" w:rsidRDefault="00852CA9" w:rsidP="003F101E">
                        <w:r>
                          <w:t>5</w:t>
                        </w:r>
                      </w:p>
                    </w:txbxContent>
                  </v:textbox>
                </v:shape>
                <v:shape id="Text Box 116" o:spid="_x0000_s1211" type="#_x0000_t202" style="position:absolute;left:25336;top:5791;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" filled="f" stroked="f">
                  <v:textbox inset="0,0,0,0">
                    <w:txbxContent>
                      <w:p w14:paraId="78536ADA" w14:textId="77777777" w:rsidR="00852CA9" w:rsidRPr="00B532DA" w:rsidRDefault="00852CA9" w:rsidP="003F101E">
                        <w:pPr>
                          <w:rPr>
                            <w:lang w:val="en-US"/>
                          </w:rPr>
                        </w:pPr>
                        <w:r>
                          <w:rPr>
                            <w:lang w:val="en-US"/>
                          </w:rPr>
                          <w:t>3</w:t>
                        </w:r>
                      </w:p>
                    </w:txbxContent>
                  </v:textbox>
                </v:shape>
                <v:line id="Line 117" o:spid="_x0000_s1212" style="position:absolute;visibility:visible;mso-wrap-style:square" from="24612,7600" to="26422,7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"/>
                <v:shape id="Text Box 118" o:spid="_x0000_s1213" type="#_x0000_t202" style="position:absolute;left:35833;top:6515;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" filled="f" stroked="f">
                  <v:textbox inset="0,0,0,0">
                    <w:txbxContent>
                      <w:p w14:paraId="666B18A9" w14:textId="77777777" w:rsidR="00852CA9" w:rsidRPr="00B532DA" w:rsidRDefault="00852CA9" w:rsidP="003F101E">
                        <w:pPr>
                          <w:rPr>
                            <w:lang w:val="en-US"/>
                          </w:rPr>
                        </w:pPr>
                        <w:r>
                          <w:rPr>
                            <w:lang w:val="en-US"/>
                          </w:rPr>
                          <w:t>7</w:t>
                        </w:r>
                      </w:p>
                    </w:txbxContent>
                  </v:textbox>
                </v:shape>
                <v:group id="Group 119" o:spid="_x0000_s1214" style="position:absolute;left:34385;top:8324;width:2533;height:1448"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">
                  <v:line id="Line 120" o:spid="_x0000_s1215"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121" o:spid="_x0000_s1216"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v:group>
                <v:shape id="Text Box 122" o:spid="_x0000_s1217" type="#_x0000_t202" style="position:absolute;left:30403;top:19183;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" filled="f" stroked="f">
                  <v:textbox inset="0,0,0,0">
                    <w:txbxContent>
                      <w:p w14:paraId="07500AE0" w14:textId="77777777" w:rsidR="00852CA9" w:rsidRPr="00C2637B" w:rsidRDefault="00852CA9" w:rsidP="003F101E">
                        <w:r>
                          <w:t>6</w:t>
                        </w:r>
                      </w:p>
                    </w:txbxContent>
                  </v:textbox>
                </v:shape>
                <v:group id="Group 123" o:spid="_x0000_s1218" style="position:absolute;left:8324;top:5791;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">
                  <v:line id="Line 124" o:spid="_x0000_s1219"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"/>
                  <v:line id="Line 125" o:spid="_x0000_s1220"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"/>
                </v:group>
                <v:group id="Group 126" o:spid="_x0000_s1221" style="position:absolute;left:3981;top:23164;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">
                  <v:line id="Line 127" o:spid="_x0000_s1222"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"/>
                  <v:line id="Line 128" o:spid="_x0000_s1223"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"/>
                </v:group>
                <v:group id="Group 129" o:spid="_x0000_s1224" style="position:absolute;left:17373;top:22440;width:2534;height:1448"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">
                  <v:line id="Line 130" o:spid="_x0000_s1225"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131" o:spid="_x0000_s1226"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v:group>
                <v:group id="Group 132" o:spid="_x0000_s1227" style="position:absolute;left:4705;top:11220;width:2534;height:1448;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">
                  <v:line id="Line 133" o:spid="_x0000_s1228"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"/>
                  <v:line id="Line 134" o:spid="_x0000_s1229"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"/>
                </v:group>
                <v:shape id="Text Box 135" o:spid="_x0000_s1230" type="#_x0000_t202" style="position:absolute;left:5067;top:9410;width:711;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" filled="f" stroked="f">
                  <v:textbox inset="0,0,0,0">
                    <w:txbxContent>
                      <w:p w14:paraId="2495E7A3" w14:textId="77777777" w:rsidR="00852CA9" w:rsidRPr="00C2637B" w:rsidRDefault="00852CA9" w:rsidP="003F101E">
                        <w:r>
                          <w:t>1</w:t>
                        </w:r>
                      </w:p>
                    </w:txbxContent>
                  </v:textbox>
                </v:shape>
                <v:shape id="Text Box 136" o:spid="_x0000_s1231" type="#_x0000_t202" style="position:absolute;left:8686;top:3981;width:712;height:1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" filled="f" stroked="f">
                  <v:textbox inset="0,0,0,0">
                    <w:txbxContent>
                      <w:p w14:paraId="3A5EE2EE" w14:textId="77777777" w:rsidR="00852CA9" w:rsidRPr="00C2637B" w:rsidRDefault="00852CA9" w:rsidP="003F101E">
                        <w:r>
                          <w:t>2</w:t>
                        </w:r>
                      </w:p>
                    </w:txbxContent>
                  </v:textbox>
                </v:shape>
                <v:shape id="Text Box 137" o:spid="_x0000_s1232" type="#_x0000_t202" style="position:absolute;left:4343;top:21355;width:711;height:14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" filled="f" stroked="f">
                  <v:textbox inset="0,0,0,0">
                    <w:txbxContent>
                      <w:p w14:paraId="2ADB4D7D" w14:textId="77777777" w:rsidR="00852CA9" w:rsidRPr="00C2637B" w:rsidRDefault="00852CA9" w:rsidP="003F101E">
                        <w:r>
                          <w:t>4</w:t>
                        </w:r>
                      </w:p>
                    </w:txbxContent>
                  </v:textbox>
                </v:shape>
                <v:group id="Group 138" o:spid="_x0000_s1233" style="position:absolute;top:723;width:2895;height:2896" coordorigin="4211,1818" coordsize="456,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">
                  <v:oval id="Oval 139" o:spid="_x0000_s1234" style="position:absolute;left:4211;top:1818;width:456;height: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" filled="f" strokeweight="1pt"/>
                  <v:shape id="Text Box 140" o:spid="_x0000_s1235" type="#_x0000_t202" style="position:absolute;left:4349;top:1899;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16d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" filled="f" stroked="f">
                    <v:textbox inset="0,0,0,0">
                      <w:txbxContent>
                        <w:p w14:paraId="2349465E" w14:textId="77777777" w:rsidR="00852CA9" w:rsidRPr="009E366D" w:rsidRDefault="00852CA9" w:rsidP="003F101E">
                          <w:r>
                            <w:t>В</w:t>
                          </w:r>
                        </w:p>
                      </w:txbxContent>
                    </v:textbox>
                  </v:shape>
                </v:group>
                <v:group id="Group 141" o:spid="_x0000_s1236" style="position:absolute;left:30041;top:20993;width:2534;height:1447;flip:x" coordorigin="7232,3015" coordsize="399,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">
                  <v:line id="Line 142" o:spid="_x0000_s1237" style="position:absolute;flip:y;visibility:visible;mso-wrap-style:square" from="7232,3015" to="7346,3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"/>
                  <v:line id="Line 143" o:spid="_x0000_s1238" style="position:absolute;visibility:visible;mso-wrap-style:square" from="7346,3015" to="7631,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"/>
                </v:group>
                <w10:anchorlock/>
              </v:group>
            </w:pict>
          </mc:Fallback>
        </mc:AlternateContent>
      </w:r>
    </w:p>
    <w:p w14:paraId="1279BD35" w14:textId="3DEBF4AD" w:rsidR="003F101E" w:rsidRPr="008D5BFF" w:rsidRDefault="003F101E" w:rsidP="00AF72D0">
      <w:pPr>
        <w:spacing w:before="240" w:line="360" w:lineRule="auto"/>
        <w:jc w:val="center"/>
        <w:rPr>
          <w:rFonts w:ascii="Times New Roman" w:hAnsi="Times New Roman"/>
          <w:sz w:val="28"/>
          <w:szCs w:val="28"/>
        </w:rPr>
      </w:pPr>
      <w:r>
        <w:rPr>
          <w:rFonts w:ascii="Times New Roman" w:hAnsi="Times New Roman"/>
          <w:sz w:val="28"/>
          <w:szCs w:val="28"/>
        </w:rPr>
        <w:t>Рис</w:t>
      </w:r>
      <w:r>
        <w:rPr>
          <w:rFonts w:ascii="Times New Roman" w:hAnsi="Times New Roman"/>
          <w:sz w:val="28"/>
          <w:szCs w:val="28"/>
          <w:lang w:val="uk-UA"/>
        </w:rPr>
        <w:t>.</w:t>
      </w:r>
      <w:r>
        <w:rPr>
          <w:rFonts w:ascii="Times New Roman" w:hAnsi="Times New Roman"/>
          <w:sz w:val="28"/>
          <w:szCs w:val="28"/>
        </w:rPr>
        <w:t xml:space="preserve"> </w:t>
      </w:r>
      <w:r w:rsidR="00EC2648">
        <w:rPr>
          <w:rFonts w:ascii="Times New Roman" w:hAnsi="Times New Roman"/>
          <w:sz w:val="28"/>
          <w:szCs w:val="28"/>
          <w:lang w:val="uk-UA"/>
        </w:rPr>
        <w:t>2</w:t>
      </w:r>
      <w:r>
        <w:rPr>
          <w:rFonts w:ascii="Times New Roman" w:hAnsi="Times New Roman"/>
          <w:sz w:val="28"/>
          <w:szCs w:val="28"/>
          <w:lang w:val="uk-UA"/>
        </w:rPr>
        <w:t>.</w:t>
      </w:r>
      <w:r w:rsidR="00725CE1">
        <w:rPr>
          <w:rFonts w:ascii="Times New Roman" w:hAnsi="Times New Roman"/>
          <w:sz w:val="28"/>
          <w:szCs w:val="28"/>
        </w:rPr>
        <w:t>5</w:t>
      </w:r>
      <w:r w:rsidRPr="002F636E">
        <w:rPr>
          <w:rFonts w:ascii="Times New Roman" w:hAnsi="Times New Roman"/>
          <w:sz w:val="28"/>
          <w:szCs w:val="28"/>
        </w:rPr>
        <w:t>. Послідовність операцій в перебігу експерименту: А – перевірка на герметичність; Б – витрим</w:t>
      </w:r>
      <w:r>
        <w:rPr>
          <w:rFonts w:ascii="Times New Roman" w:hAnsi="Times New Roman"/>
          <w:sz w:val="28"/>
          <w:szCs w:val="28"/>
        </w:rPr>
        <w:t>ка зразку під тиском до 100 атм</w:t>
      </w:r>
      <w:r w:rsidRPr="002F636E">
        <w:rPr>
          <w:rFonts w:ascii="Times New Roman" w:hAnsi="Times New Roman"/>
          <w:sz w:val="28"/>
          <w:szCs w:val="28"/>
        </w:rPr>
        <w:t>; В – вимірювання об’єму вод</w:t>
      </w:r>
      <w:r>
        <w:rPr>
          <w:rFonts w:ascii="Times New Roman" w:hAnsi="Times New Roman"/>
          <w:sz w:val="28"/>
          <w:szCs w:val="28"/>
        </w:rPr>
        <w:t xml:space="preserve">ню в системі; </w:t>
      </w:r>
      <w:r w:rsidRPr="006F0D10">
        <w:rPr>
          <w:rFonts w:ascii="Times New Roman" w:hAnsi="Times New Roman"/>
          <w:sz w:val="28"/>
          <w:szCs w:val="28"/>
        </w:rPr>
        <w:t>1</w:t>
      </w:r>
      <w:r>
        <w:rPr>
          <w:rFonts w:ascii="Times New Roman" w:hAnsi="Times New Roman"/>
          <w:sz w:val="28"/>
          <w:szCs w:val="28"/>
        </w:rPr>
        <w:t>, 2, 3, 7</w:t>
      </w:r>
      <w:r w:rsidRPr="006F0D10">
        <w:rPr>
          <w:rFonts w:ascii="Times New Roman" w:hAnsi="Times New Roman"/>
          <w:sz w:val="28"/>
          <w:szCs w:val="28"/>
        </w:rPr>
        <w:t xml:space="preserve"> – </w:t>
      </w:r>
      <w:r>
        <w:rPr>
          <w:rFonts w:ascii="Times New Roman" w:hAnsi="Times New Roman"/>
          <w:sz w:val="28"/>
          <w:szCs w:val="28"/>
        </w:rPr>
        <w:t>запірна арматура; 4</w:t>
      </w:r>
      <w:r w:rsidRPr="008D5BFF">
        <w:rPr>
          <w:rFonts w:ascii="Times New Roman" w:hAnsi="Times New Roman"/>
          <w:sz w:val="28"/>
          <w:szCs w:val="28"/>
        </w:rPr>
        <w:t xml:space="preserve"> </w:t>
      </w:r>
      <w:r w:rsidRPr="006F0D10">
        <w:rPr>
          <w:rFonts w:ascii="Times New Roman" w:hAnsi="Times New Roman"/>
          <w:sz w:val="28"/>
          <w:szCs w:val="28"/>
        </w:rPr>
        <w:t>–</w:t>
      </w:r>
      <w:r>
        <w:rPr>
          <w:rFonts w:ascii="Times New Roman" w:hAnsi="Times New Roman"/>
          <w:sz w:val="28"/>
          <w:szCs w:val="28"/>
        </w:rPr>
        <w:t xml:space="preserve"> </w:t>
      </w:r>
      <w:r w:rsidRPr="006F0D10">
        <w:rPr>
          <w:rFonts w:ascii="Times New Roman" w:hAnsi="Times New Roman"/>
          <w:sz w:val="28"/>
          <w:szCs w:val="28"/>
        </w:rPr>
        <w:t>балон</w:t>
      </w:r>
      <w:r>
        <w:rPr>
          <w:rFonts w:ascii="Times New Roman" w:hAnsi="Times New Roman"/>
          <w:sz w:val="28"/>
          <w:szCs w:val="28"/>
        </w:rPr>
        <w:t xml:space="preserve"> з Н</w:t>
      </w:r>
      <w:r>
        <w:rPr>
          <w:rFonts w:ascii="Times New Roman" w:hAnsi="Times New Roman"/>
          <w:sz w:val="28"/>
          <w:szCs w:val="28"/>
          <w:vertAlign w:val="subscript"/>
        </w:rPr>
        <w:t>2</w:t>
      </w:r>
      <w:r w:rsidRPr="006F0D10">
        <w:rPr>
          <w:rFonts w:ascii="Times New Roman" w:hAnsi="Times New Roman"/>
          <w:sz w:val="28"/>
          <w:szCs w:val="28"/>
        </w:rPr>
        <w:t xml:space="preserve">; </w:t>
      </w:r>
      <w:r>
        <w:rPr>
          <w:rFonts w:ascii="Times New Roman" w:hAnsi="Times New Roman"/>
          <w:sz w:val="28"/>
          <w:szCs w:val="28"/>
        </w:rPr>
        <w:t>5</w:t>
      </w:r>
      <w:r w:rsidRPr="006F0D10">
        <w:rPr>
          <w:rFonts w:ascii="Times New Roman" w:hAnsi="Times New Roman"/>
          <w:sz w:val="28"/>
          <w:szCs w:val="28"/>
        </w:rPr>
        <w:t xml:space="preserve"> – контейнер;</w:t>
      </w:r>
      <w:r>
        <w:rPr>
          <w:rFonts w:ascii="Times New Roman" w:hAnsi="Times New Roman"/>
          <w:sz w:val="28"/>
          <w:szCs w:val="28"/>
        </w:rPr>
        <w:t xml:space="preserve"> 6 </w:t>
      </w:r>
      <w:r w:rsidRPr="006F0D10">
        <w:rPr>
          <w:rFonts w:ascii="Times New Roman" w:hAnsi="Times New Roman"/>
          <w:sz w:val="28"/>
          <w:szCs w:val="28"/>
        </w:rPr>
        <w:t>–</w:t>
      </w:r>
      <w:r>
        <w:rPr>
          <w:rFonts w:ascii="Times New Roman" w:hAnsi="Times New Roman"/>
          <w:sz w:val="28"/>
          <w:szCs w:val="28"/>
        </w:rPr>
        <w:t xml:space="preserve"> вузол вимірювання об</w:t>
      </w:r>
      <w:r w:rsidRPr="008D5BFF">
        <w:rPr>
          <w:rFonts w:ascii="Times New Roman" w:hAnsi="Times New Roman"/>
          <w:sz w:val="28"/>
          <w:szCs w:val="28"/>
        </w:rPr>
        <w:t>є’му Н</w:t>
      </w:r>
      <w:r w:rsidRPr="008D5BFF">
        <w:rPr>
          <w:rFonts w:ascii="Times New Roman" w:hAnsi="Times New Roman"/>
          <w:sz w:val="28"/>
          <w:szCs w:val="28"/>
          <w:vertAlign w:val="subscript"/>
        </w:rPr>
        <w:t>2</w:t>
      </w:r>
      <w:r>
        <w:rPr>
          <w:rFonts w:ascii="Times New Roman" w:hAnsi="Times New Roman"/>
          <w:sz w:val="28"/>
          <w:szCs w:val="28"/>
        </w:rPr>
        <w:t>.</w:t>
      </w:r>
    </w:p>
    <w:p w14:paraId="635C46D6" w14:textId="77777777" w:rsidR="003F101E" w:rsidRPr="00DE1014" w:rsidRDefault="003F101E" w:rsidP="003F101E">
      <w:pPr>
        <w:spacing w:after="0" w:line="360" w:lineRule="auto"/>
        <w:ind w:firstLine="708"/>
        <w:jc w:val="both"/>
        <w:rPr>
          <w:rFonts w:ascii="Times New Roman" w:hAnsi="Times New Roman"/>
          <w:sz w:val="28"/>
          <w:szCs w:val="28"/>
          <w:lang w:val="uk-UA"/>
        </w:rPr>
      </w:pPr>
      <w:r w:rsidRPr="006F0D10">
        <w:rPr>
          <w:rFonts w:ascii="Times New Roman" w:hAnsi="Times New Roman"/>
          <w:sz w:val="28"/>
          <w:szCs w:val="28"/>
        </w:rPr>
        <w:t xml:space="preserve">Сорбція водню </w:t>
      </w:r>
      <w:r>
        <w:rPr>
          <w:rFonts w:ascii="Times New Roman" w:hAnsi="Times New Roman"/>
          <w:sz w:val="28"/>
          <w:szCs w:val="28"/>
        </w:rPr>
        <w:t>з балону 4</w:t>
      </w:r>
      <w:r w:rsidRPr="006F0D10">
        <w:rPr>
          <w:rFonts w:ascii="Times New Roman" w:hAnsi="Times New Roman"/>
          <w:sz w:val="28"/>
          <w:szCs w:val="28"/>
        </w:rPr>
        <w:t xml:space="preserve"> зразком наносорб</w:t>
      </w:r>
      <w:r>
        <w:rPr>
          <w:rFonts w:ascii="Times New Roman" w:hAnsi="Times New Roman"/>
          <w:sz w:val="28"/>
          <w:szCs w:val="28"/>
        </w:rPr>
        <w:t xml:space="preserve">енту відбувалась у контейнері 5 </w:t>
      </w:r>
      <w:r w:rsidRPr="006F0D10">
        <w:rPr>
          <w:rFonts w:ascii="Times New Roman" w:hAnsi="Times New Roman"/>
          <w:sz w:val="28"/>
          <w:szCs w:val="28"/>
        </w:rPr>
        <w:t>під контрольованим тиском, десорбція – шляхом скидання</w:t>
      </w:r>
      <w:r>
        <w:rPr>
          <w:rFonts w:ascii="Times New Roman" w:hAnsi="Times New Roman"/>
          <w:sz w:val="28"/>
          <w:szCs w:val="28"/>
        </w:rPr>
        <w:t xml:space="preserve"> тиску та нагрівання контейнеру</w:t>
      </w:r>
      <w:r w:rsidRPr="00C67B57">
        <w:rPr>
          <w:rFonts w:ascii="Times New Roman" w:hAnsi="Times New Roman"/>
          <w:sz w:val="28"/>
          <w:szCs w:val="28"/>
        </w:rPr>
        <w:t xml:space="preserve"> [</w:t>
      </w:r>
      <w:r>
        <w:rPr>
          <w:rFonts w:ascii="Times New Roman" w:hAnsi="Times New Roman"/>
          <w:sz w:val="28"/>
          <w:szCs w:val="28"/>
          <w:lang w:val="uk-UA"/>
        </w:rPr>
        <w:t>2</w:t>
      </w:r>
      <w:r w:rsidRPr="00C67B57">
        <w:rPr>
          <w:rFonts w:ascii="Times New Roman" w:hAnsi="Times New Roman"/>
          <w:sz w:val="28"/>
          <w:szCs w:val="28"/>
        </w:rPr>
        <w:t>]</w:t>
      </w:r>
      <w:r>
        <w:rPr>
          <w:rFonts w:ascii="Times New Roman" w:hAnsi="Times New Roman"/>
          <w:sz w:val="28"/>
          <w:szCs w:val="28"/>
          <w:lang w:val="uk-UA"/>
        </w:rPr>
        <w:t>.</w:t>
      </w:r>
    </w:p>
    <w:p w14:paraId="7A4BE441" w14:textId="46BE4DC2" w:rsidR="003F101E" w:rsidRDefault="003F101E" w:rsidP="00EC2648">
      <w:pPr>
        <w:spacing w:after="0" w:line="360" w:lineRule="auto"/>
        <w:ind w:firstLine="709"/>
        <w:jc w:val="both"/>
        <w:rPr>
          <w:rFonts w:ascii="Times New Roman" w:hAnsi="Times New Roman"/>
          <w:sz w:val="28"/>
          <w:szCs w:val="28"/>
          <w:lang w:val="uk-UA"/>
        </w:rPr>
      </w:pPr>
      <w:proofErr w:type="gramStart"/>
      <w:r w:rsidRPr="002F636E">
        <w:rPr>
          <w:rFonts w:ascii="Times New Roman" w:hAnsi="Times New Roman"/>
          <w:sz w:val="28"/>
          <w:szCs w:val="28"/>
        </w:rPr>
        <w:t>На початку</w:t>
      </w:r>
      <w:proofErr w:type="gramEnd"/>
      <w:r w:rsidRPr="002F636E">
        <w:rPr>
          <w:rFonts w:ascii="Times New Roman" w:hAnsi="Times New Roman"/>
          <w:sz w:val="28"/>
          <w:szCs w:val="28"/>
        </w:rPr>
        <w:t xml:space="preserve"> досліду зразок </w:t>
      </w:r>
      <w:r>
        <w:rPr>
          <w:rFonts w:ascii="Times New Roman" w:hAnsi="Times New Roman"/>
          <w:sz w:val="28"/>
          <w:szCs w:val="28"/>
        </w:rPr>
        <w:t xml:space="preserve">ВНТ та </w:t>
      </w:r>
      <w:r w:rsidRPr="002F636E">
        <w:rPr>
          <w:rFonts w:ascii="Times New Roman" w:hAnsi="Times New Roman"/>
          <w:sz w:val="28"/>
          <w:szCs w:val="28"/>
        </w:rPr>
        <w:t>сорбенту зважували, вміщували у контейнер, розраховув</w:t>
      </w:r>
      <w:r>
        <w:rPr>
          <w:rFonts w:ascii="Times New Roman" w:hAnsi="Times New Roman"/>
          <w:sz w:val="28"/>
          <w:szCs w:val="28"/>
        </w:rPr>
        <w:t xml:space="preserve">али об’ємну щільність, </w:t>
      </w:r>
      <w:r w:rsidRPr="002F636E">
        <w:rPr>
          <w:rFonts w:ascii="Times New Roman" w:hAnsi="Times New Roman"/>
          <w:sz w:val="28"/>
          <w:szCs w:val="28"/>
        </w:rPr>
        <w:t>систему перевіря</w:t>
      </w:r>
      <w:r>
        <w:rPr>
          <w:rFonts w:ascii="Times New Roman" w:hAnsi="Times New Roman"/>
          <w:sz w:val="28"/>
          <w:szCs w:val="28"/>
        </w:rPr>
        <w:t>ли на герметичність при 100 атм (рис.</w:t>
      </w:r>
      <w:r>
        <w:rPr>
          <w:rFonts w:ascii="Times New Roman" w:hAnsi="Times New Roman"/>
          <w:sz w:val="28"/>
          <w:szCs w:val="28"/>
          <w:lang w:val="uk-UA"/>
        </w:rPr>
        <w:t xml:space="preserve"> </w:t>
      </w:r>
      <w:r>
        <w:rPr>
          <w:rFonts w:ascii="Times New Roman" w:hAnsi="Times New Roman"/>
          <w:sz w:val="28"/>
          <w:szCs w:val="28"/>
        </w:rPr>
        <w:t>2</w:t>
      </w:r>
      <w:r w:rsidR="00725CE1">
        <w:rPr>
          <w:rFonts w:ascii="Times New Roman" w:hAnsi="Times New Roman"/>
          <w:sz w:val="28"/>
          <w:szCs w:val="28"/>
          <w:lang w:val="uk-UA"/>
        </w:rPr>
        <w:t>.5</w:t>
      </w:r>
      <w:r w:rsidRPr="002F636E">
        <w:rPr>
          <w:rFonts w:ascii="Times New Roman" w:hAnsi="Times New Roman"/>
          <w:sz w:val="28"/>
          <w:szCs w:val="28"/>
        </w:rPr>
        <w:t>, поз.</w:t>
      </w:r>
      <w:r>
        <w:rPr>
          <w:rFonts w:ascii="Times New Roman" w:hAnsi="Times New Roman"/>
          <w:sz w:val="28"/>
          <w:szCs w:val="28"/>
        </w:rPr>
        <w:t xml:space="preserve"> А). П</w:t>
      </w:r>
      <w:r w:rsidRPr="002F636E">
        <w:rPr>
          <w:rFonts w:ascii="Times New Roman" w:hAnsi="Times New Roman"/>
          <w:sz w:val="28"/>
          <w:szCs w:val="28"/>
        </w:rPr>
        <w:t>ісля дворазової</w:t>
      </w:r>
      <w:r>
        <w:rPr>
          <w:rFonts w:ascii="Times New Roman" w:hAnsi="Times New Roman"/>
          <w:sz w:val="28"/>
          <w:szCs w:val="28"/>
        </w:rPr>
        <w:t xml:space="preserve"> продувки скидали тиск до 1 атм</w:t>
      </w:r>
      <w:r w:rsidRPr="002F636E">
        <w:rPr>
          <w:rFonts w:ascii="Times New Roman" w:hAnsi="Times New Roman"/>
          <w:sz w:val="28"/>
          <w:szCs w:val="28"/>
        </w:rPr>
        <w:t>, зразок нагрівали до 300</w:t>
      </w:r>
      <w:r>
        <w:rPr>
          <w:rFonts w:ascii="Times New Roman" w:hAnsi="Times New Roman"/>
          <w:sz w:val="28"/>
          <w:szCs w:val="28"/>
        </w:rPr>
        <w:t xml:space="preserve"> ºС та витримували протягом 30 хв</w:t>
      </w:r>
      <w:r w:rsidRPr="002F636E">
        <w:rPr>
          <w:rFonts w:ascii="Times New Roman" w:hAnsi="Times New Roman"/>
          <w:sz w:val="28"/>
          <w:szCs w:val="28"/>
        </w:rPr>
        <w:t xml:space="preserve"> для видалення азоту, кисню та інших до</w:t>
      </w:r>
      <w:r w:rsidRPr="002F636E">
        <w:rPr>
          <w:rFonts w:ascii="Times New Roman" w:hAnsi="Times New Roman"/>
          <w:sz w:val="28"/>
          <w:szCs w:val="28"/>
        </w:rPr>
        <w:softHyphen/>
        <w:t>мішок атмосферног</w:t>
      </w:r>
      <w:r>
        <w:rPr>
          <w:rFonts w:ascii="Times New Roman" w:hAnsi="Times New Roman"/>
          <w:sz w:val="28"/>
          <w:szCs w:val="28"/>
        </w:rPr>
        <w:t xml:space="preserve">о повітря. Надалі </w:t>
      </w:r>
      <w:r w:rsidRPr="002F636E">
        <w:rPr>
          <w:rFonts w:ascii="Times New Roman" w:hAnsi="Times New Roman"/>
          <w:sz w:val="28"/>
          <w:szCs w:val="28"/>
        </w:rPr>
        <w:t xml:space="preserve">контейнер </w:t>
      </w:r>
      <w:r>
        <w:rPr>
          <w:rFonts w:ascii="Times New Roman" w:hAnsi="Times New Roman"/>
          <w:sz w:val="28"/>
          <w:szCs w:val="28"/>
        </w:rPr>
        <w:t>о</w:t>
      </w:r>
      <w:r w:rsidRPr="002F636E">
        <w:rPr>
          <w:rFonts w:ascii="Times New Roman" w:hAnsi="Times New Roman"/>
          <w:sz w:val="28"/>
          <w:szCs w:val="28"/>
        </w:rPr>
        <w:t>холоджували, підтр</w:t>
      </w:r>
      <w:r>
        <w:rPr>
          <w:rFonts w:ascii="Times New Roman" w:hAnsi="Times New Roman"/>
          <w:sz w:val="28"/>
          <w:szCs w:val="28"/>
        </w:rPr>
        <w:t>имуючи надлишковий тиск близько 1 атм, підвищували тиск до 100 атм</w:t>
      </w:r>
      <w:r w:rsidRPr="002F636E">
        <w:rPr>
          <w:rFonts w:ascii="Times New Roman" w:hAnsi="Times New Roman"/>
          <w:sz w:val="28"/>
          <w:szCs w:val="28"/>
        </w:rPr>
        <w:t xml:space="preserve"> та витримувал</w:t>
      </w:r>
      <w:r>
        <w:rPr>
          <w:rFonts w:ascii="Times New Roman" w:hAnsi="Times New Roman"/>
          <w:sz w:val="28"/>
          <w:szCs w:val="28"/>
        </w:rPr>
        <w:t>и його протягом 14 годин (рис. 2</w:t>
      </w:r>
      <w:r w:rsidR="00725CE1">
        <w:rPr>
          <w:rFonts w:ascii="Times New Roman" w:hAnsi="Times New Roman"/>
          <w:sz w:val="28"/>
          <w:szCs w:val="28"/>
          <w:lang w:val="uk-UA"/>
        </w:rPr>
        <w:t>.5</w:t>
      </w:r>
      <w:r w:rsidRPr="002F636E">
        <w:rPr>
          <w:rFonts w:ascii="Times New Roman" w:hAnsi="Times New Roman"/>
          <w:sz w:val="28"/>
          <w:szCs w:val="28"/>
        </w:rPr>
        <w:t>, поз.</w:t>
      </w:r>
      <w:r>
        <w:rPr>
          <w:rFonts w:ascii="Times New Roman" w:hAnsi="Times New Roman"/>
          <w:sz w:val="28"/>
          <w:szCs w:val="28"/>
        </w:rPr>
        <w:t xml:space="preserve"> Б). Після чого </w:t>
      </w:r>
      <w:r w:rsidRPr="002F636E">
        <w:rPr>
          <w:rFonts w:ascii="Times New Roman" w:hAnsi="Times New Roman"/>
          <w:sz w:val="28"/>
          <w:szCs w:val="28"/>
        </w:rPr>
        <w:t>визначали об’єм с</w:t>
      </w:r>
      <w:r>
        <w:rPr>
          <w:rFonts w:ascii="Times New Roman" w:hAnsi="Times New Roman"/>
          <w:sz w:val="28"/>
          <w:szCs w:val="28"/>
        </w:rPr>
        <w:t>орбенту об’ємним ме</w:t>
      </w:r>
      <w:r>
        <w:rPr>
          <w:rFonts w:ascii="Times New Roman" w:hAnsi="Times New Roman"/>
          <w:sz w:val="28"/>
          <w:szCs w:val="28"/>
        </w:rPr>
        <w:softHyphen/>
        <w:t>тодом (рис.</w:t>
      </w:r>
      <w:r>
        <w:rPr>
          <w:rFonts w:ascii="Times New Roman" w:hAnsi="Times New Roman"/>
          <w:sz w:val="28"/>
          <w:szCs w:val="28"/>
          <w:lang w:val="uk-UA"/>
        </w:rPr>
        <w:t xml:space="preserve"> </w:t>
      </w:r>
      <w:r>
        <w:rPr>
          <w:rFonts w:ascii="Times New Roman" w:hAnsi="Times New Roman"/>
          <w:sz w:val="28"/>
          <w:szCs w:val="28"/>
        </w:rPr>
        <w:t>2</w:t>
      </w:r>
      <w:r w:rsidR="00725CE1">
        <w:rPr>
          <w:rFonts w:ascii="Times New Roman" w:hAnsi="Times New Roman"/>
          <w:sz w:val="28"/>
          <w:szCs w:val="28"/>
          <w:lang w:val="uk-UA"/>
        </w:rPr>
        <w:t>.5</w:t>
      </w:r>
      <w:r w:rsidRPr="002F636E">
        <w:rPr>
          <w:rFonts w:ascii="Times New Roman" w:hAnsi="Times New Roman"/>
          <w:sz w:val="28"/>
          <w:szCs w:val="28"/>
        </w:rPr>
        <w:t>, поз.</w:t>
      </w:r>
      <w:r>
        <w:rPr>
          <w:rFonts w:ascii="Times New Roman" w:hAnsi="Times New Roman"/>
          <w:sz w:val="28"/>
          <w:szCs w:val="28"/>
        </w:rPr>
        <w:t xml:space="preserve"> В) при скиданні тиску до 1 атм, надалі </w:t>
      </w:r>
      <w:r w:rsidRPr="002F636E">
        <w:rPr>
          <w:rFonts w:ascii="Times New Roman" w:hAnsi="Times New Roman"/>
          <w:sz w:val="28"/>
          <w:szCs w:val="28"/>
        </w:rPr>
        <w:t xml:space="preserve">контейнер нагрівали до 300 ºС </w:t>
      </w:r>
      <w:r>
        <w:rPr>
          <w:rFonts w:ascii="Times New Roman" w:hAnsi="Times New Roman"/>
          <w:sz w:val="28"/>
          <w:szCs w:val="28"/>
        </w:rPr>
        <w:t>і витримували протягом 30-40 хв, вимірю</w:t>
      </w:r>
      <w:r>
        <w:rPr>
          <w:rFonts w:ascii="Times New Roman" w:hAnsi="Times New Roman"/>
          <w:sz w:val="28"/>
          <w:szCs w:val="28"/>
        </w:rPr>
        <w:softHyphen/>
        <w:t>вали</w:t>
      </w:r>
      <w:r w:rsidRPr="002F636E">
        <w:rPr>
          <w:rFonts w:ascii="Times New Roman" w:hAnsi="Times New Roman"/>
          <w:sz w:val="28"/>
          <w:szCs w:val="28"/>
        </w:rPr>
        <w:t xml:space="preserve"> кількість водн</w:t>
      </w:r>
      <w:r>
        <w:rPr>
          <w:rFonts w:ascii="Times New Roman" w:hAnsi="Times New Roman"/>
          <w:sz w:val="28"/>
          <w:szCs w:val="28"/>
        </w:rPr>
        <w:t xml:space="preserve">ю, десорбованого при нагріванні </w:t>
      </w:r>
      <w:r w:rsidRPr="00C67B57">
        <w:rPr>
          <w:rFonts w:ascii="Times New Roman" w:hAnsi="Times New Roman"/>
          <w:sz w:val="28"/>
          <w:szCs w:val="28"/>
        </w:rPr>
        <w:t>[</w:t>
      </w:r>
      <w:r>
        <w:rPr>
          <w:rFonts w:ascii="Times New Roman" w:hAnsi="Times New Roman"/>
          <w:sz w:val="28"/>
          <w:szCs w:val="28"/>
          <w:lang w:val="uk-UA"/>
        </w:rPr>
        <w:t>2</w:t>
      </w:r>
      <w:r w:rsidRPr="00C67B57">
        <w:rPr>
          <w:rFonts w:ascii="Times New Roman" w:hAnsi="Times New Roman"/>
          <w:sz w:val="28"/>
          <w:szCs w:val="28"/>
        </w:rPr>
        <w:t>]</w:t>
      </w:r>
      <w:r>
        <w:rPr>
          <w:rFonts w:ascii="Times New Roman" w:hAnsi="Times New Roman"/>
          <w:sz w:val="28"/>
          <w:szCs w:val="28"/>
          <w:lang w:val="uk-UA"/>
        </w:rPr>
        <w:t>.</w:t>
      </w:r>
    </w:p>
    <w:p w14:paraId="1AF281C9" w14:textId="77777777" w:rsidR="00D93515" w:rsidRDefault="00D93515" w:rsidP="00D93515">
      <w:pPr>
        <w:pStyle w:val="1"/>
        <w:spacing w:before="0" w:after="240" w:line="360" w:lineRule="auto"/>
        <w:jc w:val="center"/>
        <w:rPr>
          <w:rFonts w:ascii="Times New Roman" w:hAnsi="Times New Roman" w:cs="Times New Roman"/>
          <w:b/>
          <w:color w:val="0D0D0D" w:themeColor="text1" w:themeTint="F2"/>
          <w:sz w:val="28"/>
          <w:szCs w:val="28"/>
          <w:lang w:val="uk-UA"/>
        </w:rPr>
      </w:pPr>
      <w:bookmarkStart w:id="137" w:name="_Toc155634708"/>
      <w:bookmarkStart w:id="138" w:name="_Hlk155604169"/>
      <w:r>
        <w:rPr>
          <w:rFonts w:ascii="Times New Roman" w:hAnsi="Times New Roman" w:cs="Times New Roman"/>
          <w:b/>
          <w:color w:val="0D0D0D" w:themeColor="text1" w:themeTint="F2"/>
          <w:sz w:val="28"/>
          <w:szCs w:val="28"/>
          <w:lang w:val="uk-UA"/>
        </w:rPr>
        <w:lastRenderedPageBreak/>
        <w:t xml:space="preserve">2.5 </w:t>
      </w:r>
      <w:r w:rsidRPr="00D60543">
        <w:rPr>
          <w:rFonts w:ascii="Times New Roman" w:hAnsi="Times New Roman" w:cs="Times New Roman"/>
          <w:b/>
          <w:color w:val="0D0D0D" w:themeColor="text1" w:themeTint="F2"/>
          <w:sz w:val="28"/>
          <w:szCs w:val="28"/>
          <w:lang w:val="uk-UA"/>
        </w:rPr>
        <w:t xml:space="preserve"> Висновки до розділу</w:t>
      </w:r>
      <w:bookmarkEnd w:id="137"/>
    </w:p>
    <w:p w14:paraId="6469B0FE" w14:textId="77777777" w:rsidR="00D93515" w:rsidRPr="00482FE5" w:rsidRDefault="00D93515" w:rsidP="00D93515">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 </w:t>
      </w:r>
      <w:r w:rsidRPr="00482FE5">
        <w:rPr>
          <w:rFonts w:ascii="Times New Roman" w:hAnsi="Times New Roman"/>
          <w:sz w:val="28"/>
          <w:szCs w:val="28"/>
        </w:rPr>
        <w:t xml:space="preserve">Об'єктом досліджень є процес отримання вуглецевого наноматеріалу методом конверсії природного газу та його подальша активація для зберігання водню. </w:t>
      </w:r>
      <w:r>
        <w:rPr>
          <w:rFonts w:ascii="Times New Roman" w:hAnsi="Times New Roman"/>
          <w:color w:val="000000"/>
          <w:sz w:val="28"/>
          <w:szCs w:val="28"/>
          <w:lang w:val="uk-UA"/>
        </w:rPr>
        <w:t>Наведено методику синтезу, активації та адсорбції Н</w:t>
      </w:r>
      <w:r>
        <w:rPr>
          <w:rFonts w:ascii="Times New Roman" w:hAnsi="Times New Roman"/>
          <w:color w:val="000000"/>
          <w:sz w:val="28"/>
          <w:szCs w:val="28"/>
          <w:vertAlign w:val="subscript"/>
          <w:lang w:val="uk-UA"/>
        </w:rPr>
        <w:t>2</w:t>
      </w:r>
      <w:r>
        <w:rPr>
          <w:rFonts w:ascii="Times New Roman" w:hAnsi="Times New Roman"/>
          <w:color w:val="000000"/>
          <w:sz w:val="28"/>
          <w:szCs w:val="28"/>
          <w:lang w:val="uk-UA"/>
        </w:rPr>
        <w:t xml:space="preserve"> на ВНТ. </w:t>
      </w:r>
      <w:r w:rsidRPr="00482FE5">
        <w:rPr>
          <w:rFonts w:ascii="Times New Roman" w:hAnsi="Times New Roman"/>
          <w:sz w:val="28"/>
          <w:szCs w:val="28"/>
        </w:rPr>
        <w:t>У ході експериментів вивчалися різні аспекти даного процесу, включаючи вплив різних каталізаторів, методів активації, температур та тиску на якість та властивості отриманого матеріалу. Використовувалися різні методи, такі як термохімічна обробка та термобарична воднева активація, для підвищення водневмісту сорбентів.</w:t>
      </w:r>
      <w:r>
        <w:rPr>
          <w:rFonts w:ascii="Times New Roman" w:hAnsi="Times New Roman"/>
          <w:sz w:val="28"/>
          <w:szCs w:val="28"/>
          <w:lang w:val="uk-UA"/>
        </w:rPr>
        <w:t xml:space="preserve"> </w:t>
      </w:r>
    </w:p>
    <w:p w14:paraId="45B7EA39" w14:textId="77777777" w:rsidR="00D93515" w:rsidRDefault="00D93515" w:rsidP="00D93515">
      <w:pPr>
        <w:spacing w:after="0" w:line="360" w:lineRule="auto"/>
        <w:ind w:firstLine="709"/>
        <w:jc w:val="both"/>
        <w:rPr>
          <w:rFonts w:ascii="Times New Roman" w:hAnsi="Times New Roman"/>
          <w:sz w:val="28"/>
          <w:szCs w:val="28"/>
        </w:rPr>
      </w:pPr>
      <w:r w:rsidRPr="00482FE5">
        <w:rPr>
          <w:rFonts w:ascii="Times New Roman" w:hAnsi="Times New Roman"/>
          <w:sz w:val="28"/>
          <w:szCs w:val="28"/>
        </w:rPr>
        <w:t xml:space="preserve">У ході дослідження впроваджувались нові підходи до отримання </w:t>
      </w:r>
      <w:r>
        <w:rPr>
          <w:rFonts w:ascii="Times New Roman" w:hAnsi="Times New Roman"/>
          <w:sz w:val="28"/>
          <w:szCs w:val="28"/>
        </w:rPr>
        <w:t>ВНТ</w:t>
      </w:r>
      <w:r w:rsidRPr="00482FE5">
        <w:rPr>
          <w:rFonts w:ascii="Times New Roman" w:hAnsi="Times New Roman"/>
          <w:sz w:val="28"/>
          <w:szCs w:val="28"/>
        </w:rPr>
        <w:t xml:space="preserve"> з використанням вуглецевого генераторного газу як джерела вуглецю. Застосування мет</w:t>
      </w:r>
      <w:r>
        <w:rPr>
          <w:rFonts w:ascii="Times New Roman" w:hAnsi="Times New Roman"/>
          <w:sz w:val="28"/>
          <w:szCs w:val="28"/>
        </w:rPr>
        <w:t>одів ТХО</w:t>
      </w:r>
      <w:r w:rsidRPr="00482FE5">
        <w:rPr>
          <w:rFonts w:ascii="Times New Roman" w:hAnsi="Times New Roman"/>
          <w:sz w:val="28"/>
          <w:szCs w:val="28"/>
        </w:rPr>
        <w:t xml:space="preserve"> та </w:t>
      </w:r>
      <w:r>
        <w:rPr>
          <w:rFonts w:ascii="Times New Roman" w:hAnsi="Times New Roman"/>
          <w:sz w:val="28"/>
          <w:szCs w:val="28"/>
        </w:rPr>
        <w:t xml:space="preserve">ТБВА </w:t>
      </w:r>
      <w:r w:rsidRPr="00482FE5">
        <w:rPr>
          <w:rFonts w:ascii="Times New Roman" w:hAnsi="Times New Roman"/>
          <w:sz w:val="28"/>
          <w:szCs w:val="28"/>
        </w:rPr>
        <w:t xml:space="preserve">наносорбентів розширювало можливості отримання ВНТ з використанням повітряної конверсії природного газу. </w:t>
      </w:r>
    </w:p>
    <w:p w14:paraId="3BA16067" w14:textId="77777777" w:rsidR="00D93515" w:rsidRPr="00482FE5" w:rsidRDefault="00D93515" w:rsidP="00D93515">
      <w:pPr>
        <w:spacing w:after="0" w:line="360" w:lineRule="auto"/>
        <w:ind w:firstLine="709"/>
        <w:jc w:val="both"/>
        <w:rPr>
          <w:rFonts w:ascii="Times New Roman" w:hAnsi="Times New Roman"/>
          <w:sz w:val="28"/>
          <w:szCs w:val="28"/>
        </w:rPr>
      </w:pPr>
      <w:r w:rsidRPr="00482FE5">
        <w:rPr>
          <w:rFonts w:ascii="Times New Roman" w:hAnsi="Times New Roman"/>
          <w:sz w:val="28"/>
          <w:szCs w:val="28"/>
        </w:rPr>
        <w:t>Установка для експериментів із сорбції водню включає контейнер із сорбентом та балони з інертним газом, а використання аргону у сорбції допомагає уникнути шкідливих домішок. Отримані результати показують можливість визначення воднеємності сорбенту, ізотерм рівноваги, швидкості поглиблення та виділення водню при адсорбції-десорбції під тиском до 10 МПа та температурі до 300 °C.</w:t>
      </w:r>
    </w:p>
    <w:p w14:paraId="38FC2523" w14:textId="77777777" w:rsidR="00D93515" w:rsidRDefault="00D93515" w:rsidP="00D93515">
      <w:pPr>
        <w:spacing w:after="0" w:line="360" w:lineRule="auto"/>
        <w:ind w:firstLine="709"/>
        <w:jc w:val="both"/>
        <w:rPr>
          <w:rFonts w:ascii="Times New Roman" w:hAnsi="Times New Roman"/>
          <w:sz w:val="28"/>
          <w:szCs w:val="28"/>
        </w:rPr>
      </w:pPr>
      <w:r w:rsidRPr="00482FE5">
        <w:rPr>
          <w:rFonts w:ascii="Times New Roman" w:hAnsi="Times New Roman"/>
          <w:sz w:val="28"/>
          <w:szCs w:val="28"/>
        </w:rPr>
        <w:t>Зазначено, що воднева ємність сорбенту може значно збільшитися за допомогою додаткової обробки "сирого" матеріалу, що вказує на перспективність розвитку вуглецевих сорбентів для зберігання водню. Водночас, обговорені в даній роботі методи вимагають подальших досліджень та вдосконалення з метою оптимізації процесів отримання та підвищення ефективності зберігання водню.</w:t>
      </w:r>
    </w:p>
    <w:p w14:paraId="3C2981C3" w14:textId="77777777" w:rsidR="00D93515" w:rsidRPr="008317F1" w:rsidRDefault="00D93515" w:rsidP="00D93515">
      <w:pPr>
        <w:spacing w:after="0" w:line="360" w:lineRule="auto"/>
        <w:ind w:firstLine="709"/>
        <w:jc w:val="both"/>
        <w:rPr>
          <w:rFonts w:ascii="Times New Roman" w:hAnsi="Times New Roman"/>
          <w:sz w:val="28"/>
          <w:szCs w:val="28"/>
        </w:rPr>
      </w:pPr>
      <w:r w:rsidRPr="008317F1">
        <w:rPr>
          <w:rFonts w:ascii="Times New Roman" w:hAnsi="Times New Roman"/>
          <w:sz w:val="28"/>
          <w:szCs w:val="28"/>
        </w:rPr>
        <w:t>З метою отримання водню для насичення їм вуглецевих наносорбентів запропоновано використовувати електротермічні псевдозріджені системи. </w:t>
      </w:r>
    </w:p>
    <w:p w14:paraId="4DDB1673" w14:textId="4849D67A" w:rsidR="00D93515" w:rsidRPr="00D93515" w:rsidRDefault="00D93515" w:rsidP="00D93515">
      <w:pPr>
        <w:spacing w:after="0" w:line="360" w:lineRule="auto"/>
        <w:ind w:firstLine="709"/>
        <w:jc w:val="both"/>
        <w:rPr>
          <w:rFonts w:ascii="Times New Roman" w:hAnsi="Times New Roman"/>
          <w:sz w:val="28"/>
          <w:szCs w:val="28"/>
        </w:rPr>
      </w:pPr>
      <w:r w:rsidRPr="008317F1">
        <w:rPr>
          <w:rFonts w:ascii="Times New Roman" w:hAnsi="Times New Roman"/>
          <w:sz w:val="28"/>
          <w:szCs w:val="28"/>
        </w:rPr>
        <w:t xml:space="preserve">Розроблена методологія отримання водню з вуглеводнів у електротермічному псевдозрідженому шарі. </w:t>
      </w:r>
    </w:p>
    <w:p w14:paraId="328ED85A" w14:textId="76F538CA" w:rsidR="00E73098" w:rsidRPr="00E73098" w:rsidRDefault="00D54B7F" w:rsidP="00E73098">
      <w:pPr>
        <w:pStyle w:val="1"/>
        <w:spacing w:line="360" w:lineRule="auto"/>
        <w:jc w:val="center"/>
        <w:rPr>
          <w:rFonts w:ascii="Times New Roman" w:hAnsi="Times New Roman" w:cs="Times New Roman"/>
          <w:b/>
          <w:color w:val="0D0D0D" w:themeColor="text1" w:themeTint="F2"/>
          <w:sz w:val="28"/>
          <w:szCs w:val="28"/>
          <w:lang w:val="uk-UA"/>
        </w:rPr>
      </w:pPr>
      <w:bookmarkStart w:id="139" w:name="_Toc154324234"/>
      <w:bookmarkStart w:id="140" w:name="_Toc154324464"/>
      <w:bookmarkStart w:id="141" w:name="_Toc154324495"/>
      <w:bookmarkStart w:id="142" w:name="_Toc155634709"/>
      <w:bookmarkEnd w:id="138"/>
      <w:r>
        <w:rPr>
          <w:rFonts w:ascii="Times New Roman" w:hAnsi="Times New Roman" w:cs="Times New Roman"/>
          <w:b/>
          <w:color w:val="0D0D0D" w:themeColor="text1" w:themeTint="F2"/>
          <w:sz w:val="28"/>
          <w:szCs w:val="28"/>
          <w:lang w:val="uk-UA"/>
        </w:rPr>
        <w:lastRenderedPageBreak/>
        <w:t>РОЗДІЛ 3</w:t>
      </w:r>
      <w:bookmarkEnd w:id="139"/>
      <w:bookmarkEnd w:id="140"/>
      <w:bookmarkEnd w:id="141"/>
      <w:r w:rsidR="00E73098">
        <w:rPr>
          <w:rFonts w:ascii="Times New Roman" w:hAnsi="Times New Roman" w:cs="Times New Roman"/>
          <w:b/>
          <w:color w:val="0D0D0D" w:themeColor="text1" w:themeTint="F2"/>
          <w:sz w:val="28"/>
          <w:szCs w:val="28"/>
          <w:lang w:val="uk-UA"/>
        </w:rPr>
        <w:t xml:space="preserve">. </w:t>
      </w:r>
      <w:r w:rsidR="00E73098" w:rsidRPr="00E73098">
        <w:rPr>
          <w:rFonts w:ascii="Times New Roman" w:hAnsi="Times New Roman" w:cs="Times New Roman"/>
          <w:b/>
          <w:color w:val="0D0D0D" w:themeColor="text1" w:themeTint="F2"/>
          <w:sz w:val="28"/>
          <w:szCs w:val="28"/>
          <w:lang w:val="uk-UA"/>
        </w:rPr>
        <w:t>ОТРИМАННЯ ТА АКТИВАЦІЯ ПОВЕРХНІ ВНТ</w:t>
      </w:r>
      <w:bookmarkEnd w:id="142"/>
    </w:p>
    <w:p w14:paraId="6BF2CBF4" w14:textId="4745E6E2" w:rsidR="00EC2648" w:rsidRPr="00EC2648" w:rsidRDefault="00D54B7F" w:rsidP="00FF0D3F">
      <w:pPr>
        <w:pStyle w:val="1"/>
        <w:spacing w:after="240" w:line="360" w:lineRule="auto"/>
        <w:jc w:val="center"/>
        <w:rPr>
          <w:rFonts w:ascii="Times New Roman" w:hAnsi="Times New Roman"/>
          <w:sz w:val="28"/>
          <w:szCs w:val="28"/>
        </w:rPr>
      </w:pPr>
      <w:bookmarkStart w:id="143" w:name="_Hlk154319948"/>
      <w:bookmarkStart w:id="144" w:name="_Toc154324235"/>
      <w:bookmarkStart w:id="145" w:name="_Toc154324465"/>
      <w:bookmarkStart w:id="146" w:name="_Toc154324496"/>
      <w:bookmarkStart w:id="147" w:name="_Hlk154330122"/>
      <w:bookmarkStart w:id="148" w:name="_Toc155634710"/>
      <w:r>
        <w:rPr>
          <w:rFonts w:ascii="Times New Roman" w:hAnsi="Times New Roman" w:cs="Times New Roman"/>
          <w:b/>
          <w:color w:val="0D0D0D" w:themeColor="text1" w:themeTint="F2"/>
          <w:sz w:val="28"/>
          <w:szCs w:val="28"/>
          <w:lang w:val="uk-UA"/>
        </w:rPr>
        <w:t xml:space="preserve">3.1 </w:t>
      </w:r>
      <w:r w:rsidRPr="009F295C">
        <w:rPr>
          <w:rFonts w:ascii="Times New Roman" w:hAnsi="Times New Roman" w:cs="Times New Roman"/>
          <w:b/>
          <w:color w:val="0D0D0D" w:themeColor="text1" w:themeTint="F2"/>
          <w:sz w:val="28"/>
          <w:szCs w:val="28"/>
          <w:lang w:val="uk-UA"/>
        </w:rPr>
        <w:t xml:space="preserve">Дослідження технології </w:t>
      </w:r>
      <w:bookmarkEnd w:id="143"/>
      <w:r w:rsidRPr="009F295C">
        <w:rPr>
          <w:rFonts w:ascii="Times New Roman" w:hAnsi="Times New Roman" w:cs="Times New Roman"/>
          <w:b/>
          <w:color w:val="0D0D0D" w:themeColor="text1" w:themeTint="F2"/>
          <w:sz w:val="28"/>
          <w:szCs w:val="28"/>
          <w:lang w:val="uk-UA"/>
        </w:rPr>
        <w:t xml:space="preserve">одержання вуглецевих нанотрубок </w:t>
      </w:r>
      <w:bookmarkEnd w:id="144"/>
      <w:bookmarkEnd w:id="145"/>
      <w:bookmarkEnd w:id="146"/>
      <w:r w:rsidR="00D04F95">
        <w:rPr>
          <w:rFonts w:ascii="Times New Roman" w:hAnsi="Times New Roman" w:cs="Times New Roman"/>
          <w:b/>
          <w:color w:val="0D0D0D" w:themeColor="text1" w:themeTint="F2"/>
          <w:sz w:val="28"/>
          <w:szCs w:val="28"/>
          <w:lang w:val="uk-UA"/>
        </w:rPr>
        <w:t>в киплячому шарі.</w:t>
      </w:r>
      <w:bookmarkEnd w:id="147"/>
      <w:bookmarkEnd w:id="148"/>
    </w:p>
    <w:p w14:paraId="38517845" w14:textId="26AEECE5" w:rsidR="00D54B7F" w:rsidRDefault="00515026" w:rsidP="00D54B7F">
      <w:pPr>
        <w:spacing w:after="0" w:line="360" w:lineRule="auto"/>
        <w:ind w:firstLine="709"/>
        <w:jc w:val="both"/>
        <w:rPr>
          <w:rFonts w:ascii="Times New Roman" w:hAnsi="Times New Roman"/>
          <w:sz w:val="28"/>
          <w:szCs w:val="28"/>
          <w:lang w:val="uk-UA"/>
        </w:rPr>
      </w:pPr>
      <w:bookmarkStart w:id="149" w:name="_Hlk155617994"/>
      <w:r>
        <w:rPr>
          <w:rFonts w:ascii="Times New Roman" w:hAnsi="Times New Roman"/>
          <w:sz w:val="28"/>
          <w:szCs w:val="28"/>
          <w:lang w:val="uk-UA"/>
        </w:rPr>
        <w:t>У процесі отримання ВНТ в</w:t>
      </w:r>
      <w:r w:rsidRPr="00FD51E1">
        <w:rPr>
          <w:rFonts w:ascii="Times New Roman" w:hAnsi="Times New Roman"/>
          <w:sz w:val="28"/>
          <w:szCs w:val="28"/>
          <w:lang w:val="uk-UA"/>
        </w:rPr>
        <w:t>угілля газифікується та утворюється генераторний газ, який складається в залежності від температури приблизно з 10 - 15 % Н</w:t>
      </w:r>
      <w:r w:rsidRPr="004C6370">
        <w:rPr>
          <w:rFonts w:ascii="Times New Roman" w:hAnsi="Times New Roman"/>
          <w:sz w:val="28"/>
          <w:szCs w:val="28"/>
          <w:vertAlign w:val="subscript"/>
          <w:lang w:val="uk-UA"/>
        </w:rPr>
        <w:t xml:space="preserve">2 </w:t>
      </w:r>
      <w:r w:rsidRPr="00FD51E1">
        <w:rPr>
          <w:rFonts w:ascii="Times New Roman" w:hAnsi="Times New Roman"/>
          <w:sz w:val="28"/>
          <w:szCs w:val="28"/>
          <w:lang w:val="uk-UA"/>
        </w:rPr>
        <w:t>та 30 – 35 % СО</w:t>
      </w:r>
      <w:r w:rsidR="004C6370">
        <w:rPr>
          <w:rFonts w:ascii="Times New Roman" w:hAnsi="Times New Roman"/>
          <w:sz w:val="28"/>
          <w:szCs w:val="28"/>
          <w:lang w:val="uk-UA"/>
        </w:rPr>
        <w:t>,</w:t>
      </w:r>
      <w:r w:rsidRPr="00FD51E1">
        <w:rPr>
          <w:rFonts w:ascii="Times New Roman" w:hAnsi="Times New Roman"/>
          <w:sz w:val="28"/>
          <w:szCs w:val="28"/>
          <w:lang w:val="uk-UA"/>
        </w:rPr>
        <w:t xml:space="preserve"> які є основними реагентами, азоту та інших домішок. </w:t>
      </w:r>
      <w:bookmarkStart w:id="150" w:name="_Hlk155635206"/>
      <w:bookmarkStart w:id="151" w:name="_Hlk155617451"/>
      <w:r w:rsidR="00D54B7F" w:rsidRPr="00FD51E1">
        <w:rPr>
          <w:rFonts w:ascii="Times New Roman" w:hAnsi="Times New Roman"/>
          <w:sz w:val="28"/>
          <w:szCs w:val="28"/>
          <w:lang w:val="uk-UA"/>
        </w:rPr>
        <w:t>Аналіз складу генераторного газу показав, що при температурах газифікації від 900 до 1000</w:t>
      </w:r>
      <w:r w:rsidR="00D54B7F">
        <w:rPr>
          <w:rFonts w:ascii="Times New Roman" w:hAnsi="Times New Roman"/>
          <w:sz w:val="28"/>
          <w:szCs w:val="28"/>
          <w:lang w:val="uk-UA"/>
        </w:rPr>
        <w:t xml:space="preserve"> </w:t>
      </w:r>
      <w:r w:rsidR="00D54B7F" w:rsidRPr="00FD51E1">
        <w:rPr>
          <w:rFonts w:ascii="Times New Roman" w:hAnsi="Times New Roman"/>
          <w:sz w:val="28"/>
          <w:szCs w:val="28"/>
          <w:lang w:val="uk-UA"/>
        </w:rPr>
        <w:t>°С вміст СО в газі складає понад 34</w:t>
      </w:r>
      <w:r w:rsidR="00D54B7F">
        <w:rPr>
          <w:rFonts w:ascii="Times New Roman" w:hAnsi="Times New Roman"/>
          <w:sz w:val="28"/>
          <w:szCs w:val="28"/>
          <w:lang w:val="uk-UA"/>
        </w:rPr>
        <w:t xml:space="preserve"> </w:t>
      </w:r>
      <w:r w:rsidR="00D54B7F" w:rsidRPr="00FD51E1">
        <w:rPr>
          <w:rFonts w:ascii="Times New Roman" w:hAnsi="Times New Roman"/>
          <w:sz w:val="28"/>
          <w:szCs w:val="28"/>
          <w:lang w:val="uk-UA"/>
        </w:rPr>
        <w:t xml:space="preserve">%. Це майже ніж вдвічі </w:t>
      </w:r>
      <w:r w:rsidR="004C6370">
        <w:rPr>
          <w:rFonts w:ascii="Times New Roman" w:hAnsi="Times New Roman"/>
          <w:sz w:val="28"/>
          <w:szCs w:val="28"/>
          <w:lang w:val="uk-UA"/>
        </w:rPr>
        <w:t>вище ніж в конвертованому газі</w:t>
      </w:r>
      <w:r w:rsidRPr="001A0128">
        <w:rPr>
          <w:rFonts w:ascii="Times New Roman" w:hAnsi="Times New Roman"/>
          <w:sz w:val="28"/>
          <w:szCs w:val="28"/>
          <w:lang w:val="uk-UA"/>
        </w:rPr>
        <w:t xml:space="preserve">. </w:t>
      </w:r>
      <w:bookmarkEnd w:id="150"/>
      <w:r w:rsidRPr="001A0128">
        <w:rPr>
          <w:rFonts w:ascii="Times New Roman" w:hAnsi="Times New Roman"/>
          <w:sz w:val="28"/>
          <w:szCs w:val="28"/>
          <w:lang w:val="uk-UA"/>
        </w:rPr>
        <w:t>При підвищенні температури вище 700</w:t>
      </w:r>
      <w:r>
        <w:rPr>
          <w:rFonts w:ascii="Times New Roman" w:hAnsi="Times New Roman"/>
          <w:sz w:val="28"/>
          <w:szCs w:val="28"/>
          <w:lang w:val="uk-UA"/>
        </w:rPr>
        <w:t xml:space="preserve"> </w:t>
      </w:r>
      <w:r w:rsidRPr="001A0128">
        <w:rPr>
          <w:rFonts w:ascii="Times New Roman" w:hAnsi="Times New Roman"/>
          <w:sz w:val="28"/>
          <w:szCs w:val="28"/>
          <w:lang w:val="uk-UA"/>
        </w:rPr>
        <w:t>°С через різке збільшення рівноважної концентрації оксиду вуглецю у газовій фазі за реакцією 2СО = СО</w:t>
      </w:r>
      <w:r w:rsidRPr="001A0128">
        <w:rPr>
          <w:rFonts w:ascii="Times New Roman" w:hAnsi="Times New Roman"/>
          <w:sz w:val="28"/>
          <w:szCs w:val="28"/>
          <w:vertAlign w:val="subscript"/>
          <w:lang w:val="uk-UA"/>
        </w:rPr>
        <w:t>2</w:t>
      </w:r>
      <w:r w:rsidRPr="001A0128">
        <w:rPr>
          <w:rFonts w:ascii="Times New Roman" w:hAnsi="Times New Roman"/>
          <w:sz w:val="28"/>
          <w:szCs w:val="28"/>
          <w:lang w:val="uk-UA"/>
        </w:rPr>
        <w:t xml:space="preserve"> + С та зниження за цією ж причиною «роботоздатності» газу виділення вуглецевого матеріалу значно скорочувалось. </w:t>
      </w:r>
      <w:r w:rsidR="00D54B7F" w:rsidRPr="00FD51E1">
        <w:rPr>
          <w:rFonts w:ascii="Times New Roman" w:hAnsi="Times New Roman"/>
          <w:sz w:val="28"/>
          <w:szCs w:val="28"/>
          <w:lang w:val="uk-UA"/>
        </w:rPr>
        <w:t>Отже технологія отримання ВНТ з генераторного газу бачилася найбільш перспективною.</w:t>
      </w:r>
      <w:r>
        <w:rPr>
          <w:rFonts w:ascii="Times New Roman" w:hAnsi="Times New Roman"/>
          <w:sz w:val="28"/>
          <w:szCs w:val="28"/>
          <w:lang w:val="uk-UA"/>
        </w:rPr>
        <w:t xml:space="preserve"> </w:t>
      </w:r>
      <w:bookmarkEnd w:id="151"/>
    </w:p>
    <w:p w14:paraId="287FD040" w14:textId="14D18B39" w:rsidR="00D54B7F" w:rsidRPr="00FD51E1" w:rsidRDefault="00D54B7F" w:rsidP="00D54B7F">
      <w:pPr>
        <w:spacing w:after="0" w:line="360" w:lineRule="auto"/>
        <w:ind w:firstLine="709"/>
        <w:jc w:val="both"/>
        <w:rPr>
          <w:rFonts w:ascii="Times New Roman" w:hAnsi="Times New Roman"/>
          <w:sz w:val="28"/>
          <w:szCs w:val="28"/>
          <w:lang w:val="uk-UA"/>
        </w:rPr>
      </w:pPr>
      <w:bookmarkStart w:id="152" w:name="_Hlk155618364"/>
      <w:bookmarkStart w:id="153" w:name="_Hlk155618382"/>
      <w:bookmarkEnd w:id="149"/>
      <w:r w:rsidRPr="00FD51E1">
        <w:rPr>
          <w:rFonts w:ascii="Times New Roman" w:hAnsi="Times New Roman"/>
          <w:sz w:val="28"/>
          <w:szCs w:val="28"/>
          <w:lang w:val="uk-UA"/>
        </w:rPr>
        <w:t>Однак досліди показали</w:t>
      </w:r>
      <w:r w:rsidR="004C6370">
        <w:rPr>
          <w:rFonts w:ascii="Times New Roman" w:hAnsi="Times New Roman"/>
          <w:sz w:val="28"/>
          <w:szCs w:val="28"/>
          <w:lang w:val="uk-UA"/>
        </w:rPr>
        <w:t>,</w:t>
      </w:r>
      <w:r w:rsidRPr="00FD51E1">
        <w:rPr>
          <w:rFonts w:ascii="Times New Roman" w:hAnsi="Times New Roman"/>
          <w:sz w:val="28"/>
          <w:szCs w:val="28"/>
          <w:lang w:val="uk-UA"/>
        </w:rPr>
        <w:t xml:space="preserve"> що в цьому процесі виділення ВНТ відбувається досить повільно. </w:t>
      </w:r>
      <w:bookmarkEnd w:id="152"/>
      <w:r w:rsidRPr="00FD51E1">
        <w:rPr>
          <w:rFonts w:ascii="Times New Roman" w:hAnsi="Times New Roman"/>
          <w:sz w:val="28"/>
          <w:szCs w:val="28"/>
          <w:lang w:val="uk-UA"/>
        </w:rPr>
        <w:t>З однієї сторони</w:t>
      </w:r>
      <w:r w:rsidR="004C6370">
        <w:rPr>
          <w:rFonts w:ascii="Times New Roman" w:hAnsi="Times New Roman"/>
          <w:sz w:val="28"/>
          <w:szCs w:val="28"/>
          <w:lang w:val="uk-UA"/>
        </w:rPr>
        <w:t>,</w:t>
      </w:r>
      <w:r w:rsidRPr="00FD51E1">
        <w:rPr>
          <w:rFonts w:ascii="Times New Roman" w:hAnsi="Times New Roman"/>
          <w:sz w:val="28"/>
          <w:szCs w:val="28"/>
          <w:lang w:val="uk-UA"/>
        </w:rPr>
        <w:t xml:space="preserve"> газ</w:t>
      </w:r>
      <w:r w:rsidR="004C6370">
        <w:rPr>
          <w:rFonts w:ascii="Times New Roman" w:hAnsi="Times New Roman"/>
          <w:sz w:val="28"/>
          <w:szCs w:val="28"/>
          <w:lang w:val="uk-UA"/>
        </w:rPr>
        <w:t>,</w:t>
      </w:r>
      <w:r w:rsidRPr="00FD51E1">
        <w:rPr>
          <w:rFonts w:ascii="Times New Roman" w:hAnsi="Times New Roman"/>
          <w:sz w:val="28"/>
          <w:szCs w:val="28"/>
          <w:lang w:val="uk-UA"/>
        </w:rPr>
        <w:t xml:space="preserve"> що має великий вміст СО, який є основним джерелом виділення вуглецю, повинен бути ефективною сировиною для отримання ВНТ. Але</w:t>
      </w:r>
      <w:r w:rsidR="004C6370">
        <w:rPr>
          <w:rFonts w:ascii="Times New Roman" w:hAnsi="Times New Roman"/>
          <w:sz w:val="28"/>
          <w:szCs w:val="28"/>
          <w:lang w:val="uk-UA"/>
        </w:rPr>
        <w:t>,</w:t>
      </w:r>
      <w:r w:rsidRPr="00FD51E1">
        <w:rPr>
          <w:rFonts w:ascii="Times New Roman" w:hAnsi="Times New Roman"/>
          <w:sz w:val="28"/>
          <w:szCs w:val="28"/>
          <w:lang w:val="uk-UA"/>
        </w:rPr>
        <w:t xml:space="preserve"> як показав досвід проведення експериментів, для росту нанотрубок необхідною є наявність до</w:t>
      </w:r>
      <w:r w:rsidR="00743B5D">
        <w:rPr>
          <w:rFonts w:ascii="Times New Roman" w:hAnsi="Times New Roman"/>
          <w:sz w:val="28"/>
          <w:szCs w:val="28"/>
          <w:lang w:val="uk-UA"/>
        </w:rPr>
        <w:t>сить великої концентрації водню</w:t>
      </w:r>
      <w:r w:rsidRPr="00FD51E1">
        <w:rPr>
          <w:rFonts w:ascii="Times New Roman" w:hAnsi="Times New Roman"/>
          <w:sz w:val="28"/>
          <w:szCs w:val="28"/>
          <w:lang w:val="uk-UA"/>
        </w:rPr>
        <w:t xml:space="preserve"> в реакційному газі. </w:t>
      </w:r>
      <w:bookmarkStart w:id="154" w:name="_Hlk155617953"/>
      <w:bookmarkStart w:id="155" w:name="_Hlk155618353"/>
      <w:r w:rsidRPr="00FD51E1">
        <w:rPr>
          <w:rFonts w:ascii="Times New Roman" w:hAnsi="Times New Roman"/>
          <w:sz w:val="28"/>
          <w:szCs w:val="28"/>
          <w:lang w:val="uk-UA"/>
        </w:rPr>
        <w:t>Водень виконує функцію активатора металевого каталізатора</w:t>
      </w:r>
      <w:r w:rsidR="00743B5D">
        <w:rPr>
          <w:rFonts w:ascii="Times New Roman" w:hAnsi="Times New Roman"/>
          <w:sz w:val="28"/>
          <w:szCs w:val="28"/>
          <w:lang w:val="uk-UA"/>
        </w:rPr>
        <w:t>,</w:t>
      </w:r>
      <w:r w:rsidRPr="00FD51E1">
        <w:rPr>
          <w:rFonts w:ascii="Times New Roman" w:hAnsi="Times New Roman"/>
          <w:sz w:val="28"/>
          <w:szCs w:val="28"/>
          <w:lang w:val="uk-UA"/>
        </w:rPr>
        <w:t xml:space="preserve"> на якому власне і відбувається ріст ВНТ. Отже низький вміст водню в реакційному генераторному газі значно уповільнює утворення ВНТ і, тому, вирішено було відмовитись від цього способу.</w:t>
      </w:r>
      <w:bookmarkEnd w:id="154"/>
    </w:p>
    <w:bookmarkEnd w:id="153"/>
    <w:bookmarkEnd w:id="155"/>
    <w:p w14:paraId="4A64F147" w14:textId="4C857CBB" w:rsidR="00D54B7F" w:rsidRPr="00FD51E1" w:rsidRDefault="00D54B7F" w:rsidP="00D54B7F">
      <w:pPr>
        <w:spacing w:after="0" w:line="360" w:lineRule="auto"/>
        <w:ind w:firstLine="709"/>
        <w:jc w:val="both"/>
        <w:rPr>
          <w:rFonts w:ascii="Times New Roman" w:hAnsi="Times New Roman"/>
          <w:sz w:val="28"/>
          <w:szCs w:val="28"/>
          <w:lang w:val="uk-UA"/>
        </w:rPr>
      </w:pPr>
      <w:r w:rsidRPr="00FD51E1">
        <w:rPr>
          <w:rFonts w:ascii="Times New Roman" w:hAnsi="Times New Roman"/>
          <w:sz w:val="28"/>
          <w:szCs w:val="28"/>
          <w:lang w:val="uk-UA"/>
        </w:rPr>
        <w:t>При температурах менше 600</w:t>
      </w:r>
      <w:r w:rsidR="00743B5D">
        <w:rPr>
          <w:rFonts w:ascii="Times New Roman" w:hAnsi="Times New Roman"/>
          <w:sz w:val="28"/>
          <w:szCs w:val="28"/>
          <w:lang w:val="uk-UA"/>
        </w:rPr>
        <w:t xml:space="preserve"> </w:t>
      </w:r>
      <w:r w:rsidRPr="00FD51E1">
        <w:rPr>
          <w:rFonts w:ascii="Times New Roman" w:hAnsi="Times New Roman"/>
          <w:sz w:val="28"/>
          <w:szCs w:val="28"/>
          <w:lang w:val="uk-UA"/>
        </w:rPr>
        <w:t>°С превалює процес утворення звичайної сажі. При збільшені температури процесу завдяки різкому зростанню рівноважної концентрації оксиду вуглецю в газовій фазі за реакцією 2СО = СО</w:t>
      </w:r>
      <w:r w:rsidRPr="00743B5D">
        <w:rPr>
          <w:rFonts w:ascii="Times New Roman" w:hAnsi="Times New Roman"/>
          <w:sz w:val="28"/>
          <w:szCs w:val="28"/>
          <w:vertAlign w:val="subscript"/>
          <w:lang w:val="uk-UA"/>
        </w:rPr>
        <w:t xml:space="preserve">2 </w:t>
      </w:r>
      <w:r w:rsidRPr="00FD51E1">
        <w:rPr>
          <w:rFonts w:ascii="Times New Roman" w:hAnsi="Times New Roman"/>
          <w:sz w:val="28"/>
          <w:szCs w:val="28"/>
          <w:lang w:val="uk-UA"/>
        </w:rPr>
        <w:t xml:space="preserve">+ С і зниження за цією ж причиною "працездатності" газу, виділення вуглецевого матеріалу значно скорочувалось. </w:t>
      </w:r>
      <w:bookmarkStart w:id="156" w:name="_Hlk155618574"/>
      <w:r w:rsidRPr="00FD51E1">
        <w:rPr>
          <w:rFonts w:ascii="Times New Roman" w:hAnsi="Times New Roman"/>
          <w:sz w:val="28"/>
          <w:szCs w:val="28"/>
          <w:lang w:val="uk-UA"/>
        </w:rPr>
        <w:t xml:space="preserve">Спроби збільшити витрати газу приводили до утворення канального руху газу в шарі і зростання виносу матеріалу з печі. </w:t>
      </w:r>
      <w:bookmarkStart w:id="157" w:name="_Hlk155618671"/>
      <w:bookmarkEnd w:id="156"/>
      <w:r w:rsidRPr="00FD51E1">
        <w:rPr>
          <w:rFonts w:ascii="Times New Roman" w:hAnsi="Times New Roman"/>
          <w:sz w:val="28"/>
          <w:szCs w:val="28"/>
          <w:lang w:val="uk-UA"/>
        </w:rPr>
        <w:t xml:space="preserve">До </w:t>
      </w:r>
      <w:r w:rsidRPr="00FD51E1">
        <w:rPr>
          <w:rFonts w:ascii="Times New Roman" w:hAnsi="Times New Roman"/>
          <w:sz w:val="28"/>
          <w:szCs w:val="28"/>
          <w:lang w:val="uk-UA"/>
        </w:rPr>
        <w:lastRenderedPageBreak/>
        <w:t>того ж, починав розвиватись процес спікання шарів каталізатору, що утруднювало вивантаження матеріалу з реактору печі.</w:t>
      </w:r>
      <w:bookmarkEnd w:id="157"/>
    </w:p>
    <w:p w14:paraId="1D891C51" w14:textId="40DD7B9A" w:rsidR="00D54B7F" w:rsidRDefault="00D54B7F" w:rsidP="00743B5D">
      <w:pPr>
        <w:spacing w:after="0" w:line="360" w:lineRule="auto"/>
        <w:ind w:firstLine="709"/>
        <w:jc w:val="both"/>
        <w:rPr>
          <w:rFonts w:ascii="Times New Roman" w:hAnsi="Times New Roman"/>
          <w:sz w:val="28"/>
          <w:szCs w:val="28"/>
          <w:lang w:val="uk-UA"/>
        </w:rPr>
      </w:pPr>
      <w:r w:rsidRPr="00FD51E1">
        <w:rPr>
          <w:rFonts w:ascii="Times New Roman" w:hAnsi="Times New Roman"/>
          <w:sz w:val="28"/>
          <w:szCs w:val="28"/>
          <w:lang w:val="uk-UA"/>
        </w:rPr>
        <w:t>Таким чином вертикальна піч в даному виконані не відповідала умовам отримання нанотрубок і вирішено було зупинитись на отриманні ВНТ в горизонтальній печі з використанням в якості джерела вуглецевого матеріалу конвертованого газу</w:t>
      </w:r>
      <w:r w:rsidR="00743B5D">
        <w:rPr>
          <w:rFonts w:ascii="Times New Roman" w:hAnsi="Times New Roman"/>
          <w:sz w:val="28"/>
          <w:szCs w:val="28"/>
          <w:lang w:val="uk-UA"/>
        </w:rPr>
        <w:t xml:space="preserve">. </w:t>
      </w:r>
      <w:bookmarkStart w:id="158" w:name="_Hlk155618705"/>
      <w:r w:rsidR="00743B5D" w:rsidRPr="00FD51E1">
        <w:rPr>
          <w:rFonts w:ascii="Times New Roman" w:hAnsi="Times New Roman"/>
          <w:sz w:val="28"/>
          <w:szCs w:val="28"/>
          <w:lang w:val="uk-UA"/>
        </w:rPr>
        <w:t>З конвертованого газу було отримано найбільшу кількість вуглецевого матеріалу, який за нашими припущеннями повинен був складатися з ВНТ. Отриманий матеріал досліджувався за допомогою електронного мікроскопу. Фотографії отримані на мікроскопі показали високий відсотковий вміст і досить високу однорідність ВНТ</w:t>
      </w:r>
      <w:r w:rsidR="00743B5D">
        <w:rPr>
          <w:rFonts w:ascii="Times New Roman" w:hAnsi="Times New Roman"/>
          <w:sz w:val="28"/>
          <w:szCs w:val="28"/>
          <w:lang w:val="uk-UA"/>
        </w:rPr>
        <w:t xml:space="preserve"> (рис. 3.1)</w:t>
      </w:r>
      <w:r w:rsidR="00743B5D" w:rsidRPr="00FD51E1">
        <w:rPr>
          <w:rFonts w:ascii="Times New Roman" w:hAnsi="Times New Roman"/>
          <w:sz w:val="28"/>
          <w:szCs w:val="28"/>
          <w:lang w:val="uk-UA"/>
        </w:rPr>
        <w:t>.</w:t>
      </w:r>
    </w:p>
    <w:bookmarkEnd w:id="158"/>
    <w:p w14:paraId="72E13FCA" w14:textId="77777777" w:rsidR="00743B5D" w:rsidRDefault="00743B5D" w:rsidP="00D54B7F">
      <w:pPr>
        <w:spacing w:after="0" w:line="360" w:lineRule="auto"/>
        <w:ind w:firstLine="709"/>
        <w:jc w:val="both"/>
        <w:rPr>
          <w:rFonts w:ascii="Times New Roman" w:hAnsi="Times New Roman"/>
          <w:sz w:val="28"/>
          <w:szCs w:val="28"/>
          <w:lang w:val="uk-UA"/>
        </w:rPr>
      </w:pPr>
    </w:p>
    <w:p w14:paraId="47F8F8EF" w14:textId="1F0DD3D0" w:rsidR="006B4E8B" w:rsidRDefault="00225CA4" w:rsidP="006B4E8B">
      <w:pPr>
        <w:pStyle w:val="ad"/>
        <w:spacing w:before="0" w:beforeAutospacing="0" w:after="0" w:afterAutospacing="0"/>
        <w:jc w:val="center"/>
      </w:pPr>
      <w:r>
        <w:rPr>
          <w:noProof/>
          <w:color w:val="000000"/>
          <w:sz w:val="20"/>
          <w:szCs w:val="20"/>
          <w:bdr w:val="none" w:sz="0" w:space="0" w:color="auto" w:frame="1"/>
        </w:rPr>
        <w:drawing>
          <wp:inline distT="0" distB="0" distL="0" distR="0" wp14:anchorId="3F697974" wp14:editId="651C970B">
            <wp:extent cx="4724400" cy="3810000"/>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24400" cy="3810000"/>
                    </a:xfrm>
                    <a:prstGeom prst="rect">
                      <a:avLst/>
                    </a:prstGeom>
                    <a:noFill/>
                    <a:ln>
                      <a:noFill/>
                    </a:ln>
                  </pic:spPr>
                </pic:pic>
              </a:graphicData>
            </a:graphic>
          </wp:inline>
        </w:drawing>
      </w:r>
    </w:p>
    <w:p w14:paraId="36B05682" w14:textId="68D1D318" w:rsidR="006B4E8B" w:rsidRPr="006B4E8B" w:rsidRDefault="006B4E8B" w:rsidP="006B4E8B">
      <w:pPr>
        <w:spacing w:before="240" w:line="360" w:lineRule="auto"/>
        <w:jc w:val="center"/>
        <w:rPr>
          <w:rFonts w:ascii="Times New Roman" w:hAnsi="Times New Roman"/>
          <w:color w:val="000000"/>
          <w:sz w:val="28"/>
          <w:szCs w:val="28"/>
          <w:lang w:val="uk-UA" w:eastAsia="uk-UA"/>
        </w:rPr>
      </w:pPr>
      <w:bookmarkStart w:id="159" w:name="_Hlk155618807"/>
      <w:r>
        <w:rPr>
          <w:rFonts w:ascii="Times New Roman" w:hAnsi="Times New Roman"/>
          <w:color w:val="000000"/>
          <w:sz w:val="28"/>
          <w:szCs w:val="28"/>
          <w:lang w:val="uk-UA" w:eastAsia="uk-UA"/>
        </w:rPr>
        <w:t>Рис. 3.1</w:t>
      </w:r>
      <w:r w:rsidRPr="0077153B">
        <w:rPr>
          <w:rFonts w:ascii="Times New Roman" w:hAnsi="Times New Roman"/>
          <w:color w:val="000000"/>
          <w:sz w:val="28"/>
          <w:szCs w:val="28"/>
          <w:lang w:val="uk-UA" w:eastAsia="uk-UA"/>
        </w:rPr>
        <w:t>. Зразки вуглецевих нанотрубок, одержаних на свіжовідновленому залізі при різних збільшеннях: а, б) конвертован</w:t>
      </w:r>
      <w:r>
        <w:rPr>
          <w:rFonts w:ascii="Times New Roman" w:hAnsi="Times New Roman"/>
          <w:color w:val="000000"/>
          <w:sz w:val="28"/>
          <w:szCs w:val="28"/>
          <w:lang w:val="uk-UA" w:eastAsia="uk-UA"/>
        </w:rPr>
        <w:t>ий газ, в, г) генераторний газ.</w:t>
      </w:r>
    </w:p>
    <w:bookmarkEnd w:id="159"/>
    <w:p w14:paraId="6008F09E" w14:textId="3EFD8046" w:rsidR="00D54B7F" w:rsidRPr="00743B5D" w:rsidRDefault="00D54B7F" w:rsidP="00743B5D">
      <w:pPr>
        <w:spacing w:after="0" w:line="360" w:lineRule="auto"/>
        <w:ind w:firstLine="709"/>
        <w:jc w:val="both"/>
        <w:rPr>
          <w:rFonts w:ascii="Times New Roman" w:hAnsi="Times New Roman"/>
          <w:sz w:val="28"/>
          <w:szCs w:val="28"/>
          <w:lang w:val="uk-UA"/>
        </w:rPr>
      </w:pPr>
      <w:r w:rsidRPr="00FD51E1">
        <w:rPr>
          <w:rFonts w:ascii="Times New Roman" w:hAnsi="Times New Roman"/>
          <w:sz w:val="28"/>
          <w:szCs w:val="28"/>
          <w:lang w:val="uk-UA"/>
        </w:rPr>
        <w:lastRenderedPageBreak/>
        <w:t xml:space="preserve">Далі на фотографіях отриманих за допомогою скануючого електронного мікроскопу представлені деякі зображення </w:t>
      </w:r>
      <w:r w:rsidR="00743B5D">
        <w:rPr>
          <w:rFonts w:ascii="Times New Roman" w:hAnsi="Times New Roman"/>
          <w:sz w:val="28"/>
          <w:szCs w:val="28"/>
          <w:lang w:val="uk-UA"/>
        </w:rPr>
        <w:t>отриманих вуглецевих матеріалів</w:t>
      </w:r>
      <w:r w:rsidR="00862394" w:rsidRPr="00CF74D1">
        <w:rPr>
          <w:rFonts w:ascii="Times New Roman" w:hAnsi="Times New Roman"/>
          <w:noProof/>
          <w:sz w:val="28"/>
          <w:szCs w:val="28"/>
          <w:lang w:val="uk-UA" w:eastAsia="uk-UA"/>
        </w:rPr>
        <w:drawing>
          <wp:anchor distT="0" distB="0" distL="114300" distR="114300" simplePos="0" relativeHeight="251661312" behindDoc="0" locked="0" layoutInCell="1" allowOverlap="1" wp14:anchorId="08289759" wp14:editId="73744A69">
            <wp:simplePos x="0" y="0"/>
            <wp:positionH relativeFrom="column">
              <wp:posOffset>1005205</wp:posOffset>
            </wp:positionH>
            <wp:positionV relativeFrom="paragraph">
              <wp:posOffset>610235</wp:posOffset>
            </wp:positionV>
            <wp:extent cx="4318000" cy="3429000"/>
            <wp:effectExtent l="0" t="0" r="6350" b="0"/>
            <wp:wrapTopAndBottom/>
            <wp:docPr id="251" name="Рисунок 251" descr="39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39_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18000" cy="3429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233B9">
        <w:rPr>
          <w:rFonts w:ascii="Times New Roman" w:hAnsi="Times New Roman"/>
          <w:sz w:val="28"/>
          <w:szCs w:val="28"/>
        </w:rPr>
        <w:t>.</w:t>
      </w:r>
    </w:p>
    <w:p w14:paraId="5203B60A" w14:textId="7D93C418" w:rsidR="00D54B7F" w:rsidRPr="00CF74D1" w:rsidRDefault="00D54B7F" w:rsidP="00C73D75">
      <w:pPr>
        <w:spacing w:before="240" w:after="0" w:line="360" w:lineRule="auto"/>
        <w:ind w:firstLine="709"/>
        <w:jc w:val="center"/>
        <w:rPr>
          <w:rFonts w:ascii="Times New Roman" w:hAnsi="Times New Roman"/>
          <w:sz w:val="28"/>
          <w:szCs w:val="28"/>
        </w:rPr>
      </w:pPr>
      <w:bookmarkStart w:id="160" w:name="_Hlk155628914"/>
      <w:r w:rsidRPr="00CF74D1">
        <w:rPr>
          <w:rFonts w:ascii="Times New Roman" w:hAnsi="Times New Roman"/>
          <w:sz w:val="28"/>
          <w:szCs w:val="28"/>
        </w:rPr>
        <w:t xml:space="preserve">Рис.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2.</w:t>
      </w:r>
      <w:r w:rsidRPr="00CF74D1">
        <w:rPr>
          <w:rFonts w:ascii="Times New Roman" w:hAnsi="Times New Roman"/>
          <w:sz w:val="28"/>
          <w:szCs w:val="28"/>
        </w:rPr>
        <w:t xml:space="preserve"> </w:t>
      </w:r>
      <w:bookmarkStart w:id="161" w:name="_Hlk136267028"/>
      <w:r w:rsidRPr="00CF74D1">
        <w:rPr>
          <w:rFonts w:ascii="Times New Roman" w:hAnsi="Times New Roman"/>
          <w:sz w:val="28"/>
          <w:szCs w:val="28"/>
        </w:rPr>
        <w:t>Зразок вуглецевого матеріалу</w:t>
      </w:r>
      <w:r w:rsidR="00743B5D">
        <w:rPr>
          <w:rFonts w:ascii="Times New Roman" w:hAnsi="Times New Roman"/>
          <w:sz w:val="28"/>
          <w:szCs w:val="28"/>
        </w:rPr>
        <w:t>,</w:t>
      </w:r>
      <w:r w:rsidRPr="00CF74D1">
        <w:rPr>
          <w:rFonts w:ascii="Times New Roman" w:hAnsi="Times New Roman"/>
          <w:sz w:val="28"/>
          <w:szCs w:val="28"/>
        </w:rPr>
        <w:t xml:space="preserve"> отриманого з генераторного газу при температурі 800</w:t>
      </w:r>
      <w:r>
        <w:rPr>
          <w:rFonts w:ascii="Times New Roman" w:hAnsi="Times New Roman"/>
          <w:sz w:val="28"/>
          <w:szCs w:val="28"/>
          <w:lang w:val="uk-UA"/>
        </w:rPr>
        <w:t xml:space="preserve"> </w:t>
      </w:r>
      <w:r w:rsidRPr="00CF74D1">
        <w:rPr>
          <w:rFonts w:ascii="Times New Roman" w:hAnsi="Times New Roman"/>
          <w:sz w:val="28"/>
          <w:szCs w:val="28"/>
        </w:rPr>
        <w:t>°С.</w:t>
      </w:r>
      <w:bookmarkEnd w:id="161"/>
    </w:p>
    <w:p w14:paraId="736B72E6" w14:textId="77777777" w:rsidR="00D54B7F" w:rsidRPr="00CF74D1" w:rsidRDefault="00D54B7F" w:rsidP="00D54B7F">
      <w:pPr>
        <w:spacing w:after="0" w:line="360" w:lineRule="auto"/>
        <w:ind w:firstLine="709"/>
        <w:jc w:val="center"/>
        <w:rPr>
          <w:rFonts w:ascii="Times New Roman" w:hAnsi="Times New Roman"/>
          <w:sz w:val="28"/>
          <w:szCs w:val="28"/>
        </w:rPr>
      </w:pPr>
      <w:bookmarkStart w:id="162" w:name="_Hlk155629698"/>
      <w:bookmarkEnd w:id="160"/>
      <w:r w:rsidRPr="00CF74D1">
        <w:rPr>
          <w:rFonts w:ascii="Times New Roman" w:hAnsi="Times New Roman"/>
          <w:noProof/>
          <w:sz w:val="28"/>
          <w:szCs w:val="28"/>
          <w:lang w:val="uk-UA" w:eastAsia="uk-UA"/>
        </w:rPr>
        <w:drawing>
          <wp:inline distT="0" distB="0" distL="0" distR="0" wp14:anchorId="5856961F" wp14:editId="6FA4D79C">
            <wp:extent cx="4318000" cy="3479800"/>
            <wp:effectExtent l="0" t="0" r="6350" b="6350"/>
            <wp:docPr id="252" name="Рисунок 252" descr="3_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3_e.b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18000" cy="3479800"/>
                    </a:xfrm>
                    <a:prstGeom prst="rect">
                      <a:avLst/>
                    </a:prstGeom>
                    <a:noFill/>
                    <a:ln>
                      <a:noFill/>
                    </a:ln>
                  </pic:spPr>
                </pic:pic>
              </a:graphicData>
            </a:graphic>
          </wp:inline>
        </w:drawing>
      </w:r>
    </w:p>
    <w:p w14:paraId="7C23D684" w14:textId="59C14006"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sz w:val="28"/>
          <w:szCs w:val="28"/>
        </w:rPr>
        <w:t>Рис.</w:t>
      </w:r>
      <w:r>
        <w:rPr>
          <w:rFonts w:ascii="Times New Roman" w:hAnsi="Times New Roman"/>
          <w:sz w:val="28"/>
          <w:szCs w:val="28"/>
        </w:rPr>
        <w:t xml:space="preserve"> 3</w:t>
      </w:r>
      <w:r w:rsidRPr="00CF74D1">
        <w:rPr>
          <w:rFonts w:ascii="Times New Roman" w:hAnsi="Times New Roman"/>
          <w:sz w:val="28"/>
          <w:szCs w:val="28"/>
        </w:rPr>
        <w:t>.</w:t>
      </w:r>
      <w:r w:rsidR="006B4E8B">
        <w:rPr>
          <w:rFonts w:ascii="Times New Roman" w:hAnsi="Times New Roman"/>
          <w:sz w:val="28"/>
          <w:szCs w:val="28"/>
        </w:rPr>
        <w:t>3</w:t>
      </w:r>
      <w:r w:rsidRPr="00CF74D1">
        <w:rPr>
          <w:rFonts w:ascii="Times New Roman" w:hAnsi="Times New Roman"/>
          <w:sz w:val="28"/>
          <w:szCs w:val="28"/>
        </w:rPr>
        <w:t xml:space="preserve">. </w:t>
      </w:r>
      <w:bookmarkStart w:id="163" w:name="_Hlk136267171"/>
      <w:r w:rsidR="00743B5D">
        <w:rPr>
          <w:rFonts w:ascii="Times New Roman" w:hAnsi="Times New Roman"/>
          <w:sz w:val="28"/>
          <w:szCs w:val="28"/>
        </w:rPr>
        <w:t xml:space="preserve">Зразок вуглецевого матеріалу, </w:t>
      </w:r>
      <w:r w:rsidRPr="00CF74D1">
        <w:rPr>
          <w:rFonts w:ascii="Times New Roman" w:hAnsi="Times New Roman"/>
          <w:sz w:val="28"/>
          <w:szCs w:val="28"/>
        </w:rPr>
        <w:t>отриманого з генераторного газу при температурі 400</w:t>
      </w:r>
      <w:r>
        <w:rPr>
          <w:rFonts w:ascii="Times New Roman" w:hAnsi="Times New Roman"/>
          <w:sz w:val="28"/>
          <w:szCs w:val="28"/>
          <w:lang w:val="uk-UA"/>
        </w:rPr>
        <w:t xml:space="preserve"> </w:t>
      </w:r>
      <w:r w:rsidRPr="00CF74D1">
        <w:rPr>
          <w:rFonts w:ascii="Times New Roman" w:hAnsi="Times New Roman"/>
          <w:sz w:val="28"/>
          <w:szCs w:val="28"/>
        </w:rPr>
        <w:t>°С.</w:t>
      </w:r>
      <w:bookmarkEnd w:id="163"/>
    </w:p>
    <w:bookmarkEnd w:id="162"/>
    <w:p w14:paraId="05E974A0" w14:textId="77777777"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noProof/>
          <w:sz w:val="28"/>
          <w:szCs w:val="28"/>
          <w:lang w:val="uk-UA" w:eastAsia="uk-UA"/>
        </w:rPr>
        <w:lastRenderedPageBreak/>
        <w:drawing>
          <wp:inline distT="0" distB="0" distL="0" distR="0" wp14:anchorId="3DEB2A01" wp14:editId="01B73398">
            <wp:extent cx="4318000" cy="3429000"/>
            <wp:effectExtent l="0" t="0" r="6350" b="0"/>
            <wp:docPr id="253" name="Рисунок 253" descr="31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31_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18000" cy="3429000"/>
                    </a:xfrm>
                    <a:prstGeom prst="rect">
                      <a:avLst/>
                    </a:prstGeom>
                    <a:noFill/>
                    <a:ln>
                      <a:noFill/>
                    </a:ln>
                  </pic:spPr>
                </pic:pic>
              </a:graphicData>
            </a:graphic>
          </wp:inline>
        </w:drawing>
      </w:r>
    </w:p>
    <w:p w14:paraId="682BDC8A" w14:textId="4CC5FD22"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sz w:val="28"/>
          <w:szCs w:val="28"/>
        </w:rPr>
        <w:t xml:space="preserve">Рис.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4</w:t>
      </w:r>
      <w:r w:rsidRPr="00CF74D1">
        <w:rPr>
          <w:rFonts w:ascii="Times New Roman" w:hAnsi="Times New Roman"/>
          <w:sz w:val="28"/>
          <w:szCs w:val="28"/>
        </w:rPr>
        <w:t xml:space="preserve">. </w:t>
      </w:r>
      <w:bookmarkStart w:id="164" w:name="_Hlk136267218"/>
      <w:r w:rsidRPr="00CF74D1">
        <w:rPr>
          <w:rFonts w:ascii="Times New Roman" w:hAnsi="Times New Roman"/>
          <w:sz w:val="28"/>
          <w:szCs w:val="28"/>
        </w:rPr>
        <w:t>Зразок вуглецевого матеріалу</w:t>
      </w:r>
      <w:r w:rsidR="00743B5D">
        <w:rPr>
          <w:rFonts w:ascii="Times New Roman" w:hAnsi="Times New Roman"/>
          <w:sz w:val="28"/>
          <w:szCs w:val="28"/>
        </w:rPr>
        <w:t>,</w:t>
      </w:r>
      <w:r w:rsidRPr="00CF74D1">
        <w:rPr>
          <w:rFonts w:ascii="Times New Roman" w:hAnsi="Times New Roman"/>
          <w:sz w:val="28"/>
          <w:szCs w:val="28"/>
        </w:rPr>
        <w:t xml:space="preserve"> отриманого з конвертованого газу при температурі 900</w:t>
      </w:r>
      <w:r>
        <w:rPr>
          <w:rFonts w:ascii="Times New Roman" w:hAnsi="Times New Roman"/>
          <w:sz w:val="28"/>
          <w:szCs w:val="28"/>
          <w:lang w:val="uk-UA"/>
        </w:rPr>
        <w:t xml:space="preserve"> </w:t>
      </w:r>
      <w:r w:rsidRPr="00CF74D1">
        <w:rPr>
          <w:rFonts w:ascii="Times New Roman" w:hAnsi="Times New Roman"/>
          <w:sz w:val="28"/>
          <w:szCs w:val="28"/>
        </w:rPr>
        <w:t>°С.</w:t>
      </w:r>
      <w:bookmarkEnd w:id="164"/>
    </w:p>
    <w:p w14:paraId="75B87FBC" w14:textId="77777777" w:rsidR="00D54B7F" w:rsidRPr="00CF74D1" w:rsidRDefault="00D54B7F" w:rsidP="00D54B7F">
      <w:pPr>
        <w:spacing w:after="0" w:line="360" w:lineRule="auto"/>
        <w:ind w:firstLine="709"/>
        <w:jc w:val="center"/>
        <w:rPr>
          <w:rFonts w:ascii="Times New Roman" w:hAnsi="Times New Roman"/>
          <w:sz w:val="28"/>
          <w:szCs w:val="28"/>
        </w:rPr>
      </w:pPr>
    </w:p>
    <w:p w14:paraId="420934D3" w14:textId="77777777"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noProof/>
          <w:sz w:val="28"/>
          <w:szCs w:val="28"/>
          <w:lang w:val="uk-UA" w:eastAsia="uk-UA"/>
        </w:rPr>
        <w:drawing>
          <wp:inline distT="0" distB="0" distL="0" distR="0" wp14:anchorId="6C430FC7" wp14:editId="63C14306">
            <wp:extent cx="4318000" cy="3454400"/>
            <wp:effectExtent l="0" t="0" r="6350" b="0"/>
            <wp:docPr id="254" name="Рисунок 254" descr="26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26_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18000" cy="3454400"/>
                    </a:xfrm>
                    <a:prstGeom prst="rect">
                      <a:avLst/>
                    </a:prstGeom>
                    <a:noFill/>
                    <a:ln>
                      <a:noFill/>
                    </a:ln>
                  </pic:spPr>
                </pic:pic>
              </a:graphicData>
            </a:graphic>
          </wp:inline>
        </w:drawing>
      </w:r>
    </w:p>
    <w:p w14:paraId="763C6149" w14:textId="717BFD45" w:rsidR="00D54B7F" w:rsidRPr="00CF74D1" w:rsidRDefault="00D54B7F" w:rsidP="00D54B7F">
      <w:pPr>
        <w:spacing w:after="0" w:line="360" w:lineRule="auto"/>
        <w:ind w:firstLine="709"/>
        <w:jc w:val="center"/>
        <w:rPr>
          <w:rFonts w:ascii="Times New Roman" w:hAnsi="Times New Roman"/>
          <w:sz w:val="28"/>
          <w:szCs w:val="28"/>
        </w:rPr>
      </w:pPr>
      <w:bookmarkStart w:id="165" w:name="_Hlk155628965"/>
      <w:r w:rsidRPr="00CF74D1">
        <w:rPr>
          <w:rFonts w:ascii="Times New Roman" w:hAnsi="Times New Roman"/>
          <w:sz w:val="28"/>
          <w:szCs w:val="28"/>
        </w:rPr>
        <w:t xml:space="preserve">Рис.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5</w:t>
      </w:r>
      <w:r w:rsidRPr="00CF74D1">
        <w:rPr>
          <w:rFonts w:ascii="Times New Roman" w:hAnsi="Times New Roman"/>
          <w:sz w:val="28"/>
          <w:szCs w:val="28"/>
        </w:rPr>
        <w:t xml:space="preserve">. </w:t>
      </w:r>
      <w:bookmarkStart w:id="166" w:name="_Hlk136267423"/>
      <w:r w:rsidRPr="00CF74D1">
        <w:rPr>
          <w:rFonts w:ascii="Times New Roman" w:hAnsi="Times New Roman"/>
          <w:sz w:val="28"/>
          <w:szCs w:val="28"/>
        </w:rPr>
        <w:t>Зразок ВНТ</w:t>
      </w:r>
      <w:r w:rsidR="00743B5D">
        <w:rPr>
          <w:rFonts w:ascii="Times New Roman" w:hAnsi="Times New Roman"/>
          <w:sz w:val="28"/>
          <w:szCs w:val="28"/>
        </w:rPr>
        <w:t>, отриманих</w:t>
      </w:r>
      <w:r w:rsidRPr="00CF74D1">
        <w:rPr>
          <w:rFonts w:ascii="Times New Roman" w:hAnsi="Times New Roman"/>
          <w:sz w:val="28"/>
          <w:szCs w:val="28"/>
        </w:rPr>
        <w:t xml:space="preserve"> з конвертованого газу при температурах в діапазоні 550 </w:t>
      </w:r>
      <w:r>
        <w:rPr>
          <w:rFonts w:ascii="Times New Roman" w:hAnsi="Times New Roman"/>
          <w:sz w:val="28"/>
          <w:szCs w:val="28"/>
        </w:rPr>
        <w:t>–</w:t>
      </w:r>
      <w:r w:rsidRPr="00CF74D1">
        <w:rPr>
          <w:rFonts w:ascii="Times New Roman" w:hAnsi="Times New Roman"/>
          <w:sz w:val="28"/>
          <w:szCs w:val="28"/>
        </w:rPr>
        <w:t xml:space="preserve"> 750</w:t>
      </w:r>
      <w:r>
        <w:rPr>
          <w:rFonts w:ascii="Times New Roman" w:hAnsi="Times New Roman"/>
          <w:sz w:val="28"/>
          <w:szCs w:val="28"/>
          <w:lang w:val="uk-UA"/>
        </w:rPr>
        <w:t xml:space="preserve"> </w:t>
      </w:r>
      <w:r w:rsidRPr="00CF74D1">
        <w:rPr>
          <w:rFonts w:ascii="Times New Roman" w:hAnsi="Times New Roman"/>
          <w:sz w:val="28"/>
          <w:szCs w:val="28"/>
        </w:rPr>
        <w:t>°С.</w:t>
      </w:r>
      <w:bookmarkEnd w:id="166"/>
    </w:p>
    <w:bookmarkEnd w:id="165"/>
    <w:p w14:paraId="056D172C" w14:textId="77777777"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noProof/>
          <w:sz w:val="28"/>
          <w:szCs w:val="28"/>
          <w:lang w:val="uk-UA" w:eastAsia="uk-UA"/>
        </w:rPr>
        <w:lastRenderedPageBreak/>
        <w:drawing>
          <wp:inline distT="0" distB="0" distL="0" distR="0" wp14:anchorId="08352628" wp14:editId="7A05925C">
            <wp:extent cx="4318000" cy="3454400"/>
            <wp:effectExtent l="0" t="0" r="6350" b="0"/>
            <wp:docPr id="255" name="Рисунок 255" descr="8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8_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18000" cy="3454400"/>
                    </a:xfrm>
                    <a:prstGeom prst="rect">
                      <a:avLst/>
                    </a:prstGeom>
                    <a:noFill/>
                    <a:ln>
                      <a:noFill/>
                    </a:ln>
                  </pic:spPr>
                </pic:pic>
              </a:graphicData>
            </a:graphic>
          </wp:inline>
        </w:drawing>
      </w:r>
    </w:p>
    <w:p w14:paraId="451EAAF5" w14:textId="222F5A63"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sz w:val="28"/>
          <w:szCs w:val="28"/>
        </w:rPr>
        <w:t xml:space="preserve">Рис.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6</w:t>
      </w:r>
      <w:r w:rsidRPr="00CF74D1">
        <w:rPr>
          <w:rFonts w:ascii="Times New Roman" w:hAnsi="Times New Roman"/>
          <w:sz w:val="28"/>
          <w:szCs w:val="28"/>
        </w:rPr>
        <w:t xml:space="preserve">. </w:t>
      </w:r>
      <w:bookmarkStart w:id="167" w:name="_Hlk136267430"/>
      <w:r w:rsidRPr="00CF74D1">
        <w:rPr>
          <w:rFonts w:ascii="Times New Roman" w:hAnsi="Times New Roman"/>
          <w:sz w:val="28"/>
          <w:szCs w:val="28"/>
        </w:rPr>
        <w:t>Зразок ВНТ</w:t>
      </w:r>
      <w:r w:rsidR="00743B5D">
        <w:rPr>
          <w:rFonts w:ascii="Times New Roman" w:hAnsi="Times New Roman"/>
          <w:sz w:val="28"/>
          <w:szCs w:val="28"/>
        </w:rPr>
        <w:t>,</w:t>
      </w:r>
      <w:r w:rsidRPr="00CF74D1">
        <w:rPr>
          <w:rFonts w:ascii="Times New Roman" w:hAnsi="Times New Roman"/>
          <w:sz w:val="28"/>
          <w:szCs w:val="28"/>
        </w:rPr>
        <w:t xml:space="preserve"> отриманих з конвертованого газу при температурах в діапазоні 550 </w:t>
      </w:r>
      <w:r>
        <w:rPr>
          <w:rFonts w:ascii="Times New Roman" w:hAnsi="Times New Roman"/>
          <w:sz w:val="28"/>
          <w:szCs w:val="28"/>
        </w:rPr>
        <w:t>–</w:t>
      </w:r>
      <w:r w:rsidRPr="00CF74D1">
        <w:rPr>
          <w:rFonts w:ascii="Times New Roman" w:hAnsi="Times New Roman"/>
          <w:sz w:val="28"/>
          <w:szCs w:val="28"/>
        </w:rPr>
        <w:t xml:space="preserve"> 750</w:t>
      </w:r>
      <w:r>
        <w:rPr>
          <w:rFonts w:ascii="Times New Roman" w:hAnsi="Times New Roman"/>
          <w:sz w:val="28"/>
          <w:szCs w:val="28"/>
          <w:lang w:val="uk-UA"/>
        </w:rPr>
        <w:t xml:space="preserve"> </w:t>
      </w:r>
      <w:r w:rsidRPr="00CF74D1">
        <w:rPr>
          <w:rFonts w:ascii="Times New Roman" w:hAnsi="Times New Roman"/>
          <w:sz w:val="28"/>
          <w:szCs w:val="28"/>
        </w:rPr>
        <w:t>°С.</w:t>
      </w:r>
      <w:bookmarkEnd w:id="167"/>
    </w:p>
    <w:p w14:paraId="449146C8" w14:textId="77777777" w:rsidR="00D54B7F" w:rsidRPr="00CF74D1"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noProof/>
          <w:sz w:val="28"/>
          <w:szCs w:val="28"/>
          <w:lang w:val="uk-UA" w:eastAsia="uk-UA"/>
        </w:rPr>
        <w:drawing>
          <wp:inline distT="0" distB="0" distL="0" distR="0" wp14:anchorId="42CCDEB7" wp14:editId="4888DFBB">
            <wp:extent cx="4318000" cy="3454400"/>
            <wp:effectExtent l="0" t="0" r="6350" b="0"/>
            <wp:docPr id="256" name="Рисунок 256" descr="10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10_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18000" cy="3454400"/>
                    </a:xfrm>
                    <a:prstGeom prst="rect">
                      <a:avLst/>
                    </a:prstGeom>
                    <a:noFill/>
                    <a:ln>
                      <a:noFill/>
                    </a:ln>
                  </pic:spPr>
                </pic:pic>
              </a:graphicData>
            </a:graphic>
          </wp:inline>
        </w:drawing>
      </w:r>
    </w:p>
    <w:p w14:paraId="14552EF7" w14:textId="36B57A51" w:rsidR="00D54B7F" w:rsidRDefault="00D54B7F" w:rsidP="00D54B7F">
      <w:pPr>
        <w:spacing w:after="0" w:line="360" w:lineRule="auto"/>
        <w:ind w:firstLine="709"/>
        <w:jc w:val="center"/>
        <w:rPr>
          <w:rFonts w:ascii="Times New Roman" w:hAnsi="Times New Roman"/>
          <w:sz w:val="28"/>
          <w:szCs w:val="28"/>
        </w:rPr>
      </w:pPr>
      <w:r w:rsidRPr="00CF74D1">
        <w:rPr>
          <w:rFonts w:ascii="Times New Roman" w:hAnsi="Times New Roman"/>
          <w:sz w:val="28"/>
          <w:szCs w:val="28"/>
        </w:rPr>
        <w:t xml:space="preserve">Рис.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7</w:t>
      </w:r>
      <w:r w:rsidRPr="00CF74D1">
        <w:rPr>
          <w:rFonts w:ascii="Times New Roman" w:hAnsi="Times New Roman"/>
          <w:sz w:val="28"/>
          <w:szCs w:val="28"/>
        </w:rPr>
        <w:t xml:space="preserve">. </w:t>
      </w:r>
      <w:bookmarkStart w:id="168" w:name="_Hlk136256385"/>
      <w:r w:rsidRPr="00CF74D1">
        <w:rPr>
          <w:rFonts w:ascii="Times New Roman" w:hAnsi="Times New Roman"/>
          <w:sz w:val="28"/>
          <w:szCs w:val="28"/>
        </w:rPr>
        <w:t>Зразок ВНТ</w:t>
      </w:r>
      <w:bookmarkEnd w:id="168"/>
      <w:r w:rsidR="00743B5D">
        <w:rPr>
          <w:rFonts w:ascii="Times New Roman" w:hAnsi="Times New Roman"/>
          <w:sz w:val="28"/>
          <w:szCs w:val="28"/>
        </w:rPr>
        <w:t>,</w:t>
      </w:r>
      <w:r w:rsidRPr="00CF74D1">
        <w:rPr>
          <w:rFonts w:ascii="Times New Roman" w:hAnsi="Times New Roman"/>
          <w:sz w:val="28"/>
          <w:szCs w:val="28"/>
        </w:rPr>
        <w:t xml:space="preserve"> отриманих з конвертованого газу при температурах в діапазоні 550 </w:t>
      </w:r>
      <w:r>
        <w:rPr>
          <w:rFonts w:ascii="Times New Roman" w:hAnsi="Times New Roman"/>
          <w:sz w:val="28"/>
          <w:szCs w:val="28"/>
        </w:rPr>
        <w:t>–</w:t>
      </w:r>
      <w:r w:rsidRPr="00CF74D1">
        <w:rPr>
          <w:rFonts w:ascii="Times New Roman" w:hAnsi="Times New Roman"/>
          <w:sz w:val="28"/>
          <w:szCs w:val="28"/>
        </w:rPr>
        <w:t xml:space="preserve"> 750</w:t>
      </w:r>
      <w:r>
        <w:rPr>
          <w:rFonts w:ascii="Times New Roman" w:hAnsi="Times New Roman"/>
          <w:sz w:val="28"/>
          <w:szCs w:val="28"/>
          <w:lang w:val="uk-UA"/>
        </w:rPr>
        <w:t xml:space="preserve"> </w:t>
      </w:r>
      <w:r w:rsidRPr="00CF74D1">
        <w:rPr>
          <w:rFonts w:ascii="Times New Roman" w:hAnsi="Times New Roman"/>
          <w:sz w:val="28"/>
          <w:szCs w:val="28"/>
        </w:rPr>
        <w:t>°С.</w:t>
      </w:r>
    </w:p>
    <w:p w14:paraId="25C54C8D" w14:textId="77777777" w:rsidR="00862394" w:rsidRDefault="00862394" w:rsidP="00D54B7F">
      <w:pPr>
        <w:spacing w:after="0" w:line="360" w:lineRule="auto"/>
        <w:ind w:firstLine="709"/>
        <w:jc w:val="both"/>
        <w:rPr>
          <w:rFonts w:ascii="Times New Roman" w:hAnsi="Times New Roman"/>
          <w:sz w:val="28"/>
          <w:szCs w:val="28"/>
        </w:rPr>
      </w:pPr>
      <w:bookmarkStart w:id="169" w:name="_Hlk136267620"/>
    </w:p>
    <w:p w14:paraId="22F77813" w14:textId="47D732D1" w:rsidR="00D54B7F" w:rsidRDefault="00D54B7F" w:rsidP="00D54B7F">
      <w:pPr>
        <w:spacing w:after="0" w:line="360" w:lineRule="auto"/>
        <w:ind w:firstLine="709"/>
        <w:jc w:val="both"/>
        <w:rPr>
          <w:rFonts w:ascii="Times New Roman" w:hAnsi="Times New Roman"/>
          <w:sz w:val="28"/>
          <w:szCs w:val="28"/>
        </w:rPr>
      </w:pPr>
      <w:r w:rsidRPr="00CF74D1">
        <w:rPr>
          <w:rFonts w:ascii="Times New Roman" w:hAnsi="Times New Roman"/>
          <w:sz w:val="28"/>
          <w:szCs w:val="28"/>
        </w:rPr>
        <w:t>На рисунках</w:t>
      </w:r>
      <w:r w:rsidR="00EC2648">
        <w:rPr>
          <w:rFonts w:ascii="Times New Roman" w:hAnsi="Times New Roman"/>
          <w:sz w:val="28"/>
          <w:szCs w:val="28"/>
        </w:rPr>
        <w:t xml:space="preserve">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2</w:t>
      </w:r>
      <w:r w:rsidRPr="00CF74D1">
        <w:rPr>
          <w:rFonts w:ascii="Times New Roman" w:hAnsi="Times New Roman"/>
          <w:sz w:val="28"/>
          <w:szCs w:val="28"/>
        </w:rPr>
        <w:t xml:space="preserve">, </w:t>
      </w:r>
      <w:r>
        <w:rPr>
          <w:rFonts w:ascii="Times New Roman" w:hAnsi="Times New Roman"/>
          <w:sz w:val="28"/>
          <w:szCs w:val="28"/>
        </w:rPr>
        <w:t>3</w:t>
      </w:r>
      <w:r w:rsidRPr="00CF74D1">
        <w:rPr>
          <w:rFonts w:ascii="Times New Roman" w:hAnsi="Times New Roman"/>
          <w:sz w:val="28"/>
          <w:szCs w:val="28"/>
        </w:rPr>
        <w:t>.</w:t>
      </w:r>
      <w:r w:rsidR="006B4E8B">
        <w:rPr>
          <w:rFonts w:ascii="Times New Roman" w:hAnsi="Times New Roman"/>
          <w:sz w:val="28"/>
          <w:szCs w:val="28"/>
        </w:rPr>
        <w:t>3</w:t>
      </w:r>
      <w:r w:rsidR="00EC2648">
        <w:rPr>
          <w:rFonts w:ascii="Times New Roman" w:hAnsi="Times New Roman"/>
          <w:sz w:val="28"/>
          <w:szCs w:val="28"/>
          <w:lang w:val="uk-UA"/>
        </w:rPr>
        <w:t xml:space="preserve">, </w:t>
      </w:r>
      <w:r w:rsidR="00EC2648">
        <w:rPr>
          <w:rFonts w:ascii="Times New Roman" w:hAnsi="Times New Roman"/>
          <w:sz w:val="28"/>
          <w:szCs w:val="28"/>
        </w:rPr>
        <w:t>3</w:t>
      </w:r>
      <w:r w:rsidR="006B4E8B">
        <w:rPr>
          <w:rFonts w:ascii="Times New Roman" w:hAnsi="Times New Roman"/>
          <w:sz w:val="28"/>
          <w:szCs w:val="28"/>
        </w:rPr>
        <w:t>.4</w:t>
      </w:r>
      <w:r w:rsidRPr="00CF74D1">
        <w:rPr>
          <w:rFonts w:ascii="Times New Roman" w:hAnsi="Times New Roman"/>
          <w:sz w:val="28"/>
          <w:szCs w:val="28"/>
        </w:rPr>
        <w:t xml:space="preserve"> представлено зображення результатів невдалих експериментів з отримання ВНТ. Як видно з рисунків, в представлених зразках </w:t>
      </w:r>
      <w:r w:rsidRPr="00CF74D1">
        <w:rPr>
          <w:rFonts w:ascii="Times New Roman" w:hAnsi="Times New Roman"/>
          <w:sz w:val="28"/>
          <w:szCs w:val="28"/>
        </w:rPr>
        <w:lastRenderedPageBreak/>
        <w:t xml:space="preserve">немає, або майже немає трубкоподібних структур, на відміну від рисунків </w:t>
      </w:r>
      <w:r>
        <w:rPr>
          <w:rFonts w:ascii="Times New Roman" w:hAnsi="Times New Roman"/>
          <w:sz w:val="28"/>
          <w:szCs w:val="28"/>
        </w:rPr>
        <w:t>3</w:t>
      </w:r>
      <w:r w:rsidR="006B4E8B">
        <w:rPr>
          <w:rFonts w:ascii="Times New Roman" w:hAnsi="Times New Roman"/>
          <w:sz w:val="28"/>
          <w:szCs w:val="28"/>
        </w:rPr>
        <w:t>.5</w:t>
      </w:r>
      <w:r w:rsidRPr="00DE1014">
        <w:rPr>
          <w:rFonts w:ascii="Times New Roman" w:hAnsi="Times New Roman"/>
          <w:sz w:val="28"/>
          <w:szCs w:val="28"/>
        </w:rPr>
        <w:t xml:space="preserve">, </w:t>
      </w:r>
      <w:r>
        <w:rPr>
          <w:rFonts w:ascii="Times New Roman" w:hAnsi="Times New Roman"/>
          <w:sz w:val="28"/>
          <w:szCs w:val="28"/>
        </w:rPr>
        <w:t>3</w:t>
      </w:r>
      <w:r w:rsidR="006B4E8B">
        <w:rPr>
          <w:rFonts w:ascii="Times New Roman" w:hAnsi="Times New Roman"/>
          <w:sz w:val="28"/>
          <w:szCs w:val="28"/>
        </w:rPr>
        <w:t>.6</w:t>
      </w:r>
      <w:r w:rsidRPr="00DE1014">
        <w:rPr>
          <w:rFonts w:ascii="Times New Roman" w:hAnsi="Times New Roman"/>
          <w:sz w:val="28"/>
          <w:szCs w:val="28"/>
        </w:rPr>
        <w:t xml:space="preserve">, </w:t>
      </w:r>
      <w:r>
        <w:rPr>
          <w:rFonts w:ascii="Times New Roman" w:hAnsi="Times New Roman"/>
          <w:sz w:val="28"/>
          <w:szCs w:val="28"/>
        </w:rPr>
        <w:t>3</w:t>
      </w:r>
      <w:r w:rsidR="006B4E8B">
        <w:rPr>
          <w:rFonts w:ascii="Times New Roman" w:hAnsi="Times New Roman"/>
          <w:sz w:val="28"/>
          <w:szCs w:val="28"/>
        </w:rPr>
        <w:t>.7</w:t>
      </w:r>
      <w:r>
        <w:rPr>
          <w:rFonts w:ascii="Times New Roman" w:hAnsi="Times New Roman"/>
          <w:sz w:val="28"/>
          <w:szCs w:val="28"/>
        </w:rPr>
        <w:t xml:space="preserve">, </w:t>
      </w:r>
      <w:r w:rsidRPr="00DE1014">
        <w:rPr>
          <w:rFonts w:ascii="Times New Roman" w:hAnsi="Times New Roman"/>
          <w:sz w:val="28"/>
          <w:szCs w:val="28"/>
        </w:rPr>
        <w:t>на</w:t>
      </w:r>
      <w:r w:rsidRPr="00CF74D1">
        <w:rPr>
          <w:rFonts w:ascii="Times New Roman" w:hAnsi="Times New Roman"/>
          <w:sz w:val="28"/>
          <w:szCs w:val="28"/>
        </w:rPr>
        <w:t xml:space="preserve"> яких представлено фотографії зразків ВНТ</w:t>
      </w:r>
      <w:r w:rsidR="00743B5D">
        <w:rPr>
          <w:rFonts w:ascii="Times New Roman" w:hAnsi="Times New Roman"/>
          <w:sz w:val="28"/>
          <w:szCs w:val="28"/>
        </w:rPr>
        <w:t>,</w:t>
      </w:r>
      <w:r w:rsidRPr="00CF74D1">
        <w:rPr>
          <w:rFonts w:ascii="Times New Roman" w:hAnsi="Times New Roman"/>
          <w:sz w:val="28"/>
          <w:szCs w:val="28"/>
        </w:rPr>
        <w:t xml:space="preserve"> отриманих в оптимальних технологічних режимах. </w:t>
      </w:r>
      <w:bookmarkEnd w:id="169"/>
    </w:p>
    <w:p w14:paraId="46DAE110" w14:textId="10B55F2D" w:rsidR="00D04F95" w:rsidRDefault="00D04F95" w:rsidP="00D04F95">
      <w:pPr>
        <w:pStyle w:val="1"/>
        <w:spacing w:after="240" w:line="360" w:lineRule="auto"/>
        <w:jc w:val="center"/>
        <w:rPr>
          <w:rFonts w:ascii="Times New Roman" w:hAnsi="Times New Roman" w:cs="Times New Roman"/>
          <w:b/>
          <w:color w:val="0D0D0D" w:themeColor="text1" w:themeTint="F2"/>
          <w:sz w:val="28"/>
          <w:szCs w:val="28"/>
          <w:lang w:val="uk-UA"/>
        </w:rPr>
      </w:pPr>
      <w:bookmarkStart w:id="170" w:name="_Toc155634711"/>
      <w:r>
        <w:rPr>
          <w:rFonts w:ascii="Times New Roman" w:hAnsi="Times New Roman" w:cs="Times New Roman"/>
          <w:b/>
          <w:color w:val="0D0D0D" w:themeColor="text1" w:themeTint="F2"/>
          <w:sz w:val="28"/>
          <w:szCs w:val="28"/>
          <w:lang w:val="uk-UA"/>
        </w:rPr>
        <w:t>3.</w:t>
      </w:r>
      <w:r w:rsidR="00F15F62">
        <w:rPr>
          <w:rFonts w:ascii="Times New Roman" w:hAnsi="Times New Roman" w:cs="Times New Roman"/>
          <w:b/>
          <w:color w:val="0D0D0D" w:themeColor="text1" w:themeTint="F2"/>
          <w:sz w:val="28"/>
          <w:szCs w:val="28"/>
          <w:lang w:val="uk-UA"/>
        </w:rPr>
        <w:t>2</w:t>
      </w:r>
      <w:r>
        <w:rPr>
          <w:rFonts w:ascii="Times New Roman" w:hAnsi="Times New Roman" w:cs="Times New Roman"/>
          <w:b/>
          <w:color w:val="0D0D0D" w:themeColor="text1" w:themeTint="F2"/>
          <w:sz w:val="28"/>
          <w:szCs w:val="28"/>
          <w:lang w:val="uk-UA"/>
        </w:rPr>
        <w:t xml:space="preserve"> </w:t>
      </w:r>
      <w:r w:rsidRPr="00D04F95">
        <w:rPr>
          <w:rFonts w:ascii="Times New Roman" w:hAnsi="Times New Roman" w:cs="Times New Roman"/>
          <w:b/>
          <w:color w:val="0D0D0D" w:themeColor="text1" w:themeTint="F2"/>
          <w:sz w:val="28"/>
          <w:szCs w:val="28"/>
          <w:lang w:val="uk-UA"/>
        </w:rPr>
        <w:t>Активація нанотрубок шляхом травлення кислотою</w:t>
      </w:r>
      <w:bookmarkEnd w:id="170"/>
      <w:r w:rsidR="00AE0975">
        <w:rPr>
          <w:rFonts w:ascii="Times New Roman" w:hAnsi="Times New Roman" w:cs="Times New Roman"/>
          <w:b/>
          <w:color w:val="0D0D0D" w:themeColor="text1" w:themeTint="F2"/>
          <w:sz w:val="28"/>
          <w:szCs w:val="28"/>
          <w:lang w:val="uk-UA"/>
        </w:rPr>
        <w:t xml:space="preserve"> </w:t>
      </w:r>
    </w:p>
    <w:p w14:paraId="1C152BB4" w14:textId="77777777" w:rsidR="00654F5B" w:rsidRPr="00F13938" w:rsidRDefault="00654F5B" w:rsidP="00F13938">
      <w:pPr>
        <w:spacing w:after="0" w:line="360" w:lineRule="auto"/>
        <w:ind w:firstLine="708"/>
        <w:jc w:val="both"/>
        <w:rPr>
          <w:rFonts w:ascii="Times New Roman" w:hAnsi="Times New Roman"/>
          <w:sz w:val="28"/>
          <w:szCs w:val="28"/>
        </w:rPr>
      </w:pPr>
      <w:proofErr w:type="gramStart"/>
      <w:r w:rsidRPr="00F13938">
        <w:rPr>
          <w:rFonts w:ascii="Times New Roman" w:hAnsi="Times New Roman"/>
          <w:sz w:val="28"/>
          <w:szCs w:val="28"/>
        </w:rPr>
        <w:t>На початку</w:t>
      </w:r>
      <w:proofErr w:type="gramEnd"/>
      <w:r w:rsidRPr="00F13938">
        <w:rPr>
          <w:rFonts w:ascii="Times New Roman" w:hAnsi="Times New Roman"/>
          <w:sz w:val="28"/>
          <w:szCs w:val="28"/>
        </w:rPr>
        <w:t xml:space="preserve"> експериментів проведено 5 дослідів з визначення об’єму системи з контейнером, в якому розміщений сорбент, та без нього. Відносна похибка вимірювань об’єму складала: έ = ±0,6%. </w:t>
      </w:r>
    </w:p>
    <w:p w14:paraId="63B2EABB" w14:textId="77777777" w:rsid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       При розрахунках водневої ємності сорбенту на підставі результатів експерименту враховувалась поправка на розширення водню в контейнері при температурі, вищій від нормальну. Детально порядок розрахунку ро</w:t>
      </w:r>
      <w:r w:rsidR="00F13938">
        <w:rPr>
          <w:rFonts w:ascii="Times New Roman" w:hAnsi="Times New Roman"/>
          <w:sz w:val="28"/>
          <w:szCs w:val="28"/>
        </w:rPr>
        <w:t xml:space="preserve">зглянутий на окремому прикладі для зразку 1. </w:t>
      </w:r>
    </w:p>
    <w:p w14:paraId="6406DBE0" w14:textId="151863A2"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Маса зразку G = 11,90 г. Об’єм зразку V = 39 см</w:t>
      </w:r>
      <w:r w:rsidRPr="00F13938">
        <w:rPr>
          <w:rFonts w:ascii="Times New Roman" w:hAnsi="Times New Roman"/>
          <w:sz w:val="28"/>
          <w:szCs w:val="28"/>
          <w:vertAlign w:val="superscript"/>
        </w:rPr>
        <w:t>3</w:t>
      </w:r>
      <w:r w:rsidRPr="00F13938">
        <w:rPr>
          <w:rFonts w:ascii="Times New Roman" w:hAnsi="Times New Roman"/>
          <w:sz w:val="28"/>
          <w:szCs w:val="28"/>
        </w:rPr>
        <w:t>.</w:t>
      </w:r>
    </w:p>
    <w:p w14:paraId="762E030D" w14:textId="77777777"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 xml:space="preserve">Об’єм системи </w:t>
      </w:r>
      <w:proofErr w:type="gramStart"/>
      <w:r w:rsidRPr="00F13938">
        <w:rPr>
          <w:rFonts w:ascii="Times New Roman" w:hAnsi="Times New Roman"/>
          <w:sz w:val="28"/>
          <w:szCs w:val="28"/>
        </w:rPr>
        <w:t>без контейнеру</w:t>
      </w:r>
      <w:proofErr w:type="gramEnd"/>
      <w:r w:rsidRPr="00F13938">
        <w:rPr>
          <w:rFonts w:ascii="Times New Roman" w:hAnsi="Times New Roman"/>
          <w:sz w:val="28"/>
          <w:szCs w:val="28"/>
        </w:rPr>
        <w:t>: 31,1 см</w:t>
      </w:r>
      <w:r w:rsidRPr="00F13938">
        <w:rPr>
          <w:rFonts w:ascii="Times New Roman" w:hAnsi="Times New Roman"/>
          <w:sz w:val="28"/>
          <w:szCs w:val="28"/>
          <w:vertAlign w:val="superscript"/>
        </w:rPr>
        <w:t>3</w:t>
      </w:r>
      <w:r w:rsidRPr="00F13938">
        <w:rPr>
          <w:rFonts w:ascii="Times New Roman" w:hAnsi="Times New Roman"/>
          <w:sz w:val="28"/>
          <w:szCs w:val="28"/>
        </w:rPr>
        <w:t xml:space="preserve"> при нормальних умовах.</w:t>
      </w:r>
    </w:p>
    <w:p w14:paraId="5E381264" w14:textId="77777777"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Об’єм системи з контейнером: 72,0 см</w:t>
      </w:r>
      <w:r w:rsidRPr="00F13938">
        <w:rPr>
          <w:rFonts w:ascii="Times New Roman" w:hAnsi="Times New Roman"/>
          <w:sz w:val="28"/>
          <w:szCs w:val="28"/>
          <w:vertAlign w:val="superscript"/>
        </w:rPr>
        <w:t>3</w:t>
      </w:r>
      <w:r w:rsidRPr="00F13938">
        <w:rPr>
          <w:rFonts w:ascii="Times New Roman" w:hAnsi="Times New Roman"/>
          <w:sz w:val="28"/>
          <w:szCs w:val="28"/>
        </w:rPr>
        <w:t xml:space="preserve"> при нормальних умовах.</w:t>
      </w:r>
    </w:p>
    <w:p w14:paraId="65100E99" w14:textId="77777777"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Об’єм водню, який знаходився в контейнері при нормальних умовах:</w:t>
      </w:r>
    </w:p>
    <w:p w14:paraId="340CFC25" w14:textId="77777777"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72,0 – 31,1 = 40,9 см</w:t>
      </w:r>
      <w:r w:rsidRPr="00F13938">
        <w:rPr>
          <w:rFonts w:ascii="Times New Roman" w:hAnsi="Times New Roman"/>
          <w:sz w:val="28"/>
          <w:szCs w:val="28"/>
          <w:vertAlign w:val="superscript"/>
        </w:rPr>
        <w:t>3</w:t>
      </w:r>
    </w:p>
    <w:p w14:paraId="7131D4E1" w14:textId="57FFCD3D" w:rsidR="00654F5B" w:rsidRPr="00F13938" w:rsidRDefault="00F13938" w:rsidP="00F13938">
      <w:pPr>
        <w:spacing w:after="0" w:line="360" w:lineRule="auto"/>
        <w:jc w:val="both"/>
        <w:rPr>
          <w:rFonts w:ascii="Times New Roman" w:hAnsi="Times New Roman"/>
          <w:sz w:val="28"/>
          <w:szCs w:val="28"/>
        </w:rPr>
      </w:pPr>
      <w:r w:rsidRPr="00F13938">
        <w:rPr>
          <w:rFonts w:ascii="Times New Roman" w:hAnsi="Times New Roman"/>
          <w:sz w:val="28"/>
          <w:szCs w:val="28"/>
        </w:rPr>
        <w:t>Об’єм водню, який був поглинений сорбентом, при температурі 300</w:t>
      </w:r>
      <w:r>
        <w:rPr>
          <w:rFonts w:ascii="Times New Roman" w:hAnsi="Times New Roman"/>
          <w:sz w:val="28"/>
          <w:szCs w:val="28"/>
        </w:rPr>
        <w:t xml:space="preserve"> </w:t>
      </w:r>
      <w:r w:rsidRPr="00F13938">
        <w:rPr>
          <w:rFonts w:ascii="Times New Roman" w:hAnsi="Times New Roman"/>
          <w:sz w:val="28"/>
          <w:szCs w:val="28"/>
        </w:rPr>
        <w:t>ºС при тиску 0,1</w:t>
      </w:r>
      <w:r>
        <w:rPr>
          <w:rFonts w:ascii="Times New Roman" w:hAnsi="Times New Roman"/>
          <w:sz w:val="28"/>
          <w:szCs w:val="28"/>
        </w:rPr>
        <w:t xml:space="preserve"> </w:t>
      </w:r>
      <w:r w:rsidRPr="00F13938">
        <w:rPr>
          <w:rFonts w:ascii="Times New Roman" w:hAnsi="Times New Roman"/>
          <w:sz w:val="28"/>
          <w:szCs w:val="28"/>
        </w:rPr>
        <w:t>МПа та</w:t>
      </w:r>
      <w:r>
        <w:rPr>
          <w:rFonts w:ascii="Times New Roman" w:hAnsi="Times New Roman"/>
          <w:sz w:val="28"/>
          <w:szCs w:val="28"/>
        </w:rPr>
        <w:t xml:space="preserve"> температурі у приміщенні 10 ºС, тобто т</w:t>
      </w:r>
      <w:r w:rsidR="00654F5B" w:rsidRPr="00F13938">
        <w:rPr>
          <w:rFonts w:ascii="Times New Roman" w:hAnsi="Times New Roman"/>
          <w:sz w:val="28"/>
          <w:szCs w:val="28"/>
        </w:rPr>
        <w:t>ой же об’єм, зведений з урахуванням температурної поправки:</w:t>
      </w:r>
    </w:p>
    <w:p w14:paraId="1FC0B9D8" w14:textId="4904C263"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(285</w:t>
      </w:r>
      <w:proofErr w:type="gramStart"/>
      <w:r w:rsidRPr="00F13938">
        <w:rPr>
          <w:rFonts w:ascii="Times New Roman" w:hAnsi="Times New Roman"/>
          <w:sz w:val="28"/>
          <w:szCs w:val="28"/>
        </w:rPr>
        <w:t>/(</w:t>
      </w:r>
      <w:proofErr w:type="gramEnd"/>
      <w:r w:rsidRPr="00F13938">
        <w:rPr>
          <w:rFonts w:ascii="Times New Roman" w:hAnsi="Times New Roman"/>
          <w:sz w:val="28"/>
          <w:szCs w:val="28"/>
        </w:rPr>
        <w:t>285+300))×40,9 = 19,9 см</w:t>
      </w:r>
      <w:r w:rsidRPr="00F13938">
        <w:rPr>
          <w:rFonts w:ascii="Times New Roman" w:hAnsi="Times New Roman"/>
          <w:sz w:val="28"/>
          <w:szCs w:val="28"/>
          <w:vertAlign w:val="superscript"/>
        </w:rPr>
        <w:t>3</w:t>
      </w:r>
      <w:r w:rsidR="00F13938">
        <w:rPr>
          <w:rFonts w:ascii="Times New Roman" w:hAnsi="Times New Roman"/>
          <w:sz w:val="28"/>
          <w:szCs w:val="28"/>
        </w:rPr>
        <w:t>.</w:t>
      </w:r>
    </w:p>
    <w:p w14:paraId="3FA661EB" w14:textId="77777777" w:rsidR="00654F5B" w:rsidRPr="00F13938" w:rsidRDefault="00654F5B" w:rsidP="00F13938">
      <w:pPr>
        <w:spacing w:after="0" w:line="360" w:lineRule="auto"/>
        <w:jc w:val="both"/>
        <w:rPr>
          <w:rFonts w:ascii="Times New Roman" w:hAnsi="Times New Roman"/>
          <w:sz w:val="28"/>
          <w:szCs w:val="28"/>
        </w:rPr>
      </w:pPr>
      <w:r w:rsidRPr="00F13938">
        <w:rPr>
          <w:rFonts w:ascii="Times New Roman" w:hAnsi="Times New Roman"/>
          <w:sz w:val="28"/>
          <w:szCs w:val="28"/>
        </w:rPr>
        <w:t>Кількість десорбованого водню: 54,5 – 19,9 = 34,6 см</w:t>
      </w:r>
      <w:r w:rsidRPr="00F13938">
        <w:rPr>
          <w:rFonts w:ascii="Times New Roman" w:hAnsi="Times New Roman"/>
          <w:sz w:val="28"/>
          <w:szCs w:val="28"/>
          <w:vertAlign w:val="superscript"/>
        </w:rPr>
        <w:t>3</w:t>
      </w:r>
      <w:r w:rsidRPr="00F13938">
        <w:rPr>
          <w:rFonts w:ascii="Times New Roman" w:hAnsi="Times New Roman"/>
          <w:sz w:val="28"/>
          <w:szCs w:val="28"/>
        </w:rPr>
        <w:t>.</w:t>
      </w:r>
    </w:p>
    <w:p w14:paraId="3BF607FA" w14:textId="77777777" w:rsidR="00862394" w:rsidRDefault="00862394" w:rsidP="000C2405">
      <w:pPr>
        <w:spacing w:after="0" w:line="360" w:lineRule="auto"/>
        <w:ind w:firstLine="708"/>
        <w:jc w:val="both"/>
        <w:rPr>
          <w:rFonts w:ascii="Times New Roman" w:hAnsi="Times New Roman"/>
          <w:sz w:val="28"/>
          <w:szCs w:val="28"/>
        </w:rPr>
      </w:pPr>
    </w:p>
    <w:p w14:paraId="571154FA" w14:textId="37F137CA" w:rsidR="00654F5B" w:rsidRPr="00F13938" w:rsidRDefault="00F13938" w:rsidP="000C2405">
      <w:pPr>
        <w:spacing w:after="0" w:line="360" w:lineRule="auto"/>
        <w:ind w:firstLine="708"/>
        <w:jc w:val="both"/>
        <w:rPr>
          <w:rFonts w:ascii="Times New Roman" w:hAnsi="Times New Roman"/>
          <w:sz w:val="28"/>
          <w:szCs w:val="28"/>
        </w:rPr>
      </w:pPr>
      <w:r>
        <w:rPr>
          <w:rFonts w:ascii="Times New Roman" w:hAnsi="Times New Roman"/>
          <w:sz w:val="28"/>
          <w:szCs w:val="28"/>
        </w:rPr>
        <w:t>В таблиці</w:t>
      </w:r>
      <w:r w:rsidRPr="000C2405">
        <w:rPr>
          <w:rFonts w:ascii="Times New Roman" w:hAnsi="Times New Roman"/>
          <w:sz w:val="28"/>
          <w:szCs w:val="28"/>
        </w:rPr>
        <w:t xml:space="preserve"> </w:t>
      </w:r>
      <w:r>
        <w:rPr>
          <w:rFonts w:ascii="Times New Roman" w:hAnsi="Times New Roman"/>
          <w:sz w:val="28"/>
          <w:szCs w:val="28"/>
        </w:rPr>
        <w:t>3.1.</w:t>
      </w:r>
      <w:r w:rsidR="000C2405">
        <w:rPr>
          <w:rFonts w:ascii="Times New Roman" w:hAnsi="Times New Roman"/>
          <w:sz w:val="28"/>
          <w:szCs w:val="28"/>
        </w:rPr>
        <w:t xml:space="preserve"> наведені </w:t>
      </w:r>
      <w:r w:rsidR="00654F5B" w:rsidRPr="00F13938">
        <w:rPr>
          <w:rFonts w:ascii="Times New Roman" w:hAnsi="Times New Roman"/>
          <w:sz w:val="28"/>
          <w:szCs w:val="28"/>
        </w:rPr>
        <w:t>результати експериментів з визначення водневої ємності одержаних матеріалів</w:t>
      </w:r>
      <w:r w:rsidR="000C2405">
        <w:rPr>
          <w:rFonts w:ascii="Times New Roman" w:hAnsi="Times New Roman"/>
          <w:sz w:val="28"/>
          <w:szCs w:val="28"/>
        </w:rPr>
        <w:t xml:space="preserve"> в результаті хімічної активації</w:t>
      </w:r>
      <w:r w:rsidR="00654F5B" w:rsidRPr="00F13938">
        <w:rPr>
          <w:rFonts w:ascii="Times New Roman" w:hAnsi="Times New Roman"/>
          <w:sz w:val="28"/>
          <w:szCs w:val="28"/>
        </w:rPr>
        <w:t xml:space="preserve">. </w:t>
      </w:r>
    </w:p>
    <w:p w14:paraId="4EF5DB41" w14:textId="77777777" w:rsidR="00654F5B" w:rsidRPr="00F13938" w:rsidRDefault="00654F5B" w:rsidP="00F13938">
      <w:pPr>
        <w:spacing w:after="0" w:line="360" w:lineRule="auto"/>
        <w:jc w:val="both"/>
        <w:rPr>
          <w:rFonts w:ascii="Times New Roman" w:hAnsi="Times New Roman"/>
          <w:sz w:val="28"/>
          <w:szCs w:val="28"/>
        </w:rPr>
      </w:pPr>
    </w:p>
    <w:p w14:paraId="34B870CA" w14:textId="77777777" w:rsidR="00930A87" w:rsidRDefault="00930A87" w:rsidP="000C2405">
      <w:pPr>
        <w:spacing w:after="0" w:line="360" w:lineRule="auto"/>
        <w:jc w:val="center"/>
        <w:rPr>
          <w:rFonts w:ascii="Times New Roman" w:hAnsi="Times New Roman"/>
          <w:sz w:val="28"/>
          <w:szCs w:val="28"/>
        </w:rPr>
      </w:pPr>
    </w:p>
    <w:p w14:paraId="53AE9A03" w14:textId="77777777" w:rsidR="00930A87" w:rsidRDefault="00930A87" w:rsidP="000C2405">
      <w:pPr>
        <w:spacing w:after="0" w:line="360" w:lineRule="auto"/>
        <w:jc w:val="center"/>
        <w:rPr>
          <w:rFonts w:ascii="Times New Roman" w:hAnsi="Times New Roman"/>
          <w:sz w:val="28"/>
          <w:szCs w:val="28"/>
        </w:rPr>
      </w:pPr>
    </w:p>
    <w:p w14:paraId="03988639" w14:textId="77777777" w:rsidR="00930A87" w:rsidRDefault="00930A87" w:rsidP="000C2405">
      <w:pPr>
        <w:spacing w:after="0" w:line="360" w:lineRule="auto"/>
        <w:jc w:val="center"/>
        <w:rPr>
          <w:rFonts w:ascii="Times New Roman" w:hAnsi="Times New Roman"/>
          <w:sz w:val="28"/>
          <w:szCs w:val="28"/>
        </w:rPr>
      </w:pPr>
    </w:p>
    <w:p w14:paraId="48E91DAF" w14:textId="6FC4C68F" w:rsidR="00654F5B" w:rsidRPr="007F31F8" w:rsidRDefault="00654F5B" w:rsidP="000C2405">
      <w:pPr>
        <w:spacing w:after="0" w:line="360" w:lineRule="auto"/>
        <w:jc w:val="center"/>
        <w:rPr>
          <w:rFonts w:ascii="Times New Roman" w:hAnsi="Times New Roman"/>
          <w:sz w:val="28"/>
          <w:szCs w:val="28"/>
        </w:rPr>
      </w:pPr>
      <w:bookmarkStart w:id="171" w:name="_Hlk155631892"/>
      <w:r w:rsidRPr="00F13938">
        <w:rPr>
          <w:rFonts w:ascii="Times New Roman" w:hAnsi="Times New Roman"/>
          <w:sz w:val="28"/>
          <w:szCs w:val="28"/>
        </w:rPr>
        <w:lastRenderedPageBreak/>
        <w:t xml:space="preserve">Таблиця </w:t>
      </w:r>
      <w:r w:rsidR="000C2405">
        <w:rPr>
          <w:rFonts w:ascii="Times New Roman" w:hAnsi="Times New Roman"/>
          <w:sz w:val="28"/>
          <w:szCs w:val="28"/>
        </w:rPr>
        <w:t>3.1 -</w:t>
      </w:r>
      <w:r w:rsidRPr="00F13938">
        <w:rPr>
          <w:rFonts w:ascii="Times New Roman" w:hAnsi="Times New Roman"/>
          <w:sz w:val="28"/>
          <w:szCs w:val="28"/>
        </w:rPr>
        <w:t xml:space="preserve"> </w:t>
      </w:r>
      <w:bookmarkStart w:id="172" w:name="_Hlk155631715"/>
      <w:r w:rsidRPr="00F13938">
        <w:rPr>
          <w:rFonts w:ascii="Times New Roman" w:hAnsi="Times New Roman"/>
          <w:sz w:val="28"/>
          <w:szCs w:val="28"/>
        </w:rPr>
        <w:t xml:space="preserve">Результати досліджень водневої </w:t>
      </w:r>
      <w:bookmarkEnd w:id="172"/>
      <w:r w:rsidRPr="00F13938">
        <w:rPr>
          <w:rFonts w:ascii="Times New Roman" w:hAnsi="Times New Roman"/>
          <w:sz w:val="28"/>
          <w:szCs w:val="28"/>
        </w:rPr>
        <w:t>ємності з</w:t>
      </w:r>
      <w:r w:rsidR="00930A87">
        <w:rPr>
          <w:rFonts w:ascii="Times New Roman" w:hAnsi="Times New Roman"/>
          <w:sz w:val="28"/>
          <w:szCs w:val="28"/>
        </w:rPr>
        <w:t>разків вуглецевих наносорбентів, отриманих</w:t>
      </w:r>
      <w:r w:rsidR="00930A87" w:rsidRPr="00930A87">
        <w:rPr>
          <w:rFonts w:ascii="Times New Roman" w:hAnsi="Times New Roman"/>
          <w:sz w:val="28"/>
          <w:szCs w:val="28"/>
        </w:rPr>
        <w:t xml:space="preserve"> із застосуванням у ролі реакційного газу продуктів повітряної конверсії природного газу </w:t>
      </w:r>
      <w:r w:rsidR="007F31F8" w:rsidRPr="007F31F8">
        <w:rPr>
          <w:rFonts w:ascii="Times New Roman" w:hAnsi="Times New Roman"/>
          <w:sz w:val="28"/>
          <w:szCs w:val="28"/>
        </w:rPr>
        <w:t>(</w:t>
      </w:r>
      <w:r w:rsidR="007F31F8" w:rsidRPr="007F31F8">
        <w:rPr>
          <w:rFonts w:ascii="Times New Roman" w:hAnsi="Times New Roman"/>
          <w:bCs/>
          <w:sz w:val="28"/>
          <w:szCs w:val="28"/>
        </w:rPr>
        <w:t>Н</w:t>
      </w:r>
      <w:r w:rsidR="007F31F8" w:rsidRPr="007F31F8">
        <w:rPr>
          <w:rFonts w:ascii="Times New Roman" w:hAnsi="Times New Roman"/>
          <w:bCs/>
          <w:sz w:val="28"/>
          <w:szCs w:val="28"/>
          <w:vertAlign w:val="subscript"/>
        </w:rPr>
        <w:t>2</w:t>
      </w:r>
      <w:r w:rsidR="007F31F8" w:rsidRPr="007F31F8">
        <w:rPr>
          <w:rFonts w:ascii="Times New Roman" w:hAnsi="Times New Roman"/>
          <w:bCs/>
          <w:sz w:val="28"/>
          <w:szCs w:val="28"/>
        </w:rPr>
        <w:t xml:space="preserve"> – 27 %, СО – 20 %, СН</w:t>
      </w:r>
      <w:r w:rsidR="007F31F8" w:rsidRPr="007F31F8">
        <w:rPr>
          <w:rFonts w:ascii="Times New Roman" w:hAnsi="Times New Roman"/>
          <w:bCs/>
          <w:sz w:val="28"/>
          <w:szCs w:val="28"/>
          <w:vertAlign w:val="subscript"/>
        </w:rPr>
        <w:t>4</w:t>
      </w:r>
      <w:r w:rsidR="007F31F8" w:rsidRPr="007F31F8">
        <w:rPr>
          <w:rFonts w:ascii="Times New Roman" w:hAnsi="Times New Roman"/>
          <w:bCs/>
          <w:sz w:val="28"/>
          <w:szCs w:val="28"/>
        </w:rPr>
        <w:t xml:space="preserve"> – немає) при температурі 650 °С</w:t>
      </w:r>
      <w:r w:rsidR="007F31F8">
        <w:rPr>
          <w:rFonts w:ascii="Times New Roman" w:hAnsi="Times New Roman"/>
          <w:bCs/>
          <w:sz w:val="28"/>
          <w:szCs w:val="28"/>
        </w:rPr>
        <w:t xml:space="preserve"> </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704"/>
        <w:gridCol w:w="2835"/>
        <w:gridCol w:w="851"/>
        <w:gridCol w:w="992"/>
        <w:gridCol w:w="1417"/>
        <w:gridCol w:w="976"/>
        <w:gridCol w:w="850"/>
        <w:gridCol w:w="1008"/>
      </w:tblGrid>
      <w:tr w:rsidR="00930A87" w:rsidRPr="00F13938" w14:paraId="0DE3CBEB" w14:textId="77777777" w:rsidTr="00E759D1">
        <w:trPr>
          <w:trHeight w:val="1749"/>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C6D0D6" w14:textId="6A74D87A" w:rsidR="00930A87" w:rsidRPr="00930A87" w:rsidRDefault="00930A87" w:rsidP="00732AFC">
            <w:pPr>
              <w:spacing w:after="0" w:line="360" w:lineRule="auto"/>
              <w:jc w:val="both"/>
              <w:rPr>
                <w:rFonts w:ascii="Times New Roman" w:hAnsi="Times New Roman"/>
                <w:sz w:val="26"/>
                <w:szCs w:val="26"/>
              </w:rPr>
            </w:pPr>
            <w:bookmarkStart w:id="173" w:name="_Hlk155631919"/>
            <w:bookmarkEnd w:id="171"/>
            <w:r w:rsidRPr="00930A87">
              <w:rPr>
                <w:rFonts w:ascii="Times New Roman" w:hAnsi="Times New Roman"/>
                <w:sz w:val="26"/>
                <w:szCs w:val="26"/>
              </w:rPr>
              <w:t>Зра</w:t>
            </w:r>
            <w:r w:rsidR="007F31F8">
              <w:rPr>
                <w:rFonts w:ascii="Times New Roman" w:hAnsi="Times New Roman"/>
                <w:sz w:val="26"/>
                <w:szCs w:val="26"/>
              </w:rPr>
              <w:t>-</w:t>
            </w:r>
            <w:r w:rsidRPr="00930A87">
              <w:rPr>
                <w:rFonts w:ascii="Times New Roman" w:hAnsi="Times New Roman"/>
                <w:sz w:val="26"/>
                <w:szCs w:val="26"/>
              </w:rPr>
              <w:t>зок</w:t>
            </w:r>
          </w:p>
          <w:p w14:paraId="44A4FCBF" w14:textId="2C468E9D" w:rsidR="00654F5B" w:rsidRPr="00930A87" w:rsidRDefault="00930A87" w:rsidP="00732AFC">
            <w:pPr>
              <w:spacing w:after="0" w:line="360" w:lineRule="auto"/>
              <w:jc w:val="both"/>
              <w:rPr>
                <w:rFonts w:ascii="Times New Roman" w:hAnsi="Times New Roman"/>
                <w:sz w:val="26"/>
                <w:szCs w:val="26"/>
              </w:rPr>
            </w:pPr>
            <w:r w:rsidRPr="00930A87">
              <w:rPr>
                <w:rFonts w:ascii="Times New Roman" w:hAnsi="Times New Roman"/>
                <w:sz w:val="26"/>
                <w:szCs w:val="26"/>
              </w:rPr>
              <w:t> №</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61CA25" w14:textId="77777777" w:rsidR="00732AFC" w:rsidRPr="00930A87" w:rsidRDefault="00930A87" w:rsidP="00732AFC">
            <w:pPr>
              <w:spacing w:after="0" w:line="360" w:lineRule="auto"/>
              <w:jc w:val="both"/>
              <w:rPr>
                <w:rFonts w:ascii="Times New Roman" w:hAnsi="Times New Roman"/>
                <w:sz w:val="26"/>
                <w:szCs w:val="26"/>
              </w:rPr>
            </w:pPr>
            <w:r w:rsidRPr="00930A87">
              <w:rPr>
                <w:rFonts w:ascii="Times New Roman" w:hAnsi="Times New Roman"/>
                <w:sz w:val="26"/>
                <w:szCs w:val="26"/>
              </w:rPr>
              <w:t>Умови активації</w:t>
            </w:r>
          </w:p>
          <w:p w14:paraId="5622F13A" w14:textId="346B09C0"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8D2A58" w14:textId="77777777" w:rsidR="00654F5B"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G </w:t>
            </w:r>
          </w:p>
          <w:p w14:paraId="6A057F07" w14:textId="77777777" w:rsidR="00732AFC"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зразку</w:t>
            </w:r>
            <w:r w:rsidR="00930A87" w:rsidRPr="00930A87">
              <w:rPr>
                <w:rFonts w:ascii="Times New Roman" w:hAnsi="Times New Roman"/>
                <w:sz w:val="26"/>
                <w:szCs w:val="26"/>
              </w:rPr>
              <w:t>,</w:t>
            </w:r>
          </w:p>
          <w:p w14:paraId="639E3780" w14:textId="0794942F"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г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418EB" w14:textId="77777777" w:rsidR="00654F5B"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V</w:t>
            </w:r>
          </w:p>
          <w:p w14:paraId="0ECFB5B9" w14:textId="77777777" w:rsidR="00732AFC" w:rsidRPr="00930A87" w:rsidRDefault="00732AFC" w:rsidP="00732AFC">
            <w:pPr>
              <w:spacing w:after="0" w:line="360" w:lineRule="auto"/>
              <w:jc w:val="both"/>
              <w:rPr>
                <w:rFonts w:ascii="Times New Roman" w:hAnsi="Times New Roman"/>
                <w:sz w:val="26"/>
                <w:szCs w:val="26"/>
              </w:rPr>
            </w:pPr>
            <w:r>
              <w:rPr>
                <w:rFonts w:ascii="Times New Roman" w:hAnsi="Times New Roman"/>
                <w:sz w:val="26"/>
                <w:szCs w:val="26"/>
              </w:rPr>
              <w:t>з</w:t>
            </w:r>
            <w:r w:rsidR="00654F5B" w:rsidRPr="00930A87">
              <w:rPr>
                <w:rFonts w:ascii="Times New Roman" w:hAnsi="Times New Roman"/>
                <w:sz w:val="26"/>
                <w:szCs w:val="26"/>
              </w:rPr>
              <w:t>разку</w:t>
            </w:r>
            <w:r w:rsidR="00930A87" w:rsidRPr="00930A87">
              <w:rPr>
                <w:rFonts w:ascii="Times New Roman" w:hAnsi="Times New Roman"/>
                <w:sz w:val="26"/>
                <w:szCs w:val="26"/>
              </w:rPr>
              <w:t>,</w:t>
            </w:r>
          </w:p>
          <w:p w14:paraId="48FCCD08" w14:textId="6FE712F8"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см</w:t>
            </w:r>
            <w:r w:rsidRPr="00930A87">
              <w:rPr>
                <w:rFonts w:ascii="Times New Roman" w:hAnsi="Times New Roman"/>
                <w:sz w:val="26"/>
                <w:szCs w:val="26"/>
                <w:vertAlign w:val="superscript"/>
              </w:rPr>
              <w:t>3</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8D435" w14:textId="6612AFEA" w:rsidR="00732AFC" w:rsidRPr="00930A87" w:rsidRDefault="00C05B7F" w:rsidP="00732AFC">
            <w:pPr>
              <w:spacing w:after="0" w:line="360" w:lineRule="auto"/>
              <w:jc w:val="both"/>
              <w:rPr>
                <w:rFonts w:ascii="Times New Roman" w:hAnsi="Times New Roman"/>
                <w:sz w:val="26"/>
                <w:szCs w:val="26"/>
              </w:rPr>
            </w:pPr>
            <w:r>
              <w:rPr>
                <w:rFonts w:ascii="Times New Roman" w:hAnsi="Times New Roman"/>
                <w:sz w:val="26"/>
                <w:szCs w:val="26"/>
              </w:rPr>
              <w:t>Насипна щільність</w:t>
            </w:r>
            <w:r w:rsidR="00930A87" w:rsidRPr="00930A87">
              <w:rPr>
                <w:rFonts w:ascii="Times New Roman" w:hAnsi="Times New Roman"/>
                <w:sz w:val="26"/>
                <w:szCs w:val="26"/>
              </w:rPr>
              <w:t>,</w:t>
            </w:r>
          </w:p>
          <w:p w14:paraId="255287B2" w14:textId="517B36F9"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г/см</w:t>
            </w:r>
            <w:r w:rsidRPr="00930A87">
              <w:rPr>
                <w:rFonts w:ascii="Times New Roman" w:hAnsi="Times New Roman"/>
                <w:sz w:val="26"/>
                <w:szCs w:val="26"/>
                <w:vertAlign w:val="superscript"/>
              </w:rPr>
              <w:t>3</w:t>
            </w:r>
          </w:p>
        </w:tc>
        <w:tc>
          <w:tcPr>
            <w:tcW w:w="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2C7EB2" w14:textId="77777777" w:rsidR="00654F5B"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V(Н</w:t>
            </w:r>
            <w:r w:rsidRPr="00930A87">
              <w:rPr>
                <w:rFonts w:ascii="Times New Roman" w:hAnsi="Times New Roman"/>
                <w:sz w:val="26"/>
                <w:szCs w:val="26"/>
                <w:vertAlign w:val="subscript"/>
              </w:rPr>
              <w:t>2</w:t>
            </w:r>
            <w:r w:rsidRPr="00930A87">
              <w:rPr>
                <w:rFonts w:ascii="Times New Roman" w:hAnsi="Times New Roman"/>
                <w:sz w:val="26"/>
                <w:szCs w:val="26"/>
              </w:rPr>
              <w:t>)</w:t>
            </w:r>
          </w:p>
          <w:p w14:paraId="1D79B13D" w14:textId="77777777" w:rsidR="00732AFC" w:rsidRPr="00930A87" w:rsidRDefault="00732AFC" w:rsidP="00732AFC">
            <w:pPr>
              <w:spacing w:after="0" w:line="360" w:lineRule="auto"/>
              <w:jc w:val="both"/>
              <w:rPr>
                <w:rFonts w:ascii="Times New Roman" w:hAnsi="Times New Roman"/>
                <w:sz w:val="26"/>
                <w:szCs w:val="26"/>
              </w:rPr>
            </w:pPr>
            <w:r>
              <w:rPr>
                <w:rFonts w:ascii="Times New Roman" w:hAnsi="Times New Roman"/>
                <w:sz w:val="26"/>
                <w:szCs w:val="26"/>
              </w:rPr>
              <w:t>сорб.</w:t>
            </w:r>
            <w:r w:rsidR="00930A87" w:rsidRPr="00930A87">
              <w:rPr>
                <w:rFonts w:ascii="Times New Roman" w:hAnsi="Times New Roman"/>
                <w:sz w:val="26"/>
                <w:szCs w:val="26"/>
              </w:rPr>
              <w:t>,</w:t>
            </w:r>
          </w:p>
          <w:p w14:paraId="480553FF" w14:textId="2AF1E8B8"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см</w:t>
            </w:r>
            <w:r w:rsidRPr="00930A87">
              <w:rPr>
                <w:rFonts w:ascii="Times New Roman" w:hAnsi="Times New Roman"/>
                <w:sz w:val="26"/>
                <w:szCs w:val="26"/>
                <w:vertAlign w:val="superscript"/>
              </w:rPr>
              <w:t>3</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B2964E" w14:textId="1507BBA3" w:rsidR="00732AFC" w:rsidRPr="00930A87" w:rsidRDefault="000C2405" w:rsidP="00732AFC">
            <w:pPr>
              <w:spacing w:after="0" w:line="360" w:lineRule="auto"/>
              <w:jc w:val="both"/>
              <w:rPr>
                <w:rFonts w:ascii="Times New Roman" w:hAnsi="Times New Roman"/>
                <w:sz w:val="26"/>
                <w:szCs w:val="26"/>
              </w:rPr>
            </w:pPr>
            <w:r w:rsidRPr="00930A87">
              <w:rPr>
                <w:rFonts w:ascii="Times New Roman" w:hAnsi="Times New Roman"/>
                <w:sz w:val="26"/>
                <w:szCs w:val="26"/>
              </w:rPr>
              <w:t>V</w:t>
            </w:r>
            <w:r w:rsidR="00654F5B" w:rsidRPr="00930A87">
              <w:rPr>
                <w:rFonts w:ascii="Times New Roman" w:hAnsi="Times New Roman"/>
                <w:sz w:val="26"/>
                <w:szCs w:val="26"/>
              </w:rPr>
              <w:t>(H</w:t>
            </w:r>
            <w:r w:rsidR="00654F5B" w:rsidRPr="00930A87">
              <w:rPr>
                <w:rFonts w:ascii="Times New Roman" w:hAnsi="Times New Roman"/>
                <w:sz w:val="26"/>
                <w:szCs w:val="26"/>
                <w:vertAlign w:val="subscript"/>
              </w:rPr>
              <w:t>2</w:t>
            </w:r>
            <w:r w:rsidR="00654F5B" w:rsidRPr="00930A87">
              <w:rPr>
                <w:rFonts w:ascii="Times New Roman" w:hAnsi="Times New Roman"/>
                <w:sz w:val="26"/>
                <w:szCs w:val="26"/>
              </w:rPr>
              <w:t>) *)</w:t>
            </w:r>
            <w:r w:rsidR="00C05B7F">
              <w:rPr>
                <w:rFonts w:ascii="Times New Roman" w:hAnsi="Times New Roman"/>
                <w:sz w:val="26"/>
                <w:szCs w:val="26"/>
              </w:rPr>
              <w:t>,</w:t>
            </w:r>
          </w:p>
          <w:p w14:paraId="0F74359B" w14:textId="60913532"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см</w:t>
            </w:r>
            <w:r w:rsidRPr="00930A87">
              <w:rPr>
                <w:rFonts w:ascii="Times New Roman" w:hAnsi="Times New Roman"/>
                <w:sz w:val="26"/>
                <w:szCs w:val="26"/>
                <w:vertAlign w:val="superscript"/>
              </w:rPr>
              <w:t>3</w:t>
            </w:r>
            <w:r w:rsidRPr="00930A87">
              <w:rPr>
                <w:rFonts w:ascii="Times New Roman" w:hAnsi="Times New Roman"/>
                <w:sz w:val="26"/>
                <w:szCs w:val="26"/>
              </w:rPr>
              <w:t xml:space="preserve"> Н</w:t>
            </w:r>
            <w:r w:rsidRPr="00930A87">
              <w:rPr>
                <w:rFonts w:ascii="Times New Roman" w:hAnsi="Times New Roman"/>
                <w:sz w:val="26"/>
                <w:szCs w:val="26"/>
                <w:vertAlign w:val="subscript"/>
              </w:rPr>
              <w:t>2</w:t>
            </w:r>
            <w:r w:rsidRPr="00930A87">
              <w:rPr>
                <w:rFonts w:ascii="Times New Roman" w:hAnsi="Times New Roman"/>
                <w:sz w:val="26"/>
                <w:szCs w:val="26"/>
              </w:rPr>
              <w:t>/г</w:t>
            </w:r>
          </w:p>
        </w:tc>
        <w:tc>
          <w:tcPr>
            <w:tcW w:w="10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393839" w14:textId="77777777" w:rsidR="00654F5B"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Тиск</w:t>
            </w:r>
          </w:p>
          <w:p w14:paraId="4CDC8798" w14:textId="77777777" w:rsidR="00732AFC" w:rsidRPr="00930A87" w:rsidRDefault="00654F5B" w:rsidP="00732AFC">
            <w:pPr>
              <w:spacing w:after="0" w:line="360" w:lineRule="auto"/>
              <w:jc w:val="both"/>
              <w:rPr>
                <w:rFonts w:ascii="Times New Roman" w:hAnsi="Times New Roman"/>
                <w:sz w:val="26"/>
                <w:szCs w:val="26"/>
              </w:rPr>
            </w:pPr>
            <w:r w:rsidRPr="00930A87">
              <w:rPr>
                <w:rFonts w:ascii="Times New Roman" w:hAnsi="Times New Roman"/>
                <w:sz w:val="26"/>
                <w:szCs w:val="26"/>
              </w:rPr>
              <w:t>сорбції</w:t>
            </w:r>
          </w:p>
          <w:p w14:paraId="462ED665" w14:textId="073D11B2" w:rsidR="00654F5B" w:rsidRPr="00930A87" w:rsidRDefault="00732AFC" w:rsidP="00732AFC">
            <w:pPr>
              <w:spacing w:after="0" w:line="360" w:lineRule="auto"/>
              <w:jc w:val="both"/>
              <w:rPr>
                <w:rFonts w:ascii="Times New Roman" w:hAnsi="Times New Roman"/>
                <w:sz w:val="26"/>
                <w:szCs w:val="26"/>
              </w:rPr>
            </w:pPr>
            <w:r w:rsidRPr="00930A87">
              <w:rPr>
                <w:rFonts w:ascii="Times New Roman" w:hAnsi="Times New Roman"/>
                <w:sz w:val="26"/>
                <w:szCs w:val="26"/>
              </w:rPr>
              <w:t> </w:t>
            </w:r>
          </w:p>
        </w:tc>
      </w:tr>
      <w:tr w:rsidR="00930A87" w:rsidRPr="00F13938" w14:paraId="2B3189B5" w14:textId="77777777" w:rsidTr="00E759D1">
        <w:trPr>
          <w:trHeight w:val="37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749D6C" w14:textId="248D98F8" w:rsidR="00654F5B"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sz w:val="26"/>
                <w:szCs w:val="26"/>
              </w:rPr>
              <w:t>1</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C81A04" w14:textId="099A5E3C" w:rsidR="000C2405" w:rsidRPr="00C05B7F" w:rsidRDefault="000C2405" w:rsidP="00E759D1">
            <w:pPr>
              <w:spacing w:after="0" w:line="360" w:lineRule="auto"/>
              <w:jc w:val="both"/>
              <w:rPr>
                <w:rFonts w:ascii="Times New Roman" w:hAnsi="Times New Roman"/>
                <w:bCs/>
                <w:sz w:val="26"/>
                <w:szCs w:val="26"/>
              </w:rPr>
            </w:pPr>
            <w:r w:rsidRPr="00C05B7F">
              <w:rPr>
                <w:rFonts w:ascii="Times New Roman" w:hAnsi="Times New Roman"/>
                <w:bCs/>
                <w:sz w:val="26"/>
                <w:szCs w:val="26"/>
              </w:rPr>
              <w:t>Ст.3, оброблен</w:t>
            </w:r>
            <w:bookmarkStart w:id="174" w:name="_Hlk155696999"/>
            <w:r w:rsidR="00E759D1">
              <w:rPr>
                <w:rFonts w:ascii="Times New Roman" w:hAnsi="Times New Roman"/>
                <w:bCs/>
                <w:sz w:val="26"/>
                <w:szCs w:val="26"/>
                <w:lang w:val="uk-UA"/>
              </w:rPr>
              <w:t>ий</w:t>
            </w:r>
            <w:bookmarkEnd w:id="174"/>
            <w:r w:rsidRPr="00C05B7F">
              <w:rPr>
                <w:rFonts w:ascii="Times New Roman" w:hAnsi="Times New Roman"/>
                <w:bCs/>
                <w:sz w:val="26"/>
                <w:szCs w:val="26"/>
              </w:rPr>
              <w:t xml:space="preserve"> </w:t>
            </w:r>
            <w:r w:rsidR="00930A87" w:rsidRPr="00C05B7F">
              <w:rPr>
                <w:rFonts w:ascii="Times New Roman" w:hAnsi="Times New Roman"/>
                <w:bCs/>
                <w:sz w:val="26"/>
                <w:szCs w:val="26"/>
              </w:rPr>
              <w:t>конц.</w:t>
            </w:r>
            <w:r w:rsidR="007F31F8" w:rsidRPr="00C05B7F">
              <w:rPr>
                <w:rFonts w:ascii="Times New Roman" w:hAnsi="Times New Roman"/>
                <w:bCs/>
                <w:sz w:val="26"/>
                <w:szCs w:val="26"/>
              </w:rPr>
              <w:t xml:space="preserve"> нітратною кислотою</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AE6DD"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11,90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979D34"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39,0</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76A376"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0,31</w:t>
            </w:r>
          </w:p>
        </w:tc>
        <w:tc>
          <w:tcPr>
            <w:tcW w:w="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69E254"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34,6</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1C58C1"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3,91</w:t>
            </w:r>
          </w:p>
        </w:tc>
        <w:tc>
          <w:tcPr>
            <w:tcW w:w="10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85AC59" w14:textId="77777777" w:rsidR="00654F5B" w:rsidRPr="00C05B7F" w:rsidRDefault="00654F5B" w:rsidP="00930A87">
            <w:pPr>
              <w:spacing w:after="0" w:line="360" w:lineRule="auto"/>
              <w:jc w:val="both"/>
              <w:rPr>
                <w:rFonts w:ascii="Times New Roman" w:hAnsi="Times New Roman"/>
                <w:sz w:val="26"/>
                <w:szCs w:val="26"/>
              </w:rPr>
            </w:pPr>
            <w:r w:rsidRPr="00C05B7F">
              <w:rPr>
                <w:rFonts w:ascii="Times New Roman" w:hAnsi="Times New Roman"/>
                <w:sz w:val="26"/>
                <w:szCs w:val="26"/>
              </w:rPr>
              <w:t>P=10 атм</w:t>
            </w:r>
          </w:p>
        </w:tc>
      </w:tr>
      <w:tr w:rsidR="00930A87" w:rsidRPr="00F13938" w14:paraId="15D0855D" w14:textId="77777777" w:rsidTr="00E759D1">
        <w:trPr>
          <w:trHeight w:val="37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7CA126" w14:textId="3A9C491B" w:rsidR="008F20C8"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sz w:val="26"/>
                <w:szCs w:val="26"/>
              </w:rPr>
              <w:t>2</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3EF1B8" w14:textId="78988477"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bCs/>
                <w:sz w:val="26"/>
                <w:szCs w:val="26"/>
              </w:rPr>
              <w:t>Ст.3, оброблен</w:t>
            </w:r>
            <w:r w:rsidR="00E759D1">
              <w:rPr>
                <w:rFonts w:ascii="Times New Roman" w:hAnsi="Times New Roman"/>
                <w:bCs/>
                <w:sz w:val="26"/>
                <w:szCs w:val="26"/>
                <w:lang w:val="uk-UA"/>
              </w:rPr>
              <w:t>ий</w:t>
            </w:r>
            <w:r w:rsidRPr="00C05B7F">
              <w:rPr>
                <w:rFonts w:ascii="Times New Roman" w:hAnsi="Times New Roman"/>
                <w:bCs/>
                <w:sz w:val="26"/>
                <w:szCs w:val="26"/>
              </w:rPr>
              <w:t xml:space="preserve"> </w:t>
            </w:r>
            <w:r w:rsidR="00930A87" w:rsidRPr="00C05B7F">
              <w:rPr>
                <w:rFonts w:ascii="Times New Roman" w:hAnsi="Times New Roman"/>
                <w:bCs/>
                <w:sz w:val="26"/>
                <w:szCs w:val="26"/>
              </w:rPr>
              <w:t xml:space="preserve">конц. </w:t>
            </w:r>
            <w:r w:rsidRPr="00C05B7F">
              <w:rPr>
                <w:rFonts w:ascii="Times New Roman" w:hAnsi="Times New Roman"/>
                <w:bCs/>
                <w:sz w:val="26"/>
                <w:szCs w:val="26"/>
              </w:rPr>
              <w:t xml:space="preserve">оцтовою </w:t>
            </w:r>
            <w:r w:rsidR="00930A87" w:rsidRPr="00C05B7F">
              <w:rPr>
                <w:rFonts w:ascii="Times New Roman" w:hAnsi="Times New Roman"/>
                <w:bCs/>
                <w:sz w:val="26"/>
                <w:szCs w:val="26"/>
              </w:rPr>
              <w:t>кислотою</w:t>
            </w:r>
            <w:r w:rsidR="007F31F8" w:rsidRPr="00C05B7F">
              <w:rPr>
                <w:rFonts w:ascii="Times New Roman" w:hAnsi="Times New Roman"/>
                <w:bCs/>
                <w:sz w:val="26"/>
                <w:szCs w:val="26"/>
              </w:rPr>
              <w:t xml:space="preserve">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CBDB31" w14:textId="6C738BBE"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10,33</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A494E2" w14:textId="27C4F5C1"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36,0</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F070C6" w14:textId="4A14BF29"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0,29</w:t>
            </w:r>
          </w:p>
        </w:tc>
        <w:tc>
          <w:tcPr>
            <w:tcW w:w="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23517F" w14:textId="18F65DC4"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6,60</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FA2876" w14:textId="3E77E1D3"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0,64</w:t>
            </w:r>
          </w:p>
        </w:tc>
        <w:tc>
          <w:tcPr>
            <w:tcW w:w="10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EF20F7" w14:textId="181F2948"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P=10 атм</w:t>
            </w:r>
          </w:p>
        </w:tc>
      </w:tr>
      <w:tr w:rsidR="00930A87" w:rsidRPr="00F13938" w14:paraId="1D2CFA59" w14:textId="77777777" w:rsidTr="00E759D1">
        <w:trPr>
          <w:trHeight w:val="37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990E42" w14:textId="532796F8" w:rsidR="008F20C8"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sz w:val="26"/>
                <w:szCs w:val="26"/>
              </w:rPr>
              <w:t>3</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C4F323" w14:textId="6CCA7CDB" w:rsidR="008F20C8" w:rsidRPr="00C05B7F" w:rsidRDefault="008F20C8" w:rsidP="00930A87">
            <w:pPr>
              <w:spacing w:after="0" w:line="360" w:lineRule="auto"/>
              <w:jc w:val="both"/>
              <w:rPr>
                <w:rFonts w:ascii="Times New Roman" w:hAnsi="Times New Roman"/>
                <w:bCs/>
                <w:sz w:val="26"/>
                <w:szCs w:val="26"/>
              </w:rPr>
            </w:pPr>
            <w:r w:rsidRPr="00C05B7F">
              <w:rPr>
                <w:rFonts w:ascii="Times New Roman" w:hAnsi="Times New Roman"/>
                <w:bCs/>
                <w:sz w:val="26"/>
                <w:szCs w:val="26"/>
              </w:rPr>
              <w:t>Ст.3, оброблен</w:t>
            </w:r>
            <w:r w:rsidR="00E759D1">
              <w:rPr>
                <w:rFonts w:ascii="Times New Roman" w:hAnsi="Times New Roman"/>
                <w:bCs/>
                <w:sz w:val="26"/>
                <w:szCs w:val="26"/>
                <w:lang w:val="uk-UA"/>
              </w:rPr>
              <w:t>ий</w:t>
            </w:r>
            <w:r w:rsidRPr="00C05B7F">
              <w:rPr>
                <w:rFonts w:ascii="Times New Roman" w:hAnsi="Times New Roman"/>
                <w:bCs/>
                <w:sz w:val="26"/>
                <w:szCs w:val="26"/>
              </w:rPr>
              <w:t xml:space="preserve"> </w:t>
            </w:r>
            <w:r w:rsidR="00930A87" w:rsidRPr="00C05B7F">
              <w:rPr>
                <w:rFonts w:ascii="Times New Roman" w:hAnsi="Times New Roman"/>
                <w:bCs/>
                <w:sz w:val="26"/>
                <w:szCs w:val="26"/>
              </w:rPr>
              <w:t>конц.</w:t>
            </w:r>
            <w:r w:rsidR="00732AFC" w:rsidRPr="00C05B7F">
              <w:rPr>
                <w:rFonts w:ascii="Times New Roman" w:hAnsi="Times New Roman"/>
                <w:bCs/>
                <w:sz w:val="26"/>
                <w:szCs w:val="26"/>
              </w:rPr>
              <w:t xml:space="preserve"> </w:t>
            </w:r>
            <w:r w:rsidRPr="00C05B7F">
              <w:rPr>
                <w:rFonts w:ascii="Times New Roman" w:hAnsi="Times New Roman"/>
                <w:bCs/>
                <w:sz w:val="26"/>
                <w:szCs w:val="26"/>
              </w:rPr>
              <w:t xml:space="preserve">мурашиною </w:t>
            </w:r>
            <w:r w:rsidR="00930A87" w:rsidRPr="00C05B7F">
              <w:rPr>
                <w:rFonts w:ascii="Times New Roman" w:hAnsi="Times New Roman"/>
                <w:bCs/>
                <w:sz w:val="26"/>
                <w:szCs w:val="26"/>
              </w:rPr>
              <w:t>кислотою</w:t>
            </w:r>
            <w:r w:rsidR="007F31F8" w:rsidRPr="00C05B7F">
              <w:rPr>
                <w:rFonts w:ascii="Times New Roman" w:hAnsi="Times New Roman"/>
                <w:bCs/>
                <w:sz w:val="26"/>
                <w:szCs w:val="26"/>
              </w:rPr>
              <w:t xml:space="preserve">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B0549D" w14:textId="541EA9E5"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9,04</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AAEF24" w14:textId="3768A888"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29,5</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A50554" w14:textId="45164A4A"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0,31</w:t>
            </w:r>
          </w:p>
        </w:tc>
        <w:tc>
          <w:tcPr>
            <w:tcW w:w="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CA4BC5" w14:textId="032CCD68"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8,6</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99FE8" w14:textId="68D0BE0F"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0,95</w:t>
            </w:r>
          </w:p>
        </w:tc>
        <w:tc>
          <w:tcPr>
            <w:tcW w:w="10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084ADF" w14:textId="2B1836E5" w:rsidR="008F20C8" w:rsidRPr="00C05B7F" w:rsidRDefault="008F20C8" w:rsidP="00930A87">
            <w:pPr>
              <w:spacing w:after="0" w:line="360" w:lineRule="auto"/>
              <w:jc w:val="both"/>
              <w:rPr>
                <w:rFonts w:ascii="Times New Roman" w:hAnsi="Times New Roman"/>
                <w:sz w:val="26"/>
                <w:szCs w:val="26"/>
              </w:rPr>
            </w:pPr>
            <w:r w:rsidRPr="00C05B7F">
              <w:rPr>
                <w:rFonts w:ascii="Times New Roman" w:hAnsi="Times New Roman"/>
                <w:sz w:val="26"/>
                <w:szCs w:val="26"/>
              </w:rPr>
              <w:t>P=10 атм</w:t>
            </w:r>
          </w:p>
        </w:tc>
      </w:tr>
      <w:tr w:rsidR="00930A87" w:rsidRPr="00F13938" w14:paraId="787E70F1" w14:textId="77777777" w:rsidTr="00E759D1">
        <w:trPr>
          <w:trHeight w:val="37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8CD7AF" w14:textId="10669D8E"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sz w:val="26"/>
                <w:szCs w:val="26"/>
              </w:rPr>
              <w:t>4</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3B4CFB" w14:textId="367DBAB5"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bCs/>
                <w:sz w:val="26"/>
                <w:szCs w:val="26"/>
              </w:rPr>
              <w:t>Ст.3, оброблен</w:t>
            </w:r>
            <w:r w:rsidR="00E759D1">
              <w:rPr>
                <w:rFonts w:ascii="Times New Roman" w:hAnsi="Times New Roman"/>
                <w:bCs/>
                <w:sz w:val="26"/>
                <w:szCs w:val="26"/>
                <w:lang w:val="uk-UA"/>
              </w:rPr>
              <w:t>ий</w:t>
            </w:r>
            <w:r w:rsidRPr="00C05B7F">
              <w:rPr>
                <w:rFonts w:ascii="Times New Roman" w:hAnsi="Times New Roman"/>
                <w:bCs/>
                <w:sz w:val="26"/>
                <w:szCs w:val="26"/>
              </w:rPr>
              <w:t xml:space="preserve"> конц. нітратною кислотою</w:t>
            </w:r>
            <w:r w:rsidR="007F31F8" w:rsidRPr="00C05B7F">
              <w:rPr>
                <w:rFonts w:ascii="Times New Roman" w:hAnsi="Times New Roman"/>
                <w:bCs/>
                <w:sz w:val="26"/>
                <w:szCs w:val="26"/>
              </w:rPr>
              <w:t xml:space="preserve"> </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05356A" w14:textId="3FE65A68"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11,28</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DF03A3" w14:textId="03271F00"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38,0</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9B8624" w14:textId="0EDD06F7"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0,30</w:t>
            </w:r>
          </w:p>
        </w:tc>
        <w:tc>
          <w:tcPr>
            <w:tcW w:w="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75EBB7" w14:textId="5060DB8B"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15,6</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E0C71C" w14:textId="2ED33B9D"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1,38</w:t>
            </w:r>
          </w:p>
        </w:tc>
        <w:tc>
          <w:tcPr>
            <w:tcW w:w="10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437223" w14:textId="78A2C0E3" w:rsidR="00930A87" w:rsidRPr="00C05B7F" w:rsidRDefault="00930A87" w:rsidP="00930A87">
            <w:pPr>
              <w:spacing w:after="0" w:line="360" w:lineRule="auto"/>
              <w:jc w:val="both"/>
              <w:rPr>
                <w:rFonts w:ascii="Times New Roman" w:hAnsi="Times New Roman"/>
                <w:sz w:val="26"/>
                <w:szCs w:val="26"/>
              </w:rPr>
            </w:pPr>
            <w:r w:rsidRPr="00C05B7F">
              <w:rPr>
                <w:rFonts w:ascii="Times New Roman" w:hAnsi="Times New Roman"/>
                <w:color w:val="000000"/>
                <w:sz w:val="26"/>
                <w:szCs w:val="26"/>
              </w:rPr>
              <w:t>P=100 атм</w:t>
            </w:r>
          </w:p>
        </w:tc>
      </w:tr>
    </w:tbl>
    <w:bookmarkEnd w:id="173"/>
    <w:p w14:paraId="182BE816" w14:textId="3EF82BA4" w:rsidR="000C2405" w:rsidRDefault="00654F5B" w:rsidP="00AE0975">
      <w:pPr>
        <w:spacing w:after="0" w:line="360" w:lineRule="auto"/>
        <w:jc w:val="both"/>
        <w:rPr>
          <w:rFonts w:ascii="Times New Roman" w:hAnsi="Times New Roman"/>
          <w:sz w:val="28"/>
          <w:szCs w:val="28"/>
        </w:rPr>
      </w:pPr>
      <w:r w:rsidRPr="00F13938">
        <w:rPr>
          <w:rFonts w:ascii="Times New Roman" w:hAnsi="Times New Roman"/>
          <w:sz w:val="28"/>
          <w:szCs w:val="28"/>
        </w:rPr>
        <w:t>*) питома єм</w:t>
      </w:r>
      <w:r w:rsidR="00AE0975">
        <w:rPr>
          <w:rFonts w:ascii="Times New Roman" w:hAnsi="Times New Roman"/>
          <w:sz w:val="28"/>
          <w:szCs w:val="28"/>
        </w:rPr>
        <w:t>ність сорбенту.</w:t>
      </w:r>
    </w:p>
    <w:p w14:paraId="51AF133C" w14:textId="77777777" w:rsidR="00AE0975" w:rsidRPr="00AE0975" w:rsidRDefault="00AE0975" w:rsidP="00AE0975">
      <w:pPr>
        <w:spacing w:after="0" w:line="360" w:lineRule="auto"/>
        <w:jc w:val="both"/>
        <w:rPr>
          <w:rFonts w:ascii="Times New Roman" w:hAnsi="Times New Roman"/>
          <w:sz w:val="28"/>
          <w:szCs w:val="28"/>
        </w:rPr>
      </w:pPr>
    </w:p>
    <w:p w14:paraId="26316B04" w14:textId="5EBBF4F1" w:rsidR="000C2405" w:rsidRPr="00C076D1" w:rsidRDefault="00C076D1" w:rsidP="00C076D1">
      <w:pPr>
        <w:ind w:firstLine="708"/>
        <w:jc w:val="both"/>
        <w:rPr>
          <w:rFonts w:ascii="Times New Roman" w:hAnsi="Times New Roman"/>
          <w:sz w:val="28"/>
          <w:szCs w:val="28"/>
        </w:rPr>
      </w:pPr>
      <w:r w:rsidRPr="00C076D1">
        <w:rPr>
          <w:rFonts w:ascii="Times New Roman" w:hAnsi="Times New Roman"/>
          <w:bCs/>
          <w:sz w:val="28"/>
          <w:szCs w:val="28"/>
        </w:rPr>
        <w:t xml:space="preserve">Як видно з рис. </w:t>
      </w:r>
      <w:r>
        <w:rPr>
          <w:rFonts w:ascii="Times New Roman" w:hAnsi="Times New Roman"/>
          <w:bCs/>
          <w:sz w:val="28"/>
          <w:szCs w:val="28"/>
        </w:rPr>
        <w:t>3.</w:t>
      </w:r>
      <w:r w:rsidR="00FD43FB">
        <w:rPr>
          <w:rFonts w:ascii="Times New Roman" w:hAnsi="Times New Roman"/>
          <w:bCs/>
          <w:sz w:val="28"/>
          <w:szCs w:val="28"/>
          <w:lang w:val="uk-UA"/>
        </w:rPr>
        <w:t>8</w:t>
      </w:r>
      <w:r>
        <w:rPr>
          <w:rFonts w:ascii="Times New Roman" w:hAnsi="Times New Roman"/>
          <w:bCs/>
          <w:sz w:val="28"/>
          <w:szCs w:val="28"/>
        </w:rPr>
        <w:t xml:space="preserve">, масив отриманих ВНТ зразку 1 складається з трубок </w:t>
      </w:r>
      <w:bookmarkStart w:id="175" w:name="_Hlk155636291"/>
      <w:r>
        <w:rPr>
          <w:rFonts w:ascii="Times New Roman" w:hAnsi="Times New Roman"/>
          <w:bCs/>
          <w:sz w:val="28"/>
          <w:szCs w:val="28"/>
        </w:rPr>
        <w:t xml:space="preserve">переважно розміром більше </w:t>
      </w:r>
      <w:r w:rsidRPr="00C076D1">
        <w:rPr>
          <w:rFonts w:ascii="Times New Roman" w:hAnsi="Times New Roman"/>
          <w:sz w:val="28"/>
          <w:szCs w:val="28"/>
        </w:rPr>
        <w:t>50</w:t>
      </w:r>
      <w:r>
        <w:rPr>
          <w:rFonts w:ascii="Times New Roman" w:hAnsi="Times New Roman"/>
          <w:sz w:val="28"/>
          <w:szCs w:val="28"/>
        </w:rPr>
        <w:t xml:space="preserve"> </w:t>
      </w:r>
      <w:r w:rsidRPr="00C076D1">
        <w:rPr>
          <w:rFonts w:ascii="Times New Roman" w:hAnsi="Times New Roman"/>
          <w:sz w:val="28"/>
          <w:szCs w:val="28"/>
        </w:rPr>
        <w:t>нм</w:t>
      </w:r>
      <w:r>
        <w:rPr>
          <w:rFonts w:ascii="Times New Roman" w:hAnsi="Times New Roman"/>
          <w:sz w:val="28"/>
          <w:szCs w:val="28"/>
        </w:rPr>
        <w:t>.</w:t>
      </w:r>
    </w:p>
    <w:p w14:paraId="50E3434E" w14:textId="40AE4C70" w:rsidR="000C2405" w:rsidRPr="000C2405" w:rsidRDefault="00873ED0" w:rsidP="000C2405">
      <w:bookmarkStart w:id="176" w:name="_Hlk155636296"/>
      <w:r w:rsidRPr="000C2405">
        <w:rPr>
          <w:noProof/>
          <w:lang w:val="uk-UA" w:eastAsia="uk-UA"/>
        </w:rPr>
        <w:lastRenderedPageBreak/>
        <w:drawing>
          <wp:inline distT="0" distB="0" distL="0" distR="0" wp14:anchorId="4F04ECF2" wp14:editId="5A635AB3">
            <wp:extent cx="3029300" cy="2424642"/>
            <wp:effectExtent l="0" t="0" r="0" b="0"/>
            <wp:docPr id="40" name="Рисунок 40" descr="https://lh7-us.googleusercontent.com/EJavUbyyzj93ChdqSDqTEpgUth4TI0yZ-U6KyycWE2Pzq5EnJpyMsnJshlVbfWC1lXOCIKD-UhAB8UfvnZgHTMHevqGoYiuv7_0vOfOAkWAhBkPpvob5q9MR9gqfM3rXYRtd6EJYvAQY_g1jx993J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EJavUbyyzj93ChdqSDqTEpgUth4TI0yZ-U6KyycWE2Pzq5EnJpyMsnJshlVbfWC1lXOCIKD-UhAB8UfvnZgHTMHevqGoYiuv7_0vOfOAkWAhBkPpvob5q9MR9gqfM3rXYRtd6EJYvAQY_g1jx993JQ"/>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65411" cy="2453545"/>
                    </a:xfrm>
                    <a:prstGeom prst="rect">
                      <a:avLst/>
                    </a:prstGeom>
                    <a:noFill/>
                    <a:ln>
                      <a:noFill/>
                    </a:ln>
                  </pic:spPr>
                </pic:pic>
              </a:graphicData>
            </a:graphic>
          </wp:inline>
        </w:drawing>
      </w:r>
      <w:r w:rsidRPr="000C2405">
        <w:rPr>
          <w:noProof/>
          <w:lang w:val="uk-UA" w:eastAsia="uk-UA"/>
        </w:rPr>
        <w:drawing>
          <wp:inline distT="0" distB="0" distL="0" distR="0" wp14:anchorId="79B749EA" wp14:editId="11489A61">
            <wp:extent cx="3006861" cy="2406681"/>
            <wp:effectExtent l="0" t="0" r="3175" b="0"/>
            <wp:docPr id="41" name="Рисунок 41" descr="https://lh7-us.googleusercontent.com/JCDDuL-gQL3Wnjir0UeKZsNxZK0ljEzjxppE2hSUlXBAOUX7D_FPbtdoDOKNOYKrmiP0CqFskj6dynYJ7Iw-sc9dNKpX1pbpkhi-WRwKgw7rFE05eANjBUZxJanEybmjVH1piJvbnqL3u02hd4xku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JCDDuL-gQL3Wnjir0UeKZsNxZK0ljEzjxppE2hSUlXBAOUX7D_FPbtdoDOKNOYKrmiP0CqFskj6dynYJ7Iw-sc9dNKpX1pbpkhi-WRwKgw7rFE05eANjBUZxJanEybmjVH1piJvbnqL3u02hd4xkuQ"/>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06861" cy="2406681"/>
                    </a:xfrm>
                    <a:prstGeom prst="rect">
                      <a:avLst/>
                    </a:prstGeom>
                    <a:noFill/>
                    <a:ln>
                      <a:noFill/>
                    </a:ln>
                  </pic:spPr>
                </pic:pic>
              </a:graphicData>
            </a:graphic>
          </wp:inline>
        </w:drawing>
      </w:r>
      <w:r w:rsidRPr="000C2405">
        <w:rPr>
          <w:noProof/>
          <w:lang w:val="uk-UA" w:eastAsia="uk-UA"/>
        </w:rPr>
        <w:drawing>
          <wp:inline distT="0" distB="0" distL="0" distR="0" wp14:anchorId="737B8126" wp14:editId="0B8F50C3">
            <wp:extent cx="3113447" cy="2491993"/>
            <wp:effectExtent l="0" t="0" r="0" b="3810"/>
            <wp:docPr id="38" name="Рисунок 38" descr="https://lh7-us.googleusercontent.com/cnwoiyOjQ99amDmJkd20WUy5btuymxaFpPg8_VmUJTcD7v4cyTdIF-Fu9raalnByy618xsFBn6ip57SIWZ1AghXckz3kSGf9Yyu1ydm_BdEsqXU3JQ5vedhu3Cb_mgLdsTSXheuDv5LDz9FyZbJ7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us.googleusercontent.com/cnwoiyOjQ99amDmJkd20WUy5btuymxaFpPg8_VmUJTcD7v4cyTdIF-Fu9raalnByy618xsFBn6ip57SIWZ1AghXckz3kSGf9Yyu1ydm_BdEsqXU3JQ5vedhu3Cb_mgLdsTSXheuDv5LDz9FyZbJ7l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29137" cy="2504551"/>
                    </a:xfrm>
                    <a:prstGeom prst="rect">
                      <a:avLst/>
                    </a:prstGeom>
                    <a:noFill/>
                    <a:ln>
                      <a:noFill/>
                    </a:ln>
                  </pic:spPr>
                </pic:pic>
              </a:graphicData>
            </a:graphic>
          </wp:inline>
        </w:drawing>
      </w:r>
    </w:p>
    <w:p w14:paraId="28FBED7D" w14:textId="07DB5673" w:rsidR="000C2405" w:rsidRPr="008F20C8" w:rsidRDefault="00FD43FB" w:rsidP="00FD43FB">
      <w:pPr>
        <w:jc w:val="center"/>
        <w:rPr>
          <w:rFonts w:ascii="Times New Roman" w:hAnsi="Times New Roman"/>
          <w:sz w:val="28"/>
          <w:szCs w:val="28"/>
        </w:rPr>
      </w:pPr>
      <w:bookmarkStart w:id="177" w:name="_Hlk155636357"/>
      <w:bookmarkEnd w:id="175"/>
      <w:bookmarkEnd w:id="176"/>
      <w:r>
        <w:rPr>
          <w:rFonts w:ascii="Times New Roman" w:hAnsi="Times New Roman"/>
          <w:sz w:val="28"/>
          <w:szCs w:val="28"/>
        </w:rPr>
        <w:t>Рис. 3.8</w:t>
      </w:r>
      <w:r w:rsidR="00873ED0" w:rsidRPr="00873ED0">
        <w:rPr>
          <w:rFonts w:ascii="Times New Roman" w:hAnsi="Times New Roman"/>
          <w:sz w:val="28"/>
          <w:szCs w:val="28"/>
        </w:rPr>
        <w:t>.</w:t>
      </w:r>
      <w:r w:rsidR="00873ED0">
        <w:rPr>
          <w:rFonts w:ascii="Times New Roman" w:hAnsi="Times New Roman"/>
          <w:sz w:val="28"/>
          <w:szCs w:val="28"/>
        </w:rPr>
        <w:t xml:space="preserve"> Зразок ВНТ, отриманий активацією нітратною кислотою.</w:t>
      </w:r>
    </w:p>
    <w:bookmarkEnd w:id="177"/>
    <w:p w14:paraId="73ABB6D3" w14:textId="32A984BE" w:rsidR="000C2405" w:rsidRPr="000C2405" w:rsidRDefault="000C2405" w:rsidP="008F20C8">
      <w:pPr>
        <w:spacing w:after="0"/>
      </w:pPr>
      <w:r w:rsidRPr="000C2405">
        <w:rPr>
          <w:noProof/>
          <w:lang w:val="uk-UA" w:eastAsia="uk-UA"/>
        </w:rPr>
        <w:drawing>
          <wp:inline distT="0" distB="0" distL="0" distR="0" wp14:anchorId="3595A062" wp14:editId="2B67ED34">
            <wp:extent cx="3006773" cy="2406611"/>
            <wp:effectExtent l="0" t="0" r="3175" b="0"/>
            <wp:docPr id="37" name="Рисунок 37" descr="https://lh7-us.googleusercontent.com/tYx4GR1HKc11950ewR-wdZaKOSOSA4m8yAs0tb6z5oJ91mz797GmwXCmron-8S5EFFJxvq23SFjDhrTley2EMfJx5Bg-aZGKd40HT0g2t8wL-MFwJ-5duWYm6xy2yJX2xLOMimq3mzdCLpKw3aV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7-us.googleusercontent.com/tYx4GR1HKc11950ewR-wdZaKOSOSA4m8yAs0tb6z5oJ91mz797GmwXCmron-8S5EFFJxvq23SFjDhrTley2EMfJx5Bg-aZGKd40HT0g2t8wL-MFwJ-5duWYm6xy2yJX2xLOMimq3mzdCLpKw3aVIk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14631" cy="2412901"/>
                    </a:xfrm>
                    <a:prstGeom prst="rect">
                      <a:avLst/>
                    </a:prstGeom>
                    <a:noFill/>
                    <a:ln>
                      <a:noFill/>
                    </a:ln>
                  </pic:spPr>
                </pic:pic>
              </a:graphicData>
            </a:graphic>
          </wp:inline>
        </w:drawing>
      </w:r>
      <w:r w:rsidR="008F20C8" w:rsidRPr="000C2405">
        <w:rPr>
          <w:noProof/>
          <w:lang w:val="uk-UA" w:eastAsia="uk-UA"/>
        </w:rPr>
        <w:drawing>
          <wp:inline distT="0" distB="0" distL="0" distR="0" wp14:anchorId="56281D5B" wp14:editId="59D8FEBC">
            <wp:extent cx="2984055" cy="2388428"/>
            <wp:effectExtent l="0" t="0" r="6985" b="0"/>
            <wp:docPr id="36" name="Рисунок 36" descr="https://lh7-us.googleusercontent.com/r-C51UfcJtcEhEyMqPNMp2SXh4VxF0X7Y6Q4qgT5OMRu-ZUS7Tnd9YfArrzm1EDKasaNLSzUQtQ4TJtSfl1Z0fXYf-zJwUb1bJwo-8gAyOsuoZ-Ji874rVEn9JvorVoNOkSTYxEsmQFl-Sd6VsMQ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us.googleusercontent.com/r-C51UfcJtcEhEyMqPNMp2SXh4VxF0X7Y6Q4qgT5OMRu-ZUS7Tnd9YfArrzm1EDKasaNLSzUQtQ4TJtSfl1Z0fXYf-zJwUb1bJwo-8gAyOsuoZ-Ji874rVEn9JvorVoNOkSTYxEsmQFl-Sd6VsMQX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94990" cy="2397181"/>
                    </a:xfrm>
                    <a:prstGeom prst="rect">
                      <a:avLst/>
                    </a:prstGeom>
                    <a:noFill/>
                    <a:ln>
                      <a:noFill/>
                    </a:ln>
                  </pic:spPr>
                </pic:pic>
              </a:graphicData>
            </a:graphic>
          </wp:inline>
        </w:drawing>
      </w:r>
    </w:p>
    <w:p w14:paraId="1D91AE19" w14:textId="5938A4C6" w:rsidR="000C2405" w:rsidRPr="000C2405" w:rsidRDefault="008F20C8" w:rsidP="000C2405">
      <w:r w:rsidRPr="000C2405">
        <w:rPr>
          <w:noProof/>
          <w:lang w:val="uk-UA" w:eastAsia="uk-UA"/>
        </w:rPr>
        <w:lastRenderedPageBreak/>
        <w:drawing>
          <wp:inline distT="0" distB="0" distL="0" distR="0" wp14:anchorId="16145B92" wp14:editId="0943887D">
            <wp:extent cx="3024689" cy="2420952"/>
            <wp:effectExtent l="0" t="0" r="4445" b="0"/>
            <wp:docPr id="34" name="Рисунок 34" descr="https://lh7-us.googleusercontent.com/JxAX6zhGKRmPYsd6_OaMTQ2vtgN8fHVXBaviJKC9TtVSOnBnfsQUD8QvD2qUdztTqi_NiD3cFAQJF6Zwf4Yiju1chPR-8LrrC10Fiv_txEYWP8MWutozXVNkuMg7cUhLTYKZ0eDFORmhLtV1nuGRP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7-us.googleusercontent.com/JxAX6zhGKRmPYsd6_OaMTQ2vtgN8fHVXBaviJKC9TtVSOnBnfsQUD8QvD2qUdztTqi_NiD3cFAQJF6Zwf4Yiju1chPR-8LrrC10Fiv_txEYWP8MWutozXVNkuMg7cUhLTYKZ0eDFORmhLtV1nuGRPw"/>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35887" cy="2429915"/>
                    </a:xfrm>
                    <a:prstGeom prst="rect">
                      <a:avLst/>
                    </a:prstGeom>
                    <a:noFill/>
                    <a:ln>
                      <a:noFill/>
                    </a:ln>
                  </pic:spPr>
                </pic:pic>
              </a:graphicData>
            </a:graphic>
          </wp:inline>
        </w:drawing>
      </w:r>
      <w:r w:rsidRPr="000C2405">
        <w:rPr>
          <w:noProof/>
          <w:lang w:val="uk-UA" w:eastAsia="uk-UA"/>
        </w:rPr>
        <w:drawing>
          <wp:inline distT="0" distB="0" distL="0" distR="0" wp14:anchorId="6D162C6C" wp14:editId="61A5CDBA">
            <wp:extent cx="2996642" cy="2398504"/>
            <wp:effectExtent l="0" t="0" r="0" b="1905"/>
            <wp:docPr id="33" name="Рисунок 33" descr="https://lh7-us.googleusercontent.com/G36ACTwilVfrn9Ed6kBJHQzbXAKwj8-51lP75hsI2vqKivHEFFVfPPQpPp3kjYainB-x85YJ0HAo6yHsQplX9vkh2Zb_suwbhLTb_NcZtZR6u7NofUs3jYwPOoprLrml-j0bv6_E59K_fH82-_ig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7-us.googleusercontent.com/G36ACTwilVfrn9Ed6kBJHQzbXAKwj8-51lP75hsI2vqKivHEFFVfPPQpPp3kjYainB-x85YJ0HAo6yHsQplX9vkh2Zb_suwbhLTb_NcZtZR6u7NofUs3jYwPOoprLrml-j0bv6_E59K_fH82-_iglA"/>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16040" cy="2414030"/>
                    </a:xfrm>
                    <a:prstGeom prst="rect">
                      <a:avLst/>
                    </a:prstGeom>
                    <a:noFill/>
                    <a:ln>
                      <a:noFill/>
                    </a:ln>
                  </pic:spPr>
                </pic:pic>
              </a:graphicData>
            </a:graphic>
          </wp:inline>
        </w:drawing>
      </w:r>
    </w:p>
    <w:p w14:paraId="2D2795C8" w14:textId="3F123C5D" w:rsidR="008F20C8" w:rsidRDefault="00FD43FB" w:rsidP="008F20C8">
      <w:pPr>
        <w:jc w:val="center"/>
        <w:rPr>
          <w:rFonts w:ascii="Times New Roman" w:hAnsi="Times New Roman"/>
          <w:sz w:val="28"/>
          <w:szCs w:val="28"/>
        </w:rPr>
      </w:pPr>
      <w:r>
        <w:rPr>
          <w:rFonts w:ascii="Times New Roman" w:hAnsi="Times New Roman"/>
          <w:sz w:val="28"/>
          <w:szCs w:val="28"/>
        </w:rPr>
        <w:t>Рис. 3.9</w:t>
      </w:r>
      <w:r w:rsidR="008F20C8" w:rsidRPr="008F20C8">
        <w:rPr>
          <w:rFonts w:ascii="Times New Roman" w:hAnsi="Times New Roman"/>
          <w:sz w:val="28"/>
          <w:szCs w:val="28"/>
        </w:rPr>
        <w:t>. Зразок ВНТ, отриманий активацією оцтовою кислотою.</w:t>
      </w:r>
    </w:p>
    <w:p w14:paraId="26F14FF6" w14:textId="0C319401" w:rsidR="000C2405" w:rsidRPr="008F20C8" w:rsidRDefault="008F20C8" w:rsidP="008F20C8">
      <w:pPr>
        <w:ind w:firstLine="708"/>
        <w:jc w:val="both"/>
        <w:rPr>
          <w:rFonts w:ascii="Times New Roman" w:hAnsi="Times New Roman"/>
          <w:sz w:val="28"/>
          <w:szCs w:val="28"/>
        </w:rPr>
      </w:pPr>
      <w:r w:rsidRPr="008F20C8">
        <w:rPr>
          <w:rFonts w:ascii="Times New Roman" w:hAnsi="Times New Roman"/>
          <w:bCs/>
          <w:sz w:val="28"/>
          <w:szCs w:val="28"/>
        </w:rPr>
        <w:t>Як видно з рис. 3.1</w:t>
      </w:r>
      <w:r>
        <w:rPr>
          <w:rFonts w:ascii="Times New Roman" w:hAnsi="Times New Roman"/>
          <w:bCs/>
          <w:sz w:val="28"/>
          <w:szCs w:val="28"/>
        </w:rPr>
        <w:t>2</w:t>
      </w:r>
      <w:r w:rsidRPr="008F20C8">
        <w:rPr>
          <w:rFonts w:ascii="Times New Roman" w:hAnsi="Times New Roman"/>
          <w:bCs/>
          <w:sz w:val="28"/>
          <w:szCs w:val="28"/>
        </w:rPr>
        <w:t xml:space="preserve">, масив отриманого вуглецевого матеріалу зразку </w:t>
      </w:r>
      <w:r>
        <w:rPr>
          <w:rFonts w:ascii="Times New Roman" w:hAnsi="Times New Roman"/>
          <w:bCs/>
          <w:sz w:val="28"/>
          <w:szCs w:val="28"/>
        </w:rPr>
        <w:t>3</w:t>
      </w:r>
      <w:r w:rsidRPr="008F20C8">
        <w:rPr>
          <w:rFonts w:ascii="Times New Roman" w:hAnsi="Times New Roman"/>
          <w:bCs/>
          <w:sz w:val="28"/>
          <w:szCs w:val="28"/>
        </w:rPr>
        <w:t xml:space="preserve"> складається з </w:t>
      </w:r>
      <w:r>
        <w:rPr>
          <w:rFonts w:ascii="Times New Roman" w:hAnsi="Times New Roman"/>
          <w:bCs/>
          <w:sz w:val="28"/>
          <w:szCs w:val="28"/>
        </w:rPr>
        <w:t xml:space="preserve">деформованих </w:t>
      </w:r>
      <w:r w:rsidRPr="008F20C8">
        <w:rPr>
          <w:rFonts w:ascii="Times New Roman" w:hAnsi="Times New Roman"/>
          <w:bCs/>
          <w:sz w:val="28"/>
          <w:szCs w:val="28"/>
        </w:rPr>
        <w:t xml:space="preserve">трубок. </w:t>
      </w:r>
    </w:p>
    <w:p w14:paraId="12954C9D" w14:textId="6FEE982B" w:rsidR="000C2405" w:rsidRPr="000C2405" w:rsidRDefault="000C2405" w:rsidP="000C2405">
      <w:r w:rsidRPr="000C2405">
        <w:rPr>
          <w:noProof/>
          <w:lang w:val="uk-UA" w:eastAsia="uk-UA"/>
        </w:rPr>
        <w:drawing>
          <wp:inline distT="0" distB="0" distL="0" distR="0" wp14:anchorId="6699A88B" wp14:editId="05368033">
            <wp:extent cx="2936685" cy="2350513"/>
            <wp:effectExtent l="0" t="0" r="0" b="0"/>
            <wp:docPr id="32" name="Рисунок 32" descr="https://lh7-us.googleusercontent.com/-oYs74LjWI_gl8Q4HPGRP6lGs8jxJYVDLyx8FoFyabQEVeWwUeXScr87s8VdfRLOyOYjGsmFWISMlCNwYHrTsdPJq59NPd-BK2c_YMNMmJot0TJiZCJj_gmEcoDRW-ggxtwx4snT3nklyL5yzFF8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7-us.googleusercontent.com/-oYs74LjWI_gl8Q4HPGRP6lGs8jxJYVDLyx8FoFyabQEVeWwUeXScr87s8VdfRLOyOYjGsmFWISMlCNwYHrTsdPJq59NPd-BK2c_YMNMmJot0TJiZCJj_gmEcoDRW-ggxtwx4snT3nklyL5yzFF8Bw"/>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64080" cy="2372440"/>
                    </a:xfrm>
                    <a:prstGeom prst="rect">
                      <a:avLst/>
                    </a:prstGeom>
                    <a:noFill/>
                    <a:ln>
                      <a:noFill/>
                    </a:ln>
                  </pic:spPr>
                </pic:pic>
              </a:graphicData>
            </a:graphic>
          </wp:inline>
        </w:drawing>
      </w:r>
      <w:r w:rsidR="008F20C8" w:rsidRPr="000C2405">
        <w:rPr>
          <w:noProof/>
          <w:lang w:val="uk-UA" w:eastAsia="uk-UA"/>
        </w:rPr>
        <w:drawing>
          <wp:inline distT="0" distB="0" distL="0" distR="0" wp14:anchorId="2F509D29" wp14:editId="4AB2E025">
            <wp:extent cx="3146835" cy="2339067"/>
            <wp:effectExtent l="0" t="0" r="0" b="4445"/>
            <wp:docPr id="30" name="Рисунок 30" descr="https://lh7-us.googleusercontent.com/6iFzmrsRoEUqRUWpDwIVxyJB-di3CsUkOwRVxjZqSCtqq_NQSmKcXgQbzYLkg8_r49nSfnDuqpsFqFWYWxLnQJw8JBC0SCaZASCZxw6qotM9xq9uP_vEaaFhq3V2Or6npPJ44bgy0uhY15rFhhOyZ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7-us.googleusercontent.com/6iFzmrsRoEUqRUWpDwIVxyJB-di3CsUkOwRVxjZqSCtqq_NQSmKcXgQbzYLkg8_r49nSfnDuqpsFqFWYWxLnQJw8JBC0SCaZASCZxw6qotM9xq9uP_vEaaFhq3V2Or6npPJ44bgy0uhY15rFhhOyZw"/>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07769" cy="2384360"/>
                    </a:xfrm>
                    <a:prstGeom prst="rect">
                      <a:avLst/>
                    </a:prstGeom>
                    <a:noFill/>
                    <a:ln>
                      <a:noFill/>
                    </a:ln>
                  </pic:spPr>
                </pic:pic>
              </a:graphicData>
            </a:graphic>
          </wp:inline>
        </w:drawing>
      </w:r>
    </w:p>
    <w:p w14:paraId="04A8D803" w14:textId="2F5E31EE" w:rsidR="000C2405" w:rsidRPr="000C2405" w:rsidRDefault="000C2405" w:rsidP="000C2405">
      <w:r w:rsidRPr="000C2405">
        <w:rPr>
          <w:noProof/>
          <w:lang w:val="uk-UA" w:eastAsia="uk-UA"/>
        </w:rPr>
        <w:drawing>
          <wp:inline distT="0" distB="0" distL="0" distR="0" wp14:anchorId="4E7D8B6A" wp14:editId="444754B0">
            <wp:extent cx="2824544" cy="2260756"/>
            <wp:effectExtent l="0" t="0" r="0" b="6350"/>
            <wp:docPr id="4" name="Рисунок 4" descr="https://lh7-us.googleusercontent.com/b4UITc0sf2CTwSY2yTP8wTAkI14wJ7wrwjTdCPZwZeNa_7ba2xsXIg_uyqeLGdva-aAwR9-EIqp09rE17XndCuX1-2UrJsEv9Kr8oMwO5RAG4M19mqki-XPxu3hobJ90vPim7cr3ijwoZQvMcsc7R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7-us.googleusercontent.com/b4UITc0sf2CTwSY2yTP8wTAkI14wJ7wrwjTdCPZwZeNa_7ba2xsXIg_uyqeLGdva-aAwR9-EIqp09rE17XndCuX1-2UrJsEv9Kr8oMwO5RAG4M19mqki-XPxu3hobJ90vPim7cr3ijwoZQvMcsc7RQ"/>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36806" cy="2270571"/>
                    </a:xfrm>
                    <a:prstGeom prst="rect">
                      <a:avLst/>
                    </a:prstGeom>
                    <a:noFill/>
                    <a:ln>
                      <a:noFill/>
                    </a:ln>
                  </pic:spPr>
                </pic:pic>
              </a:graphicData>
            </a:graphic>
          </wp:inline>
        </w:drawing>
      </w:r>
    </w:p>
    <w:p w14:paraId="463F739B" w14:textId="2ADD70ED" w:rsidR="00654F5B" w:rsidRDefault="008F20C8" w:rsidP="008F20C8">
      <w:pPr>
        <w:ind w:firstLine="708"/>
        <w:rPr>
          <w:rFonts w:ascii="Times New Roman" w:hAnsi="Times New Roman"/>
          <w:sz w:val="28"/>
          <w:szCs w:val="28"/>
        </w:rPr>
      </w:pPr>
      <w:r w:rsidRPr="008F20C8">
        <w:rPr>
          <w:rFonts w:ascii="Times New Roman" w:hAnsi="Times New Roman"/>
          <w:sz w:val="28"/>
          <w:szCs w:val="28"/>
        </w:rPr>
        <w:t>Рис. 3.1</w:t>
      </w:r>
      <w:r w:rsidR="00FD43FB">
        <w:rPr>
          <w:rFonts w:ascii="Times New Roman" w:hAnsi="Times New Roman"/>
          <w:sz w:val="28"/>
          <w:szCs w:val="28"/>
        </w:rPr>
        <w:t>0</w:t>
      </w:r>
      <w:r w:rsidRPr="008F20C8">
        <w:rPr>
          <w:rFonts w:ascii="Times New Roman" w:hAnsi="Times New Roman"/>
          <w:sz w:val="28"/>
          <w:szCs w:val="28"/>
        </w:rPr>
        <w:t>. Зразок ВНТ, отриманий активацією</w:t>
      </w:r>
      <w:r>
        <w:rPr>
          <w:rFonts w:ascii="Times New Roman" w:hAnsi="Times New Roman"/>
          <w:sz w:val="28"/>
          <w:szCs w:val="28"/>
        </w:rPr>
        <w:t xml:space="preserve"> мурашиною</w:t>
      </w:r>
      <w:r w:rsidRPr="008F20C8">
        <w:rPr>
          <w:rFonts w:ascii="Times New Roman" w:hAnsi="Times New Roman"/>
          <w:sz w:val="28"/>
          <w:szCs w:val="28"/>
        </w:rPr>
        <w:t xml:space="preserve"> кислотою.</w:t>
      </w:r>
    </w:p>
    <w:p w14:paraId="20829699" w14:textId="778410B9" w:rsidR="00AE0975" w:rsidRDefault="00AE0975" w:rsidP="008F20C8">
      <w:pPr>
        <w:ind w:firstLine="708"/>
        <w:rPr>
          <w:rFonts w:ascii="Times New Roman" w:hAnsi="Times New Roman"/>
          <w:sz w:val="28"/>
          <w:szCs w:val="28"/>
        </w:rPr>
      </w:pPr>
    </w:p>
    <w:p w14:paraId="060A65B4" w14:textId="6D4E8847" w:rsidR="00AE0975" w:rsidRDefault="00AE0975" w:rsidP="00AE0975">
      <w:pPr>
        <w:jc w:val="center"/>
        <w:rPr>
          <w:rFonts w:ascii="Times New Roman" w:hAnsi="Times New Roman"/>
          <w:b/>
          <w:sz w:val="28"/>
          <w:szCs w:val="28"/>
          <w:lang w:val="uk-UA"/>
        </w:rPr>
      </w:pPr>
      <w:r w:rsidRPr="00AE0975">
        <w:rPr>
          <w:rFonts w:ascii="Times New Roman" w:hAnsi="Times New Roman"/>
          <w:b/>
          <w:sz w:val="28"/>
          <w:szCs w:val="28"/>
          <w:lang w:val="uk-UA"/>
        </w:rPr>
        <w:lastRenderedPageBreak/>
        <w:t xml:space="preserve">3.3 </w:t>
      </w:r>
      <w:r>
        <w:rPr>
          <w:rFonts w:ascii="Times New Roman" w:hAnsi="Times New Roman"/>
          <w:b/>
          <w:sz w:val="28"/>
          <w:szCs w:val="28"/>
          <w:lang w:val="uk-UA"/>
        </w:rPr>
        <w:t>Т</w:t>
      </w:r>
      <w:r w:rsidRPr="00AE0975">
        <w:rPr>
          <w:rFonts w:ascii="Times New Roman" w:hAnsi="Times New Roman"/>
          <w:b/>
          <w:sz w:val="28"/>
          <w:szCs w:val="28"/>
          <w:lang w:val="uk-UA"/>
        </w:rPr>
        <w:t>ермобаричн</w:t>
      </w:r>
      <w:r>
        <w:rPr>
          <w:rFonts w:ascii="Times New Roman" w:hAnsi="Times New Roman"/>
          <w:b/>
          <w:sz w:val="28"/>
          <w:szCs w:val="28"/>
          <w:lang w:val="uk-UA"/>
        </w:rPr>
        <w:t>а</w:t>
      </w:r>
      <w:r w:rsidRPr="00AE0975">
        <w:rPr>
          <w:rFonts w:ascii="Times New Roman" w:hAnsi="Times New Roman"/>
          <w:b/>
          <w:sz w:val="28"/>
          <w:szCs w:val="28"/>
          <w:lang w:val="uk-UA"/>
        </w:rPr>
        <w:t xml:space="preserve"> </w:t>
      </w:r>
      <w:r>
        <w:rPr>
          <w:rFonts w:ascii="Times New Roman" w:hAnsi="Times New Roman"/>
          <w:b/>
          <w:sz w:val="28"/>
          <w:szCs w:val="28"/>
          <w:lang w:val="uk-UA"/>
        </w:rPr>
        <w:t>а</w:t>
      </w:r>
      <w:r w:rsidRPr="00AE0975">
        <w:rPr>
          <w:rFonts w:ascii="Times New Roman" w:hAnsi="Times New Roman"/>
          <w:b/>
          <w:sz w:val="28"/>
          <w:szCs w:val="28"/>
          <w:lang w:val="uk-UA"/>
        </w:rPr>
        <w:t>ктивація нанотрубок</w:t>
      </w:r>
    </w:p>
    <w:p w14:paraId="20828ECE" w14:textId="5A35B4F6" w:rsidR="00AE0975" w:rsidRPr="00F15F62" w:rsidRDefault="00AE0975" w:rsidP="00F15F62">
      <w:pPr>
        <w:spacing w:line="360" w:lineRule="auto"/>
        <w:ind w:firstLine="708"/>
        <w:jc w:val="both"/>
        <w:rPr>
          <w:rFonts w:ascii="Times New Roman" w:hAnsi="Times New Roman"/>
          <w:sz w:val="28"/>
          <w:szCs w:val="28"/>
        </w:rPr>
      </w:pPr>
      <w:r>
        <w:rPr>
          <w:rFonts w:ascii="Times New Roman" w:hAnsi="Times New Roman"/>
          <w:sz w:val="28"/>
          <w:szCs w:val="28"/>
          <w:lang w:val="uk-UA"/>
        </w:rPr>
        <w:t xml:space="preserve">В результаті проведення досліджень </w:t>
      </w:r>
      <w:r w:rsidRPr="00AE0975">
        <w:rPr>
          <w:rFonts w:ascii="Times New Roman" w:hAnsi="Times New Roman"/>
          <w:sz w:val="28"/>
          <w:szCs w:val="28"/>
        </w:rPr>
        <w:t xml:space="preserve">за методом «тренувань», тобто термобаричної активації </w:t>
      </w:r>
      <w:r w:rsidR="00B37514">
        <w:rPr>
          <w:rFonts w:ascii="Times New Roman" w:hAnsi="Times New Roman"/>
          <w:sz w:val="28"/>
          <w:szCs w:val="28"/>
        </w:rPr>
        <w:t xml:space="preserve">ВНТ шляхом </w:t>
      </w:r>
      <w:r w:rsidRPr="00AE0975">
        <w:rPr>
          <w:rFonts w:ascii="Times New Roman" w:hAnsi="Times New Roman"/>
          <w:sz w:val="28"/>
          <w:szCs w:val="28"/>
        </w:rPr>
        <w:t>повторної обробки тиском 1</w:t>
      </w:r>
      <w:r w:rsidR="00F15F62">
        <w:rPr>
          <w:rFonts w:ascii="Times New Roman" w:hAnsi="Times New Roman"/>
          <w:sz w:val="28"/>
          <w:szCs w:val="28"/>
        </w:rPr>
        <w:t xml:space="preserve">0 МПа, скиданням до </w:t>
      </w:r>
      <w:r w:rsidRPr="00AE0975">
        <w:rPr>
          <w:rFonts w:ascii="Times New Roman" w:hAnsi="Times New Roman"/>
          <w:sz w:val="28"/>
          <w:szCs w:val="28"/>
        </w:rPr>
        <w:t>1 МПа та нагріванням до 300</w:t>
      </w:r>
      <w:r w:rsidR="00F15F62">
        <w:rPr>
          <w:rFonts w:ascii="Times New Roman" w:hAnsi="Times New Roman"/>
          <w:sz w:val="28"/>
          <w:szCs w:val="28"/>
        </w:rPr>
        <w:t xml:space="preserve"> </w:t>
      </w:r>
      <w:r w:rsidRPr="00AE0975">
        <w:rPr>
          <w:rFonts w:ascii="Times New Roman" w:hAnsi="Times New Roman"/>
          <w:sz w:val="28"/>
          <w:szCs w:val="28"/>
        </w:rPr>
        <w:t xml:space="preserve">°С. </w:t>
      </w:r>
      <w:r w:rsidR="00F15F62">
        <w:rPr>
          <w:rFonts w:ascii="Times New Roman" w:hAnsi="Times New Roman"/>
          <w:sz w:val="28"/>
          <w:szCs w:val="28"/>
        </w:rPr>
        <w:t>Для зразку 4</w:t>
      </w:r>
      <w:r w:rsidRPr="00AE0975">
        <w:rPr>
          <w:rFonts w:ascii="Times New Roman" w:hAnsi="Times New Roman"/>
          <w:sz w:val="28"/>
          <w:szCs w:val="28"/>
        </w:rPr>
        <w:t xml:space="preserve"> – за тією ж методикою при тиску до 10 МПа. Як видно з таблиці, одержані результати є негативними. З певною долею вірогідності можна припустити, що повторення циклу обробки, особливо при високих тисках, призводить до спікання, злипання та/або ущільнення зразку, в якому нанотрубки перемішані з сажею, і, як наслідок, перешкоджає вільному проникненню водню всередину масиву зразку. </w:t>
      </w:r>
    </w:p>
    <w:p w14:paraId="485C561A" w14:textId="7ED4E161" w:rsidR="004E13E3" w:rsidRPr="008F20C8" w:rsidRDefault="00AF72D0" w:rsidP="004E13E3">
      <w:pPr>
        <w:pStyle w:val="1"/>
        <w:numPr>
          <w:ilvl w:val="1"/>
          <w:numId w:val="38"/>
        </w:numPr>
        <w:spacing w:before="0" w:after="240" w:line="360" w:lineRule="auto"/>
        <w:jc w:val="center"/>
        <w:rPr>
          <w:rFonts w:ascii="Times New Roman" w:hAnsi="Times New Roman" w:cs="Times New Roman"/>
          <w:b/>
          <w:color w:val="0D0D0D" w:themeColor="text1" w:themeTint="F2"/>
          <w:sz w:val="28"/>
          <w:szCs w:val="28"/>
          <w:lang w:val="uk-UA"/>
        </w:rPr>
      </w:pPr>
      <w:bookmarkStart w:id="178" w:name="_Hlk155604153"/>
      <w:r w:rsidRPr="008F20C8">
        <w:rPr>
          <w:rFonts w:ascii="Times New Roman" w:hAnsi="Times New Roman" w:cs="Times New Roman"/>
          <w:b/>
          <w:color w:val="0D0D0D" w:themeColor="text1" w:themeTint="F2"/>
          <w:sz w:val="28"/>
          <w:szCs w:val="28"/>
          <w:lang w:val="uk-UA"/>
        </w:rPr>
        <w:t xml:space="preserve"> </w:t>
      </w:r>
      <w:bookmarkStart w:id="179" w:name="_Toc155634712"/>
      <w:r w:rsidR="004E13E3" w:rsidRPr="008F20C8">
        <w:rPr>
          <w:rFonts w:ascii="Times New Roman" w:hAnsi="Times New Roman" w:cs="Times New Roman"/>
          <w:b/>
          <w:color w:val="0D0D0D" w:themeColor="text1" w:themeTint="F2"/>
          <w:sz w:val="28"/>
          <w:szCs w:val="28"/>
          <w:lang w:val="uk-UA"/>
        </w:rPr>
        <w:t>Висновки до розділу</w:t>
      </w:r>
      <w:bookmarkEnd w:id="179"/>
    </w:p>
    <w:p w14:paraId="77618E1C" w14:textId="5FC73B9B" w:rsidR="004E13E3" w:rsidRDefault="004E13E3" w:rsidP="00F15F62">
      <w:pPr>
        <w:spacing w:after="0" w:line="360" w:lineRule="auto"/>
        <w:ind w:firstLine="709"/>
        <w:jc w:val="both"/>
        <w:rPr>
          <w:rFonts w:ascii="Times New Roman" w:hAnsi="Times New Roman"/>
          <w:sz w:val="28"/>
          <w:szCs w:val="28"/>
        </w:rPr>
      </w:pPr>
      <w:r w:rsidRPr="00F15F62">
        <w:rPr>
          <w:rFonts w:ascii="Times New Roman" w:hAnsi="Times New Roman"/>
          <w:sz w:val="28"/>
          <w:szCs w:val="28"/>
        </w:rPr>
        <w:t>Завдяки проведеним експериментальним дослідженням була розроблена ефективна технологія отримання ВНТ, вивчені оптимальні температури, вид та склад каталізаторів та газів, що містять вуглець. Це дозволило отримати ВНТ досить високої чистоти та однорідної якості, які можуть використовуватис</w:t>
      </w:r>
      <w:r w:rsidR="00F15F62">
        <w:rPr>
          <w:rFonts w:ascii="Times New Roman" w:hAnsi="Times New Roman"/>
          <w:sz w:val="28"/>
          <w:szCs w:val="28"/>
        </w:rPr>
        <w:t>ь в якості водневого сорбенту. </w:t>
      </w:r>
    </w:p>
    <w:p w14:paraId="77F17E86" w14:textId="5DFEE21F" w:rsidR="00862394" w:rsidRPr="00862394" w:rsidRDefault="00F15F62" w:rsidP="00862394">
      <w:pPr>
        <w:spacing w:after="0" w:line="360" w:lineRule="auto"/>
        <w:ind w:firstLine="709"/>
        <w:jc w:val="both"/>
        <w:rPr>
          <w:rFonts w:ascii="Times New Roman" w:hAnsi="Times New Roman"/>
          <w:sz w:val="28"/>
          <w:szCs w:val="28"/>
        </w:rPr>
      </w:pPr>
      <w:bookmarkStart w:id="180" w:name="_Hlk155623643"/>
      <w:r>
        <w:rPr>
          <w:rFonts w:ascii="Times New Roman" w:hAnsi="Times New Roman"/>
          <w:sz w:val="28"/>
          <w:szCs w:val="28"/>
        </w:rPr>
        <w:t xml:space="preserve">В результаті проведених досліджень найвищу </w:t>
      </w:r>
      <w:r w:rsidR="003B2B90">
        <w:rPr>
          <w:rFonts w:ascii="Times New Roman" w:hAnsi="Times New Roman"/>
          <w:sz w:val="28"/>
          <w:szCs w:val="28"/>
        </w:rPr>
        <w:t>с</w:t>
      </w:r>
      <w:r>
        <w:rPr>
          <w:rFonts w:ascii="Times New Roman" w:hAnsi="Times New Roman"/>
          <w:sz w:val="28"/>
          <w:szCs w:val="28"/>
        </w:rPr>
        <w:t>орбційну ємність по відношенню до водню</w:t>
      </w:r>
      <w:r w:rsidR="00862394">
        <w:rPr>
          <w:rFonts w:ascii="Times New Roman" w:hAnsi="Times New Roman"/>
          <w:sz w:val="28"/>
          <w:szCs w:val="28"/>
        </w:rPr>
        <w:t xml:space="preserve"> показали ВНТ, отримані з конвертованого газу при температурі 650 </w:t>
      </w:r>
      <w:r w:rsidR="00862394" w:rsidRPr="00AE0975">
        <w:rPr>
          <w:rFonts w:ascii="Times New Roman" w:hAnsi="Times New Roman"/>
          <w:sz w:val="28"/>
          <w:szCs w:val="28"/>
        </w:rPr>
        <w:t>°С</w:t>
      </w:r>
      <w:r w:rsidR="00862394">
        <w:rPr>
          <w:rFonts w:ascii="Times New Roman" w:hAnsi="Times New Roman"/>
          <w:sz w:val="28"/>
          <w:szCs w:val="28"/>
        </w:rPr>
        <w:t xml:space="preserve"> шляхом активації нітратною кислотою внаслідок її високої активності в порівнянні з оцтовою та мурашиною. </w:t>
      </w:r>
    </w:p>
    <w:p w14:paraId="591FA714" w14:textId="4A4C9B60" w:rsidR="00E73098" w:rsidRPr="00E73098" w:rsidRDefault="004E13E3" w:rsidP="00E73098">
      <w:pPr>
        <w:pStyle w:val="1"/>
        <w:spacing w:line="360" w:lineRule="auto"/>
        <w:jc w:val="center"/>
        <w:rPr>
          <w:rFonts w:ascii="Times New Roman" w:hAnsi="Times New Roman" w:cs="Times New Roman"/>
          <w:b/>
          <w:color w:val="0D0D0D" w:themeColor="text1" w:themeTint="F2"/>
          <w:sz w:val="28"/>
          <w:szCs w:val="28"/>
          <w:lang w:val="uk-UA"/>
        </w:rPr>
      </w:pPr>
      <w:bookmarkStart w:id="181" w:name="_Toc155634713"/>
      <w:bookmarkEnd w:id="178"/>
      <w:bookmarkEnd w:id="180"/>
      <w:r w:rsidRPr="004E13E3">
        <w:rPr>
          <w:rFonts w:ascii="Times New Roman" w:hAnsi="Times New Roman" w:cs="Times New Roman"/>
          <w:b/>
          <w:color w:val="0D0D0D" w:themeColor="text1" w:themeTint="F2"/>
          <w:sz w:val="28"/>
          <w:szCs w:val="28"/>
          <w:lang w:val="uk-UA"/>
        </w:rPr>
        <w:t>РОЗДІЛ 4</w:t>
      </w:r>
      <w:r w:rsidR="00E73098">
        <w:rPr>
          <w:rFonts w:ascii="Times New Roman" w:hAnsi="Times New Roman" w:cs="Times New Roman"/>
          <w:b/>
          <w:color w:val="0D0D0D" w:themeColor="text1" w:themeTint="F2"/>
          <w:sz w:val="28"/>
          <w:szCs w:val="28"/>
          <w:lang w:val="uk-UA"/>
        </w:rPr>
        <w:t xml:space="preserve">. </w:t>
      </w:r>
      <w:r w:rsidR="00E73098" w:rsidRPr="00E73098">
        <w:rPr>
          <w:rFonts w:ascii="Times New Roman" w:hAnsi="Times New Roman" w:cs="Times New Roman"/>
          <w:b/>
          <w:color w:val="0D0D0D" w:themeColor="text1" w:themeTint="F2"/>
          <w:sz w:val="28"/>
          <w:szCs w:val="28"/>
          <w:lang w:val="uk-UA"/>
        </w:rPr>
        <w:t>ВИЗНАЧЕННЯ СОРБЦІЙНОЇ ЄМНОСТІ ВНТ ПО ВІДНОШЕННЮ ДО ВОДНЮ.</w:t>
      </w:r>
      <w:bookmarkEnd w:id="181"/>
    </w:p>
    <w:p w14:paraId="0AC6292D" w14:textId="26558686" w:rsidR="00D54B7F" w:rsidRPr="00E8615E" w:rsidRDefault="004E13E3" w:rsidP="00D54B7F">
      <w:pPr>
        <w:pStyle w:val="1"/>
        <w:spacing w:after="240" w:line="360" w:lineRule="auto"/>
        <w:jc w:val="center"/>
        <w:rPr>
          <w:rFonts w:ascii="Times New Roman" w:hAnsi="Times New Roman" w:cs="Times New Roman"/>
          <w:b/>
          <w:color w:val="0D0D0D" w:themeColor="text1" w:themeTint="F2"/>
          <w:sz w:val="28"/>
          <w:szCs w:val="28"/>
          <w:lang w:val="uk-UA"/>
        </w:rPr>
      </w:pPr>
      <w:bookmarkStart w:id="182" w:name="_Toc154324236"/>
      <w:bookmarkStart w:id="183" w:name="_Toc154324466"/>
      <w:bookmarkStart w:id="184" w:name="_Toc154324497"/>
      <w:bookmarkStart w:id="185" w:name="_Toc155634714"/>
      <w:r>
        <w:rPr>
          <w:rFonts w:ascii="Times New Roman" w:hAnsi="Times New Roman" w:cs="Times New Roman"/>
          <w:b/>
          <w:color w:val="0D0D0D" w:themeColor="text1" w:themeTint="F2"/>
          <w:sz w:val="28"/>
          <w:szCs w:val="28"/>
          <w:lang w:val="uk-UA"/>
        </w:rPr>
        <w:t>4.1</w:t>
      </w:r>
      <w:r w:rsidR="00D54B7F" w:rsidRPr="00E8615E">
        <w:rPr>
          <w:rFonts w:ascii="Times New Roman" w:hAnsi="Times New Roman" w:cs="Times New Roman"/>
          <w:b/>
          <w:color w:val="0D0D0D" w:themeColor="text1" w:themeTint="F2"/>
          <w:sz w:val="28"/>
          <w:szCs w:val="28"/>
          <w:lang w:val="uk-UA"/>
        </w:rPr>
        <w:t xml:space="preserve"> Заходи з підвищення водневої ємності наносорбентів.</w:t>
      </w:r>
      <w:bookmarkEnd w:id="182"/>
      <w:bookmarkEnd w:id="183"/>
      <w:bookmarkEnd w:id="184"/>
      <w:bookmarkEnd w:id="185"/>
    </w:p>
    <w:p w14:paraId="4A050AC5" w14:textId="345AC3A6" w:rsidR="007412DF" w:rsidRPr="007412DF" w:rsidRDefault="007412DF" w:rsidP="007412DF">
      <w:pPr>
        <w:spacing w:after="0" w:line="360" w:lineRule="auto"/>
        <w:ind w:firstLine="709"/>
        <w:jc w:val="both"/>
        <w:rPr>
          <w:rFonts w:ascii="Times New Roman" w:hAnsi="Times New Roman"/>
          <w:sz w:val="28"/>
          <w:szCs w:val="28"/>
        </w:rPr>
      </w:pPr>
      <w:r w:rsidRPr="00D54B7F">
        <w:rPr>
          <w:rFonts w:ascii="Times New Roman" w:hAnsi="Times New Roman"/>
          <w:sz w:val="28"/>
          <w:szCs w:val="28"/>
        </w:rPr>
        <w:t>Згідно з нормативами Департаменту енергетики США, системи збереження водню є ефективними за умови мінімального вмісту Н</w:t>
      </w:r>
      <w:r w:rsidRPr="00D54B7F">
        <w:rPr>
          <w:rFonts w:ascii="Times New Roman" w:hAnsi="Times New Roman"/>
          <w:sz w:val="28"/>
          <w:szCs w:val="28"/>
          <w:vertAlign w:val="subscript"/>
        </w:rPr>
        <w:t>2</w:t>
      </w:r>
      <w:r w:rsidRPr="00D54B7F">
        <w:rPr>
          <w:rFonts w:ascii="Times New Roman" w:hAnsi="Times New Roman"/>
          <w:sz w:val="28"/>
          <w:szCs w:val="28"/>
        </w:rPr>
        <w:t>, який дорівнює 6,5 %</w:t>
      </w:r>
      <w:r>
        <w:rPr>
          <w:rFonts w:ascii="Times New Roman" w:hAnsi="Times New Roman"/>
          <w:sz w:val="28"/>
          <w:szCs w:val="28"/>
          <w:lang w:val="uk-UA"/>
        </w:rPr>
        <w:t xml:space="preserve"> (</w:t>
      </w:r>
      <w:r w:rsidRPr="00D54B7F">
        <w:rPr>
          <w:rFonts w:ascii="Times New Roman" w:hAnsi="Times New Roman"/>
          <w:sz w:val="28"/>
          <w:szCs w:val="28"/>
        </w:rPr>
        <w:t>мас.</w:t>
      </w:r>
      <w:r>
        <w:rPr>
          <w:rFonts w:ascii="Times New Roman" w:hAnsi="Times New Roman"/>
          <w:sz w:val="28"/>
          <w:szCs w:val="28"/>
          <w:lang w:val="uk-UA"/>
        </w:rPr>
        <w:t>)</w:t>
      </w:r>
      <w:r w:rsidRPr="00D54B7F">
        <w:rPr>
          <w:rFonts w:ascii="Times New Roman" w:hAnsi="Times New Roman"/>
          <w:sz w:val="28"/>
          <w:szCs w:val="28"/>
        </w:rPr>
        <w:t>, або 63 кг/м</w:t>
      </w:r>
      <w:r w:rsidRPr="00D54B7F">
        <w:rPr>
          <w:rFonts w:ascii="Times New Roman" w:hAnsi="Times New Roman"/>
          <w:sz w:val="28"/>
          <w:szCs w:val="28"/>
          <w:vertAlign w:val="superscript"/>
        </w:rPr>
        <w:t>3</w:t>
      </w:r>
      <w:r w:rsidRPr="00D54B7F">
        <w:rPr>
          <w:rFonts w:ascii="Times New Roman" w:hAnsi="Times New Roman"/>
          <w:sz w:val="28"/>
          <w:szCs w:val="28"/>
        </w:rPr>
        <w:t>. За стандартами Міжнародного енергетичного агентства, мінімальний вміст водню в носії – 5</w:t>
      </w:r>
      <w:r>
        <w:rPr>
          <w:rFonts w:ascii="Times New Roman" w:hAnsi="Times New Roman"/>
          <w:sz w:val="28"/>
          <w:szCs w:val="28"/>
          <w:lang w:val="uk-UA"/>
        </w:rPr>
        <w:t xml:space="preserve"> </w:t>
      </w:r>
      <w:r w:rsidRPr="00D54B7F">
        <w:rPr>
          <w:rFonts w:ascii="Times New Roman" w:hAnsi="Times New Roman"/>
          <w:sz w:val="28"/>
          <w:szCs w:val="28"/>
        </w:rPr>
        <w:t xml:space="preserve">% </w:t>
      </w:r>
      <w:r>
        <w:rPr>
          <w:rFonts w:ascii="Times New Roman" w:hAnsi="Times New Roman"/>
          <w:sz w:val="28"/>
          <w:szCs w:val="28"/>
          <w:lang w:val="uk-UA"/>
        </w:rPr>
        <w:t>(</w:t>
      </w:r>
      <w:r w:rsidRPr="00D54B7F">
        <w:rPr>
          <w:rFonts w:ascii="Times New Roman" w:hAnsi="Times New Roman"/>
          <w:sz w:val="28"/>
          <w:szCs w:val="28"/>
        </w:rPr>
        <w:t>мас.</w:t>
      </w:r>
      <w:r>
        <w:rPr>
          <w:rFonts w:ascii="Times New Roman" w:hAnsi="Times New Roman"/>
          <w:sz w:val="28"/>
          <w:szCs w:val="28"/>
          <w:lang w:val="uk-UA"/>
        </w:rPr>
        <w:t>)</w:t>
      </w:r>
      <w:r w:rsidRPr="00D54B7F">
        <w:rPr>
          <w:rFonts w:ascii="Times New Roman" w:hAnsi="Times New Roman"/>
          <w:sz w:val="28"/>
          <w:szCs w:val="28"/>
        </w:rPr>
        <w:t xml:space="preserve"> при виділенні з акумулятору при Т ≤</w:t>
      </w:r>
      <w:r>
        <w:rPr>
          <w:rFonts w:ascii="Times New Roman" w:hAnsi="Times New Roman"/>
          <w:sz w:val="28"/>
          <w:szCs w:val="28"/>
        </w:rPr>
        <w:t xml:space="preserve"> 373 К [42</w:t>
      </w:r>
      <w:r w:rsidRPr="00D54B7F">
        <w:rPr>
          <w:rFonts w:ascii="Times New Roman" w:hAnsi="Times New Roman"/>
          <w:sz w:val="28"/>
          <w:szCs w:val="28"/>
        </w:rPr>
        <w:t xml:space="preserve">]. Показники вмісту адсорбованого водню змінюються </w:t>
      </w:r>
      <w:proofErr w:type="gramStart"/>
      <w:r w:rsidRPr="00D54B7F">
        <w:rPr>
          <w:rFonts w:ascii="Times New Roman" w:hAnsi="Times New Roman"/>
          <w:sz w:val="28"/>
          <w:szCs w:val="28"/>
        </w:rPr>
        <w:t>у межах</w:t>
      </w:r>
      <w:proofErr w:type="gramEnd"/>
      <w:r w:rsidRPr="00D54B7F">
        <w:rPr>
          <w:rFonts w:ascii="Times New Roman" w:hAnsi="Times New Roman"/>
          <w:sz w:val="28"/>
          <w:szCs w:val="28"/>
        </w:rPr>
        <w:t xml:space="preserve"> від 1-2 кг/м</w:t>
      </w:r>
      <w:r w:rsidRPr="00D54B7F">
        <w:rPr>
          <w:rFonts w:ascii="Times New Roman" w:hAnsi="Times New Roman"/>
          <w:sz w:val="28"/>
          <w:szCs w:val="28"/>
          <w:vertAlign w:val="superscript"/>
        </w:rPr>
        <w:t>3</w:t>
      </w:r>
      <w:r w:rsidRPr="00D54B7F">
        <w:rPr>
          <w:rFonts w:ascii="Times New Roman" w:hAnsi="Times New Roman"/>
          <w:sz w:val="28"/>
          <w:szCs w:val="28"/>
        </w:rPr>
        <w:t xml:space="preserve"> (для активованого вугілля при 155 К, 6,9 МПа) </w:t>
      </w:r>
      <w:r w:rsidRPr="00D54B7F">
        <w:rPr>
          <w:rFonts w:ascii="Times New Roman" w:hAnsi="Times New Roman"/>
          <w:sz w:val="28"/>
          <w:szCs w:val="28"/>
        </w:rPr>
        <w:lastRenderedPageBreak/>
        <w:t>до 80-150 кг/м</w:t>
      </w:r>
      <w:r w:rsidRPr="007412DF">
        <w:rPr>
          <w:rFonts w:ascii="Times New Roman" w:hAnsi="Times New Roman"/>
          <w:sz w:val="28"/>
          <w:szCs w:val="28"/>
          <w:vertAlign w:val="superscript"/>
        </w:rPr>
        <w:t>3</w:t>
      </w:r>
      <w:r w:rsidRPr="00D54B7F">
        <w:rPr>
          <w:rFonts w:ascii="Times New Roman" w:hAnsi="Times New Roman"/>
          <w:sz w:val="28"/>
          <w:szCs w:val="28"/>
        </w:rPr>
        <w:t xml:space="preserve"> (для металогідридів) [</w:t>
      </w:r>
      <w:r>
        <w:rPr>
          <w:rFonts w:ascii="Times New Roman" w:hAnsi="Times New Roman"/>
          <w:sz w:val="28"/>
          <w:szCs w:val="28"/>
          <w:lang w:val="uk-UA"/>
        </w:rPr>
        <w:t>42</w:t>
      </w:r>
      <w:r w:rsidRPr="00D54B7F">
        <w:rPr>
          <w:rFonts w:ascii="Times New Roman" w:hAnsi="Times New Roman"/>
          <w:sz w:val="28"/>
          <w:szCs w:val="28"/>
        </w:rPr>
        <w:t>]. Експериментально встановлено, що при збереженні водню шляхом фізичної сорбції під високим тиском максимальна досягнута ємність збереження водню складає від 3 до 6</w:t>
      </w:r>
      <w:r>
        <w:rPr>
          <w:rFonts w:ascii="Times New Roman" w:hAnsi="Times New Roman"/>
          <w:sz w:val="28"/>
          <w:szCs w:val="28"/>
          <w:lang w:val="uk-UA"/>
        </w:rPr>
        <w:t xml:space="preserve"> </w:t>
      </w:r>
      <w:r w:rsidRPr="00D54B7F">
        <w:rPr>
          <w:rFonts w:ascii="Times New Roman" w:hAnsi="Times New Roman"/>
          <w:sz w:val="28"/>
          <w:szCs w:val="28"/>
        </w:rPr>
        <w:t>%, однак, бажано зберігати водень при кімнатній температурі та тиску &lt;10 атм. Істотним недоліком методу є низька відтворюваність результатів через сильну залежність від умов приготування зразків. Зразки нанотрубок, які досліджувались експериментально, через складності виготовлення та очищення містили аморфний вуглець та залишки каталізаторів після їх синтезу [</w:t>
      </w:r>
      <w:r w:rsidRPr="003F101E">
        <w:rPr>
          <w:rFonts w:ascii="Times New Roman" w:hAnsi="Times New Roman"/>
          <w:sz w:val="28"/>
          <w:szCs w:val="28"/>
        </w:rPr>
        <w:t>42-45</w:t>
      </w:r>
      <w:r w:rsidRPr="00D54B7F">
        <w:rPr>
          <w:rFonts w:ascii="Times New Roman" w:hAnsi="Times New Roman"/>
          <w:sz w:val="28"/>
          <w:szCs w:val="28"/>
        </w:rPr>
        <w:t>].</w:t>
      </w:r>
    </w:p>
    <w:p w14:paraId="6F2666A1" w14:textId="0C26DD50" w:rsidR="00D54B7F" w:rsidRPr="00E8615E" w:rsidRDefault="00D54B7F" w:rsidP="00D54B7F">
      <w:pPr>
        <w:spacing w:after="0" w:line="360" w:lineRule="auto"/>
        <w:ind w:firstLine="709"/>
        <w:jc w:val="both"/>
        <w:rPr>
          <w:rFonts w:ascii="Times New Roman" w:hAnsi="Times New Roman"/>
          <w:sz w:val="28"/>
          <w:szCs w:val="28"/>
        </w:rPr>
      </w:pPr>
      <w:r w:rsidRPr="00EC43BC">
        <w:rPr>
          <w:rFonts w:ascii="Times New Roman" w:hAnsi="Times New Roman"/>
          <w:sz w:val="28"/>
          <w:szCs w:val="28"/>
          <w:lang w:val="uk-UA"/>
        </w:rPr>
        <w:t xml:space="preserve">Ефективне звільнення поверхні від адсорбованих газів (повітря тощо) відбувається при вакуумуванні контейнеру перед подачею водню. </w:t>
      </w:r>
      <w:r w:rsidRPr="00E8615E">
        <w:rPr>
          <w:rFonts w:ascii="Times New Roman" w:hAnsi="Times New Roman"/>
          <w:sz w:val="28"/>
          <w:szCs w:val="28"/>
        </w:rPr>
        <w:t>Підвищення тиску в процесі сорбції дозволяє збільшити кількість адсорбованого водню. Збільшення питомої поверхні наноматеріалу відбувається в процесах термохімічної обробки та термобаричної активації в атмосфері водню; особливо ефективна активація у водневій атмосфері з додатками водяної пари, коли відбуваються розриви стінок нанотрубок. Численні публікації вказують на важливість процедури розкриття нанотрубок перед подачею водню: різні радикали, такі як –СООН, -ОН, -СО, можуть бути повністю або частково видалені в результаті термообробки, яка супроводжується утворенням отворів у стінках нанотрубок та робить їх доступними для заповнення газами.</w:t>
      </w:r>
    </w:p>
    <w:p w14:paraId="2F3C330A" w14:textId="35080DE6" w:rsidR="00D54B7F" w:rsidRPr="00E8615E" w:rsidRDefault="00862394" w:rsidP="00D54B7F">
      <w:pPr>
        <w:spacing w:after="0" w:line="360" w:lineRule="auto"/>
        <w:ind w:firstLine="709"/>
        <w:jc w:val="both"/>
        <w:rPr>
          <w:rFonts w:ascii="Times New Roman" w:hAnsi="Times New Roman"/>
          <w:sz w:val="28"/>
          <w:szCs w:val="28"/>
        </w:rPr>
      </w:pPr>
      <w:r>
        <w:rPr>
          <w:rFonts w:ascii="Times New Roman" w:hAnsi="Times New Roman"/>
          <w:sz w:val="28"/>
          <w:szCs w:val="28"/>
        </w:rPr>
        <w:t> </w:t>
      </w:r>
      <w:bookmarkStart w:id="186" w:name="_Hlk155625376"/>
      <w:r w:rsidR="00D54B7F" w:rsidRPr="00E8615E">
        <w:rPr>
          <w:rFonts w:ascii="Times New Roman" w:hAnsi="Times New Roman"/>
          <w:sz w:val="28"/>
          <w:szCs w:val="28"/>
        </w:rPr>
        <w:t xml:space="preserve">Підвищення концентрації нанотрубок за рахунок очищення маси сорбенту від баластного аморфного вуглецю збільшує показник питомої сорбційної ємності в розрахунку на масу матеріалу. </w:t>
      </w:r>
      <w:bookmarkEnd w:id="186"/>
    </w:p>
    <w:p w14:paraId="337EC68C" w14:textId="77777777" w:rsidR="00D54B7F" w:rsidRPr="00E8615E" w:rsidRDefault="00D54B7F" w:rsidP="00D54B7F">
      <w:pPr>
        <w:spacing w:after="0" w:line="360" w:lineRule="auto"/>
        <w:ind w:firstLine="709"/>
        <w:jc w:val="both"/>
        <w:rPr>
          <w:rFonts w:ascii="Times New Roman" w:hAnsi="Times New Roman"/>
          <w:sz w:val="28"/>
          <w:szCs w:val="28"/>
        </w:rPr>
      </w:pPr>
      <w:bookmarkStart w:id="187" w:name="_Hlk155625183"/>
      <w:r w:rsidRPr="00E8615E">
        <w:rPr>
          <w:rFonts w:ascii="Times New Roman" w:hAnsi="Times New Roman"/>
          <w:sz w:val="28"/>
          <w:szCs w:val="28"/>
        </w:rPr>
        <w:t xml:space="preserve">При обробці каталізатору ортофосфорною кислотою (забруднення фосфором) виділення вуглецю було незначним, а при обробці сіллю, </w:t>
      </w:r>
      <w:proofErr w:type="gramStart"/>
      <w:r w:rsidRPr="00E8615E">
        <w:rPr>
          <w:rFonts w:ascii="Times New Roman" w:hAnsi="Times New Roman"/>
          <w:sz w:val="28"/>
          <w:szCs w:val="28"/>
        </w:rPr>
        <w:t>до складу</w:t>
      </w:r>
      <w:proofErr w:type="gramEnd"/>
      <w:r w:rsidRPr="00E8615E">
        <w:rPr>
          <w:rFonts w:ascii="Times New Roman" w:hAnsi="Times New Roman"/>
          <w:sz w:val="28"/>
          <w:szCs w:val="28"/>
        </w:rPr>
        <w:t xml:space="preserve"> якої входить сірка, та соляною кислотою (наявність хлору) – практично повністю відсутнє.</w:t>
      </w:r>
      <w:r w:rsidRPr="00F752A7">
        <w:rPr>
          <w:rFonts w:ascii="Times New Roman" w:hAnsi="Times New Roman"/>
          <w:sz w:val="28"/>
          <w:szCs w:val="28"/>
        </w:rPr>
        <w:t xml:space="preserve"> При рівних умовах найбільший вихід вуглецевого матеріалу був одержаний у випадку використання залізорудного концентрату, солей заліза та нікелю, тому далі всі дослідження проведені на залізному каталізаторі.</w:t>
      </w:r>
    </w:p>
    <w:bookmarkEnd w:id="187"/>
    <w:p w14:paraId="2193C061" w14:textId="77777777" w:rsidR="00D54B7F" w:rsidRPr="00F752A7" w:rsidRDefault="00D54B7F" w:rsidP="00D54B7F">
      <w:pPr>
        <w:spacing w:after="0" w:line="360" w:lineRule="auto"/>
        <w:ind w:firstLine="709"/>
        <w:jc w:val="both"/>
        <w:rPr>
          <w:rFonts w:ascii="Times New Roman" w:hAnsi="Times New Roman"/>
          <w:sz w:val="28"/>
          <w:szCs w:val="28"/>
        </w:rPr>
      </w:pPr>
      <w:r w:rsidRPr="00F752A7">
        <w:rPr>
          <w:rFonts w:ascii="Times New Roman" w:hAnsi="Times New Roman"/>
          <w:sz w:val="28"/>
          <w:szCs w:val="28"/>
        </w:rPr>
        <w:lastRenderedPageBreak/>
        <w:t>Аналіз на растровому електронному мікроскопі JSM-6700 F вуглецевого матеріалу показав, що існують умови, які забезпечують одержання відносно високих концентрацій ВНТ у продукті.</w:t>
      </w:r>
    </w:p>
    <w:p w14:paraId="3C4802B5" w14:textId="77777777" w:rsidR="00D54B7F" w:rsidRPr="00F752A7" w:rsidRDefault="00D54B7F" w:rsidP="00D54B7F">
      <w:pPr>
        <w:spacing w:after="0" w:line="360" w:lineRule="auto"/>
        <w:ind w:firstLine="709"/>
        <w:jc w:val="both"/>
        <w:rPr>
          <w:rFonts w:ascii="Times New Roman" w:hAnsi="Times New Roman"/>
          <w:sz w:val="28"/>
          <w:szCs w:val="28"/>
        </w:rPr>
      </w:pPr>
      <w:r w:rsidRPr="00F752A7">
        <w:rPr>
          <w:rFonts w:ascii="Times New Roman" w:hAnsi="Times New Roman"/>
          <w:sz w:val="28"/>
          <w:szCs w:val="28"/>
        </w:rPr>
        <w:t xml:space="preserve">       Основна реакція постачання вуглецю </w:t>
      </w:r>
      <w:proofErr w:type="gramStart"/>
      <w:r w:rsidRPr="00F752A7">
        <w:rPr>
          <w:rFonts w:ascii="Times New Roman" w:hAnsi="Times New Roman"/>
          <w:sz w:val="28"/>
          <w:szCs w:val="28"/>
        </w:rPr>
        <w:t>у зону</w:t>
      </w:r>
      <w:proofErr w:type="gramEnd"/>
      <w:r w:rsidRPr="00F752A7">
        <w:rPr>
          <w:rFonts w:ascii="Times New Roman" w:hAnsi="Times New Roman"/>
          <w:sz w:val="28"/>
          <w:szCs w:val="28"/>
        </w:rPr>
        <w:t xml:space="preserve"> формування ВНТ:</w:t>
      </w:r>
    </w:p>
    <w:p w14:paraId="319CBFCF" w14:textId="566DC76F" w:rsidR="00D54B7F" w:rsidRPr="00862394" w:rsidRDefault="00D54B7F" w:rsidP="00856941">
      <w:pPr>
        <w:spacing w:after="0" w:line="360" w:lineRule="auto"/>
        <w:ind w:firstLine="709"/>
        <w:jc w:val="right"/>
        <w:rPr>
          <w:rFonts w:ascii="Times New Roman" w:hAnsi="Times New Roman"/>
          <w:sz w:val="28"/>
          <w:szCs w:val="28"/>
        </w:rPr>
      </w:pPr>
      <w:r w:rsidRPr="00F752A7">
        <w:rPr>
          <w:rFonts w:ascii="Times New Roman" w:hAnsi="Times New Roman"/>
          <w:sz w:val="28"/>
          <w:szCs w:val="28"/>
        </w:rPr>
        <w:t>2СО → С + СО</w:t>
      </w:r>
      <w:r w:rsidRPr="00F752A7">
        <w:rPr>
          <w:rFonts w:ascii="Times New Roman" w:hAnsi="Times New Roman"/>
          <w:sz w:val="28"/>
          <w:szCs w:val="28"/>
          <w:vertAlign w:val="subscript"/>
        </w:rPr>
        <w:t>2</w:t>
      </w:r>
      <w:r w:rsidR="00862394">
        <w:rPr>
          <w:rFonts w:ascii="Times New Roman" w:hAnsi="Times New Roman"/>
          <w:sz w:val="28"/>
          <w:szCs w:val="28"/>
        </w:rPr>
        <w:t>.</w:t>
      </w:r>
      <w:r w:rsidR="00856941">
        <w:rPr>
          <w:rFonts w:ascii="Times New Roman" w:hAnsi="Times New Roman"/>
          <w:sz w:val="28"/>
          <w:szCs w:val="28"/>
        </w:rPr>
        <w:t xml:space="preserve">                                              (1)</w:t>
      </w:r>
    </w:p>
    <w:p w14:paraId="21BE72A0" w14:textId="5BC26427" w:rsidR="00D54B7F" w:rsidRPr="00725CE1" w:rsidRDefault="00D54B7F" w:rsidP="00725CE1">
      <w:pPr>
        <w:spacing w:after="0" w:line="360" w:lineRule="auto"/>
        <w:ind w:firstLine="709"/>
        <w:jc w:val="both"/>
        <w:rPr>
          <w:rFonts w:ascii="Times New Roman" w:hAnsi="Times New Roman"/>
          <w:sz w:val="28"/>
          <w:szCs w:val="28"/>
        </w:rPr>
      </w:pPr>
      <w:r w:rsidRPr="00F752A7">
        <w:rPr>
          <w:rFonts w:ascii="Times New Roman" w:hAnsi="Times New Roman"/>
          <w:sz w:val="28"/>
          <w:szCs w:val="28"/>
        </w:rPr>
        <w:t xml:space="preserve">Слід відзначити, що термодинамічна можливість відкладання вуглецю за реакцією, що наведена, зі зниженням температури зростає. З підвищенням температури кінетичні умови поліпшуються, але реакція стає </w:t>
      </w:r>
      <w:r w:rsidR="00725CE1">
        <w:rPr>
          <w:rFonts w:ascii="Times New Roman" w:hAnsi="Times New Roman"/>
          <w:sz w:val="28"/>
          <w:szCs w:val="28"/>
        </w:rPr>
        <w:t>термодинамічно неможливою [2]. </w:t>
      </w:r>
    </w:p>
    <w:p w14:paraId="22402B02" w14:textId="7A4DF344" w:rsidR="00D54B7F" w:rsidRPr="0077153B" w:rsidRDefault="00D54B7F" w:rsidP="00D54B7F">
      <w:pPr>
        <w:spacing w:after="0" w:line="360" w:lineRule="auto"/>
        <w:ind w:firstLine="709"/>
        <w:jc w:val="both"/>
        <w:rPr>
          <w:rFonts w:ascii="Times New Roman" w:hAnsi="Times New Roman"/>
          <w:sz w:val="28"/>
          <w:szCs w:val="28"/>
          <w:lang w:val="uk-UA"/>
        </w:rPr>
      </w:pPr>
      <w:bookmarkStart w:id="188" w:name="_Hlk155627783"/>
      <w:r w:rsidRPr="0077153B">
        <w:rPr>
          <w:rFonts w:ascii="Times New Roman" w:hAnsi="Times New Roman"/>
          <w:sz w:val="28"/>
          <w:szCs w:val="28"/>
          <w:lang w:val="uk-UA"/>
        </w:rPr>
        <w:t>Найбільший вихід вуглецевого матеріалу був</w:t>
      </w:r>
      <w:r w:rsidR="00862394">
        <w:rPr>
          <w:rFonts w:ascii="Times New Roman" w:hAnsi="Times New Roman"/>
          <w:sz w:val="28"/>
          <w:szCs w:val="28"/>
          <w:lang w:val="uk-UA"/>
        </w:rPr>
        <w:t xml:space="preserve"> досягнутий на сталі Ст.3 (розділ 3</w:t>
      </w:r>
      <w:r w:rsidRPr="0077153B">
        <w:rPr>
          <w:rFonts w:ascii="Times New Roman" w:hAnsi="Times New Roman"/>
          <w:sz w:val="28"/>
          <w:szCs w:val="28"/>
          <w:lang w:val="uk-UA"/>
        </w:rPr>
        <w:t>). Помічено, що у випадку використання пластин з електротехнічної (трансформаторної) сталі виділення вуглецевого матеріалу відбувається незначно, а при температурах вище 700</w:t>
      </w:r>
      <w:r>
        <w:rPr>
          <w:rFonts w:ascii="Times New Roman" w:hAnsi="Times New Roman"/>
          <w:sz w:val="28"/>
          <w:szCs w:val="28"/>
          <w:lang w:val="uk-UA"/>
        </w:rPr>
        <w:t xml:space="preserve"> </w:t>
      </w:r>
      <w:r w:rsidRPr="0077153B">
        <w:rPr>
          <w:rFonts w:ascii="Times New Roman" w:hAnsi="Times New Roman"/>
          <w:sz w:val="28"/>
          <w:szCs w:val="28"/>
          <w:lang w:val="uk-UA"/>
        </w:rPr>
        <w:t>°С припинялось практично повністю. Електротехнічні сталі характеризуються підвищеним вмістом кремнію; можливо, його дифузія на поверхню та подальше окислення сприяють дезактивуючій файатилізації поверхні, тобто призводить до утворення склоподібної наноплівки Fe</w:t>
      </w:r>
      <w:r w:rsidRPr="00862394">
        <w:rPr>
          <w:rFonts w:ascii="Times New Roman" w:hAnsi="Times New Roman"/>
          <w:sz w:val="28"/>
          <w:szCs w:val="28"/>
          <w:vertAlign w:val="subscript"/>
          <w:lang w:val="uk-UA"/>
        </w:rPr>
        <w:t>2</w:t>
      </w:r>
      <w:r w:rsidRPr="0077153B">
        <w:rPr>
          <w:rFonts w:ascii="Times New Roman" w:hAnsi="Times New Roman"/>
          <w:sz w:val="28"/>
          <w:szCs w:val="28"/>
          <w:lang w:val="uk-UA"/>
        </w:rPr>
        <w:t>SiO</w:t>
      </w:r>
      <w:r w:rsidRPr="00862394">
        <w:rPr>
          <w:rFonts w:ascii="Times New Roman" w:hAnsi="Times New Roman"/>
          <w:sz w:val="28"/>
          <w:szCs w:val="28"/>
          <w:vertAlign w:val="subscript"/>
          <w:lang w:val="uk-UA"/>
        </w:rPr>
        <w:t>3</w:t>
      </w:r>
      <w:r w:rsidRPr="0077153B">
        <w:rPr>
          <w:rFonts w:ascii="Times New Roman" w:hAnsi="Times New Roman"/>
          <w:sz w:val="28"/>
          <w:szCs w:val="28"/>
          <w:lang w:val="uk-UA"/>
        </w:rPr>
        <w:t xml:space="preserve">. </w:t>
      </w:r>
      <w:bookmarkEnd w:id="188"/>
      <w:r w:rsidRPr="0077153B">
        <w:rPr>
          <w:rFonts w:ascii="Times New Roman" w:hAnsi="Times New Roman"/>
          <w:sz w:val="28"/>
          <w:szCs w:val="28"/>
          <w:lang w:val="uk-UA"/>
        </w:rPr>
        <w:t>Таке явище має місце при відпалі анізотропних електротехнічних сталей [</w:t>
      </w:r>
      <w:r>
        <w:rPr>
          <w:rFonts w:ascii="Times New Roman" w:hAnsi="Times New Roman"/>
          <w:sz w:val="28"/>
          <w:szCs w:val="28"/>
          <w:lang w:val="uk-UA"/>
        </w:rPr>
        <w:t>4</w:t>
      </w:r>
      <w:r w:rsidRPr="0077153B">
        <w:rPr>
          <w:rFonts w:ascii="Times New Roman" w:hAnsi="Times New Roman"/>
          <w:sz w:val="28"/>
          <w:szCs w:val="28"/>
          <w:lang w:val="uk-UA"/>
        </w:rPr>
        <w:t>3].</w:t>
      </w:r>
    </w:p>
    <w:p w14:paraId="16012621" w14:textId="77174E2D" w:rsidR="00D54B7F" w:rsidRPr="0077153B" w:rsidRDefault="00D54B7F" w:rsidP="00D54B7F">
      <w:pPr>
        <w:spacing w:after="0" w:line="360" w:lineRule="auto"/>
        <w:ind w:firstLine="709"/>
        <w:jc w:val="both"/>
        <w:rPr>
          <w:rFonts w:ascii="Times New Roman" w:hAnsi="Times New Roman"/>
          <w:sz w:val="28"/>
          <w:szCs w:val="28"/>
          <w:lang w:val="uk-UA"/>
        </w:rPr>
      </w:pPr>
      <w:bookmarkStart w:id="189" w:name="_Hlk155633685"/>
      <w:bookmarkStart w:id="190" w:name="_Hlk155625434"/>
      <w:r w:rsidRPr="0077153B">
        <w:rPr>
          <w:rFonts w:ascii="Times New Roman" w:hAnsi="Times New Roman"/>
          <w:sz w:val="28"/>
          <w:szCs w:val="28"/>
          <w:lang w:val="uk-UA"/>
        </w:rPr>
        <w:t>Розрахунки та аналіз складів генераторного газу, який одержували шляхом повітряної газифікації вуглецю, показали, що при температурі газифікації 900</w:t>
      </w:r>
      <w:r>
        <w:rPr>
          <w:rFonts w:ascii="Times New Roman" w:hAnsi="Times New Roman"/>
          <w:sz w:val="28"/>
          <w:szCs w:val="28"/>
          <w:lang w:val="uk-UA"/>
        </w:rPr>
        <w:t xml:space="preserve"> </w:t>
      </w:r>
      <w:r w:rsidRPr="0077153B">
        <w:rPr>
          <w:rFonts w:ascii="Times New Roman" w:hAnsi="Times New Roman"/>
          <w:sz w:val="28"/>
          <w:szCs w:val="28"/>
          <w:lang w:val="uk-UA"/>
        </w:rPr>
        <w:t>°С газ</w:t>
      </w:r>
      <w:r w:rsidR="00862394">
        <w:rPr>
          <w:rFonts w:ascii="Times New Roman" w:hAnsi="Times New Roman"/>
          <w:sz w:val="28"/>
          <w:szCs w:val="28"/>
          <w:lang w:val="uk-UA"/>
        </w:rPr>
        <w:t xml:space="preserve"> рівноважного складу містить 34,</w:t>
      </w:r>
      <w:r w:rsidRPr="0077153B">
        <w:rPr>
          <w:rFonts w:ascii="Times New Roman" w:hAnsi="Times New Roman"/>
          <w:sz w:val="28"/>
          <w:szCs w:val="28"/>
          <w:lang w:val="uk-UA"/>
        </w:rPr>
        <w:t>1</w:t>
      </w:r>
      <w:r>
        <w:rPr>
          <w:rFonts w:ascii="Times New Roman" w:hAnsi="Times New Roman"/>
          <w:sz w:val="28"/>
          <w:szCs w:val="28"/>
          <w:lang w:val="uk-UA"/>
        </w:rPr>
        <w:t xml:space="preserve"> </w:t>
      </w:r>
      <w:r w:rsidR="00862394">
        <w:rPr>
          <w:rFonts w:ascii="Times New Roman" w:hAnsi="Times New Roman"/>
          <w:sz w:val="28"/>
          <w:szCs w:val="28"/>
          <w:lang w:val="uk-UA"/>
        </w:rPr>
        <w:t>% СО та 0,</w:t>
      </w:r>
      <w:r w:rsidRPr="0077153B">
        <w:rPr>
          <w:rFonts w:ascii="Times New Roman" w:hAnsi="Times New Roman"/>
          <w:sz w:val="28"/>
          <w:szCs w:val="28"/>
          <w:lang w:val="uk-UA"/>
        </w:rPr>
        <w:t>4</w:t>
      </w:r>
      <w:r>
        <w:rPr>
          <w:rFonts w:ascii="Times New Roman" w:hAnsi="Times New Roman"/>
          <w:sz w:val="28"/>
          <w:szCs w:val="28"/>
          <w:lang w:val="uk-UA"/>
        </w:rPr>
        <w:t xml:space="preserve"> </w:t>
      </w:r>
      <w:r w:rsidRPr="0077153B">
        <w:rPr>
          <w:rFonts w:ascii="Times New Roman" w:hAnsi="Times New Roman"/>
          <w:sz w:val="28"/>
          <w:szCs w:val="28"/>
          <w:lang w:val="uk-UA"/>
        </w:rPr>
        <w:t>% СО</w:t>
      </w:r>
      <w:r w:rsidRPr="0077153B">
        <w:rPr>
          <w:rFonts w:ascii="Times New Roman" w:hAnsi="Times New Roman"/>
          <w:sz w:val="28"/>
          <w:szCs w:val="28"/>
          <w:vertAlign w:val="subscript"/>
          <w:lang w:val="uk-UA"/>
        </w:rPr>
        <w:t>2</w:t>
      </w:r>
      <w:r w:rsidRPr="0077153B">
        <w:rPr>
          <w:rFonts w:ascii="Times New Roman" w:hAnsi="Times New Roman"/>
          <w:sz w:val="28"/>
          <w:szCs w:val="28"/>
          <w:lang w:val="uk-UA"/>
        </w:rPr>
        <w:t>, а при температурі 1000</w:t>
      </w:r>
      <w:r>
        <w:rPr>
          <w:rFonts w:ascii="Times New Roman" w:hAnsi="Times New Roman"/>
          <w:sz w:val="28"/>
          <w:szCs w:val="28"/>
          <w:lang w:val="uk-UA"/>
        </w:rPr>
        <w:t xml:space="preserve"> </w:t>
      </w:r>
      <w:r w:rsidR="00862394">
        <w:rPr>
          <w:rFonts w:ascii="Times New Roman" w:hAnsi="Times New Roman"/>
          <w:sz w:val="28"/>
          <w:szCs w:val="28"/>
          <w:lang w:val="uk-UA"/>
        </w:rPr>
        <w:t>°С – 34,</w:t>
      </w:r>
      <w:r w:rsidRPr="0077153B">
        <w:rPr>
          <w:rFonts w:ascii="Times New Roman" w:hAnsi="Times New Roman"/>
          <w:sz w:val="28"/>
          <w:szCs w:val="28"/>
          <w:lang w:val="uk-UA"/>
        </w:rPr>
        <w:t>5</w:t>
      </w:r>
      <w:r>
        <w:rPr>
          <w:rFonts w:ascii="Times New Roman" w:hAnsi="Times New Roman"/>
          <w:sz w:val="28"/>
          <w:szCs w:val="28"/>
          <w:lang w:val="uk-UA"/>
        </w:rPr>
        <w:t xml:space="preserve"> </w:t>
      </w:r>
      <w:r w:rsidRPr="0077153B">
        <w:rPr>
          <w:rFonts w:ascii="Times New Roman" w:hAnsi="Times New Roman"/>
          <w:sz w:val="28"/>
          <w:szCs w:val="28"/>
          <w:lang w:val="uk-UA"/>
        </w:rPr>
        <w:t xml:space="preserve">% СО </w:t>
      </w:r>
      <w:r>
        <w:rPr>
          <w:rFonts w:ascii="Times New Roman" w:hAnsi="Times New Roman"/>
          <w:sz w:val="28"/>
          <w:szCs w:val="28"/>
          <w:lang w:val="uk-UA"/>
        </w:rPr>
        <w:t xml:space="preserve">та </w:t>
      </w:r>
      <w:bookmarkStart w:id="191" w:name="_Hlk154323950"/>
      <w:r w:rsidR="00862394">
        <w:rPr>
          <w:rFonts w:ascii="Times New Roman" w:hAnsi="Times New Roman"/>
          <w:sz w:val="28"/>
          <w:szCs w:val="28"/>
          <w:lang w:val="uk-UA"/>
        </w:rPr>
        <w:t>0,</w:t>
      </w:r>
      <w:r w:rsidRPr="0077153B">
        <w:rPr>
          <w:rFonts w:ascii="Times New Roman" w:hAnsi="Times New Roman"/>
          <w:sz w:val="28"/>
          <w:szCs w:val="28"/>
          <w:lang w:val="uk-UA"/>
        </w:rPr>
        <w:t>1</w:t>
      </w:r>
      <w:r>
        <w:rPr>
          <w:rFonts w:ascii="Times New Roman" w:hAnsi="Times New Roman"/>
          <w:sz w:val="28"/>
          <w:szCs w:val="28"/>
          <w:lang w:val="uk-UA"/>
        </w:rPr>
        <w:t xml:space="preserve"> </w:t>
      </w:r>
      <w:r w:rsidRPr="0077153B">
        <w:rPr>
          <w:rFonts w:ascii="Times New Roman" w:hAnsi="Times New Roman"/>
          <w:sz w:val="28"/>
          <w:szCs w:val="28"/>
          <w:lang w:val="uk-UA"/>
        </w:rPr>
        <w:t xml:space="preserve">% </w:t>
      </w:r>
      <w:bookmarkEnd w:id="191"/>
      <w:r w:rsidRPr="0077153B">
        <w:rPr>
          <w:rFonts w:ascii="Times New Roman" w:hAnsi="Times New Roman"/>
          <w:sz w:val="28"/>
          <w:szCs w:val="28"/>
          <w:lang w:val="uk-UA"/>
        </w:rPr>
        <w:t>СО</w:t>
      </w:r>
      <w:r w:rsidRPr="0077153B">
        <w:rPr>
          <w:rFonts w:ascii="Times New Roman" w:hAnsi="Times New Roman"/>
          <w:sz w:val="28"/>
          <w:szCs w:val="28"/>
          <w:vertAlign w:val="subscript"/>
          <w:lang w:val="uk-UA"/>
        </w:rPr>
        <w:t>2</w:t>
      </w:r>
      <w:r w:rsidRPr="0077153B">
        <w:rPr>
          <w:rFonts w:ascii="Times New Roman" w:hAnsi="Times New Roman"/>
          <w:sz w:val="28"/>
          <w:szCs w:val="28"/>
          <w:lang w:val="uk-UA"/>
        </w:rPr>
        <w:t xml:space="preserve">. Таким чином, вміст оксиду двохвалентного вуглецю у генераторному газі майже у 2 рази вище, ніж у конвертованому природному газі. </w:t>
      </w:r>
      <w:bookmarkEnd w:id="189"/>
      <w:r w:rsidRPr="0077153B">
        <w:rPr>
          <w:rFonts w:ascii="Times New Roman" w:hAnsi="Times New Roman"/>
          <w:sz w:val="28"/>
          <w:szCs w:val="28"/>
          <w:lang w:val="uk-UA"/>
        </w:rPr>
        <w:t xml:space="preserve">Ця обставина стала причиною проведення паралельних експериментів з дослідження процесу одержання ВНТ як з продуктів конверсії природного газу, так і з генераторного газу. </w:t>
      </w:r>
      <w:bookmarkStart w:id="192" w:name="_Hlk155633709"/>
      <w:bookmarkStart w:id="193" w:name="_Hlk155632618"/>
      <w:bookmarkEnd w:id="190"/>
      <w:r w:rsidRPr="0077153B">
        <w:rPr>
          <w:rFonts w:ascii="Times New Roman" w:hAnsi="Times New Roman"/>
          <w:sz w:val="28"/>
          <w:szCs w:val="28"/>
          <w:lang w:val="uk-UA"/>
        </w:rPr>
        <w:t xml:space="preserve">Експерименти показали, що в якості сировини для генераторного процесу необхідно використовувати матеріал, який містить вуглець з мінімальним вмістом домішок. </w:t>
      </w:r>
      <w:bookmarkEnd w:id="192"/>
      <w:r w:rsidRPr="0077153B">
        <w:rPr>
          <w:rFonts w:ascii="Times New Roman" w:hAnsi="Times New Roman"/>
          <w:sz w:val="28"/>
          <w:szCs w:val="28"/>
          <w:lang w:val="uk-UA"/>
        </w:rPr>
        <w:t xml:space="preserve">Однак, навіть у випадку використання для цієї мети деревного або активованого вугілля та очищенні одержаного генераторного газу від сірки на каталізаторі ГИАП-10, виділення вуглецевого </w:t>
      </w:r>
      <w:r w:rsidRPr="0077153B">
        <w:rPr>
          <w:rFonts w:ascii="Times New Roman" w:hAnsi="Times New Roman"/>
          <w:sz w:val="28"/>
          <w:szCs w:val="28"/>
          <w:lang w:val="uk-UA"/>
        </w:rPr>
        <w:lastRenderedPageBreak/>
        <w:t>матеріалу відбувається мляво, що, мабуть, можна пояснити присутністю у газі мікродомішок, які є отрутою для каталізатору. Відомо, що, крім сірки, каталізатор дезактивують сполуки арсену, фосфору, хлору та інші галоїди, до того ж їх отруйна дія у кілька разів сильніша, ніж сірки [4</w:t>
      </w:r>
      <w:r>
        <w:rPr>
          <w:rFonts w:ascii="Times New Roman" w:hAnsi="Times New Roman"/>
          <w:sz w:val="28"/>
          <w:szCs w:val="28"/>
          <w:lang w:val="uk-UA"/>
        </w:rPr>
        <w:t>4</w:t>
      </w:r>
      <w:r w:rsidRPr="0077153B">
        <w:rPr>
          <w:rFonts w:ascii="Times New Roman" w:hAnsi="Times New Roman"/>
          <w:sz w:val="28"/>
          <w:szCs w:val="28"/>
          <w:lang w:val="uk-UA"/>
        </w:rPr>
        <w:t>].  </w:t>
      </w:r>
      <w:bookmarkEnd w:id="193"/>
    </w:p>
    <w:p w14:paraId="21D20EEF" w14:textId="272CBEBE" w:rsidR="00856941" w:rsidRDefault="00D54B7F" w:rsidP="00CC22D1">
      <w:pPr>
        <w:spacing w:after="0" w:line="360" w:lineRule="auto"/>
        <w:ind w:firstLine="709"/>
        <w:jc w:val="both"/>
        <w:rPr>
          <w:rFonts w:ascii="Times New Roman" w:hAnsi="Times New Roman"/>
          <w:sz w:val="28"/>
          <w:szCs w:val="28"/>
          <w:lang w:val="uk-UA"/>
        </w:rPr>
      </w:pPr>
      <w:bookmarkStart w:id="194" w:name="_Hlk155632648"/>
      <w:r w:rsidRPr="0077153B">
        <w:rPr>
          <w:rFonts w:ascii="Times New Roman" w:hAnsi="Times New Roman"/>
          <w:sz w:val="28"/>
          <w:szCs w:val="28"/>
          <w:lang w:val="uk-UA"/>
        </w:rPr>
        <w:t>В серії лабораторних експериментів з технології виробництва вуглецевих нанотрубок одержано ряд зразків вуглецевого матеріалу, яки</w:t>
      </w:r>
      <w:r w:rsidR="00862394">
        <w:rPr>
          <w:rFonts w:ascii="Times New Roman" w:hAnsi="Times New Roman"/>
          <w:sz w:val="28"/>
          <w:szCs w:val="28"/>
          <w:lang w:val="uk-UA"/>
        </w:rPr>
        <w:t>й вміщує нанотрубки. Відібрано 12</w:t>
      </w:r>
      <w:r w:rsidRPr="0077153B">
        <w:rPr>
          <w:rFonts w:ascii="Times New Roman" w:hAnsi="Times New Roman"/>
          <w:sz w:val="28"/>
          <w:szCs w:val="28"/>
          <w:lang w:val="uk-UA"/>
        </w:rPr>
        <w:t xml:space="preserve"> зразків для проведення експериментів з дослідження процесів адсорбції та десорбції вуглецевих наноматеріалів</w:t>
      </w:r>
      <w:bookmarkEnd w:id="194"/>
      <w:r w:rsidR="00CC22D1">
        <w:rPr>
          <w:rFonts w:ascii="Times New Roman" w:hAnsi="Times New Roman"/>
          <w:sz w:val="28"/>
          <w:szCs w:val="28"/>
          <w:lang w:val="uk-UA"/>
        </w:rPr>
        <w:t>.</w:t>
      </w:r>
    </w:p>
    <w:p w14:paraId="615928F0" w14:textId="3C58400C" w:rsidR="00856941" w:rsidRDefault="00856941" w:rsidP="00CC22D1">
      <w:pPr>
        <w:spacing w:before="24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4.2 </w:t>
      </w:r>
      <w:r w:rsidRPr="00856941">
        <w:rPr>
          <w:rFonts w:ascii="Times New Roman" w:hAnsi="Times New Roman"/>
          <w:b/>
          <w:sz w:val="28"/>
          <w:szCs w:val="28"/>
          <w:lang w:val="uk-UA"/>
        </w:rPr>
        <w:t>Дослідження процесів адсорбції та десорбції вуглецевих наноматеріалів</w:t>
      </w:r>
      <w:r>
        <w:rPr>
          <w:rFonts w:ascii="Times New Roman" w:hAnsi="Times New Roman"/>
          <w:b/>
          <w:sz w:val="28"/>
          <w:szCs w:val="28"/>
          <w:lang w:val="uk-UA"/>
        </w:rPr>
        <w:t xml:space="preserve"> з викор</w:t>
      </w:r>
      <w:r w:rsidR="005711C9">
        <w:rPr>
          <w:rFonts w:ascii="Times New Roman" w:hAnsi="Times New Roman"/>
          <w:b/>
          <w:sz w:val="28"/>
          <w:szCs w:val="28"/>
          <w:lang w:val="uk-UA"/>
        </w:rPr>
        <w:t>и</w:t>
      </w:r>
      <w:r>
        <w:rPr>
          <w:rFonts w:ascii="Times New Roman" w:hAnsi="Times New Roman"/>
          <w:b/>
          <w:sz w:val="28"/>
          <w:szCs w:val="28"/>
          <w:lang w:val="uk-UA"/>
        </w:rPr>
        <w:t>ст</w:t>
      </w:r>
      <w:r w:rsidR="005711C9">
        <w:rPr>
          <w:rFonts w:ascii="Times New Roman" w:hAnsi="Times New Roman"/>
          <w:b/>
          <w:sz w:val="28"/>
          <w:szCs w:val="28"/>
          <w:lang w:val="uk-UA"/>
        </w:rPr>
        <w:t>а</w:t>
      </w:r>
      <w:r>
        <w:rPr>
          <w:rFonts w:ascii="Times New Roman" w:hAnsi="Times New Roman"/>
          <w:b/>
          <w:sz w:val="28"/>
          <w:szCs w:val="28"/>
          <w:lang w:val="uk-UA"/>
        </w:rPr>
        <w:t xml:space="preserve">нням </w:t>
      </w:r>
      <w:r w:rsidR="005711C9">
        <w:rPr>
          <w:rFonts w:ascii="Times New Roman" w:hAnsi="Times New Roman"/>
          <w:b/>
          <w:sz w:val="28"/>
          <w:szCs w:val="28"/>
          <w:lang w:val="uk-UA"/>
        </w:rPr>
        <w:t>природного газу</w:t>
      </w:r>
    </w:p>
    <w:p w14:paraId="5B3FA72A" w14:textId="42221FDD" w:rsidR="005711C9" w:rsidRPr="001409A4" w:rsidRDefault="005711C9" w:rsidP="005711C9">
      <w:pPr>
        <w:spacing w:after="0" w:line="360" w:lineRule="auto"/>
        <w:ind w:firstLine="709"/>
        <w:jc w:val="both"/>
        <w:rPr>
          <w:rFonts w:ascii="Times New Roman" w:hAnsi="Times New Roman"/>
          <w:sz w:val="28"/>
          <w:szCs w:val="28"/>
          <w:lang w:val="uk-UA"/>
        </w:rPr>
      </w:pPr>
      <w:r w:rsidRPr="005711C9">
        <w:rPr>
          <w:rFonts w:ascii="Times New Roman" w:hAnsi="Times New Roman"/>
          <w:sz w:val="28"/>
          <w:szCs w:val="28"/>
          <w:lang w:val="uk-UA"/>
        </w:rPr>
        <w:t>Крім вищезазначених заходів, в майбутніх дослідженнях розумно розширити базу, залучаючи нові матеріали, такі як</w:t>
      </w:r>
      <w:r>
        <w:rPr>
          <w:rFonts w:ascii="Times New Roman" w:hAnsi="Times New Roman"/>
          <w:sz w:val="28"/>
          <w:szCs w:val="28"/>
          <w:lang w:val="uk-UA"/>
        </w:rPr>
        <w:t xml:space="preserve"> </w:t>
      </w:r>
      <w:r w:rsidR="001409A4">
        <w:rPr>
          <w:rFonts w:ascii="Times New Roman" w:hAnsi="Times New Roman"/>
          <w:sz w:val="28"/>
          <w:szCs w:val="28"/>
          <w:lang w:val="uk-UA"/>
        </w:rPr>
        <w:t>тверді та рідки побутові відходи</w:t>
      </w:r>
      <w:r w:rsidRPr="005711C9">
        <w:rPr>
          <w:rFonts w:ascii="Times New Roman" w:hAnsi="Times New Roman"/>
          <w:sz w:val="28"/>
          <w:szCs w:val="28"/>
          <w:lang w:val="uk-UA"/>
        </w:rPr>
        <w:t xml:space="preserve">. </w:t>
      </w:r>
      <w:r w:rsidRPr="001409A4">
        <w:rPr>
          <w:rFonts w:ascii="Times New Roman" w:hAnsi="Times New Roman"/>
          <w:sz w:val="28"/>
          <w:szCs w:val="28"/>
          <w:lang w:val="uk-UA"/>
        </w:rPr>
        <w:t>Це може бути виконано з використанням різних методів "тренування", таких як збільшення специфічної поверхні та інших</w:t>
      </w:r>
      <w:r w:rsidR="001409A4">
        <w:rPr>
          <w:rFonts w:ascii="Times New Roman" w:hAnsi="Times New Roman"/>
          <w:sz w:val="28"/>
          <w:szCs w:val="28"/>
          <w:lang w:val="uk-UA"/>
        </w:rPr>
        <w:t xml:space="preserve"> (табл. 4.1</w:t>
      </w:r>
      <w:r w:rsidR="00407A9C">
        <w:rPr>
          <w:rFonts w:ascii="Times New Roman" w:hAnsi="Times New Roman"/>
          <w:sz w:val="28"/>
          <w:szCs w:val="28"/>
          <w:lang w:val="uk-UA"/>
        </w:rPr>
        <w:t>, 4.2</w:t>
      </w:r>
      <w:r w:rsidR="001409A4">
        <w:rPr>
          <w:rFonts w:ascii="Times New Roman" w:hAnsi="Times New Roman"/>
          <w:sz w:val="28"/>
          <w:szCs w:val="28"/>
          <w:lang w:val="uk-UA"/>
        </w:rPr>
        <w:t>)</w:t>
      </w:r>
      <w:r w:rsidRPr="001409A4">
        <w:rPr>
          <w:rFonts w:ascii="Times New Roman" w:hAnsi="Times New Roman"/>
          <w:sz w:val="28"/>
          <w:szCs w:val="28"/>
          <w:lang w:val="uk-UA"/>
        </w:rPr>
        <w:t>.</w:t>
      </w:r>
    </w:p>
    <w:p w14:paraId="33FCED8B" w14:textId="270008FC" w:rsidR="005711C9" w:rsidRDefault="005711C9" w:rsidP="005711C9">
      <w:pPr>
        <w:spacing w:before="240" w:line="360" w:lineRule="auto"/>
        <w:ind w:firstLine="709"/>
        <w:jc w:val="center"/>
        <w:rPr>
          <w:rFonts w:ascii="Times New Roman" w:hAnsi="Times New Roman"/>
          <w:sz w:val="28"/>
          <w:szCs w:val="28"/>
        </w:rPr>
      </w:pPr>
      <w:bookmarkStart w:id="195" w:name="_Hlk155634152"/>
      <w:r>
        <w:rPr>
          <w:rFonts w:ascii="Times New Roman" w:hAnsi="Times New Roman"/>
          <w:sz w:val="28"/>
          <w:szCs w:val="28"/>
        </w:rPr>
        <w:t xml:space="preserve">Таблиця </w:t>
      </w:r>
      <w:r w:rsidR="001409A4">
        <w:rPr>
          <w:rFonts w:ascii="Times New Roman" w:hAnsi="Times New Roman"/>
          <w:sz w:val="28"/>
          <w:szCs w:val="28"/>
          <w:lang w:val="uk-UA"/>
        </w:rPr>
        <w:t>4.1</w:t>
      </w:r>
      <w:r>
        <w:rPr>
          <w:rFonts w:ascii="Times New Roman" w:hAnsi="Times New Roman"/>
          <w:sz w:val="28"/>
          <w:szCs w:val="28"/>
        </w:rPr>
        <w:t xml:space="preserve">. </w:t>
      </w:r>
      <w:bookmarkStart w:id="196" w:name="_Hlk155634149"/>
      <w:r>
        <w:rPr>
          <w:rFonts w:ascii="Times New Roman" w:hAnsi="Times New Roman"/>
          <w:sz w:val="28"/>
          <w:szCs w:val="28"/>
        </w:rPr>
        <w:t>Показники десорбції водню, одержані безпосередньо в процесі експерименту</w:t>
      </w:r>
      <w:bookmarkEnd w:id="196"/>
    </w:p>
    <w:tbl>
      <w:tblPr>
        <w:tblW w:w="0" w:type="auto"/>
        <w:tblLayout w:type="fixed"/>
        <w:tblLook w:val="04A0" w:firstRow="1" w:lastRow="0" w:firstColumn="1" w:lastColumn="0" w:noHBand="0" w:noVBand="1"/>
      </w:tblPr>
      <w:tblGrid>
        <w:gridCol w:w="1129"/>
        <w:gridCol w:w="993"/>
        <w:gridCol w:w="850"/>
        <w:gridCol w:w="992"/>
        <w:gridCol w:w="993"/>
        <w:gridCol w:w="992"/>
        <w:gridCol w:w="3399"/>
      </w:tblGrid>
      <w:tr w:rsidR="005711C9" w14:paraId="30FB47A7" w14:textId="77777777" w:rsidTr="001409A4">
        <w:trPr>
          <w:trHeight w:val="716"/>
        </w:trPr>
        <w:tc>
          <w:tcPr>
            <w:tcW w:w="1129" w:type="dxa"/>
            <w:tcBorders>
              <w:top w:val="single" w:sz="4" w:space="0" w:color="000000"/>
              <w:left w:val="single" w:sz="4" w:space="0" w:color="000000"/>
              <w:bottom w:val="single" w:sz="4" w:space="0" w:color="000000"/>
              <w:right w:val="single" w:sz="4" w:space="0" w:color="000000"/>
            </w:tcBorders>
            <w:hideMark/>
          </w:tcPr>
          <w:bookmarkEnd w:id="195"/>
          <w:p w14:paraId="0931CDE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 зразку ВНТ та вуглеце-вого сор-бенту</w:t>
            </w:r>
          </w:p>
        </w:tc>
        <w:tc>
          <w:tcPr>
            <w:tcW w:w="993" w:type="dxa"/>
            <w:tcBorders>
              <w:top w:val="single" w:sz="4" w:space="0" w:color="000000"/>
              <w:left w:val="single" w:sz="4" w:space="0" w:color="000000"/>
              <w:bottom w:val="single" w:sz="4" w:space="0" w:color="000000"/>
              <w:right w:val="single" w:sz="4" w:space="0" w:color="000000"/>
            </w:tcBorders>
            <w:hideMark/>
          </w:tcPr>
          <w:p w14:paraId="56B5F48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lang w:val="en-US"/>
              </w:rPr>
              <w:t>m</w:t>
            </w:r>
            <w:r>
              <w:rPr>
                <w:rFonts w:ascii="Times New Roman" w:hAnsi="Times New Roman"/>
                <w:sz w:val="24"/>
                <w:szCs w:val="24"/>
              </w:rPr>
              <w:t xml:space="preserve">, </w:t>
            </w:r>
            <w:r>
              <w:rPr>
                <w:rFonts w:ascii="Times New Roman" w:hAnsi="Times New Roman"/>
                <w:i/>
                <w:iCs/>
                <w:sz w:val="24"/>
                <w:szCs w:val="24"/>
              </w:rPr>
              <w:t>г</w:t>
            </w:r>
          </w:p>
        </w:tc>
        <w:tc>
          <w:tcPr>
            <w:tcW w:w="850" w:type="dxa"/>
            <w:tcBorders>
              <w:top w:val="single" w:sz="4" w:space="0" w:color="000000"/>
              <w:left w:val="single" w:sz="4" w:space="0" w:color="000000"/>
              <w:bottom w:val="single" w:sz="4" w:space="0" w:color="000000"/>
              <w:right w:val="single" w:sz="4" w:space="0" w:color="000000"/>
            </w:tcBorders>
            <w:hideMark/>
          </w:tcPr>
          <w:p w14:paraId="1D72F3C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 xml:space="preserve">ρ, </w:t>
            </w:r>
            <w:r>
              <w:rPr>
                <w:rFonts w:ascii="Times New Roman" w:hAnsi="Times New Roman"/>
                <w:i/>
                <w:iCs/>
                <w:sz w:val="24"/>
                <w:szCs w:val="24"/>
              </w:rPr>
              <w:t>г/см</w:t>
            </w:r>
            <w:r>
              <w:rPr>
                <w:rFonts w:ascii="Times New Roman" w:hAnsi="Times New Roman"/>
                <w:i/>
                <w:iCs/>
                <w:sz w:val="24"/>
                <w:szCs w:val="24"/>
                <w:vertAlign w:val="superscript"/>
              </w:rPr>
              <w:t>3</w:t>
            </w:r>
          </w:p>
        </w:tc>
        <w:tc>
          <w:tcPr>
            <w:tcW w:w="992" w:type="dxa"/>
            <w:tcBorders>
              <w:top w:val="single" w:sz="4" w:space="0" w:color="000000"/>
              <w:left w:val="single" w:sz="4" w:space="0" w:color="000000"/>
              <w:bottom w:val="single" w:sz="4" w:space="0" w:color="000000"/>
              <w:right w:val="single" w:sz="4" w:space="0" w:color="000000"/>
            </w:tcBorders>
            <w:hideMark/>
          </w:tcPr>
          <w:p w14:paraId="5DFEE21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Час*)</w:t>
            </w:r>
          </w:p>
          <w:p w14:paraId="1635AE62" w14:textId="77777777" w:rsidR="005711C9" w:rsidRDefault="005711C9" w:rsidP="00EB2C0D">
            <w:pPr>
              <w:spacing w:after="0" w:line="360" w:lineRule="auto"/>
              <w:rPr>
                <w:rFonts w:ascii="Times New Roman" w:hAnsi="Times New Roman"/>
                <w:sz w:val="24"/>
                <w:szCs w:val="24"/>
              </w:rPr>
            </w:pPr>
            <w:r>
              <w:rPr>
                <w:rFonts w:ascii="Times New Roman" w:hAnsi="Times New Roman"/>
                <w:i/>
                <w:iCs/>
                <w:sz w:val="24"/>
                <w:szCs w:val="24"/>
              </w:rPr>
              <w:t>(хв., год.)</w:t>
            </w:r>
          </w:p>
        </w:tc>
        <w:tc>
          <w:tcPr>
            <w:tcW w:w="993" w:type="dxa"/>
            <w:tcBorders>
              <w:top w:val="single" w:sz="4" w:space="0" w:color="000000"/>
              <w:left w:val="single" w:sz="4" w:space="0" w:color="000000"/>
              <w:bottom w:val="single" w:sz="4" w:space="0" w:color="000000"/>
              <w:right w:val="single" w:sz="4" w:space="0" w:color="000000"/>
            </w:tcBorders>
            <w:hideMark/>
          </w:tcPr>
          <w:p w14:paraId="246FA76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V(H</w:t>
            </w:r>
            <w:r>
              <w:rPr>
                <w:rFonts w:ascii="Times New Roman" w:hAnsi="Times New Roman"/>
                <w:sz w:val="24"/>
                <w:szCs w:val="24"/>
                <w:vertAlign w:val="subscript"/>
              </w:rPr>
              <w:t>2</w:t>
            </w:r>
            <w:r>
              <w:rPr>
                <w:rFonts w:ascii="Times New Roman" w:hAnsi="Times New Roman"/>
                <w:sz w:val="24"/>
                <w:szCs w:val="24"/>
              </w:rPr>
              <w:t xml:space="preserve">), </w:t>
            </w:r>
            <w:r>
              <w:rPr>
                <w:rFonts w:ascii="Times New Roman" w:hAnsi="Times New Roman"/>
                <w:i/>
                <w:iCs/>
                <w:sz w:val="24"/>
                <w:szCs w:val="24"/>
              </w:rPr>
              <w:t>см</w:t>
            </w:r>
            <w:r>
              <w:rPr>
                <w:rFonts w:ascii="Times New Roman" w:hAnsi="Times New Roman"/>
                <w:i/>
                <w:iCs/>
                <w:sz w:val="24"/>
                <w:szCs w:val="24"/>
                <w:vertAlign w:val="superscript"/>
              </w:rPr>
              <w:t>3</w:t>
            </w:r>
          </w:p>
        </w:tc>
        <w:tc>
          <w:tcPr>
            <w:tcW w:w="992" w:type="dxa"/>
            <w:tcBorders>
              <w:top w:val="single" w:sz="4" w:space="0" w:color="000000"/>
              <w:left w:val="single" w:sz="4" w:space="0" w:color="000000"/>
              <w:bottom w:val="single" w:sz="4" w:space="0" w:color="000000"/>
              <w:right w:val="single" w:sz="4" w:space="0" w:color="000000"/>
            </w:tcBorders>
            <w:hideMark/>
          </w:tcPr>
          <w:p w14:paraId="6A756D3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V(Н</w:t>
            </w:r>
            <w:r>
              <w:rPr>
                <w:rFonts w:ascii="Times New Roman" w:hAnsi="Times New Roman"/>
                <w:sz w:val="24"/>
                <w:szCs w:val="24"/>
                <w:vertAlign w:val="subscript"/>
              </w:rPr>
              <w:t>2</w:t>
            </w:r>
            <w:r>
              <w:rPr>
                <w:rFonts w:ascii="Times New Roman" w:hAnsi="Times New Roman"/>
                <w:sz w:val="24"/>
                <w:szCs w:val="24"/>
              </w:rPr>
              <w:t>)/</w:t>
            </w:r>
            <w:r>
              <w:rPr>
                <w:rFonts w:ascii="Times New Roman" w:hAnsi="Times New Roman"/>
                <w:sz w:val="24"/>
                <w:szCs w:val="24"/>
                <w:lang w:val="en-US"/>
              </w:rPr>
              <w:t>m</w:t>
            </w:r>
            <w:r>
              <w:rPr>
                <w:rFonts w:ascii="Times New Roman" w:hAnsi="Times New Roman"/>
                <w:sz w:val="24"/>
                <w:szCs w:val="24"/>
              </w:rPr>
              <w:t xml:space="preserve"> при</w:t>
            </w:r>
          </w:p>
          <w:p w14:paraId="35EC82B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300 ºС,</w:t>
            </w:r>
          </w:p>
          <w:p w14:paraId="4D5EAFB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см</w:t>
            </w:r>
            <w:r>
              <w:rPr>
                <w:rFonts w:ascii="Times New Roman" w:hAnsi="Times New Roman"/>
                <w:sz w:val="24"/>
                <w:szCs w:val="24"/>
                <w:vertAlign w:val="superscript"/>
              </w:rPr>
              <w:t>3</w:t>
            </w:r>
            <w:r>
              <w:rPr>
                <w:rFonts w:ascii="Times New Roman" w:hAnsi="Times New Roman"/>
                <w:sz w:val="24"/>
                <w:szCs w:val="24"/>
              </w:rPr>
              <w:t>/г</w:t>
            </w:r>
          </w:p>
        </w:tc>
        <w:tc>
          <w:tcPr>
            <w:tcW w:w="3399" w:type="dxa"/>
            <w:tcBorders>
              <w:top w:val="single" w:sz="4" w:space="0" w:color="000000"/>
              <w:left w:val="single" w:sz="4" w:space="0" w:color="000000"/>
              <w:bottom w:val="single" w:sz="4" w:space="0" w:color="000000"/>
              <w:right w:val="single" w:sz="4" w:space="0" w:color="000000"/>
            </w:tcBorders>
            <w:hideMark/>
          </w:tcPr>
          <w:p w14:paraId="4488038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Походження зразку</w:t>
            </w:r>
          </w:p>
        </w:tc>
      </w:tr>
      <w:tr w:rsidR="005711C9" w14:paraId="3FE4D15F" w14:textId="77777777" w:rsidTr="001409A4">
        <w:trPr>
          <w:trHeight w:val="445"/>
        </w:trPr>
        <w:tc>
          <w:tcPr>
            <w:tcW w:w="1129" w:type="dxa"/>
            <w:vMerge w:val="restart"/>
            <w:tcBorders>
              <w:top w:val="single" w:sz="4" w:space="0" w:color="000000"/>
              <w:left w:val="single" w:sz="4" w:space="0" w:color="000000"/>
              <w:bottom w:val="single" w:sz="4" w:space="0" w:color="000000"/>
              <w:right w:val="single" w:sz="4" w:space="0" w:color="000000"/>
            </w:tcBorders>
            <w:hideMark/>
          </w:tcPr>
          <w:p w14:paraId="32F898B3" w14:textId="3E7F7B0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0606EC5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10,648</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52A65D6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0,266</w:t>
            </w:r>
          </w:p>
        </w:tc>
        <w:tc>
          <w:tcPr>
            <w:tcW w:w="992" w:type="dxa"/>
            <w:tcBorders>
              <w:top w:val="single" w:sz="4" w:space="0" w:color="000000"/>
              <w:left w:val="single" w:sz="4" w:space="0" w:color="000000"/>
              <w:bottom w:val="single" w:sz="4" w:space="0" w:color="000000"/>
              <w:right w:val="single" w:sz="4" w:space="0" w:color="000000"/>
            </w:tcBorders>
            <w:hideMark/>
          </w:tcPr>
          <w:p w14:paraId="5359823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65 хв. **)</w:t>
            </w:r>
          </w:p>
        </w:tc>
        <w:tc>
          <w:tcPr>
            <w:tcW w:w="993" w:type="dxa"/>
            <w:tcBorders>
              <w:top w:val="single" w:sz="4" w:space="0" w:color="000000"/>
              <w:left w:val="single" w:sz="4" w:space="0" w:color="000000"/>
              <w:bottom w:val="single" w:sz="4" w:space="0" w:color="000000"/>
              <w:right w:val="single" w:sz="4" w:space="0" w:color="000000"/>
            </w:tcBorders>
            <w:hideMark/>
          </w:tcPr>
          <w:p w14:paraId="2BE6783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91,0</w:t>
            </w:r>
          </w:p>
        </w:tc>
        <w:tc>
          <w:tcPr>
            <w:tcW w:w="992" w:type="dxa"/>
            <w:tcBorders>
              <w:top w:val="single" w:sz="4" w:space="0" w:color="000000"/>
              <w:left w:val="single" w:sz="4" w:space="0" w:color="000000"/>
              <w:bottom w:val="single" w:sz="4" w:space="0" w:color="000000"/>
              <w:right w:val="single" w:sz="4" w:space="0" w:color="000000"/>
            </w:tcBorders>
            <w:hideMark/>
          </w:tcPr>
          <w:p w14:paraId="439E9AD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8,5</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36A7012C"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 xml:space="preserve">Продукти повітряної конверсії природного газу; 2 пластини Х18Н10Т, одна зашкурена до блиску, закалені при t = 700 °С протягом 40 хв; ВНТ вирощувались при t = 650 °С протягом 5 год; склад </w:t>
            </w:r>
            <w:r>
              <w:rPr>
                <w:rFonts w:ascii="Times New Roman" w:hAnsi="Times New Roman"/>
                <w:sz w:val="24"/>
                <w:szCs w:val="24"/>
              </w:rPr>
              <w:lastRenderedPageBreak/>
              <w:t>конвертованого газу: Н</w:t>
            </w:r>
            <w:r>
              <w:rPr>
                <w:rFonts w:ascii="Times New Roman" w:hAnsi="Times New Roman"/>
                <w:sz w:val="24"/>
                <w:szCs w:val="24"/>
                <w:vertAlign w:val="subscript"/>
              </w:rPr>
              <w:t>2</w:t>
            </w:r>
            <w:r>
              <w:rPr>
                <w:rFonts w:ascii="Times New Roman" w:hAnsi="Times New Roman"/>
                <w:sz w:val="24"/>
                <w:szCs w:val="24"/>
              </w:rPr>
              <w:t xml:space="preserve"> – 38,60 %, СО – 20,73 %, СО</w:t>
            </w:r>
            <w:r>
              <w:rPr>
                <w:rFonts w:ascii="Times New Roman" w:hAnsi="Times New Roman"/>
                <w:sz w:val="24"/>
                <w:szCs w:val="24"/>
                <w:vertAlign w:val="subscript"/>
              </w:rPr>
              <w:t>2</w:t>
            </w:r>
            <w:r>
              <w:rPr>
                <w:rFonts w:ascii="Times New Roman" w:hAnsi="Times New Roman"/>
                <w:sz w:val="24"/>
                <w:szCs w:val="24"/>
              </w:rPr>
              <w:t xml:space="preserve"> – 0,82 %,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39,86 %.</w:t>
            </w:r>
          </w:p>
        </w:tc>
      </w:tr>
      <w:tr w:rsidR="005711C9" w14:paraId="5F43466D"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484101ED"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00F3C7D4"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2345C49E"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694A88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 год.</w:t>
            </w:r>
          </w:p>
        </w:tc>
        <w:tc>
          <w:tcPr>
            <w:tcW w:w="993" w:type="dxa"/>
            <w:tcBorders>
              <w:top w:val="single" w:sz="4" w:space="0" w:color="000000"/>
              <w:left w:val="single" w:sz="4" w:space="0" w:color="000000"/>
              <w:bottom w:val="single" w:sz="4" w:space="0" w:color="000000"/>
              <w:right w:val="single" w:sz="4" w:space="0" w:color="000000"/>
            </w:tcBorders>
            <w:hideMark/>
          </w:tcPr>
          <w:p w14:paraId="501150A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94,5</w:t>
            </w:r>
          </w:p>
        </w:tc>
        <w:tc>
          <w:tcPr>
            <w:tcW w:w="992" w:type="dxa"/>
            <w:tcBorders>
              <w:top w:val="single" w:sz="4" w:space="0" w:color="000000"/>
              <w:left w:val="single" w:sz="4" w:space="0" w:color="000000"/>
              <w:bottom w:val="single" w:sz="4" w:space="0" w:color="000000"/>
              <w:right w:val="single" w:sz="4" w:space="0" w:color="000000"/>
            </w:tcBorders>
            <w:hideMark/>
          </w:tcPr>
          <w:p w14:paraId="43506C3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8,9</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7F544761" w14:textId="77777777" w:rsidR="005711C9" w:rsidRDefault="005711C9" w:rsidP="00EB2C0D">
            <w:pPr>
              <w:spacing w:after="0" w:line="256" w:lineRule="auto"/>
              <w:rPr>
                <w:rFonts w:ascii="Times New Roman" w:hAnsi="Times New Roman"/>
                <w:sz w:val="24"/>
                <w:szCs w:val="24"/>
              </w:rPr>
            </w:pPr>
          </w:p>
        </w:tc>
      </w:tr>
      <w:tr w:rsidR="005711C9" w14:paraId="6BB032AA" w14:textId="77777777" w:rsidTr="001409A4">
        <w:trPr>
          <w:trHeight w:val="143"/>
        </w:trPr>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32F1BCE8"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7EE8ED0A"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8DA93E4"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468640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 год.</w:t>
            </w:r>
          </w:p>
        </w:tc>
        <w:tc>
          <w:tcPr>
            <w:tcW w:w="993" w:type="dxa"/>
            <w:tcBorders>
              <w:top w:val="single" w:sz="4" w:space="0" w:color="000000"/>
              <w:left w:val="single" w:sz="4" w:space="0" w:color="000000"/>
              <w:bottom w:val="single" w:sz="4" w:space="0" w:color="000000"/>
              <w:right w:val="single" w:sz="4" w:space="0" w:color="000000"/>
            </w:tcBorders>
            <w:hideMark/>
          </w:tcPr>
          <w:p w14:paraId="33D21DF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99,5</w:t>
            </w:r>
          </w:p>
        </w:tc>
        <w:tc>
          <w:tcPr>
            <w:tcW w:w="992" w:type="dxa"/>
            <w:tcBorders>
              <w:top w:val="single" w:sz="4" w:space="0" w:color="000000"/>
              <w:left w:val="single" w:sz="4" w:space="0" w:color="000000"/>
              <w:bottom w:val="single" w:sz="4" w:space="0" w:color="000000"/>
              <w:right w:val="single" w:sz="4" w:space="0" w:color="000000"/>
            </w:tcBorders>
            <w:hideMark/>
          </w:tcPr>
          <w:p w14:paraId="1ED5244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9,3</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71DDF941" w14:textId="77777777" w:rsidR="005711C9" w:rsidRDefault="005711C9" w:rsidP="00EB2C0D">
            <w:pPr>
              <w:spacing w:after="0" w:line="256" w:lineRule="auto"/>
              <w:rPr>
                <w:rFonts w:ascii="Times New Roman" w:hAnsi="Times New Roman"/>
                <w:sz w:val="24"/>
                <w:szCs w:val="24"/>
              </w:rPr>
            </w:pPr>
          </w:p>
        </w:tc>
      </w:tr>
      <w:tr w:rsidR="005711C9" w14:paraId="61CEB359"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61948DEE" w14:textId="61E99664"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1B15CC2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19,136</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2E452B0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0,478</w:t>
            </w:r>
          </w:p>
        </w:tc>
        <w:tc>
          <w:tcPr>
            <w:tcW w:w="992" w:type="dxa"/>
            <w:tcBorders>
              <w:top w:val="single" w:sz="4" w:space="0" w:color="000000"/>
              <w:left w:val="single" w:sz="4" w:space="0" w:color="000000"/>
              <w:bottom w:val="single" w:sz="4" w:space="0" w:color="000000"/>
              <w:right w:val="single" w:sz="4" w:space="0" w:color="000000"/>
            </w:tcBorders>
            <w:hideMark/>
          </w:tcPr>
          <w:p w14:paraId="2E90EDA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70 хв. **)</w:t>
            </w:r>
          </w:p>
        </w:tc>
        <w:tc>
          <w:tcPr>
            <w:tcW w:w="993" w:type="dxa"/>
            <w:tcBorders>
              <w:top w:val="single" w:sz="4" w:space="0" w:color="000000"/>
              <w:left w:val="single" w:sz="4" w:space="0" w:color="000000"/>
              <w:bottom w:val="single" w:sz="4" w:space="0" w:color="000000"/>
              <w:right w:val="single" w:sz="4" w:space="0" w:color="000000"/>
            </w:tcBorders>
            <w:hideMark/>
          </w:tcPr>
          <w:p w14:paraId="08FB1E4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49,0</w:t>
            </w:r>
          </w:p>
        </w:tc>
        <w:tc>
          <w:tcPr>
            <w:tcW w:w="992" w:type="dxa"/>
            <w:tcBorders>
              <w:top w:val="single" w:sz="4" w:space="0" w:color="000000"/>
              <w:left w:val="single" w:sz="4" w:space="0" w:color="000000"/>
              <w:bottom w:val="single" w:sz="4" w:space="0" w:color="000000"/>
              <w:right w:val="single" w:sz="4" w:space="0" w:color="000000"/>
            </w:tcBorders>
            <w:hideMark/>
          </w:tcPr>
          <w:p w14:paraId="24C468A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2,6</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1DEE80C4"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повітряної конверсії природного газу; 1 пластина Х18Н10Т, закалена при t = 450 °С протягом 30 хв; ВНТ вирощувались при t = 650 °С протягом 32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29,7 %, СО – 17,0 %, СО</w:t>
            </w:r>
            <w:r>
              <w:rPr>
                <w:rFonts w:ascii="Times New Roman" w:hAnsi="Times New Roman"/>
                <w:sz w:val="24"/>
                <w:szCs w:val="24"/>
                <w:vertAlign w:val="subscript"/>
              </w:rPr>
              <w:t>2</w:t>
            </w:r>
            <w:r>
              <w:rPr>
                <w:rFonts w:ascii="Times New Roman" w:hAnsi="Times New Roman"/>
                <w:sz w:val="24"/>
                <w:szCs w:val="24"/>
              </w:rPr>
              <w:t xml:space="preserve"> – 2,7 %,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50,6 %.</w:t>
            </w:r>
          </w:p>
        </w:tc>
      </w:tr>
      <w:tr w:rsidR="005711C9" w14:paraId="4B6D33B5"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51C3367F"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490E85D2"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D30A167"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5DACDDA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 год.</w:t>
            </w:r>
          </w:p>
        </w:tc>
        <w:tc>
          <w:tcPr>
            <w:tcW w:w="993" w:type="dxa"/>
            <w:tcBorders>
              <w:top w:val="single" w:sz="4" w:space="0" w:color="000000"/>
              <w:left w:val="single" w:sz="4" w:space="0" w:color="000000"/>
              <w:bottom w:val="single" w:sz="4" w:space="0" w:color="000000"/>
              <w:right w:val="single" w:sz="4" w:space="0" w:color="000000"/>
            </w:tcBorders>
            <w:hideMark/>
          </w:tcPr>
          <w:p w14:paraId="4BBF7B4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53,8</w:t>
            </w:r>
          </w:p>
        </w:tc>
        <w:tc>
          <w:tcPr>
            <w:tcW w:w="992" w:type="dxa"/>
            <w:tcBorders>
              <w:top w:val="single" w:sz="4" w:space="0" w:color="000000"/>
              <w:left w:val="single" w:sz="4" w:space="0" w:color="000000"/>
              <w:bottom w:val="single" w:sz="4" w:space="0" w:color="000000"/>
              <w:right w:val="single" w:sz="4" w:space="0" w:color="000000"/>
            </w:tcBorders>
            <w:hideMark/>
          </w:tcPr>
          <w:p w14:paraId="0BE9FE96"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2AD86A27" w14:textId="77777777" w:rsidR="005711C9" w:rsidRDefault="005711C9" w:rsidP="00EB2C0D">
            <w:pPr>
              <w:spacing w:after="0" w:line="256" w:lineRule="auto"/>
              <w:rPr>
                <w:rFonts w:ascii="Times New Roman" w:hAnsi="Times New Roman"/>
                <w:sz w:val="24"/>
                <w:szCs w:val="24"/>
              </w:rPr>
            </w:pPr>
          </w:p>
        </w:tc>
      </w:tr>
      <w:tr w:rsidR="005711C9" w14:paraId="72D8927D"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376582EB"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4C5C34E2"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08658ED5"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3B2534DB"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3-8 год.</w:t>
            </w:r>
          </w:p>
        </w:tc>
        <w:tc>
          <w:tcPr>
            <w:tcW w:w="993" w:type="dxa"/>
            <w:tcBorders>
              <w:top w:val="single" w:sz="4" w:space="0" w:color="000000"/>
              <w:left w:val="single" w:sz="4" w:space="0" w:color="000000"/>
              <w:bottom w:val="single" w:sz="4" w:space="0" w:color="000000"/>
              <w:right w:val="single" w:sz="4" w:space="0" w:color="000000"/>
            </w:tcBorders>
            <w:hideMark/>
          </w:tcPr>
          <w:p w14:paraId="1D69873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54,0</w:t>
            </w:r>
          </w:p>
        </w:tc>
        <w:tc>
          <w:tcPr>
            <w:tcW w:w="992" w:type="dxa"/>
            <w:tcBorders>
              <w:top w:val="single" w:sz="4" w:space="0" w:color="000000"/>
              <w:left w:val="single" w:sz="4" w:space="0" w:color="000000"/>
              <w:bottom w:val="single" w:sz="4" w:space="0" w:color="000000"/>
              <w:right w:val="single" w:sz="4" w:space="0" w:color="000000"/>
            </w:tcBorders>
            <w:hideMark/>
          </w:tcPr>
          <w:p w14:paraId="7475BBD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63B35BE0" w14:textId="77777777" w:rsidR="005711C9" w:rsidRDefault="005711C9" w:rsidP="00EB2C0D">
            <w:pPr>
              <w:spacing w:after="0" w:line="256" w:lineRule="auto"/>
              <w:rPr>
                <w:rFonts w:ascii="Times New Roman" w:hAnsi="Times New Roman"/>
                <w:sz w:val="24"/>
                <w:szCs w:val="24"/>
              </w:rPr>
            </w:pPr>
          </w:p>
        </w:tc>
      </w:tr>
      <w:tr w:rsidR="005711C9" w14:paraId="098FA2CE"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7978B7BF" w14:textId="34AC21D0"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272E21C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4,516</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2FD2D83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0,113</w:t>
            </w:r>
          </w:p>
        </w:tc>
        <w:tc>
          <w:tcPr>
            <w:tcW w:w="992" w:type="dxa"/>
            <w:tcBorders>
              <w:top w:val="single" w:sz="4" w:space="0" w:color="000000"/>
              <w:left w:val="single" w:sz="4" w:space="0" w:color="000000"/>
              <w:bottom w:val="single" w:sz="4" w:space="0" w:color="000000"/>
              <w:right w:val="single" w:sz="4" w:space="0" w:color="000000"/>
            </w:tcBorders>
            <w:hideMark/>
          </w:tcPr>
          <w:p w14:paraId="46BC7DC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70 хв. **)</w:t>
            </w:r>
          </w:p>
        </w:tc>
        <w:tc>
          <w:tcPr>
            <w:tcW w:w="993" w:type="dxa"/>
            <w:tcBorders>
              <w:top w:val="single" w:sz="4" w:space="0" w:color="000000"/>
              <w:left w:val="single" w:sz="4" w:space="0" w:color="000000"/>
              <w:bottom w:val="single" w:sz="4" w:space="0" w:color="000000"/>
              <w:right w:val="single" w:sz="4" w:space="0" w:color="000000"/>
            </w:tcBorders>
            <w:hideMark/>
          </w:tcPr>
          <w:p w14:paraId="483335E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42,0</w:t>
            </w:r>
          </w:p>
        </w:tc>
        <w:tc>
          <w:tcPr>
            <w:tcW w:w="992" w:type="dxa"/>
            <w:tcBorders>
              <w:top w:val="single" w:sz="4" w:space="0" w:color="000000"/>
              <w:left w:val="single" w:sz="4" w:space="0" w:color="000000"/>
              <w:bottom w:val="single" w:sz="4" w:space="0" w:color="000000"/>
              <w:right w:val="single" w:sz="4" w:space="0" w:color="000000"/>
            </w:tcBorders>
            <w:hideMark/>
          </w:tcPr>
          <w:p w14:paraId="6FA7D89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9,3</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152D6530" w14:textId="77777777" w:rsidR="005711C9" w:rsidRDefault="005711C9" w:rsidP="00EB2C0D">
            <w:pPr>
              <w:spacing w:after="0" w:line="360" w:lineRule="auto"/>
              <w:jc w:val="both"/>
              <w:rPr>
                <w:rFonts w:ascii="Times New Roman" w:hAnsi="Times New Roman"/>
                <w:sz w:val="24"/>
                <w:szCs w:val="24"/>
              </w:rPr>
            </w:pPr>
            <w:bookmarkStart w:id="197" w:name="_Hlk155722477"/>
            <w:r>
              <w:rPr>
                <w:rFonts w:ascii="Times New Roman" w:hAnsi="Times New Roman"/>
                <w:sz w:val="24"/>
                <w:szCs w:val="24"/>
              </w:rPr>
              <w:t>Продукти повітряної конверсії природного газу; 2 зашкурені до блиску пластини Х18Н10Т, закалені при t = 300 °С протягом 20 хв, потім відновлені при t = 300 °С протягом 1 год; ВНТ вирощувались при t = 550 °С протягом 4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38,72 %, СО – 20,85 %, СО</w:t>
            </w:r>
            <w:r>
              <w:rPr>
                <w:rFonts w:ascii="Times New Roman" w:hAnsi="Times New Roman"/>
                <w:sz w:val="24"/>
                <w:szCs w:val="24"/>
                <w:vertAlign w:val="subscript"/>
              </w:rPr>
              <w:t>2</w:t>
            </w:r>
            <w:r>
              <w:rPr>
                <w:rFonts w:ascii="Times New Roman" w:hAnsi="Times New Roman"/>
                <w:sz w:val="24"/>
                <w:szCs w:val="24"/>
              </w:rPr>
              <w:t xml:space="preserve"> – 0,81 %,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39,62 %.</w:t>
            </w:r>
            <w:bookmarkEnd w:id="197"/>
          </w:p>
        </w:tc>
      </w:tr>
      <w:tr w:rsidR="005711C9" w14:paraId="6DE63204"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66656D6F"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5C2428CB"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723DDC0B"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A2F8C3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 год.</w:t>
            </w:r>
          </w:p>
        </w:tc>
        <w:tc>
          <w:tcPr>
            <w:tcW w:w="993" w:type="dxa"/>
            <w:tcBorders>
              <w:top w:val="single" w:sz="4" w:space="0" w:color="000000"/>
              <w:left w:val="single" w:sz="4" w:space="0" w:color="000000"/>
              <w:bottom w:val="single" w:sz="4" w:space="0" w:color="000000"/>
              <w:right w:val="single" w:sz="4" w:space="0" w:color="000000"/>
            </w:tcBorders>
            <w:hideMark/>
          </w:tcPr>
          <w:p w14:paraId="1D228A9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89,0</w:t>
            </w:r>
          </w:p>
        </w:tc>
        <w:tc>
          <w:tcPr>
            <w:tcW w:w="992" w:type="dxa"/>
            <w:tcBorders>
              <w:top w:val="single" w:sz="4" w:space="0" w:color="000000"/>
              <w:left w:val="single" w:sz="4" w:space="0" w:color="000000"/>
              <w:bottom w:val="single" w:sz="4" w:space="0" w:color="000000"/>
              <w:right w:val="single" w:sz="4" w:space="0" w:color="000000"/>
            </w:tcBorders>
            <w:hideMark/>
          </w:tcPr>
          <w:p w14:paraId="512CC68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21,4</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3DC94844" w14:textId="77777777" w:rsidR="005711C9" w:rsidRDefault="005711C9" w:rsidP="00EB2C0D">
            <w:pPr>
              <w:spacing w:after="0" w:line="256" w:lineRule="auto"/>
              <w:rPr>
                <w:rFonts w:ascii="Times New Roman" w:hAnsi="Times New Roman"/>
                <w:sz w:val="24"/>
                <w:szCs w:val="24"/>
              </w:rPr>
            </w:pPr>
          </w:p>
        </w:tc>
      </w:tr>
      <w:tr w:rsidR="005711C9" w14:paraId="0B94FC27"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3319B113"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7BAAF5D9"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68A67EC4"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565A05A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 год.</w:t>
            </w:r>
          </w:p>
        </w:tc>
        <w:tc>
          <w:tcPr>
            <w:tcW w:w="993" w:type="dxa"/>
            <w:tcBorders>
              <w:top w:val="single" w:sz="4" w:space="0" w:color="000000"/>
              <w:left w:val="single" w:sz="4" w:space="0" w:color="000000"/>
              <w:bottom w:val="single" w:sz="4" w:space="0" w:color="000000"/>
              <w:right w:val="single" w:sz="4" w:space="0" w:color="000000"/>
            </w:tcBorders>
            <w:hideMark/>
          </w:tcPr>
          <w:p w14:paraId="56970F4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99,0</w:t>
            </w:r>
          </w:p>
        </w:tc>
        <w:tc>
          <w:tcPr>
            <w:tcW w:w="992" w:type="dxa"/>
            <w:tcBorders>
              <w:top w:val="single" w:sz="4" w:space="0" w:color="000000"/>
              <w:left w:val="single" w:sz="4" w:space="0" w:color="000000"/>
              <w:bottom w:val="single" w:sz="4" w:space="0" w:color="000000"/>
              <w:right w:val="single" w:sz="4" w:space="0" w:color="000000"/>
            </w:tcBorders>
            <w:hideMark/>
          </w:tcPr>
          <w:p w14:paraId="7C3251E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21,9</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317C60A9" w14:textId="77777777" w:rsidR="005711C9" w:rsidRDefault="005711C9" w:rsidP="00EB2C0D">
            <w:pPr>
              <w:spacing w:after="0" w:line="256" w:lineRule="auto"/>
              <w:rPr>
                <w:rFonts w:ascii="Times New Roman" w:hAnsi="Times New Roman"/>
                <w:sz w:val="24"/>
                <w:szCs w:val="24"/>
              </w:rPr>
            </w:pPr>
          </w:p>
        </w:tc>
      </w:tr>
      <w:tr w:rsidR="005711C9" w14:paraId="6D78503C"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6D9A25F4" w14:textId="133D1B45"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4DAEEDE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13,572</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4AE9EF9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0,339</w:t>
            </w:r>
          </w:p>
        </w:tc>
        <w:tc>
          <w:tcPr>
            <w:tcW w:w="992" w:type="dxa"/>
            <w:tcBorders>
              <w:top w:val="single" w:sz="4" w:space="0" w:color="000000"/>
              <w:left w:val="single" w:sz="4" w:space="0" w:color="000000"/>
              <w:bottom w:val="single" w:sz="4" w:space="0" w:color="000000"/>
              <w:right w:val="single" w:sz="4" w:space="0" w:color="000000"/>
            </w:tcBorders>
            <w:hideMark/>
          </w:tcPr>
          <w:p w14:paraId="0B9A506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75 хв. **)</w:t>
            </w:r>
          </w:p>
        </w:tc>
        <w:tc>
          <w:tcPr>
            <w:tcW w:w="993" w:type="dxa"/>
            <w:tcBorders>
              <w:top w:val="single" w:sz="4" w:space="0" w:color="000000"/>
              <w:left w:val="single" w:sz="4" w:space="0" w:color="000000"/>
              <w:bottom w:val="single" w:sz="4" w:space="0" w:color="000000"/>
              <w:right w:val="single" w:sz="4" w:space="0" w:color="000000"/>
            </w:tcBorders>
            <w:hideMark/>
          </w:tcPr>
          <w:p w14:paraId="3A0C18C6"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97,5</w:t>
            </w:r>
          </w:p>
        </w:tc>
        <w:tc>
          <w:tcPr>
            <w:tcW w:w="992" w:type="dxa"/>
            <w:tcBorders>
              <w:top w:val="single" w:sz="4" w:space="0" w:color="000000"/>
              <w:left w:val="single" w:sz="4" w:space="0" w:color="000000"/>
              <w:bottom w:val="single" w:sz="4" w:space="0" w:color="000000"/>
              <w:right w:val="single" w:sz="4" w:space="0" w:color="000000"/>
            </w:tcBorders>
            <w:hideMark/>
          </w:tcPr>
          <w:p w14:paraId="7D1F401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7,2</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32EA9C3B"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повітряної конверсії природного газу; пластина Ст3 та нержавіюча фольга, вкрита шаром окисленого залізного порошку; ВНТ вирощувались при t = 650 °С протягом 4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36 %, СО – 14 %, СН</w:t>
            </w:r>
            <w:r>
              <w:rPr>
                <w:rFonts w:ascii="Times New Roman" w:hAnsi="Times New Roman"/>
                <w:sz w:val="24"/>
                <w:szCs w:val="24"/>
                <w:vertAlign w:val="subscript"/>
              </w:rPr>
              <w:t>4</w:t>
            </w:r>
            <w:r>
              <w:rPr>
                <w:rFonts w:ascii="Times New Roman" w:hAnsi="Times New Roman"/>
                <w:sz w:val="24"/>
                <w:szCs w:val="24"/>
              </w:rPr>
              <w:t xml:space="preserve"> – 1,5 %.</w:t>
            </w:r>
          </w:p>
        </w:tc>
      </w:tr>
      <w:tr w:rsidR="005711C9" w14:paraId="30EE9CD4" w14:textId="77777777" w:rsidTr="001409A4">
        <w:trPr>
          <w:trHeight w:val="668"/>
        </w:trPr>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3BAAEE9B"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27907DDC"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6D393AAF"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78D3CA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 год.</w:t>
            </w:r>
          </w:p>
        </w:tc>
        <w:tc>
          <w:tcPr>
            <w:tcW w:w="993" w:type="dxa"/>
            <w:tcBorders>
              <w:top w:val="single" w:sz="4" w:space="0" w:color="000000"/>
              <w:left w:val="single" w:sz="4" w:space="0" w:color="000000"/>
              <w:bottom w:val="single" w:sz="4" w:space="0" w:color="000000"/>
              <w:right w:val="single" w:sz="4" w:space="0" w:color="000000"/>
            </w:tcBorders>
            <w:hideMark/>
          </w:tcPr>
          <w:p w14:paraId="105C3D2B"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228,4</w:t>
            </w:r>
          </w:p>
        </w:tc>
        <w:tc>
          <w:tcPr>
            <w:tcW w:w="992" w:type="dxa"/>
            <w:tcBorders>
              <w:top w:val="single" w:sz="4" w:space="0" w:color="000000"/>
              <w:left w:val="single" w:sz="4" w:space="0" w:color="000000"/>
              <w:bottom w:val="single" w:sz="4" w:space="0" w:color="000000"/>
              <w:right w:val="single" w:sz="4" w:space="0" w:color="000000"/>
            </w:tcBorders>
            <w:hideMark/>
          </w:tcPr>
          <w:p w14:paraId="3DA3491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16,8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3C374F6B" w14:textId="77777777" w:rsidR="005711C9" w:rsidRDefault="005711C9" w:rsidP="00EB2C0D">
            <w:pPr>
              <w:spacing w:after="0" w:line="256" w:lineRule="auto"/>
              <w:rPr>
                <w:rFonts w:ascii="Times New Roman" w:hAnsi="Times New Roman"/>
                <w:sz w:val="24"/>
                <w:szCs w:val="24"/>
              </w:rPr>
            </w:pPr>
          </w:p>
        </w:tc>
      </w:tr>
      <w:tr w:rsidR="005711C9" w14:paraId="2327C2AE"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4D034C81" w14:textId="20B35606"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129AC26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13,535</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56201B6B"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0,338</w:t>
            </w:r>
          </w:p>
        </w:tc>
        <w:tc>
          <w:tcPr>
            <w:tcW w:w="992" w:type="dxa"/>
            <w:tcBorders>
              <w:top w:val="single" w:sz="4" w:space="0" w:color="000000"/>
              <w:left w:val="single" w:sz="4" w:space="0" w:color="000000"/>
              <w:bottom w:val="single" w:sz="4" w:space="0" w:color="000000"/>
              <w:right w:val="single" w:sz="4" w:space="0" w:color="000000"/>
            </w:tcBorders>
            <w:hideMark/>
          </w:tcPr>
          <w:p w14:paraId="28C8AE5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75 хв. **)</w:t>
            </w:r>
          </w:p>
        </w:tc>
        <w:tc>
          <w:tcPr>
            <w:tcW w:w="993" w:type="dxa"/>
            <w:tcBorders>
              <w:top w:val="single" w:sz="4" w:space="0" w:color="000000"/>
              <w:left w:val="single" w:sz="4" w:space="0" w:color="000000"/>
              <w:bottom w:val="single" w:sz="4" w:space="0" w:color="000000"/>
              <w:right w:val="single" w:sz="4" w:space="0" w:color="000000"/>
            </w:tcBorders>
            <w:hideMark/>
          </w:tcPr>
          <w:p w14:paraId="35D50A9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78,0</w:t>
            </w:r>
          </w:p>
        </w:tc>
        <w:tc>
          <w:tcPr>
            <w:tcW w:w="992" w:type="dxa"/>
            <w:tcBorders>
              <w:top w:val="single" w:sz="4" w:space="0" w:color="000000"/>
              <w:left w:val="single" w:sz="4" w:space="0" w:color="000000"/>
              <w:bottom w:val="single" w:sz="4" w:space="0" w:color="000000"/>
              <w:right w:val="single" w:sz="4" w:space="0" w:color="000000"/>
            </w:tcBorders>
            <w:hideMark/>
          </w:tcPr>
          <w:p w14:paraId="4904D5B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5,8</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5986CB07" w14:textId="7553C62B"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w:t>
            </w:r>
            <w:r w:rsidR="001409A4">
              <w:rPr>
                <w:rFonts w:ascii="Times New Roman" w:hAnsi="Times New Roman"/>
                <w:sz w:val="24"/>
                <w:szCs w:val="24"/>
              </w:rPr>
              <w:t xml:space="preserve">ної конверсії природного газу; </w:t>
            </w:r>
            <w:r>
              <w:rPr>
                <w:rFonts w:ascii="Times New Roman" w:hAnsi="Times New Roman"/>
                <w:sz w:val="24"/>
                <w:szCs w:val="24"/>
              </w:rPr>
              <w:t xml:space="preserve">2 пластини Х18Н10Т, вкриті розчином </w:t>
            </w:r>
            <w:r>
              <w:rPr>
                <w:rFonts w:ascii="Times New Roman" w:hAnsi="Times New Roman"/>
                <w:sz w:val="24"/>
                <w:szCs w:val="24"/>
              </w:rPr>
              <w:lastRenderedPageBreak/>
              <w:t>ферроцену С</w:t>
            </w:r>
            <w:r>
              <w:rPr>
                <w:rFonts w:ascii="Times New Roman" w:hAnsi="Times New Roman"/>
                <w:sz w:val="24"/>
                <w:szCs w:val="24"/>
                <w:vertAlign w:val="subscript"/>
              </w:rPr>
              <w:t>10</w:t>
            </w:r>
            <w:r>
              <w:rPr>
                <w:rFonts w:ascii="Times New Roman" w:hAnsi="Times New Roman"/>
                <w:sz w:val="24"/>
                <w:szCs w:val="24"/>
              </w:rPr>
              <w:t>Н</w:t>
            </w:r>
            <w:r>
              <w:rPr>
                <w:rFonts w:ascii="Times New Roman" w:hAnsi="Times New Roman"/>
                <w:sz w:val="24"/>
                <w:szCs w:val="24"/>
                <w:vertAlign w:val="subscript"/>
              </w:rPr>
              <w:t>10</w:t>
            </w:r>
            <w:r>
              <w:rPr>
                <w:rFonts w:ascii="Times New Roman" w:hAnsi="Times New Roman"/>
                <w:sz w:val="24"/>
                <w:szCs w:val="24"/>
                <w:lang w:val="en-US"/>
              </w:rPr>
              <w:t>Fe</w:t>
            </w:r>
            <w:r>
              <w:rPr>
                <w:rFonts w:ascii="Times New Roman" w:hAnsi="Times New Roman"/>
                <w:sz w:val="24"/>
                <w:szCs w:val="24"/>
              </w:rPr>
              <w:t xml:space="preserve"> в скипидарі; ВНТ вирощувались при t = 650 °С протягом 4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38,14 %, СО – 18,76 %, СО</w:t>
            </w:r>
            <w:r>
              <w:rPr>
                <w:rFonts w:ascii="Times New Roman" w:hAnsi="Times New Roman"/>
                <w:sz w:val="24"/>
                <w:szCs w:val="24"/>
                <w:vertAlign w:val="subscript"/>
              </w:rPr>
              <w:t>2</w:t>
            </w:r>
            <w:r>
              <w:rPr>
                <w:rFonts w:ascii="Times New Roman" w:hAnsi="Times New Roman"/>
                <w:sz w:val="24"/>
                <w:szCs w:val="24"/>
              </w:rPr>
              <w:t xml:space="preserve"> – 2,07 %,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47,03 %. </w:t>
            </w:r>
          </w:p>
        </w:tc>
      </w:tr>
      <w:tr w:rsidR="005711C9" w14:paraId="08AD0379"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47645FB5"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70B87C11"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707C85CB"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7425B30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 год.</w:t>
            </w:r>
          </w:p>
        </w:tc>
        <w:tc>
          <w:tcPr>
            <w:tcW w:w="993" w:type="dxa"/>
            <w:tcBorders>
              <w:top w:val="single" w:sz="4" w:space="0" w:color="000000"/>
              <w:left w:val="single" w:sz="4" w:space="0" w:color="000000"/>
              <w:bottom w:val="single" w:sz="4" w:space="0" w:color="000000"/>
              <w:right w:val="single" w:sz="4" w:space="0" w:color="000000"/>
            </w:tcBorders>
            <w:hideMark/>
          </w:tcPr>
          <w:p w14:paraId="6553191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227,0</w:t>
            </w:r>
          </w:p>
        </w:tc>
        <w:tc>
          <w:tcPr>
            <w:tcW w:w="992" w:type="dxa"/>
            <w:tcBorders>
              <w:top w:val="single" w:sz="4" w:space="0" w:color="000000"/>
              <w:left w:val="single" w:sz="4" w:space="0" w:color="000000"/>
              <w:bottom w:val="single" w:sz="4" w:space="0" w:color="000000"/>
              <w:right w:val="single" w:sz="4" w:space="0" w:color="000000"/>
            </w:tcBorders>
            <w:hideMark/>
          </w:tcPr>
          <w:p w14:paraId="3FF6950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16,8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71C0B357" w14:textId="77777777" w:rsidR="005711C9" w:rsidRDefault="005711C9" w:rsidP="00EB2C0D">
            <w:pPr>
              <w:spacing w:after="0" w:line="256" w:lineRule="auto"/>
              <w:rPr>
                <w:rFonts w:ascii="Times New Roman" w:hAnsi="Times New Roman"/>
                <w:sz w:val="24"/>
                <w:szCs w:val="24"/>
              </w:rPr>
            </w:pPr>
          </w:p>
        </w:tc>
      </w:tr>
      <w:tr w:rsidR="005711C9" w14:paraId="2C7FE385"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706AFDF7" w14:textId="60CA6B85"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539DD1B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10,442</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6883ED7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0,261</w:t>
            </w:r>
          </w:p>
        </w:tc>
        <w:tc>
          <w:tcPr>
            <w:tcW w:w="992" w:type="dxa"/>
            <w:tcBorders>
              <w:top w:val="single" w:sz="4" w:space="0" w:color="000000"/>
              <w:left w:val="single" w:sz="4" w:space="0" w:color="000000"/>
              <w:bottom w:val="single" w:sz="4" w:space="0" w:color="000000"/>
              <w:right w:val="single" w:sz="4" w:space="0" w:color="000000"/>
            </w:tcBorders>
            <w:hideMark/>
          </w:tcPr>
          <w:p w14:paraId="2838E13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75 хв. **)</w:t>
            </w:r>
          </w:p>
        </w:tc>
        <w:tc>
          <w:tcPr>
            <w:tcW w:w="993" w:type="dxa"/>
            <w:tcBorders>
              <w:top w:val="single" w:sz="4" w:space="0" w:color="000000"/>
              <w:left w:val="single" w:sz="4" w:space="0" w:color="000000"/>
              <w:bottom w:val="single" w:sz="4" w:space="0" w:color="000000"/>
              <w:right w:val="single" w:sz="4" w:space="0" w:color="000000"/>
            </w:tcBorders>
            <w:hideMark/>
          </w:tcPr>
          <w:p w14:paraId="2924DAA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44,8</w:t>
            </w:r>
          </w:p>
        </w:tc>
        <w:tc>
          <w:tcPr>
            <w:tcW w:w="992" w:type="dxa"/>
            <w:tcBorders>
              <w:top w:val="single" w:sz="4" w:space="0" w:color="000000"/>
              <w:left w:val="single" w:sz="4" w:space="0" w:color="000000"/>
              <w:bottom w:val="single" w:sz="4" w:space="0" w:color="000000"/>
              <w:right w:val="single" w:sz="4" w:space="0" w:color="000000"/>
            </w:tcBorders>
            <w:hideMark/>
          </w:tcPr>
          <w:p w14:paraId="05E583E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4,3</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5100F33A"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повітряної конверсії пропан-бутану; 2 пластини Х18Н10Т; ВНТ вирощувались при t = 650 °С протягом 3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24,91 %, СО – 19,21 %, СО</w:t>
            </w:r>
            <w:r>
              <w:rPr>
                <w:rFonts w:ascii="Times New Roman" w:hAnsi="Times New Roman"/>
                <w:sz w:val="24"/>
                <w:szCs w:val="24"/>
                <w:vertAlign w:val="subscript"/>
              </w:rPr>
              <w:t>2</w:t>
            </w:r>
            <w:r>
              <w:rPr>
                <w:rFonts w:ascii="Times New Roman" w:hAnsi="Times New Roman"/>
                <w:sz w:val="24"/>
                <w:szCs w:val="24"/>
              </w:rPr>
              <w:t xml:space="preserve"> – 2,12 %,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53,76 %.</w:t>
            </w:r>
          </w:p>
        </w:tc>
      </w:tr>
      <w:tr w:rsidR="005711C9" w14:paraId="538A1EA9"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41482AED"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08A39620"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06C2FCCE"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16920A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 год.</w:t>
            </w:r>
          </w:p>
        </w:tc>
        <w:tc>
          <w:tcPr>
            <w:tcW w:w="993" w:type="dxa"/>
            <w:tcBorders>
              <w:top w:val="single" w:sz="4" w:space="0" w:color="000000"/>
              <w:left w:val="single" w:sz="4" w:space="0" w:color="000000"/>
              <w:bottom w:val="single" w:sz="4" w:space="0" w:color="000000"/>
              <w:right w:val="single" w:sz="4" w:space="0" w:color="000000"/>
            </w:tcBorders>
            <w:hideMark/>
          </w:tcPr>
          <w:p w14:paraId="3915D0B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137,4</w:t>
            </w:r>
          </w:p>
        </w:tc>
        <w:tc>
          <w:tcPr>
            <w:tcW w:w="992" w:type="dxa"/>
            <w:tcBorders>
              <w:top w:val="single" w:sz="4" w:space="0" w:color="000000"/>
              <w:left w:val="single" w:sz="4" w:space="0" w:color="000000"/>
              <w:bottom w:val="single" w:sz="4" w:space="0" w:color="000000"/>
              <w:right w:val="single" w:sz="4" w:space="0" w:color="000000"/>
            </w:tcBorders>
            <w:hideMark/>
          </w:tcPr>
          <w:p w14:paraId="14F53C4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13,2</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1F1714EA" w14:textId="77777777" w:rsidR="005711C9" w:rsidRDefault="005711C9" w:rsidP="00EB2C0D">
            <w:pPr>
              <w:spacing w:after="0" w:line="256" w:lineRule="auto"/>
              <w:rPr>
                <w:rFonts w:ascii="Times New Roman" w:hAnsi="Times New Roman"/>
                <w:sz w:val="24"/>
                <w:szCs w:val="24"/>
              </w:rPr>
            </w:pPr>
          </w:p>
        </w:tc>
      </w:tr>
      <w:tr w:rsidR="005711C9" w14:paraId="4837FB3C"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74C7286F" w14:textId="618409C6" w:rsidR="005711C9" w:rsidRDefault="005711C9" w:rsidP="00EB2C0D">
            <w:pPr>
              <w:spacing w:after="0" w:line="360" w:lineRule="auto"/>
              <w:rPr>
                <w:rFonts w:ascii="Times New Roman" w:hAnsi="Times New Roman"/>
                <w:b/>
                <w:sz w:val="24"/>
                <w:szCs w:val="24"/>
              </w:rPr>
            </w:pPr>
            <w:r>
              <w:rPr>
                <w:rFonts w:ascii="Times New Roman" w:hAnsi="Times New Roman"/>
                <w:sz w:val="24"/>
                <w:szCs w:val="24"/>
              </w:rPr>
              <w:t>7</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176731D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10,533</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6CF1021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0,263</w:t>
            </w:r>
          </w:p>
        </w:tc>
        <w:tc>
          <w:tcPr>
            <w:tcW w:w="992" w:type="dxa"/>
            <w:tcBorders>
              <w:top w:val="single" w:sz="4" w:space="0" w:color="000000"/>
              <w:left w:val="single" w:sz="4" w:space="0" w:color="000000"/>
              <w:bottom w:val="single" w:sz="4" w:space="0" w:color="000000"/>
              <w:right w:val="single" w:sz="4" w:space="0" w:color="000000"/>
            </w:tcBorders>
            <w:hideMark/>
          </w:tcPr>
          <w:p w14:paraId="74EB0506"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65 хв. **)</w:t>
            </w:r>
          </w:p>
        </w:tc>
        <w:tc>
          <w:tcPr>
            <w:tcW w:w="993" w:type="dxa"/>
            <w:tcBorders>
              <w:top w:val="single" w:sz="4" w:space="0" w:color="000000"/>
              <w:left w:val="single" w:sz="4" w:space="0" w:color="000000"/>
              <w:bottom w:val="single" w:sz="4" w:space="0" w:color="000000"/>
              <w:right w:val="single" w:sz="4" w:space="0" w:color="000000"/>
            </w:tcBorders>
            <w:hideMark/>
          </w:tcPr>
          <w:p w14:paraId="772CA5F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57,4</w:t>
            </w:r>
          </w:p>
        </w:tc>
        <w:tc>
          <w:tcPr>
            <w:tcW w:w="992" w:type="dxa"/>
            <w:tcBorders>
              <w:top w:val="single" w:sz="4" w:space="0" w:color="000000"/>
              <w:left w:val="single" w:sz="4" w:space="0" w:color="000000"/>
              <w:bottom w:val="single" w:sz="4" w:space="0" w:color="000000"/>
              <w:right w:val="single" w:sz="4" w:space="0" w:color="000000"/>
            </w:tcBorders>
            <w:hideMark/>
          </w:tcPr>
          <w:p w14:paraId="06E91A5B"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5,4</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37A4CC22"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повітряної конв. пропан-бутану; 2 пластини Х18Н10Т; ВНТ вирощувались при t = 650 °С протягом 4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26,40 %, СО – 20,97 %, СО</w:t>
            </w:r>
            <w:r>
              <w:rPr>
                <w:rFonts w:ascii="Times New Roman" w:hAnsi="Times New Roman"/>
                <w:sz w:val="24"/>
                <w:szCs w:val="24"/>
                <w:vertAlign w:val="subscript"/>
              </w:rPr>
              <w:t>2</w:t>
            </w:r>
            <w:r>
              <w:rPr>
                <w:rFonts w:ascii="Times New Roman" w:hAnsi="Times New Roman"/>
                <w:sz w:val="24"/>
                <w:szCs w:val="24"/>
              </w:rPr>
              <w:t xml:space="preserve"> – 2,87 %,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49,76 %.</w:t>
            </w:r>
          </w:p>
        </w:tc>
      </w:tr>
      <w:tr w:rsidR="005711C9" w14:paraId="7622A5B4"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26AE0032" w14:textId="77777777" w:rsidR="005711C9" w:rsidRDefault="005711C9" w:rsidP="00EB2C0D">
            <w:pPr>
              <w:spacing w:after="0" w:line="256" w:lineRule="auto"/>
              <w:rPr>
                <w:rFonts w:ascii="Times New Roman" w:hAnsi="Times New Roman"/>
                <w:b/>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7C4A3801"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6538742"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D78C36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 год.</w:t>
            </w:r>
          </w:p>
        </w:tc>
        <w:tc>
          <w:tcPr>
            <w:tcW w:w="993" w:type="dxa"/>
            <w:tcBorders>
              <w:top w:val="single" w:sz="4" w:space="0" w:color="000000"/>
              <w:left w:val="single" w:sz="4" w:space="0" w:color="000000"/>
              <w:bottom w:val="single" w:sz="4" w:space="0" w:color="000000"/>
              <w:right w:val="single" w:sz="4" w:space="0" w:color="000000"/>
            </w:tcBorders>
            <w:hideMark/>
          </w:tcPr>
          <w:p w14:paraId="6CEDD4E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113,4</w:t>
            </w:r>
          </w:p>
        </w:tc>
        <w:tc>
          <w:tcPr>
            <w:tcW w:w="992" w:type="dxa"/>
            <w:tcBorders>
              <w:top w:val="single" w:sz="4" w:space="0" w:color="000000"/>
              <w:left w:val="single" w:sz="4" w:space="0" w:color="000000"/>
              <w:bottom w:val="single" w:sz="4" w:space="0" w:color="000000"/>
              <w:right w:val="single" w:sz="4" w:space="0" w:color="000000"/>
            </w:tcBorders>
            <w:hideMark/>
          </w:tcPr>
          <w:p w14:paraId="7B0DBDD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10,8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5938E128" w14:textId="77777777" w:rsidR="005711C9" w:rsidRDefault="005711C9" w:rsidP="00EB2C0D">
            <w:pPr>
              <w:spacing w:after="0" w:line="256" w:lineRule="auto"/>
              <w:rPr>
                <w:rFonts w:ascii="Times New Roman" w:hAnsi="Times New Roman"/>
                <w:sz w:val="24"/>
                <w:szCs w:val="24"/>
              </w:rPr>
            </w:pPr>
          </w:p>
        </w:tc>
      </w:tr>
      <w:tr w:rsidR="005711C9" w14:paraId="15F86D0C"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2A3BD2FE" w14:textId="32C512A4"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541A23A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14,500</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09D5AAA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0,363</w:t>
            </w:r>
          </w:p>
        </w:tc>
        <w:tc>
          <w:tcPr>
            <w:tcW w:w="992" w:type="dxa"/>
            <w:tcBorders>
              <w:top w:val="single" w:sz="4" w:space="0" w:color="000000"/>
              <w:left w:val="single" w:sz="4" w:space="0" w:color="000000"/>
              <w:bottom w:val="single" w:sz="4" w:space="0" w:color="000000"/>
              <w:right w:val="single" w:sz="4" w:space="0" w:color="000000"/>
            </w:tcBorders>
            <w:hideMark/>
          </w:tcPr>
          <w:p w14:paraId="6500E0B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65 хв. **)</w:t>
            </w:r>
          </w:p>
        </w:tc>
        <w:tc>
          <w:tcPr>
            <w:tcW w:w="993" w:type="dxa"/>
            <w:tcBorders>
              <w:top w:val="single" w:sz="4" w:space="0" w:color="000000"/>
              <w:left w:val="single" w:sz="4" w:space="0" w:color="000000"/>
              <w:bottom w:val="single" w:sz="4" w:space="0" w:color="000000"/>
              <w:right w:val="single" w:sz="4" w:space="0" w:color="000000"/>
            </w:tcBorders>
            <w:hideMark/>
          </w:tcPr>
          <w:p w14:paraId="6DB8FB8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51,0</w:t>
            </w:r>
          </w:p>
        </w:tc>
        <w:tc>
          <w:tcPr>
            <w:tcW w:w="992" w:type="dxa"/>
            <w:tcBorders>
              <w:top w:val="single" w:sz="4" w:space="0" w:color="000000"/>
              <w:left w:val="single" w:sz="4" w:space="0" w:color="000000"/>
              <w:bottom w:val="single" w:sz="4" w:space="0" w:color="000000"/>
              <w:right w:val="single" w:sz="4" w:space="0" w:color="000000"/>
            </w:tcBorders>
            <w:hideMark/>
          </w:tcPr>
          <w:p w14:paraId="6C97703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3,5</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08B80084"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Продукти повітряної конверсії пропан-бутану; 2 пластини Х18Н10Т, закалені при t = 700 °С протягом 30 хв; ВНТ вирощувались при t = 650 °С протягом 4 год; склад конвертованого газу: Н</w:t>
            </w:r>
            <w:r>
              <w:rPr>
                <w:rFonts w:ascii="Times New Roman" w:hAnsi="Times New Roman"/>
                <w:sz w:val="24"/>
                <w:szCs w:val="24"/>
                <w:vertAlign w:val="subscript"/>
              </w:rPr>
              <w:t>2</w:t>
            </w:r>
            <w:r>
              <w:rPr>
                <w:rFonts w:ascii="Times New Roman" w:hAnsi="Times New Roman"/>
                <w:sz w:val="24"/>
                <w:szCs w:val="24"/>
              </w:rPr>
              <w:t xml:space="preserve"> – 26,40 %, СО – 20,97 %, СО</w:t>
            </w:r>
            <w:r>
              <w:rPr>
                <w:rFonts w:ascii="Times New Roman" w:hAnsi="Times New Roman"/>
                <w:sz w:val="24"/>
                <w:szCs w:val="24"/>
                <w:vertAlign w:val="subscript"/>
              </w:rPr>
              <w:t>2</w:t>
            </w:r>
            <w:r>
              <w:rPr>
                <w:rFonts w:ascii="Times New Roman" w:hAnsi="Times New Roman"/>
                <w:sz w:val="24"/>
                <w:szCs w:val="24"/>
              </w:rPr>
              <w:t xml:space="preserve"> – 2,87 %, </w:t>
            </w:r>
            <w:r>
              <w:rPr>
                <w:rFonts w:ascii="Times New Roman" w:hAnsi="Times New Roman"/>
                <w:sz w:val="24"/>
                <w:szCs w:val="24"/>
                <w:lang w:val="en-US"/>
              </w:rPr>
              <w:t>N</w:t>
            </w:r>
            <w:r>
              <w:rPr>
                <w:rFonts w:ascii="Times New Roman" w:hAnsi="Times New Roman"/>
                <w:sz w:val="24"/>
                <w:szCs w:val="24"/>
                <w:vertAlign w:val="subscript"/>
              </w:rPr>
              <w:t>2</w:t>
            </w:r>
            <w:r>
              <w:rPr>
                <w:rFonts w:ascii="Times New Roman" w:hAnsi="Times New Roman"/>
                <w:sz w:val="24"/>
                <w:szCs w:val="24"/>
              </w:rPr>
              <w:t xml:space="preserve"> – 49,76 %.</w:t>
            </w:r>
          </w:p>
        </w:tc>
      </w:tr>
      <w:tr w:rsidR="005711C9" w14:paraId="256D1E54"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767C1576"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1150413D"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EE36DE4"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5FBAE8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 год.</w:t>
            </w:r>
          </w:p>
        </w:tc>
        <w:tc>
          <w:tcPr>
            <w:tcW w:w="993" w:type="dxa"/>
            <w:tcBorders>
              <w:top w:val="single" w:sz="4" w:space="0" w:color="000000"/>
              <w:left w:val="single" w:sz="4" w:space="0" w:color="000000"/>
              <w:bottom w:val="single" w:sz="4" w:space="0" w:color="000000"/>
              <w:right w:val="single" w:sz="4" w:space="0" w:color="000000"/>
            </w:tcBorders>
            <w:hideMark/>
          </w:tcPr>
          <w:p w14:paraId="23633DB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92,2</w:t>
            </w:r>
          </w:p>
        </w:tc>
        <w:tc>
          <w:tcPr>
            <w:tcW w:w="992" w:type="dxa"/>
            <w:tcBorders>
              <w:top w:val="single" w:sz="4" w:space="0" w:color="000000"/>
              <w:left w:val="single" w:sz="4" w:space="0" w:color="000000"/>
              <w:bottom w:val="single" w:sz="4" w:space="0" w:color="000000"/>
              <w:right w:val="single" w:sz="4" w:space="0" w:color="000000"/>
            </w:tcBorders>
            <w:hideMark/>
          </w:tcPr>
          <w:p w14:paraId="3142A88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6,3</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6548658F" w14:textId="77777777" w:rsidR="005711C9" w:rsidRDefault="005711C9" w:rsidP="00EB2C0D">
            <w:pPr>
              <w:spacing w:after="0" w:line="256" w:lineRule="auto"/>
              <w:rPr>
                <w:rFonts w:ascii="Times New Roman" w:hAnsi="Times New Roman"/>
                <w:sz w:val="24"/>
                <w:szCs w:val="24"/>
              </w:rPr>
            </w:pPr>
          </w:p>
        </w:tc>
      </w:tr>
      <w:tr w:rsidR="005711C9" w14:paraId="79CBCE36"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66314E43" w14:textId="50F74255" w:rsidR="005711C9" w:rsidRDefault="005711C9" w:rsidP="00EB2C0D">
            <w:pPr>
              <w:spacing w:after="0" w:line="360" w:lineRule="auto"/>
              <w:rPr>
                <w:rFonts w:ascii="Times New Roman" w:hAnsi="Times New Roman"/>
                <w:b/>
                <w:sz w:val="24"/>
                <w:szCs w:val="24"/>
              </w:rPr>
            </w:pPr>
            <w:r>
              <w:rPr>
                <w:rFonts w:ascii="Times New Roman" w:hAnsi="Times New Roman"/>
                <w:sz w:val="24"/>
                <w:szCs w:val="24"/>
              </w:rPr>
              <w:t>9</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0C9440B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9,824</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2E82DD2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0,246</w:t>
            </w:r>
          </w:p>
        </w:tc>
        <w:tc>
          <w:tcPr>
            <w:tcW w:w="992" w:type="dxa"/>
            <w:tcBorders>
              <w:top w:val="single" w:sz="4" w:space="0" w:color="000000"/>
              <w:left w:val="single" w:sz="4" w:space="0" w:color="000000"/>
              <w:bottom w:val="single" w:sz="4" w:space="0" w:color="000000"/>
              <w:right w:val="single" w:sz="4" w:space="0" w:color="000000"/>
            </w:tcBorders>
            <w:hideMark/>
          </w:tcPr>
          <w:p w14:paraId="6D6A2D7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70 хв. **)</w:t>
            </w:r>
          </w:p>
        </w:tc>
        <w:tc>
          <w:tcPr>
            <w:tcW w:w="993" w:type="dxa"/>
            <w:tcBorders>
              <w:top w:val="single" w:sz="4" w:space="0" w:color="000000"/>
              <w:left w:val="single" w:sz="4" w:space="0" w:color="000000"/>
              <w:bottom w:val="single" w:sz="4" w:space="0" w:color="000000"/>
              <w:right w:val="single" w:sz="4" w:space="0" w:color="000000"/>
            </w:tcBorders>
            <w:hideMark/>
          </w:tcPr>
          <w:p w14:paraId="1D5F902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73,4</w:t>
            </w:r>
          </w:p>
        </w:tc>
        <w:tc>
          <w:tcPr>
            <w:tcW w:w="992" w:type="dxa"/>
            <w:tcBorders>
              <w:top w:val="single" w:sz="4" w:space="0" w:color="000000"/>
              <w:left w:val="single" w:sz="4" w:space="0" w:color="000000"/>
              <w:bottom w:val="single" w:sz="4" w:space="0" w:color="000000"/>
              <w:right w:val="single" w:sz="4" w:space="0" w:color="000000"/>
            </w:tcBorders>
            <w:hideMark/>
          </w:tcPr>
          <w:p w14:paraId="7629816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7,5</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31573653"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Азотвмісна смола</w:t>
            </w:r>
          </w:p>
        </w:tc>
      </w:tr>
      <w:tr w:rsidR="005711C9" w14:paraId="35A8B106"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1AB2F970" w14:textId="77777777" w:rsidR="005711C9" w:rsidRDefault="005711C9" w:rsidP="00EB2C0D">
            <w:pPr>
              <w:spacing w:after="0" w:line="256" w:lineRule="auto"/>
              <w:rPr>
                <w:rFonts w:ascii="Times New Roman" w:hAnsi="Times New Roman"/>
                <w:b/>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5F17EF10"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343B2D8D"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5D4F53E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 год.</w:t>
            </w:r>
          </w:p>
        </w:tc>
        <w:tc>
          <w:tcPr>
            <w:tcW w:w="993" w:type="dxa"/>
            <w:tcBorders>
              <w:top w:val="single" w:sz="4" w:space="0" w:color="000000"/>
              <w:left w:val="single" w:sz="4" w:space="0" w:color="000000"/>
              <w:bottom w:val="single" w:sz="4" w:space="0" w:color="000000"/>
              <w:right w:val="single" w:sz="4" w:space="0" w:color="000000"/>
            </w:tcBorders>
            <w:hideMark/>
          </w:tcPr>
          <w:p w14:paraId="4752FBB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77,6</w:t>
            </w:r>
          </w:p>
        </w:tc>
        <w:tc>
          <w:tcPr>
            <w:tcW w:w="992" w:type="dxa"/>
            <w:tcBorders>
              <w:top w:val="single" w:sz="4" w:space="0" w:color="000000"/>
              <w:left w:val="single" w:sz="4" w:space="0" w:color="000000"/>
              <w:bottom w:val="single" w:sz="4" w:space="0" w:color="000000"/>
              <w:right w:val="single" w:sz="4" w:space="0" w:color="000000"/>
            </w:tcBorders>
            <w:hideMark/>
          </w:tcPr>
          <w:p w14:paraId="559089A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7,9</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24FDBF82" w14:textId="77777777" w:rsidR="005711C9" w:rsidRDefault="005711C9" w:rsidP="00EB2C0D">
            <w:pPr>
              <w:spacing w:after="0" w:line="256" w:lineRule="auto"/>
              <w:rPr>
                <w:rFonts w:ascii="Times New Roman" w:hAnsi="Times New Roman"/>
                <w:sz w:val="24"/>
                <w:szCs w:val="24"/>
              </w:rPr>
            </w:pPr>
          </w:p>
        </w:tc>
      </w:tr>
      <w:tr w:rsidR="005711C9" w14:paraId="268DCE66"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239C0202" w14:textId="77777777" w:rsidR="005711C9" w:rsidRDefault="005711C9" w:rsidP="00EB2C0D">
            <w:pPr>
              <w:spacing w:after="0" w:line="256" w:lineRule="auto"/>
              <w:rPr>
                <w:rFonts w:ascii="Times New Roman" w:hAnsi="Times New Roman"/>
                <w:b/>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3305BD80"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7E43A8DE"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4B256E5"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 год.</w:t>
            </w:r>
          </w:p>
        </w:tc>
        <w:tc>
          <w:tcPr>
            <w:tcW w:w="993" w:type="dxa"/>
            <w:tcBorders>
              <w:top w:val="single" w:sz="4" w:space="0" w:color="000000"/>
              <w:left w:val="single" w:sz="4" w:space="0" w:color="000000"/>
              <w:bottom w:val="single" w:sz="4" w:space="0" w:color="000000"/>
              <w:right w:val="single" w:sz="4" w:space="0" w:color="000000"/>
            </w:tcBorders>
            <w:hideMark/>
          </w:tcPr>
          <w:p w14:paraId="48BC479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78,0</w:t>
            </w:r>
          </w:p>
        </w:tc>
        <w:tc>
          <w:tcPr>
            <w:tcW w:w="992" w:type="dxa"/>
            <w:tcBorders>
              <w:top w:val="single" w:sz="4" w:space="0" w:color="000000"/>
              <w:left w:val="single" w:sz="4" w:space="0" w:color="000000"/>
              <w:bottom w:val="single" w:sz="4" w:space="0" w:color="000000"/>
              <w:right w:val="single" w:sz="4" w:space="0" w:color="000000"/>
            </w:tcBorders>
            <w:hideMark/>
          </w:tcPr>
          <w:p w14:paraId="7A14234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7,9</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719970EB" w14:textId="77777777" w:rsidR="005711C9" w:rsidRDefault="005711C9" w:rsidP="00EB2C0D">
            <w:pPr>
              <w:spacing w:after="0" w:line="256" w:lineRule="auto"/>
              <w:rPr>
                <w:rFonts w:ascii="Times New Roman" w:hAnsi="Times New Roman"/>
                <w:sz w:val="24"/>
                <w:szCs w:val="24"/>
              </w:rPr>
            </w:pPr>
          </w:p>
        </w:tc>
      </w:tr>
      <w:tr w:rsidR="005711C9" w14:paraId="08F0408C"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2933EF9B" w14:textId="72AC9E5E" w:rsidR="005711C9" w:rsidRDefault="005711C9" w:rsidP="00EB2C0D">
            <w:pPr>
              <w:spacing w:after="0" w:line="360" w:lineRule="auto"/>
              <w:rPr>
                <w:rFonts w:ascii="Times New Roman" w:hAnsi="Times New Roman"/>
                <w:b/>
                <w:sz w:val="24"/>
                <w:szCs w:val="24"/>
              </w:rPr>
            </w:pPr>
            <w:r>
              <w:rPr>
                <w:rFonts w:ascii="Times New Roman" w:hAnsi="Times New Roman"/>
                <w:sz w:val="24"/>
                <w:szCs w:val="24"/>
              </w:rPr>
              <w:t>10</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487BCAE6"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7,075</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5023BF3B"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0,177</w:t>
            </w:r>
          </w:p>
        </w:tc>
        <w:tc>
          <w:tcPr>
            <w:tcW w:w="992" w:type="dxa"/>
            <w:tcBorders>
              <w:top w:val="single" w:sz="4" w:space="0" w:color="000000"/>
              <w:left w:val="single" w:sz="4" w:space="0" w:color="000000"/>
              <w:bottom w:val="single" w:sz="4" w:space="0" w:color="000000"/>
              <w:right w:val="single" w:sz="4" w:space="0" w:color="000000"/>
            </w:tcBorders>
            <w:hideMark/>
          </w:tcPr>
          <w:p w14:paraId="066C26E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75 хв. **)</w:t>
            </w:r>
          </w:p>
        </w:tc>
        <w:tc>
          <w:tcPr>
            <w:tcW w:w="993" w:type="dxa"/>
            <w:tcBorders>
              <w:top w:val="single" w:sz="4" w:space="0" w:color="000000"/>
              <w:left w:val="single" w:sz="4" w:space="0" w:color="000000"/>
              <w:bottom w:val="single" w:sz="4" w:space="0" w:color="000000"/>
              <w:right w:val="single" w:sz="4" w:space="0" w:color="000000"/>
            </w:tcBorders>
            <w:hideMark/>
          </w:tcPr>
          <w:p w14:paraId="7E1E52E5"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52,2</w:t>
            </w:r>
          </w:p>
        </w:tc>
        <w:tc>
          <w:tcPr>
            <w:tcW w:w="992" w:type="dxa"/>
            <w:tcBorders>
              <w:top w:val="single" w:sz="4" w:space="0" w:color="000000"/>
              <w:left w:val="single" w:sz="4" w:space="0" w:color="000000"/>
              <w:bottom w:val="single" w:sz="4" w:space="0" w:color="000000"/>
              <w:right w:val="single" w:sz="4" w:space="0" w:color="000000"/>
            </w:tcBorders>
            <w:hideMark/>
          </w:tcPr>
          <w:p w14:paraId="6C5F249C"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7,4</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190C539C"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Фенол</w:t>
            </w:r>
          </w:p>
        </w:tc>
      </w:tr>
      <w:tr w:rsidR="005711C9" w14:paraId="1FEB7C8D"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03E8E92B" w14:textId="77777777" w:rsidR="005711C9" w:rsidRDefault="005711C9" w:rsidP="00EB2C0D">
            <w:pPr>
              <w:spacing w:after="0" w:line="256" w:lineRule="auto"/>
              <w:rPr>
                <w:rFonts w:ascii="Times New Roman" w:hAnsi="Times New Roman"/>
                <w:b/>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1945D3D7"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26DCA1F2"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793D7549"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 год.</w:t>
            </w:r>
          </w:p>
        </w:tc>
        <w:tc>
          <w:tcPr>
            <w:tcW w:w="993" w:type="dxa"/>
            <w:tcBorders>
              <w:top w:val="single" w:sz="4" w:space="0" w:color="000000"/>
              <w:left w:val="single" w:sz="4" w:space="0" w:color="000000"/>
              <w:bottom w:val="single" w:sz="4" w:space="0" w:color="000000"/>
              <w:right w:val="single" w:sz="4" w:space="0" w:color="000000"/>
            </w:tcBorders>
            <w:hideMark/>
          </w:tcPr>
          <w:p w14:paraId="45C9707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55,0</w:t>
            </w:r>
          </w:p>
        </w:tc>
        <w:tc>
          <w:tcPr>
            <w:tcW w:w="992" w:type="dxa"/>
            <w:tcBorders>
              <w:top w:val="single" w:sz="4" w:space="0" w:color="000000"/>
              <w:left w:val="single" w:sz="4" w:space="0" w:color="000000"/>
              <w:bottom w:val="single" w:sz="4" w:space="0" w:color="000000"/>
              <w:right w:val="single" w:sz="4" w:space="0" w:color="000000"/>
            </w:tcBorders>
            <w:hideMark/>
          </w:tcPr>
          <w:p w14:paraId="5BEBBA3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7,7</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7D5423B9" w14:textId="77777777" w:rsidR="005711C9" w:rsidRDefault="005711C9" w:rsidP="00EB2C0D">
            <w:pPr>
              <w:spacing w:after="0" w:line="256" w:lineRule="auto"/>
              <w:rPr>
                <w:rFonts w:ascii="Times New Roman" w:hAnsi="Times New Roman"/>
                <w:sz w:val="24"/>
                <w:szCs w:val="24"/>
              </w:rPr>
            </w:pPr>
          </w:p>
        </w:tc>
      </w:tr>
      <w:tr w:rsidR="005711C9" w14:paraId="333C4E34"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2815E8F1" w14:textId="77777777" w:rsidR="005711C9" w:rsidRDefault="005711C9" w:rsidP="00EB2C0D">
            <w:pPr>
              <w:spacing w:after="0" w:line="256" w:lineRule="auto"/>
              <w:rPr>
                <w:rFonts w:ascii="Times New Roman" w:hAnsi="Times New Roman"/>
                <w:b/>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6B963679"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7CB4A063"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3879ED7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 год.</w:t>
            </w:r>
          </w:p>
        </w:tc>
        <w:tc>
          <w:tcPr>
            <w:tcW w:w="993" w:type="dxa"/>
            <w:tcBorders>
              <w:top w:val="single" w:sz="4" w:space="0" w:color="000000"/>
              <w:left w:val="single" w:sz="4" w:space="0" w:color="000000"/>
              <w:bottom w:val="single" w:sz="4" w:space="0" w:color="000000"/>
              <w:right w:val="single" w:sz="4" w:space="0" w:color="000000"/>
            </w:tcBorders>
            <w:hideMark/>
          </w:tcPr>
          <w:p w14:paraId="3898305F"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41,1</w:t>
            </w:r>
          </w:p>
        </w:tc>
        <w:tc>
          <w:tcPr>
            <w:tcW w:w="992" w:type="dxa"/>
            <w:tcBorders>
              <w:top w:val="single" w:sz="4" w:space="0" w:color="000000"/>
              <w:left w:val="single" w:sz="4" w:space="0" w:color="000000"/>
              <w:bottom w:val="single" w:sz="4" w:space="0" w:color="000000"/>
              <w:right w:val="single" w:sz="4" w:space="0" w:color="000000"/>
            </w:tcBorders>
            <w:hideMark/>
          </w:tcPr>
          <w:p w14:paraId="4184783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5,8</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1203B4D0" w14:textId="77777777" w:rsidR="005711C9" w:rsidRDefault="005711C9" w:rsidP="00EB2C0D">
            <w:pPr>
              <w:spacing w:after="0" w:line="256" w:lineRule="auto"/>
              <w:rPr>
                <w:rFonts w:ascii="Times New Roman" w:hAnsi="Times New Roman"/>
                <w:sz w:val="24"/>
                <w:szCs w:val="24"/>
              </w:rPr>
            </w:pPr>
          </w:p>
        </w:tc>
      </w:tr>
      <w:tr w:rsidR="005711C9" w14:paraId="38ADF4F6"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2B90F509" w14:textId="1BA43545"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11</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7315336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8,469</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0F63090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0,212</w:t>
            </w:r>
          </w:p>
        </w:tc>
        <w:tc>
          <w:tcPr>
            <w:tcW w:w="992" w:type="dxa"/>
            <w:tcBorders>
              <w:top w:val="single" w:sz="4" w:space="0" w:color="000000"/>
              <w:left w:val="single" w:sz="4" w:space="0" w:color="000000"/>
              <w:bottom w:val="single" w:sz="4" w:space="0" w:color="000000"/>
              <w:right w:val="single" w:sz="4" w:space="0" w:color="000000"/>
            </w:tcBorders>
            <w:hideMark/>
          </w:tcPr>
          <w:p w14:paraId="655D69E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70 хв. **)</w:t>
            </w:r>
          </w:p>
        </w:tc>
        <w:tc>
          <w:tcPr>
            <w:tcW w:w="993" w:type="dxa"/>
            <w:tcBorders>
              <w:top w:val="single" w:sz="4" w:space="0" w:color="000000"/>
              <w:left w:val="single" w:sz="4" w:space="0" w:color="000000"/>
              <w:bottom w:val="single" w:sz="4" w:space="0" w:color="000000"/>
              <w:right w:val="single" w:sz="4" w:space="0" w:color="000000"/>
            </w:tcBorders>
            <w:hideMark/>
          </w:tcPr>
          <w:p w14:paraId="4BB52E3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55,8</w:t>
            </w:r>
          </w:p>
        </w:tc>
        <w:tc>
          <w:tcPr>
            <w:tcW w:w="992" w:type="dxa"/>
            <w:tcBorders>
              <w:top w:val="single" w:sz="4" w:space="0" w:color="000000"/>
              <w:left w:val="single" w:sz="4" w:space="0" w:color="000000"/>
              <w:bottom w:val="single" w:sz="4" w:space="0" w:color="000000"/>
              <w:right w:val="single" w:sz="4" w:space="0" w:color="000000"/>
            </w:tcBorders>
            <w:hideMark/>
          </w:tcPr>
          <w:p w14:paraId="00B9F52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6,6</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78FDB8F8"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Нафтовий пек</w:t>
            </w:r>
          </w:p>
        </w:tc>
      </w:tr>
      <w:tr w:rsidR="005711C9" w14:paraId="67BC4149"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049B51EB"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55A261F6"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5195000B"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5C2F927E"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1,5 год.</w:t>
            </w:r>
          </w:p>
        </w:tc>
        <w:tc>
          <w:tcPr>
            <w:tcW w:w="993" w:type="dxa"/>
            <w:tcBorders>
              <w:top w:val="single" w:sz="4" w:space="0" w:color="000000"/>
              <w:left w:val="single" w:sz="4" w:space="0" w:color="000000"/>
              <w:bottom w:val="single" w:sz="4" w:space="0" w:color="000000"/>
              <w:right w:val="single" w:sz="4" w:space="0" w:color="000000"/>
            </w:tcBorders>
            <w:hideMark/>
          </w:tcPr>
          <w:p w14:paraId="2813C63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57,0</w:t>
            </w:r>
          </w:p>
        </w:tc>
        <w:tc>
          <w:tcPr>
            <w:tcW w:w="992" w:type="dxa"/>
            <w:tcBorders>
              <w:top w:val="single" w:sz="4" w:space="0" w:color="000000"/>
              <w:left w:val="single" w:sz="4" w:space="0" w:color="000000"/>
              <w:bottom w:val="single" w:sz="4" w:space="0" w:color="000000"/>
              <w:right w:val="single" w:sz="4" w:space="0" w:color="000000"/>
            </w:tcBorders>
            <w:hideMark/>
          </w:tcPr>
          <w:p w14:paraId="19A7E8A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6,7</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5995ED44" w14:textId="77777777" w:rsidR="005711C9" w:rsidRDefault="005711C9" w:rsidP="00EB2C0D">
            <w:pPr>
              <w:spacing w:after="0" w:line="256" w:lineRule="auto"/>
              <w:rPr>
                <w:rFonts w:ascii="Times New Roman" w:hAnsi="Times New Roman"/>
                <w:sz w:val="24"/>
                <w:szCs w:val="24"/>
              </w:rPr>
            </w:pPr>
          </w:p>
        </w:tc>
      </w:tr>
      <w:tr w:rsidR="005711C9" w14:paraId="685E9BF2"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3C2189D3"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6DB14A9A"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587E5D0"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09883DC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3 год.</w:t>
            </w:r>
          </w:p>
        </w:tc>
        <w:tc>
          <w:tcPr>
            <w:tcW w:w="993" w:type="dxa"/>
            <w:tcBorders>
              <w:top w:val="single" w:sz="4" w:space="0" w:color="000000"/>
              <w:left w:val="single" w:sz="4" w:space="0" w:color="000000"/>
              <w:bottom w:val="single" w:sz="4" w:space="0" w:color="000000"/>
              <w:right w:val="single" w:sz="4" w:space="0" w:color="000000"/>
            </w:tcBorders>
            <w:hideMark/>
          </w:tcPr>
          <w:p w14:paraId="4AB5926A"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57,0</w:t>
            </w:r>
          </w:p>
        </w:tc>
        <w:tc>
          <w:tcPr>
            <w:tcW w:w="992" w:type="dxa"/>
            <w:tcBorders>
              <w:top w:val="single" w:sz="4" w:space="0" w:color="000000"/>
              <w:left w:val="single" w:sz="4" w:space="0" w:color="000000"/>
              <w:bottom w:val="single" w:sz="4" w:space="0" w:color="000000"/>
              <w:right w:val="single" w:sz="4" w:space="0" w:color="000000"/>
            </w:tcBorders>
            <w:hideMark/>
          </w:tcPr>
          <w:p w14:paraId="32BED80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6,7</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5E72777B" w14:textId="77777777" w:rsidR="005711C9" w:rsidRDefault="005711C9" w:rsidP="00EB2C0D">
            <w:pPr>
              <w:spacing w:after="0" w:line="256" w:lineRule="auto"/>
              <w:rPr>
                <w:rFonts w:ascii="Times New Roman" w:hAnsi="Times New Roman"/>
                <w:sz w:val="24"/>
                <w:szCs w:val="24"/>
              </w:rPr>
            </w:pPr>
          </w:p>
        </w:tc>
      </w:tr>
      <w:tr w:rsidR="005711C9" w14:paraId="4A5744C9" w14:textId="77777777" w:rsidTr="001409A4">
        <w:tc>
          <w:tcPr>
            <w:tcW w:w="1129" w:type="dxa"/>
            <w:vMerge w:val="restart"/>
            <w:tcBorders>
              <w:top w:val="single" w:sz="4" w:space="0" w:color="000000"/>
              <w:left w:val="single" w:sz="4" w:space="0" w:color="000000"/>
              <w:bottom w:val="single" w:sz="4" w:space="0" w:color="000000"/>
              <w:right w:val="single" w:sz="4" w:space="0" w:color="000000"/>
            </w:tcBorders>
            <w:hideMark/>
          </w:tcPr>
          <w:p w14:paraId="10919332" w14:textId="70B97F33"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12</w:t>
            </w:r>
          </w:p>
        </w:tc>
        <w:tc>
          <w:tcPr>
            <w:tcW w:w="993" w:type="dxa"/>
            <w:vMerge w:val="restart"/>
            <w:tcBorders>
              <w:top w:val="single" w:sz="4" w:space="0" w:color="000000"/>
              <w:left w:val="single" w:sz="4" w:space="0" w:color="000000"/>
              <w:bottom w:val="single" w:sz="4" w:space="0" w:color="000000"/>
              <w:right w:val="single" w:sz="4" w:space="0" w:color="000000"/>
            </w:tcBorders>
            <w:hideMark/>
          </w:tcPr>
          <w:p w14:paraId="3BC8977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11,182</w:t>
            </w:r>
          </w:p>
        </w:tc>
        <w:tc>
          <w:tcPr>
            <w:tcW w:w="850" w:type="dxa"/>
            <w:vMerge w:val="restart"/>
            <w:tcBorders>
              <w:top w:val="single" w:sz="4" w:space="0" w:color="000000"/>
              <w:left w:val="single" w:sz="4" w:space="0" w:color="000000"/>
              <w:bottom w:val="single" w:sz="4" w:space="0" w:color="000000"/>
              <w:right w:val="single" w:sz="4" w:space="0" w:color="000000"/>
            </w:tcBorders>
            <w:hideMark/>
          </w:tcPr>
          <w:p w14:paraId="19669F52"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0,280</w:t>
            </w:r>
          </w:p>
        </w:tc>
        <w:tc>
          <w:tcPr>
            <w:tcW w:w="992" w:type="dxa"/>
            <w:tcBorders>
              <w:top w:val="single" w:sz="4" w:space="0" w:color="000000"/>
              <w:left w:val="single" w:sz="4" w:space="0" w:color="000000"/>
              <w:bottom w:val="single" w:sz="4" w:space="0" w:color="000000"/>
              <w:right w:val="single" w:sz="4" w:space="0" w:color="000000"/>
            </w:tcBorders>
            <w:hideMark/>
          </w:tcPr>
          <w:p w14:paraId="10FADB64"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80 хв. **)</w:t>
            </w:r>
          </w:p>
        </w:tc>
        <w:tc>
          <w:tcPr>
            <w:tcW w:w="993" w:type="dxa"/>
            <w:tcBorders>
              <w:top w:val="single" w:sz="4" w:space="0" w:color="000000"/>
              <w:left w:val="single" w:sz="4" w:space="0" w:color="000000"/>
              <w:bottom w:val="single" w:sz="4" w:space="0" w:color="000000"/>
              <w:right w:val="single" w:sz="4" w:space="0" w:color="000000"/>
            </w:tcBorders>
            <w:hideMark/>
          </w:tcPr>
          <w:p w14:paraId="02BF539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83,0</w:t>
            </w:r>
          </w:p>
        </w:tc>
        <w:tc>
          <w:tcPr>
            <w:tcW w:w="992" w:type="dxa"/>
            <w:tcBorders>
              <w:top w:val="single" w:sz="4" w:space="0" w:color="000000"/>
              <w:left w:val="single" w:sz="4" w:space="0" w:color="000000"/>
              <w:bottom w:val="single" w:sz="4" w:space="0" w:color="000000"/>
              <w:right w:val="single" w:sz="4" w:space="0" w:color="000000"/>
            </w:tcBorders>
            <w:hideMark/>
          </w:tcPr>
          <w:p w14:paraId="00F572B0"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7,4</w:t>
            </w:r>
          </w:p>
        </w:tc>
        <w:tc>
          <w:tcPr>
            <w:tcW w:w="3399" w:type="dxa"/>
            <w:vMerge w:val="restart"/>
            <w:tcBorders>
              <w:top w:val="single" w:sz="4" w:space="0" w:color="000000"/>
              <w:left w:val="single" w:sz="4" w:space="0" w:color="000000"/>
              <w:bottom w:val="single" w:sz="4" w:space="0" w:color="000000"/>
              <w:right w:val="single" w:sz="4" w:space="0" w:color="000000"/>
            </w:tcBorders>
            <w:hideMark/>
          </w:tcPr>
          <w:p w14:paraId="633D8655" w14:textId="77777777" w:rsidR="005711C9" w:rsidRDefault="005711C9" w:rsidP="00EB2C0D">
            <w:pPr>
              <w:spacing w:after="0" w:line="360" w:lineRule="auto"/>
              <w:jc w:val="both"/>
              <w:rPr>
                <w:rFonts w:ascii="Times New Roman" w:hAnsi="Times New Roman"/>
                <w:sz w:val="24"/>
                <w:szCs w:val="24"/>
              </w:rPr>
            </w:pPr>
            <w:r>
              <w:rPr>
                <w:rFonts w:ascii="Times New Roman" w:hAnsi="Times New Roman"/>
                <w:sz w:val="24"/>
                <w:szCs w:val="24"/>
              </w:rPr>
              <w:t>Лушпиння кокосу</w:t>
            </w:r>
          </w:p>
        </w:tc>
      </w:tr>
      <w:tr w:rsidR="005711C9" w14:paraId="314609EC"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10F6BEEB"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6507066D"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598E6142"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4635FCC3"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2 год.</w:t>
            </w:r>
          </w:p>
        </w:tc>
        <w:tc>
          <w:tcPr>
            <w:tcW w:w="993" w:type="dxa"/>
            <w:tcBorders>
              <w:top w:val="single" w:sz="4" w:space="0" w:color="000000"/>
              <w:left w:val="single" w:sz="4" w:space="0" w:color="000000"/>
              <w:bottom w:val="single" w:sz="4" w:space="0" w:color="000000"/>
              <w:right w:val="single" w:sz="4" w:space="0" w:color="000000"/>
            </w:tcBorders>
            <w:hideMark/>
          </w:tcPr>
          <w:p w14:paraId="202EB23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86,0</w:t>
            </w:r>
          </w:p>
        </w:tc>
        <w:tc>
          <w:tcPr>
            <w:tcW w:w="992" w:type="dxa"/>
            <w:tcBorders>
              <w:top w:val="single" w:sz="4" w:space="0" w:color="000000"/>
              <w:left w:val="single" w:sz="4" w:space="0" w:color="000000"/>
              <w:bottom w:val="single" w:sz="4" w:space="0" w:color="000000"/>
              <w:right w:val="single" w:sz="4" w:space="0" w:color="000000"/>
            </w:tcBorders>
            <w:hideMark/>
          </w:tcPr>
          <w:p w14:paraId="3A788921"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7,7</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3D318EF4" w14:textId="77777777" w:rsidR="005711C9" w:rsidRDefault="005711C9" w:rsidP="00EB2C0D">
            <w:pPr>
              <w:spacing w:after="0" w:line="256" w:lineRule="auto"/>
              <w:rPr>
                <w:rFonts w:ascii="Times New Roman" w:hAnsi="Times New Roman"/>
                <w:sz w:val="24"/>
                <w:szCs w:val="24"/>
              </w:rPr>
            </w:pPr>
          </w:p>
        </w:tc>
      </w:tr>
      <w:tr w:rsidR="005711C9" w14:paraId="08F4F44F" w14:textId="77777777" w:rsidTr="001409A4">
        <w:tc>
          <w:tcPr>
            <w:tcW w:w="1129" w:type="dxa"/>
            <w:vMerge/>
            <w:tcBorders>
              <w:top w:val="single" w:sz="4" w:space="0" w:color="000000"/>
              <w:left w:val="single" w:sz="4" w:space="0" w:color="000000"/>
              <w:bottom w:val="single" w:sz="4" w:space="0" w:color="000000"/>
              <w:right w:val="single" w:sz="4" w:space="0" w:color="000000"/>
            </w:tcBorders>
            <w:vAlign w:val="center"/>
            <w:hideMark/>
          </w:tcPr>
          <w:p w14:paraId="66F7700F" w14:textId="77777777" w:rsidR="005711C9" w:rsidRDefault="005711C9" w:rsidP="00EB2C0D">
            <w:pPr>
              <w:spacing w:after="0" w:line="256" w:lineRule="auto"/>
              <w:rPr>
                <w:rFonts w:ascii="Times New Roman" w:hAnsi="Times New Roman"/>
                <w:sz w:val="24"/>
                <w:szCs w:val="24"/>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14:paraId="3D92DAAC" w14:textId="77777777" w:rsidR="005711C9" w:rsidRDefault="005711C9" w:rsidP="00EB2C0D">
            <w:pPr>
              <w:spacing w:after="0" w:line="256" w:lineRule="auto"/>
              <w:rPr>
                <w:rFonts w:ascii="Times New Roman" w:hAnsi="Times New Roman"/>
                <w:sz w:val="24"/>
                <w:szCs w:val="2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5DBCF8D" w14:textId="77777777" w:rsidR="005711C9" w:rsidRDefault="005711C9" w:rsidP="00EB2C0D">
            <w:pPr>
              <w:spacing w:after="0" w:line="256" w:lineRule="auto"/>
              <w:rPr>
                <w:rFonts w:ascii="Times New Roman" w:hAnsi="Times New Roman"/>
                <w:sz w:val="24"/>
                <w:szCs w:val="24"/>
              </w:rPr>
            </w:pPr>
          </w:p>
        </w:tc>
        <w:tc>
          <w:tcPr>
            <w:tcW w:w="992" w:type="dxa"/>
            <w:tcBorders>
              <w:top w:val="single" w:sz="4" w:space="0" w:color="000000"/>
              <w:left w:val="single" w:sz="4" w:space="0" w:color="000000"/>
              <w:bottom w:val="single" w:sz="4" w:space="0" w:color="000000"/>
              <w:right w:val="single" w:sz="4" w:space="0" w:color="000000"/>
            </w:tcBorders>
            <w:hideMark/>
          </w:tcPr>
          <w:p w14:paraId="1CB6309D"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6 год.</w:t>
            </w:r>
          </w:p>
        </w:tc>
        <w:tc>
          <w:tcPr>
            <w:tcW w:w="993" w:type="dxa"/>
            <w:tcBorders>
              <w:top w:val="single" w:sz="4" w:space="0" w:color="000000"/>
              <w:left w:val="single" w:sz="4" w:space="0" w:color="000000"/>
              <w:bottom w:val="single" w:sz="4" w:space="0" w:color="000000"/>
              <w:right w:val="single" w:sz="4" w:space="0" w:color="000000"/>
            </w:tcBorders>
            <w:hideMark/>
          </w:tcPr>
          <w:p w14:paraId="1473A917"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79,0</w:t>
            </w:r>
          </w:p>
        </w:tc>
        <w:tc>
          <w:tcPr>
            <w:tcW w:w="992" w:type="dxa"/>
            <w:tcBorders>
              <w:top w:val="single" w:sz="4" w:space="0" w:color="000000"/>
              <w:left w:val="single" w:sz="4" w:space="0" w:color="000000"/>
              <w:bottom w:val="single" w:sz="4" w:space="0" w:color="000000"/>
              <w:right w:val="single" w:sz="4" w:space="0" w:color="000000"/>
            </w:tcBorders>
            <w:hideMark/>
          </w:tcPr>
          <w:p w14:paraId="342A97B8" w14:textId="77777777" w:rsidR="005711C9" w:rsidRDefault="005711C9" w:rsidP="00EB2C0D">
            <w:pPr>
              <w:spacing w:after="0" w:line="360" w:lineRule="auto"/>
              <w:rPr>
                <w:rFonts w:ascii="Times New Roman" w:hAnsi="Times New Roman"/>
                <w:sz w:val="24"/>
                <w:szCs w:val="24"/>
              </w:rPr>
            </w:pPr>
            <w:r>
              <w:rPr>
                <w:rFonts w:ascii="Times New Roman" w:hAnsi="Times New Roman"/>
                <w:sz w:val="24"/>
                <w:szCs w:val="24"/>
              </w:rPr>
              <w:t>7,1</w:t>
            </w:r>
          </w:p>
        </w:tc>
        <w:tc>
          <w:tcPr>
            <w:tcW w:w="3399" w:type="dxa"/>
            <w:vMerge/>
            <w:tcBorders>
              <w:top w:val="single" w:sz="4" w:space="0" w:color="000000"/>
              <w:left w:val="single" w:sz="4" w:space="0" w:color="000000"/>
              <w:bottom w:val="single" w:sz="4" w:space="0" w:color="000000"/>
              <w:right w:val="single" w:sz="4" w:space="0" w:color="000000"/>
            </w:tcBorders>
            <w:vAlign w:val="center"/>
            <w:hideMark/>
          </w:tcPr>
          <w:p w14:paraId="610B48CE" w14:textId="77777777" w:rsidR="005711C9" w:rsidRDefault="005711C9" w:rsidP="00EB2C0D">
            <w:pPr>
              <w:spacing w:after="0" w:line="256" w:lineRule="auto"/>
              <w:rPr>
                <w:rFonts w:ascii="Times New Roman" w:hAnsi="Times New Roman"/>
                <w:sz w:val="24"/>
                <w:szCs w:val="24"/>
              </w:rPr>
            </w:pPr>
          </w:p>
        </w:tc>
      </w:tr>
    </w:tbl>
    <w:p w14:paraId="384D3CA3" w14:textId="77777777" w:rsidR="005711C9" w:rsidRDefault="005711C9" w:rsidP="005711C9">
      <w:pPr>
        <w:spacing w:after="0" w:line="360" w:lineRule="auto"/>
        <w:ind w:firstLine="709"/>
        <w:jc w:val="both"/>
        <w:rPr>
          <w:rFonts w:ascii="Times New Roman" w:hAnsi="Times New Roman"/>
          <w:sz w:val="28"/>
          <w:szCs w:val="28"/>
        </w:rPr>
      </w:pPr>
      <w:r>
        <w:rPr>
          <w:rFonts w:ascii="Times New Roman" w:hAnsi="Times New Roman"/>
          <w:sz w:val="28"/>
          <w:szCs w:val="28"/>
        </w:rPr>
        <w:t>*) час десорбції, **) час досягнення температури 300 ºС</w:t>
      </w:r>
    </w:p>
    <w:p w14:paraId="061C0D10" w14:textId="65384BBF" w:rsidR="005711C9" w:rsidRDefault="00407A9C" w:rsidP="00C408C4">
      <w:pPr>
        <w:pStyle w:val="ad"/>
        <w:spacing w:before="0" w:beforeAutospacing="0" w:after="0" w:afterAutospacing="0" w:line="360" w:lineRule="auto"/>
        <w:jc w:val="center"/>
      </w:pPr>
      <w:r>
        <w:rPr>
          <w:color w:val="000000"/>
          <w:sz w:val="28"/>
          <w:szCs w:val="28"/>
        </w:rPr>
        <w:t>Таблиця 4.</w:t>
      </w:r>
      <w:r>
        <w:rPr>
          <w:color w:val="000000"/>
          <w:sz w:val="28"/>
          <w:szCs w:val="28"/>
          <w:lang w:val="ru-RU"/>
        </w:rPr>
        <w:t>2</w:t>
      </w:r>
      <w:r w:rsidR="005711C9">
        <w:rPr>
          <w:color w:val="000000"/>
          <w:sz w:val="28"/>
          <w:szCs w:val="28"/>
        </w:rPr>
        <w:t>. Показники десорбції водню, приведені до нормальних умов, та питома воднева ємність.</w:t>
      </w:r>
    </w:p>
    <w:tbl>
      <w:tblPr>
        <w:tblW w:w="0" w:type="auto"/>
        <w:tblCellMar>
          <w:top w:w="15" w:type="dxa"/>
          <w:left w:w="15" w:type="dxa"/>
          <w:bottom w:w="15" w:type="dxa"/>
          <w:right w:w="15" w:type="dxa"/>
        </w:tblCellMar>
        <w:tblLook w:val="04A0" w:firstRow="1" w:lastRow="0" w:firstColumn="1" w:lastColumn="0" w:noHBand="0" w:noVBand="1"/>
      </w:tblPr>
      <w:tblGrid>
        <w:gridCol w:w="896"/>
        <w:gridCol w:w="1101"/>
        <w:gridCol w:w="1175"/>
        <w:gridCol w:w="4322"/>
        <w:gridCol w:w="786"/>
        <w:gridCol w:w="1353"/>
      </w:tblGrid>
      <w:tr w:rsidR="005711C9" w14:paraId="5AD9DD39" w14:textId="77777777" w:rsidTr="00EB2C0D">
        <w:trPr>
          <w:trHeight w:val="323"/>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2DDC1A" w14:textId="77777777" w:rsidR="005711C9" w:rsidRPr="00651449" w:rsidRDefault="005711C9" w:rsidP="00EB2C0D">
            <w:pPr>
              <w:pStyle w:val="ad"/>
              <w:spacing w:before="0" w:beforeAutospacing="0" w:after="0" w:afterAutospacing="0"/>
              <w:jc w:val="center"/>
            </w:pPr>
            <w:r w:rsidRPr="00651449">
              <w:rPr>
                <w:color w:val="000000"/>
              </w:rPr>
              <w:t>Зразок</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61C19C" w14:textId="77777777" w:rsidR="005711C9" w:rsidRPr="00651449" w:rsidRDefault="005711C9" w:rsidP="00EB2C0D">
            <w:pPr>
              <w:pStyle w:val="ad"/>
              <w:spacing w:before="0" w:beforeAutospacing="0" w:after="0" w:afterAutospacing="0"/>
              <w:jc w:val="center"/>
            </w:pPr>
            <w:r w:rsidRPr="00651449">
              <w:rPr>
                <w:color w:val="000000"/>
              </w:rPr>
              <w:t>Час*)</w:t>
            </w:r>
          </w:p>
          <w:p w14:paraId="384D7ABA" w14:textId="77777777" w:rsidR="005711C9" w:rsidRPr="00651449" w:rsidRDefault="005711C9" w:rsidP="00EB2C0D">
            <w:pPr>
              <w:pStyle w:val="ad"/>
              <w:spacing w:before="0" w:beforeAutospacing="0" w:after="0" w:afterAutospacing="0"/>
              <w:jc w:val="center"/>
            </w:pPr>
            <w:r w:rsidRPr="00651449">
              <w:rPr>
                <w:i/>
                <w:iCs/>
                <w:color w:val="000000"/>
              </w:rPr>
              <w:t>(хв., год.)</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6A117B" w14:textId="77777777" w:rsidR="005711C9" w:rsidRPr="00651449" w:rsidRDefault="005711C9" w:rsidP="00EB2C0D">
            <w:pPr>
              <w:pStyle w:val="ad"/>
              <w:spacing w:before="0" w:beforeAutospacing="0" w:after="0" w:afterAutospacing="0"/>
              <w:jc w:val="center"/>
            </w:pPr>
            <w:r w:rsidRPr="00651449">
              <w:rPr>
                <w:color w:val="000000"/>
              </w:rPr>
              <w:t>V(H</w:t>
            </w:r>
            <w:r w:rsidRPr="00C408C4">
              <w:rPr>
                <w:color w:val="000000"/>
                <w:vertAlign w:val="subscript"/>
              </w:rPr>
              <w:t>2</w:t>
            </w:r>
            <w:r w:rsidRPr="00651449">
              <w:rPr>
                <w:color w:val="000000"/>
              </w:rPr>
              <w:t xml:space="preserve">), </w:t>
            </w:r>
            <w:r w:rsidRPr="00651449">
              <w:rPr>
                <w:i/>
                <w:iCs/>
                <w:color w:val="000000"/>
              </w:rPr>
              <w:t>см</w:t>
            </w:r>
            <w:r w:rsidRPr="00651449">
              <w:rPr>
                <w:i/>
                <w:iCs/>
                <w:color w:val="000000"/>
                <w:vertAlign w:val="superscript"/>
              </w:rPr>
              <w:t>3</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2D6257" w14:textId="77777777" w:rsidR="005711C9" w:rsidRPr="00651449" w:rsidRDefault="005711C9" w:rsidP="00EB2C0D">
            <w:pPr>
              <w:pStyle w:val="ad"/>
              <w:spacing w:before="0" w:beforeAutospacing="0" w:after="0" w:afterAutospacing="0"/>
            </w:pPr>
            <w:r w:rsidRPr="00651449">
              <w:rPr>
                <w:color w:val="000000"/>
              </w:rPr>
              <w:t>Походження зразку</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228876" w14:textId="2828FDF4" w:rsidR="005711C9" w:rsidRPr="00651449" w:rsidRDefault="005711C9" w:rsidP="00EB2C0D">
            <w:pPr>
              <w:pStyle w:val="ad"/>
              <w:spacing w:before="0" w:beforeAutospacing="0" w:after="0" w:afterAutospacing="0"/>
              <w:jc w:val="center"/>
            </w:pPr>
            <w:r w:rsidRPr="00651449">
              <w:rPr>
                <w:i/>
                <w:iCs/>
                <w:color w:val="000000"/>
              </w:rPr>
              <w:t>см3 Н</w:t>
            </w:r>
            <w:r w:rsidRPr="00C408C4">
              <w:rPr>
                <w:i/>
                <w:iCs/>
                <w:color w:val="000000"/>
                <w:vertAlign w:val="subscript"/>
              </w:rPr>
              <w:t>2</w:t>
            </w:r>
            <w:r w:rsidRPr="00651449">
              <w:rPr>
                <w:i/>
                <w:iCs/>
                <w:color w:val="000000"/>
              </w:rPr>
              <w:t xml:space="preserve">/г </w:t>
            </w:r>
            <w:r w:rsidRPr="00651449">
              <w:rPr>
                <w:color w:val="000000"/>
              </w:rPr>
              <w:t>при 300</w:t>
            </w:r>
            <w:r w:rsidR="00C408C4">
              <w:rPr>
                <w:color w:val="000000"/>
                <w:lang w:val="ru-RU"/>
              </w:rPr>
              <w:t xml:space="preserve"> </w:t>
            </w:r>
            <w:r w:rsidRPr="00651449">
              <w:rPr>
                <w:color w:val="000000"/>
              </w:rPr>
              <w:t>ºС</w:t>
            </w:r>
          </w:p>
        </w:tc>
      </w:tr>
      <w:tr w:rsidR="005711C9" w14:paraId="314DFEC4" w14:textId="77777777" w:rsidTr="00EB2C0D">
        <w:trPr>
          <w:trHeight w:val="32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308C30C"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2FA06A"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829E27D"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E2C967"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552EC9" w14:textId="77777777" w:rsidR="005711C9" w:rsidRPr="00651449" w:rsidRDefault="005711C9" w:rsidP="00EB2C0D">
            <w:pPr>
              <w:pStyle w:val="ad"/>
              <w:spacing w:before="0" w:beforeAutospacing="0" w:after="0" w:afterAutospacing="0"/>
              <w:jc w:val="center"/>
            </w:pPr>
            <w:r w:rsidRPr="00651449">
              <w:rPr>
                <w:color w:val="000000"/>
              </w:rPr>
              <w:t>За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F0C1F7" w14:textId="77777777" w:rsidR="005711C9" w:rsidRPr="00651449" w:rsidRDefault="005711C9" w:rsidP="00EB2C0D">
            <w:pPr>
              <w:pStyle w:val="ad"/>
              <w:spacing w:before="0" w:beforeAutospacing="0" w:after="0" w:afterAutospacing="0"/>
              <w:jc w:val="center"/>
            </w:pPr>
            <w:r w:rsidRPr="00651449">
              <w:rPr>
                <w:color w:val="000000"/>
              </w:rPr>
              <w:t>Максимум</w:t>
            </w:r>
          </w:p>
        </w:tc>
      </w:tr>
      <w:tr w:rsidR="005711C9" w14:paraId="62D88991"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337D8C" w14:textId="7FA4ED65"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641D42" w14:textId="77777777" w:rsidR="005711C9" w:rsidRPr="00651449" w:rsidRDefault="005711C9" w:rsidP="00EB2C0D">
            <w:pPr>
              <w:pStyle w:val="ad"/>
              <w:spacing w:before="0" w:beforeAutospacing="0" w:after="0" w:afterAutospacing="0"/>
              <w:jc w:val="center"/>
            </w:pPr>
            <w:r w:rsidRPr="00651449">
              <w:rPr>
                <w:color w:val="000000"/>
              </w:rPr>
              <w:t>65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C325B3" w14:textId="77777777" w:rsidR="005711C9" w:rsidRPr="00651449" w:rsidRDefault="005711C9" w:rsidP="00EB2C0D">
            <w:pPr>
              <w:pStyle w:val="ad"/>
              <w:spacing w:before="0" w:beforeAutospacing="0" w:after="0" w:afterAutospacing="0"/>
              <w:jc w:val="center"/>
            </w:pPr>
            <w:r w:rsidRPr="00651449">
              <w:rPr>
                <w:color w:val="000000"/>
              </w:rPr>
              <w:t>59,0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8A0AC4" w14:textId="77777777" w:rsidR="005711C9" w:rsidRPr="00651449" w:rsidRDefault="005711C9" w:rsidP="00EB2C0D">
            <w:pPr>
              <w:pStyle w:val="ad"/>
              <w:spacing w:before="0" w:beforeAutospacing="0" w:after="0" w:afterAutospacing="0"/>
            </w:pPr>
            <w:r w:rsidRPr="00651449">
              <w:rPr>
                <w:color w:val="000000"/>
              </w:rPr>
              <w:t>Продукти повітряної конверсії природного газу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CBA04D" w14:textId="77777777" w:rsidR="005711C9" w:rsidRPr="00651449" w:rsidRDefault="005711C9" w:rsidP="00EB2C0D">
            <w:pPr>
              <w:rPr>
                <w:sz w:val="24"/>
                <w:szCs w:val="24"/>
              </w:rPr>
            </w:pPr>
          </w:p>
          <w:p w14:paraId="12D16C11" w14:textId="77777777" w:rsidR="005711C9" w:rsidRPr="00651449" w:rsidRDefault="005711C9" w:rsidP="00EB2C0D">
            <w:pPr>
              <w:pStyle w:val="ad"/>
              <w:spacing w:before="0" w:beforeAutospacing="0" w:after="0" w:afterAutospacing="0"/>
              <w:jc w:val="center"/>
            </w:pPr>
            <w:r w:rsidRPr="00651449">
              <w:rPr>
                <w:color w:val="000000"/>
              </w:rPr>
              <w:t>5,5</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2B743A" w14:textId="77777777" w:rsidR="005711C9" w:rsidRPr="00651449" w:rsidRDefault="005711C9" w:rsidP="00EB2C0D">
            <w:pPr>
              <w:rPr>
                <w:sz w:val="24"/>
                <w:szCs w:val="24"/>
              </w:rPr>
            </w:pPr>
          </w:p>
          <w:p w14:paraId="2916982C" w14:textId="77777777" w:rsidR="005711C9" w:rsidRPr="00651449" w:rsidRDefault="005711C9" w:rsidP="00EB2C0D">
            <w:pPr>
              <w:pStyle w:val="ad"/>
              <w:spacing w:before="0" w:beforeAutospacing="0" w:after="0" w:afterAutospacing="0"/>
              <w:jc w:val="center"/>
            </w:pPr>
            <w:r w:rsidRPr="00651449">
              <w:rPr>
                <w:b/>
                <w:bCs/>
                <w:color w:val="000000"/>
              </w:rPr>
              <w:t>6,3</w:t>
            </w:r>
          </w:p>
        </w:tc>
      </w:tr>
      <w:tr w:rsidR="005711C9" w14:paraId="688ECC03"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28225D00"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569893" w14:textId="77777777" w:rsidR="005711C9" w:rsidRPr="00651449" w:rsidRDefault="005711C9" w:rsidP="00EB2C0D">
            <w:pPr>
              <w:pStyle w:val="ad"/>
              <w:spacing w:before="0" w:beforeAutospacing="0" w:after="0" w:afterAutospacing="0"/>
              <w:jc w:val="center"/>
            </w:pPr>
            <w:r w:rsidRPr="00651449">
              <w:rPr>
                <w:color w:val="000000"/>
              </w:rPr>
              <w:t>3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28157F" w14:textId="77777777" w:rsidR="005711C9" w:rsidRPr="00651449" w:rsidRDefault="005711C9" w:rsidP="00EB2C0D">
            <w:pPr>
              <w:pStyle w:val="ad"/>
              <w:spacing w:before="0" w:beforeAutospacing="0" w:after="0" w:afterAutospacing="0"/>
              <w:jc w:val="center"/>
            </w:pPr>
            <w:r w:rsidRPr="00651449">
              <w:rPr>
                <w:color w:val="000000"/>
              </w:rPr>
              <w:t>62,5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CD77AA"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747604"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DE07FAC" w14:textId="77777777" w:rsidR="005711C9" w:rsidRPr="00651449" w:rsidRDefault="005711C9" w:rsidP="00EB2C0D">
            <w:pPr>
              <w:rPr>
                <w:sz w:val="24"/>
                <w:szCs w:val="24"/>
              </w:rPr>
            </w:pPr>
          </w:p>
        </w:tc>
      </w:tr>
      <w:tr w:rsidR="005711C9" w14:paraId="73872B4B"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493589D2"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2B5C" w14:textId="77777777" w:rsidR="005711C9" w:rsidRPr="00651449" w:rsidRDefault="005711C9" w:rsidP="00EB2C0D">
            <w:pPr>
              <w:pStyle w:val="ad"/>
              <w:spacing w:before="0" w:beforeAutospacing="0" w:after="0" w:afterAutospacing="0"/>
              <w:jc w:val="center"/>
            </w:pPr>
            <w:r w:rsidRPr="00651449">
              <w:rPr>
                <w:color w:val="000000"/>
              </w:rPr>
              <w:t>8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8D3BBE" w14:textId="77777777" w:rsidR="005711C9" w:rsidRPr="00651449" w:rsidRDefault="005711C9" w:rsidP="00EB2C0D">
            <w:pPr>
              <w:pStyle w:val="ad"/>
              <w:spacing w:before="0" w:beforeAutospacing="0" w:after="0" w:afterAutospacing="0"/>
              <w:jc w:val="center"/>
            </w:pPr>
            <w:r w:rsidRPr="00651449">
              <w:rPr>
                <w:color w:val="000000"/>
              </w:rPr>
              <w:t>67,5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39C143"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4B80DFE"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3FD9D45" w14:textId="77777777" w:rsidR="005711C9" w:rsidRPr="00651449" w:rsidRDefault="005711C9" w:rsidP="00EB2C0D">
            <w:pPr>
              <w:rPr>
                <w:sz w:val="24"/>
                <w:szCs w:val="24"/>
              </w:rPr>
            </w:pPr>
          </w:p>
        </w:tc>
      </w:tr>
      <w:tr w:rsidR="005711C9" w14:paraId="6F22472C"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94C42C" w14:textId="29750DAF"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36A36E" w14:textId="77777777" w:rsidR="005711C9" w:rsidRPr="00651449" w:rsidRDefault="005711C9" w:rsidP="00EB2C0D">
            <w:pPr>
              <w:pStyle w:val="ad"/>
              <w:spacing w:before="0" w:beforeAutospacing="0" w:after="0" w:afterAutospacing="0"/>
              <w:jc w:val="center"/>
            </w:pPr>
            <w:r w:rsidRPr="00651449">
              <w:rPr>
                <w:color w:val="000000"/>
              </w:rPr>
              <w:t>70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286576" w14:textId="77777777" w:rsidR="005711C9" w:rsidRPr="00651449" w:rsidRDefault="005711C9" w:rsidP="00EB2C0D">
            <w:pPr>
              <w:pStyle w:val="ad"/>
              <w:spacing w:before="0" w:beforeAutospacing="0" w:after="0" w:afterAutospacing="0"/>
              <w:jc w:val="center"/>
            </w:pPr>
            <w:r w:rsidRPr="00651449">
              <w:rPr>
                <w:color w:val="000000"/>
              </w:rPr>
              <w:t>17,0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94A0B" w14:textId="77777777" w:rsidR="005711C9" w:rsidRPr="00651449" w:rsidRDefault="005711C9" w:rsidP="00EB2C0D">
            <w:pPr>
              <w:pStyle w:val="ad"/>
              <w:spacing w:before="0" w:beforeAutospacing="0" w:after="0" w:afterAutospacing="0"/>
            </w:pPr>
            <w:r w:rsidRPr="00651449">
              <w:rPr>
                <w:color w:val="000000"/>
              </w:rPr>
              <w:t>Продукти повітряної конверсії природного газу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2A4A3C" w14:textId="77777777" w:rsidR="005711C9" w:rsidRPr="00651449" w:rsidRDefault="005711C9" w:rsidP="00EB2C0D">
            <w:pPr>
              <w:rPr>
                <w:sz w:val="24"/>
                <w:szCs w:val="24"/>
              </w:rPr>
            </w:pPr>
          </w:p>
          <w:p w14:paraId="0E6EA928" w14:textId="77777777" w:rsidR="005711C9" w:rsidRPr="00651449" w:rsidRDefault="005711C9" w:rsidP="00EB2C0D">
            <w:pPr>
              <w:pStyle w:val="ad"/>
              <w:spacing w:before="0" w:beforeAutospacing="0" w:after="0" w:afterAutospacing="0"/>
              <w:jc w:val="center"/>
            </w:pPr>
            <w:r w:rsidRPr="00651449">
              <w:rPr>
                <w:color w:val="000000"/>
              </w:rPr>
              <w:t>0,9</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5C1057" w14:textId="77777777" w:rsidR="005711C9" w:rsidRPr="00651449" w:rsidRDefault="005711C9" w:rsidP="00EB2C0D">
            <w:pPr>
              <w:rPr>
                <w:sz w:val="24"/>
                <w:szCs w:val="24"/>
              </w:rPr>
            </w:pPr>
          </w:p>
          <w:p w14:paraId="54EBA4E8" w14:textId="77777777" w:rsidR="005711C9" w:rsidRPr="00651449" w:rsidRDefault="005711C9" w:rsidP="00EB2C0D">
            <w:pPr>
              <w:pStyle w:val="ad"/>
              <w:spacing w:before="0" w:beforeAutospacing="0" w:after="0" w:afterAutospacing="0"/>
              <w:jc w:val="center"/>
            </w:pPr>
            <w:r w:rsidRPr="00651449">
              <w:rPr>
                <w:b/>
                <w:bCs/>
                <w:color w:val="000000"/>
              </w:rPr>
              <w:t>1,1</w:t>
            </w:r>
          </w:p>
        </w:tc>
      </w:tr>
      <w:tr w:rsidR="005711C9" w14:paraId="3850ED40"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11115C99"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1A0590" w14:textId="77777777" w:rsidR="005711C9" w:rsidRPr="00651449" w:rsidRDefault="005711C9" w:rsidP="00EB2C0D">
            <w:pPr>
              <w:pStyle w:val="ad"/>
              <w:spacing w:before="0" w:beforeAutospacing="0" w:after="0" w:afterAutospacing="0"/>
              <w:jc w:val="center"/>
            </w:pPr>
            <w:r w:rsidRPr="00651449">
              <w:rPr>
                <w:color w:val="000000"/>
              </w:rPr>
              <w:t>2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54570E" w14:textId="77777777" w:rsidR="005711C9" w:rsidRPr="00651449" w:rsidRDefault="005711C9" w:rsidP="00EB2C0D">
            <w:pPr>
              <w:pStyle w:val="ad"/>
              <w:spacing w:before="0" w:beforeAutospacing="0" w:after="0" w:afterAutospacing="0"/>
              <w:jc w:val="center"/>
            </w:pPr>
            <w:r w:rsidRPr="00651449">
              <w:rPr>
                <w:color w:val="000000"/>
              </w:rPr>
              <w:t>21,8</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9C8397"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870E09E"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D65E00C" w14:textId="77777777" w:rsidR="005711C9" w:rsidRPr="00651449" w:rsidRDefault="005711C9" w:rsidP="00EB2C0D">
            <w:pPr>
              <w:rPr>
                <w:sz w:val="24"/>
                <w:szCs w:val="24"/>
              </w:rPr>
            </w:pPr>
          </w:p>
        </w:tc>
      </w:tr>
      <w:tr w:rsidR="005711C9" w14:paraId="77285120"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13AA6F45"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7B5454" w14:textId="77777777" w:rsidR="005711C9" w:rsidRPr="00651449" w:rsidRDefault="005711C9" w:rsidP="00EB2C0D">
            <w:pPr>
              <w:pStyle w:val="ad"/>
              <w:spacing w:before="0" w:beforeAutospacing="0" w:after="0" w:afterAutospacing="0"/>
              <w:jc w:val="center"/>
            </w:pPr>
            <w:r w:rsidRPr="00651449">
              <w:rPr>
                <w:color w:val="000000"/>
              </w:rPr>
              <w:t>3-8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5EDF13" w14:textId="77777777" w:rsidR="005711C9" w:rsidRPr="00651449" w:rsidRDefault="005711C9" w:rsidP="00EB2C0D">
            <w:pPr>
              <w:pStyle w:val="ad"/>
              <w:spacing w:before="0" w:beforeAutospacing="0" w:after="0" w:afterAutospacing="0"/>
              <w:jc w:val="center"/>
            </w:pPr>
            <w:r w:rsidRPr="00651449">
              <w:rPr>
                <w:color w:val="000000"/>
              </w:rPr>
              <w:t>22,0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CA0BD76"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911E85"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34CDF89" w14:textId="77777777" w:rsidR="005711C9" w:rsidRPr="00651449" w:rsidRDefault="005711C9" w:rsidP="00EB2C0D">
            <w:pPr>
              <w:rPr>
                <w:sz w:val="24"/>
                <w:szCs w:val="24"/>
              </w:rPr>
            </w:pPr>
          </w:p>
        </w:tc>
      </w:tr>
      <w:tr w:rsidR="005711C9" w14:paraId="072BC317"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BD27F7" w14:textId="7B97C8BA"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B32BEF" w14:textId="77777777" w:rsidR="005711C9" w:rsidRPr="00651449" w:rsidRDefault="005711C9" w:rsidP="00EB2C0D">
            <w:pPr>
              <w:pStyle w:val="ad"/>
              <w:spacing w:before="0" w:beforeAutospacing="0" w:after="0" w:afterAutospacing="0"/>
              <w:jc w:val="center"/>
            </w:pPr>
            <w:r w:rsidRPr="00651449">
              <w:rPr>
                <w:color w:val="000000"/>
              </w:rPr>
              <w:t>70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A95DAC" w14:textId="77777777" w:rsidR="005711C9" w:rsidRPr="00651449" w:rsidRDefault="005711C9" w:rsidP="00EB2C0D">
            <w:pPr>
              <w:pStyle w:val="ad"/>
              <w:spacing w:before="0" w:beforeAutospacing="0" w:after="0" w:afterAutospacing="0"/>
              <w:jc w:val="center"/>
            </w:pPr>
            <w:r w:rsidRPr="00651449">
              <w:rPr>
                <w:color w:val="000000"/>
              </w:rPr>
              <w:t>10,0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B4DE6" w14:textId="77777777" w:rsidR="005711C9" w:rsidRPr="00651449" w:rsidRDefault="005711C9" w:rsidP="00EB2C0D">
            <w:pPr>
              <w:pStyle w:val="ad"/>
              <w:spacing w:before="0" w:beforeAutospacing="0" w:after="0" w:afterAutospacing="0"/>
            </w:pPr>
            <w:r w:rsidRPr="00651449">
              <w:rPr>
                <w:color w:val="000000"/>
              </w:rPr>
              <w:t>Продукти повітряної конверсії природного газу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85628" w14:textId="77777777" w:rsidR="005711C9" w:rsidRPr="00651449" w:rsidRDefault="005711C9" w:rsidP="00EB2C0D">
            <w:pPr>
              <w:rPr>
                <w:sz w:val="24"/>
                <w:szCs w:val="24"/>
              </w:rPr>
            </w:pPr>
          </w:p>
          <w:p w14:paraId="41BE220F" w14:textId="77777777" w:rsidR="005711C9" w:rsidRPr="00651449" w:rsidRDefault="005711C9" w:rsidP="00EB2C0D">
            <w:pPr>
              <w:pStyle w:val="ad"/>
              <w:spacing w:before="0" w:beforeAutospacing="0" w:after="0" w:afterAutospacing="0"/>
              <w:jc w:val="center"/>
            </w:pPr>
            <w:r w:rsidRPr="00651449">
              <w:rPr>
                <w:color w:val="000000"/>
              </w:rPr>
              <w:t>2,2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2D7802" w14:textId="77777777" w:rsidR="005711C9" w:rsidRPr="00651449" w:rsidRDefault="005711C9" w:rsidP="00EB2C0D">
            <w:pPr>
              <w:rPr>
                <w:sz w:val="24"/>
                <w:szCs w:val="24"/>
              </w:rPr>
            </w:pPr>
          </w:p>
          <w:p w14:paraId="0961C769" w14:textId="77777777" w:rsidR="005711C9" w:rsidRPr="00651449" w:rsidRDefault="005711C9" w:rsidP="00EB2C0D">
            <w:pPr>
              <w:pStyle w:val="ad"/>
              <w:spacing w:before="0" w:beforeAutospacing="0" w:after="0" w:afterAutospacing="0"/>
              <w:jc w:val="center"/>
            </w:pPr>
            <w:r w:rsidRPr="00651449">
              <w:rPr>
                <w:b/>
                <w:bCs/>
                <w:color w:val="000000"/>
              </w:rPr>
              <w:t>14,8</w:t>
            </w:r>
          </w:p>
        </w:tc>
      </w:tr>
      <w:tr w:rsidR="005711C9" w14:paraId="5788E1C2"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34E808D2"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A7345C" w14:textId="77777777" w:rsidR="005711C9" w:rsidRPr="00651449" w:rsidRDefault="005711C9" w:rsidP="00EB2C0D">
            <w:pPr>
              <w:pStyle w:val="ad"/>
              <w:spacing w:before="0" w:beforeAutospacing="0" w:after="0" w:afterAutospacing="0"/>
              <w:jc w:val="center"/>
            </w:pPr>
            <w:r w:rsidRPr="00651449">
              <w:rPr>
                <w:color w:val="000000"/>
              </w:rPr>
              <w:t>3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907F9E" w14:textId="77777777" w:rsidR="005711C9" w:rsidRPr="00651449" w:rsidRDefault="005711C9" w:rsidP="00EB2C0D">
            <w:pPr>
              <w:pStyle w:val="ad"/>
              <w:spacing w:before="0" w:beforeAutospacing="0" w:after="0" w:afterAutospacing="0"/>
              <w:jc w:val="center"/>
            </w:pPr>
            <w:r w:rsidRPr="00651449">
              <w:rPr>
                <w:color w:val="000000"/>
              </w:rPr>
              <w:t>57,0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7CB435"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1A06A2"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37D433A" w14:textId="77777777" w:rsidR="005711C9" w:rsidRPr="00651449" w:rsidRDefault="005711C9" w:rsidP="00EB2C0D">
            <w:pPr>
              <w:rPr>
                <w:sz w:val="24"/>
                <w:szCs w:val="24"/>
              </w:rPr>
            </w:pPr>
          </w:p>
        </w:tc>
      </w:tr>
      <w:tr w:rsidR="005711C9" w14:paraId="754242AC"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3949B993"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11E08" w14:textId="77777777" w:rsidR="005711C9" w:rsidRPr="00651449" w:rsidRDefault="005711C9" w:rsidP="00EB2C0D">
            <w:pPr>
              <w:pStyle w:val="ad"/>
              <w:spacing w:before="0" w:beforeAutospacing="0" w:after="0" w:afterAutospacing="0"/>
              <w:jc w:val="center"/>
            </w:pPr>
            <w:r w:rsidRPr="00651449">
              <w:rPr>
                <w:color w:val="000000"/>
              </w:rPr>
              <w:t>5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CA0CC0" w14:textId="77777777" w:rsidR="005711C9" w:rsidRPr="00651449" w:rsidRDefault="005711C9" w:rsidP="00EB2C0D">
            <w:pPr>
              <w:pStyle w:val="ad"/>
              <w:spacing w:before="0" w:beforeAutospacing="0" w:after="0" w:afterAutospacing="0"/>
              <w:jc w:val="center"/>
            </w:pPr>
            <w:r w:rsidRPr="00651449">
              <w:rPr>
                <w:color w:val="000000"/>
              </w:rPr>
              <w:t>67,0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57CE2F"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8DAFE7"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3A1E7B2" w14:textId="77777777" w:rsidR="005711C9" w:rsidRPr="00651449" w:rsidRDefault="005711C9" w:rsidP="00EB2C0D">
            <w:pPr>
              <w:rPr>
                <w:sz w:val="24"/>
                <w:szCs w:val="24"/>
              </w:rPr>
            </w:pPr>
          </w:p>
        </w:tc>
      </w:tr>
      <w:tr w:rsidR="005711C9" w14:paraId="6A0B61F4"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04A45E" w14:textId="6EBD7967"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226291" w14:textId="77777777" w:rsidR="005711C9" w:rsidRPr="00651449" w:rsidRDefault="005711C9" w:rsidP="00EB2C0D">
            <w:pPr>
              <w:pStyle w:val="ad"/>
              <w:spacing w:before="0" w:beforeAutospacing="0" w:after="0" w:afterAutospacing="0"/>
              <w:jc w:val="center"/>
            </w:pPr>
            <w:r w:rsidRPr="00651449">
              <w:rPr>
                <w:color w:val="000000"/>
              </w:rPr>
              <w:t>75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2C4C44" w14:textId="77777777" w:rsidR="005711C9" w:rsidRPr="00651449" w:rsidRDefault="005711C9" w:rsidP="00EB2C0D">
            <w:pPr>
              <w:pStyle w:val="ad"/>
              <w:spacing w:before="0" w:beforeAutospacing="0" w:after="0" w:afterAutospacing="0"/>
              <w:jc w:val="center"/>
            </w:pPr>
            <w:r w:rsidRPr="00651449">
              <w:rPr>
                <w:color w:val="000000"/>
              </w:rPr>
              <w:t>65,0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767C48" w14:textId="77777777" w:rsidR="005711C9" w:rsidRPr="00651449" w:rsidRDefault="005711C9" w:rsidP="00EB2C0D">
            <w:pPr>
              <w:pStyle w:val="ad"/>
              <w:spacing w:before="0" w:beforeAutospacing="0" w:after="0" w:afterAutospacing="0"/>
            </w:pPr>
            <w:r w:rsidRPr="00651449">
              <w:rPr>
                <w:color w:val="000000"/>
              </w:rPr>
              <w:t>Продукти повітряної конв. природного газу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8ABD1B" w14:textId="77777777" w:rsidR="005711C9" w:rsidRPr="00651449" w:rsidRDefault="005711C9" w:rsidP="00EB2C0D">
            <w:pPr>
              <w:pStyle w:val="ad"/>
              <w:spacing w:before="0" w:beforeAutospacing="0" w:after="0" w:afterAutospacing="0"/>
              <w:jc w:val="center"/>
            </w:pPr>
            <w:r w:rsidRPr="00651449">
              <w:rPr>
                <w:color w:val="000000"/>
              </w:rPr>
              <w:t>4,8</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85A4AD" w14:textId="77777777" w:rsidR="005711C9" w:rsidRPr="00651449" w:rsidRDefault="005711C9" w:rsidP="00EB2C0D">
            <w:pPr>
              <w:pStyle w:val="ad"/>
              <w:spacing w:before="0" w:beforeAutospacing="0" w:after="0" w:afterAutospacing="0"/>
              <w:jc w:val="center"/>
            </w:pPr>
            <w:r w:rsidRPr="00651449">
              <w:rPr>
                <w:b/>
                <w:bCs/>
                <w:color w:val="000000"/>
              </w:rPr>
              <w:t>14,5</w:t>
            </w:r>
          </w:p>
        </w:tc>
      </w:tr>
      <w:tr w:rsidR="005711C9" w14:paraId="06CE5342"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51B9B710"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B0D074" w14:textId="77777777" w:rsidR="005711C9" w:rsidRPr="00651449" w:rsidRDefault="005711C9" w:rsidP="00EB2C0D">
            <w:pPr>
              <w:pStyle w:val="ad"/>
              <w:spacing w:before="0" w:beforeAutospacing="0" w:after="0" w:afterAutospacing="0"/>
              <w:jc w:val="center"/>
            </w:pPr>
            <w:r w:rsidRPr="00651449">
              <w:rPr>
                <w:color w:val="000000"/>
              </w:rPr>
              <w:t>7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39E4B6" w14:textId="77777777" w:rsidR="005711C9" w:rsidRPr="00651449" w:rsidRDefault="005711C9" w:rsidP="00EB2C0D">
            <w:pPr>
              <w:pStyle w:val="ad"/>
              <w:spacing w:before="0" w:beforeAutospacing="0" w:after="0" w:afterAutospacing="0"/>
              <w:jc w:val="center"/>
            </w:pPr>
            <w:r w:rsidRPr="00651449">
              <w:rPr>
                <w:color w:val="000000"/>
              </w:rPr>
              <w:t>196,4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607C32D"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2D783DE"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0EAB27E" w14:textId="77777777" w:rsidR="005711C9" w:rsidRPr="00651449" w:rsidRDefault="005711C9" w:rsidP="00EB2C0D">
            <w:pPr>
              <w:rPr>
                <w:sz w:val="24"/>
                <w:szCs w:val="24"/>
              </w:rPr>
            </w:pPr>
          </w:p>
        </w:tc>
      </w:tr>
      <w:tr w:rsidR="005711C9" w14:paraId="37B97820"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5CC965" w14:textId="55743499"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A6E6EE" w14:textId="77777777" w:rsidR="005711C9" w:rsidRPr="00651449" w:rsidRDefault="005711C9" w:rsidP="00EB2C0D">
            <w:pPr>
              <w:pStyle w:val="ad"/>
              <w:spacing w:before="0" w:beforeAutospacing="0" w:after="0" w:afterAutospacing="0"/>
              <w:jc w:val="center"/>
            </w:pPr>
            <w:r w:rsidRPr="00651449">
              <w:rPr>
                <w:color w:val="000000"/>
              </w:rPr>
              <w:t>75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F61DFE" w14:textId="77777777" w:rsidR="005711C9" w:rsidRPr="00651449" w:rsidRDefault="005711C9" w:rsidP="00EB2C0D">
            <w:pPr>
              <w:pStyle w:val="ad"/>
              <w:spacing w:before="0" w:beforeAutospacing="0" w:after="0" w:afterAutospacing="0"/>
              <w:jc w:val="center"/>
            </w:pPr>
            <w:r w:rsidRPr="00651449">
              <w:rPr>
                <w:color w:val="000000"/>
              </w:rPr>
              <w:t>46,0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E95179" w14:textId="77777777" w:rsidR="005711C9" w:rsidRPr="00651449" w:rsidRDefault="005711C9" w:rsidP="00EB2C0D">
            <w:pPr>
              <w:pStyle w:val="ad"/>
              <w:spacing w:before="0" w:beforeAutospacing="0" w:after="0" w:afterAutospacing="0"/>
            </w:pPr>
            <w:r w:rsidRPr="00651449">
              <w:rPr>
                <w:color w:val="000000"/>
              </w:rPr>
              <w:t>Продукти повітряної конв. природного газу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E74B46" w14:textId="77777777" w:rsidR="005711C9" w:rsidRPr="00651449" w:rsidRDefault="005711C9" w:rsidP="00EB2C0D">
            <w:pPr>
              <w:pStyle w:val="ad"/>
              <w:spacing w:before="0" w:beforeAutospacing="0" w:after="0" w:afterAutospacing="0"/>
              <w:jc w:val="center"/>
            </w:pPr>
            <w:r w:rsidRPr="00651449">
              <w:rPr>
                <w:color w:val="000000"/>
              </w:rPr>
              <w:t>3,4</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3F9EBD" w14:textId="77777777" w:rsidR="005711C9" w:rsidRPr="00651449" w:rsidRDefault="005711C9" w:rsidP="00EB2C0D">
            <w:pPr>
              <w:pStyle w:val="ad"/>
              <w:spacing w:before="0" w:beforeAutospacing="0" w:after="0" w:afterAutospacing="0"/>
              <w:jc w:val="center"/>
            </w:pPr>
            <w:r w:rsidRPr="00651449">
              <w:rPr>
                <w:b/>
                <w:bCs/>
                <w:color w:val="000000"/>
              </w:rPr>
              <w:t>14,4</w:t>
            </w:r>
          </w:p>
        </w:tc>
      </w:tr>
      <w:tr w:rsidR="005711C9" w14:paraId="3AD0ECF9"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614237B1"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5F79DC" w14:textId="77777777" w:rsidR="005711C9" w:rsidRPr="00651449" w:rsidRDefault="005711C9" w:rsidP="00EB2C0D">
            <w:pPr>
              <w:pStyle w:val="ad"/>
              <w:spacing w:before="0" w:beforeAutospacing="0" w:after="0" w:afterAutospacing="0"/>
              <w:jc w:val="center"/>
            </w:pPr>
            <w:r w:rsidRPr="00651449">
              <w:rPr>
                <w:color w:val="000000"/>
              </w:rPr>
              <w:t>7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D2D0BB" w14:textId="77777777" w:rsidR="005711C9" w:rsidRPr="00651449" w:rsidRDefault="005711C9" w:rsidP="00EB2C0D">
            <w:pPr>
              <w:pStyle w:val="ad"/>
              <w:spacing w:before="0" w:beforeAutospacing="0" w:after="0" w:afterAutospacing="0"/>
              <w:jc w:val="center"/>
            </w:pPr>
            <w:r w:rsidRPr="00651449">
              <w:rPr>
                <w:color w:val="000000"/>
              </w:rPr>
              <w:t>195,0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B9E4750"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229670"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3F22060" w14:textId="77777777" w:rsidR="005711C9" w:rsidRPr="00651449" w:rsidRDefault="005711C9" w:rsidP="00EB2C0D">
            <w:pPr>
              <w:rPr>
                <w:sz w:val="24"/>
                <w:szCs w:val="24"/>
              </w:rPr>
            </w:pPr>
          </w:p>
        </w:tc>
      </w:tr>
      <w:tr w:rsidR="005711C9" w14:paraId="6ACCBE8F"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1FEE16" w14:textId="2C7104F4"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FDB5D4" w14:textId="77777777" w:rsidR="005711C9" w:rsidRPr="00651449" w:rsidRDefault="005711C9" w:rsidP="00EB2C0D">
            <w:pPr>
              <w:pStyle w:val="ad"/>
              <w:spacing w:before="0" w:beforeAutospacing="0" w:after="0" w:afterAutospacing="0"/>
              <w:jc w:val="center"/>
            </w:pPr>
            <w:r w:rsidRPr="00651449">
              <w:rPr>
                <w:color w:val="000000"/>
              </w:rPr>
              <w:t>75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57F52" w14:textId="77777777" w:rsidR="005711C9" w:rsidRPr="00651449" w:rsidRDefault="005711C9" w:rsidP="00EB2C0D">
            <w:pPr>
              <w:pStyle w:val="ad"/>
              <w:spacing w:before="0" w:beforeAutospacing="0" w:after="0" w:afterAutospacing="0"/>
              <w:jc w:val="center"/>
            </w:pPr>
            <w:r w:rsidRPr="00651449">
              <w:rPr>
                <w:color w:val="000000"/>
              </w:rPr>
              <w:t>12,0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626FFD" w14:textId="77777777" w:rsidR="005711C9" w:rsidRPr="00651449" w:rsidRDefault="005711C9" w:rsidP="00EB2C0D">
            <w:pPr>
              <w:pStyle w:val="ad"/>
              <w:spacing w:before="0" w:beforeAutospacing="0" w:after="0" w:afterAutospacing="0"/>
            </w:pPr>
            <w:r w:rsidRPr="00651449">
              <w:rPr>
                <w:color w:val="000000"/>
              </w:rPr>
              <w:t>Продукти повітряної конв. пропан-бутану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F18D8" w14:textId="77777777" w:rsidR="005711C9" w:rsidRPr="00651449" w:rsidRDefault="005711C9" w:rsidP="00EB2C0D">
            <w:pPr>
              <w:pStyle w:val="ad"/>
              <w:spacing w:before="0" w:beforeAutospacing="0" w:after="0" w:afterAutospacing="0"/>
              <w:jc w:val="center"/>
            </w:pPr>
            <w:r w:rsidRPr="00651449">
              <w:rPr>
                <w:color w:val="000000"/>
              </w:rPr>
              <w:t>1,1</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1911CC" w14:textId="77777777" w:rsidR="005711C9" w:rsidRPr="00651449" w:rsidRDefault="005711C9" w:rsidP="00EB2C0D">
            <w:pPr>
              <w:pStyle w:val="ad"/>
              <w:spacing w:before="0" w:beforeAutospacing="0" w:after="0" w:afterAutospacing="0"/>
              <w:jc w:val="center"/>
            </w:pPr>
            <w:r w:rsidRPr="00651449">
              <w:rPr>
                <w:b/>
                <w:bCs/>
                <w:color w:val="000000"/>
              </w:rPr>
              <w:t>10,1</w:t>
            </w:r>
          </w:p>
        </w:tc>
      </w:tr>
      <w:tr w:rsidR="005711C9" w14:paraId="5528E4BD"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4BB77307"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C4AFC7" w14:textId="77777777" w:rsidR="005711C9" w:rsidRPr="00651449" w:rsidRDefault="005711C9" w:rsidP="00EB2C0D">
            <w:pPr>
              <w:pStyle w:val="ad"/>
              <w:spacing w:before="0" w:beforeAutospacing="0" w:after="0" w:afterAutospacing="0"/>
              <w:jc w:val="center"/>
            </w:pPr>
            <w:r w:rsidRPr="00651449">
              <w:rPr>
                <w:color w:val="000000"/>
              </w:rPr>
              <w:t>8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985623" w14:textId="77777777" w:rsidR="005711C9" w:rsidRPr="00651449" w:rsidRDefault="005711C9" w:rsidP="00EB2C0D">
            <w:pPr>
              <w:pStyle w:val="ad"/>
              <w:spacing w:before="0" w:beforeAutospacing="0" w:after="0" w:afterAutospacing="0"/>
              <w:jc w:val="center"/>
            </w:pPr>
            <w:r w:rsidRPr="00651449">
              <w:rPr>
                <w:color w:val="000000"/>
              </w:rPr>
              <w:t>105,4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2D4553"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DC93501"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B033584" w14:textId="77777777" w:rsidR="005711C9" w:rsidRPr="00651449" w:rsidRDefault="005711C9" w:rsidP="00EB2C0D">
            <w:pPr>
              <w:rPr>
                <w:sz w:val="24"/>
                <w:szCs w:val="24"/>
              </w:rPr>
            </w:pPr>
          </w:p>
        </w:tc>
      </w:tr>
      <w:tr w:rsidR="005711C9" w14:paraId="7C5EFD0E"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DC140F" w14:textId="39DF952A" w:rsidR="005711C9" w:rsidRPr="00651449" w:rsidRDefault="005711C9" w:rsidP="00EB2C0D">
            <w:pPr>
              <w:spacing w:after="0" w:line="360" w:lineRule="auto"/>
              <w:rPr>
                <w:rFonts w:ascii="Times New Roman" w:hAnsi="Times New Roman"/>
                <w:b/>
                <w:sz w:val="24"/>
                <w:szCs w:val="24"/>
              </w:rPr>
            </w:pPr>
            <w:r w:rsidRPr="00651449">
              <w:rPr>
                <w:rFonts w:ascii="Times New Roman" w:hAnsi="Times New Roman"/>
                <w:sz w:val="24"/>
                <w:szCs w:val="24"/>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FA3E6B" w14:textId="77777777" w:rsidR="005711C9" w:rsidRPr="00651449" w:rsidRDefault="005711C9" w:rsidP="00EB2C0D">
            <w:pPr>
              <w:pStyle w:val="ad"/>
              <w:spacing w:before="0" w:beforeAutospacing="0" w:after="0" w:afterAutospacing="0"/>
              <w:jc w:val="center"/>
            </w:pPr>
            <w:r w:rsidRPr="00651449">
              <w:rPr>
                <w:color w:val="000000"/>
              </w:rPr>
              <w:t>65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966D6" w14:textId="77777777" w:rsidR="005711C9" w:rsidRPr="00651449" w:rsidRDefault="005711C9" w:rsidP="00EB2C0D">
            <w:pPr>
              <w:pStyle w:val="ad"/>
              <w:spacing w:before="0" w:beforeAutospacing="0" w:after="0" w:afterAutospacing="0"/>
              <w:jc w:val="center"/>
            </w:pPr>
            <w:r w:rsidRPr="00651449">
              <w:rPr>
                <w:color w:val="000000"/>
              </w:rPr>
              <w:t>25,4</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2B0307" w14:textId="77777777" w:rsidR="005711C9" w:rsidRPr="00651449" w:rsidRDefault="005711C9" w:rsidP="00EB2C0D">
            <w:pPr>
              <w:pStyle w:val="ad"/>
              <w:spacing w:before="0" w:beforeAutospacing="0" w:after="0" w:afterAutospacing="0"/>
            </w:pPr>
            <w:r w:rsidRPr="00651449">
              <w:rPr>
                <w:color w:val="000000"/>
              </w:rPr>
              <w:t>Продукти повітряної конв. пропан-бутану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1FCA81" w14:textId="77777777" w:rsidR="005711C9" w:rsidRPr="00651449" w:rsidRDefault="005711C9" w:rsidP="00EB2C0D">
            <w:pPr>
              <w:pStyle w:val="ad"/>
              <w:spacing w:before="0" w:beforeAutospacing="0" w:after="0" w:afterAutospacing="0"/>
              <w:jc w:val="center"/>
            </w:pPr>
            <w:r w:rsidRPr="00651449">
              <w:rPr>
                <w:color w:val="000000"/>
              </w:rPr>
              <w:t>2,4</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A8A216" w14:textId="77777777" w:rsidR="005711C9" w:rsidRPr="00651449" w:rsidRDefault="005711C9" w:rsidP="00EB2C0D">
            <w:pPr>
              <w:pStyle w:val="ad"/>
              <w:spacing w:before="0" w:beforeAutospacing="0" w:after="0" w:afterAutospacing="0"/>
              <w:jc w:val="center"/>
            </w:pPr>
            <w:r w:rsidRPr="00651449">
              <w:rPr>
                <w:b/>
                <w:bCs/>
                <w:color w:val="000000"/>
              </w:rPr>
              <w:t>7,7</w:t>
            </w:r>
          </w:p>
        </w:tc>
      </w:tr>
      <w:tr w:rsidR="005711C9" w14:paraId="555029A1"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631F04D6"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095E3C" w14:textId="77777777" w:rsidR="005711C9" w:rsidRPr="00651449" w:rsidRDefault="005711C9" w:rsidP="00EB2C0D">
            <w:pPr>
              <w:pStyle w:val="ad"/>
              <w:spacing w:before="0" w:beforeAutospacing="0" w:after="0" w:afterAutospacing="0"/>
              <w:jc w:val="center"/>
            </w:pPr>
            <w:r w:rsidRPr="00651449">
              <w:rPr>
                <w:color w:val="000000"/>
              </w:rPr>
              <w:t>8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70EB21" w14:textId="77777777" w:rsidR="005711C9" w:rsidRPr="00651449" w:rsidRDefault="005711C9" w:rsidP="00EB2C0D">
            <w:pPr>
              <w:pStyle w:val="ad"/>
              <w:spacing w:before="0" w:beforeAutospacing="0" w:after="0" w:afterAutospacing="0"/>
              <w:jc w:val="center"/>
            </w:pPr>
            <w:r w:rsidRPr="00651449">
              <w:rPr>
                <w:color w:val="000000"/>
              </w:rPr>
              <w:t>81,4</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8F927D5"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79DDDC"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34125B3" w14:textId="77777777" w:rsidR="005711C9" w:rsidRPr="00651449" w:rsidRDefault="005711C9" w:rsidP="00EB2C0D">
            <w:pPr>
              <w:rPr>
                <w:sz w:val="24"/>
                <w:szCs w:val="24"/>
              </w:rPr>
            </w:pPr>
          </w:p>
        </w:tc>
      </w:tr>
      <w:tr w:rsidR="005711C9" w14:paraId="2598DE49"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59EB03" w14:textId="4275FBFB"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99D703" w14:textId="77777777" w:rsidR="005711C9" w:rsidRPr="00651449" w:rsidRDefault="005711C9" w:rsidP="00EB2C0D">
            <w:pPr>
              <w:pStyle w:val="ad"/>
              <w:spacing w:before="0" w:beforeAutospacing="0" w:after="0" w:afterAutospacing="0"/>
              <w:jc w:val="center"/>
            </w:pPr>
            <w:r w:rsidRPr="00651449">
              <w:rPr>
                <w:color w:val="000000"/>
              </w:rPr>
              <w:t>65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A70EC" w14:textId="77777777" w:rsidR="005711C9" w:rsidRPr="00651449" w:rsidRDefault="005711C9" w:rsidP="00EB2C0D">
            <w:pPr>
              <w:pStyle w:val="ad"/>
              <w:spacing w:before="0" w:beforeAutospacing="0" w:after="0" w:afterAutospacing="0"/>
              <w:jc w:val="center"/>
            </w:pPr>
            <w:r w:rsidRPr="00651449">
              <w:rPr>
                <w:color w:val="000000"/>
              </w:rPr>
              <w:t>19,0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2AD79E" w14:textId="77777777" w:rsidR="005711C9" w:rsidRPr="00651449" w:rsidRDefault="005711C9" w:rsidP="00EB2C0D">
            <w:pPr>
              <w:pStyle w:val="ad"/>
              <w:spacing w:before="0" w:beforeAutospacing="0" w:after="0" w:afterAutospacing="0"/>
            </w:pPr>
            <w:r w:rsidRPr="00651449">
              <w:rPr>
                <w:color w:val="000000"/>
              </w:rPr>
              <w:t>Продукти повітряної конв. пропан-бутану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9E7FA0" w14:textId="77777777" w:rsidR="005711C9" w:rsidRPr="00651449" w:rsidRDefault="005711C9" w:rsidP="00EB2C0D">
            <w:pPr>
              <w:pStyle w:val="ad"/>
              <w:spacing w:before="0" w:beforeAutospacing="0" w:after="0" w:afterAutospacing="0"/>
              <w:jc w:val="center"/>
            </w:pPr>
            <w:r w:rsidRPr="00651449">
              <w:rPr>
                <w:color w:val="000000"/>
              </w:rPr>
              <w:t>1,3</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92CB96" w14:textId="77777777" w:rsidR="005711C9" w:rsidRPr="00651449" w:rsidRDefault="005711C9" w:rsidP="00EB2C0D">
            <w:pPr>
              <w:pStyle w:val="ad"/>
              <w:spacing w:before="0" w:beforeAutospacing="0" w:after="0" w:afterAutospacing="0"/>
              <w:jc w:val="center"/>
            </w:pPr>
            <w:r w:rsidRPr="00651449">
              <w:rPr>
                <w:b/>
                <w:bCs/>
                <w:color w:val="000000"/>
              </w:rPr>
              <w:t>4,2</w:t>
            </w:r>
          </w:p>
        </w:tc>
      </w:tr>
      <w:tr w:rsidR="005711C9" w14:paraId="54CF5249"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7494511C"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F8A105" w14:textId="77777777" w:rsidR="005711C9" w:rsidRPr="00651449" w:rsidRDefault="005711C9" w:rsidP="00EB2C0D">
            <w:pPr>
              <w:pStyle w:val="ad"/>
              <w:spacing w:before="0" w:beforeAutospacing="0" w:after="0" w:afterAutospacing="0"/>
              <w:jc w:val="center"/>
            </w:pPr>
            <w:r w:rsidRPr="00651449">
              <w:rPr>
                <w:color w:val="000000"/>
              </w:rPr>
              <w:t>8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4634C6" w14:textId="77777777" w:rsidR="005711C9" w:rsidRPr="00651449" w:rsidRDefault="005711C9" w:rsidP="00EB2C0D">
            <w:pPr>
              <w:pStyle w:val="ad"/>
              <w:spacing w:before="0" w:beforeAutospacing="0" w:after="0" w:afterAutospacing="0"/>
              <w:jc w:val="center"/>
            </w:pPr>
            <w:r w:rsidRPr="00651449">
              <w:rPr>
                <w:color w:val="000000"/>
              </w:rPr>
              <w:t>60,2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16388CB"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8386C7"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AD62829" w14:textId="77777777" w:rsidR="005711C9" w:rsidRPr="00651449" w:rsidRDefault="005711C9" w:rsidP="00EB2C0D">
            <w:pPr>
              <w:rPr>
                <w:sz w:val="24"/>
                <w:szCs w:val="24"/>
              </w:rPr>
            </w:pPr>
          </w:p>
        </w:tc>
      </w:tr>
      <w:tr w:rsidR="005711C9" w14:paraId="78D687F0"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949D7E" w14:textId="5584F468" w:rsidR="005711C9" w:rsidRPr="00651449" w:rsidRDefault="005711C9" w:rsidP="00EB2C0D">
            <w:pPr>
              <w:spacing w:after="0" w:line="360" w:lineRule="auto"/>
              <w:rPr>
                <w:rFonts w:ascii="Times New Roman" w:hAnsi="Times New Roman"/>
                <w:b/>
                <w:sz w:val="24"/>
                <w:szCs w:val="24"/>
              </w:rPr>
            </w:pPr>
            <w:r w:rsidRPr="00651449">
              <w:rPr>
                <w:rFonts w:ascii="Times New Roman" w:hAnsi="Times New Roman"/>
                <w:sz w:val="24"/>
                <w:szCs w:val="24"/>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6AB34E" w14:textId="77777777" w:rsidR="005711C9" w:rsidRPr="00651449" w:rsidRDefault="005711C9" w:rsidP="00EB2C0D">
            <w:pPr>
              <w:pStyle w:val="ad"/>
              <w:spacing w:before="0" w:beforeAutospacing="0" w:after="0" w:afterAutospacing="0"/>
              <w:jc w:val="center"/>
            </w:pPr>
            <w:r w:rsidRPr="00651449">
              <w:rPr>
                <w:color w:val="000000"/>
              </w:rPr>
              <w:t>70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6D8A95" w14:textId="77777777" w:rsidR="005711C9" w:rsidRPr="00651449" w:rsidRDefault="005711C9" w:rsidP="00EB2C0D">
            <w:pPr>
              <w:pStyle w:val="ad"/>
              <w:spacing w:before="0" w:beforeAutospacing="0" w:after="0" w:afterAutospacing="0"/>
              <w:jc w:val="center"/>
            </w:pPr>
            <w:r w:rsidRPr="00651449">
              <w:rPr>
                <w:color w:val="000000"/>
              </w:rPr>
              <w:t>41,4</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6A4867" w14:textId="77777777" w:rsidR="005711C9" w:rsidRPr="00651449" w:rsidRDefault="005711C9" w:rsidP="00EB2C0D">
            <w:pPr>
              <w:rPr>
                <w:sz w:val="24"/>
                <w:szCs w:val="24"/>
              </w:rPr>
            </w:pPr>
          </w:p>
          <w:p w14:paraId="41685BD4" w14:textId="77777777" w:rsidR="005711C9" w:rsidRPr="00651449" w:rsidRDefault="005711C9" w:rsidP="00EB2C0D">
            <w:pPr>
              <w:pStyle w:val="ad"/>
              <w:spacing w:before="0" w:beforeAutospacing="0" w:after="0" w:afterAutospacing="0"/>
            </w:pPr>
            <w:r w:rsidRPr="00651449">
              <w:rPr>
                <w:color w:val="000000"/>
              </w:rPr>
              <w:t>Азот-вміщуюча смола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7A7A2" w14:textId="77777777" w:rsidR="005711C9" w:rsidRPr="00651449" w:rsidRDefault="005711C9" w:rsidP="00EB2C0D">
            <w:pPr>
              <w:rPr>
                <w:sz w:val="24"/>
                <w:szCs w:val="24"/>
              </w:rPr>
            </w:pPr>
          </w:p>
          <w:p w14:paraId="6406E6F6" w14:textId="77777777" w:rsidR="005711C9" w:rsidRPr="00651449" w:rsidRDefault="005711C9" w:rsidP="00EB2C0D">
            <w:pPr>
              <w:pStyle w:val="ad"/>
              <w:spacing w:before="0" w:beforeAutospacing="0" w:after="0" w:afterAutospacing="0"/>
              <w:jc w:val="center"/>
            </w:pPr>
            <w:r w:rsidRPr="00651449">
              <w:rPr>
                <w:color w:val="000000"/>
              </w:rPr>
              <w:t>4,2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767E5" w14:textId="77777777" w:rsidR="005711C9" w:rsidRPr="00651449" w:rsidRDefault="005711C9" w:rsidP="00EB2C0D">
            <w:pPr>
              <w:rPr>
                <w:sz w:val="24"/>
                <w:szCs w:val="24"/>
              </w:rPr>
            </w:pPr>
          </w:p>
          <w:p w14:paraId="1DB9B80D" w14:textId="77777777" w:rsidR="005711C9" w:rsidRPr="00651449" w:rsidRDefault="005711C9" w:rsidP="00EB2C0D">
            <w:pPr>
              <w:pStyle w:val="ad"/>
              <w:spacing w:before="0" w:beforeAutospacing="0" w:after="0" w:afterAutospacing="0"/>
              <w:jc w:val="center"/>
            </w:pPr>
            <w:r w:rsidRPr="00651449">
              <w:rPr>
                <w:b/>
                <w:bCs/>
                <w:color w:val="000000"/>
              </w:rPr>
              <w:t>4,2</w:t>
            </w:r>
          </w:p>
        </w:tc>
      </w:tr>
      <w:tr w:rsidR="005711C9" w14:paraId="56F01498"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5929EB63"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380FB4" w14:textId="77777777" w:rsidR="005711C9" w:rsidRPr="00651449" w:rsidRDefault="005711C9" w:rsidP="00EB2C0D">
            <w:pPr>
              <w:pStyle w:val="ad"/>
              <w:spacing w:before="0" w:beforeAutospacing="0" w:after="0" w:afterAutospacing="0"/>
              <w:jc w:val="center"/>
            </w:pPr>
            <w:r w:rsidRPr="00651449">
              <w:rPr>
                <w:color w:val="000000"/>
              </w:rPr>
              <w:t>2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BF44F4" w14:textId="77777777" w:rsidR="005711C9" w:rsidRPr="00651449" w:rsidRDefault="005711C9" w:rsidP="00EB2C0D">
            <w:pPr>
              <w:pStyle w:val="ad"/>
              <w:spacing w:before="0" w:beforeAutospacing="0" w:after="0" w:afterAutospacing="0"/>
              <w:jc w:val="center"/>
            </w:pPr>
            <w:r w:rsidRPr="00651449">
              <w:rPr>
                <w:color w:val="000000"/>
              </w:rPr>
              <w:t>45,6</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C5394E"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E34380F"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575F4D" w14:textId="77777777" w:rsidR="005711C9" w:rsidRPr="00651449" w:rsidRDefault="005711C9" w:rsidP="00EB2C0D">
            <w:pPr>
              <w:rPr>
                <w:sz w:val="24"/>
                <w:szCs w:val="24"/>
              </w:rPr>
            </w:pPr>
          </w:p>
        </w:tc>
      </w:tr>
      <w:tr w:rsidR="005711C9" w14:paraId="586B84CB"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5352DC5E"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DCD120" w14:textId="77777777" w:rsidR="005711C9" w:rsidRPr="00651449" w:rsidRDefault="005711C9" w:rsidP="00EB2C0D">
            <w:pPr>
              <w:pStyle w:val="ad"/>
              <w:spacing w:before="0" w:beforeAutospacing="0" w:after="0" w:afterAutospacing="0"/>
              <w:jc w:val="center"/>
            </w:pPr>
            <w:r w:rsidRPr="00651449">
              <w:rPr>
                <w:color w:val="000000"/>
              </w:rPr>
              <w:t>4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4F7D56" w14:textId="77777777" w:rsidR="005711C9" w:rsidRPr="00651449" w:rsidRDefault="005711C9" w:rsidP="00EB2C0D">
            <w:pPr>
              <w:pStyle w:val="ad"/>
              <w:spacing w:before="0" w:beforeAutospacing="0" w:after="0" w:afterAutospacing="0"/>
              <w:jc w:val="center"/>
            </w:pPr>
            <w:r w:rsidRPr="00651449">
              <w:rPr>
                <w:color w:val="000000"/>
              </w:rPr>
              <w:t>46,0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88155F"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A8C225"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22CB6BF" w14:textId="77777777" w:rsidR="005711C9" w:rsidRPr="00651449" w:rsidRDefault="005711C9" w:rsidP="00EB2C0D">
            <w:pPr>
              <w:rPr>
                <w:sz w:val="24"/>
                <w:szCs w:val="24"/>
              </w:rPr>
            </w:pPr>
          </w:p>
        </w:tc>
      </w:tr>
      <w:tr w:rsidR="005711C9" w14:paraId="5668D81D"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D23D8F" w14:textId="26B9228B" w:rsidR="005711C9" w:rsidRPr="00651449" w:rsidRDefault="005711C9" w:rsidP="00EB2C0D">
            <w:pPr>
              <w:spacing w:after="0" w:line="360" w:lineRule="auto"/>
              <w:rPr>
                <w:rFonts w:ascii="Times New Roman" w:hAnsi="Times New Roman"/>
                <w:b/>
                <w:sz w:val="24"/>
                <w:szCs w:val="24"/>
              </w:rPr>
            </w:pPr>
            <w:r w:rsidRPr="00651449">
              <w:rPr>
                <w:rFonts w:ascii="Times New Roman" w:hAnsi="Times New Roman"/>
                <w:sz w:val="24"/>
                <w:szCs w:val="24"/>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905A50" w14:textId="77777777" w:rsidR="005711C9" w:rsidRPr="00651449" w:rsidRDefault="005711C9" w:rsidP="00EB2C0D">
            <w:pPr>
              <w:pStyle w:val="ad"/>
              <w:spacing w:before="0" w:beforeAutospacing="0" w:after="0" w:afterAutospacing="0"/>
              <w:jc w:val="center"/>
            </w:pPr>
            <w:r w:rsidRPr="00651449">
              <w:rPr>
                <w:color w:val="000000"/>
              </w:rPr>
              <w:t>75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E56DDA" w14:textId="77777777" w:rsidR="005711C9" w:rsidRPr="00651449" w:rsidRDefault="005711C9" w:rsidP="00EB2C0D">
            <w:pPr>
              <w:pStyle w:val="ad"/>
              <w:spacing w:before="0" w:beforeAutospacing="0" w:after="0" w:afterAutospacing="0"/>
              <w:jc w:val="center"/>
            </w:pPr>
            <w:r w:rsidRPr="00651449">
              <w:rPr>
                <w:color w:val="000000"/>
              </w:rPr>
              <w:t>20,2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B42647" w14:textId="77777777" w:rsidR="005711C9" w:rsidRPr="00651449" w:rsidRDefault="005711C9" w:rsidP="00EB2C0D">
            <w:pPr>
              <w:rPr>
                <w:sz w:val="24"/>
                <w:szCs w:val="24"/>
              </w:rPr>
            </w:pPr>
          </w:p>
          <w:p w14:paraId="2D2D42B8" w14:textId="77777777" w:rsidR="005711C9" w:rsidRPr="00651449" w:rsidRDefault="005711C9" w:rsidP="00EB2C0D">
            <w:pPr>
              <w:pStyle w:val="ad"/>
              <w:spacing w:before="0" w:beforeAutospacing="0" w:after="0" w:afterAutospacing="0"/>
            </w:pPr>
            <w:r w:rsidRPr="00651449">
              <w:rPr>
                <w:color w:val="000000"/>
              </w:rPr>
              <w:t>Фенол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6546EA" w14:textId="77777777" w:rsidR="005711C9" w:rsidRPr="00651449" w:rsidRDefault="005711C9" w:rsidP="00EB2C0D">
            <w:pPr>
              <w:rPr>
                <w:sz w:val="24"/>
                <w:szCs w:val="24"/>
              </w:rPr>
            </w:pPr>
          </w:p>
          <w:p w14:paraId="145E5015" w14:textId="77777777" w:rsidR="005711C9" w:rsidRPr="00651449" w:rsidRDefault="005711C9" w:rsidP="00EB2C0D">
            <w:pPr>
              <w:pStyle w:val="ad"/>
              <w:spacing w:before="0" w:beforeAutospacing="0" w:after="0" w:afterAutospacing="0"/>
              <w:jc w:val="center"/>
            </w:pPr>
            <w:r w:rsidRPr="00651449">
              <w:rPr>
                <w:color w:val="000000"/>
              </w:rPr>
              <w:t>2,9</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32FDA4" w14:textId="77777777" w:rsidR="005711C9" w:rsidRPr="00651449" w:rsidRDefault="005711C9" w:rsidP="00EB2C0D">
            <w:pPr>
              <w:rPr>
                <w:sz w:val="24"/>
                <w:szCs w:val="24"/>
              </w:rPr>
            </w:pPr>
          </w:p>
          <w:p w14:paraId="1C391F0C" w14:textId="77777777" w:rsidR="005711C9" w:rsidRPr="00651449" w:rsidRDefault="005711C9" w:rsidP="00EB2C0D">
            <w:pPr>
              <w:pStyle w:val="ad"/>
              <w:spacing w:before="0" w:beforeAutospacing="0" w:after="0" w:afterAutospacing="0"/>
              <w:jc w:val="center"/>
            </w:pPr>
            <w:r w:rsidRPr="00651449">
              <w:rPr>
                <w:b/>
                <w:bCs/>
                <w:color w:val="000000"/>
              </w:rPr>
              <w:t>2,9 / 1,3</w:t>
            </w:r>
          </w:p>
        </w:tc>
      </w:tr>
      <w:tr w:rsidR="005711C9" w14:paraId="63CA1F60"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0F37C431"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E39F4" w14:textId="77777777" w:rsidR="005711C9" w:rsidRPr="00651449" w:rsidRDefault="005711C9" w:rsidP="00EB2C0D">
            <w:pPr>
              <w:pStyle w:val="ad"/>
              <w:spacing w:before="0" w:beforeAutospacing="0" w:after="0" w:afterAutospacing="0"/>
              <w:jc w:val="center"/>
            </w:pPr>
            <w:r w:rsidRPr="00651449">
              <w:rPr>
                <w:color w:val="000000"/>
              </w:rPr>
              <w:t>2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B241A6" w14:textId="77777777" w:rsidR="005711C9" w:rsidRPr="00651449" w:rsidRDefault="005711C9" w:rsidP="00EB2C0D">
            <w:pPr>
              <w:pStyle w:val="ad"/>
              <w:spacing w:before="0" w:beforeAutospacing="0" w:after="0" w:afterAutospacing="0"/>
              <w:jc w:val="center"/>
            </w:pPr>
            <w:r w:rsidRPr="00651449">
              <w:rPr>
                <w:color w:val="000000"/>
              </w:rPr>
              <w:t>23,0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58D4863"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1EB198"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8FCD76" w14:textId="77777777" w:rsidR="005711C9" w:rsidRPr="00651449" w:rsidRDefault="005711C9" w:rsidP="00EB2C0D">
            <w:pPr>
              <w:rPr>
                <w:sz w:val="24"/>
                <w:szCs w:val="24"/>
              </w:rPr>
            </w:pPr>
          </w:p>
        </w:tc>
      </w:tr>
      <w:tr w:rsidR="005711C9" w14:paraId="4EDD69F5"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5C229B49"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AC3190" w14:textId="77777777" w:rsidR="005711C9" w:rsidRPr="00651449" w:rsidRDefault="005711C9" w:rsidP="00EB2C0D">
            <w:pPr>
              <w:pStyle w:val="ad"/>
              <w:spacing w:before="0" w:beforeAutospacing="0" w:after="0" w:afterAutospacing="0"/>
              <w:jc w:val="center"/>
            </w:pPr>
            <w:r w:rsidRPr="00651449">
              <w:rPr>
                <w:color w:val="000000"/>
              </w:rPr>
              <w:t>7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F62653" w14:textId="77777777" w:rsidR="005711C9" w:rsidRPr="00651449" w:rsidRDefault="005711C9" w:rsidP="00EB2C0D">
            <w:pPr>
              <w:pStyle w:val="ad"/>
              <w:spacing w:before="0" w:beforeAutospacing="0" w:after="0" w:afterAutospacing="0"/>
              <w:jc w:val="center"/>
            </w:pPr>
            <w:r w:rsidRPr="00651449">
              <w:rPr>
                <w:color w:val="000000"/>
              </w:rPr>
              <w:t>9,1</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C28FCCB"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B76CBE4"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778C2FE" w14:textId="77777777" w:rsidR="005711C9" w:rsidRPr="00651449" w:rsidRDefault="005711C9" w:rsidP="00EB2C0D">
            <w:pPr>
              <w:rPr>
                <w:sz w:val="24"/>
                <w:szCs w:val="24"/>
              </w:rPr>
            </w:pPr>
          </w:p>
        </w:tc>
      </w:tr>
      <w:tr w:rsidR="005711C9" w14:paraId="7CA25069"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6B41F" w14:textId="38017B90"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11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A8D41E" w14:textId="77777777" w:rsidR="005711C9" w:rsidRPr="00651449" w:rsidRDefault="005711C9" w:rsidP="00EB2C0D">
            <w:pPr>
              <w:pStyle w:val="ad"/>
              <w:spacing w:before="0" w:beforeAutospacing="0" w:after="0" w:afterAutospacing="0"/>
              <w:jc w:val="center"/>
            </w:pPr>
            <w:r w:rsidRPr="00651449">
              <w:rPr>
                <w:color w:val="000000"/>
              </w:rPr>
              <w:t>70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DE47FC" w14:textId="77777777" w:rsidR="005711C9" w:rsidRPr="00651449" w:rsidRDefault="005711C9" w:rsidP="00EB2C0D">
            <w:pPr>
              <w:pStyle w:val="ad"/>
              <w:spacing w:before="0" w:beforeAutospacing="0" w:after="0" w:afterAutospacing="0"/>
              <w:jc w:val="center"/>
            </w:pPr>
            <w:r w:rsidRPr="00651449">
              <w:rPr>
                <w:color w:val="000000"/>
              </w:rPr>
              <w:t>23,8</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7C5427" w14:textId="77777777" w:rsidR="005711C9" w:rsidRPr="00651449" w:rsidRDefault="005711C9" w:rsidP="00EB2C0D">
            <w:pPr>
              <w:rPr>
                <w:sz w:val="24"/>
                <w:szCs w:val="24"/>
              </w:rPr>
            </w:pPr>
          </w:p>
          <w:p w14:paraId="6DB5528D" w14:textId="77777777" w:rsidR="005711C9" w:rsidRPr="00651449" w:rsidRDefault="005711C9" w:rsidP="00EB2C0D">
            <w:pPr>
              <w:pStyle w:val="ad"/>
              <w:spacing w:before="0" w:beforeAutospacing="0" w:after="0" w:afterAutospacing="0"/>
            </w:pPr>
            <w:r w:rsidRPr="00651449">
              <w:rPr>
                <w:color w:val="000000"/>
              </w:rPr>
              <w:t>Нафтовий пек</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2CEB20" w14:textId="77777777" w:rsidR="005711C9" w:rsidRPr="00651449" w:rsidRDefault="005711C9" w:rsidP="00EB2C0D">
            <w:pPr>
              <w:rPr>
                <w:sz w:val="24"/>
                <w:szCs w:val="24"/>
              </w:rPr>
            </w:pPr>
          </w:p>
          <w:p w14:paraId="364506DD" w14:textId="77777777" w:rsidR="005711C9" w:rsidRPr="00651449" w:rsidRDefault="005711C9" w:rsidP="00EB2C0D">
            <w:pPr>
              <w:pStyle w:val="ad"/>
              <w:spacing w:before="0" w:beforeAutospacing="0" w:after="0" w:afterAutospacing="0"/>
              <w:jc w:val="center"/>
            </w:pPr>
            <w:r w:rsidRPr="00651449">
              <w:rPr>
                <w:color w:val="000000"/>
              </w:rPr>
              <w:t>2,8</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2516C4" w14:textId="77777777" w:rsidR="005711C9" w:rsidRPr="00651449" w:rsidRDefault="005711C9" w:rsidP="00EB2C0D">
            <w:pPr>
              <w:rPr>
                <w:sz w:val="24"/>
                <w:szCs w:val="24"/>
              </w:rPr>
            </w:pPr>
          </w:p>
          <w:p w14:paraId="56E725CF" w14:textId="77777777" w:rsidR="005711C9" w:rsidRPr="00651449" w:rsidRDefault="005711C9" w:rsidP="00EB2C0D">
            <w:pPr>
              <w:pStyle w:val="ad"/>
              <w:spacing w:before="0" w:beforeAutospacing="0" w:after="0" w:afterAutospacing="0"/>
              <w:jc w:val="center"/>
            </w:pPr>
            <w:r w:rsidRPr="00651449">
              <w:rPr>
                <w:b/>
                <w:bCs/>
                <w:color w:val="000000"/>
              </w:rPr>
              <w:t>3,0</w:t>
            </w:r>
          </w:p>
        </w:tc>
      </w:tr>
      <w:tr w:rsidR="005711C9" w14:paraId="0F494F1F"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79F3C0A8"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32D842" w14:textId="77777777" w:rsidR="005711C9" w:rsidRPr="00651449" w:rsidRDefault="005711C9" w:rsidP="00EB2C0D">
            <w:pPr>
              <w:pStyle w:val="ad"/>
              <w:spacing w:before="0" w:beforeAutospacing="0" w:after="0" w:afterAutospacing="0"/>
              <w:jc w:val="center"/>
            </w:pPr>
            <w:r w:rsidRPr="00651449">
              <w:rPr>
                <w:color w:val="000000"/>
              </w:rPr>
              <w:t>1,5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9F0CC2" w14:textId="77777777" w:rsidR="005711C9" w:rsidRPr="00651449" w:rsidRDefault="005711C9" w:rsidP="00EB2C0D">
            <w:pPr>
              <w:pStyle w:val="ad"/>
              <w:spacing w:before="0" w:beforeAutospacing="0" w:after="0" w:afterAutospacing="0"/>
              <w:jc w:val="center"/>
            </w:pPr>
            <w:r w:rsidRPr="00651449">
              <w:rPr>
                <w:color w:val="000000"/>
              </w:rPr>
              <w:t>25,0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B92B78"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EC56EE3"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73BE191" w14:textId="77777777" w:rsidR="005711C9" w:rsidRPr="00651449" w:rsidRDefault="005711C9" w:rsidP="00EB2C0D">
            <w:pPr>
              <w:rPr>
                <w:sz w:val="24"/>
                <w:szCs w:val="24"/>
              </w:rPr>
            </w:pPr>
          </w:p>
        </w:tc>
      </w:tr>
      <w:tr w:rsidR="005711C9" w14:paraId="3F25FBB2" w14:textId="77777777" w:rsidTr="00EB2C0D">
        <w:tc>
          <w:tcPr>
            <w:tcW w:w="0" w:type="auto"/>
            <w:vMerge/>
            <w:tcBorders>
              <w:top w:val="single" w:sz="4" w:space="0" w:color="000000"/>
              <w:left w:val="single" w:sz="4" w:space="0" w:color="000000"/>
              <w:bottom w:val="single" w:sz="4" w:space="0" w:color="000000"/>
              <w:right w:val="single" w:sz="4" w:space="0" w:color="000000"/>
            </w:tcBorders>
            <w:hideMark/>
          </w:tcPr>
          <w:p w14:paraId="0A6D0AC4" w14:textId="77777777" w:rsidR="005711C9" w:rsidRPr="0065144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42C504" w14:textId="77777777" w:rsidR="005711C9" w:rsidRPr="00651449" w:rsidRDefault="005711C9" w:rsidP="00EB2C0D">
            <w:pPr>
              <w:pStyle w:val="ad"/>
              <w:spacing w:before="0" w:beforeAutospacing="0" w:after="0" w:afterAutospacing="0"/>
              <w:jc w:val="center"/>
            </w:pPr>
            <w:r w:rsidRPr="00651449">
              <w:rPr>
                <w:color w:val="000000"/>
              </w:rPr>
              <w:t>3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CECB0" w14:textId="77777777" w:rsidR="005711C9" w:rsidRPr="00651449" w:rsidRDefault="005711C9" w:rsidP="00EB2C0D">
            <w:pPr>
              <w:pStyle w:val="ad"/>
              <w:spacing w:before="0" w:beforeAutospacing="0" w:after="0" w:afterAutospacing="0"/>
              <w:jc w:val="center"/>
            </w:pPr>
            <w:r w:rsidRPr="00651449">
              <w:rPr>
                <w:color w:val="000000"/>
              </w:rPr>
              <w:t>25,0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610BA9"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B08FF34" w14:textId="77777777" w:rsidR="005711C9" w:rsidRPr="0065144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3333931" w14:textId="77777777" w:rsidR="005711C9" w:rsidRPr="00651449" w:rsidRDefault="005711C9" w:rsidP="00EB2C0D">
            <w:pPr>
              <w:rPr>
                <w:sz w:val="24"/>
                <w:szCs w:val="24"/>
              </w:rPr>
            </w:pPr>
          </w:p>
        </w:tc>
      </w:tr>
      <w:tr w:rsidR="005711C9" w14:paraId="71D942D3" w14:textId="77777777" w:rsidTr="00EB2C0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5AEE9" w14:textId="4AE6BAB3" w:rsidR="005711C9" w:rsidRPr="00651449" w:rsidRDefault="005711C9" w:rsidP="00EB2C0D">
            <w:pPr>
              <w:spacing w:after="0" w:line="360" w:lineRule="auto"/>
              <w:rPr>
                <w:rFonts w:ascii="Times New Roman" w:hAnsi="Times New Roman"/>
                <w:sz w:val="24"/>
                <w:szCs w:val="24"/>
              </w:rPr>
            </w:pPr>
            <w:r w:rsidRPr="00651449">
              <w:rPr>
                <w:rFonts w:ascii="Times New Roman" w:hAnsi="Times New Roman"/>
                <w:sz w:val="24"/>
                <w:szCs w:val="24"/>
              </w:rPr>
              <w:t>12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83F2EB" w14:textId="77777777" w:rsidR="005711C9" w:rsidRPr="00651449" w:rsidRDefault="005711C9" w:rsidP="00EB2C0D">
            <w:pPr>
              <w:pStyle w:val="ad"/>
              <w:spacing w:before="0" w:beforeAutospacing="0" w:after="0" w:afterAutospacing="0"/>
              <w:jc w:val="center"/>
            </w:pPr>
            <w:r w:rsidRPr="00651449">
              <w:rPr>
                <w:color w:val="000000"/>
              </w:rPr>
              <w:t>80 хв.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0AE5C9" w14:textId="77777777" w:rsidR="005711C9" w:rsidRPr="00651449" w:rsidRDefault="005711C9" w:rsidP="00EB2C0D">
            <w:pPr>
              <w:pStyle w:val="ad"/>
              <w:spacing w:before="0" w:beforeAutospacing="0" w:after="0" w:afterAutospacing="0"/>
              <w:jc w:val="center"/>
            </w:pPr>
            <w:r w:rsidRPr="00651449">
              <w:rPr>
                <w:color w:val="000000"/>
              </w:rPr>
              <w:t>51,0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DFD47" w14:textId="77777777" w:rsidR="005711C9" w:rsidRPr="00651449" w:rsidRDefault="005711C9" w:rsidP="00EB2C0D">
            <w:pPr>
              <w:rPr>
                <w:sz w:val="24"/>
                <w:szCs w:val="24"/>
              </w:rPr>
            </w:pPr>
          </w:p>
          <w:p w14:paraId="088A5B8C" w14:textId="77777777" w:rsidR="005711C9" w:rsidRPr="00651449" w:rsidRDefault="005711C9" w:rsidP="00EB2C0D">
            <w:pPr>
              <w:pStyle w:val="ad"/>
              <w:spacing w:before="0" w:beforeAutospacing="0" w:after="0" w:afterAutospacing="0"/>
            </w:pPr>
            <w:r w:rsidRPr="00651449">
              <w:rPr>
                <w:color w:val="000000"/>
              </w:rPr>
              <w:t>Лушпиння кокосу</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6B9AA" w14:textId="77777777" w:rsidR="005711C9" w:rsidRPr="00651449" w:rsidRDefault="005711C9" w:rsidP="00EB2C0D">
            <w:pPr>
              <w:rPr>
                <w:sz w:val="24"/>
                <w:szCs w:val="24"/>
              </w:rPr>
            </w:pPr>
          </w:p>
          <w:p w14:paraId="346D8441" w14:textId="77777777" w:rsidR="005711C9" w:rsidRPr="00651449" w:rsidRDefault="005711C9" w:rsidP="00EB2C0D">
            <w:pPr>
              <w:pStyle w:val="ad"/>
              <w:spacing w:before="0" w:beforeAutospacing="0" w:after="0" w:afterAutospacing="0"/>
              <w:jc w:val="center"/>
            </w:pPr>
            <w:r w:rsidRPr="00651449">
              <w:rPr>
                <w:color w:val="000000"/>
              </w:rPr>
              <w:t>4,6</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776EC1" w14:textId="77777777" w:rsidR="005711C9" w:rsidRPr="00651449" w:rsidRDefault="005711C9" w:rsidP="00EB2C0D">
            <w:pPr>
              <w:rPr>
                <w:sz w:val="24"/>
                <w:szCs w:val="24"/>
              </w:rPr>
            </w:pPr>
          </w:p>
          <w:p w14:paraId="48E0C458" w14:textId="77777777" w:rsidR="005711C9" w:rsidRPr="00651449" w:rsidRDefault="005711C9" w:rsidP="00EB2C0D">
            <w:pPr>
              <w:pStyle w:val="ad"/>
              <w:spacing w:before="0" w:beforeAutospacing="0" w:after="0" w:afterAutospacing="0"/>
              <w:jc w:val="center"/>
            </w:pPr>
            <w:r w:rsidRPr="00651449">
              <w:rPr>
                <w:b/>
                <w:bCs/>
                <w:color w:val="000000"/>
              </w:rPr>
              <w:t>4,8 / 4,2</w:t>
            </w:r>
          </w:p>
        </w:tc>
      </w:tr>
      <w:tr w:rsidR="005711C9" w14:paraId="36D5A524" w14:textId="77777777" w:rsidTr="00EB2C0D">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6E59735" w14:textId="77777777" w:rsidR="005711C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E69E27" w14:textId="77777777" w:rsidR="005711C9" w:rsidRPr="00410D73" w:rsidRDefault="005711C9" w:rsidP="00EB2C0D">
            <w:pPr>
              <w:pStyle w:val="ad"/>
              <w:spacing w:before="0" w:beforeAutospacing="0" w:after="0" w:afterAutospacing="0"/>
              <w:jc w:val="center"/>
            </w:pPr>
            <w:r w:rsidRPr="00410D73">
              <w:rPr>
                <w:color w:val="000000"/>
              </w:rPr>
              <w:t>2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4E0619" w14:textId="77777777" w:rsidR="005711C9" w:rsidRPr="00410D73" w:rsidRDefault="005711C9" w:rsidP="00EB2C0D">
            <w:pPr>
              <w:pStyle w:val="ad"/>
              <w:spacing w:before="0" w:beforeAutospacing="0" w:after="0" w:afterAutospacing="0"/>
              <w:jc w:val="center"/>
            </w:pPr>
            <w:r w:rsidRPr="00410D73">
              <w:rPr>
                <w:color w:val="000000"/>
              </w:rPr>
              <w:t>54,0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E4CD54F" w14:textId="77777777" w:rsidR="005711C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4A00493" w14:textId="77777777" w:rsidR="005711C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DC632E" w14:textId="77777777" w:rsidR="005711C9" w:rsidRDefault="005711C9" w:rsidP="00EB2C0D">
            <w:pPr>
              <w:rPr>
                <w:sz w:val="24"/>
                <w:szCs w:val="24"/>
              </w:rPr>
            </w:pPr>
          </w:p>
        </w:tc>
      </w:tr>
      <w:tr w:rsidR="005711C9" w14:paraId="7195A6CF" w14:textId="77777777" w:rsidTr="00EB2C0D">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D2D3038" w14:textId="77777777" w:rsidR="005711C9" w:rsidRDefault="005711C9" w:rsidP="00EB2C0D">
            <w:pPr>
              <w:rPr>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9F9B87" w14:textId="77777777" w:rsidR="005711C9" w:rsidRPr="00410D73" w:rsidRDefault="005711C9" w:rsidP="00EB2C0D">
            <w:pPr>
              <w:pStyle w:val="ad"/>
              <w:spacing w:before="0" w:beforeAutospacing="0" w:after="0" w:afterAutospacing="0"/>
              <w:jc w:val="center"/>
            </w:pPr>
            <w:r w:rsidRPr="00410D73">
              <w:rPr>
                <w:color w:val="000000"/>
              </w:rPr>
              <w:t>6 год.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1E52F3" w14:textId="77777777" w:rsidR="005711C9" w:rsidRPr="00410D73" w:rsidRDefault="005711C9" w:rsidP="00EB2C0D">
            <w:pPr>
              <w:pStyle w:val="ad"/>
              <w:spacing w:before="0" w:beforeAutospacing="0" w:after="0" w:afterAutospacing="0"/>
              <w:jc w:val="center"/>
            </w:pPr>
            <w:r w:rsidRPr="00410D73">
              <w:rPr>
                <w:color w:val="000000"/>
              </w:rPr>
              <w:t>47,0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5610400" w14:textId="77777777" w:rsidR="005711C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5E35807" w14:textId="77777777" w:rsidR="005711C9" w:rsidRDefault="005711C9" w:rsidP="00EB2C0D">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B4F131" w14:textId="77777777" w:rsidR="005711C9" w:rsidRDefault="005711C9" w:rsidP="00EB2C0D">
            <w:pPr>
              <w:rPr>
                <w:sz w:val="24"/>
                <w:szCs w:val="24"/>
              </w:rPr>
            </w:pPr>
          </w:p>
        </w:tc>
      </w:tr>
    </w:tbl>
    <w:p w14:paraId="152D5461" w14:textId="77777777" w:rsidR="005711C9" w:rsidRPr="00410D73" w:rsidRDefault="005711C9" w:rsidP="005711C9">
      <w:pPr>
        <w:spacing w:after="0" w:line="360" w:lineRule="auto"/>
        <w:ind w:firstLine="709"/>
        <w:jc w:val="both"/>
        <w:rPr>
          <w:rFonts w:ascii="Times New Roman" w:hAnsi="Times New Roman"/>
          <w:sz w:val="28"/>
          <w:szCs w:val="28"/>
        </w:rPr>
      </w:pPr>
      <w:r w:rsidRPr="00410D73">
        <w:rPr>
          <w:rFonts w:ascii="Times New Roman" w:hAnsi="Times New Roman"/>
          <w:sz w:val="28"/>
          <w:szCs w:val="28"/>
        </w:rPr>
        <w:t>*) час десорбції</w:t>
      </w:r>
    </w:p>
    <w:p w14:paraId="070AC66A" w14:textId="77777777" w:rsidR="005711C9" w:rsidRPr="00410D73" w:rsidRDefault="005711C9" w:rsidP="005711C9">
      <w:pPr>
        <w:spacing w:after="0" w:line="360" w:lineRule="auto"/>
        <w:ind w:firstLine="709"/>
        <w:jc w:val="both"/>
        <w:rPr>
          <w:rFonts w:ascii="Times New Roman" w:hAnsi="Times New Roman"/>
          <w:sz w:val="28"/>
          <w:szCs w:val="28"/>
        </w:rPr>
      </w:pPr>
      <w:r w:rsidRPr="00410D73">
        <w:rPr>
          <w:rFonts w:ascii="Times New Roman" w:hAnsi="Times New Roman"/>
          <w:sz w:val="28"/>
          <w:szCs w:val="28"/>
        </w:rPr>
        <w:t>**) час досягнення температури 300 ºС</w:t>
      </w:r>
    </w:p>
    <w:p w14:paraId="436A7453" w14:textId="5528E4BD" w:rsidR="005711C9" w:rsidRPr="00410D73" w:rsidRDefault="005711C9" w:rsidP="005711C9">
      <w:pPr>
        <w:spacing w:after="0" w:line="360" w:lineRule="auto"/>
        <w:ind w:firstLine="709"/>
        <w:jc w:val="both"/>
        <w:rPr>
          <w:rFonts w:ascii="Times New Roman" w:hAnsi="Times New Roman"/>
          <w:sz w:val="28"/>
          <w:szCs w:val="28"/>
        </w:rPr>
      </w:pPr>
      <w:r w:rsidRPr="00410D73">
        <w:rPr>
          <w:rFonts w:ascii="Times New Roman" w:hAnsi="Times New Roman"/>
          <w:sz w:val="28"/>
          <w:szCs w:val="28"/>
        </w:rPr>
        <w:t>      </w:t>
      </w:r>
      <w:bookmarkStart w:id="198" w:name="_Hlk155626412"/>
      <w:r w:rsidRPr="00410D73">
        <w:rPr>
          <w:rFonts w:ascii="Times New Roman" w:hAnsi="Times New Roman"/>
          <w:sz w:val="28"/>
          <w:szCs w:val="28"/>
        </w:rPr>
        <w:t> </w:t>
      </w:r>
      <w:bookmarkStart w:id="199" w:name="_Hlk155695087"/>
      <w:r w:rsidRPr="00410D73">
        <w:rPr>
          <w:rFonts w:ascii="Times New Roman" w:hAnsi="Times New Roman"/>
          <w:sz w:val="28"/>
          <w:szCs w:val="28"/>
        </w:rPr>
        <w:t>В таблиці</w:t>
      </w:r>
      <w:r>
        <w:rPr>
          <w:rFonts w:ascii="Times New Roman" w:hAnsi="Times New Roman"/>
          <w:sz w:val="28"/>
          <w:szCs w:val="28"/>
          <w:lang w:val="uk-UA"/>
        </w:rPr>
        <w:t xml:space="preserve"> </w:t>
      </w:r>
      <w:r w:rsidR="00B04587">
        <w:rPr>
          <w:rFonts w:ascii="Times New Roman" w:hAnsi="Times New Roman"/>
          <w:sz w:val="28"/>
          <w:szCs w:val="28"/>
          <w:lang w:val="uk-UA"/>
        </w:rPr>
        <w:t xml:space="preserve">4.1. </w:t>
      </w:r>
      <w:r w:rsidRPr="00410D73">
        <w:rPr>
          <w:rFonts w:ascii="Times New Roman" w:hAnsi="Times New Roman"/>
          <w:sz w:val="28"/>
          <w:szCs w:val="28"/>
        </w:rPr>
        <w:t xml:space="preserve">наведені показники воднеємності досліджених сорбентів, розраховані як кількість сорбованого водню на одиницю маси зразка. За наведеними даними чітко простежується залежність кількості десорбованого водню від часу десорбції, притаманна окремим зразкам першої та другої груп: </w:t>
      </w:r>
      <w:r>
        <w:rPr>
          <w:rFonts w:ascii="Times New Roman" w:hAnsi="Times New Roman"/>
          <w:sz w:val="28"/>
          <w:szCs w:val="28"/>
          <w:lang w:val="uk-UA"/>
        </w:rPr>
        <w:t>№3</w:t>
      </w:r>
      <w:r w:rsidRPr="00410D73">
        <w:rPr>
          <w:rFonts w:ascii="Times New Roman" w:hAnsi="Times New Roman"/>
          <w:sz w:val="28"/>
          <w:szCs w:val="28"/>
        </w:rPr>
        <w:t xml:space="preserve">, </w:t>
      </w:r>
      <w:r w:rsidRPr="00651449">
        <w:rPr>
          <w:rFonts w:ascii="Times New Roman" w:hAnsi="Times New Roman"/>
          <w:sz w:val="24"/>
          <w:szCs w:val="24"/>
        </w:rPr>
        <w:t>№</w:t>
      </w:r>
      <w:r w:rsidRPr="00275819">
        <w:rPr>
          <w:rFonts w:ascii="Times New Roman" w:hAnsi="Times New Roman"/>
          <w:sz w:val="28"/>
          <w:szCs w:val="28"/>
        </w:rPr>
        <w:t>4,</w:t>
      </w:r>
      <w:r w:rsidRPr="00410D73">
        <w:rPr>
          <w:rFonts w:ascii="Times New Roman" w:hAnsi="Times New Roman"/>
          <w:sz w:val="28"/>
          <w:szCs w:val="28"/>
        </w:rPr>
        <w:t xml:space="preserve"> </w:t>
      </w:r>
      <w:r w:rsidRPr="00651449">
        <w:rPr>
          <w:rFonts w:ascii="Times New Roman" w:hAnsi="Times New Roman"/>
          <w:sz w:val="24"/>
          <w:szCs w:val="24"/>
        </w:rPr>
        <w:t>№</w:t>
      </w:r>
      <w:r>
        <w:rPr>
          <w:rFonts w:ascii="Times New Roman" w:hAnsi="Times New Roman"/>
          <w:sz w:val="28"/>
          <w:szCs w:val="28"/>
          <w:lang w:val="uk-UA"/>
        </w:rPr>
        <w:t>5</w:t>
      </w:r>
      <w:r w:rsidRPr="00410D73">
        <w:rPr>
          <w:rFonts w:ascii="Times New Roman" w:hAnsi="Times New Roman"/>
          <w:sz w:val="28"/>
          <w:szCs w:val="28"/>
        </w:rPr>
        <w:t xml:space="preserve">, </w:t>
      </w:r>
      <w:r w:rsidRPr="00651449">
        <w:rPr>
          <w:rFonts w:ascii="Times New Roman" w:hAnsi="Times New Roman"/>
          <w:sz w:val="24"/>
          <w:szCs w:val="24"/>
        </w:rPr>
        <w:t>№</w:t>
      </w:r>
      <w:r>
        <w:rPr>
          <w:rFonts w:ascii="Times New Roman" w:hAnsi="Times New Roman"/>
          <w:sz w:val="28"/>
          <w:szCs w:val="28"/>
          <w:lang w:val="uk-UA"/>
        </w:rPr>
        <w:t>6</w:t>
      </w:r>
      <w:r w:rsidRPr="00410D73">
        <w:rPr>
          <w:rFonts w:ascii="Times New Roman" w:hAnsi="Times New Roman"/>
          <w:sz w:val="28"/>
          <w:szCs w:val="28"/>
        </w:rPr>
        <w:t xml:space="preserve">. </w:t>
      </w:r>
    </w:p>
    <w:p w14:paraId="65FD673F" w14:textId="77777777" w:rsidR="005711C9" w:rsidRPr="00410D73" w:rsidRDefault="005711C9" w:rsidP="005711C9">
      <w:pPr>
        <w:spacing w:after="0" w:line="360" w:lineRule="auto"/>
        <w:ind w:firstLine="709"/>
        <w:jc w:val="both"/>
        <w:rPr>
          <w:rFonts w:ascii="Times New Roman" w:hAnsi="Times New Roman"/>
          <w:sz w:val="28"/>
          <w:szCs w:val="28"/>
        </w:rPr>
      </w:pPr>
      <w:r w:rsidRPr="0028635E">
        <w:rPr>
          <w:rFonts w:ascii="Times New Roman" w:hAnsi="Times New Roman"/>
          <w:sz w:val="28"/>
          <w:szCs w:val="28"/>
        </w:rPr>
        <w:t xml:space="preserve"> Розгляд наведених даних показує</w:t>
      </w:r>
      <w:r>
        <w:rPr>
          <w:rFonts w:ascii="Times New Roman" w:hAnsi="Times New Roman"/>
          <w:sz w:val="28"/>
          <w:szCs w:val="28"/>
        </w:rPr>
        <w:t>, що</w:t>
      </w:r>
      <w:r w:rsidRPr="0028635E">
        <w:rPr>
          <w:rFonts w:ascii="Times New Roman" w:hAnsi="Times New Roman"/>
          <w:sz w:val="28"/>
          <w:szCs w:val="28"/>
        </w:rPr>
        <w:t xml:space="preserve"> для кожної групи досліджених адсорбентів </w:t>
      </w:r>
      <w:r>
        <w:rPr>
          <w:rFonts w:ascii="Times New Roman" w:hAnsi="Times New Roman"/>
          <w:sz w:val="28"/>
          <w:szCs w:val="28"/>
        </w:rPr>
        <w:t xml:space="preserve">властиві </w:t>
      </w:r>
      <w:r w:rsidRPr="0028635E">
        <w:rPr>
          <w:rFonts w:ascii="Times New Roman" w:hAnsi="Times New Roman"/>
          <w:sz w:val="28"/>
          <w:szCs w:val="28"/>
        </w:rPr>
        <w:t>різні показники збільшення кількості десорбованого водню у порівнянні з показником, одержаним за ча</w:t>
      </w:r>
      <w:r>
        <w:rPr>
          <w:rFonts w:ascii="Times New Roman" w:hAnsi="Times New Roman"/>
          <w:sz w:val="28"/>
          <w:szCs w:val="28"/>
        </w:rPr>
        <w:t>с досягнення температури 300 ºС</w:t>
      </w:r>
      <w:r w:rsidRPr="0028635E">
        <w:rPr>
          <w:rFonts w:ascii="Times New Roman" w:hAnsi="Times New Roman"/>
          <w:sz w:val="28"/>
          <w:szCs w:val="28"/>
        </w:rPr>
        <w:t> </w:t>
      </w:r>
      <w:r w:rsidRPr="00C67B57">
        <w:rPr>
          <w:rFonts w:ascii="Times New Roman" w:hAnsi="Times New Roman"/>
          <w:sz w:val="28"/>
          <w:szCs w:val="28"/>
        </w:rPr>
        <w:t>[</w:t>
      </w:r>
      <w:r w:rsidRPr="00410D73">
        <w:rPr>
          <w:rFonts w:ascii="Times New Roman" w:hAnsi="Times New Roman"/>
          <w:sz w:val="28"/>
          <w:szCs w:val="28"/>
        </w:rPr>
        <w:t>2</w:t>
      </w:r>
      <w:r w:rsidRPr="00C67B57">
        <w:rPr>
          <w:rFonts w:ascii="Times New Roman" w:hAnsi="Times New Roman"/>
          <w:sz w:val="28"/>
          <w:szCs w:val="28"/>
        </w:rPr>
        <w:t>]</w:t>
      </w:r>
      <w:r w:rsidRPr="00410D73">
        <w:rPr>
          <w:rFonts w:ascii="Times New Roman" w:hAnsi="Times New Roman"/>
          <w:sz w:val="28"/>
          <w:szCs w:val="28"/>
        </w:rPr>
        <w:t>.</w:t>
      </w:r>
    </w:p>
    <w:p w14:paraId="456EC696" w14:textId="77777777" w:rsidR="005711C9" w:rsidRPr="00DE1014" w:rsidRDefault="005711C9" w:rsidP="005711C9">
      <w:pPr>
        <w:spacing w:after="0" w:line="360" w:lineRule="auto"/>
        <w:ind w:firstLine="709"/>
        <w:jc w:val="both"/>
        <w:rPr>
          <w:rFonts w:ascii="Times New Roman" w:hAnsi="Times New Roman"/>
          <w:sz w:val="28"/>
          <w:szCs w:val="28"/>
          <w:lang w:val="uk-UA"/>
        </w:rPr>
      </w:pPr>
      <w:r w:rsidRPr="0028635E">
        <w:rPr>
          <w:rFonts w:ascii="Times New Roman" w:hAnsi="Times New Roman"/>
          <w:sz w:val="28"/>
          <w:szCs w:val="28"/>
        </w:rPr>
        <w:t>У першій групі - продукти повітряної конверсії природного газу - збі</w:t>
      </w:r>
      <w:r>
        <w:rPr>
          <w:rFonts w:ascii="Times New Roman" w:hAnsi="Times New Roman"/>
          <w:sz w:val="28"/>
          <w:szCs w:val="28"/>
        </w:rPr>
        <w:t>льшення дорівнює від 9,4</w:t>
      </w:r>
      <w:r w:rsidRPr="001A0BE6">
        <w:rPr>
          <w:rFonts w:ascii="Times New Roman" w:hAnsi="Times New Roman"/>
          <w:sz w:val="28"/>
          <w:szCs w:val="28"/>
        </w:rPr>
        <w:t xml:space="preserve"> </w:t>
      </w:r>
      <w:r>
        <w:rPr>
          <w:rFonts w:ascii="Times New Roman" w:hAnsi="Times New Roman"/>
          <w:sz w:val="28"/>
          <w:szCs w:val="28"/>
        </w:rPr>
        <w:t>% (№1</w:t>
      </w:r>
      <w:r w:rsidRPr="0028635E">
        <w:rPr>
          <w:rFonts w:ascii="Times New Roman" w:hAnsi="Times New Roman"/>
          <w:sz w:val="28"/>
          <w:szCs w:val="28"/>
        </w:rPr>
        <w:t>) та 7,7</w:t>
      </w:r>
      <w:r w:rsidRPr="001A0BE6">
        <w:rPr>
          <w:rFonts w:ascii="Times New Roman" w:hAnsi="Times New Roman"/>
          <w:sz w:val="28"/>
          <w:szCs w:val="28"/>
        </w:rPr>
        <w:t xml:space="preserve"> </w:t>
      </w:r>
      <w:r w:rsidRPr="0028635E">
        <w:rPr>
          <w:rFonts w:ascii="Times New Roman" w:hAnsi="Times New Roman"/>
          <w:sz w:val="28"/>
          <w:szCs w:val="28"/>
        </w:rPr>
        <w:t>% (</w:t>
      </w:r>
      <w:r>
        <w:rPr>
          <w:rFonts w:ascii="Times New Roman" w:hAnsi="Times New Roman"/>
          <w:sz w:val="28"/>
          <w:szCs w:val="28"/>
        </w:rPr>
        <w:t>№2</w:t>
      </w:r>
      <w:r w:rsidRPr="0028635E">
        <w:rPr>
          <w:rFonts w:ascii="Times New Roman" w:hAnsi="Times New Roman"/>
          <w:sz w:val="28"/>
          <w:szCs w:val="28"/>
        </w:rPr>
        <w:t>) до 133</w:t>
      </w:r>
      <w:r w:rsidRPr="001A0BE6">
        <w:rPr>
          <w:rFonts w:ascii="Times New Roman" w:hAnsi="Times New Roman"/>
          <w:sz w:val="28"/>
          <w:szCs w:val="28"/>
        </w:rPr>
        <w:t xml:space="preserve"> </w:t>
      </w:r>
      <w:r w:rsidRPr="0028635E">
        <w:rPr>
          <w:rFonts w:ascii="Times New Roman" w:hAnsi="Times New Roman"/>
          <w:sz w:val="28"/>
          <w:szCs w:val="28"/>
        </w:rPr>
        <w:t>% (</w:t>
      </w:r>
      <w:r>
        <w:rPr>
          <w:rFonts w:ascii="Times New Roman" w:hAnsi="Times New Roman"/>
          <w:sz w:val="28"/>
          <w:szCs w:val="28"/>
        </w:rPr>
        <w:t>№4</w:t>
      </w:r>
      <w:r w:rsidRPr="0028635E">
        <w:rPr>
          <w:rFonts w:ascii="Times New Roman" w:hAnsi="Times New Roman"/>
          <w:sz w:val="28"/>
          <w:szCs w:val="28"/>
        </w:rPr>
        <w:t>), 135</w:t>
      </w:r>
      <w:r w:rsidRPr="001A0BE6">
        <w:rPr>
          <w:rFonts w:ascii="Times New Roman" w:hAnsi="Times New Roman"/>
          <w:sz w:val="28"/>
          <w:szCs w:val="28"/>
        </w:rPr>
        <w:t xml:space="preserve"> </w:t>
      </w:r>
      <w:r w:rsidRPr="0028635E">
        <w:rPr>
          <w:rFonts w:ascii="Times New Roman" w:hAnsi="Times New Roman"/>
          <w:sz w:val="28"/>
          <w:szCs w:val="28"/>
        </w:rPr>
        <w:t>% (</w:t>
      </w:r>
      <w:r>
        <w:rPr>
          <w:rFonts w:ascii="Times New Roman" w:hAnsi="Times New Roman"/>
          <w:sz w:val="28"/>
          <w:szCs w:val="28"/>
        </w:rPr>
        <w:t>№3</w:t>
      </w:r>
      <w:r w:rsidRPr="0028635E">
        <w:rPr>
          <w:rFonts w:ascii="Times New Roman" w:hAnsi="Times New Roman"/>
          <w:sz w:val="28"/>
          <w:szCs w:val="28"/>
        </w:rPr>
        <w:t>) та 190</w:t>
      </w:r>
      <w:r w:rsidRPr="001A0BE6">
        <w:rPr>
          <w:rFonts w:ascii="Times New Roman" w:hAnsi="Times New Roman"/>
          <w:sz w:val="28"/>
          <w:szCs w:val="28"/>
        </w:rPr>
        <w:t xml:space="preserve"> </w:t>
      </w:r>
      <w:r w:rsidRPr="0028635E">
        <w:rPr>
          <w:rFonts w:ascii="Times New Roman" w:hAnsi="Times New Roman"/>
          <w:sz w:val="28"/>
          <w:szCs w:val="28"/>
        </w:rPr>
        <w:t>% (</w:t>
      </w:r>
      <w:r>
        <w:rPr>
          <w:rFonts w:ascii="Times New Roman" w:hAnsi="Times New Roman"/>
          <w:sz w:val="28"/>
          <w:szCs w:val="28"/>
        </w:rPr>
        <w:t>№5</w:t>
      </w:r>
      <w:r w:rsidRPr="0028635E">
        <w:rPr>
          <w:rFonts w:ascii="Times New Roman" w:hAnsi="Times New Roman"/>
          <w:sz w:val="28"/>
          <w:szCs w:val="28"/>
        </w:rPr>
        <w:t>)</w:t>
      </w:r>
      <w:r w:rsidRPr="00C67B57">
        <w:rPr>
          <w:rFonts w:ascii="Times New Roman" w:hAnsi="Times New Roman"/>
          <w:sz w:val="28"/>
          <w:szCs w:val="28"/>
        </w:rPr>
        <w:t xml:space="preserve"> [</w:t>
      </w:r>
      <w:r>
        <w:rPr>
          <w:rFonts w:ascii="Times New Roman" w:hAnsi="Times New Roman"/>
          <w:sz w:val="28"/>
          <w:szCs w:val="28"/>
          <w:lang w:val="uk-UA"/>
        </w:rPr>
        <w:t>2</w:t>
      </w:r>
      <w:r w:rsidRPr="00C67B57">
        <w:rPr>
          <w:rFonts w:ascii="Times New Roman" w:hAnsi="Times New Roman"/>
          <w:sz w:val="28"/>
          <w:szCs w:val="28"/>
        </w:rPr>
        <w:t>]</w:t>
      </w:r>
      <w:r>
        <w:rPr>
          <w:rFonts w:ascii="Times New Roman" w:hAnsi="Times New Roman"/>
          <w:sz w:val="28"/>
          <w:szCs w:val="28"/>
          <w:lang w:val="uk-UA"/>
        </w:rPr>
        <w:t>.</w:t>
      </w:r>
    </w:p>
    <w:p w14:paraId="45C53525" w14:textId="77777777" w:rsidR="005711C9" w:rsidRPr="00DE1014" w:rsidRDefault="005711C9" w:rsidP="005711C9">
      <w:pPr>
        <w:spacing w:after="0" w:line="360" w:lineRule="auto"/>
        <w:ind w:firstLine="709"/>
        <w:jc w:val="both"/>
        <w:rPr>
          <w:rFonts w:ascii="Times New Roman" w:hAnsi="Times New Roman"/>
          <w:sz w:val="28"/>
          <w:szCs w:val="28"/>
          <w:lang w:val="uk-UA"/>
        </w:rPr>
      </w:pPr>
      <w:r w:rsidRPr="00787859">
        <w:rPr>
          <w:rFonts w:ascii="Times New Roman" w:hAnsi="Times New Roman"/>
          <w:sz w:val="28"/>
          <w:szCs w:val="28"/>
          <w:lang w:val="uk-UA"/>
        </w:rPr>
        <w:t>У другій групі - продукти повітряної конверсії пропан-бутану - відповідний показник складає від 80 % (№8) та 100 % (№7) до 207 % (№6), що можна пояснити припущенням про наявність кореляції маси та властивостей нанотрубок в залежності від величини вуглецевого потенціалу [</w:t>
      </w:r>
      <w:r w:rsidRPr="0028635E">
        <w:rPr>
          <w:rFonts w:ascii="Times New Roman" w:hAnsi="Times New Roman"/>
          <w:sz w:val="28"/>
          <w:szCs w:val="28"/>
        </w:rPr>
        <w:t>C</w:t>
      </w:r>
      <w:r w:rsidRPr="00787859">
        <w:rPr>
          <w:rFonts w:ascii="Times New Roman" w:hAnsi="Times New Roman"/>
          <w:sz w:val="28"/>
          <w:szCs w:val="28"/>
          <w:lang w:val="uk-UA"/>
        </w:rPr>
        <w:t>] конвертованого газу [</w:t>
      </w:r>
      <w:r>
        <w:rPr>
          <w:rFonts w:ascii="Times New Roman" w:hAnsi="Times New Roman"/>
          <w:sz w:val="28"/>
          <w:szCs w:val="28"/>
          <w:lang w:val="uk-UA"/>
        </w:rPr>
        <w:t>2</w:t>
      </w:r>
      <w:r w:rsidRPr="00787859">
        <w:rPr>
          <w:rFonts w:ascii="Times New Roman" w:hAnsi="Times New Roman"/>
          <w:sz w:val="28"/>
          <w:szCs w:val="28"/>
          <w:lang w:val="uk-UA"/>
        </w:rPr>
        <w:t>]</w:t>
      </w:r>
      <w:r>
        <w:rPr>
          <w:rFonts w:ascii="Times New Roman" w:hAnsi="Times New Roman"/>
          <w:sz w:val="28"/>
          <w:szCs w:val="28"/>
          <w:lang w:val="uk-UA"/>
        </w:rPr>
        <w:t>.</w:t>
      </w:r>
    </w:p>
    <w:p w14:paraId="39949F50" w14:textId="77777777" w:rsidR="005711C9" w:rsidRPr="00AA02FE" w:rsidRDefault="005711C9" w:rsidP="005711C9">
      <w:pPr>
        <w:spacing w:after="0" w:line="360" w:lineRule="auto"/>
        <w:ind w:firstLine="709"/>
        <w:jc w:val="both"/>
        <w:rPr>
          <w:rFonts w:ascii="Times New Roman" w:hAnsi="Times New Roman"/>
          <w:sz w:val="28"/>
          <w:szCs w:val="28"/>
        </w:rPr>
      </w:pPr>
      <w:r w:rsidRPr="0028635E">
        <w:rPr>
          <w:rFonts w:ascii="Times New Roman" w:hAnsi="Times New Roman"/>
          <w:sz w:val="28"/>
          <w:szCs w:val="28"/>
        </w:rPr>
        <w:t xml:space="preserve">Показники третьої групи </w:t>
      </w:r>
      <w:proofErr w:type="gramStart"/>
      <w:r w:rsidRPr="0028635E">
        <w:rPr>
          <w:rFonts w:ascii="Times New Roman" w:hAnsi="Times New Roman"/>
          <w:sz w:val="28"/>
          <w:szCs w:val="28"/>
        </w:rPr>
        <w:t>відрізняються  швидким</w:t>
      </w:r>
      <w:proofErr w:type="gramEnd"/>
      <w:r w:rsidRPr="0028635E">
        <w:rPr>
          <w:rFonts w:ascii="Times New Roman" w:hAnsi="Times New Roman"/>
          <w:sz w:val="28"/>
          <w:szCs w:val="28"/>
        </w:rPr>
        <w:t xml:space="preserve"> досягненням результату, близького до остаточного, та, відповідно, низькими показникам</w:t>
      </w:r>
      <w:r>
        <w:rPr>
          <w:rFonts w:ascii="Times New Roman" w:hAnsi="Times New Roman"/>
          <w:sz w:val="28"/>
          <w:szCs w:val="28"/>
        </w:rPr>
        <w:t xml:space="preserve">и приросту </w:t>
      </w:r>
      <w:r>
        <w:rPr>
          <w:rFonts w:ascii="Times New Roman" w:hAnsi="Times New Roman"/>
          <w:sz w:val="28"/>
          <w:szCs w:val="28"/>
        </w:rPr>
        <w:lastRenderedPageBreak/>
        <w:t>десорбованого водню </w:t>
      </w:r>
      <w:r w:rsidRPr="0028635E">
        <w:rPr>
          <w:rFonts w:ascii="Times New Roman" w:hAnsi="Times New Roman"/>
          <w:sz w:val="28"/>
          <w:szCs w:val="28"/>
        </w:rPr>
        <w:t xml:space="preserve">за 2-4-7 годин. Цей факт може пояснюватись тим, що вихід водню з внутрішньої поверхні нанотрубок потребує набагато більше часу, ніж з поверхні активованого вугілля, яка є більш відкритою </w:t>
      </w:r>
      <w:proofErr w:type="gramStart"/>
      <w:r w:rsidRPr="0028635E">
        <w:rPr>
          <w:rFonts w:ascii="Times New Roman" w:hAnsi="Times New Roman"/>
          <w:sz w:val="28"/>
          <w:szCs w:val="28"/>
        </w:rPr>
        <w:t xml:space="preserve">для </w:t>
      </w:r>
      <w:r>
        <w:rPr>
          <w:rFonts w:ascii="Times New Roman" w:hAnsi="Times New Roman"/>
          <w:sz w:val="28"/>
          <w:szCs w:val="28"/>
        </w:rPr>
        <w:t>контакту</w:t>
      </w:r>
      <w:proofErr w:type="gramEnd"/>
      <w:r>
        <w:rPr>
          <w:rFonts w:ascii="Times New Roman" w:hAnsi="Times New Roman"/>
          <w:sz w:val="28"/>
          <w:szCs w:val="28"/>
        </w:rPr>
        <w:t xml:space="preserve"> з газовою фазою.</w:t>
      </w:r>
    </w:p>
    <w:bookmarkEnd w:id="198"/>
    <w:p w14:paraId="15B095DC" w14:textId="54890648" w:rsidR="005711C9" w:rsidRDefault="005711C9" w:rsidP="005711C9">
      <w:pPr>
        <w:spacing w:after="0" w:line="360" w:lineRule="auto"/>
        <w:ind w:firstLine="709"/>
        <w:jc w:val="both"/>
        <w:rPr>
          <w:rFonts w:ascii="Times New Roman" w:hAnsi="Times New Roman"/>
          <w:sz w:val="28"/>
          <w:szCs w:val="28"/>
        </w:rPr>
      </w:pPr>
      <w:r w:rsidRPr="0028635E">
        <w:rPr>
          <w:rFonts w:ascii="Times New Roman" w:hAnsi="Times New Roman"/>
          <w:sz w:val="28"/>
          <w:szCs w:val="28"/>
        </w:rPr>
        <w:t>Детальніше хід процесу десорбції водню при нагріванні зразків</w:t>
      </w:r>
      <w:r>
        <w:rPr>
          <w:rFonts w:ascii="Times New Roman" w:hAnsi="Times New Roman"/>
          <w:sz w:val="28"/>
          <w:szCs w:val="28"/>
        </w:rPr>
        <w:t xml:space="preserve"> простежується на графіках рис.</w:t>
      </w:r>
      <w:r>
        <w:rPr>
          <w:rFonts w:ascii="Times New Roman" w:hAnsi="Times New Roman"/>
          <w:sz w:val="28"/>
          <w:szCs w:val="28"/>
          <w:lang w:val="uk-UA"/>
        </w:rPr>
        <w:t xml:space="preserve"> </w:t>
      </w:r>
      <w:r w:rsidR="00B04587">
        <w:rPr>
          <w:rFonts w:ascii="Times New Roman" w:hAnsi="Times New Roman"/>
          <w:sz w:val="28"/>
          <w:szCs w:val="28"/>
        </w:rPr>
        <w:t>4.1</w:t>
      </w:r>
      <w:r>
        <w:rPr>
          <w:rFonts w:ascii="Times New Roman" w:hAnsi="Times New Roman"/>
          <w:sz w:val="28"/>
          <w:szCs w:val="28"/>
        </w:rPr>
        <w:t>.</w:t>
      </w:r>
    </w:p>
    <w:p w14:paraId="3271CB93" w14:textId="77777777" w:rsidR="005711C9" w:rsidRPr="0028635E" w:rsidRDefault="005711C9" w:rsidP="005711C9">
      <w:pPr>
        <w:spacing w:after="0" w:line="360" w:lineRule="auto"/>
        <w:ind w:firstLine="709"/>
        <w:jc w:val="both"/>
        <w:rPr>
          <w:rFonts w:ascii="Times New Roman" w:hAnsi="Times New Roman"/>
          <w:sz w:val="28"/>
          <w:szCs w:val="28"/>
        </w:rPr>
      </w:pPr>
      <w:bookmarkStart w:id="200" w:name="_Hlk155695117"/>
      <w:bookmarkEnd w:id="199"/>
      <w:r>
        <w:rPr>
          <w:rFonts w:ascii="Times New Roman" w:hAnsi="Times New Roman"/>
          <w:noProof/>
          <w:sz w:val="28"/>
          <w:szCs w:val="28"/>
          <w:lang w:val="uk-UA" w:eastAsia="uk-UA"/>
        </w:rPr>
        <w:drawing>
          <wp:inline distT="0" distB="0" distL="0" distR="0" wp14:anchorId="347C680C" wp14:editId="23B06BCE">
            <wp:extent cx="4495800" cy="4648200"/>
            <wp:effectExtent l="0" t="0" r="889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95800" cy="4648200"/>
                    </a:xfrm>
                    <a:prstGeom prst="rect">
                      <a:avLst/>
                    </a:prstGeom>
                    <a:noFill/>
                    <a:ln>
                      <a:noFill/>
                    </a:ln>
                  </pic:spPr>
                </pic:pic>
              </a:graphicData>
            </a:graphic>
          </wp:inline>
        </w:drawing>
      </w:r>
    </w:p>
    <w:p w14:paraId="529B9826" w14:textId="52E78CD3" w:rsidR="005711C9" w:rsidRDefault="005711C9" w:rsidP="00B04587">
      <w:pPr>
        <w:spacing w:after="0" w:line="360" w:lineRule="auto"/>
        <w:jc w:val="center"/>
        <w:rPr>
          <w:rFonts w:ascii="Times New Roman" w:hAnsi="Times New Roman"/>
          <w:sz w:val="28"/>
          <w:szCs w:val="28"/>
        </w:rPr>
      </w:pPr>
      <w:bookmarkStart w:id="201" w:name="_Hlk155635935"/>
      <w:r>
        <w:rPr>
          <w:rFonts w:ascii="Times New Roman" w:hAnsi="Times New Roman"/>
          <w:sz w:val="28"/>
          <w:szCs w:val="28"/>
        </w:rPr>
        <w:t>Рис</w:t>
      </w:r>
      <w:r>
        <w:rPr>
          <w:rFonts w:ascii="Times New Roman" w:hAnsi="Times New Roman"/>
          <w:sz w:val="28"/>
          <w:szCs w:val="28"/>
          <w:lang w:val="uk-UA"/>
        </w:rPr>
        <w:t>.</w:t>
      </w:r>
      <w:r w:rsidR="00B04587">
        <w:rPr>
          <w:rFonts w:ascii="Times New Roman" w:hAnsi="Times New Roman"/>
          <w:sz w:val="28"/>
          <w:szCs w:val="28"/>
        </w:rPr>
        <w:t xml:space="preserve"> 4.1.</w:t>
      </w:r>
      <w:r w:rsidRPr="0028635E">
        <w:rPr>
          <w:rFonts w:ascii="Times New Roman" w:hAnsi="Times New Roman"/>
          <w:sz w:val="28"/>
          <w:szCs w:val="28"/>
        </w:rPr>
        <w:t xml:space="preserve"> Характер десорбції Н</w:t>
      </w:r>
      <w:r w:rsidRPr="00AA02FE">
        <w:rPr>
          <w:rFonts w:ascii="Times New Roman" w:hAnsi="Times New Roman"/>
          <w:sz w:val="28"/>
          <w:szCs w:val="28"/>
          <w:vertAlign w:val="subscript"/>
        </w:rPr>
        <w:t>2</w:t>
      </w:r>
      <w:r w:rsidRPr="0028635E">
        <w:rPr>
          <w:rFonts w:ascii="Times New Roman" w:hAnsi="Times New Roman"/>
          <w:sz w:val="28"/>
          <w:szCs w:val="28"/>
        </w:rPr>
        <w:t xml:space="preserve"> із зразків сорбентів при підвищенні температури десорбції до 300</w:t>
      </w:r>
      <w:r>
        <w:rPr>
          <w:rFonts w:ascii="Times New Roman" w:hAnsi="Times New Roman"/>
          <w:sz w:val="28"/>
          <w:szCs w:val="28"/>
        </w:rPr>
        <w:t xml:space="preserve"> ºС.</w:t>
      </w:r>
    </w:p>
    <w:bookmarkEnd w:id="200"/>
    <w:bookmarkEnd w:id="201"/>
    <w:p w14:paraId="181252C5" w14:textId="77777777" w:rsidR="00B04587" w:rsidRPr="00EC2648" w:rsidRDefault="00B04587" w:rsidP="00B04587">
      <w:pPr>
        <w:spacing w:after="0" w:line="360" w:lineRule="auto"/>
        <w:jc w:val="center"/>
        <w:rPr>
          <w:rFonts w:ascii="Times New Roman" w:hAnsi="Times New Roman"/>
          <w:sz w:val="28"/>
          <w:szCs w:val="28"/>
        </w:rPr>
      </w:pPr>
    </w:p>
    <w:p w14:paraId="3628CA2A" w14:textId="77777777" w:rsidR="005711C9" w:rsidRPr="00DE1014" w:rsidRDefault="005711C9" w:rsidP="005711C9">
      <w:pPr>
        <w:spacing w:after="0" w:line="360" w:lineRule="auto"/>
        <w:ind w:firstLine="709"/>
        <w:jc w:val="both"/>
        <w:rPr>
          <w:rFonts w:ascii="Times New Roman" w:hAnsi="Times New Roman"/>
          <w:sz w:val="28"/>
          <w:szCs w:val="28"/>
          <w:lang w:val="uk-UA"/>
        </w:rPr>
      </w:pPr>
      <w:bookmarkStart w:id="202" w:name="_Hlk155695093"/>
      <w:r w:rsidRPr="0028635E">
        <w:rPr>
          <w:rFonts w:ascii="Times New Roman" w:hAnsi="Times New Roman"/>
          <w:sz w:val="28"/>
          <w:szCs w:val="28"/>
        </w:rPr>
        <w:t>Вже при досягненні температури 125</w:t>
      </w:r>
      <w:r w:rsidRPr="00CE0A66">
        <w:rPr>
          <w:rFonts w:ascii="Times New Roman" w:hAnsi="Times New Roman"/>
          <w:sz w:val="28"/>
          <w:szCs w:val="28"/>
        </w:rPr>
        <w:t xml:space="preserve"> </w:t>
      </w:r>
      <w:r w:rsidRPr="0028635E">
        <w:rPr>
          <w:rFonts w:ascii="Times New Roman" w:hAnsi="Times New Roman"/>
          <w:sz w:val="28"/>
          <w:szCs w:val="28"/>
        </w:rPr>
        <w:t>ºС зразки третьої групи віддають близько 80</w:t>
      </w:r>
      <w:r>
        <w:rPr>
          <w:rFonts w:ascii="Times New Roman" w:hAnsi="Times New Roman"/>
          <w:sz w:val="28"/>
          <w:szCs w:val="28"/>
          <w:lang w:val="uk-UA"/>
        </w:rPr>
        <w:t xml:space="preserve"> </w:t>
      </w:r>
      <w:r w:rsidRPr="0028635E">
        <w:rPr>
          <w:rFonts w:ascii="Times New Roman" w:hAnsi="Times New Roman"/>
          <w:sz w:val="28"/>
          <w:szCs w:val="28"/>
        </w:rPr>
        <w:t>% Н</w:t>
      </w:r>
      <w:r w:rsidRPr="00AA02FE">
        <w:rPr>
          <w:rFonts w:ascii="Times New Roman" w:hAnsi="Times New Roman"/>
          <w:sz w:val="28"/>
          <w:szCs w:val="28"/>
          <w:vertAlign w:val="subscript"/>
        </w:rPr>
        <w:t>2</w:t>
      </w:r>
      <w:r w:rsidRPr="0028635E">
        <w:rPr>
          <w:rFonts w:ascii="Times New Roman" w:hAnsi="Times New Roman"/>
          <w:sz w:val="28"/>
          <w:szCs w:val="28"/>
        </w:rPr>
        <w:t>, і тільки залишок 20</w:t>
      </w:r>
      <w:r w:rsidRPr="00CE0A66">
        <w:rPr>
          <w:rFonts w:ascii="Times New Roman" w:hAnsi="Times New Roman"/>
          <w:sz w:val="28"/>
          <w:szCs w:val="28"/>
        </w:rPr>
        <w:t xml:space="preserve"> </w:t>
      </w:r>
      <w:r w:rsidRPr="0028635E">
        <w:rPr>
          <w:rFonts w:ascii="Times New Roman" w:hAnsi="Times New Roman"/>
          <w:sz w:val="28"/>
          <w:szCs w:val="28"/>
        </w:rPr>
        <w:t>% продовжує виділятись з набагато повільнішою швидкістю. На</w:t>
      </w:r>
      <w:r>
        <w:rPr>
          <w:rFonts w:ascii="Times New Roman" w:hAnsi="Times New Roman"/>
          <w:sz w:val="28"/>
          <w:szCs w:val="28"/>
        </w:rPr>
        <w:t xml:space="preserve"> відміну від цього, нанотрубки 1 та 2 групи</w:t>
      </w:r>
      <w:r w:rsidRPr="0028635E">
        <w:rPr>
          <w:rFonts w:ascii="Times New Roman" w:hAnsi="Times New Roman"/>
          <w:sz w:val="28"/>
          <w:szCs w:val="28"/>
        </w:rPr>
        <w:t xml:space="preserve"> при тій самій температурі 125</w:t>
      </w:r>
      <w:r w:rsidRPr="00CE0A66">
        <w:rPr>
          <w:rFonts w:ascii="Times New Roman" w:hAnsi="Times New Roman"/>
          <w:sz w:val="28"/>
          <w:szCs w:val="28"/>
        </w:rPr>
        <w:t xml:space="preserve"> </w:t>
      </w:r>
      <w:r w:rsidRPr="0028635E">
        <w:rPr>
          <w:rFonts w:ascii="Times New Roman" w:hAnsi="Times New Roman"/>
          <w:sz w:val="28"/>
          <w:szCs w:val="28"/>
        </w:rPr>
        <w:t>ºС віддають 20-30</w:t>
      </w:r>
      <w:r w:rsidRPr="00CE0A66">
        <w:rPr>
          <w:rFonts w:ascii="Times New Roman" w:hAnsi="Times New Roman"/>
          <w:sz w:val="28"/>
          <w:szCs w:val="28"/>
        </w:rPr>
        <w:t xml:space="preserve"> </w:t>
      </w:r>
      <w:r w:rsidRPr="0028635E">
        <w:rPr>
          <w:rFonts w:ascii="Times New Roman" w:hAnsi="Times New Roman"/>
          <w:sz w:val="28"/>
          <w:szCs w:val="28"/>
        </w:rPr>
        <w:t>% Н</w:t>
      </w:r>
      <w:r w:rsidRPr="00CE0A66">
        <w:rPr>
          <w:rFonts w:ascii="Times New Roman" w:hAnsi="Times New Roman"/>
          <w:sz w:val="28"/>
          <w:szCs w:val="28"/>
          <w:vertAlign w:val="subscript"/>
        </w:rPr>
        <w:t>2</w:t>
      </w:r>
      <w:r w:rsidRPr="0028635E">
        <w:rPr>
          <w:rFonts w:ascii="Times New Roman" w:hAnsi="Times New Roman"/>
          <w:sz w:val="28"/>
          <w:szCs w:val="28"/>
        </w:rPr>
        <w:t xml:space="preserve">, після чого настає пауза до 230-250 ºС. За нашим припущенням, таке уповільнення пояснюється низькою швидкістю виходу водню з внутрішнього простору трубок. На останньому </w:t>
      </w:r>
      <w:r w:rsidRPr="0028635E">
        <w:rPr>
          <w:rFonts w:ascii="Times New Roman" w:hAnsi="Times New Roman"/>
          <w:sz w:val="28"/>
          <w:szCs w:val="28"/>
        </w:rPr>
        <w:lastRenderedPageBreak/>
        <w:t>температурному відрізку відбувається швидка десорб</w:t>
      </w:r>
      <w:r>
        <w:rPr>
          <w:rFonts w:ascii="Times New Roman" w:hAnsi="Times New Roman"/>
          <w:sz w:val="28"/>
          <w:szCs w:val="28"/>
        </w:rPr>
        <w:t>ція, яка далі (за межами рисунку</w:t>
      </w:r>
      <w:r w:rsidRPr="0028635E">
        <w:rPr>
          <w:rFonts w:ascii="Times New Roman" w:hAnsi="Times New Roman"/>
          <w:sz w:val="28"/>
          <w:szCs w:val="28"/>
        </w:rPr>
        <w:t>) п</w:t>
      </w:r>
      <w:r>
        <w:rPr>
          <w:rFonts w:ascii="Times New Roman" w:hAnsi="Times New Roman"/>
          <w:sz w:val="28"/>
          <w:szCs w:val="28"/>
        </w:rPr>
        <w:t>родовжується протягом 6-8 годин</w:t>
      </w:r>
      <w:r w:rsidRPr="0028635E">
        <w:rPr>
          <w:rFonts w:ascii="Times New Roman" w:hAnsi="Times New Roman"/>
          <w:sz w:val="28"/>
          <w:szCs w:val="28"/>
        </w:rPr>
        <w:t> </w:t>
      </w:r>
      <w:r w:rsidRPr="00C67B57">
        <w:rPr>
          <w:rFonts w:ascii="Times New Roman" w:hAnsi="Times New Roman"/>
          <w:sz w:val="28"/>
          <w:szCs w:val="28"/>
        </w:rPr>
        <w:t>[</w:t>
      </w:r>
      <w:r>
        <w:rPr>
          <w:rFonts w:ascii="Times New Roman" w:hAnsi="Times New Roman"/>
          <w:sz w:val="28"/>
          <w:szCs w:val="28"/>
          <w:lang w:val="uk-UA"/>
        </w:rPr>
        <w:t>2</w:t>
      </w:r>
      <w:r w:rsidRPr="00C67B57">
        <w:rPr>
          <w:rFonts w:ascii="Times New Roman" w:hAnsi="Times New Roman"/>
          <w:sz w:val="28"/>
          <w:szCs w:val="28"/>
        </w:rPr>
        <w:t>]</w:t>
      </w:r>
      <w:r>
        <w:rPr>
          <w:rFonts w:ascii="Times New Roman" w:hAnsi="Times New Roman"/>
          <w:sz w:val="28"/>
          <w:szCs w:val="28"/>
          <w:lang w:val="uk-UA"/>
        </w:rPr>
        <w:t>.</w:t>
      </w:r>
    </w:p>
    <w:p w14:paraId="55E0775C" w14:textId="77777777" w:rsidR="005711C9" w:rsidRDefault="005711C9" w:rsidP="005711C9">
      <w:pPr>
        <w:spacing w:after="0" w:line="360" w:lineRule="auto"/>
        <w:ind w:firstLine="709"/>
        <w:jc w:val="both"/>
        <w:rPr>
          <w:rFonts w:ascii="Times New Roman" w:hAnsi="Times New Roman"/>
          <w:sz w:val="28"/>
          <w:szCs w:val="28"/>
          <w:lang w:val="uk-UA"/>
        </w:rPr>
      </w:pPr>
      <w:bookmarkStart w:id="203" w:name="_Hlk155626773"/>
      <w:r w:rsidRPr="0028635E">
        <w:rPr>
          <w:rFonts w:ascii="Times New Roman" w:hAnsi="Times New Roman"/>
          <w:sz w:val="28"/>
          <w:szCs w:val="28"/>
        </w:rPr>
        <w:t>При проведенні експериментів з нанотрубками помічено явище «зворотньої» десорбції, тобто в інтервалі 125-250</w:t>
      </w:r>
      <w:r>
        <w:rPr>
          <w:rFonts w:ascii="Times New Roman" w:hAnsi="Times New Roman"/>
          <w:sz w:val="28"/>
          <w:szCs w:val="28"/>
        </w:rPr>
        <w:t xml:space="preserve"> </w:t>
      </w:r>
      <w:r w:rsidRPr="0028635E">
        <w:rPr>
          <w:rFonts w:ascii="Times New Roman" w:hAnsi="Times New Roman"/>
          <w:sz w:val="28"/>
          <w:szCs w:val="28"/>
        </w:rPr>
        <w:t>ºС кількість десорбованого водню зменшується, що на даний момент не знаходить переконливого пояснення. Очевидно, для розуміння цієї аномалії потрібні додаткові експер</w:t>
      </w:r>
      <w:r>
        <w:rPr>
          <w:rFonts w:ascii="Times New Roman" w:hAnsi="Times New Roman"/>
          <w:sz w:val="28"/>
          <w:szCs w:val="28"/>
        </w:rPr>
        <w:t>именти за спеціальною методикою</w:t>
      </w:r>
      <w:r w:rsidRPr="00C67B57">
        <w:rPr>
          <w:rFonts w:ascii="Times New Roman" w:hAnsi="Times New Roman"/>
          <w:sz w:val="28"/>
          <w:szCs w:val="28"/>
        </w:rPr>
        <w:t xml:space="preserve"> [</w:t>
      </w:r>
      <w:r>
        <w:rPr>
          <w:rFonts w:ascii="Times New Roman" w:hAnsi="Times New Roman"/>
          <w:sz w:val="28"/>
          <w:szCs w:val="28"/>
          <w:lang w:val="uk-UA"/>
        </w:rPr>
        <w:t>2</w:t>
      </w:r>
      <w:r w:rsidRPr="00C67B57">
        <w:rPr>
          <w:rFonts w:ascii="Times New Roman" w:hAnsi="Times New Roman"/>
          <w:sz w:val="28"/>
          <w:szCs w:val="28"/>
        </w:rPr>
        <w:t>]</w:t>
      </w:r>
      <w:r>
        <w:rPr>
          <w:rFonts w:ascii="Times New Roman" w:hAnsi="Times New Roman"/>
          <w:sz w:val="28"/>
          <w:szCs w:val="28"/>
          <w:lang w:val="uk-UA"/>
        </w:rPr>
        <w:t>.</w:t>
      </w:r>
    </w:p>
    <w:bookmarkEnd w:id="202"/>
    <w:bookmarkEnd w:id="203"/>
    <w:p w14:paraId="1F4FF6EA" w14:textId="77777777"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 xml:space="preserve">1. </w:t>
      </w:r>
      <w:bookmarkStart w:id="204" w:name="_Hlk155695109"/>
      <w:r w:rsidRPr="000926A9">
        <w:rPr>
          <w:rFonts w:ascii="Times New Roman" w:hAnsi="Times New Roman"/>
          <w:sz w:val="28"/>
          <w:szCs w:val="28"/>
        </w:rPr>
        <w:t>Експериментально визначена воднева ємність трьох груп адсорбентів: (а) нанотрубки з природного газу; (б) з пропан-бутану; (в) наносорбенти з біосировини з високо розвинутою питомою поверхнею.</w:t>
      </w:r>
    </w:p>
    <w:p w14:paraId="59C03776" w14:textId="77777777"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 xml:space="preserve">2. </w:t>
      </w:r>
      <w:bookmarkStart w:id="205" w:name="_Hlk155631383"/>
      <w:r w:rsidRPr="000926A9">
        <w:rPr>
          <w:rFonts w:ascii="Times New Roman" w:hAnsi="Times New Roman"/>
          <w:sz w:val="28"/>
          <w:szCs w:val="28"/>
        </w:rPr>
        <w:t>Встановлено, що кількість Н</w:t>
      </w:r>
      <w:r w:rsidRPr="00B04587">
        <w:rPr>
          <w:rFonts w:ascii="Times New Roman" w:hAnsi="Times New Roman"/>
          <w:sz w:val="28"/>
          <w:szCs w:val="28"/>
          <w:vertAlign w:val="subscript"/>
        </w:rPr>
        <w:t>2</w:t>
      </w:r>
      <w:r w:rsidRPr="000926A9">
        <w:rPr>
          <w:rFonts w:ascii="Times New Roman" w:hAnsi="Times New Roman"/>
          <w:sz w:val="28"/>
          <w:szCs w:val="28"/>
        </w:rPr>
        <w:t xml:space="preserve"> при десорбції у групах (а, б) істотно збільшується через 7-8 годин у порівнянні з кількістю Н</w:t>
      </w:r>
      <w:r w:rsidRPr="000926A9">
        <w:rPr>
          <w:rFonts w:ascii="Times New Roman" w:hAnsi="Times New Roman"/>
          <w:sz w:val="28"/>
          <w:szCs w:val="28"/>
          <w:vertAlign w:val="subscript"/>
        </w:rPr>
        <w:t>2</w:t>
      </w:r>
      <w:r w:rsidRPr="000926A9">
        <w:rPr>
          <w:rFonts w:ascii="Times New Roman" w:hAnsi="Times New Roman"/>
          <w:sz w:val="28"/>
          <w:szCs w:val="28"/>
        </w:rPr>
        <w:t xml:space="preserve"> при досягненні 300</w:t>
      </w:r>
      <w:r>
        <w:rPr>
          <w:rFonts w:ascii="Times New Roman" w:hAnsi="Times New Roman"/>
          <w:sz w:val="28"/>
          <w:szCs w:val="28"/>
          <w:lang w:val="uk-UA"/>
        </w:rPr>
        <w:t xml:space="preserve"> </w:t>
      </w:r>
      <w:r w:rsidRPr="000926A9">
        <w:rPr>
          <w:rFonts w:ascii="Times New Roman" w:hAnsi="Times New Roman"/>
          <w:sz w:val="28"/>
          <w:szCs w:val="28"/>
        </w:rPr>
        <w:t>ºС: від 9,3</w:t>
      </w:r>
      <w:r>
        <w:rPr>
          <w:rFonts w:ascii="Times New Roman" w:hAnsi="Times New Roman"/>
          <w:sz w:val="28"/>
          <w:szCs w:val="28"/>
          <w:lang w:val="uk-UA"/>
        </w:rPr>
        <w:t xml:space="preserve"> </w:t>
      </w:r>
      <w:r w:rsidRPr="000926A9">
        <w:rPr>
          <w:rFonts w:ascii="Times New Roman" w:hAnsi="Times New Roman"/>
          <w:sz w:val="28"/>
          <w:szCs w:val="28"/>
        </w:rPr>
        <w:t>% (</w:t>
      </w:r>
      <w:bookmarkStart w:id="206" w:name="_Hlk154052813"/>
      <w:r>
        <w:rPr>
          <w:rFonts w:ascii="Times New Roman" w:hAnsi="Times New Roman"/>
          <w:sz w:val="28"/>
          <w:szCs w:val="28"/>
          <w:lang w:val="uk-UA"/>
        </w:rPr>
        <w:t>№</w:t>
      </w:r>
      <w:bookmarkEnd w:id="206"/>
      <w:r>
        <w:rPr>
          <w:rFonts w:ascii="Times New Roman" w:hAnsi="Times New Roman"/>
          <w:sz w:val="28"/>
          <w:szCs w:val="28"/>
          <w:lang w:val="uk-UA"/>
        </w:rPr>
        <w:t>1</w:t>
      </w:r>
      <w:r w:rsidRPr="000926A9">
        <w:rPr>
          <w:rFonts w:ascii="Times New Roman" w:hAnsi="Times New Roman"/>
          <w:sz w:val="28"/>
          <w:szCs w:val="28"/>
        </w:rPr>
        <w:t>) до 191</w:t>
      </w:r>
      <w:r>
        <w:rPr>
          <w:rFonts w:ascii="Times New Roman" w:hAnsi="Times New Roman"/>
          <w:sz w:val="28"/>
          <w:szCs w:val="28"/>
          <w:lang w:val="uk-UA"/>
        </w:rPr>
        <w:t xml:space="preserve"> </w:t>
      </w:r>
      <w:r w:rsidRPr="000926A9">
        <w:rPr>
          <w:rFonts w:ascii="Times New Roman" w:hAnsi="Times New Roman"/>
          <w:sz w:val="28"/>
          <w:szCs w:val="28"/>
        </w:rPr>
        <w:t>% (</w:t>
      </w:r>
      <w:r>
        <w:rPr>
          <w:rFonts w:ascii="Times New Roman" w:hAnsi="Times New Roman"/>
          <w:sz w:val="28"/>
          <w:szCs w:val="28"/>
          <w:lang w:val="uk-UA"/>
        </w:rPr>
        <w:t>№5</w:t>
      </w:r>
      <w:r w:rsidRPr="000926A9">
        <w:rPr>
          <w:rFonts w:ascii="Times New Roman" w:hAnsi="Times New Roman"/>
          <w:sz w:val="28"/>
          <w:szCs w:val="28"/>
        </w:rPr>
        <w:t>) – група (а) та від 81</w:t>
      </w:r>
      <w:r>
        <w:rPr>
          <w:rFonts w:ascii="Times New Roman" w:hAnsi="Times New Roman"/>
          <w:sz w:val="28"/>
          <w:szCs w:val="28"/>
          <w:lang w:val="uk-UA"/>
        </w:rPr>
        <w:t xml:space="preserve"> </w:t>
      </w:r>
      <w:r w:rsidRPr="000926A9">
        <w:rPr>
          <w:rFonts w:ascii="Times New Roman" w:hAnsi="Times New Roman"/>
          <w:sz w:val="28"/>
          <w:szCs w:val="28"/>
        </w:rPr>
        <w:t>% (</w:t>
      </w:r>
      <w:r>
        <w:rPr>
          <w:rFonts w:ascii="Times New Roman" w:hAnsi="Times New Roman"/>
          <w:sz w:val="28"/>
          <w:szCs w:val="28"/>
          <w:lang w:val="uk-UA"/>
        </w:rPr>
        <w:t>№8</w:t>
      </w:r>
      <w:r w:rsidRPr="000926A9">
        <w:rPr>
          <w:rFonts w:ascii="Times New Roman" w:hAnsi="Times New Roman"/>
          <w:sz w:val="28"/>
          <w:szCs w:val="28"/>
        </w:rPr>
        <w:t>) до 207</w:t>
      </w:r>
      <w:r>
        <w:rPr>
          <w:rFonts w:ascii="Times New Roman" w:hAnsi="Times New Roman"/>
          <w:sz w:val="28"/>
          <w:szCs w:val="28"/>
          <w:lang w:val="uk-UA"/>
        </w:rPr>
        <w:t xml:space="preserve"> </w:t>
      </w:r>
      <w:r w:rsidRPr="000926A9">
        <w:rPr>
          <w:rFonts w:ascii="Times New Roman" w:hAnsi="Times New Roman"/>
          <w:sz w:val="28"/>
          <w:szCs w:val="28"/>
        </w:rPr>
        <w:t>% (</w:t>
      </w:r>
      <w:r>
        <w:rPr>
          <w:rFonts w:ascii="Times New Roman" w:hAnsi="Times New Roman"/>
          <w:sz w:val="28"/>
          <w:szCs w:val="28"/>
          <w:lang w:val="uk-UA"/>
        </w:rPr>
        <w:t>№6</w:t>
      </w:r>
      <w:r w:rsidRPr="000926A9">
        <w:rPr>
          <w:rFonts w:ascii="Times New Roman" w:hAnsi="Times New Roman"/>
          <w:sz w:val="28"/>
          <w:szCs w:val="28"/>
        </w:rPr>
        <w:t>) – група (б). У групі (в) десорбція закінчується через 70-80 хв. - при досягненні 300</w:t>
      </w:r>
      <w:r>
        <w:rPr>
          <w:rFonts w:ascii="Times New Roman" w:hAnsi="Times New Roman"/>
          <w:sz w:val="28"/>
          <w:szCs w:val="28"/>
          <w:lang w:val="uk-UA"/>
        </w:rPr>
        <w:t xml:space="preserve"> </w:t>
      </w:r>
      <w:r w:rsidRPr="000926A9">
        <w:rPr>
          <w:rFonts w:ascii="Times New Roman" w:hAnsi="Times New Roman"/>
          <w:sz w:val="28"/>
          <w:szCs w:val="28"/>
        </w:rPr>
        <w:t>ºС.</w:t>
      </w:r>
    </w:p>
    <w:p w14:paraId="3E1C9C82" w14:textId="77777777"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 xml:space="preserve">3. </w:t>
      </w:r>
      <w:bookmarkStart w:id="207" w:name="_Hlk155626816"/>
      <w:r w:rsidRPr="000926A9">
        <w:rPr>
          <w:rFonts w:ascii="Times New Roman" w:hAnsi="Times New Roman"/>
          <w:sz w:val="28"/>
          <w:szCs w:val="28"/>
        </w:rPr>
        <w:t xml:space="preserve">Найбільша питома ємність дорівнює 10,1 (зразок </w:t>
      </w:r>
      <w:r>
        <w:rPr>
          <w:rFonts w:ascii="Times New Roman" w:hAnsi="Times New Roman"/>
          <w:sz w:val="28"/>
          <w:szCs w:val="28"/>
          <w:lang w:val="uk-UA"/>
        </w:rPr>
        <w:t>№6</w:t>
      </w:r>
      <w:r w:rsidRPr="000926A9">
        <w:rPr>
          <w:rFonts w:ascii="Times New Roman" w:hAnsi="Times New Roman"/>
          <w:sz w:val="28"/>
          <w:szCs w:val="28"/>
        </w:rPr>
        <w:t>), 14,4 (</w:t>
      </w:r>
      <w:r>
        <w:rPr>
          <w:rFonts w:ascii="Times New Roman" w:hAnsi="Times New Roman"/>
          <w:sz w:val="28"/>
          <w:szCs w:val="28"/>
          <w:lang w:val="uk-UA"/>
        </w:rPr>
        <w:t>№5</w:t>
      </w:r>
      <w:r w:rsidRPr="000926A9">
        <w:rPr>
          <w:rFonts w:ascii="Times New Roman" w:hAnsi="Times New Roman"/>
          <w:sz w:val="28"/>
          <w:szCs w:val="28"/>
        </w:rPr>
        <w:t>), 14,5 (</w:t>
      </w:r>
      <w:r>
        <w:rPr>
          <w:rFonts w:ascii="Times New Roman" w:hAnsi="Times New Roman"/>
          <w:sz w:val="28"/>
          <w:szCs w:val="28"/>
          <w:lang w:val="uk-UA"/>
        </w:rPr>
        <w:t>№4</w:t>
      </w:r>
      <w:r w:rsidRPr="000926A9">
        <w:rPr>
          <w:rFonts w:ascii="Times New Roman" w:hAnsi="Times New Roman"/>
          <w:sz w:val="28"/>
          <w:szCs w:val="28"/>
        </w:rPr>
        <w:t>), 14,8 (</w:t>
      </w:r>
      <w:r>
        <w:rPr>
          <w:rFonts w:ascii="Times New Roman" w:hAnsi="Times New Roman"/>
          <w:sz w:val="28"/>
          <w:szCs w:val="28"/>
          <w:lang w:val="uk-UA"/>
        </w:rPr>
        <w:t>№3</w:t>
      </w:r>
      <w:r w:rsidRPr="000926A9">
        <w:rPr>
          <w:rFonts w:ascii="Times New Roman" w:hAnsi="Times New Roman"/>
          <w:sz w:val="28"/>
          <w:szCs w:val="28"/>
        </w:rPr>
        <w:t>) – всі дані у см</w:t>
      </w:r>
      <w:r w:rsidRPr="00B04587">
        <w:rPr>
          <w:rFonts w:ascii="Times New Roman" w:hAnsi="Times New Roman"/>
          <w:sz w:val="28"/>
          <w:szCs w:val="28"/>
          <w:vertAlign w:val="superscript"/>
        </w:rPr>
        <w:t>3</w:t>
      </w:r>
      <w:r w:rsidRPr="000926A9">
        <w:rPr>
          <w:rFonts w:ascii="Times New Roman" w:hAnsi="Times New Roman"/>
          <w:sz w:val="28"/>
          <w:szCs w:val="28"/>
        </w:rPr>
        <w:t xml:space="preserve"> Н</w:t>
      </w:r>
      <w:r w:rsidRPr="00B04587">
        <w:rPr>
          <w:rFonts w:ascii="Times New Roman" w:hAnsi="Times New Roman"/>
          <w:sz w:val="28"/>
          <w:szCs w:val="28"/>
          <w:vertAlign w:val="subscript"/>
        </w:rPr>
        <w:t>2</w:t>
      </w:r>
      <w:r w:rsidRPr="000926A9">
        <w:rPr>
          <w:rFonts w:ascii="Times New Roman" w:hAnsi="Times New Roman"/>
          <w:sz w:val="28"/>
          <w:szCs w:val="28"/>
        </w:rPr>
        <w:t>/г.</w:t>
      </w:r>
      <w:bookmarkEnd w:id="207"/>
    </w:p>
    <w:p w14:paraId="6AACFD9E" w14:textId="77777777"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4. У зразках групи (в) спостерігалось явище «зворотної» десорбції, коли після досягнення максимуму, через 7 год. (з фенолу) або 6 год. (з лушпиння кокосу) кількість водню зменшувалась.</w:t>
      </w:r>
    </w:p>
    <w:p w14:paraId="098A80CD" w14:textId="77777777"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5. Для вивчення властивостей та оцінки чистоти сорбентів проведені додаткові дослідження методами скануючої та просвічуючої електронної мікроскопії, а також термогравіметрії з диференційно-скануючою калориметрією.</w:t>
      </w:r>
    </w:p>
    <w:p w14:paraId="217BE941" w14:textId="7B81199F" w:rsidR="005711C9" w:rsidRPr="000926A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6. Встановлено, що вміст ВНТ у зразках складає від 50</w:t>
      </w:r>
      <w:r w:rsidR="00B04587">
        <w:rPr>
          <w:rFonts w:ascii="Times New Roman" w:hAnsi="Times New Roman"/>
          <w:sz w:val="28"/>
          <w:szCs w:val="28"/>
        </w:rPr>
        <w:t xml:space="preserve"> </w:t>
      </w:r>
      <w:r w:rsidRPr="000926A9">
        <w:rPr>
          <w:rFonts w:ascii="Times New Roman" w:hAnsi="Times New Roman"/>
          <w:sz w:val="28"/>
          <w:szCs w:val="28"/>
        </w:rPr>
        <w:t>% до 95</w:t>
      </w:r>
      <w:r w:rsidR="00B04587">
        <w:rPr>
          <w:rFonts w:ascii="Times New Roman" w:hAnsi="Times New Roman"/>
          <w:sz w:val="28"/>
          <w:szCs w:val="28"/>
        </w:rPr>
        <w:t xml:space="preserve"> </w:t>
      </w:r>
      <w:r w:rsidRPr="000926A9">
        <w:rPr>
          <w:rFonts w:ascii="Times New Roman" w:hAnsi="Times New Roman"/>
          <w:sz w:val="28"/>
          <w:szCs w:val="28"/>
        </w:rPr>
        <w:t>%, а розподіл діаметрів по фракціям - 10-50</w:t>
      </w:r>
      <w:r w:rsidR="00B04587">
        <w:rPr>
          <w:rFonts w:ascii="Times New Roman" w:hAnsi="Times New Roman"/>
          <w:sz w:val="28"/>
          <w:szCs w:val="28"/>
        </w:rPr>
        <w:t xml:space="preserve"> </w:t>
      </w:r>
      <w:r w:rsidRPr="000926A9">
        <w:rPr>
          <w:rFonts w:ascii="Times New Roman" w:hAnsi="Times New Roman"/>
          <w:sz w:val="28"/>
          <w:szCs w:val="28"/>
        </w:rPr>
        <w:t>нм, 50-200 нм і у деяких зразках 200-500 нм.</w:t>
      </w:r>
    </w:p>
    <w:p w14:paraId="29B01F9B" w14:textId="77777777" w:rsidR="005711C9" w:rsidRDefault="005711C9" w:rsidP="005711C9">
      <w:pPr>
        <w:spacing w:after="0" w:line="360" w:lineRule="auto"/>
        <w:ind w:firstLine="709"/>
        <w:jc w:val="both"/>
        <w:rPr>
          <w:rFonts w:ascii="Times New Roman" w:hAnsi="Times New Roman"/>
          <w:sz w:val="28"/>
          <w:szCs w:val="28"/>
        </w:rPr>
      </w:pPr>
      <w:r w:rsidRPr="000926A9">
        <w:rPr>
          <w:rFonts w:ascii="Times New Roman" w:hAnsi="Times New Roman"/>
          <w:sz w:val="28"/>
          <w:szCs w:val="28"/>
        </w:rPr>
        <w:t>7. Встановлена кореляція вмісту ВНТ та розподілу фракцій з водневою ємністю зразків.</w:t>
      </w:r>
    </w:p>
    <w:bookmarkEnd w:id="205"/>
    <w:p w14:paraId="383B044E" w14:textId="12AA35C9" w:rsidR="005711C9" w:rsidRPr="00856941" w:rsidRDefault="005711C9" w:rsidP="00B04587">
      <w:pPr>
        <w:spacing w:after="0" w:line="360" w:lineRule="auto"/>
        <w:ind w:firstLine="708"/>
        <w:jc w:val="both"/>
        <w:rPr>
          <w:rFonts w:ascii="Times New Roman" w:hAnsi="Times New Roman"/>
          <w:sz w:val="28"/>
          <w:szCs w:val="28"/>
          <w:lang w:val="uk-UA"/>
        </w:rPr>
      </w:pPr>
      <w:r w:rsidRPr="00787859">
        <w:rPr>
          <w:rFonts w:ascii="Times New Roman" w:hAnsi="Times New Roman"/>
          <w:sz w:val="28"/>
          <w:szCs w:val="28"/>
          <w:lang w:val="uk-UA"/>
        </w:rPr>
        <w:t xml:space="preserve">В цілому, отримані результати показують необхідність проведення додаткових аналізів наносорбентів методами атомно-силової мікроскопії, </w:t>
      </w:r>
      <w:r w:rsidRPr="00787859">
        <w:rPr>
          <w:rFonts w:ascii="Times New Roman" w:hAnsi="Times New Roman"/>
          <w:sz w:val="28"/>
          <w:szCs w:val="28"/>
          <w:lang w:val="uk-UA"/>
        </w:rPr>
        <w:lastRenderedPageBreak/>
        <w:t>термогравіметрії, вивчення поведінки кривих сорбції-десорбції, а також раман-спектрометрії [2]</w:t>
      </w:r>
      <w:r>
        <w:rPr>
          <w:rFonts w:ascii="Times New Roman" w:hAnsi="Times New Roman"/>
          <w:sz w:val="28"/>
          <w:szCs w:val="28"/>
          <w:lang w:val="uk-UA"/>
        </w:rPr>
        <w:t>.</w:t>
      </w:r>
    </w:p>
    <w:p w14:paraId="370E1A16" w14:textId="7EDC552F" w:rsidR="00EC2648" w:rsidRDefault="00856941" w:rsidP="00EC2648">
      <w:pPr>
        <w:pStyle w:val="1"/>
        <w:spacing w:after="240" w:line="360" w:lineRule="auto"/>
        <w:jc w:val="center"/>
        <w:rPr>
          <w:rFonts w:ascii="Times New Roman" w:hAnsi="Times New Roman" w:cs="Times New Roman"/>
          <w:b/>
          <w:color w:val="0D0D0D" w:themeColor="text1" w:themeTint="F2"/>
          <w:sz w:val="28"/>
          <w:szCs w:val="28"/>
          <w:lang w:val="uk-UA"/>
        </w:rPr>
      </w:pPr>
      <w:bookmarkStart w:id="208" w:name="_Toc155634715"/>
      <w:bookmarkEnd w:id="204"/>
      <w:r>
        <w:rPr>
          <w:rFonts w:ascii="Times New Roman" w:hAnsi="Times New Roman" w:cs="Times New Roman"/>
          <w:b/>
          <w:color w:val="0D0D0D" w:themeColor="text1" w:themeTint="F2"/>
          <w:sz w:val="28"/>
          <w:szCs w:val="28"/>
          <w:lang w:val="uk-UA"/>
        </w:rPr>
        <w:t>4.3</w:t>
      </w:r>
      <w:r w:rsidR="00EC2648" w:rsidRPr="003F101E">
        <w:rPr>
          <w:rFonts w:ascii="Times New Roman" w:hAnsi="Times New Roman" w:cs="Times New Roman"/>
          <w:b/>
          <w:color w:val="0D0D0D" w:themeColor="text1" w:themeTint="F2"/>
          <w:sz w:val="28"/>
          <w:szCs w:val="28"/>
          <w:lang w:val="uk-UA"/>
        </w:rPr>
        <w:t xml:space="preserve"> Дослідження процесів адсорбції та десорбції вуглецевих наноматеріалів</w:t>
      </w:r>
      <w:bookmarkStart w:id="209" w:name="_Hlk154329986"/>
      <w:r w:rsidR="00862394">
        <w:rPr>
          <w:rFonts w:ascii="Times New Roman" w:hAnsi="Times New Roman" w:cs="Times New Roman"/>
          <w:b/>
          <w:color w:val="0D0D0D" w:themeColor="text1" w:themeTint="F2"/>
          <w:sz w:val="28"/>
          <w:szCs w:val="28"/>
          <w:lang w:val="uk-UA"/>
        </w:rPr>
        <w:t xml:space="preserve"> з використанням </w:t>
      </w:r>
      <w:r w:rsidR="00F626E8">
        <w:rPr>
          <w:rFonts w:ascii="Times New Roman" w:hAnsi="Times New Roman" w:cs="Times New Roman"/>
          <w:b/>
          <w:color w:val="0D0D0D" w:themeColor="text1" w:themeTint="F2"/>
          <w:sz w:val="28"/>
          <w:szCs w:val="28"/>
          <w:lang w:val="uk-UA"/>
        </w:rPr>
        <w:t>ТПВ</w:t>
      </w:r>
      <w:bookmarkEnd w:id="208"/>
    </w:p>
    <w:bookmarkEnd w:id="209"/>
    <w:p w14:paraId="779F97E0" w14:textId="4BCC31BB" w:rsidR="00EC2648" w:rsidRPr="00FF0D3F" w:rsidRDefault="00EC2648" w:rsidP="00F626E8">
      <w:pPr>
        <w:spacing w:after="0" w:line="360" w:lineRule="auto"/>
        <w:ind w:firstLine="709"/>
        <w:jc w:val="both"/>
        <w:rPr>
          <w:rFonts w:ascii="Times New Roman" w:hAnsi="Times New Roman"/>
          <w:sz w:val="28"/>
          <w:szCs w:val="28"/>
        </w:rPr>
      </w:pPr>
      <w:r w:rsidRPr="006F1F0E">
        <w:rPr>
          <w:rFonts w:ascii="Times New Roman" w:hAnsi="Times New Roman"/>
          <w:sz w:val="28"/>
          <w:szCs w:val="28"/>
        </w:rPr>
        <w:t xml:space="preserve">Дослідження цього етапу проводились в лабораторії відділу </w:t>
      </w:r>
      <w:r w:rsidR="00F626E8">
        <w:rPr>
          <w:rFonts w:ascii="Times New Roman" w:hAnsi="Times New Roman"/>
          <w:sz w:val="28"/>
          <w:szCs w:val="28"/>
        </w:rPr>
        <w:t xml:space="preserve">термохімічних процесів та нанотехнологій </w:t>
      </w:r>
      <w:r w:rsidRPr="006F1F0E">
        <w:rPr>
          <w:rFonts w:ascii="Times New Roman" w:hAnsi="Times New Roman"/>
          <w:sz w:val="28"/>
          <w:szCs w:val="28"/>
        </w:rPr>
        <w:t>Інституту газу НАН України на модернізованій установці</w:t>
      </w:r>
      <w:r>
        <w:rPr>
          <w:rFonts w:ascii="Times New Roman" w:hAnsi="Times New Roman"/>
          <w:sz w:val="28"/>
          <w:szCs w:val="28"/>
        </w:rPr>
        <w:t>.</w:t>
      </w:r>
      <w:r w:rsidRPr="001676EB">
        <w:rPr>
          <w:rFonts w:ascii="Times New Roman" w:hAnsi="Times New Roman"/>
          <w:sz w:val="28"/>
          <w:szCs w:val="28"/>
        </w:rPr>
        <w:t xml:space="preserve"> </w:t>
      </w:r>
      <w:r w:rsidRPr="0080431E">
        <w:rPr>
          <w:rFonts w:ascii="Times New Roman" w:hAnsi="Times New Roman"/>
          <w:sz w:val="28"/>
          <w:szCs w:val="28"/>
        </w:rPr>
        <w:t xml:space="preserve">Для дослідження процесів </w:t>
      </w:r>
      <w:r w:rsidR="00F626E8" w:rsidRPr="00F626E8">
        <w:rPr>
          <w:rFonts w:ascii="Times New Roman" w:hAnsi="Times New Roman"/>
          <w:sz w:val="28"/>
          <w:szCs w:val="28"/>
          <w:lang w:val="uk-UA"/>
        </w:rPr>
        <w:t>адсорбції та десорбції вуглецевих наноматеріалів</w:t>
      </w:r>
      <w:r w:rsidR="00F626E8">
        <w:rPr>
          <w:rFonts w:ascii="Times New Roman" w:hAnsi="Times New Roman"/>
          <w:sz w:val="28"/>
          <w:szCs w:val="28"/>
          <w:lang w:val="uk-UA"/>
        </w:rPr>
        <w:t>, отриманих з використанням ТПВ (деревних пелет)</w:t>
      </w:r>
      <w:r w:rsidR="00F626E8" w:rsidRPr="00F626E8">
        <w:rPr>
          <w:rFonts w:ascii="Times New Roman" w:hAnsi="Times New Roman"/>
          <w:b/>
          <w:sz w:val="28"/>
          <w:szCs w:val="28"/>
          <w:lang w:val="uk-UA"/>
        </w:rPr>
        <w:t xml:space="preserve"> </w:t>
      </w:r>
      <w:r w:rsidRPr="0080431E">
        <w:rPr>
          <w:rFonts w:ascii="Times New Roman" w:hAnsi="Times New Roman"/>
          <w:sz w:val="28"/>
          <w:szCs w:val="28"/>
        </w:rPr>
        <w:t>було створено дослідну лабораторну установку, схе</w:t>
      </w:r>
      <w:r>
        <w:rPr>
          <w:rFonts w:ascii="Times New Roman" w:hAnsi="Times New Roman"/>
          <w:sz w:val="28"/>
          <w:szCs w:val="28"/>
        </w:rPr>
        <w:t xml:space="preserve">му якої представлено на рис. </w:t>
      </w:r>
      <w:r w:rsidR="00725CE1">
        <w:rPr>
          <w:rFonts w:ascii="Times New Roman" w:hAnsi="Times New Roman"/>
          <w:sz w:val="28"/>
          <w:szCs w:val="28"/>
          <w:lang w:val="uk-UA"/>
        </w:rPr>
        <w:t>2</w:t>
      </w:r>
      <w:r>
        <w:rPr>
          <w:rFonts w:ascii="Times New Roman" w:hAnsi="Times New Roman"/>
          <w:sz w:val="28"/>
          <w:szCs w:val="28"/>
          <w:lang w:val="uk-UA"/>
        </w:rPr>
        <w:t>.</w:t>
      </w:r>
      <w:r w:rsidR="00725CE1">
        <w:rPr>
          <w:rFonts w:ascii="Times New Roman" w:hAnsi="Times New Roman"/>
          <w:sz w:val="28"/>
          <w:szCs w:val="28"/>
        </w:rPr>
        <w:t>4</w:t>
      </w:r>
      <w:r>
        <w:rPr>
          <w:rFonts w:ascii="Times New Roman" w:hAnsi="Times New Roman"/>
          <w:sz w:val="28"/>
          <w:szCs w:val="28"/>
          <w:lang w:val="uk-UA"/>
        </w:rPr>
        <w:t>.</w:t>
      </w:r>
      <w:r w:rsidRPr="001676EB">
        <w:rPr>
          <w:rFonts w:ascii="Times New Roman" w:hAnsi="Times New Roman"/>
          <w:vanish/>
          <w:sz w:val="28"/>
          <w:szCs w:val="28"/>
          <w:lang w:val="uk-UA"/>
        </w:rPr>
        <w:t>Початок форми</w:t>
      </w:r>
    </w:p>
    <w:p w14:paraId="5AC47CE4" w14:textId="198AECD8" w:rsidR="00276F1E" w:rsidRDefault="00EC2648" w:rsidP="000E48F9">
      <w:pPr>
        <w:spacing w:after="0" w:line="360" w:lineRule="auto"/>
        <w:ind w:firstLine="709"/>
        <w:jc w:val="both"/>
        <w:rPr>
          <w:rFonts w:ascii="Times New Roman" w:hAnsi="Times New Roman"/>
          <w:sz w:val="28"/>
          <w:szCs w:val="28"/>
          <w:lang w:val="uk-UA"/>
        </w:rPr>
      </w:pPr>
      <w:r w:rsidRPr="003F101E">
        <w:rPr>
          <w:rFonts w:ascii="Times New Roman" w:hAnsi="Times New Roman"/>
          <w:sz w:val="28"/>
          <w:szCs w:val="28"/>
        </w:rPr>
        <w:t xml:space="preserve">В експериментах цього етапу замість технічного азоту використовувався аргон, що дозволило уникнути шкідливих домішок в процесі сорбції, </w:t>
      </w:r>
      <w:proofErr w:type="gramStart"/>
      <w:r w:rsidRPr="003F101E">
        <w:rPr>
          <w:rFonts w:ascii="Times New Roman" w:hAnsi="Times New Roman"/>
          <w:sz w:val="28"/>
          <w:szCs w:val="28"/>
        </w:rPr>
        <w:t>в першу</w:t>
      </w:r>
      <w:proofErr w:type="gramEnd"/>
      <w:r w:rsidRPr="003F101E">
        <w:rPr>
          <w:rFonts w:ascii="Times New Roman" w:hAnsi="Times New Roman"/>
          <w:sz w:val="28"/>
          <w:szCs w:val="28"/>
        </w:rPr>
        <w:t xml:space="preserve"> чергу - вільного кисню.</w:t>
      </w:r>
      <w:r w:rsidR="00F626E8" w:rsidRPr="00F626E8">
        <w:rPr>
          <w:rFonts w:ascii="Times New Roman" w:hAnsi="Times New Roman"/>
          <w:sz w:val="28"/>
          <w:szCs w:val="28"/>
          <w:lang w:val="uk-UA"/>
        </w:rPr>
        <w:t xml:space="preserve"> </w:t>
      </w:r>
      <w:r w:rsidR="00F626E8" w:rsidRPr="00D171E4">
        <w:rPr>
          <w:rFonts w:ascii="Times New Roman" w:hAnsi="Times New Roman"/>
          <w:sz w:val="28"/>
          <w:szCs w:val="28"/>
          <w:lang w:val="uk-UA"/>
        </w:rPr>
        <w:t xml:space="preserve">На газовому </w:t>
      </w:r>
      <w:bookmarkStart w:id="210" w:name="_Hlk154650962"/>
      <w:r w:rsidR="00F626E8" w:rsidRPr="00D171E4">
        <w:rPr>
          <w:rFonts w:ascii="Times New Roman" w:hAnsi="Times New Roman"/>
          <w:sz w:val="28"/>
          <w:szCs w:val="28"/>
          <w:lang w:val="uk-UA"/>
        </w:rPr>
        <w:t>хроматографі Agilent 6890 N</w:t>
      </w:r>
      <w:bookmarkEnd w:id="210"/>
      <w:r w:rsidR="00F626E8" w:rsidRPr="00D171E4">
        <w:rPr>
          <w:rFonts w:ascii="Times New Roman" w:hAnsi="Times New Roman"/>
          <w:sz w:val="28"/>
          <w:szCs w:val="28"/>
          <w:lang w:val="uk-UA"/>
        </w:rPr>
        <w:t xml:space="preserve"> був проведений хроматографічний аналіз газу</w:t>
      </w:r>
      <w:r w:rsidR="00F626E8">
        <w:rPr>
          <w:rFonts w:ascii="Times New Roman" w:hAnsi="Times New Roman"/>
          <w:sz w:val="28"/>
          <w:szCs w:val="28"/>
          <w:lang w:val="uk-UA"/>
        </w:rPr>
        <w:t xml:space="preserve"> до і після проходження </w:t>
      </w:r>
      <w:r w:rsidR="00C8008A">
        <w:rPr>
          <w:rFonts w:ascii="Times New Roman" w:hAnsi="Times New Roman"/>
          <w:sz w:val="28"/>
          <w:szCs w:val="28"/>
          <w:lang w:val="uk-UA"/>
        </w:rPr>
        <w:t>розкладання</w:t>
      </w:r>
      <w:r w:rsidR="00F626E8" w:rsidRPr="00D171E4">
        <w:rPr>
          <w:rFonts w:ascii="Times New Roman" w:hAnsi="Times New Roman"/>
          <w:sz w:val="28"/>
          <w:szCs w:val="28"/>
          <w:lang w:val="uk-UA"/>
        </w:rPr>
        <w:t xml:space="preserve"> при температурі 870 – 910 ºC, результати якого наведені в табл</w:t>
      </w:r>
      <w:r w:rsidR="000E48F9">
        <w:rPr>
          <w:rFonts w:ascii="Times New Roman" w:hAnsi="Times New Roman"/>
          <w:sz w:val="28"/>
          <w:szCs w:val="28"/>
          <w:lang w:val="uk-UA"/>
        </w:rPr>
        <w:t>. 4.1.</w:t>
      </w:r>
    </w:p>
    <w:p w14:paraId="4CD4589A" w14:textId="672E04C0" w:rsidR="00F626E8" w:rsidRPr="00F626E8" w:rsidRDefault="00F626E8" w:rsidP="00F626E8">
      <w:pPr>
        <w:spacing w:after="0" w:line="360" w:lineRule="auto"/>
        <w:ind w:firstLine="709"/>
        <w:jc w:val="both"/>
        <w:rPr>
          <w:rFonts w:ascii="Times New Roman" w:hAnsi="Times New Roman"/>
          <w:sz w:val="28"/>
          <w:szCs w:val="28"/>
          <w:lang w:val="uk-UA"/>
        </w:rPr>
      </w:pPr>
      <w:bookmarkStart w:id="211" w:name="_Hlk155695663"/>
      <w:bookmarkStart w:id="212" w:name="_Hlk154656746"/>
      <w:r w:rsidRPr="00F626E8">
        <w:rPr>
          <w:rFonts w:ascii="Times New Roman" w:hAnsi="Times New Roman"/>
          <w:sz w:val="28"/>
          <w:szCs w:val="28"/>
        </w:rPr>
        <w:t xml:space="preserve">Таблиця </w:t>
      </w:r>
      <w:r>
        <w:rPr>
          <w:rFonts w:ascii="Times New Roman" w:hAnsi="Times New Roman"/>
          <w:sz w:val="28"/>
          <w:szCs w:val="28"/>
          <w:lang w:val="uk-UA"/>
        </w:rPr>
        <w:t>4</w:t>
      </w:r>
      <w:r w:rsidRPr="00F626E8">
        <w:rPr>
          <w:rFonts w:ascii="Times New Roman" w:hAnsi="Times New Roman"/>
          <w:sz w:val="28"/>
          <w:szCs w:val="28"/>
          <w:lang w:val="uk-UA"/>
        </w:rPr>
        <w:t>.</w:t>
      </w:r>
      <w:r w:rsidR="00357D8C">
        <w:rPr>
          <w:rFonts w:ascii="Times New Roman" w:hAnsi="Times New Roman"/>
          <w:sz w:val="28"/>
          <w:szCs w:val="28"/>
        </w:rPr>
        <w:t>3</w:t>
      </w:r>
      <w:r w:rsidRPr="00F626E8">
        <w:rPr>
          <w:rFonts w:ascii="Times New Roman" w:hAnsi="Times New Roman"/>
          <w:sz w:val="28"/>
          <w:szCs w:val="28"/>
        </w:rPr>
        <w:t>. Компонентний склад газу</w:t>
      </w:r>
      <w:r w:rsidRPr="00F626E8">
        <w:rPr>
          <w:rFonts w:ascii="Times New Roman" w:hAnsi="Times New Roman"/>
          <w:sz w:val="28"/>
          <w:szCs w:val="28"/>
          <w:lang w:val="uk-UA"/>
        </w:rPr>
        <w:t>, отриманий після аналізу на хроматографі Agilent 6890 N</w:t>
      </w:r>
    </w:p>
    <w:tbl>
      <w:tblPr>
        <w:tblW w:w="9634" w:type="dxa"/>
        <w:tblCellMar>
          <w:top w:w="15" w:type="dxa"/>
          <w:left w:w="15" w:type="dxa"/>
          <w:bottom w:w="15" w:type="dxa"/>
          <w:right w:w="15" w:type="dxa"/>
        </w:tblCellMar>
        <w:tblLook w:val="04A0" w:firstRow="1" w:lastRow="0" w:firstColumn="1" w:lastColumn="0" w:noHBand="0" w:noVBand="1"/>
      </w:tblPr>
      <w:tblGrid>
        <w:gridCol w:w="2621"/>
        <w:gridCol w:w="3328"/>
        <w:gridCol w:w="3685"/>
      </w:tblGrid>
      <w:tr w:rsidR="00F626E8" w:rsidRPr="00F626E8" w14:paraId="3F937BB7" w14:textId="77777777" w:rsidTr="00856941">
        <w:trPr>
          <w:trHeight w:val="58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7F5BF" w14:textId="77777777" w:rsidR="00F626E8" w:rsidRPr="00F626E8" w:rsidRDefault="00F626E8" w:rsidP="00F626E8">
            <w:pPr>
              <w:spacing w:after="0" w:line="360" w:lineRule="auto"/>
              <w:jc w:val="both"/>
              <w:rPr>
                <w:rFonts w:ascii="Times New Roman" w:hAnsi="Times New Roman"/>
                <w:sz w:val="28"/>
                <w:szCs w:val="28"/>
                <w:lang w:val="uk-UA"/>
              </w:rPr>
            </w:pPr>
            <w:bookmarkStart w:id="213" w:name="_Hlk155695577"/>
            <w:bookmarkEnd w:id="211"/>
            <w:r w:rsidRPr="00F626E8">
              <w:rPr>
                <w:rFonts w:ascii="Times New Roman" w:hAnsi="Times New Roman"/>
                <w:sz w:val="28"/>
                <w:szCs w:val="28"/>
                <w:lang w:val="uk-UA"/>
              </w:rPr>
              <w:t>Компоненти</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7B6626" w14:textId="77777777" w:rsidR="00F626E8" w:rsidRPr="00F626E8" w:rsidRDefault="00F626E8" w:rsidP="00F626E8">
            <w:pPr>
              <w:spacing w:after="0" w:line="360" w:lineRule="auto"/>
              <w:jc w:val="both"/>
              <w:rPr>
                <w:rFonts w:ascii="Times New Roman" w:hAnsi="Times New Roman"/>
                <w:sz w:val="28"/>
                <w:szCs w:val="28"/>
                <w:lang w:val="uk-UA"/>
              </w:rPr>
            </w:pPr>
            <w:r w:rsidRPr="00F626E8">
              <w:rPr>
                <w:rFonts w:ascii="Times New Roman" w:hAnsi="Times New Roman"/>
                <w:sz w:val="28"/>
                <w:szCs w:val="28"/>
                <w:lang w:val="uk-UA"/>
              </w:rPr>
              <w:t>Вихідний газ, % об.</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0A7767" w14:textId="3B948CC1" w:rsidR="00F626E8" w:rsidRPr="00F626E8" w:rsidRDefault="00F626E8" w:rsidP="00C8008A">
            <w:pPr>
              <w:spacing w:after="0" w:line="360" w:lineRule="auto"/>
              <w:jc w:val="both"/>
              <w:rPr>
                <w:rFonts w:ascii="Times New Roman" w:hAnsi="Times New Roman"/>
                <w:sz w:val="28"/>
                <w:szCs w:val="28"/>
                <w:lang w:val="uk-UA"/>
              </w:rPr>
            </w:pPr>
            <w:r w:rsidRPr="00F626E8">
              <w:rPr>
                <w:rFonts w:ascii="Times New Roman" w:hAnsi="Times New Roman"/>
                <w:sz w:val="28"/>
                <w:szCs w:val="28"/>
                <w:lang w:val="uk-UA"/>
              </w:rPr>
              <w:t xml:space="preserve">Після </w:t>
            </w:r>
            <w:bookmarkStart w:id="214" w:name="_Hlk155694824"/>
            <w:r w:rsidR="00C8008A">
              <w:rPr>
                <w:rFonts w:ascii="Times New Roman" w:hAnsi="Times New Roman"/>
                <w:sz w:val="28"/>
                <w:szCs w:val="28"/>
                <w:lang w:val="uk-UA"/>
              </w:rPr>
              <w:t>розкладання</w:t>
            </w:r>
            <w:bookmarkEnd w:id="214"/>
            <w:r>
              <w:rPr>
                <w:rFonts w:ascii="Times New Roman" w:hAnsi="Times New Roman"/>
                <w:sz w:val="28"/>
                <w:szCs w:val="28"/>
                <w:lang w:val="uk-UA"/>
              </w:rPr>
              <w:t xml:space="preserve"> деревних пелет </w:t>
            </w:r>
            <w:r w:rsidRPr="00F626E8">
              <w:rPr>
                <w:rFonts w:ascii="Times New Roman" w:hAnsi="Times New Roman"/>
                <w:sz w:val="28"/>
                <w:szCs w:val="28"/>
                <w:lang w:val="uk-UA"/>
              </w:rPr>
              <w:t>, %</w:t>
            </w:r>
            <w:r>
              <w:rPr>
                <w:rFonts w:ascii="Times New Roman" w:hAnsi="Times New Roman"/>
                <w:sz w:val="28"/>
                <w:szCs w:val="28"/>
                <w:lang w:val="uk-UA"/>
              </w:rPr>
              <w:t xml:space="preserve"> </w:t>
            </w:r>
            <w:r w:rsidRPr="00F626E8">
              <w:rPr>
                <w:rFonts w:ascii="Times New Roman" w:hAnsi="Times New Roman"/>
                <w:sz w:val="28"/>
                <w:szCs w:val="28"/>
                <w:lang w:val="uk-UA"/>
              </w:rPr>
              <w:t>об.</w:t>
            </w:r>
          </w:p>
        </w:tc>
      </w:tr>
      <w:tr w:rsidR="00F626E8" w:rsidRPr="00F626E8" w14:paraId="4799EE84"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FDF865"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CH</w:t>
            </w:r>
            <w:r w:rsidRPr="00F626E8">
              <w:rPr>
                <w:rFonts w:ascii="Times New Roman" w:hAnsi="Times New Roman"/>
                <w:sz w:val="28"/>
                <w:szCs w:val="28"/>
                <w:vertAlign w:val="subscript"/>
                <w:lang w:val="uk-UA"/>
              </w:rPr>
              <w:t>4</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EF72A"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93,97</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CCA9C5"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53,52</w:t>
            </w:r>
          </w:p>
        </w:tc>
      </w:tr>
      <w:tr w:rsidR="00F626E8" w:rsidRPr="00F626E8" w14:paraId="04489D30"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012D8"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H</w:t>
            </w:r>
            <w:r w:rsidRPr="00F626E8">
              <w:rPr>
                <w:rFonts w:ascii="Times New Roman" w:hAnsi="Times New Roman"/>
                <w:sz w:val="28"/>
                <w:szCs w:val="28"/>
                <w:vertAlign w:val="subscript"/>
                <w:lang w:val="uk-UA"/>
              </w:rPr>
              <w:t>2</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BFE0F4"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25CD7A"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37,28</w:t>
            </w:r>
          </w:p>
        </w:tc>
      </w:tr>
      <w:tr w:rsidR="00F626E8" w:rsidRPr="00F626E8" w14:paraId="5A9F3135"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C2E212"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N</w:t>
            </w:r>
            <w:r w:rsidRPr="00F626E8">
              <w:rPr>
                <w:rFonts w:ascii="Times New Roman" w:hAnsi="Times New Roman"/>
                <w:sz w:val="28"/>
                <w:szCs w:val="28"/>
                <w:vertAlign w:val="subscript"/>
                <w:lang w:val="uk-UA"/>
              </w:rPr>
              <w:t>2</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67D01C"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2,45</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A7C0E0"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5,39</w:t>
            </w:r>
          </w:p>
        </w:tc>
      </w:tr>
      <w:tr w:rsidR="00F626E8" w:rsidRPr="00F626E8" w14:paraId="634D051E"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2FA44F"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O</w:t>
            </w:r>
            <w:r w:rsidRPr="00F626E8">
              <w:rPr>
                <w:rFonts w:ascii="Times New Roman" w:hAnsi="Times New Roman"/>
                <w:sz w:val="28"/>
                <w:szCs w:val="28"/>
                <w:vertAlign w:val="subscript"/>
                <w:lang w:val="uk-UA"/>
              </w:rPr>
              <w:t>2</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F2D4F"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A1BE6"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0,17</w:t>
            </w:r>
          </w:p>
        </w:tc>
      </w:tr>
      <w:tr w:rsidR="00F626E8" w:rsidRPr="00F626E8" w14:paraId="04C229D8"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CA4371"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CO</w:t>
            </w:r>
            <w:r w:rsidRPr="00F626E8">
              <w:rPr>
                <w:rFonts w:ascii="Times New Roman" w:hAnsi="Times New Roman"/>
                <w:sz w:val="28"/>
                <w:szCs w:val="28"/>
                <w:vertAlign w:val="subscript"/>
                <w:lang w:val="uk-UA"/>
              </w:rPr>
              <w:t>2</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89FCFA"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0,05</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ABBC4"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1,17</w:t>
            </w:r>
          </w:p>
        </w:tc>
      </w:tr>
      <w:tr w:rsidR="00F626E8" w:rsidRPr="00F626E8" w14:paraId="4EE79D89"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CBFC91"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H</w:t>
            </w:r>
            <w:r w:rsidRPr="00F626E8">
              <w:rPr>
                <w:rFonts w:ascii="Times New Roman" w:hAnsi="Times New Roman"/>
                <w:sz w:val="28"/>
                <w:szCs w:val="28"/>
                <w:vertAlign w:val="subscript"/>
                <w:lang w:val="uk-UA"/>
              </w:rPr>
              <w:t>2</w:t>
            </w:r>
            <w:r w:rsidRPr="00F626E8">
              <w:rPr>
                <w:rFonts w:ascii="Times New Roman" w:hAnsi="Times New Roman"/>
                <w:sz w:val="28"/>
                <w:szCs w:val="28"/>
                <w:lang w:val="uk-UA"/>
              </w:rPr>
              <w:t>O</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509E3"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0,59</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7920AE"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w:t>
            </w:r>
          </w:p>
        </w:tc>
      </w:tr>
      <w:bookmarkEnd w:id="212"/>
      <w:tr w:rsidR="00F626E8" w:rsidRPr="00F626E8" w14:paraId="4AC416C4"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936105"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C</w:t>
            </w:r>
            <w:r w:rsidRPr="00F626E8">
              <w:rPr>
                <w:rFonts w:ascii="Times New Roman" w:hAnsi="Times New Roman"/>
                <w:sz w:val="28"/>
                <w:szCs w:val="28"/>
                <w:vertAlign w:val="subscript"/>
                <w:lang w:val="uk-UA"/>
              </w:rPr>
              <w:t>2</w:t>
            </w:r>
            <w:r w:rsidRPr="00F626E8">
              <w:rPr>
                <w:rFonts w:ascii="Times New Roman" w:hAnsi="Times New Roman"/>
                <w:sz w:val="28"/>
                <w:szCs w:val="28"/>
                <w:lang w:val="uk-UA"/>
              </w:rPr>
              <w:t>H</w:t>
            </w:r>
            <w:r w:rsidRPr="00F626E8">
              <w:rPr>
                <w:rFonts w:ascii="Times New Roman" w:hAnsi="Times New Roman"/>
                <w:sz w:val="28"/>
                <w:szCs w:val="28"/>
                <w:vertAlign w:val="subscript"/>
                <w:lang w:val="uk-UA"/>
              </w:rPr>
              <w:t>6</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DC4E5"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2,27</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777B5A"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0,43</w:t>
            </w:r>
          </w:p>
        </w:tc>
      </w:tr>
      <w:tr w:rsidR="00F626E8" w:rsidRPr="00F626E8" w14:paraId="4AB8716A"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AA4CB2"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C</w:t>
            </w:r>
            <w:r w:rsidRPr="00F626E8">
              <w:rPr>
                <w:rFonts w:ascii="Times New Roman" w:hAnsi="Times New Roman"/>
                <w:sz w:val="28"/>
                <w:szCs w:val="28"/>
                <w:vertAlign w:val="subscript"/>
                <w:lang w:val="uk-UA"/>
              </w:rPr>
              <w:t>2</w:t>
            </w:r>
            <w:r w:rsidRPr="00F626E8">
              <w:rPr>
                <w:rFonts w:ascii="Times New Roman" w:hAnsi="Times New Roman"/>
                <w:sz w:val="28"/>
                <w:szCs w:val="28"/>
                <w:lang w:val="uk-UA"/>
              </w:rPr>
              <w:t>H</w:t>
            </w:r>
            <w:r w:rsidRPr="00F626E8">
              <w:rPr>
                <w:rFonts w:ascii="Times New Roman" w:hAnsi="Times New Roman"/>
                <w:sz w:val="28"/>
                <w:szCs w:val="28"/>
                <w:vertAlign w:val="subscript"/>
                <w:lang w:val="uk-UA"/>
              </w:rPr>
              <w:t>4</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4D2D4B"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CF6DE9"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1,46</w:t>
            </w:r>
          </w:p>
        </w:tc>
      </w:tr>
      <w:tr w:rsidR="00F626E8" w:rsidRPr="00F626E8" w14:paraId="3F154D16"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E3CD52"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Інші вуглеводні:</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488626"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0,67</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4F44F6"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0,58</w:t>
            </w:r>
          </w:p>
        </w:tc>
      </w:tr>
      <w:tr w:rsidR="00F626E8" w:rsidRPr="00F626E8" w14:paraId="4F80F5A1" w14:textId="77777777" w:rsidTr="0085694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B15EB"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Сума:</w:t>
            </w:r>
          </w:p>
        </w:tc>
        <w:tc>
          <w:tcPr>
            <w:tcW w:w="33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49272"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100</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32CA1F" w14:textId="77777777"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100</w:t>
            </w:r>
          </w:p>
        </w:tc>
      </w:tr>
      <w:bookmarkEnd w:id="213"/>
    </w:tbl>
    <w:p w14:paraId="215C10C2" w14:textId="77777777" w:rsidR="00F626E8" w:rsidRPr="00F626E8" w:rsidRDefault="00F626E8" w:rsidP="00F626E8">
      <w:pPr>
        <w:spacing w:after="0" w:line="360" w:lineRule="auto"/>
        <w:ind w:firstLine="709"/>
        <w:jc w:val="both"/>
        <w:rPr>
          <w:rFonts w:ascii="Times New Roman" w:hAnsi="Times New Roman"/>
          <w:sz w:val="28"/>
          <w:szCs w:val="28"/>
          <w:lang w:val="uk-UA"/>
        </w:rPr>
      </w:pPr>
    </w:p>
    <w:p w14:paraId="1A6BEB29" w14:textId="34703462"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Треба зазначити, що основної реакцією доставки в</w:t>
      </w:r>
      <w:r w:rsidR="00856941">
        <w:rPr>
          <w:rFonts w:ascii="Times New Roman" w:hAnsi="Times New Roman"/>
          <w:sz w:val="28"/>
          <w:szCs w:val="28"/>
          <w:lang w:val="uk-UA"/>
        </w:rPr>
        <w:t>углецю в зону формування ВНТ є реакція (1).</w:t>
      </w:r>
    </w:p>
    <w:p w14:paraId="7C861175" w14:textId="680074BB" w:rsid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Термодинамічна можливість відкладання вуглецю за наведеною реакцією зростає зі зниженням температури. Водночас, з підвищенням температури покращуються кінетичні умови, але реакція стає термодинамічно неможливою. Наявність в продуктах конверсії остаточного метану і водню дає можливість отримання додаткової кількості СО за реакціями:</w:t>
      </w:r>
    </w:p>
    <w:p w14:paraId="748B0EC9" w14:textId="77777777" w:rsidR="00F626E8" w:rsidRPr="00F626E8" w:rsidRDefault="00F626E8" w:rsidP="00F626E8">
      <w:pPr>
        <w:spacing w:after="0" w:line="360" w:lineRule="auto"/>
        <w:ind w:firstLine="709"/>
        <w:jc w:val="both"/>
        <w:rPr>
          <w:rFonts w:ascii="Times New Roman" w:hAnsi="Times New Roman"/>
          <w:sz w:val="28"/>
          <w:szCs w:val="28"/>
          <w:lang w:val="uk-UA"/>
        </w:rPr>
      </w:pPr>
    </w:p>
    <w:p w14:paraId="3E58B076" w14:textId="0FE4BB52" w:rsidR="00F626E8" w:rsidRPr="00F626E8" w:rsidRDefault="00F626E8" w:rsidP="00856941">
      <w:pPr>
        <w:spacing w:after="0" w:line="360" w:lineRule="auto"/>
        <w:ind w:firstLine="709"/>
        <w:jc w:val="right"/>
        <w:rPr>
          <w:rFonts w:ascii="Times New Roman" w:hAnsi="Times New Roman"/>
          <w:sz w:val="28"/>
          <w:szCs w:val="28"/>
        </w:rPr>
      </w:pPr>
      <w:r w:rsidRPr="00F626E8">
        <w:rPr>
          <w:rFonts w:ascii="Times New Roman" w:hAnsi="Times New Roman"/>
          <w:sz w:val="28"/>
          <w:szCs w:val="28"/>
        </w:rPr>
        <w:t>СН</w:t>
      </w:r>
      <w:r w:rsidRPr="00F626E8">
        <w:rPr>
          <w:rFonts w:ascii="Times New Roman" w:hAnsi="Times New Roman"/>
          <w:sz w:val="28"/>
          <w:szCs w:val="28"/>
          <w:vertAlign w:val="subscript"/>
        </w:rPr>
        <w:t>4</w:t>
      </w:r>
      <w:r w:rsidRPr="00F626E8">
        <w:rPr>
          <w:rFonts w:ascii="Times New Roman" w:hAnsi="Times New Roman"/>
          <w:sz w:val="28"/>
          <w:szCs w:val="28"/>
        </w:rPr>
        <w:t xml:space="preserve"> + СО</w:t>
      </w:r>
      <w:r w:rsidRPr="00F626E8">
        <w:rPr>
          <w:rFonts w:ascii="Times New Roman" w:hAnsi="Times New Roman"/>
          <w:sz w:val="28"/>
          <w:szCs w:val="28"/>
          <w:vertAlign w:val="subscript"/>
        </w:rPr>
        <w:t>2</w:t>
      </w:r>
      <w:r w:rsidRPr="00F626E8">
        <w:rPr>
          <w:rFonts w:ascii="Times New Roman" w:hAnsi="Times New Roman"/>
          <w:sz w:val="28"/>
          <w:szCs w:val="28"/>
        </w:rPr>
        <w:t xml:space="preserve"> → 2СО + 2Н</w:t>
      </w:r>
      <w:proofErr w:type="gramStart"/>
      <w:r w:rsidRPr="00F626E8">
        <w:rPr>
          <w:rFonts w:ascii="Times New Roman" w:hAnsi="Times New Roman"/>
          <w:sz w:val="28"/>
          <w:szCs w:val="28"/>
          <w:vertAlign w:val="subscript"/>
        </w:rPr>
        <w:t>2</w:t>
      </w:r>
      <w:r w:rsidRPr="00F626E8">
        <w:rPr>
          <w:rFonts w:ascii="Times New Roman" w:hAnsi="Times New Roman"/>
          <w:sz w:val="28"/>
          <w:szCs w:val="28"/>
        </w:rPr>
        <w:t>,</w:t>
      </w:r>
      <w:r w:rsidR="00856941">
        <w:rPr>
          <w:rFonts w:ascii="Times New Roman" w:hAnsi="Times New Roman"/>
          <w:sz w:val="28"/>
          <w:szCs w:val="28"/>
        </w:rPr>
        <w:t xml:space="preserve">   </w:t>
      </w:r>
      <w:proofErr w:type="gramEnd"/>
      <w:r w:rsidR="00856941">
        <w:rPr>
          <w:rFonts w:ascii="Times New Roman" w:hAnsi="Times New Roman"/>
          <w:sz w:val="28"/>
          <w:szCs w:val="28"/>
        </w:rPr>
        <w:t xml:space="preserve">                                  (2)</w:t>
      </w:r>
    </w:p>
    <w:p w14:paraId="6B767B8D" w14:textId="40F186FF" w:rsidR="00F626E8" w:rsidRPr="00F626E8" w:rsidRDefault="00F626E8" w:rsidP="00856941">
      <w:pPr>
        <w:spacing w:after="0" w:line="360" w:lineRule="auto"/>
        <w:ind w:firstLine="709"/>
        <w:jc w:val="right"/>
        <w:rPr>
          <w:rFonts w:ascii="Times New Roman" w:hAnsi="Times New Roman"/>
          <w:sz w:val="28"/>
          <w:szCs w:val="28"/>
        </w:rPr>
      </w:pPr>
      <w:r w:rsidRPr="00F626E8">
        <w:rPr>
          <w:rFonts w:ascii="Times New Roman" w:hAnsi="Times New Roman"/>
          <w:sz w:val="28"/>
          <w:szCs w:val="28"/>
        </w:rPr>
        <w:t>СН</w:t>
      </w:r>
      <w:r w:rsidRPr="00F626E8">
        <w:rPr>
          <w:rFonts w:ascii="Times New Roman" w:hAnsi="Times New Roman"/>
          <w:sz w:val="28"/>
          <w:szCs w:val="28"/>
          <w:vertAlign w:val="subscript"/>
        </w:rPr>
        <w:t>4</w:t>
      </w:r>
      <w:r w:rsidRPr="00F626E8">
        <w:rPr>
          <w:rFonts w:ascii="Times New Roman" w:hAnsi="Times New Roman"/>
          <w:sz w:val="28"/>
          <w:szCs w:val="28"/>
        </w:rPr>
        <w:t xml:space="preserve"> + Н</w:t>
      </w:r>
      <w:r w:rsidRPr="00F626E8">
        <w:rPr>
          <w:rFonts w:ascii="Times New Roman" w:hAnsi="Times New Roman"/>
          <w:sz w:val="28"/>
          <w:szCs w:val="28"/>
          <w:vertAlign w:val="subscript"/>
        </w:rPr>
        <w:t>2</w:t>
      </w:r>
      <w:r w:rsidRPr="00F626E8">
        <w:rPr>
          <w:rFonts w:ascii="Times New Roman" w:hAnsi="Times New Roman"/>
          <w:sz w:val="28"/>
          <w:szCs w:val="28"/>
        </w:rPr>
        <w:t>О → СО + 3Н</w:t>
      </w:r>
      <w:proofErr w:type="gramStart"/>
      <w:r w:rsidRPr="00F626E8">
        <w:rPr>
          <w:rFonts w:ascii="Times New Roman" w:hAnsi="Times New Roman"/>
          <w:sz w:val="28"/>
          <w:szCs w:val="28"/>
          <w:vertAlign w:val="subscript"/>
        </w:rPr>
        <w:t>2</w:t>
      </w:r>
      <w:r w:rsidRPr="00F626E8">
        <w:rPr>
          <w:rFonts w:ascii="Times New Roman" w:hAnsi="Times New Roman"/>
          <w:sz w:val="28"/>
          <w:szCs w:val="28"/>
        </w:rPr>
        <w:t>,</w:t>
      </w:r>
      <w:r w:rsidR="00856941">
        <w:rPr>
          <w:rFonts w:ascii="Times New Roman" w:hAnsi="Times New Roman"/>
          <w:sz w:val="28"/>
          <w:szCs w:val="28"/>
        </w:rPr>
        <w:t xml:space="preserve">   </w:t>
      </w:r>
      <w:proofErr w:type="gramEnd"/>
      <w:r w:rsidR="00856941">
        <w:rPr>
          <w:rFonts w:ascii="Times New Roman" w:hAnsi="Times New Roman"/>
          <w:sz w:val="28"/>
          <w:szCs w:val="28"/>
        </w:rPr>
        <w:t xml:space="preserve">                                     (3)</w:t>
      </w:r>
    </w:p>
    <w:p w14:paraId="3B6EC483" w14:textId="2591FEB6" w:rsidR="00F626E8" w:rsidRDefault="00F626E8" w:rsidP="00856941">
      <w:pPr>
        <w:spacing w:after="0" w:line="360" w:lineRule="auto"/>
        <w:ind w:firstLine="709"/>
        <w:jc w:val="right"/>
        <w:rPr>
          <w:rFonts w:ascii="Times New Roman" w:hAnsi="Times New Roman"/>
          <w:sz w:val="28"/>
          <w:szCs w:val="28"/>
        </w:rPr>
      </w:pPr>
      <w:r w:rsidRPr="00F626E8">
        <w:rPr>
          <w:rFonts w:ascii="Times New Roman" w:hAnsi="Times New Roman"/>
          <w:sz w:val="28"/>
          <w:szCs w:val="28"/>
        </w:rPr>
        <w:t>СО</w:t>
      </w:r>
      <w:r w:rsidRPr="00F626E8">
        <w:rPr>
          <w:rFonts w:ascii="Times New Roman" w:hAnsi="Times New Roman"/>
          <w:sz w:val="28"/>
          <w:szCs w:val="28"/>
          <w:vertAlign w:val="subscript"/>
        </w:rPr>
        <w:t>2</w:t>
      </w:r>
      <w:r w:rsidRPr="00F626E8">
        <w:rPr>
          <w:rFonts w:ascii="Times New Roman" w:hAnsi="Times New Roman"/>
          <w:sz w:val="28"/>
          <w:szCs w:val="28"/>
        </w:rPr>
        <w:t xml:space="preserve"> + Н</w:t>
      </w:r>
      <w:r w:rsidRPr="00F626E8">
        <w:rPr>
          <w:rFonts w:ascii="Times New Roman" w:hAnsi="Times New Roman"/>
          <w:sz w:val="28"/>
          <w:szCs w:val="28"/>
          <w:vertAlign w:val="subscript"/>
        </w:rPr>
        <w:t>2</w:t>
      </w:r>
      <w:r w:rsidRPr="00F626E8">
        <w:rPr>
          <w:rFonts w:ascii="Times New Roman" w:hAnsi="Times New Roman"/>
          <w:sz w:val="28"/>
          <w:szCs w:val="28"/>
        </w:rPr>
        <w:t xml:space="preserve"> → СО + Н</w:t>
      </w:r>
      <w:r w:rsidRPr="00F626E8">
        <w:rPr>
          <w:rFonts w:ascii="Times New Roman" w:hAnsi="Times New Roman"/>
          <w:sz w:val="28"/>
          <w:szCs w:val="28"/>
          <w:vertAlign w:val="subscript"/>
        </w:rPr>
        <w:t>2</w:t>
      </w:r>
      <w:r w:rsidRPr="00F626E8">
        <w:rPr>
          <w:rFonts w:ascii="Times New Roman" w:hAnsi="Times New Roman"/>
          <w:sz w:val="28"/>
          <w:szCs w:val="28"/>
        </w:rPr>
        <w:t>О</w:t>
      </w:r>
      <w:bookmarkStart w:id="215" w:name="_Hlk154655833"/>
      <w:r w:rsidRPr="00F626E8">
        <w:rPr>
          <w:rFonts w:ascii="Times New Roman" w:hAnsi="Times New Roman"/>
          <w:sz w:val="28"/>
          <w:szCs w:val="28"/>
        </w:rPr>
        <w:t>.</w:t>
      </w:r>
      <w:r w:rsidR="00856941">
        <w:rPr>
          <w:rFonts w:ascii="Times New Roman" w:hAnsi="Times New Roman"/>
          <w:sz w:val="28"/>
          <w:szCs w:val="28"/>
        </w:rPr>
        <w:t xml:space="preserve">                                        (4)</w:t>
      </w:r>
    </w:p>
    <w:p w14:paraId="62B2FE58" w14:textId="77777777" w:rsidR="00F626E8" w:rsidRPr="00F626E8" w:rsidRDefault="00F626E8" w:rsidP="00F626E8">
      <w:pPr>
        <w:spacing w:after="0" w:line="360" w:lineRule="auto"/>
        <w:ind w:firstLine="709"/>
        <w:jc w:val="center"/>
        <w:rPr>
          <w:rFonts w:ascii="Times New Roman" w:hAnsi="Times New Roman"/>
          <w:sz w:val="28"/>
          <w:szCs w:val="28"/>
        </w:rPr>
      </w:pPr>
    </w:p>
    <w:bookmarkEnd w:id="215"/>
    <w:p w14:paraId="2375ABD6" w14:textId="563DE62C" w:rsidR="00F626E8" w:rsidRPr="00856941" w:rsidRDefault="00F626E8" w:rsidP="00856941">
      <w:pPr>
        <w:spacing w:after="0" w:line="360" w:lineRule="auto"/>
        <w:ind w:firstLine="709"/>
        <w:jc w:val="both"/>
        <w:rPr>
          <w:rFonts w:ascii="Times New Roman" w:hAnsi="Times New Roman"/>
          <w:sz w:val="28"/>
          <w:szCs w:val="28"/>
        </w:rPr>
      </w:pPr>
      <w:r w:rsidRPr="00F626E8">
        <w:rPr>
          <w:rFonts w:ascii="Times New Roman" w:hAnsi="Times New Roman"/>
          <w:sz w:val="28"/>
          <w:szCs w:val="28"/>
          <w:lang w:val="uk-UA"/>
        </w:rPr>
        <w:t>Волога, що утворилась за останньою реакцією, повинна газифікувати зародки сажі і зробити отриманий продукт більш однорідним.</w:t>
      </w:r>
      <w:r w:rsidR="00856941">
        <w:rPr>
          <w:rFonts w:ascii="Times New Roman" w:hAnsi="Times New Roman"/>
          <w:sz w:val="28"/>
          <w:szCs w:val="28"/>
          <w:lang w:val="uk-UA"/>
        </w:rPr>
        <w:t xml:space="preserve"> </w:t>
      </w:r>
      <w:r w:rsidR="00856941" w:rsidRPr="00856941">
        <w:rPr>
          <w:rFonts w:ascii="Times New Roman" w:hAnsi="Times New Roman"/>
          <w:sz w:val="28"/>
          <w:szCs w:val="28"/>
        </w:rPr>
        <w:t>Конвертований газ містив до 18</w:t>
      </w:r>
      <w:r w:rsidR="00856941" w:rsidRPr="00856941">
        <w:rPr>
          <w:rFonts w:ascii="Times New Roman" w:hAnsi="Times New Roman"/>
          <w:sz w:val="28"/>
          <w:szCs w:val="28"/>
          <w:lang w:val="uk-UA"/>
        </w:rPr>
        <w:t xml:space="preserve"> </w:t>
      </w:r>
      <w:r w:rsidR="00856941" w:rsidRPr="00856941">
        <w:rPr>
          <w:rFonts w:ascii="Times New Roman" w:hAnsi="Times New Roman"/>
          <w:sz w:val="28"/>
          <w:szCs w:val="28"/>
        </w:rPr>
        <w:t>% СО, 35</w:t>
      </w:r>
      <w:r w:rsidR="00856941" w:rsidRPr="00856941">
        <w:rPr>
          <w:rFonts w:ascii="Times New Roman" w:hAnsi="Times New Roman"/>
          <w:sz w:val="28"/>
          <w:szCs w:val="28"/>
          <w:lang w:val="uk-UA"/>
        </w:rPr>
        <w:t xml:space="preserve"> </w:t>
      </w:r>
      <w:r w:rsidR="00856941" w:rsidRPr="00856941">
        <w:rPr>
          <w:rFonts w:ascii="Times New Roman" w:hAnsi="Times New Roman"/>
          <w:sz w:val="28"/>
          <w:szCs w:val="28"/>
        </w:rPr>
        <w:t>% Н</w:t>
      </w:r>
      <w:r w:rsidR="00856941" w:rsidRPr="00856941">
        <w:rPr>
          <w:rFonts w:ascii="Times New Roman" w:hAnsi="Times New Roman"/>
          <w:sz w:val="28"/>
          <w:szCs w:val="28"/>
          <w:vertAlign w:val="subscript"/>
        </w:rPr>
        <w:t>2</w:t>
      </w:r>
      <w:r w:rsidR="00856941" w:rsidRPr="00856941">
        <w:rPr>
          <w:rFonts w:ascii="Times New Roman" w:hAnsi="Times New Roman"/>
          <w:sz w:val="28"/>
          <w:szCs w:val="28"/>
        </w:rPr>
        <w:t>, 3-5</w:t>
      </w:r>
      <w:r w:rsidR="00856941" w:rsidRPr="00856941">
        <w:rPr>
          <w:rFonts w:ascii="Times New Roman" w:hAnsi="Times New Roman"/>
          <w:sz w:val="28"/>
          <w:szCs w:val="28"/>
          <w:lang w:val="uk-UA"/>
        </w:rPr>
        <w:t xml:space="preserve"> </w:t>
      </w:r>
      <w:r w:rsidR="00856941" w:rsidRPr="00856941">
        <w:rPr>
          <w:rFonts w:ascii="Times New Roman" w:hAnsi="Times New Roman"/>
          <w:sz w:val="28"/>
          <w:szCs w:val="28"/>
        </w:rPr>
        <w:t>% окислювачів, 0,5-1,5</w:t>
      </w:r>
      <w:r w:rsidR="00856941" w:rsidRPr="00856941">
        <w:rPr>
          <w:rFonts w:ascii="Times New Roman" w:hAnsi="Times New Roman"/>
          <w:sz w:val="28"/>
          <w:szCs w:val="28"/>
          <w:lang w:val="uk-UA"/>
        </w:rPr>
        <w:t xml:space="preserve"> </w:t>
      </w:r>
      <w:r w:rsidR="00856941" w:rsidRPr="00856941">
        <w:rPr>
          <w:rFonts w:ascii="Times New Roman" w:hAnsi="Times New Roman"/>
          <w:sz w:val="28"/>
          <w:szCs w:val="28"/>
        </w:rPr>
        <w:t>% СН</w:t>
      </w:r>
      <w:r w:rsidR="00856941" w:rsidRPr="00856941">
        <w:rPr>
          <w:rFonts w:ascii="Times New Roman" w:hAnsi="Times New Roman"/>
          <w:sz w:val="28"/>
          <w:szCs w:val="28"/>
          <w:vertAlign w:val="subscript"/>
        </w:rPr>
        <w:t>4</w:t>
      </w:r>
      <w:r w:rsidR="00856941" w:rsidRPr="00856941">
        <w:rPr>
          <w:rFonts w:ascii="Times New Roman" w:hAnsi="Times New Roman"/>
          <w:sz w:val="28"/>
          <w:szCs w:val="28"/>
        </w:rPr>
        <w:t>, решта – азот.</w:t>
      </w:r>
    </w:p>
    <w:p w14:paraId="744DE6D6" w14:textId="1A25E2EA" w:rsidR="00F626E8" w:rsidRPr="00F626E8" w:rsidRDefault="00F626E8" w:rsidP="00F626E8">
      <w:pPr>
        <w:spacing w:after="0" w:line="360" w:lineRule="auto"/>
        <w:ind w:firstLine="709"/>
        <w:jc w:val="both"/>
        <w:rPr>
          <w:rFonts w:ascii="Times New Roman" w:hAnsi="Times New Roman"/>
          <w:sz w:val="28"/>
          <w:szCs w:val="28"/>
          <w:lang w:val="uk-UA"/>
        </w:rPr>
      </w:pPr>
      <w:r w:rsidRPr="00F626E8">
        <w:rPr>
          <w:rFonts w:ascii="Times New Roman" w:hAnsi="Times New Roman"/>
          <w:sz w:val="28"/>
          <w:szCs w:val="28"/>
          <w:lang w:val="uk-UA"/>
        </w:rPr>
        <w:t>Виходяч</w:t>
      </w:r>
      <w:r>
        <w:rPr>
          <w:rFonts w:ascii="Times New Roman" w:hAnsi="Times New Roman"/>
          <w:sz w:val="28"/>
          <w:szCs w:val="28"/>
          <w:lang w:val="uk-UA"/>
        </w:rPr>
        <w:t>и з даних, наведених в табл. 4</w:t>
      </w:r>
      <w:r w:rsidRPr="00F626E8">
        <w:rPr>
          <w:rFonts w:ascii="Times New Roman" w:hAnsi="Times New Roman"/>
          <w:sz w:val="28"/>
          <w:szCs w:val="28"/>
          <w:lang w:val="uk-UA"/>
        </w:rPr>
        <w:t xml:space="preserve">.1 </w:t>
      </w:r>
      <w:r w:rsidRPr="00F626E8">
        <w:rPr>
          <w:rFonts w:ascii="Times New Roman" w:hAnsi="Times New Roman"/>
          <w:sz w:val="28"/>
          <w:szCs w:val="28"/>
        </w:rPr>
        <w:t>[2]</w:t>
      </w:r>
      <w:r w:rsidRPr="00F626E8">
        <w:rPr>
          <w:rFonts w:ascii="Times New Roman" w:hAnsi="Times New Roman"/>
          <w:sz w:val="28"/>
          <w:szCs w:val="28"/>
          <w:lang w:val="uk-UA"/>
        </w:rPr>
        <w:t>, в реакторі проходить піроліз метану з утворенням водню 37,28 % та осадженням піровуглецю  на частинках псевдозрідженого шару з різним вмістом вуглецю. Збільшення вмісту азоту та кисню, СО</w:t>
      </w:r>
      <w:r w:rsidRPr="00F626E8">
        <w:rPr>
          <w:rFonts w:ascii="Times New Roman" w:hAnsi="Times New Roman"/>
          <w:sz w:val="28"/>
          <w:szCs w:val="28"/>
          <w:vertAlign w:val="subscript"/>
          <w:lang w:val="uk-UA"/>
        </w:rPr>
        <w:t>2</w:t>
      </w:r>
      <w:r w:rsidRPr="00F626E8">
        <w:rPr>
          <w:rFonts w:ascii="Times New Roman" w:hAnsi="Times New Roman"/>
          <w:sz w:val="28"/>
          <w:szCs w:val="28"/>
          <w:lang w:val="uk-UA"/>
        </w:rPr>
        <w:t xml:space="preserve"> пояснюється потраплянням повітря під час відбору проби. Збільшення  СО</w:t>
      </w:r>
      <w:r w:rsidRPr="00F626E8">
        <w:rPr>
          <w:rFonts w:ascii="Times New Roman" w:hAnsi="Times New Roman"/>
          <w:sz w:val="28"/>
          <w:szCs w:val="28"/>
          <w:vertAlign w:val="subscript"/>
          <w:lang w:val="uk-UA"/>
        </w:rPr>
        <w:t xml:space="preserve">2 </w:t>
      </w:r>
      <w:r w:rsidRPr="00F626E8">
        <w:rPr>
          <w:rFonts w:ascii="Times New Roman" w:hAnsi="Times New Roman"/>
          <w:sz w:val="28"/>
          <w:szCs w:val="28"/>
          <w:lang w:val="uk-UA"/>
        </w:rPr>
        <w:t>пояснюється частковим окисненням вуглецю в реакторі. Вода в реакторі розкладається на водень та кисень. До виробничих витрат належить: осадження вуглецю на стінках реактора, газорозподільних ковпачках, сажеутворення та винос частинок у очисник.</w:t>
      </w:r>
      <w:bookmarkStart w:id="216" w:name="_Hlk154650008"/>
    </w:p>
    <w:bookmarkEnd w:id="216"/>
    <w:p w14:paraId="4DD1EAB3" w14:textId="07FDCC69" w:rsidR="00EC2648" w:rsidRPr="00F626E8" w:rsidRDefault="00276F1E" w:rsidP="00276F1E">
      <w:pPr>
        <w:spacing w:after="0" w:line="360" w:lineRule="auto"/>
        <w:ind w:firstLine="709"/>
        <w:jc w:val="both"/>
        <w:rPr>
          <w:rFonts w:ascii="Times New Roman" w:hAnsi="Times New Roman"/>
          <w:sz w:val="28"/>
          <w:szCs w:val="28"/>
          <w:lang w:val="uk-UA"/>
        </w:rPr>
      </w:pPr>
      <w:r w:rsidRPr="00276F1E">
        <w:rPr>
          <w:rFonts w:ascii="Times New Roman" w:hAnsi="Times New Roman"/>
          <w:sz w:val="28"/>
          <w:szCs w:val="28"/>
        </w:rPr>
        <w:t xml:space="preserve">В процесі досліджень було помічено, що при постійній температурі десорбції водню (підтримувалась на рівні 300 ºС) швидкість його виділення уповільнювалась, але загальна кількість водню збільшувалась з часом досліду. На цьому етапі час спостереження за зміною показників процесу десорбції було збільшено до 7-8 годин з проміжною фіксацією об’єму водню, </w:t>
      </w:r>
      <w:r w:rsidRPr="00276F1E">
        <w:rPr>
          <w:rFonts w:ascii="Times New Roman" w:hAnsi="Times New Roman"/>
          <w:sz w:val="28"/>
          <w:szCs w:val="28"/>
        </w:rPr>
        <w:lastRenderedPageBreak/>
        <w:t>який був виділений за час досягнення температури 300 ºС та за перші 1,5-2-3 години, а також в кінці досліду.</w:t>
      </w:r>
      <w:r>
        <w:rPr>
          <w:rFonts w:ascii="Times New Roman" w:hAnsi="Times New Roman"/>
          <w:sz w:val="28"/>
          <w:szCs w:val="28"/>
        </w:rPr>
        <w:t> Результати наведені у таблиці 4</w:t>
      </w:r>
      <w:r w:rsidRPr="00276F1E">
        <w:rPr>
          <w:rFonts w:ascii="Times New Roman" w:hAnsi="Times New Roman"/>
          <w:sz w:val="28"/>
          <w:szCs w:val="28"/>
        </w:rPr>
        <w:t>.</w:t>
      </w:r>
      <w:r>
        <w:rPr>
          <w:rFonts w:ascii="Times New Roman" w:hAnsi="Times New Roman"/>
          <w:sz w:val="28"/>
          <w:szCs w:val="28"/>
        </w:rPr>
        <w:t>2</w:t>
      </w:r>
      <w:r w:rsidRPr="00276F1E">
        <w:rPr>
          <w:rFonts w:ascii="Times New Roman" w:hAnsi="Times New Roman"/>
          <w:sz w:val="28"/>
          <w:szCs w:val="28"/>
        </w:rPr>
        <w:t xml:space="preserve">. </w:t>
      </w:r>
    </w:p>
    <w:p w14:paraId="3DFE72E0" w14:textId="3DC8E4A7" w:rsidR="00725CE1" w:rsidRDefault="00725CE1" w:rsidP="006B4E8B">
      <w:pPr>
        <w:spacing w:before="240" w:line="360" w:lineRule="auto"/>
        <w:ind w:firstLine="284"/>
        <w:jc w:val="center"/>
        <w:rPr>
          <w:rFonts w:ascii="Times New Roman" w:hAnsi="Times New Roman"/>
          <w:sz w:val="28"/>
          <w:szCs w:val="28"/>
        </w:rPr>
      </w:pPr>
      <w:bookmarkStart w:id="217" w:name="_Hlk155636182"/>
      <w:r w:rsidRPr="00410D73">
        <w:rPr>
          <w:rFonts w:ascii="Times New Roman" w:hAnsi="Times New Roman"/>
          <w:sz w:val="28"/>
          <w:szCs w:val="28"/>
        </w:rPr>
        <w:t xml:space="preserve">Таблиця </w:t>
      </w:r>
      <w:r w:rsidR="006B4E8B">
        <w:rPr>
          <w:rFonts w:ascii="Times New Roman" w:hAnsi="Times New Roman"/>
          <w:sz w:val="28"/>
          <w:szCs w:val="28"/>
          <w:lang w:val="uk-UA"/>
        </w:rPr>
        <w:t>4</w:t>
      </w:r>
      <w:r>
        <w:rPr>
          <w:rFonts w:ascii="Times New Roman" w:hAnsi="Times New Roman"/>
          <w:sz w:val="28"/>
          <w:szCs w:val="28"/>
          <w:lang w:val="uk-UA"/>
        </w:rPr>
        <w:t>.</w:t>
      </w:r>
      <w:r w:rsidR="00357D8C">
        <w:rPr>
          <w:rFonts w:ascii="Times New Roman" w:hAnsi="Times New Roman"/>
          <w:sz w:val="28"/>
          <w:szCs w:val="28"/>
          <w:lang w:val="uk-UA"/>
        </w:rPr>
        <w:t>4.</w:t>
      </w:r>
      <w:r w:rsidRPr="00410D73">
        <w:rPr>
          <w:rFonts w:ascii="Times New Roman" w:hAnsi="Times New Roman"/>
          <w:sz w:val="28"/>
          <w:szCs w:val="28"/>
        </w:rPr>
        <w:t xml:space="preserve"> Показники сорбції-десорбції водню, одержані в процесі експерименту по ефективності використання нанотрубок для сорбції водню</w:t>
      </w:r>
      <w:r>
        <w:rPr>
          <w:rFonts w:ascii="Times New Roman" w:hAnsi="Times New Roman"/>
          <w:sz w:val="24"/>
          <w:szCs w:val="24"/>
        </w:rPr>
        <w:t>.</w:t>
      </w:r>
    </w:p>
    <w:tbl>
      <w:tblPr>
        <w:tblpPr w:leftFromText="180" w:rightFromText="180" w:vertAnchor="text" w:horzAnchor="margin" w:tblpY="-29"/>
        <w:tblW w:w="9493" w:type="dxa"/>
        <w:tblLayout w:type="fixed"/>
        <w:tblCellMar>
          <w:top w:w="15" w:type="dxa"/>
          <w:left w:w="15" w:type="dxa"/>
          <w:bottom w:w="15" w:type="dxa"/>
          <w:right w:w="15" w:type="dxa"/>
        </w:tblCellMar>
        <w:tblLook w:val="04A0" w:firstRow="1" w:lastRow="0" w:firstColumn="1" w:lastColumn="0" w:noHBand="0" w:noVBand="1"/>
      </w:tblPr>
      <w:tblGrid>
        <w:gridCol w:w="3397"/>
        <w:gridCol w:w="993"/>
        <w:gridCol w:w="850"/>
        <w:gridCol w:w="992"/>
        <w:gridCol w:w="1134"/>
        <w:gridCol w:w="2127"/>
      </w:tblGrid>
      <w:tr w:rsidR="00EC2648" w:rsidRPr="002238F3" w14:paraId="25970EA2" w14:textId="77777777" w:rsidTr="00A32EDD">
        <w:trPr>
          <w:trHeight w:val="416"/>
        </w:trPr>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25B6BD" w14:textId="77777777" w:rsidR="00EC2648" w:rsidRPr="002238F3" w:rsidRDefault="00EC2648" w:rsidP="00A32EDD">
            <w:pPr>
              <w:spacing w:after="0" w:line="240" w:lineRule="auto"/>
              <w:ind w:firstLine="284"/>
              <w:rPr>
                <w:rFonts w:ascii="Times New Roman" w:hAnsi="Times New Roman"/>
                <w:sz w:val="24"/>
                <w:szCs w:val="24"/>
              </w:rPr>
            </w:pPr>
            <w:bookmarkStart w:id="218" w:name="_Hlk155636207"/>
            <w:bookmarkEnd w:id="217"/>
            <w:r w:rsidRPr="002238F3">
              <w:rPr>
                <w:rFonts w:ascii="Times New Roman" w:hAnsi="Times New Roman"/>
                <w:sz w:val="24"/>
                <w:szCs w:val="24"/>
              </w:rPr>
              <w:t>Походження зразку ВНТ</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01EBF"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lang w:val="en-US"/>
              </w:rPr>
              <w:t>m</w:t>
            </w:r>
            <w:r w:rsidRPr="002238F3">
              <w:rPr>
                <w:rFonts w:ascii="Times New Roman" w:hAnsi="Times New Roman"/>
                <w:sz w:val="24"/>
                <w:szCs w:val="24"/>
              </w:rPr>
              <w:t xml:space="preserve">, </w:t>
            </w:r>
            <w:r w:rsidRPr="002238F3">
              <w:rPr>
                <w:rFonts w:ascii="Times New Roman" w:hAnsi="Times New Roman"/>
                <w:iCs/>
                <w:sz w:val="24"/>
                <w:szCs w:val="24"/>
              </w:rPr>
              <w:t>г</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082DB2"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 xml:space="preserve">ρ, </w:t>
            </w:r>
            <w:r w:rsidRPr="002238F3">
              <w:rPr>
                <w:rFonts w:ascii="Times New Roman" w:hAnsi="Times New Roman"/>
                <w:iCs/>
                <w:sz w:val="24"/>
                <w:szCs w:val="24"/>
              </w:rPr>
              <w:t>г/см</w:t>
            </w:r>
            <w:r w:rsidRPr="002238F3">
              <w:rPr>
                <w:rFonts w:ascii="Times New Roman" w:hAnsi="Times New Roman"/>
                <w:iCs/>
                <w:sz w:val="24"/>
                <w:szCs w:val="24"/>
                <w:vertAlign w:val="superscript"/>
              </w:rPr>
              <w:t>3</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CDFB3A"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 xml:space="preserve">Час, </w:t>
            </w:r>
            <w:r w:rsidRPr="002238F3">
              <w:rPr>
                <w:rFonts w:ascii="Times New Roman" w:hAnsi="Times New Roman"/>
                <w:iCs/>
                <w:sz w:val="24"/>
                <w:szCs w:val="24"/>
              </w:rPr>
              <w:t>год</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BB9B0"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V(H</w:t>
            </w:r>
            <w:r w:rsidRPr="002238F3">
              <w:rPr>
                <w:rFonts w:ascii="Times New Roman" w:hAnsi="Times New Roman"/>
                <w:sz w:val="24"/>
                <w:szCs w:val="24"/>
                <w:vertAlign w:val="subscript"/>
              </w:rPr>
              <w:t>2</w:t>
            </w:r>
            <w:r w:rsidRPr="002238F3">
              <w:rPr>
                <w:rFonts w:ascii="Times New Roman" w:hAnsi="Times New Roman"/>
                <w:sz w:val="24"/>
                <w:szCs w:val="24"/>
              </w:rPr>
              <w:t xml:space="preserve">), </w:t>
            </w:r>
            <w:r w:rsidRPr="002238F3">
              <w:rPr>
                <w:rFonts w:ascii="Times New Roman" w:hAnsi="Times New Roman"/>
                <w:iCs/>
                <w:sz w:val="24"/>
                <w:szCs w:val="24"/>
              </w:rPr>
              <w:t>см</w:t>
            </w:r>
            <w:r w:rsidRPr="002238F3">
              <w:rPr>
                <w:rFonts w:ascii="Times New Roman" w:hAnsi="Times New Roman"/>
                <w:iCs/>
                <w:sz w:val="24"/>
                <w:szCs w:val="24"/>
                <w:vertAlign w:val="superscript"/>
              </w:rPr>
              <w:t>3</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7F51B4" w14:textId="77777777" w:rsidR="00EC2648" w:rsidRPr="003E0BD5"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V(Н</w:t>
            </w:r>
            <w:r w:rsidRPr="002238F3">
              <w:rPr>
                <w:rFonts w:ascii="Times New Roman" w:hAnsi="Times New Roman"/>
                <w:sz w:val="24"/>
                <w:szCs w:val="24"/>
                <w:vertAlign w:val="subscript"/>
              </w:rPr>
              <w:t>2</w:t>
            </w:r>
            <w:r w:rsidRPr="002238F3">
              <w:rPr>
                <w:rFonts w:ascii="Times New Roman" w:hAnsi="Times New Roman"/>
                <w:sz w:val="24"/>
                <w:szCs w:val="24"/>
              </w:rPr>
              <w:t>)/</w:t>
            </w:r>
            <w:r w:rsidRPr="002238F3">
              <w:rPr>
                <w:rFonts w:ascii="Times New Roman" w:hAnsi="Times New Roman"/>
                <w:sz w:val="24"/>
                <w:szCs w:val="24"/>
                <w:lang w:val="en-US"/>
              </w:rPr>
              <w:t>m</w:t>
            </w:r>
          </w:p>
          <w:p w14:paraId="6B6E4C24"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при 300 ºС,</w:t>
            </w:r>
          </w:p>
          <w:p w14:paraId="016BF4B2"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см</w:t>
            </w:r>
            <w:r w:rsidRPr="002238F3">
              <w:rPr>
                <w:rFonts w:ascii="Times New Roman" w:hAnsi="Times New Roman"/>
                <w:sz w:val="24"/>
                <w:szCs w:val="24"/>
                <w:vertAlign w:val="superscript"/>
              </w:rPr>
              <w:t>3</w:t>
            </w:r>
            <w:r w:rsidRPr="002238F3">
              <w:rPr>
                <w:rFonts w:ascii="Times New Roman" w:hAnsi="Times New Roman"/>
                <w:sz w:val="24"/>
                <w:szCs w:val="24"/>
              </w:rPr>
              <w:t>/г</w:t>
            </w:r>
          </w:p>
        </w:tc>
      </w:tr>
      <w:tr w:rsidR="00EC2648" w:rsidRPr="002238F3" w14:paraId="056AE1BA" w14:textId="77777777" w:rsidTr="00A32EDD">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1918A6" w14:textId="77777777" w:rsidR="00EC2648" w:rsidRPr="002238F3" w:rsidRDefault="00EC2648" w:rsidP="00A32EDD">
            <w:pPr>
              <w:spacing w:after="0" w:line="240" w:lineRule="auto"/>
              <w:ind w:firstLine="284"/>
              <w:rPr>
                <w:rFonts w:ascii="Times New Roman" w:hAnsi="Times New Roman"/>
                <w:sz w:val="24"/>
                <w:szCs w:val="24"/>
              </w:rPr>
            </w:pPr>
            <w:bookmarkStart w:id="219" w:name="_Hlk155627311"/>
            <w:r w:rsidRPr="002238F3">
              <w:rPr>
                <w:rFonts w:ascii="Times New Roman" w:hAnsi="Times New Roman"/>
                <w:sz w:val="24"/>
                <w:szCs w:val="24"/>
              </w:rPr>
              <w:t>Деревні пелети</w:t>
            </w:r>
            <w:bookmarkEnd w:id="219"/>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D35555"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4,516</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7D88D6"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0,113</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F77200" w14:textId="77777777" w:rsidR="00EC2648" w:rsidRPr="002238F3" w:rsidRDefault="00EC2648" w:rsidP="00A32EDD">
            <w:pPr>
              <w:spacing w:after="0" w:line="240" w:lineRule="auto"/>
              <w:jc w:val="center"/>
              <w:rPr>
                <w:rFonts w:ascii="Times New Roman" w:hAnsi="Times New Roman"/>
                <w:sz w:val="24"/>
                <w:szCs w:val="24"/>
              </w:rPr>
            </w:pPr>
            <w:r>
              <w:rPr>
                <w:rFonts w:ascii="Times New Roman" w:hAnsi="Times New Roman"/>
                <w:sz w:val="24"/>
                <w:szCs w:val="24"/>
              </w:rPr>
              <w:t xml:space="preserve">5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DD585E"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99,0</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93FD57"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21,9</w:t>
            </w:r>
          </w:p>
        </w:tc>
      </w:tr>
      <w:tr w:rsidR="00EC2648" w:rsidRPr="002238F3" w14:paraId="07CECE71" w14:textId="77777777" w:rsidTr="00A32EDD">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625E5B" w14:textId="77777777" w:rsidR="00EC2648" w:rsidRPr="002238F3" w:rsidRDefault="00EC2648" w:rsidP="00A32EDD">
            <w:pPr>
              <w:spacing w:after="0" w:line="240" w:lineRule="auto"/>
              <w:ind w:firstLine="284"/>
              <w:rPr>
                <w:rFonts w:ascii="Times New Roman" w:hAnsi="Times New Roman"/>
                <w:b/>
                <w:sz w:val="24"/>
                <w:szCs w:val="24"/>
              </w:rPr>
            </w:pPr>
            <w:bookmarkStart w:id="220" w:name="_Hlk155627316"/>
            <w:r w:rsidRPr="002238F3">
              <w:rPr>
                <w:rFonts w:ascii="Times New Roman" w:hAnsi="Times New Roman"/>
                <w:sz w:val="24"/>
                <w:szCs w:val="24"/>
              </w:rPr>
              <w:t>Азотвмісна смола</w:t>
            </w:r>
            <w:bookmarkEnd w:id="220"/>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AB555"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9,824</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B437C"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0,246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78E26F" w14:textId="77777777" w:rsidR="00EC2648" w:rsidRPr="002238F3" w:rsidRDefault="00EC2648" w:rsidP="00A32EDD">
            <w:pPr>
              <w:spacing w:after="0" w:line="240" w:lineRule="auto"/>
              <w:jc w:val="center"/>
              <w:rPr>
                <w:rFonts w:ascii="Times New Roman" w:hAnsi="Times New Roman"/>
                <w:sz w:val="24"/>
                <w:szCs w:val="24"/>
              </w:rPr>
            </w:pPr>
            <w:r>
              <w:rPr>
                <w:rFonts w:ascii="Times New Roman" w:hAnsi="Times New Roman"/>
                <w:sz w:val="24"/>
                <w:szCs w:val="24"/>
              </w:rPr>
              <w:t>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9395DC"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78,0</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E91B73"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7,9</w:t>
            </w:r>
          </w:p>
        </w:tc>
      </w:tr>
      <w:tr w:rsidR="00EC2648" w:rsidRPr="002238F3" w14:paraId="2955BF21" w14:textId="77777777" w:rsidTr="00A32EDD">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2795A" w14:textId="77777777" w:rsidR="00EC2648" w:rsidRPr="002238F3" w:rsidRDefault="00EC2648" w:rsidP="00A32EDD">
            <w:pPr>
              <w:spacing w:after="0" w:line="240" w:lineRule="auto"/>
              <w:ind w:firstLine="284"/>
              <w:rPr>
                <w:rFonts w:ascii="Times New Roman" w:hAnsi="Times New Roman"/>
                <w:b/>
                <w:sz w:val="24"/>
                <w:szCs w:val="24"/>
              </w:rPr>
            </w:pPr>
            <w:bookmarkStart w:id="221" w:name="_Hlk155627321"/>
            <w:r w:rsidRPr="002238F3">
              <w:rPr>
                <w:rFonts w:ascii="Times New Roman" w:hAnsi="Times New Roman"/>
                <w:sz w:val="24"/>
                <w:szCs w:val="24"/>
              </w:rPr>
              <w:t>Фенол</w:t>
            </w:r>
            <w:bookmarkEnd w:id="221"/>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6434A"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7,075</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D066AB"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0,177</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FF8078" w14:textId="77777777" w:rsidR="00EC2648" w:rsidRPr="002238F3" w:rsidRDefault="00EC2648" w:rsidP="00A32EDD">
            <w:pPr>
              <w:spacing w:after="0" w:line="240" w:lineRule="auto"/>
              <w:jc w:val="center"/>
              <w:rPr>
                <w:rFonts w:ascii="Times New Roman" w:hAnsi="Times New Roman"/>
                <w:sz w:val="24"/>
                <w:szCs w:val="24"/>
              </w:rPr>
            </w:pPr>
            <w:r>
              <w:rPr>
                <w:rFonts w:ascii="Times New Roman" w:hAnsi="Times New Roman"/>
                <w:sz w:val="24"/>
                <w:szCs w:val="24"/>
              </w:rPr>
              <w:t xml:space="preserve">2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F046F9"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55,0</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DF8DF4"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7,7</w:t>
            </w:r>
          </w:p>
        </w:tc>
      </w:tr>
      <w:tr w:rsidR="00EC2648" w:rsidRPr="002238F3" w14:paraId="4D81CC1F" w14:textId="77777777" w:rsidTr="00A32EDD">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9227A2" w14:textId="77777777" w:rsidR="00EC2648" w:rsidRPr="002238F3" w:rsidRDefault="00EC2648" w:rsidP="00A32EDD">
            <w:pPr>
              <w:spacing w:after="0" w:line="240" w:lineRule="auto"/>
              <w:ind w:firstLine="284"/>
              <w:rPr>
                <w:rFonts w:ascii="Times New Roman" w:hAnsi="Times New Roman"/>
                <w:sz w:val="24"/>
                <w:szCs w:val="24"/>
              </w:rPr>
            </w:pPr>
            <w:bookmarkStart w:id="222" w:name="_Hlk155627327"/>
            <w:r w:rsidRPr="002238F3">
              <w:rPr>
                <w:rFonts w:ascii="Times New Roman" w:hAnsi="Times New Roman"/>
                <w:sz w:val="24"/>
                <w:szCs w:val="24"/>
              </w:rPr>
              <w:t>Нафтовий пек</w:t>
            </w:r>
            <w:bookmarkEnd w:id="222"/>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07591A"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8,469</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F21FD3"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0,212</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BBB247" w14:textId="77777777" w:rsidR="00EC2648" w:rsidRPr="002238F3" w:rsidRDefault="00EC2648" w:rsidP="00A32EDD">
            <w:pPr>
              <w:spacing w:after="0" w:line="240" w:lineRule="auto"/>
              <w:jc w:val="center"/>
              <w:rPr>
                <w:rFonts w:ascii="Times New Roman" w:hAnsi="Times New Roman"/>
                <w:sz w:val="24"/>
                <w:szCs w:val="24"/>
              </w:rPr>
            </w:pPr>
            <w:r>
              <w:rPr>
                <w:rFonts w:ascii="Times New Roman" w:hAnsi="Times New Roman"/>
                <w:sz w:val="24"/>
                <w:szCs w:val="24"/>
              </w:rPr>
              <w:t xml:space="preserve">1,5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B3125A"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57,0</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D3E841"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6,7</w:t>
            </w:r>
          </w:p>
        </w:tc>
      </w:tr>
      <w:tr w:rsidR="00EC2648" w:rsidRPr="002238F3" w14:paraId="7858BF2B" w14:textId="77777777" w:rsidTr="00856941">
        <w:trPr>
          <w:trHeight w:val="421"/>
        </w:trPr>
        <w:tc>
          <w:tcPr>
            <w:tcW w:w="33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80982F" w14:textId="77777777" w:rsidR="00EC2648" w:rsidRPr="002238F3" w:rsidRDefault="00EC2648" w:rsidP="00A32EDD">
            <w:pPr>
              <w:spacing w:after="0" w:line="240" w:lineRule="auto"/>
              <w:ind w:firstLine="284"/>
              <w:rPr>
                <w:rFonts w:ascii="Times New Roman" w:hAnsi="Times New Roman"/>
                <w:sz w:val="24"/>
                <w:szCs w:val="24"/>
              </w:rPr>
            </w:pPr>
            <w:bookmarkStart w:id="223" w:name="_Hlk155627331"/>
            <w:r w:rsidRPr="002238F3">
              <w:rPr>
                <w:rFonts w:ascii="Times New Roman" w:hAnsi="Times New Roman"/>
                <w:sz w:val="24"/>
                <w:szCs w:val="24"/>
              </w:rPr>
              <w:t>Лушпиння кокосу</w:t>
            </w:r>
            <w:bookmarkEnd w:id="223"/>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5AEB29"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11,182</w:t>
            </w:r>
          </w:p>
        </w:tc>
        <w:tc>
          <w:tcPr>
            <w:tcW w:w="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FC648E" w14:textId="77777777" w:rsidR="00EC2648" w:rsidRPr="002238F3" w:rsidRDefault="00EC2648" w:rsidP="00A32EDD">
            <w:pPr>
              <w:spacing w:after="0" w:line="240" w:lineRule="auto"/>
              <w:jc w:val="center"/>
              <w:rPr>
                <w:rFonts w:ascii="Times New Roman" w:hAnsi="Times New Roman"/>
                <w:sz w:val="24"/>
                <w:szCs w:val="24"/>
              </w:rPr>
            </w:pPr>
            <w:r w:rsidRPr="002238F3">
              <w:rPr>
                <w:rFonts w:ascii="Times New Roman" w:hAnsi="Times New Roman"/>
                <w:sz w:val="24"/>
                <w:szCs w:val="24"/>
              </w:rPr>
              <w:t>0,280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AA5B5B" w14:textId="77777777" w:rsidR="00EC2648" w:rsidRPr="002238F3" w:rsidRDefault="00EC2648" w:rsidP="00A32EDD">
            <w:pPr>
              <w:spacing w:after="0" w:line="240" w:lineRule="auto"/>
              <w:jc w:val="center"/>
              <w:rPr>
                <w:rFonts w:ascii="Times New Roman" w:hAnsi="Times New Roman"/>
                <w:sz w:val="24"/>
                <w:szCs w:val="24"/>
              </w:rPr>
            </w:pPr>
            <w:r>
              <w:rPr>
                <w:rFonts w:ascii="Times New Roman" w:hAnsi="Times New Roman"/>
                <w:sz w:val="24"/>
                <w:szCs w:val="24"/>
              </w:rPr>
              <w:t xml:space="preserve">2 </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7F5546"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86,0</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F74683" w14:textId="77777777" w:rsidR="00EC2648" w:rsidRPr="002238F3" w:rsidRDefault="00EC2648" w:rsidP="00A32EDD">
            <w:pPr>
              <w:spacing w:after="0" w:line="240" w:lineRule="auto"/>
              <w:ind w:firstLine="284"/>
              <w:jc w:val="center"/>
              <w:rPr>
                <w:rFonts w:ascii="Times New Roman" w:hAnsi="Times New Roman"/>
                <w:sz w:val="24"/>
                <w:szCs w:val="24"/>
              </w:rPr>
            </w:pPr>
            <w:r w:rsidRPr="002238F3">
              <w:rPr>
                <w:rFonts w:ascii="Times New Roman" w:hAnsi="Times New Roman"/>
                <w:sz w:val="24"/>
                <w:szCs w:val="24"/>
              </w:rPr>
              <w:t>7,7</w:t>
            </w:r>
          </w:p>
        </w:tc>
      </w:tr>
      <w:bookmarkEnd w:id="218"/>
    </w:tbl>
    <w:p w14:paraId="20FE32B0" w14:textId="4C3B2CD5" w:rsidR="00EC2648" w:rsidRDefault="00EC2648" w:rsidP="00856941">
      <w:pPr>
        <w:spacing w:after="0" w:line="360" w:lineRule="auto"/>
        <w:rPr>
          <w:rFonts w:ascii="Times New Roman" w:hAnsi="Times New Roman"/>
          <w:sz w:val="28"/>
          <w:szCs w:val="28"/>
        </w:rPr>
      </w:pPr>
    </w:p>
    <w:p w14:paraId="3A00A3D8" w14:textId="02F1A292" w:rsidR="00D93515" w:rsidRDefault="00357D8C" w:rsidP="00357D8C">
      <w:pPr>
        <w:spacing w:after="0" w:line="360" w:lineRule="auto"/>
        <w:ind w:firstLine="709"/>
        <w:jc w:val="both"/>
        <w:rPr>
          <w:rFonts w:ascii="Times New Roman" w:hAnsi="Times New Roman"/>
          <w:sz w:val="28"/>
          <w:szCs w:val="28"/>
          <w:lang w:val="uk-UA"/>
        </w:rPr>
      </w:pPr>
      <w:r w:rsidRPr="00276F1E">
        <w:rPr>
          <w:rFonts w:ascii="Times New Roman" w:hAnsi="Times New Roman"/>
          <w:sz w:val="28"/>
          <w:szCs w:val="28"/>
          <w:lang w:val="uk-UA"/>
        </w:rPr>
        <w:t xml:space="preserve">Як видно, </w:t>
      </w:r>
      <w:bookmarkStart w:id="224" w:name="_Hlk155626997"/>
      <w:r w:rsidRPr="00276F1E">
        <w:rPr>
          <w:rFonts w:ascii="Times New Roman" w:hAnsi="Times New Roman"/>
          <w:sz w:val="28"/>
          <w:szCs w:val="28"/>
          <w:lang w:val="uk-UA"/>
        </w:rPr>
        <w:t>найкращі сорбційні властивості має ВНТ, отриманий з генераторного газу при піролізі деревних пелет. Причому для зразку, отриманого з деревних пелет, найвища питома ємність складала 21,9 см</w:t>
      </w:r>
      <w:r w:rsidRPr="00276F1E">
        <w:rPr>
          <w:rFonts w:ascii="Times New Roman" w:hAnsi="Times New Roman"/>
          <w:sz w:val="28"/>
          <w:szCs w:val="28"/>
          <w:vertAlign w:val="superscript"/>
          <w:lang w:val="uk-UA"/>
        </w:rPr>
        <w:t>3</w:t>
      </w:r>
      <w:r w:rsidRPr="00276F1E">
        <w:rPr>
          <w:rFonts w:ascii="Times New Roman" w:hAnsi="Times New Roman"/>
          <w:sz w:val="28"/>
          <w:szCs w:val="28"/>
          <w:lang w:val="uk-UA"/>
        </w:rPr>
        <w:t>(Н</w:t>
      </w:r>
      <w:r w:rsidRPr="00276F1E">
        <w:rPr>
          <w:rFonts w:ascii="Times New Roman" w:hAnsi="Times New Roman"/>
          <w:sz w:val="28"/>
          <w:szCs w:val="28"/>
          <w:vertAlign w:val="subscript"/>
          <w:lang w:val="uk-UA"/>
        </w:rPr>
        <w:t>2</w:t>
      </w:r>
      <w:r w:rsidRPr="00276F1E">
        <w:rPr>
          <w:rFonts w:ascii="Times New Roman" w:hAnsi="Times New Roman"/>
          <w:sz w:val="28"/>
          <w:szCs w:val="28"/>
          <w:lang w:val="uk-UA"/>
        </w:rPr>
        <w:t>)/г при 300 ºС. Проте інші зразки ВНТ відрізняються більш швидким досягненням результату при сорбції водню. Вочевидь, використання ТПВ для отримання ВНТ є досить перспективним шляхом для отримання матер</w:t>
      </w:r>
      <w:bookmarkStart w:id="225" w:name="_Toc154324470"/>
      <w:bookmarkStart w:id="226" w:name="_Toc154324501"/>
      <w:r>
        <w:rPr>
          <w:rFonts w:ascii="Times New Roman" w:hAnsi="Times New Roman"/>
          <w:sz w:val="28"/>
          <w:szCs w:val="28"/>
          <w:lang w:val="uk-UA"/>
        </w:rPr>
        <w:t>іалів з метою зберігання водню.</w:t>
      </w:r>
    </w:p>
    <w:bookmarkEnd w:id="224"/>
    <w:p w14:paraId="0AF67928" w14:textId="77777777" w:rsidR="00357D8C" w:rsidRDefault="00357D8C" w:rsidP="00357D8C">
      <w:pPr>
        <w:spacing w:after="0" w:line="360" w:lineRule="auto"/>
        <w:ind w:firstLine="709"/>
        <w:jc w:val="both"/>
        <w:rPr>
          <w:rFonts w:ascii="Times New Roman" w:hAnsi="Times New Roman"/>
          <w:sz w:val="28"/>
          <w:szCs w:val="28"/>
          <w:lang w:val="uk-UA"/>
        </w:rPr>
      </w:pPr>
    </w:p>
    <w:p w14:paraId="459A7886" w14:textId="474E8DFF" w:rsidR="00D93515" w:rsidRPr="003A0F06" w:rsidRDefault="00357D8C" w:rsidP="00357D8C">
      <w:pPr>
        <w:pStyle w:val="1"/>
        <w:numPr>
          <w:ilvl w:val="1"/>
          <w:numId w:val="45"/>
        </w:numPr>
        <w:spacing w:before="0" w:after="240" w:line="360" w:lineRule="auto"/>
        <w:jc w:val="center"/>
        <w:rPr>
          <w:rFonts w:ascii="Times New Roman" w:hAnsi="Times New Roman" w:cs="Times New Roman"/>
          <w:b/>
          <w:color w:val="0D0D0D" w:themeColor="text1" w:themeTint="F2"/>
          <w:sz w:val="28"/>
          <w:szCs w:val="28"/>
          <w:lang w:val="uk-UA"/>
        </w:rPr>
      </w:pPr>
      <w:bookmarkStart w:id="227" w:name="_Toc155634716"/>
      <w:bookmarkStart w:id="228" w:name="_Hlk154656317"/>
      <w:r>
        <w:rPr>
          <w:rFonts w:ascii="Times New Roman" w:hAnsi="Times New Roman" w:cs="Times New Roman"/>
          <w:b/>
          <w:color w:val="0D0D0D" w:themeColor="text1" w:themeTint="F2"/>
          <w:sz w:val="28"/>
          <w:szCs w:val="28"/>
          <w:lang w:val="uk-UA"/>
        </w:rPr>
        <w:t xml:space="preserve">. </w:t>
      </w:r>
      <w:r w:rsidR="00D93515" w:rsidRPr="003A0F06">
        <w:rPr>
          <w:rFonts w:ascii="Times New Roman" w:hAnsi="Times New Roman" w:cs="Times New Roman"/>
          <w:b/>
          <w:color w:val="0D0D0D" w:themeColor="text1" w:themeTint="F2"/>
          <w:sz w:val="28"/>
          <w:szCs w:val="28"/>
          <w:lang w:val="uk-UA"/>
        </w:rPr>
        <w:t>Висновки до розділу</w:t>
      </w:r>
      <w:bookmarkEnd w:id="227"/>
    </w:p>
    <w:p w14:paraId="13092575" w14:textId="77777777" w:rsidR="00D93515" w:rsidRDefault="00D93515" w:rsidP="00D93515">
      <w:pPr>
        <w:spacing w:after="0" w:line="360" w:lineRule="auto"/>
        <w:ind w:firstLine="709"/>
        <w:jc w:val="both"/>
        <w:rPr>
          <w:rFonts w:ascii="Times New Roman" w:hAnsi="Times New Roman"/>
          <w:sz w:val="28"/>
          <w:szCs w:val="28"/>
          <w:lang w:val="uk-UA"/>
        </w:rPr>
      </w:pPr>
      <w:bookmarkStart w:id="229" w:name="_Hlk155604125"/>
      <w:bookmarkEnd w:id="228"/>
      <w:r w:rsidRPr="008317F1">
        <w:rPr>
          <w:rFonts w:ascii="Times New Roman" w:hAnsi="Times New Roman"/>
          <w:sz w:val="28"/>
          <w:szCs w:val="28"/>
          <w:lang w:val="uk-UA"/>
        </w:rPr>
        <w:t> Експериментально доведено принципову можливість сорбції водню вуглецевими наноматеріалами. Показано, що при нормальному тиску процес десорбції практично закінчується при температурі (120 ± 10) °С. Обрахунками спеціального експерименту</w:t>
      </w:r>
      <w:r>
        <w:rPr>
          <w:rFonts w:ascii="Times New Roman" w:hAnsi="Times New Roman"/>
          <w:sz w:val="28"/>
          <w:szCs w:val="28"/>
          <w:lang w:val="uk-UA"/>
        </w:rPr>
        <w:t xml:space="preserve"> показано задовільну точність д</w:t>
      </w:r>
      <w:r w:rsidRPr="008317F1">
        <w:rPr>
          <w:rFonts w:ascii="Times New Roman" w:hAnsi="Times New Roman"/>
          <w:sz w:val="28"/>
          <w:szCs w:val="28"/>
          <w:lang w:val="uk-UA"/>
        </w:rPr>
        <w:t>осліджень адсорбціїї-десорбції. </w:t>
      </w:r>
    </w:p>
    <w:p w14:paraId="60EEA915" w14:textId="77777777" w:rsidR="00D93515" w:rsidRPr="008317F1" w:rsidRDefault="00D93515" w:rsidP="00D93515">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t>Було з’ясовано, що для підвищення воднеємності сорбентів доцільно:</w:t>
      </w:r>
    </w:p>
    <w:p w14:paraId="3ED97195" w14:textId="77777777" w:rsidR="00D93515" w:rsidRPr="008317F1" w:rsidRDefault="00D93515" w:rsidP="00D93515">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t>- проводити вакуумування сорбенту перед подачею водню на сорбент;</w:t>
      </w:r>
    </w:p>
    <w:p w14:paraId="36E72AA2" w14:textId="77777777" w:rsidR="00D93515" w:rsidRPr="008317F1" w:rsidRDefault="00D93515" w:rsidP="00D93515">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t>- підвищити тиск водню в процесі сорбції до 10 МПа;</w:t>
      </w:r>
    </w:p>
    <w:p w14:paraId="5D5B69F5" w14:textId="7A9D2FB5" w:rsidR="00D93515" w:rsidRPr="008317F1" w:rsidRDefault="00D93515" w:rsidP="00D93515">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t>- застосувати методи термохімічної обробки (ТХО) та термобаричної водневої активації (ТБВА) наносорбентів, методи «тренування» сорбентів шляхом підвищення температури;</w:t>
      </w:r>
    </w:p>
    <w:p w14:paraId="16FCC56E" w14:textId="60E8DE53" w:rsidR="00D93515" w:rsidRPr="008317F1" w:rsidRDefault="00D93515" w:rsidP="00D93515">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lastRenderedPageBreak/>
        <w:t>- розширити асортим</w:t>
      </w:r>
      <w:r w:rsidR="00357D8C">
        <w:rPr>
          <w:rFonts w:ascii="Times New Roman" w:hAnsi="Times New Roman"/>
          <w:sz w:val="28"/>
          <w:szCs w:val="28"/>
          <w:lang w:val="uk-UA"/>
        </w:rPr>
        <w:t>ент сорбентів, що досліджуються.</w:t>
      </w:r>
    </w:p>
    <w:p w14:paraId="5B8088BD" w14:textId="77BE7B21" w:rsidR="00D93515" w:rsidRPr="008317F1" w:rsidRDefault="00D93515" w:rsidP="00357D8C">
      <w:pPr>
        <w:spacing w:after="0" w:line="360" w:lineRule="auto"/>
        <w:ind w:firstLine="709"/>
        <w:jc w:val="both"/>
        <w:rPr>
          <w:rFonts w:ascii="Times New Roman" w:hAnsi="Times New Roman"/>
          <w:sz w:val="28"/>
          <w:szCs w:val="28"/>
          <w:lang w:val="uk-UA"/>
        </w:rPr>
      </w:pPr>
      <w:r w:rsidRPr="008317F1">
        <w:rPr>
          <w:rFonts w:ascii="Times New Roman" w:hAnsi="Times New Roman"/>
          <w:sz w:val="28"/>
          <w:szCs w:val="28"/>
          <w:lang w:val="uk-UA"/>
        </w:rPr>
        <w:t xml:space="preserve">Показано, що склад реальних газів визначається не тільки термодинамікою, а й кінетикою основних реакцій при конкретних умовах здійснення процесу. </w:t>
      </w:r>
    </w:p>
    <w:p w14:paraId="046321A1" w14:textId="10448B9D" w:rsidR="002421BB" w:rsidRPr="00F52E93" w:rsidRDefault="002421BB" w:rsidP="002421BB">
      <w:pPr>
        <w:pStyle w:val="1"/>
        <w:spacing w:line="360" w:lineRule="auto"/>
        <w:jc w:val="center"/>
        <w:rPr>
          <w:rFonts w:ascii="Times New Roman" w:hAnsi="Times New Roman" w:cs="Times New Roman"/>
          <w:b/>
          <w:bCs/>
          <w:color w:val="0D0D0D"/>
          <w:sz w:val="28"/>
          <w:szCs w:val="28"/>
          <w:lang w:val="uk-UA"/>
        </w:rPr>
      </w:pPr>
      <w:bookmarkStart w:id="230" w:name="_Toc151976107"/>
      <w:bookmarkStart w:id="231" w:name="_Toc154564910"/>
      <w:bookmarkStart w:id="232" w:name="_Toc155634717"/>
      <w:bookmarkStart w:id="233" w:name="_Toc154324473"/>
      <w:bookmarkStart w:id="234" w:name="_Toc154324504"/>
      <w:bookmarkEnd w:id="225"/>
      <w:bookmarkEnd w:id="226"/>
      <w:bookmarkEnd w:id="229"/>
      <w:r w:rsidRPr="00F52E93">
        <w:rPr>
          <w:rFonts w:ascii="Times New Roman" w:hAnsi="Times New Roman" w:cs="Times New Roman"/>
          <w:b/>
          <w:bCs/>
          <w:color w:val="0D0D0D"/>
          <w:sz w:val="28"/>
          <w:szCs w:val="28"/>
          <w:lang w:val="uk-UA"/>
        </w:rPr>
        <w:t xml:space="preserve">РОЗДІЛ </w:t>
      </w:r>
      <w:bookmarkEnd w:id="230"/>
      <w:bookmarkEnd w:id="231"/>
      <w:r w:rsidR="006B4E8B">
        <w:rPr>
          <w:rFonts w:ascii="Times New Roman" w:hAnsi="Times New Roman" w:cs="Times New Roman"/>
          <w:b/>
          <w:bCs/>
          <w:color w:val="0D0D0D"/>
          <w:sz w:val="28"/>
          <w:szCs w:val="28"/>
          <w:lang w:val="uk-UA"/>
        </w:rPr>
        <w:t>5</w:t>
      </w:r>
      <w:bookmarkEnd w:id="232"/>
    </w:p>
    <w:p w14:paraId="3F2227BE" w14:textId="41F7DEC1" w:rsidR="00255797" w:rsidRPr="00255797" w:rsidRDefault="002421BB" w:rsidP="00255797">
      <w:pPr>
        <w:pStyle w:val="1"/>
        <w:spacing w:before="0" w:after="240" w:line="360" w:lineRule="auto"/>
        <w:jc w:val="center"/>
        <w:rPr>
          <w:rFonts w:ascii="Times New Roman" w:hAnsi="Times New Roman" w:cs="Times New Roman"/>
          <w:b/>
          <w:bCs/>
          <w:color w:val="0D0D0D"/>
          <w:sz w:val="28"/>
          <w:szCs w:val="28"/>
          <w:lang w:val="uk-UA"/>
        </w:rPr>
      </w:pPr>
      <w:bookmarkStart w:id="235" w:name="_Toc151976108"/>
      <w:bookmarkStart w:id="236" w:name="_Toc154564911"/>
      <w:bookmarkStart w:id="237" w:name="_Toc154657843"/>
      <w:bookmarkStart w:id="238" w:name="_Toc155634718"/>
      <w:bookmarkStart w:id="239" w:name="_Hlk151549589"/>
      <w:r w:rsidRPr="00F52E93">
        <w:rPr>
          <w:rFonts w:ascii="Times New Roman" w:hAnsi="Times New Roman" w:cs="Times New Roman"/>
          <w:b/>
          <w:bCs/>
          <w:color w:val="0D0D0D"/>
          <w:sz w:val="28"/>
          <w:szCs w:val="28"/>
          <w:lang w:val="uk-UA"/>
        </w:rPr>
        <w:t>РОЗРОБКА СТАРТАП ПРОЕКТУ</w:t>
      </w:r>
      <w:bookmarkEnd w:id="235"/>
      <w:bookmarkEnd w:id="236"/>
      <w:bookmarkEnd w:id="237"/>
      <w:bookmarkEnd w:id="238"/>
    </w:p>
    <w:p w14:paraId="2FDCC7FA" w14:textId="2C117053" w:rsidR="002421BB" w:rsidRPr="00227FAB" w:rsidRDefault="00E73098" w:rsidP="002421BB">
      <w:pPr>
        <w:pStyle w:val="1"/>
        <w:spacing w:before="0" w:after="240" w:line="360" w:lineRule="auto"/>
        <w:jc w:val="center"/>
        <w:rPr>
          <w:rFonts w:ascii="Times New Roman" w:hAnsi="Times New Roman" w:cs="Times New Roman"/>
          <w:b/>
          <w:bCs/>
          <w:color w:val="0000FF"/>
          <w:sz w:val="28"/>
          <w:szCs w:val="28"/>
        </w:rPr>
      </w:pPr>
      <w:bookmarkStart w:id="240" w:name="_Toc151976109"/>
      <w:bookmarkStart w:id="241" w:name="_Toc154564912"/>
      <w:bookmarkStart w:id="242" w:name="_Toc155634719"/>
      <w:bookmarkEnd w:id="239"/>
      <w:r>
        <w:rPr>
          <w:rFonts w:ascii="Times New Roman" w:hAnsi="Times New Roman" w:cs="Times New Roman"/>
          <w:b/>
          <w:bCs/>
          <w:color w:val="0D0D0D"/>
          <w:sz w:val="28"/>
          <w:szCs w:val="28"/>
          <w:lang w:val="uk-UA"/>
        </w:rPr>
        <w:t>5</w:t>
      </w:r>
      <w:r w:rsidR="002421BB">
        <w:rPr>
          <w:rFonts w:ascii="Times New Roman" w:hAnsi="Times New Roman" w:cs="Times New Roman"/>
          <w:b/>
          <w:bCs/>
          <w:color w:val="0D0D0D"/>
          <w:sz w:val="28"/>
          <w:szCs w:val="28"/>
          <w:lang w:val="uk-UA"/>
        </w:rPr>
        <w:t xml:space="preserve">.1 </w:t>
      </w:r>
      <w:bookmarkEnd w:id="240"/>
      <w:r w:rsidR="002421BB" w:rsidRPr="00230861">
        <w:rPr>
          <w:rFonts w:ascii="Times New Roman" w:hAnsi="Times New Roman" w:cs="Times New Roman"/>
          <w:b/>
          <w:bCs/>
          <w:color w:val="000000"/>
          <w:sz w:val="28"/>
          <w:szCs w:val="28"/>
        </w:rPr>
        <w:t>Опис ідеї стартап-проекту</w:t>
      </w:r>
      <w:bookmarkEnd w:id="241"/>
      <w:bookmarkEnd w:id="242"/>
    </w:p>
    <w:p w14:paraId="43F09271" w14:textId="77777777" w:rsidR="002421BB" w:rsidRPr="00A45FAE" w:rsidRDefault="002421BB" w:rsidP="002421BB">
      <w:pPr>
        <w:spacing w:after="0" w:line="360" w:lineRule="auto"/>
        <w:ind w:firstLine="709"/>
        <w:jc w:val="both"/>
        <w:rPr>
          <w:sz w:val="28"/>
          <w:szCs w:val="28"/>
          <w:lang w:val="uk-UA"/>
        </w:rPr>
      </w:pPr>
      <w:bookmarkStart w:id="243" w:name="_Hlk154305890"/>
      <w:r w:rsidRPr="00AC53F4">
        <w:rPr>
          <w:rFonts w:ascii="Times New Roman" w:hAnsi="Times New Roman"/>
          <w:sz w:val="28"/>
          <w:szCs w:val="28"/>
          <w:lang w:val="uk-UA"/>
        </w:rPr>
        <w:t>В останні десятиріччя поширення обсягів досліджень та розробок в галузі водневої енергетики стимулює пошуки засобів компактного зберігання водню.  Зростаюча кількість робіт присвячена дослідженню адсорбції водню вуглецевими наноматеріалами.</w:t>
      </w:r>
      <w:r>
        <w:rPr>
          <w:rFonts w:ascii="Times New Roman" w:hAnsi="Times New Roman"/>
          <w:sz w:val="28"/>
          <w:szCs w:val="28"/>
          <w:lang w:val="uk-UA"/>
        </w:rPr>
        <w:t xml:space="preserve"> </w:t>
      </w:r>
      <w:r w:rsidRPr="00D803F5">
        <w:rPr>
          <w:rFonts w:ascii="Times New Roman" w:hAnsi="Times New Roman"/>
          <w:sz w:val="28"/>
          <w:szCs w:val="28"/>
          <w:lang w:val="uk-UA"/>
        </w:rPr>
        <w:t xml:space="preserve">NanoSolutions - це </w:t>
      </w:r>
      <w:bookmarkStart w:id="244" w:name="_Hlk151982564"/>
      <w:r w:rsidRPr="00D803F5">
        <w:rPr>
          <w:rFonts w:ascii="Times New Roman" w:hAnsi="Times New Roman"/>
          <w:sz w:val="28"/>
          <w:szCs w:val="28"/>
          <w:lang w:val="uk-UA"/>
        </w:rPr>
        <w:t xml:space="preserve">стартап, який спеціалізується на </w:t>
      </w:r>
      <w:bookmarkStart w:id="245" w:name="_Hlk155597868"/>
      <w:r w:rsidRPr="00D803F5">
        <w:rPr>
          <w:rFonts w:ascii="Times New Roman" w:hAnsi="Times New Roman"/>
          <w:sz w:val="28"/>
          <w:szCs w:val="28"/>
          <w:lang w:val="uk-UA"/>
        </w:rPr>
        <w:t>виготовленні вуглецевих нанотрубок з відходів, зокрема з пластикових відходів та вуглецевих відходів виробництва</w:t>
      </w:r>
      <w:bookmarkEnd w:id="245"/>
      <w:r w:rsidRPr="00D803F5">
        <w:rPr>
          <w:rFonts w:ascii="Times New Roman" w:hAnsi="Times New Roman"/>
          <w:sz w:val="28"/>
          <w:szCs w:val="28"/>
          <w:lang w:val="uk-UA"/>
        </w:rPr>
        <w:t xml:space="preserve">. Сутність проекту NanoSolutions полягає в тому, що він пропонує інноваційний підхід до розв'язання двох глобальних проблем: проблеми утилізації пластикових та вуглецевих відходів та потреби в ефективних </w:t>
      </w:r>
      <w:r w:rsidRPr="006423C3">
        <w:rPr>
          <w:rFonts w:ascii="Times New Roman" w:hAnsi="Times New Roman"/>
          <w:sz w:val="28"/>
          <w:szCs w:val="28"/>
          <w:lang w:val="uk-UA"/>
        </w:rPr>
        <w:t>та сталих матеріалах для різних галузей</w:t>
      </w:r>
      <w:bookmarkEnd w:id="243"/>
      <w:bookmarkEnd w:id="244"/>
      <w:r>
        <w:rPr>
          <w:rFonts w:ascii="Times New Roman" w:hAnsi="Times New Roman"/>
          <w:sz w:val="28"/>
          <w:szCs w:val="28"/>
          <w:lang w:val="uk-UA"/>
        </w:rPr>
        <w:t xml:space="preserve"> </w:t>
      </w:r>
      <w:r w:rsidRPr="00EB2C0D">
        <w:rPr>
          <w:rFonts w:ascii="Times New Roman" w:hAnsi="Times New Roman"/>
          <w:sz w:val="28"/>
          <w:szCs w:val="28"/>
          <w:lang w:val="uk-UA"/>
        </w:rPr>
        <w:t>Проект NanoSolutions відповідає кільком Глобальним цілям сталого розвитку (ГЦР) ООН, зокрема:</w:t>
      </w:r>
    </w:p>
    <w:p w14:paraId="7F2EE3F8" w14:textId="77777777" w:rsidR="002421BB" w:rsidRPr="00A45FAE" w:rsidRDefault="002421BB" w:rsidP="002421BB">
      <w:pPr>
        <w:numPr>
          <w:ilvl w:val="0"/>
          <w:numId w:val="39"/>
        </w:numPr>
        <w:spacing w:after="0" w:line="360" w:lineRule="auto"/>
        <w:jc w:val="both"/>
        <w:rPr>
          <w:rFonts w:ascii="Times New Roman" w:hAnsi="Times New Roman"/>
          <w:sz w:val="28"/>
          <w:szCs w:val="28"/>
          <w:lang w:val="uk-UA"/>
        </w:rPr>
      </w:pPr>
      <w:r w:rsidRPr="00A45FAE">
        <w:rPr>
          <w:rFonts w:ascii="Times New Roman" w:hAnsi="Times New Roman"/>
          <w:bCs/>
          <w:sz w:val="28"/>
          <w:szCs w:val="28"/>
          <w:lang w:val="uk-UA"/>
        </w:rPr>
        <w:t>ГЦР 7: Забезпечення доступності та сталого управління енергетичними ресурсами.</w:t>
      </w:r>
    </w:p>
    <w:p w14:paraId="44ECA904" w14:textId="77777777" w:rsidR="002421BB" w:rsidRPr="00A45FAE" w:rsidRDefault="002421BB" w:rsidP="002421BB">
      <w:pPr>
        <w:numPr>
          <w:ilvl w:val="1"/>
          <w:numId w:val="39"/>
        </w:numPr>
        <w:spacing w:after="0" w:line="360" w:lineRule="auto"/>
        <w:jc w:val="both"/>
        <w:rPr>
          <w:rFonts w:ascii="Times New Roman" w:hAnsi="Times New Roman"/>
          <w:sz w:val="28"/>
          <w:szCs w:val="28"/>
          <w:lang w:val="uk-UA"/>
        </w:rPr>
      </w:pPr>
      <w:r w:rsidRPr="00A45FAE">
        <w:rPr>
          <w:rFonts w:ascii="Times New Roman" w:hAnsi="Times New Roman"/>
          <w:i/>
          <w:iCs/>
          <w:sz w:val="28"/>
          <w:szCs w:val="28"/>
          <w:lang w:val="uk-UA"/>
        </w:rPr>
        <w:t>Конкретна ціль:</w:t>
      </w:r>
      <w:r w:rsidRPr="00A45FAE">
        <w:rPr>
          <w:rFonts w:ascii="Times New Roman" w:hAnsi="Times New Roman"/>
          <w:sz w:val="28"/>
          <w:szCs w:val="28"/>
          <w:lang w:val="uk-UA"/>
        </w:rPr>
        <w:t xml:space="preserve"> Розробка та впровадження нових технологій, таких як воднева енергетика, сприяє рішенню проблеми ефективного використання енергії та переходу до більш сталих джерел.</w:t>
      </w:r>
    </w:p>
    <w:p w14:paraId="461CC51C" w14:textId="77777777" w:rsidR="002421BB" w:rsidRPr="00A45FAE" w:rsidRDefault="002421BB" w:rsidP="002421BB">
      <w:pPr>
        <w:numPr>
          <w:ilvl w:val="0"/>
          <w:numId w:val="39"/>
        </w:numPr>
        <w:spacing w:after="0" w:line="360" w:lineRule="auto"/>
        <w:jc w:val="both"/>
        <w:rPr>
          <w:rFonts w:ascii="Times New Roman" w:hAnsi="Times New Roman"/>
          <w:bCs/>
          <w:sz w:val="28"/>
          <w:szCs w:val="28"/>
          <w:lang w:val="uk-UA"/>
        </w:rPr>
      </w:pPr>
      <w:r w:rsidRPr="00A45FAE">
        <w:rPr>
          <w:rFonts w:ascii="Times New Roman" w:hAnsi="Times New Roman"/>
          <w:bCs/>
          <w:sz w:val="28"/>
          <w:szCs w:val="28"/>
          <w:lang w:val="uk-UA"/>
        </w:rPr>
        <w:t>ГЦР 9: Будівництво стійкої індустрії, інновацій та інфраструктури.</w:t>
      </w:r>
    </w:p>
    <w:p w14:paraId="58C2A806" w14:textId="77777777" w:rsidR="002421BB" w:rsidRPr="00A45FAE" w:rsidRDefault="002421BB" w:rsidP="002421BB">
      <w:pPr>
        <w:numPr>
          <w:ilvl w:val="1"/>
          <w:numId w:val="39"/>
        </w:numPr>
        <w:spacing w:after="0" w:line="360" w:lineRule="auto"/>
        <w:jc w:val="both"/>
        <w:rPr>
          <w:rFonts w:ascii="Times New Roman" w:hAnsi="Times New Roman"/>
          <w:sz w:val="28"/>
          <w:szCs w:val="28"/>
          <w:lang w:val="uk-UA"/>
        </w:rPr>
      </w:pPr>
      <w:r w:rsidRPr="00A45FAE">
        <w:rPr>
          <w:rFonts w:ascii="Times New Roman" w:hAnsi="Times New Roman"/>
          <w:i/>
          <w:iCs/>
          <w:sz w:val="28"/>
          <w:szCs w:val="28"/>
          <w:lang w:val="uk-UA"/>
        </w:rPr>
        <w:t>Конкретна ціль:</w:t>
      </w:r>
      <w:r w:rsidRPr="00A45FAE">
        <w:rPr>
          <w:rFonts w:ascii="Times New Roman" w:hAnsi="Times New Roman"/>
          <w:sz w:val="28"/>
          <w:szCs w:val="28"/>
          <w:lang w:val="uk-UA"/>
        </w:rPr>
        <w:t xml:space="preserve"> Розвиток інноваційних підходів, таких як використання вуглецевих наноматеріалів, сприяє стійкому розвитку промисловості та інфраструктури.</w:t>
      </w:r>
    </w:p>
    <w:p w14:paraId="3EB4DAC0" w14:textId="77777777" w:rsidR="002421BB" w:rsidRPr="00A45FAE" w:rsidRDefault="002421BB" w:rsidP="002421BB">
      <w:pPr>
        <w:numPr>
          <w:ilvl w:val="0"/>
          <w:numId w:val="39"/>
        </w:numPr>
        <w:spacing w:after="0" w:line="360" w:lineRule="auto"/>
        <w:jc w:val="both"/>
        <w:rPr>
          <w:rFonts w:ascii="Times New Roman" w:hAnsi="Times New Roman"/>
          <w:bCs/>
          <w:sz w:val="28"/>
          <w:szCs w:val="28"/>
          <w:lang w:val="uk-UA"/>
        </w:rPr>
      </w:pPr>
      <w:r w:rsidRPr="00A45FAE">
        <w:rPr>
          <w:rFonts w:ascii="Times New Roman" w:hAnsi="Times New Roman"/>
          <w:bCs/>
          <w:sz w:val="28"/>
          <w:szCs w:val="28"/>
          <w:lang w:val="uk-UA"/>
        </w:rPr>
        <w:t>ГЦР 12: Забезпечення сталого споживання та виробництва.</w:t>
      </w:r>
    </w:p>
    <w:p w14:paraId="3B38D928" w14:textId="77777777" w:rsidR="002421BB" w:rsidRPr="00A45FAE" w:rsidRDefault="002421BB" w:rsidP="002421BB">
      <w:pPr>
        <w:numPr>
          <w:ilvl w:val="1"/>
          <w:numId w:val="39"/>
        </w:numPr>
        <w:spacing w:after="0" w:line="360" w:lineRule="auto"/>
        <w:jc w:val="both"/>
        <w:rPr>
          <w:rFonts w:ascii="Times New Roman" w:hAnsi="Times New Roman"/>
          <w:sz w:val="28"/>
          <w:szCs w:val="28"/>
          <w:lang w:val="uk-UA"/>
        </w:rPr>
      </w:pPr>
      <w:r w:rsidRPr="00A45FAE">
        <w:rPr>
          <w:rFonts w:ascii="Times New Roman" w:hAnsi="Times New Roman"/>
          <w:i/>
          <w:iCs/>
          <w:sz w:val="28"/>
          <w:szCs w:val="28"/>
          <w:lang w:val="uk-UA"/>
        </w:rPr>
        <w:lastRenderedPageBreak/>
        <w:t>Конкретна ціль:</w:t>
      </w:r>
      <w:r w:rsidRPr="00A45FAE">
        <w:rPr>
          <w:rFonts w:ascii="Times New Roman" w:hAnsi="Times New Roman"/>
          <w:sz w:val="28"/>
          <w:szCs w:val="28"/>
          <w:lang w:val="uk-UA"/>
        </w:rPr>
        <w:t xml:space="preserve"> Використання пластикових відходів для виготовлення вуглецевих нанотрубок вказує на сталий підхід до утилізації матеріалів та зменшення відходів.</w:t>
      </w:r>
    </w:p>
    <w:p w14:paraId="0EEFB278" w14:textId="77777777" w:rsidR="002421BB" w:rsidRPr="00A45FAE" w:rsidRDefault="002421BB" w:rsidP="002421BB">
      <w:pPr>
        <w:numPr>
          <w:ilvl w:val="0"/>
          <w:numId w:val="39"/>
        </w:numPr>
        <w:spacing w:after="0" w:line="360" w:lineRule="auto"/>
        <w:jc w:val="both"/>
        <w:rPr>
          <w:rFonts w:ascii="Times New Roman" w:hAnsi="Times New Roman"/>
          <w:bCs/>
          <w:sz w:val="28"/>
          <w:szCs w:val="28"/>
          <w:lang w:val="uk-UA"/>
        </w:rPr>
      </w:pPr>
      <w:r w:rsidRPr="00A45FAE">
        <w:rPr>
          <w:rFonts w:ascii="Times New Roman" w:hAnsi="Times New Roman"/>
          <w:bCs/>
          <w:sz w:val="28"/>
          <w:szCs w:val="28"/>
          <w:lang w:val="uk-UA"/>
        </w:rPr>
        <w:t>ГЦР 13: Прийняття невідкладних заходів для боротьби зі зміною клімату та її наслідками.</w:t>
      </w:r>
    </w:p>
    <w:p w14:paraId="1C9E5E64" w14:textId="77777777" w:rsidR="002421BB" w:rsidRPr="00A45FAE" w:rsidRDefault="002421BB" w:rsidP="002421BB">
      <w:pPr>
        <w:numPr>
          <w:ilvl w:val="1"/>
          <w:numId w:val="39"/>
        </w:numPr>
        <w:spacing w:after="0" w:line="360" w:lineRule="auto"/>
        <w:jc w:val="both"/>
        <w:rPr>
          <w:rFonts w:ascii="Times New Roman" w:hAnsi="Times New Roman"/>
          <w:sz w:val="28"/>
          <w:szCs w:val="28"/>
          <w:lang w:val="uk-UA"/>
        </w:rPr>
      </w:pPr>
      <w:r w:rsidRPr="00A45FAE">
        <w:rPr>
          <w:rFonts w:ascii="Times New Roman" w:hAnsi="Times New Roman"/>
          <w:i/>
          <w:iCs/>
          <w:sz w:val="28"/>
          <w:szCs w:val="28"/>
          <w:lang w:val="uk-UA"/>
        </w:rPr>
        <w:t>Конкретна ціль:</w:t>
      </w:r>
      <w:r w:rsidRPr="00A45FAE">
        <w:rPr>
          <w:rFonts w:ascii="Times New Roman" w:hAnsi="Times New Roman"/>
          <w:sz w:val="28"/>
          <w:szCs w:val="28"/>
          <w:lang w:val="uk-UA"/>
        </w:rPr>
        <w:t xml:space="preserve"> Розвиток технологій водневої енергетики та використання сталих матеріалів з вуглецевих відходів допомагає зменшити викиди та мінімізувати вплив на зміну клімату.</w:t>
      </w:r>
    </w:p>
    <w:p w14:paraId="0297F008" w14:textId="77777777" w:rsidR="002421BB" w:rsidRPr="00290B65" w:rsidRDefault="002421BB" w:rsidP="002421BB">
      <w:pPr>
        <w:spacing w:after="0" w:line="360" w:lineRule="auto"/>
        <w:ind w:firstLine="709"/>
        <w:jc w:val="both"/>
        <w:rPr>
          <w:rFonts w:ascii="Times New Roman" w:hAnsi="Times New Roman"/>
          <w:sz w:val="28"/>
          <w:szCs w:val="28"/>
          <w:lang w:val="uk-UA"/>
        </w:rPr>
      </w:pPr>
      <w:r w:rsidRPr="00A45FAE">
        <w:rPr>
          <w:rFonts w:ascii="Times New Roman" w:hAnsi="Times New Roman"/>
          <w:sz w:val="28"/>
          <w:szCs w:val="28"/>
          <w:lang w:val="uk-UA"/>
        </w:rPr>
        <w:t>Проект NanoSolutions вирішує дві глобальні проблеми: ефективне використання відходів та розробка сталих матеріалів, що відповідає викликам сталого розвитку та сприяє створенню стійкої та інноваційної майбутньої індустрії.</w:t>
      </w:r>
    </w:p>
    <w:p w14:paraId="19E0243F" w14:textId="76EE2AAC" w:rsidR="002421BB" w:rsidRPr="006423C3" w:rsidRDefault="002421BB" w:rsidP="002421BB">
      <w:pPr>
        <w:spacing w:before="240" w:line="360" w:lineRule="auto"/>
        <w:ind w:firstLine="709"/>
        <w:jc w:val="center"/>
        <w:rPr>
          <w:rFonts w:ascii="Times New Roman" w:hAnsi="Times New Roman"/>
          <w:sz w:val="28"/>
          <w:szCs w:val="28"/>
        </w:rPr>
      </w:pPr>
      <w:r w:rsidRPr="006423C3">
        <w:rPr>
          <w:rFonts w:ascii="Times New Roman" w:hAnsi="Times New Roman"/>
          <w:sz w:val="28"/>
          <w:szCs w:val="28"/>
        </w:rPr>
        <w:t>Таблиця </w:t>
      </w:r>
      <w:r w:rsidR="006B4E8B">
        <w:rPr>
          <w:rFonts w:ascii="Times New Roman" w:hAnsi="Times New Roman"/>
          <w:sz w:val="28"/>
          <w:szCs w:val="28"/>
          <w:lang w:val="uk-UA"/>
        </w:rPr>
        <w:t>5</w:t>
      </w:r>
      <w:r w:rsidRPr="006423C3">
        <w:rPr>
          <w:rFonts w:ascii="Times New Roman" w:hAnsi="Times New Roman"/>
          <w:sz w:val="28"/>
          <w:szCs w:val="28"/>
          <w:lang w:val="uk-UA"/>
        </w:rPr>
        <w:t>.</w:t>
      </w:r>
      <w:r w:rsidRPr="006423C3">
        <w:rPr>
          <w:rFonts w:ascii="Times New Roman" w:hAnsi="Times New Roman"/>
          <w:sz w:val="28"/>
          <w:szCs w:val="28"/>
        </w:rPr>
        <w:t>1. Опис ідеї стартап‐проекту</w:t>
      </w:r>
    </w:p>
    <w:tbl>
      <w:tblPr>
        <w:tblW w:w="95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8"/>
        <w:gridCol w:w="3417"/>
        <w:gridCol w:w="4195"/>
      </w:tblGrid>
      <w:tr w:rsidR="002421BB" w:rsidRPr="00A45FAE" w14:paraId="1F34A268" w14:textId="77777777" w:rsidTr="002421BB">
        <w:trPr>
          <w:trHeight w:val="148"/>
        </w:trPr>
        <w:tc>
          <w:tcPr>
            <w:tcW w:w="1978" w:type="dxa"/>
            <w:vAlign w:val="center"/>
          </w:tcPr>
          <w:p w14:paraId="46DB475A" w14:textId="77777777" w:rsidR="002421BB" w:rsidRPr="00A45FAE" w:rsidRDefault="002421BB" w:rsidP="002421BB">
            <w:pPr>
              <w:jc w:val="center"/>
              <w:rPr>
                <w:rFonts w:ascii="Times New Roman" w:hAnsi="Times New Roman"/>
                <w:sz w:val="24"/>
                <w:szCs w:val="24"/>
              </w:rPr>
            </w:pPr>
            <w:r w:rsidRPr="00A45FAE">
              <w:rPr>
                <w:rFonts w:ascii="Times New Roman" w:hAnsi="Times New Roman"/>
                <w:sz w:val="24"/>
                <w:szCs w:val="24"/>
              </w:rPr>
              <w:t>Зміст ідеї</w:t>
            </w:r>
          </w:p>
        </w:tc>
        <w:tc>
          <w:tcPr>
            <w:tcW w:w="3417" w:type="dxa"/>
            <w:vAlign w:val="center"/>
          </w:tcPr>
          <w:p w14:paraId="654D1698" w14:textId="77777777" w:rsidR="002421BB" w:rsidRPr="00A45FAE" w:rsidRDefault="002421BB" w:rsidP="002421BB">
            <w:pPr>
              <w:jc w:val="center"/>
              <w:rPr>
                <w:rFonts w:ascii="Times New Roman" w:hAnsi="Times New Roman"/>
                <w:sz w:val="24"/>
                <w:szCs w:val="24"/>
              </w:rPr>
            </w:pPr>
            <w:r w:rsidRPr="00A45FAE">
              <w:rPr>
                <w:rFonts w:ascii="Times New Roman" w:hAnsi="Times New Roman"/>
                <w:sz w:val="24"/>
                <w:szCs w:val="24"/>
              </w:rPr>
              <w:t>Напрямки застосування</w:t>
            </w:r>
          </w:p>
        </w:tc>
        <w:tc>
          <w:tcPr>
            <w:tcW w:w="0" w:type="auto"/>
            <w:vAlign w:val="center"/>
          </w:tcPr>
          <w:p w14:paraId="5968A952" w14:textId="77777777" w:rsidR="002421BB" w:rsidRPr="00A45FAE" w:rsidRDefault="002421BB" w:rsidP="002421BB">
            <w:pPr>
              <w:jc w:val="center"/>
              <w:rPr>
                <w:rFonts w:ascii="Times New Roman" w:hAnsi="Times New Roman"/>
                <w:sz w:val="24"/>
                <w:szCs w:val="24"/>
              </w:rPr>
            </w:pPr>
            <w:r w:rsidRPr="00A45FAE">
              <w:rPr>
                <w:rFonts w:ascii="Times New Roman" w:hAnsi="Times New Roman"/>
                <w:sz w:val="24"/>
                <w:szCs w:val="24"/>
              </w:rPr>
              <w:t>Вигоди для користувача</w:t>
            </w:r>
          </w:p>
        </w:tc>
      </w:tr>
      <w:tr w:rsidR="002421BB" w:rsidRPr="00A45FAE" w14:paraId="21F20813" w14:textId="77777777" w:rsidTr="002421BB">
        <w:trPr>
          <w:trHeight w:val="208"/>
        </w:trPr>
        <w:tc>
          <w:tcPr>
            <w:tcW w:w="1978" w:type="dxa"/>
            <w:vMerge w:val="restart"/>
            <w:textDirection w:val="btLr"/>
            <w:vAlign w:val="center"/>
          </w:tcPr>
          <w:p w14:paraId="41472DAC" w14:textId="77777777" w:rsidR="002421BB" w:rsidRPr="00A45FAE" w:rsidRDefault="002421BB" w:rsidP="002421BB">
            <w:pPr>
              <w:ind w:left="113" w:right="113"/>
              <w:jc w:val="center"/>
              <w:rPr>
                <w:rFonts w:ascii="Times New Roman" w:hAnsi="Times New Roman"/>
                <w:sz w:val="24"/>
                <w:szCs w:val="24"/>
              </w:rPr>
            </w:pPr>
            <w:r w:rsidRPr="00A45FAE">
              <w:rPr>
                <w:rFonts w:ascii="Times New Roman" w:hAnsi="Times New Roman"/>
                <w:sz w:val="24"/>
                <w:szCs w:val="24"/>
              </w:rPr>
              <w:t>Виробництво вуглецевих нанотрубок з відходів</w:t>
            </w:r>
          </w:p>
        </w:tc>
        <w:tc>
          <w:tcPr>
            <w:tcW w:w="3417" w:type="dxa"/>
          </w:tcPr>
          <w:p w14:paraId="62AFFAAC"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Виробництво композитних матеріалів для легких конструкцій в авіації.</w:t>
            </w:r>
          </w:p>
        </w:tc>
        <w:tc>
          <w:tcPr>
            <w:tcW w:w="0" w:type="auto"/>
          </w:tcPr>
          <w:p w14:paraId="14307480"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Використання ефективного та сталого джерела сировини.</w:t>
            </w:r>
          </w:p>
        </w:tc>
      </w:tr>
      <w:tr w:rsidR="002421BB" w:rsidRPr="00A45FAE" w14:paraId="1D2A5422" w14:textId="77777777" w:rsidTr="002421BB">
        <w:trPr>
          <w:trHeight w:val="22"/>
        </w:trPr>
        <w:tc>
          <w:tcPr>
            <w:tcW w:w="1978" w:type="dxa"/>
            <w:vMerge/>
            <w:vAlign w:val="center"/>
          </w:tcPr>
          <w:p w14:paraId="5D2C95DF" w14:textId="77777777" w:rsidR="002421BB" w:rsidRPr="00A45FAE" w:rsidRDefault="002421BB" w:rsidP="002421BB">
            <w:pPr>
              <w:jc w:val="center"/>
              <w:rPr>
                <w:rFonts w:ascii="Times New Roman" w:hAnsi="Times New Roman"/>
                <w:sz w:val="24"/>
                <w:szCs w:val="24"/>
              </w:rPr>
            </w:pPr>
          </w:p>
        </w:tc>
        <w:tc>
          <w:tcPr>
            <w:tcW w:w="3417" w:type="dxa"/>
          </w:tcPr>
          <w:p w14:paraId="127E651B"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Створення електродів для літій-іонних акумуляторів.</w:t>
            </w:r>
          </w:p>
        </w:tc>
        <w:tc>
          <w:tcPr>
            <w:tcW w:w="0" w:type="auto"/>
          </w:tcPr>
          <w:p w14:paraId="15F96F2A"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Покращення енергоефективності та тривалості акумуляторів.</w:t>
            </w:r>
          </w:p>
        </w:tc>
      </w:tr>
      <w:tr w:rsidR="002421BB" w:rsidRPr="00A45FAE" w14:paraId="006178DD" w14:textId="77777777" w:rsidTr="002421BB">
        <w:trPr>
          <w:trHeight w:val="22"/>
        </w:trPr>
        <w:tc>
          <w:tcPr>
            <w:tcW w:w="1978" w:type="dxa"/>
            <w:vMerge/>
            <w:vAlign w:val="center"/>
          </w:tcPr>
          <w:p w14:paraId="7BEA66D4" w14:textId="77777777" w:rsidR="002421BB" w:rsidRPr="00A45FAE" w:rsidRDefault="002421BB" w:rsidP="002421BB">
            <w:pPr>
              <w:jc w:val="center"/>
              <w:rPr>
                <w:rFonts w:ascii="Times New Roman" w:hAnsi="Times New Roman"/>
                <w:sz w:val="24"/>
                <w:szCs w:val="24"/>
              </w:rPr>
            </w:pPr>
          </w:p>
        </w:tc>
        <w:tc>
          <w:tcPr>
            <w:tcW w:w="3417" w:type="dxa"/>
          </w:tcPr>
          <w:p w14:paraId="6A77C1FB"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Застосування в будівництві для створення міцних та легких матеріалів.</w:t>
            </w:r>
          </w:p>
        </w:tc>
        <w:tc>
          <w:tcPr>
            <w:tcW w:w="0" w:type="auto"/>
          </w:tcPr>
          <w:p w14:paraId="0F59BAD7"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Зменшення ваги конструкцій та покращення їхньої міцності.</w:t>
            </w:r>
          </w:p>
        </w:tc>
      </w:tr>
      <w:tr w:rsidR="002421BB" w:rsidRPr="00A45FAE" w14:paraId="7F25AF43" w14:textId="77777777" w:rsidTr="002421BB">
        <w:trPr>
          <w:trHeight w:val="22"/>
        </w:trPr>
        <w:tc>
          <w:tcPr>
            <w:tcW w:w="1978" w:type="dxa"/>
            <w:vMerge/>
            <w:vAlign w:val="center"/>
          </w:tcPr>
          <w:p w14:paraId="366676F3" w14:textId="77777777" w:rsidR="002421BB" w:rsidRPr="00A45FAE" w:rsidRDefault="002421BB" w:rsidP="002421BB">
            <w:pPr>
              <w:jc w:val="center"/>
              <w:rPr>
                <w:rFonts w:ascii="Times New Roman" w:hAnsi="Times New Roman"/>
                <w:sz w:val="24"/>
                <w:szCs w:val="24"/>
              </w:rPr>
            </w:pPr>
          </w:p>
        </w:tc>
        <w:tc>
          <w:tcPr>
            <w:tcW w:w="3417" w:type="dxa"/>
          </w:tcPr>
          <w:p w14:paraId="13EE18C1"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Використання в автомобільній промисловості для розробки легких та ефективних деталей.</w:t>
            </w:r>
          </w:p>
        </w:tc>
        <w:tc>
          <w:tcPr>
            <w:tcW w:w="0" w:type="auto"/>
          </w:tcPr>
          <w:p w14:paraId="30386920"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Підвищення паливної ефективності автомобілів.</w:t>
            </w:r>
          </w:p>
        </w:tc>
      </w:tr>
      <w:tr w:rsidR="002421BB" w:rsidRPr="00A45FAE" w14:paraId="5D3981CB" w14:textId="77777777" w:rsidTr="002421BB">
        <w:trPr>
          <w:trHeight w:val="22"/>
        </w:trPr>
        <w:tc>
          <w:tcPr>
            <w:tcW w:w="1978" w:type="dxa"/>
            <w:vMerge/>
            <w:vAlign w:val="center"/>
          </w:tcPr>
          <w:p w14:paraId="63C197D9" w14:textId="77777777" w:rsidR="002421BB" w:rsidRPr="00A45FAE" w:rsidRDefault="002421BB" w:rsidP="002421BB">
            <w:pPr>
              <w:jc w:val="center"/>
              <w:rPr>
                <w:rFonts w:ascii="Times New Roman" w:hAnsi="Times New Roman"/>
                <w:sz w:val="24"/>
                <w:szCs w:val="24"/>
              </w:rPr>
            </w:pPr>
          </w:p>
        </w:tc>
        <w:tc>
          <w:tcPr>
            <w:tcW w:w="3417" w:type="dxa"/>
          </w:tcPr>
          <w:p w14:paraId="14EB3913"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Застосування в електроніці для створення просунутих компонентів.</w:t>
            </w:r>
          </w:p>
        </w:tc>
        <w:tc>
          <w:tcPr>
            <w:tcW w:w="0" w:type="auto"/>
          </w:tcPr>
          <w:p w14:paraId="1EF94E31"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Покращення продуктивності та функціональності електроніки.</w:t>
            </w:r>
          </w:p>
        </w:tc>
      </w:tr>
      <w:tr w:rsidR="002421BB" w:rsidRPr="00A45FAE" w14:paraId="035D7FD0" w14:textId="77777777" w:rsidTr="002421BB">
        <w:trPr>
          <w:trHeight w:val="22"/>
        </w:trPr>
        <w:tc>
          <w:tcPr>
            <w:tcW w:w="1978" w:type="dxa"/>
            <w:vMerge/>
            <w:vAlign w:val="center"/>
          </w:tcPr>
          <w:p w14:paraId="02353A57" w14:textId="77777777" w:rsidR="002421BB" w:rsidRPr="002A156F" w:rsidRDefault="002421BB" w:rsidP="002421BB">
            <w:pPr>
              <w:jc w:val="center"/>
              <w:rPr>
                <w:rFonts w:ascii="Times New Roman" w:hAnsi="Times New Roman"/>
                <w:sz w:val="28"/>
                <w:szCs w:val="28"/>
              </w:rPr>
            </w:pPr>
          </w:p>
        </w:tc>
        <w:tc>
          <w:tcPr>
            <w:tcW w:w="3417" w:type="dxa"/>
          </w:tcPr>
          <w:p w14:paraId="4F0BDD2B"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Виготовлення спеціальних матеріалів для сенсорів та інших високотехнологічних пристроїв.</w:t>
            </w:r>
          </w:p>
        </w:tc>
        <w:tc>
          <w:tcPr>
            <w:tcW w:w="0" w:type="auto"/>
          </w:tcPr>
          <w:p w14:paraId="153091FE" w14:textId="77777777" w:rsidR="002421BB" w:rsidRPr="00A45FAE" w:rsidRDefault="002421BB" w:rsidP="002421BB">
            <w:pPr>
              <w:rPr>
                <w:rFonts w:ascii="Times New Roman" w:hAnsi="Times New Roman"/>
                <w:sz w:val="24"/>
                <w:szCs w:val="24"/>
              </w:rPr>
            </w:pPr>
            <w:r w:rsidRPr="00A45FAE">
              <w:rPr>
                <w:rFonts w:ascii="Times New Roman" w:hAnsi="Times New Roman"/>
                <w:sz w:val="24"/>
                <w:szCs w:val="24"/>
              </w:rPr>
              <w:t>- Забезпечення стійкості та ефективності в різних сучасних технологічних застосуваннях.</w:t>
            </w:r>
          </w:p>
        </w:tc>
      </w:tr>
    </w:tbl>
    <w:p w14:paraId="34FD0D6E" w14:textId="77777777" w:rsidR="002421BB" w:rsidRPr="006423C3" w:rsidRDefault="002421BB" w:rsidP="002421BB">
      <w:pPr>
        <w:spacing w:after="0" w:line="360" w:lineRule="auto"/>
        <w:ind w:firstLine="709"/>
        <w:jc w:val="both"/>
        <w:rPr>
          <w:rFonts w:ascii="Times New Roman" w:hAnsi="Times New Roman"/>
          <w:sz w:val="28"/>
          <w:szCs w:val="28"/>
          <w:lang w:val="uk-UA"/>
        </w:rPr>
      </w:pPr>
      <w:r w:rsidRPr="006423C3">
        <w:rPr>
          <w:rFonts w:ascii="Times New Roman" w:hAnsi="Times New Roman"/>
          <w:i/>
          <w:iCs/>
          <w:sz w:val="28"/>
          <w:szCs w:val="28"/>
          <w:lang w:val="uk-UA"/>
        </w:rPr>
        <w:lastRenderedPageBreak/>
        <w:t xml:space="preserve"> </w:t>
      </w:r>
      <w:r w:rsidRPr="006423C3">
        <w:rPr>
          <w:rFonts w:ascii="Times New Roman" w:hAnsi="Times New Roman"/>
          <w:sz w:val="28"/>
          <w:szCs w:val="28"/>
          <w:lang w:val="uk-UA"/>
        </w:rPr>
        <w:t>Визначення сильних, слабких та нейтральних характеристик ідеї проекту за допомогою аналізу потенційних техніко-економічних переваг ідеї порівняно із пропозиціями наступних конкурентів</w:t>
      </w:r>
      <w:r w:rsidRPr="00C50F69">
        <w:rPr>
          <w:rFonts w:ascii="Times New Roman" w:hAnsi="Times New Roman"/>
          <w:sz w:val="28"/>
          <w:szCs w:val="28"/>
        </w:rPr>
        <w:t>[</w:t>
      </w:r>
      <w:r>
        <w:rPr>
          <w:rFonts w:ascii="Times New Roman" w:hAnsi="Times New Roman"/>
          <w:sz w:val="28"/>
          <w:szCs w:val="28"/>
          <w:lang w:val="uk-UA"/>
        </w:rPr>
        <w:t>48</w:t>
      </w:r>
      <w:r w:rsidRPr="00C50F69">
        <w:rPr>
          <w:rFonts w:ascii="Times New Roman" w:hAnsi="Times New Roman"/>
          <w:sz w:val="28"/>
          <w:szCs w:val="28"/>
        </w:rPr>
        <w:t>]</w:t>
      </w:r>
      <w:r w:rsidRPr="006423C3">
        <w:rPr>
          <w:rFonts w:ascii="Times New Roman" w:hAnsi="Times New Roman"/>
          <w:sz w:val="28"/>
          <w:szCs w:val="28"/>
          <w:lang w:val="uk-UA"/>
        </w:rPr>
        <w:t>:</w:t>
      </w:r>
    </w:p>
    <w:p w14:paraId="6AF8F7A5" w14:textId="77777777" w:rsidR="002421BB" w:rsidRDefault="002421BB" w:rsidP="002421BB">
      <w:pPr>
        <w:spacing w:after="0" w:line="360" w:lineRule="auto"/>
        <w:ind w:firstLine="709"/>
        <w:jc w:val="both"/>
        <w:rPr>
          <w:rFonts w:ascii="Times New Roman" w:hAnsi="Times New Roman"/>
          <w:sz w:val="28"/>
          <w:szCs w:val="28"/>
          <w:lang w:val="uk-UA"/>
        </w:rPr>
      </w:pPr>
      <w:r w:rsidRPr="006423C3">
        <w:rPr>
          <w:rFonts w:ascii="Times New Roman" w:hAnsi="Times New Roman"/>
          <w:sz w:val="28"/>
          <w:szCs w:val="28"/>
          <w:lang w:val="uk-UA"/>
        </w:rPr>
        <w:t xml:space="preserve">Конкурент 1 - </w:t>
      </w:r>
      <w:r w:rsidRPr="006423C3">
        <w:rPr>
          <w:rFonts w:ascii="Times New Roman" w:hAnsi="Times New Roman"/>
          <w:sz w:val="28"/>
          <w:szCs w:val="28"/>
        </w:rPr>
        <w:t>CNano</w:t>
      </w:r>
      <w:r w:rsidRPr="006423C3">
        <w:rPr>
          <w:rFonts w:ascii="Times New Roman" w:hAnsi="Times New Roman"/>
          <w:sz w:val="28"/>
          <w:szCs w:val="28"/>
          <w:lang w:val="uk-UA"/>
        </w:rPr>
        <w:t xml:space="preserve"> </w:t>
      </w:r>
    </w:p>
    <w:p w14:paraId="6C41681B" w14:textId="77777777" w:rsidR="002421BB" w:rsidRPr="006423C3" w:rsidRDefault="002421BB" w:rsidP="002421BB">
      <w:pPr>
        <w:spacing w:after="0" w:line="360" w:lineRule="auto"/>
        <w:ind w:firstLine="709"/>
        <w:jc w:val="both"/>
        <w:rPr>
          <w:rFonts w:ascii="Times New Roman" w:hAnsi="Times New Roman"/>
          <w:sz w:val="28"/>
          <w:szCs w:val="28"/>
          <w:lang w:val="uk-UA"/>
        </w:rPr>
      </w:pPr>
      <w:r w:rsidRPr="006423C3">
        <w:rPr>
          <w:rFonts w:ascii="Times New Roman" w:hAnsi="Times New Roman"/>
          <w:sz w:val="28"/>
          <w:szCs w:val="28"/>
          <w:lang w:val="uk-UA"/>
        </w:rPr>
        <w:t xml:space="preserve">Конкурент 2 - </w:t>
      </w:r>
      <w:r w:rsidRPr="006423C3">
        <w:rPr>
          <w:rFonts w:ascii="Times New Roman" w:hAnsi="Times New Roman"/>
          <w:sz w:val="28"/>
          <w:szCs w:val="28"/>
        </w:rPr>
        <w:t>Bayer</w:t>
      </w:r>
    </w:p>
    <w:p w14:paraId="2443B4B1" w14:textId="7DBF047B" w:rsidR="002421BB" w:rsidRPr="002421BB" w:rsidRDefault="002421BB" w:rsidP="002421BB">
      <w:pPr>
        <w:spacing w:before="240" w:line="360" w:lineRule="auto"/>
        <w:ind w:firstLine="709"/>
        <w:jc w:val="center"/>
        <w:rPr>
          <w:rFonts w:ascii="Times New Roman" w:hAnsi="Times New Roman"/>
          <w:sz w:val="28"/>
          <w:szCs w:val="28"/>
        </w:rPr>
      </w:pPr>
      <w:r w:rsidRPr="006423C3">
        <w:rPr>
          <w:rFonts w:ascii="Times New Roman" w:hAnsi="Times New Roman"/>
          <w:sz w:val="28"/>
          <w:szCs w:val="28"/>
        </w:rPr>
        <w:t>Таблиця </w:t>
      </w:r>
      <w:r w:rsidR="006B4E8B">
        <w:rPr>
          <w:rFonts w:ascii="Times New Roman" w:hAnsi="Times New Roman"/>
          <w:sz w:val="28"/>
          <w:szCs w:val="28"/>
        </w:rPr>
        <w:t>5</w:t>
      </w:r>
      <w:r w:rsidRPr="002421BB">
        <w:rPr>
          <w:rFonts w:ascii="Times New Roman" w:hAnsi="Times New Roman"/>
          <w:sz w:val="28"/>
          <w:szCs w:val="28"/>
        </w:rPr>
        <w:t>.</w:t>
      </w:r>
      <w:r w:rsidRPr="006423C3">
        <w:rPr>
          <w:rFonts w:ascii="Times New Roman" w:hAnsi="Times New Roman"/>
          <w:sz w:val="28"/>
          <w:szCs w:val="28"/>
        </w:rPr>
        <w:t>2. Визначення сильних, слабких та нейтральних характеристик   ідеї проекту</w:t>
      </w:r>
      <w:r w:rsidRPr="002421BB">
        <w:rPr>
          <w:rFonts w:ascii="Times New Roman" w:hAnsi="Times New Roman"/>
          <w:sz w:val="28"/>
          <w:szCs w:val="28"/>
        </w:rPr>
        <w:t>.</w:t>
      </w:r>
    </w:p>
    <w:tbl>
      <w:tblPr>
        <w:tblW w:w="8878" w:type="dxa"/>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
        <w:gridCol w:w="1876"/>
        <w:gridCol w:w="763"/>
        <w:gridCol w:w="1147"/>
        <w:gridCol w:w="1081"/>
        <w:gridCol w:w="1237"/>
        <w:gridCol w:w="1166"/>
        <w:gridCol w:w="1110"/>
        <w:gridCol w:w="13"/>
      </w:tblGrid>
      <w:tr w:rsidR="002421BB" w:rsidRPr="00103944" w14:paraId="1D7B29AE" w14:textId="77777777" w:rsidTr="002421BB">
        <w:trPr>
          <w:trHeight w:val="932"/>
        </w:trPr>
        <w:tc>
          <w:tcPr>
            <w:tcW w:w="485" w:type="dxa"/>
            <w:vMerge w:val="restart"/>
          </w:tcPr>
          <w:p w14:paraId="5477BEE5"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w:t>
            </w:r>
          </w:p>
        </w:tc>
        <w:tc>
          <w:tcPr>
            <w:tcW w:w="1876" w:type="dxa"/>
            <w:vMerge w:val="restart"/>
          </w:tcPr>
          <w:p w14:paraId="10E333CE"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Техніко‐</w:t>
            </w:r>
          </w:p>
          <w:p w14:paraId="77472CCA"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економічні</w:t>
            </w:r>
          </w:p>
          <w:p w14:paraId="008E421D"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характерис‐</w:t>
            </w:r>
          </w:p>
          <w:p w14:paraId="6C8B0868"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тики ідеї</w:t>
            </w:r>
          </w:p>
        </w:tc>
        <w:tc>
          <w:tcPr>
            <w:tcW w:w="2991" w:type="dxa"/>
            <w:gridSpan w:val="3"/>
          </w:tcPr>
          <w:p w14:paraId="2CCE6EA0"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(потенційні) товари/концепції конкурентів</w:t>
            </w:r>
          </w:p>
        </w:tc>
        <w:tc>
          <w:tcPr>
            <w:tcW w:w="1237" w:type="dxa"/>
            <w:vMerge w:val="restart"/>
          </w:tcPr>
          <w:p w14:paraId="0676C446"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W</w:t>
            </w:r>
          </w:p>
          <w:p w14:paraId="1554643C"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(слабка</w:t>
            </w:r>
          </w:p>
          <w:p w14:paraId="61960B1E"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сторона)</w:t>
            </w:r>
          </w:p>
        </w:tc>
        <w:tc>
          <w:tcPr>
            <w:tcW w:w="1166" w:type="dxa"/>
            <w:vMerge w:val="restart"/>
          </w:tcPr>
          <w:p w14:paraId="54355603"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N</w:t>
            </w:r>
          </w:p>
          <w:p w14:paraId="1D31A24F"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(нейтра‐</w:t>
            </w:r>
          </w:p>
          <w:p w14:paraId="142C75C9"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льна</w:t>
            </w:r>
          </w:p>
          <w:p w14:paraId="08AF65A2"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сторона)</w:t>
            </w:r>
          </w:p>
        </w:tc>
        <w:tc>
          <w:tcPr>
            <w:tcW w:w="1123" w:type="dxa"/>
            <w:gridSpan w:val="2"/>
            <w:vMerge w:val="restart"/>
          </w:tcPr>
          <w:p w14:paraId="4BDAA183"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S</w:t>
            </w:r>
          </w:p>
          <w:p w14:paraId="1D72F822"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(сильна</w:t>
            </w:r>
          </w:p>
          <w:p w14:paraId="5EA5E626"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сторона)</w:t>
            </w:r>
          </w:p>
        </w:tc>
      </w:tr>
      <w:tr w:rsidR="002421BB" w:rsidRPr="00103944" w14:paraId="3707BFFB" w14:textId="77777777" w:rsidTr="002421BB">
        <w:trPr>
          <w:cantSplit/>
          <w:trHeight w:val="1263"/>
        </w:trPr>
        <w:tc>
          <w:tcPr>
            <w:tcW w:w="485" w:type="dxa"/>
            <w:vMerge/>
          </w:tcPr>
          <w:p w14:paraId="18FAC4F1" w14:textId="77777777" w:rsidR="002421BB" w:rsidRPr="00A45FAE" w:rsidRDefault="002421BB" w:rsidP="002421BB">
            <w:pPr>
              <w:spacing w:after="0" w:line="240" w:lineRule="auto"/>
              <w:jc w:val="center"/>
              <w:rPr>
                <w:rFonts w:ascii="Times New Roman" w:hAnsi="Times New Roman"/>
                <w:sz w:val="24"/>
                <w:szCs w:val="24"/>
              </w:rPr>
            </w:pPr>
          </w:p>
        </w:tc>
        <w:tc>
          <w:tcPr>
            <w:tcW w:w="1876" w:type="dxa"/>
            <w:vMerge/>
          </w:tcPr>
          <w:p w14:paraId="67620506" w14:textId="77777777" w:rsidR="002421BB" w:rsidRPr="00A45FAE" w:rsidRDefault="002421BB" w:rsidP="002421BB">
            <w:pPr>
              <w:spacing w:after="0" w:line="240" w:lineRule="auto"/>
              <w:jc w:val="center"/>
              <w:rPr>
                <w:rFonts w:ascii="Times New Roman" w:hAnsi="Times New Roman"/>
                <w:sz w:val="24"/>
                <w:szCs w:val="24"/>
              </w:rPr>
            </w:pPr>
          </w:p>
        </w:tc>
        <w:tc>
          <w:tcPr>
            <w:tcW w:w="763" w:type="dxa"/>
            <w:textDirection w:val="btLr"/>
          </w:tcPr>
          <w:p w14:paraId="3667AF37" w14:textId="77777777" w:rsidR="002421BB" w:rsidRPr="00A45FAE" w:rsidRDefault="002421BB" w:rsidP="002421BB">
            <w:pPr>
              <w:spacing w:after="0" w:line="240" w:lineRule="auto"/>
              <w:ind w:left="113" w:right="113"/>
              <w:jc w:val="center"/>
              <w:rPr>
                <w:rFonts w:ascii="Times New Roman" w:hAnsi="Times New Roman"/>
                <w:color w:val="FF0000"/>
                <w:sz w:val="24"/>
                <w:szCs w:val="24"/>
              </w:rPr>
            </w:pPr>
            <w:r w:rsidRPr="00A45FAE">
              <w:rPr>
                <w:rFonts w:ascii="Times New Roman" w:hAnsi="Times New Roman"/>
                <w:b/>
                <w:bCs/>
                <w:sz w:val="24"/>
                <w:szCs w:val="24"/>
              </w:rPr>
              <w:t>NanoSolutions</w:t>
            </w:r>
          </w:p>
        </w:tc>
        <w:tc>
          <w:tcPr>
            <w:tcW w:w="1147" w:type="dxa"/>
            <w:textDirection w:val="btLr"/>
          </w:tcPr>
          <w:p w14:paraId="42B9AA5F" w14:textId="77777777" w:rsidR="002421BB" w:rsidRPr="00A45FAE" w:rsidRDefault="002421BB" w:rsidP="002421BB">
            <w:pPr>
              <w:spacing w:after="0" w:line="240" w:lineRule="auto"/>
              <w:ind w:left="113" w:right="113"/>
              <w:jc w:val="center"/>
              <w:rPr>
                <w:rFonts w:ascii="Times New Roman" w:hAnsi="Times New Roman"/>
                <w:color w:val="FF0000"/>
                <w:sz w:val="24"/>
                <w:szCs w:val="24"/>
              </w:rPr>
            </w:pPr>
            <w:r w:rsidRPr="00A45FAE">
              <w:rPr>
                <w:rFonts w:ascii="Times New Roman" w:hAnsi="Times New Roman"/>
                <w:b/>
                <w:bCs/>
                <w:sz w:val="24"/>
                <w:szCs w:val="24"/>
              </w:rPr>
              <w:t>CNano</w:t>
            </w:r>
          </w:p>
        </w:tc>
        <w:tc>
          <w:tcPr>
            <w:tcW w:w="1081" w:type="dxa"/>
            <w:tcBorders>
              <w:bottom w:val="nil"/>
            </w:tcBorders>
            <w:textDirection w:val="btLr"/>
          </w:tcPr>
          <w:p w14:paraId="67C9CCBC" w14:textId="77777777" w:rsidR="002421BB" w:rsidRPr="00A45FAE" w:rsidRDefault="002421BB" w:rsidP="002421BB">
            <w:pPr>
              <w:spacing w:after="0" w:line="240" w:lineRule="auto"/>
              <w:ind w:left="113" w:right="113"/>
              <w:rPr>
                <w:rFonts w:ascii="Times New Roman" w:hAnsi="Times New Roman"/>
                <w:sz w:val="24"/>
                <w:szCs w:val="24"/>
              </w:rPr>
            </w:pPr>
            <w:r w:rsidRPr="00A45FAE">
              <w:rPr>
                <w:rFonts w:ascii="Times New Roman" w:hAnsi="Times New Roman"/>
                <w:b/>
                <w:bCs/>
                <w:sz w:val="24"/>
                <w:szCs w:val="24"/>
              </w:rPr>
              <w:t>Bayer</w:t>
            </w:r>
          </w:p>
        </w:tc>
        <w:tc>
          <w:tcPr>
            <w:tcW w:w="1237" w:type="dxa"/>
            <w:vMerge/>
          </w:tcPr>
          <w:p w14:paraId="43C03A6A" w14:textId="77777777" w:rsidR="002421BB" w:rsidRPr="00A45FAE" w:rsidRDefault="002421BB" w:rsidP="002421BB">
            <w:pPr>
              <w:spacing w:after="0" w:line="240" w:lineRule="auto"/>
              <w:jc w:val="center"/>
              <w:rPr>
                <w:rFonts w:ascii="Times New Roman" w:hAnsi="Times New Roman"/>
                <w:sz w:val="24"/>
                <w:szCs w:val="24"/>
              </w:rPr>
            </w:pPr>
          </w:p>
        </w:tc>
        <w:tc>
          <w:tcPr>
            <w:tcW w:w="1166" w:type="dxa"/>
            <w:vMerge/>
          </w:tcPr>
          <w:p w14:paraId="408DC07C" w14:textId="77777777" w:rsidR="002421BB" w:rsidRPr="00A45FAE" w:rsidRDefault="002421BB" w:rsidP="002421BB">
            <w:pPr>
              <w:spacing w:after="0" w:line="240" w:lineRule="auto"/>
              <w:jc w:val="center"/>
              <w:rPr>
                <w:rFonts w:ascii="Times New Roman" w:hAnsi="Times New Roman"/>
                <w:sz w:val="24"/>
                <w:szCs w:val="24"/>
              </w:rPr>
            </w:pPr>
          </w:p>
        </w:tc>
        <w:tc>
          <w:tcPr>
            <w:tcW w:w="1123" w:type="dxa"/>
            <w:gridSpan w:val="2"/>
            <w:vMerge/>
          </w:tcPr>
          <w:p w14:paraId="191E35EF" w14:textId="77777777" w:rsidR="002421BB" w:rsidRPr="00A45FAE" w:rsidRDefault="002421BB" w:rsidP="002421BB">
            <w:pPr>
              <w:spacing w:after="0" w:line="240" w:lineRule="auto"/>
              <w:jc w:val="center"/>
              <w:rPr>
                <w:rFonts w:ascii="Times New Roman" w:hAnsi="Times New Roman"/>
                <w:sz w:val="24"/>
                <w:szCs w:val="24"/>
              </w:rPr>
            </w:pPr>
          </w:p>
        </w:tc>
      </w:tr>
      <w:tr w:rsidR="002421BB" w:rsidRPr="00103944" w14:paraId="5128AD85" w14:textId="77777777" w:rsidTr="002421BB">
        <w:trPr>
          <w:trHeight w:val="766"/>
        </w:trPr>
        <w:tc>
          <w:tcPr>
            <w:tcW w:w="485" w:type="dxa"/>
          </w:tcPr>
          <w:p w14:paraId="3F5CD5D4"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1</w:t>
            </w:r>
          </w:p>
        </w:tc>
        <w:tc>
          <w:tcPr>
            <w:tcW w:w="1876" w:type="dxa"/>
          </w:tcPr>
          <w:p w14:paraId="6783F117"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Виявлення проблем при моніторингу</w:t>
            </w:r>
          </w:p>
        </w:tc>
        <w:tc>
          <w:tcPr>
            <w:tcW w:w="763" w:type="dxa"/>
          </w:tcPr>
          <w:p w14:paraId="4BC4FFB5"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99%</w:t>
            </w:r>
          </w:p>
        </w:tc>
        <w:tc>
          <w:tcPr>
            <w:tcW w:w="1147" w:type="dxa"/>
          </w:tcPr>
          <w:p w14:paraId="5F92A25C"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95%</w:t>
            </w:r>
          </w:p>
        </w:tc>
        <w:tc>
          <w:tcPr>
            <w:tcW w:w="1081" w:type="dxa"/>
          </w:tcPr>
          <w:p w14:paraId="176B9AEF" w14:textId="77777777" w:rsidR="002421BB" w:rsidRPr="00A45FAE" w:rsidRDefault="002421BB" w:rsidP="002421BB">
            <w:pPr>
              <w:spacing w:after="0" w:line="240" w:lineRule="auto"/>
              <w:jc w:val="center"/>
              <w:rPr>
                <w:rFonts w:ascii="Times New Roman" w:hAnsi="Times New Roman"/>
                <w:sz w:val="24"/>
                <w:szCs w:val="24"/>
                <w:lang w:val="uk-UA"/>
              </w:rPr>
            </w:pPr>
            <w:r w:rsidRPr="00A45FAE">
              <w:rPr>
                <w:rFonts w:ascii="Times New Roman" w:hAnsi="Times New Roman"/>
                <w:sz w:val="24"/>
                <w:szCs w:val="24"/>
                <w:lang w:val="uk-UA"/>
              </w:rPr>
              <w:t>98</w:t>
            </w:r>
          </w:p>
        </w:tc>
        <w:tc>
          <w:tcPr>
            <w:tcW w:w="1237" w:type="dxa"/>
          </w:tcPr>
          <w:p w14:paraId="162391CD" w14:textId="77777777" w:rsidR="002421BB" w:rsidRPr="00A45FAE" w:rsidRDefault="002421BB" w:rsidP="002421BB">
            <w:pPr>
              <w:spacing w:after="0" w:line="240" w:lineRule="auto"/>
              <w:jc w:val="center"/>
              <w:rPr>
                <w:rFonts w:ascii="Times New Roman" w:hAnsi="Times New Roman"/>
                <w:sz w:val="24"/>
                <w:szCs w:val="24"/>
              </w:rPr>
            </w:pPr>
          </w:p>
        </w:tc>
        <w:tc>
          <w:tcPr>
            <w:tcW w:w="1166" w:type="dxa"/>
          </w:tcPr>
          <w:p w14:paraId="6D9D2A2E" w14:textId="77777777" w:rsidR="002421BB" w:rsidRPr="00A45FAE" w:rsidRDefault="002421BB" w:rsidP="002421BB">
            <w:pPr>
              <w:spacing w:after="0" w:line="240" w:lineRule="auto"/>
              <w:jc w:val="center"/>
              <w:rPr>
                <w:rFonts w:ascii="Times New Roman" w:hAnsi="Times New Roman"/>
                <w:sz w:val="24"/>
                <w:szCs w:val="24"/>
              </w:rPr>
            </w:pPr>
          </w:p>
        </w:tc>
        <w:tc>
          <w:tcPr>
            <w:tcW w:w="1123" w:type="dxa"/>
            <w:gridSpan w:val="2"/>
          </w:tcPr>
          <w:p w14:paraId="41681634"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w:t>
            </w:r>
          </w:p>
        </w:tc>
      </w:tr>
      <w:tr w:rsidR="002421BB" w:rsidRPr="00103944" w14:paraId="4880D671" w14:textId="77777777" w:rsidTr="002421BB">
        <w:trPr>
          <w:gridAfter w:val="1"/>
          <w:wAfter w:w="13" w:type="dxa"/>
          <w:trHeight w:val="1021"/>
        </w:trPr>
        <w:tc>
          <w:tcPr>
            <w:tcW w:w="485" w:type="dxa"/>
          </w:tcPr>
          <w:p w14:paraId="20959EFC"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lang w:val="uk-UA"/>
              </w:rPr>
              <w:t>2</w:t>
            </w:r>
          </w:p>
        </w:tc>
        <w:tc>
          <w:tcPr>
            <w:tcW w:w="1876" w:type="dxa"/>
          </w:tcPr>
          <w:p w14:paraId="2700F0F5"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Швидкість виявлення проблеми та реагування</w:t>
            </w:r>
          </w:p>
        </w:tc>
        <w:tc>
          <w:tcPr>
            <w:tcW w:w="763" w:type="dxa"/>
          </w:tcPr>
          <w:p w14:paraId="6A289E73"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45-</w:t>
            </w:r>
            <w:r w:rsidRPr="00A45FAE">
              <w:rPr>
                <w:rFonts w:ascii="Times New Roman" w:hAnsi="Times New Roman"/>
                <w:sz w:val="24"/>
                <w:szCs w:val="24"/>
                <w:lang w:val="uk-UA"/>
              </w:rPr>
              <w:t>60</w:t>
            </w:r>
            <w:r w:rsidRPr="00A45FAE">
              <w:rPr>
                <w:rFonts w:ascii="Times New Roman" w:hAnsi="Times New Roman"/>
                <w:sz w:val="24"/>
                <w:szCs w:val="24"/>
              </w:rPr>
              <w:t xml:space="preserve"> хв.</w:t>
            </w:r>
          </w:p>
        </w:tc>
        <w:tc>
          <w:tcPr>
            <w:tcW w:w="1147" w:type="dxa"/>
          </w:tcPr>
          <w:p w14:paraId="33538B81"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60</w:t>
            </w:r>
            <w:r w:rsidRPr="00A45FAE">
              <w:rPr>
                <w:rFonts w:ascii="Times New Roman" w:hAnsi="Times New Roman"/>
                <w:sz w:val="24"/>
                <w:szCs w:val="24"/>
                <w:lang w:val="uk-UA"/>
              </w:rPr>
              <w:t>-120</w:t>
            </w:r>
            <w:r w:rsidRPr="00A45FAE">
              <w:rPr>
                <w:rFonts w:ascii="Times New Roman" w:hAnsi="Times New Roman"/>
                <w:sz w:val="24"/>
                <w:szCs w:val="24"/>
              </w:rPr>
              <w:t xml:space="preserve"> хв.</w:t>
            </w:r>
          </w:p>
        </w:tc>
        <w:tc>
          <w:tcPr>
            <w:tcW w:w="1081" w:type="dxa"/>
          </w:tcPr>
          <w:p w14:paraId="271B92A8" w14:textId="77777777" w:rsidR="002421BB" w:rsidRPr="00A45FAE" w:rsidRDefault="002421BB" w:rsidP="002421BB">
            <w:pPr>
              <w:spacing w:after="0" w:line="240" w:lineRule="auto"/>
              <w:jc w:val="center"/>
              <w:rPr>
                <w:rFonts w:ascii="Times New Roman" w:hAnsi="Times New Roman"/>
                <w:sz w:val="24"/>
                <w:szCs w:val="24"/>
                <w:lang w:val="uk-UA"/>
              </w:rPr>
            </w:pPr>
            <w:r w:rsidRPr="00A45FAE">
              <w:rPr>
                <w:rFonts w:ascii="Times New Roman" w:hAnsi="Times New Roman"/>
                <w:sz w:val="24"/>
                <w:szCs w:val="24"/>
                <w:lang w:val="uk-UA"/>
              </w:rPr>
              <w:t>45-60 хв.</w:t>
            </w:r>
          </w:p>
        </w:tc>
        <w:tc>
          <w:tcPr>
            <w:tcW w:w="1237" w:type="dxa"/>
          </w:tcPr>
          <w:p w14:paraId="67D5F2BF" w14:textId="77777777" w:rsidR="002421BB" w:rsidRPr="00A45FAE" w:rsidRDefault="002421BB" w:rsidP="002421BB">
            <w:pPr>
              <w:spacing w:after="0" w:line="240" w:lineRule="auto"/>
              <w:jc w:val="center"/>
              <w:rPr>
                <w:rFonts w:ascii="Times New Roman" w:hAnsi="Times New Roman"/>
                <w:sz w:val="24"/>
                <w:szCs w:val="24"/>
              </w:rPr>
            </w:pPr>
          </w:p>
        </w:tc>
        <w:tc>
          <w:tcPr>
            <w:tcW w:w="1166" w:type="dxa"/>
          </w:tcPr>
          <w:p w14:paraId="15CE80AD" w14:textId="77777777" w:rsidR="002421BB" w:rsidRPr="00A45FAE" w:rsidRDefault="002421BB" w:rsidP="002421BB">
            <w:pPr>
              <w:spacing w:after="0" w:line="240" w:lineRule="auto"/>
              <w:jc w:val="center"/>
              <w:rPr>
                <w:rFonts w:ascii="Times New Roman" w:hAnsi="Times New Roman"/>
                <w:sz w:val="24"/>
                <w:szCs w:val="24"/>
                <w:lang w:val="uk-UA"/>
              </w:rPr>
            </w:pPr>
            <w:r w:rsidRPr="00A45FAE">
              <w:rPr>
                <w:rFonts w:ascii="Times New Roman" w:hAnsi="Times New Roman"/>
                <w:sz w:val="24"/>
                <w:szCs w:val="24"/>
                <w:lang w:val="uk-UA"/>
              </w:rPr>
              <w:t>+</w:t>
            </w:r>
          </w:p>
        </w:tc>
        <w:tc>
          <w:tcPr>
            <w:tcW w:w="1110" w:type="dxa"/>
          </w:tcPr>
          <w:p w14:paraId="2E2B26EB" w14:textId="77777777" w:rsidR="002421BB" w:rsidRPr="00A45FAE" w:rsidRDefault="002421BB" w:rsidP="002421BB">
            <w:pPr>
              <w:spacing w:after="0" w:line="240" w:lineRule="auto"/>
              <w:jc w:val="center"/>
              <w:rPr>
                <w:rFonts w:ascii="Times New Roman" w:hAnsi="Times New Roman"/>
                <w:sz w:val="24"/>
                <w:szCs w:val="24"/>
              </w:rPr>
            </w:pPr>
          </w:p>
        </w:tc>
      </w:tr>
      <w:tr w:rsidR="002421BB" w:rsidRPr="00103944" w14:paraId="25BF70F1" w14:textId="77777777" w:rsidTr="002421BB">
        <w:trPr>
          <w:gridAfter w:val="1"/>
          <w:wAfter w:w="13" w:type="dxa"/>
          <w:trHeight w:val="1021"/>
        </w:trPr>
        <w:tc>
          <w:tcPr>
            <w:tcW w:w="485" w:type="dxa"/>
          </w:tcPr>
          <w:p w14:paraId="11AF9B6C" w14:textId="77777777" w:rsidR="002421BB" w:rsidRPr="00A45FAE" w:rsidRDefault="002421BB" w:rsidP="002421BB">
            <w:pPr>
              <w:spacing w:after="0" w:line="240" w:lineRule="auto"/>
              <w:rPr>
                <w:rFonts w:ascii="Times New Roman" w:hAnsi="Times New Roman"/>
                <w:sz w:val="24"/>
                <w:szCs w:val="24"/>
                <w:lang w:val="uk-UA"/>
              </w:rPr>
            </w:pPr>
            <w:bookmarkStart w:id="246" w:name="_Hlk154306418"/>
            <w:r w:rsidRPr="00A45FAE">
              <w:rPr>
                <w:rFonts w:ascii="Times New Roman" w:hAnsi="Times New Roman"/>
                <w:sz w:val="24"/>
                <w:szCs w:val="24"/>
              </w:rPr>
              <w:t xml:space="preserve"> </w:t>
            </w:r>
            <w:bookmarkEnd w:id="246"/>
            <w:r w:rsidRPr="00A45FAE">
              <w:rPr>
                <w:rFonts w:ascii="Times New Roman" w:hAnsi="Times New Roman"/>
                <w:sz w:val="24"/>
                <w:szCs w:val="24"/>
                <w:lang w:val="uk-UA"/>
              </w:rPr>
              <w:t>3</w:t>
            </w:r>
          </w:p>
        </w:tc>
        <w:tc>
          <w:tcPr>
            <w:tcW w:w="1876" w:type="dxa"/>
          </w:tcPr>
          <w:p w14:paraId="18EA4711"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Вартість використання моніторингу? за добу</w:t>
            </w:r>
          </w:p>
        </w:tc>
        <w:tc>
          <w:tcPr>
            <w:tcW w:w="763" w:type="dxa"/>
          </w:tcPr>
          <w:p w14:paraId="6EB51FEE"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58 $</w:t>
            </w:r>
          </w:p>
        </w:tc>
        <w:tc>
          <w:tcPr>
            <w:tcW w:w="1147" w:type="dxa"/>
          </w:tcPr>
          <w:p w14:paraId="3596D59D"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lang w:val="uk-UA"/>
              </w:rPr>
              <w:t>45</w:t>
            </w:r>
            <w:r w:rsidRPr="00A45FAE">
              <w:rPr>
                <w:rFonts w:ascii="Times New Roman" w:hAnsi="Times New Roman"/>
                <w:sz w:val="24"/>
                <w:szCs w:val="24"/>
              </w:rPr>
              <w:t xml:space="preserve"> $</w:t>
            </w:r>
          </w:p>
        </w:tc>
        <w:tc>
          <w:tcPr>
            <w:tcW w:w="1081" w:type="dxa"/>
          </w:tcPr>
          <w:p w14:paraId="768DAE17" w14:textId="77777777" w:rsidR="002421BB" w:rsidRPr="00A45FAE" w:rsidRDefault="002421BB" w:rsidP="002421BB">
            <w:pPr>
              <w:spacing w:after="0" w:line="240" w:lineRule="auto"/>
              <w:jc w:val="center"/>
              <w:rPr>
                <w:rFonts w:ascii="Times New Roman" w:hAnsi="Times New Roman"/>
                <w:sz w:val="24"/>
                <w:szCs w:val="24"/>
                <w:lang w:val="uk-UA"/>
              </w:rPr>
            </w:pPr>
            <w:r w:rsidRPr="00A45FAE">
              <w:rPr>
                <w:rFonts w:ascii="Times New Roman" w:hAnsi="Times New Roman"/>
                <w:sz w:val="24"/>
                <w:szCs w:val="24"/>
                <w:lang w:val="uk-UA"/>
              </w:rPr>
              <w:t>70</w:t>
            </w:r>
          </w:p>
        </w:tc>
        <w:tc>
          <w:tcPr>
            <w:tcW w:w="1237" w:type="dxa"/>
          </w:tcPr>
          <w:p w14:paraId="345CA231" w14:textId="77777777" w:rsidR="002421BB" w:rsidRPr="00A45FAE" w:rsidRDefault="002421BB" w:rsidP="002421BB">
            <w:pPr>
              <w:spacing w:after="0" w:line="240" w:lineRule="auto"/>
              <w:jc w:val="center"/>
              <w:rPr>
                <w:rFonts w:ascii="Times New Roman" w:hAnsi="Times New Roman"/>
                <w:sz w:val="24"/>
                <w:szCs w:val="24"/>
              </w:rPr>
            </w:pPr>
          </w:p>
        </w:tc>
        <w:tc>
          <w:tcPr>
            <w:tcW w:w="1166" w:type="dxa"/>
          </w:tcPr>
          <w:p w14:paraId="60C6F2C3" w14:textId="77777777" w:rsidR="002421BB" w:rsidRPr="00A45FAE" w:rsidRDefault="002421BB" w:rsidP="002421BB">
            <w:pPr>
              <w:spacing w:after="0" w:line="240" w:lineRule="auto"/>
              <w:jc w:val="center"/>
              <w:rPr>
                <w:rFonts w:ascii="Times New Roman" w:hAnsi="Times New Roman"/>
                <w:sz w:val="24"/>
                <w:szCs w:val="24"/>
              </w:rPr>
            </w:pPr>
          </w:p>
        </w:tc>
        <w:tc>
          <w:tcPr>
            <w:tcW w:w="1110" w:type="dxa"/>
          </w:tcPr>
          <w:p w14:paraId="4B5C0F30" w14:textId="77777777" w:rsidR="002421BB" w:rsidRPr="00A45FAE" w:rsidRDefault="002421BB" w:rsidP="002421BB">
            <w:pPr>
              <w:spacing w:after="0" w:line="240" w:lineRule="auto"/>
              <w:jc w:val="center"/>
              <w:rPr>
                <w:rFonts w:ascii="Times New Roman" w:hAnsi="Times New Roman"/>
                <w:sz w:val="24"/>
                <w:szCs w:val="24"/>
                <w:lang w:val="uk-UA"/>
              </w:rPr>
            </w:pPr>
            <w:r w:rsidRPr="00A45FAE">
              <w:rPr>
                <w:rFonts w:ascii="Times New Roman" w:hAnsi="Times New Roman"/>
                <w:sz w:val="24"/>
                <w:szCs w:val="24"/>
                <w:lang w:val="uk-UA"/>
              </w:rPr>
              <w:t>+</w:t>
            </w:r>
          </w:p>
        </w:tc>
      </w:tr>
    </w:tbl>
    <w:p w14:paraId="3C5C927C" w14:textId="77777777" w:rsidR="002421BB" w:rsidRDefault="002421BB" w:rsidP="002421BB">
      <w:pPr>
        <w:tabs>
          <w:tab w:val="left" w:pos="1860"/>
        </w:tabs>
        <w:spacing w:after="0" w:line="360" w:lineRule="auto"/>
        <w:jc w:val="both"/>
        <w:rPr>
          <w:rFonts w:ascii="Times New Roman" w:hAnsi="Times New Roman"/>
          <w:sz w:val="28"/>
          <w:szCs w:val="28"/>
          <w:lang w:val="uk-UA"/>
        </w:rPr>
      </w:pPr>
    </w:p>
    <w:p w14:paraId="466C7D15" w14:textId="77777777" w:rsidR="002421BB" w:rsidRPr="00B70539" w:rsidRDefault="002421BB" w:rsidP="002421BB">
      <w:pPr>
        <w:spacing w:after="0" w:line="360" w:lineRule="auto"/>
        <w:ind w:firstLine="709"/>
        <w:jc w:val="both"/>
        <w:rPr>
          <w:rFonts w:ascii="Times New Roman" w:hAnsi="Times New Roman"/>
          <w:sz w:val="28"/>
          <w:szCs w:val="28"/>
          <w:lang w:val="uk-UA"/>
        </w:rPr>
      </w:pPr>
      <w:r w:rsidRPr="00B70539">
        <w:rPr>
          <w:rFonts w:ascii="Times New Roman" w:hAnsi="Times New Roman"/>
          <w:sz w:val="28"/>
          <w:szCs w:val="28"/>
          <w:lang w:val="uk-UA"/>
        </w:rPr>
        <w:t>Значення S вказують на кращі характеристики, W - гірші, а N - аналогічні.</w:t>
      </w:r>
    </w:p>
    <w:p w14:paraId="4B0766E5"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t>Вартість виробництва: NanoSolutions має низьку вартість виробництва, що є перевагою порівняно з конкурентами.</w:t>
      </w:r>
    </w:p>
    <w:p w14:paraId="760337FA"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t>Міцність матеріалу: NanoSolutions володіє високою міцністю матеріалу, що важливо для застосувань у виробництві композитних матеріалів.</w:t>
      </w:r>
    </w:p>
    <w:p w14:paraId="74877B63"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t>Використання відходів: NanoSolutions ефективно використовує відходи, в той час як конкуренти можуть мати менш оптимізований процес.</w:t>
      </w:r>
    </w:p>
    <w:p w14:paraId="0C9571B0"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t>Енергоефективність: NanoSolutions демонструє високу енергоефективність порівняно з конкурентами.</w:t>
      </w:r>
    </w:p>
    <w:p w14:paraId="5C3735FE"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lastRenderedPageBreak/>
        <w:t>Ринкова конкурентоспроможність: NanoSolutions володіє високою ринковою конкурентоспроможністю, що може привести до кращого прийняття на ринку.</w:t>
      </w:r>
    </w:p>
    <w:p w14:paraId="4D1F2EEF" w14:textId="77777777" w:rsidR="002421BB" w:rsidRPr="00B70539" w:rsidRDefault="002421BB" w:rsidP="002421BB">
      <w:pPr>
        <w:numPr>
          <w:ilvl w:val="0"/>
          <w:numId w:val="13"/>
        </w:numPr>
        <w:spacing w:after="0" w:line="360" w:lineRule="auto"/>
        <w:jc w:val="both"/>
        <w:rPr>
          <w:rFonts w:ascii="Times New Roman" w:hAnsi="Times New Roman"/>
          <w:sz w:val="28"/>
          <w:szCs w:val="28"/>
          <w:lang w:val="uk-UA"/>
        </w:rPr>
      </w:pPr>
      <w:r w:rsidRPr="00B70539">
        <w:rPr>
          <w:rFonts w:ascii="Times New Roman" w:hAnsi="Times New Roman"/>
          <w:sz w:val="28"/>
          <w:szCs w:val="28"/>
          <w:lang w:val="uk-UA"/>
        </w:rPr>
        <w:t>Екологічна сталість: NanoSolutions має високий екологічний стандарт, що сприяє сталому розвитку та може визначати його перевагу на ринку.</w:t>
      </w:r>
    </w:p>
    <w:p w14:paraId="4058629D" w14:textId="77777777" w:rsidR="002421BB" w:rsidRPr="00B70539" w:rsidRDefault="002421BB" w:rsidP="002421BB">
      <w:pPr>
        <w:spacing w:after="0" w:line="360" w:lineRule="auto"/>
        <w:ind w:firstLine="709"/>
        <w:jc w:val="both"/>
        <w:rPr>
          <w:rFonts w:ascii="Times New Roman" w:hAnsi="Times New Roman"/>
          <w:sz w:val="28"/>
          <w:szCs w:val="28"/>
          <w:lang w:val="uk-UA"/>
        </w:rPr>
      </w:pPr>
      <w:r w:rsidRPr="00B70539">
        <w:rPr>
          <w:rFonts w:ascii="Times New Roman" w:hAnsi="Times New Roman"/>
          <w:sz w:val="28"/>
          <w:szCs w:val="28"/>
          <w:lang w:val="uk-UA"/>
        </w:rPr>
        <w:t>Цей аналіз допомагає визначити сильні та слабкі сторони ідеї проекту в порівнянні з конкурентами, що є важливим для подальшого розвитку та позиціонування товару на ринку.</w:t>
      </w:r>
    </w:p>
    <w:p w14:paraId="19CBE812" w14:textId="02666CAF" w:rsidR="002421BB" w:rsidRPr="002421BB" w:rsidRDefault="002421BB" w:rsidP="002421BB">
      <w:pPr>
        <w:spacing w:before="240" w:line="360" w:lineRule="auto"/>
        <w:ind w:firstLine="709"/>
        <w:jc w:val="center"/>
        <w:rPr>
          <w:rFonts w:ascii="Times New Roman" w:hAnsi="Times New Roman"/>
          <w:sz w:val="28"/>
          <w:szCs w:val="28"/>
        </w:rPr>
      </w:pPr>
      <w:r w:rsidRPr="002421BB">
        <w:rPr>
          <w:rFonts w:ascii="Times New Roman" w:hAnsi="Times New Roman"/>
          <w:sz w:val="28"/>
          <w:szCs w:val="28"/>
        </w:rPr>
        <w:t xml:space="preserve"> </w:t>
      </w:r>
      <w:r w:rsidRPr="006423C3">
        <w:rPr>
          <w:rFonts w:ascii="Times New Roman" w:hAnsi="Times New Roman"/>
          <w:sz w:val="28"/>
          <w:szCs w:val="28"/>
        </w:rPr>
        <w:t>Таблиця </w:t>
      </w:r>
      <w:r w:rsidR="006B4E8B">
        <w:rPr>
          <w:rFonts w:ascii="Times New Roman" w:hAnsi="Times New Roman"/>
          <w:sz w:val="28"/>
          <w:szCs w:val="28"/>
        </w:rPr>
        <w:t>5</w:t>
      </w:r>
      <w:r w:rsidRPr="002421BB">
        <w:rPr>
          <w:rFonts w:ascii="Times New Roman" w:hAnsi="Times New Roman"/>
          <w:sz w:val="28"/>
          <w:szCs w:val="28"/>
        </w:rPr>
        <w:t>.</w:t>
      </w:r>
      <w:r w:rsidRPr="006423C3">
        <w:rPr>
          <w:rFonts w:ascii="Times New Roman" w:hAnsi="Times New Roman"/>
          <w:sz w:val="28"/>
          <w:szCs w:val="28"/>
        </w:rPr>
        <w:t>3. Технолог</w:t>
      </w:r>
      <w:r>
        <w:rPr>
          <w:rFonts w:ascii="Times New Roman" w:hAnsi="Times New Roman"/>
          <w:sz w:val="28"/>
          <w:szCs w:val="28"/>
        </w:rPr>
        <w:t>ічна здійсненність ідеї проекту.</w:t>
      </w:r>
    </w:p>
    <w:tbl>
      <w:tblPr>
        <w:tblW w:w="965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4"/>
        <w:gridCol w:w="2138"/>
        <w:gridCol w:w="1903"/>
        <w:gridCol w:w="2700"/>
        <w:gridCol w:w="2404"/>
      </w:tblGrid>
      <w:tr w:rsidR="002421BB" w:rsidRPr="00103944" w14:paraId="159C215B" w14:textId="77777777" w:rsidTr="002421BB">
        <w:tc>
          <w:tcPr>
            <w:tcW w:w="514" w:type="dxa"/>
          </w:tcPr>
          <w:p w14:paraId="3E92B582"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w:t>
            </w:r>
          </w:p>
        </w:tc>
        <w:tc>
          <w:tcPr>
            <w:tcW w:w="2138" w:type="dxa"/>
          </w:tcPr>
          <w:p w14:paraId="1D4A1432"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Ідея проекту</w:t>
            </w:r>
          </w:p>
        </w:tc>
        <w:tc>
          <w:tcPr>
            <w:tcW w:w="1903" w:type="dxa"/>
          </w:tcPr>
          <w:p w14:paraId="3DF57F15"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Технології її реалізації</w:t>
            </w:r>
          </w:p>
        </w:tc>
        <w:tc>
          <w:tcPr>
            <w:tcW w:w="2700" w:type="dxa"/>
          </w:tcPr>
          <w:p w14:paraId="0E1915F5"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Наявність технологій</w:t>
            </w:r>
          </w:p>
        </w:tc>
        <w:tc>
          <w:tcPr>
            <w:tcW w:w="2404" w:type="dxa"/>
          </w:tcPr>
          <w:p w14:paraId="736C1CDC" w14:textId="77777777" w:rsidR="002421BB" w:rsidRPr="00A45FAE" w:rsidRDefault="002421BB" w:rsidP="002421BB">
            <w:pPr>
              <w:spacing w:after="0" w:line="240" w:lineRule="auto"/>
              <w:jc w:val="center"/>
              <w:rPr>
                <w:rFonts w:ascii="Times New Roman" w:hAnsi="Times New Roman"/>
                <w:sz w:val="24"/>
                <w:szCs w:val="24"/>
              </w:rPr>
            </w:pPr>
            <w:r w:rsidRPr="00A45FAE">
              <w:rPr>
                <w:rFonts w:ascii="Times New Roman" w:hAnsi="Times New Roman"/>
                <w:sz w:val="24"/>
                <w:szCs w:val="24"/>
              </w:rPr>
              <w:t>Доступність технологій</w:t>
            </w:r>
          </w:p>
        </w:tc>
      </w:tr>
      <w:tr w:rsidR="002421BB" w:rsidRPr="00103944" w14:paraId="30D94F78" w14:textId="77777777" w:rsidTr="002421BB">
        <w:tc>
          <w:tcPr>
            <w:tcW w:w="514" w:type="dxa"/>
          </w:tcPr>
          <w:p w14:paraId="21B8563C"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1</w:t>
            </w:r>
          </w:p>
        </w:tc>
        <w:tc>
          <w:tcPr>
            <w:tcW w:w="2138" w:type="dxa"/>
          </w:tcPr>
          <w:p w14:paraId="37D0FBC9"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rPr>
              <w:t xml:space="preserve">Передові технології </w:t>
            </w:r>
            <w:r w:rsidRPr="00A45FAE">
              <w:rPr>
                <w:rFonts w:ascii="Times New Roman" w:hAnsi="Times New Roman"/>
                <w:sz w:val="24"/>
                <w:szCs w:val="24"/>
                <w:lang w:val="uk-UA"/>
              </w:rPr>
              <w:t>виробництва ВНТ</w:t>
            </w:r>
          </w:p>
        </w:tc>
        <w:tc>
          <w:tcPr>
            <w:tcW w:w="1903" w:type="dxa"/>
          </w:tcPr>
          <w:p w14:paraId="67582C81"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lang w:val="uk-UA"/>
              </w:rPr>
              <w:t>Високоточне обладнання для синтезу ВНТ.</w:t>
            </w:r>
          </w:p>
        </w:tc>
        <w:tc>
          <w:tcPr>
            <w:tcW w:w="2700" w:type="dxa"/>
          </w:tcPr>
          <w:p w14:paraId="3CB02C93"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Дана система, існує</w:t>
            </w:r>
            <w:r w:rsidRPr="00A45FAE">
              <w:rPr>
                <w:rFonts w:ascii="Times New Roman" w:hAnsi="Times New Roman"/>
                <w:sz w:val="24"/>
                <w:szCs w:val="24"/>
                <w:lang w:val="uk-UA"/>
              </w:rPr>
              <w:t xml:space="preserve"> і покращується</w:t>
            </w:r>
            <w:r w:rsidRPr="00A45FAE">
              <w:rPr>
                <w:rFonts w:ascii="Times New Roman" w:hAnsi="Times New Roman"/>
                <w:sz w:val="24"/>
                <w:szCs w:val="24"/>
              </w:rPr>
              <w:t xml:space="preserve">. </w:t>
            </w:r>
          </w:p>
        </w:tc>
        <w:tc>
          <w:tcPr>
            <w:tcW w:w="2404" w:type="dxa"/>
          </w:tcPr>
          <w:p w14:paraId="4DAAE9D4"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Базові технології вже доступні, але вимагають значного дослідження.</w:t>
            </w:r>
          </w:p>
        </w:tc>
      </w:tr>
      <w:tr w:rsidR="002421BB" w:rsidRPr="00103944" w14:paraId="4283F093" w14:textId="77777777" w:rsidTr="002421BB">
        <w:tc>
          <w:tcPr>
            <w:tcW w:w="514" w:type="dxa"/>
          </w:tcPr>
          <w:p w14:paraId="1BCA8630"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2</w:t>
            </w:r>
          </w:p>
        </w:tc>
        <w:tc>
          <w:tcPr>
            <w:tcW w:w="2138" w:type="dxa"/>
          </w:tcPr>
          <w:p w14:paraId="438A9FE0"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rPr>
              <w:t xml:space="preserve">Автоматизована система для </w:t>
            </w:r>
            <w:r>
              <w:rPr>
                <w:rFonts w:ascii="Times New Roman" w:hAnsi="Times New Roman"/>
                <w:sz w:val="24"/>
                <w:szCs w:val="24"/>
                <w:lang w:val="uk-UA"/>
              </w:rPr>
              <w:t>синтезу ВНТ</w:t>
            </w:r>
          </w:p>
        </w:tc>
        <w:tc>
          <w:tcPr>
            <w:tcW w:w="1903" w:type="dxa"/>
          </w:tcPr>
          <w:p w14:paraId="3824364F"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rPr>
              <w:t xml:space="preserve">Системи автоматизованої подачі </w:t>
            </w:r>
            <w:bookmarkStart w:id="247" w:name="_Hlk154306788"/>
            <w:r>
              <w:rPr>
                <w:rFonts w:ascii="Times New Roman" w:hAnsi="Times New Roman"/>
                <w:sz w:val="24"/>
                <w:szCs w:val="24"/>
                <w:lang w:val="uk-UA"/>
              </w:rPr>
              <w:t>каталізатора та вуглецевого мкатеріалу.</w:t>
            </w:r>
            <w:bookmarkEnd w:id="247"/>
          </w:p>
        </w:tc>
        <w:tc>
          <w:tcPr>
            <w:tcW w:w="2700" w:type="dxa"/>
          </w:tcPr>
          <w:p w14:paraId="604437AF" w14:textId="77777777" w:rsidR="002421BB" w:rsidRPr="00A45FAE" w:rsidRDefault="002421BB" w:rsidP="002421BB">
            <w:pPr>
              <w:spacing w:after="0" w:line="240" w:lineRule="auto"/>
              <w:rPr>
                <w:rFonts w:ascii="Times New Roman" w:hAnsi="Times New Roman"/>
                <w:sz w:val="24"/>
                <w:szCs w:val="24"/>
              </w:rPr>
            </w:pPr>
            <w:r w:rsidRPr="00A45FAE">
              <w:rPr>
                <w:rFonts w:ascii="Times New Roman" w:hAnsi="Times New Roman"/>
                <w:sz w:val="24"/>
                <w:szCs w:val="24"/>
              </w:rPr>
              <w:t xml:space="preserve">Даної </w:t>
            </w:r>
            <w:proofErr w:type="gramStart"/>
            <w:r w:rsidRPr="00A45FAE">
              <w:rPr>
                <w:rFonts w:ascii="Times New Roman" w:hAnsi="Times New Roman"/>
                <w:sz w:val="24"/>
                <w:szCs w:val="24"/>
              </w:rPr>
              <w:t>системи ,</w:t>
            </w:r>
            <w:proofErr w:type="gramEnd"/>
            <w:r w:rsidRPr="00A45FAE">
              <w:rPr>
                <w:rFonts w:ascii="Times New Roman" w:hAnsi="Times New Roman"/>
                <w:sz w:val="24"/>
                <w:szCs w:val="24"/>
              </w:rPr>
              <w:t xml:space="preserve"> ще не існує</w:t>
            </w:r>
            <w:r>
              <w:rPr>
                <w:rFonts w:ascii="Times New Roman" w:hAnsi="Times New Roman"/>
                <w:sz w:val="24"/>
                <w:szCs w:val="24"/>
                <w:lang w:val="uk-UA"/>
              </w:rPr>
              <w:t>. Розробка ускладнена, адже мало відповідних досліджень.</w:t>
            </w:r>
            <w:r w:rsidRPr="00A45FAE">
              <w:rPr>
                <w:rFonts w:ascii="Times New Roman" w:hAnsi="Times New Roman"/>
                <w:sz w:val="24"/>
                <w:szCs w:val="24"/>
              </w:rPr>
              <w:t xml:space="preserve"> </w:t>
            </w:r>
          </w:p>
        </w:tc>
        <w:tc>
          <w:tcPr>
            <w:tcW w:w="2404" w:type="dxa"/>
          </w:tcPr>
          <w:p w14:paraId="34191D40"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rPr>
              <w:t>Поки не доступні, але в розробці</w:t>
            </w:r>
            <w:r>
              <w:rPr>
                <w:rFonts w:ascii="Times New Roman" w:hAnsi="Times New Roman"/>
                <w:sz w:val="24"/>
                <w:szCs w:val="24"/>
                <w:lang w:val="uk-UA"/>
              </w:rPr>
              <w:t>.</w:t>
            </w:r>
          </w:p>
        </w:tc>
      </w:tr>
      <w:tr w:rsidR="002421BB" w:rsidRPr="00103944" w14:paraId="54515BD1" w14:textId="77777777" w:rsidTr="002421BB">
        <w:tc>
          <w:tcPr>
            <w:tcW w:w="9659" w:type="dxa"/>
            <w:gridSpan w:val="5"/>
          </w:tcPr>
          <w:p w14:paraId="5AB10673" w14:textId="77777777" w:rsidR="002421BB" w:rsidRPr="00A45FAE" w:rsidRDefault="002421BB" w:rsidP="002421BB">
            <w:pPr>
              <w:spacing w:after="0" w:line="240" w:lineRule="auto"/>
              <w:rPr>
                <w:rFonts w:ascii="Times New Roman" w:hAnsi="Times New Roman"/>
                <w:sz w:val="24"/>
                <w:szCs w:val="24"/>
                <w:lang w:val="uk-UA"/>
              </w:rPr>
            </w:pPr>
            <w:r w:rsidRPr="00A45FAE">
              <w:rPr>
                <w:rFonts w:ascii="Times New Roman" w:hAnsi="Times New Roman"/>
                <w:sz w:val="24"/>
                <w:szCs w:val="24"/>
              </w:rPr>
              <w:t xml:space="preserve">Обрана технологія реалізації ідеї проекту: автоматизовані системи подачі </w:t>
            </w:r>
            <w:r w:rsidRPr="00A45FAE">
              <w:rPr>
                <w:rFonts w:ascii="Times New Roman" w:hAnsi="Times New Roman"/>
                <w:sz w:val="24"/>
                <w:szCs w:val="24"/>
                <w:lang w:val="uk-UA"/>
              </w:rPr>
              <w:t>каталізатора та вуглецевого мкатеріалу.</w:t>
            </w:r>
          </w:p>
        </w:tc>
      </w:tr>
    </w:tbl>
    <w:p w14:paraId="503C4C4C" w14:textId="77777777" w:rsidR="002421BB" w:rsidRDefault="002421BB" w:rsidP="002421BB">
      <w:pPr>
        <w:spacing w:after="0" w:line="360" w:lineRule="auto"/>
        <w:jc w:val="both"/>
        <w:rPr>
          <w:rFonts w:ascii="Times New Roman" w:hAnsi="Times New Roman"/>
          <w:sz w:val="28"/>
          <w:szCs w:val="28"/>
          <w:lang w:val="uk-UA"/>
        </w:rPr>
      </w:pPr>
    </w:p>
    <w:p w14:paraId="3447E49D" w14:textId="77777777" w:rsidR="002421BB" w:rsidRPr="00B70539" w:rsidRDefault="002421BB" w:rsidP="002421BB">
      <w:pPr>
        <w:spacing w:after="0" w:line="360" w:lineRule="auto"/>
        <w:ind w:firstLine="709"/>
        <w:jc w:val="both"/>
        <w:rPr>
          <w:rFonts w:ascii="Times New Roman" w:hAnsi="Times New Roman"/>
          <w:sz w:val="28"/>
          <w:szCs w:val="28"/>
          <w:lang w:val="uk-UA"/>
        </w:rPr>
      </w:pPr>
      <w:r w:rsidRPr="00B70539">
        <w:rPr>
          <w:rFonts w:ascii="Times New Roman" w:hAnsi="Times New Roman"/>
          <w:sz w:val="28"/>
          <w:szCs w:val="28"/>
          <w:lang w:val="uk-UA"/>
        </w:rPr>
        <w:t>Базові технології для виробництва вуглецевих нанотрубок вже існують, але їхня адаптація до концепції використання відходів може вимагати додаткових зусиль та досліджень. Також важливо врахувати можливості для оптимізації витрат та збільшення ступеня ефективності виробництва. Авторам слід удосконалити технологічний процес, забезпечити його ефективність та відповідність екологічним стандартам.</w:t>
      </w:r>
    </w:p>
    <w:p w14:paraId="1890D0E1" w14:textId="741DB6D4" w:rsidR="002421BB" w:rsidRPr="002421BB" w:rsidRDefault="006B4E8B" w:rsidP="002421BB">
      <w:pPr>
        <w:spacing w:before="240" w:line="360" w:lineRule="auto"/>
        <w:ind w:firstLine="709"/>
        <w:jc w:val="center"/>
        <w:rPr>
          <w:rFonts w:ascii="Times New Roman" w:hAnsi="Times New Roman"/>
          <w:sz w:val="28"/>
          <w:szCs w:val="28"/>
        </w:rPr>
      </w:pPr>
      <w:bookmarkStart w:id="248" w:name="_Hlk154306828"/>
      <w:r>
        <w:rPr>
          <w:rFonts w:ascii="Times New Roman" w:hAnsi="Times New Roman"/>
          <w:sz w:val="28"/>
          <w:szCs w:val="28"/>
        </w:rPr>
        <w:t>Таблиця 5</w:t>
      </w:r>
      <w:r w:rsidR="002421BB" w:rsidRPr="006423C3">
        <w:rPr>
          <w:rFonts w:ascii="Times New Roman" w:hAnsi="Times New Roman"/>
          <w:sz w:val="28"/>
          <w:szCs w:val="28"/>
        </w:rPr>
        <w:t>.</w:t>
      </w:r>
      <w:r w:rsidR="002421BB" w:rsidRPr="002421BB">
        <w:rPr>
          <w:rFonts w:ascii="Times New Roman" w:hAnsi="Times New Roman"/>
          <w:sz w:val="28"/>
          <w:szCs w:val="28"/>
        </w:rPr>
        <w:t>4</w:t>
      </w:r>
      <w:r w:rsidR="002421BB" w:rsidRPr="006423C3">
        <w:rPr>
          <w:rFonts w:ascii="Times New Roman" w:hAnsi="Times New Roman"/>
          <w:sz w:val="28"/>
          <w:szCs w:val="28"/>
        </w:rPr>
        <w:t> Попередня характеристика потенційного ринку стартап‐проекту</w:t>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
        <w:gridCol w:w="3163"/>
        <w:gridCol w:w="5587"/>
      </w:tblGrid>
      <w:tr w:rsidR="002421BB" w:rsidRPr="00230861" w14:paraId="67578B7D" w14:textId="77777777" w:rsidTr="002421BB">
        <w:tc>
          <w:tcPr>
            <w:tcW w:w="0" w:type="auto"/>
            <w:shd w:val="clear" w:color="auto" w:fill="auto"/>
            <w:hideMark/>
          </w:tcPr>
          <w:bookmarkEnd w:id="248"/>
          <w:p w14:paraId="06AA0110"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w:t>
            </w:r>
          </w:p>
        </w:tc>
        <w:tc>
          <w:tcPr>
            <w:tcW w:w="0" w:type="auto"/>
            <w:shd w:val="clear" w:color="auto" w:fill="auto"/>
            <w:hideMark/>
          </w:tcPr>
          <w:p w14:paraId="42F77491"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Показники стану ринку (найменування)</w:t>
            </w:r>
          </w:p>
        </w:tc>
        <w:tc>
          <w:tcPr>
            <w:tcW w:w="0" w:type="auto"/>
            <w:shd w:val="clear" w:color="auto" w:fill="auto"/>
            <w:hideMark/>
          </w:tcPr>
          <w:p w14:paraId="2A3FA988"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Характеристика</w:t>
            </w:r>
          </w:p>
        </w:tc>
      </w:tr>
      <w:tr w:rsidR="002421BB" w:rsidRPr="00230861" w14:paraId="23AE71EC" w14:textId="77777777" w:rsidTr="002421BB">
        <w:tc>
          <w:tcPr>
            <w:tcW w:w="0" w:type="auto"/>
            <w:shd w:val="clear" w:color="auto" w:fill="auto"/>
            <w:hideMark/>
          </w:tcPr>
          <w:p w14:paraId="248F2662"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lastRenderedPageBreak/>
              <w:t>1</w:t>
            </w:r>
          </w:p>
        </w:tc>
        <w:tc>
          <w:tcPr>
            <w:tcW w:w="0" w:type="auto"/>
            <w:shd w:val="clear" w:color="auto" w:fill="auto"/>
            <w:hideMark/>
          </w:tcPr>
          <w:p w14:paraId="22C04DA1"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Кількість головних гравців, од</w:t>
            </w:r>
          </w:p>
        </w:tc>
        <w:tc>
          <w:tcPr>
            <w:tcW w:w="0" w:type="auto"/>
            <w:shd w:val="clear" w:color="auto" w:fill="auto"/>
            <w:hideMark/>
          </w:tcPr>
          <w:p w14:paraId="466ECCAA"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Мало, оскільки ринок виробництва вуглецевих нанотрубок з відходів є високоспеціалізованим і ще розвивається.</w:t>
            </w:r>
          </w:p>
        </w:tc>
      </w:tr>
      <w:tr w:rsidR="002421BB" w:rsidRPr="00230861" w14:paraId="55BE0E0C" w14:textId="77777777" w:rsidTr="002421BB">
        <w:tc>
          <w:tcPr>
            <w:tcW w:w="0" w:type="auto"/>
            <w:shd w:val="clear" w:color="auto" w:fill="auto"/>
            <w:hideMark/>
          </w:tcPr>
          <w:p w14:paraId="76552E3E"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2</w:t>
            </w:r>
          </w:p>
        </w:tc>
        <w:tc>
          <w:tcPr>
            <w:tcW w:w="0" w:type="auto"/>
            <w:shd w:val="clear" w:color="auto" w:fill="auto"/>
            <w:hideMark/>
          </w:tcPr>
          <w:p w14:paraId="3CDBF39D"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Загальний обсяг продаж, грн/ум.од</w:t>
            </w:r>
          </w:p>
        </w:tc>
        <w:tc>
          <w:tcPr>
            <w:tcW w:w="0" w:type="auto"/>
            <w:shd w:val="clear" w:color="auto" w:fill="auto"/>
            <w:hideMark/>
          </w:tcPr>
          <w:p w14:paraId="5D1DA7DF"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Залежить від ринкової стратегії та обсягу виробництва, потенційно може бути значимим при успішному впровадженні.</w:t>
            </w:r>
          </w:p>
        </w:tc>
      </w:tr>
      <w:tr w:rsidR="002421BB" w:rsidRPr="00230861" w14:paraId="5358DF61" w14:textId="77777777" w:rsidTr="002421BB">
        <w:tc>
          <w:tcPr>
            <w:tcW w:w="0" w:type="auto"/>
            <w:shd w:val="clear" w:color="auto" w:fill="auto"/>
            <w:hideMark/>
          </w:tcPr>
          <w:p w14:paraId="772DBBBF"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3</w:t>
            </w:r>
          </w:p>
        </w:tc>
        <w:tc>
          <w:tcPr>
            <w:tcW w:w="0" w:type="auto"/>
            <w:shd w:val="clear" w:color="auto" w:fill="auto"/>
            <w:hideMark/>
          </w:tcPr>
          <w:p w14:paraId="308882FA"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Динаміка ринку (якісна оцінка)</w:t>
            </w:r>
          </w:p>
        </w:tc>
        <w:tc>
          <w:tcPr>
            <w:tcW w:w="0" w:type="auto"/>
            <w:shd w:val="clear" w:color="auto" w:fill="auto"/>
            <w:hideMark/>
          </w:tcPr>
          <w:p w14:paraId="00157C94"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Зростає, оскільки існує зростаюча свідомість щодо проблеми утилізації відходів та попиту на сталі та ефективні матеріали.</w:t>
            </w:r>
          </w:p>
        </w:tc>
      </w:tr>
      <w:tr w:rsidR="002421BB" w:rsidRPr="00230861" w14:paraId="25F5953A" w14:textId="77777777" w:rsidTr="002421BB">
        <w:tc>
          <w:tcPr>
            <w:tcW w:w="0" w:type="auto"/>
            <w:shd w:val="clear" w:color="auto" w:fill="auto"/>
            <w:hideMark/>
          </w:tcPr>
          <w:p w14:paraId="137E6D20"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4</w:t>
            </w:r>
          </w:p>
        </w:tc>
        <w:tc>
          <w:tcPr>
            <w:tcW w:w="0" w:type="auto"/>
            <w:shd w:val="clear" w:color="auto" w:fill="auto"/>
            <w:hideMark/>
          </w:tcPr>
          <w:p w14:paraId="742D206A"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Наявність обмежень для входу (вказати характер обмежень)</w:t>
            </w:r>
          </w:p>
        </w:tc>
        <w:tc>
          <w:tcPr>
            <w:tcW w:w="0" w:type="auto"/>
            <w:shd w:val="clear" w:color="auto" w:fill="auto"/>
            <w:hideMark/>
          </w:tcPr>
          <w:p w14:paraId="024180C4"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Високі технічні та технологічні бар'єри для виготовлення вуглецевих нанотрубок з відходів.</w:t>
            </w:r>
          </w:p>
        </w:tc>
      </w:tr>
      <w:tr w:rsidR="002421BB" w:rsidRPr="00230861" w14:paraId="0862A7D0" w14:textId="77777777" w:rsidTr="002421BB">
        <w:tc>
          <w:tcPr>
            <w:tcW w:w="0" w:type="auto"/>
            <w:shd w:val="clear" w:color="auto" w:fill="auto"/>
            <w:hideMark/>
          </w:tcPr>
          <w:p w14:paraId="596AAA7D"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5</w:t>
            </w:r>
          </w:p>
        </w:tc>
        <w:tc>
          <w:tcPr>
            <w:tcW w:w="0" w:type="auto"/>
            <w:shd w:val="clear" w:color="auto" w:fill="auto"/>
            <w:hideMark/>
          </w:tcPr>
          <w:p w14:paraId="6C1B54C6"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Специфічні вимоги до стандартизації та сертифікації</w:t>
            </w:r>
          </w:p>
        </w:tc>
        <w:tc>
          <w:tcPr>
            <w:tcW w:w="0" w:type="auto"/>
            <w:shd w:val="clear" w:color="auto" w:fill="auto"/>
            <w:hideMark/>
          </w:tcPr>
          <w:p w14:paraId="6F902830"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Потребує відповідності стандартам для вуглецевих матеріалів та можливо стандартам утилізації відходів.</w:t>
            </w:r>
          </w:p>
        </w:tc>
      </w:tr>
      <w:tr w:rsidR="002421BB" w:rsidRPr="00230861" w14:paraId="71E2F00B" w14:textId="77777777" w:rsidTr="002421BB">
        <w:tc>
          <w:tcPr>
            <w:tcW w:w="0" w:type="auto"/>
            <w:shd w:val="clear" w:color="auto" w:fill="auto"/>
            <w:hideMark/>
          </w:tcPr>
          <w:p w14:paraId="4BCC791B"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6</w:t>
            </w:r>
          </w:p>
        </w:tc>
        <w:tc>
          <w:tcPr>
            <w:tcW w:w="0" w:type="auto"/>
            <w:shd w:val="clear" w:color="auto" w:fill="auto"/>
            <w:hideMark/>
          </w:tcPr>
          <w:p w14:paraId="7E4ED087"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Середня норма рентабельності в галузі (або по ринку), %</w:t>
            </w:r>
          </w:p>
        </w:tc>
        <w:tc>
          <w:tcPr>
            <w:tcW w:w="0" w:type="auto"/>
            <w:shd w:val="clear" w:color="auto" w:fill="auto"/>
            <w:hideMark/>
          </w:tcPr>
          <w:p w14:paraId="30A2D570" w14:textId="77777777" w:rsidR="002421BB" w:rsidRPr="00230861" w:rsidRDefault="002421BB" w:rsidP="002421BB">
            <w:pPr>
              <w:rPr>
                <w:rFonts w:ascii="Times New Roman" w:hAnsi="Times New Roman"/>
                <w:sz w:val="24"/>
                <w:szCs w:val="24"/>
              </w:rPr>
            </w:pPr>
            <w:r w:rsidRPr="00230861">
              <w:rPr>
                <w:rFonts w:ascii="Times New Roman" w:hAnsi="Times New Roman"/>
                <w:sz w:val="24"/>
                <w:szCs w:val="24"/>
              </w:rPr>
              <w:t>Висока, оскільки інноваційні проекти можуть мати високу рентабельність при успішному впровадженні.</w:t>
            </w:r>
          </w:p>
        </w:tc>
      </w:tr>
    </w:tbl>
    <w:p w14:paraId="2A1FC557" w14:textId="77777777" w:rsidR="002421BB" w:rsidRPr="00230861" w:rsidRDefault="002421BB" w:rsidP="002421BB">
      <w:pPr>
        <w:spacing w:after="0" w:line="360" w:lineRule="auto"/>
        <w:ind w:firstLine="851"/>
        <w:jc w:val="both"/>
        <w:rPr>
          <w:rFonts w:ascii="Times New Roman" w:hAnsi="Times New Roman"/>
          <w:color w:val="000000"/>
          <w:sz w:val="28"/>
          <w:szCs w:val="28"/>
          <w:lang w:val="uk-UA"/>
        </w:rPr>
      </w:pPr>
      <w:r w:rsidRPr="00230861">
        <w:rPr>
          <w:rFonts w:ascii="Times New Roman" w:hAnsi="Times New Roman"/>
          <w:color w:val="000000"/>
          <w:sz w:val="28"/>
          <w:szCs w:val="28"/>
          <w:lang w:val="uk-UA"/>
        </w:rPr>
        <w:t>На підставі проведеного аналізу можна зробити наступні висновки:</w:t>
      </w:r>
    </w:p>
    <w:p w14:paraId="1FE27173" w14:textId="77777777" w:rsidR="002421BB" w:rsidRPr="00230861" w:rsidRDefault="002421BB" w:rsidP="002421BB">
      <w:pPr>
        <w:numPr>
          <w:ilvl w:val="0"/>
          <w:numId w:val="40"/>
        </w:numPr>
        <w:spacing w:after="0" w:line="360" w:lineRule="auto"/>
        <w:jc w:val="both"/>
        <w:rPr>
          <w:rFonts w:ascii="Times New Roman" w:hAnsi="Times New Roman"/>
          <w:color w:val="000000"/>
          <w:sz w:val="28"/>
          <w:szCs w:val="28"/>
          <w:lang w:val="uk-UA"/>
        </w:rPr>
      </w:pPr>
      <w:r w:rsidRPr="00230861">
        <w:rPr>
          <w:rFonts w:ascii="Times New Roman" w:hAnsi="Times New Roman"/>
          <w:bCs/>
          <w:color w:val="000000"/>
          <w:sz w:val="28"/>
          <w:szCs w:val="28"/>
          <w:lang w:val="uk-UA"/>
        </w:rPr>
        <w:t>Конкурентне середовище:</w:t>
      </w:r>
      <w:r w:rsidRPr="00230861">
        <w:rPr>
          <w:rFonts w:ascii="Times New Roman" w:hAnsi="Times New Roman"/>
          <w:color w:val="000000"/>
          <w:sz w:val="28"/>
          <w:szCs w:val="28"/>
          <w:lang w:val="uk-UA"/>
        </w:rPr>
        <w:t xml:space="preserve"> Ринок виробництва вуглецевих нанотрубок з відходів є високоспеціалізованим, і наразі кількість головних гравців є обмеженою. Однак зростаюча свідомість щодо проблеми утилізації відходів та попиту на сталі та ефективні матеріали може призвести до збільшення конкуренції.</w:t>
      </w:r>
    </w:p>
    <w:p w14:paraId="4D271042" w14:textId="77777777" w:rsidR="002421BB" w:rsidRPr="00230861" w:rsidRDefault="002421BB" w:rsidP="002421BB">
      <w:pPr>
        <w:numPr>
          <w:ilvl w:val="0"/>
          <w:numId w:val="40"/>
        </w:numPr>
        <w:spacing w:after="0" w:line="360" w:lineRule="auto"/>
        <w:jc w:val="both"/>
        <w:rPr>
          <w:rFonts w:ascii="Times New Roman" w:hAnsi="Times New Roman"/>
          <w:color w:val="000000"/>
          <w:sz w:val="28"/>
          <w:szCs w:val="28"/>
          <w:lang w:val="uk-UA"/>
        </w:rPr>
      </w:pPr>
      <w:r w:rsidRPr="00230861">
        <w:rPr>
          <w:rFonts w:ascii="Times New Roman" w:hAnsi="Times New Roman"/>
          <w:bCs/>
          <w:color w:val="000000"/>
          <w:sz w:val="28"/>
          <w:szCs w:val="28"/>
          <w:lang w:val="uk-UA"/>
        </w:rPr>
        <w:t>Потенційний попит:</w:t>
      </w:r>
      <w:r w:rsidRPr="00230861">
        <w:rPr>
          <w:rFonts w:ascii="Times New Roman" w:hAnsi="Times New Roman"/>
          <w:color w:val="000000"/>
          <w:sz w:val="28"/>
          <w:szCs w:val="28"/>
          <w:lang w:val="uk-UA"/>
        </w:rPr>
        <w:t xml:space="preserve"> Існує потенційний попит на вуглецеві нанотрубки з відходів, оскільки проект спрямований на вирішення двох актуальних проблем - утилізації пластикових та вуглецевих відходів і виробництва стали та ефективних матеріалів.</w:t>
      </w:r>
    </w:p>
    <w:p w14:paraId="6EA798C1" w14:textId="77777777" w:rsidR="002421BB" w:rsidRPr="00230861" w:rsidRDefault="002421BB" w:rsidP="002421BB">
      <w:pPr>
        <w:numPr>
          <w:ilvl w:val="0"/>
          <w:numId w:val="40"/>
        </w:numPr>
        <w:spacing w:after="0" w:line="360" w:lineRule="auto"/>
        <w:jc w:val="both"/>
        <w:rPr>
          <w:rFonts w:ascii="Times New Roman" w:hAnsi="Times New Roman"/>
          <w:color w:val="000000"/>
          <w:sz w:val="28"/>
          <w:szCs w:val="28"/>
          <w:lang w:val="uk-UA"/>
        </w:rPr>
      </w:pPr>
      <w:r w:rsidRPr="00230861">
        <w:rPr>
          <w:rFonts w:ascii="Times New Roman" w:hAnsi="Times New Roman"/>
          <w:bCs/>
          <w:color w:val="000000"/>
          <w:sz w:val="28"/>
          <w:szCs w:val="28"/>
          <w:lang w:val="uk-UA"/>
        </w:rPr>
        <w:t>Бар'єри для входу:</w:t>
      </w:r>
      <w:r w:rsidRPr="00230861">
        <w:rPr>
          <w:rFonts w:ascii="Times New Roman" w:hAnsi="Times New Roman"/>
          <w:color w:val="000000"/>
          <w:sz w:val="28"/>
          <w:szCs w:val="28"/>
          <w:lang w:val="uk-UA"/>
        </w:rPr>
        <w:t xml:space="preserve"> Високі технічні та технологічні бар'єри можуть служити як перевага, так і виклик для стартапу. Здатність подолати ці бар'єри може стати ключовим фактором успіху.</w:t>
      </w:r>
    </w:p>
    <w:p w14:paraId="2E9C09B8" w14:textId="77777777" w:rsidR="002421BB" w:rsidRPr="00230861" w:rsidRDefault="002421BB" w:rsidP="002421BB">
      <w:pPr>
        <w:numPr>
          <w:ilvl w:val="0"/>
          <w:numId w:val="40"/>
        </w:numPr>
        <w:spacing w:after="0" w:line="360" w:lineRule="auto"/>
        <w:jc w:val="both"/>
        <w:rPr>
          <w:rFonts w:ascii="Times New Roman" w:hAnsi="Times New Roman"/>
          <w:color w:val="000000"/>
          <w:sz w:val="28"/>
          <w:szCs w:val="28"/>
          <w:lang w:val="uk-UA"/>
        </w:rPr>
      </w:pPr>
      <w:r w:rsidRPr="00230861">
        <w:rPr>
          <w:rFonts w:ascii="Times New Roman" w:hAnsi="Times New Roman"/>
          <w:bCs/>
          <w:color w:val="000000"/>
          <w:sz w:val="28"/>
          <w:szCs w:val="28"/>
          <w:lang w:val="uk-UA"/>
        </w:rPr>
        <w:t>Стандартизація та сертифікація:</w:t>
      </w:r>
      <w:r w:rsidRPr="00230861">
        <w:rPr>
          <w:rFonts w:ascii="Times New Roman" w:hAnsi="Times New Roman"/>
          <w:color w:val="000000"/>
          <w:sz w:val="28"/>
          <w:szCs w:val="28"/>
          <w:lang w:val="uk-UA"/>
        </w:rPr>
        <w:t xml:space="preserve"> Проект потребує відповідності стандартам для вуглецевих матеріалів та можливо стандартам утилізації </w:t>
      </w:r>
      <w:r w:rsidRPr="00230861">
        <w:rPr>
          <w:rFonts w:ascii="Times New Roman" w:hAnsi="Times New Roman"/>
          <w:color w:val="000000"/>
          <w:sz w:val="28"/>
          <w:szCs w:val="28"/>
          <w:lang w:val="uk-UA"/>
        </w:rPr>
        <w:lastRenderedPageBreak/>
        <w:t>відходів. Дотримання цих вимог може підвищити довіру споживачів та сприяти ринковому впровадженню.</w:t>
      </w:r>
    </w:p>
    <w:p w14:paraId="332D9702" w14:textId="77777777" w:rsidR="002421BB" w:rsidRPr="00230861" w:rsidRDefault="002421BB" w:rsidP="002421BB">
      <w:pPr>
        <w:numPr>
          <w:ilvl w:val="0"/>
          <w:numId w:val="40"/>
        </w:numPr>
        <w:spacing w:after="0" w:line="360" w:lineRule="auto"/>
        <w:jc w:val="both"/>
        <w:rPr>
          <w:rFonts w:ascii="Times New Roman" w:hAnsi="Times New Roman"/>
          <w:color w:val="000000"/>
          <w:sz w:val="28"/>
          <w:szCs w:val="28"/>
          <w:lang w:val="uk-UA"/>
        </w:rPr>
      </w:pPr>
      <w:r w:rsidRPr="00230861">
        <w:rPr>
          <w:rFonts w:ascii="Times New Roman" w:hAnsi="Times New Roman"/>
          <w:bCs/>
          <w:color w:val="000000"/>
          <w:sz w:val="28"/>
          <w:szCs w:val="28"/>
          <w:lang w:val="uk-UA"/>
        </w:rPr>
        <w:t>Рентабельність:</w:t>
      </w:r>
      <w:r w:rsidRPr="00230861">
        <w:rPr>
          <w:rFonts w:ascii="Times New Roman" w:hAnsi="Times New Roman"/>
          <w:color w:val="000000"/>
          <w:sz w:val="28"/>
          <w:szCs w:val="28"/>
          <w:lang w:val="uk-UA"/>
        </w:rPr>
        <w:t xml:space="preserve"> Інноваційні проекти, такі як NanoSolutions, можуть мати високу рентабельність при успішному впровадженні. Однак необхідно детально проаналізувати ринкові умови та визначити оптимальну стратегію розвитку.</w:t>
      </w:r>
    </w:p>
    <w:p w14:paraId="77070648" w14:textId="77777777" w:rsidR="002421BB" w:rsidRPr="00230861" w:rsidRDefault="002421BB" w:rsidP="002421BB">
      <w:pPr>
        <w:spacing w:after="0" w:line="360" w:lineRule="auto"/>
        <w:ind w:firstLine="709"/>
        <w:jc w:val="both"/>
        <w:rPr>
          <w:rFonts w:ascii="Times New Roman" w:hAnsi="Times New Roman"/>
          <w:color w:val="000000"/>
          <w:sz w:val="28"/>
          <w:szCs w:val="28"/>
          <w:lang w:val="uk-UA"/>
        </w:rPr>
      </w:pPr>
      <w:r w:rsidRPr="00230861">
        <w:rPr>
          <w:rFonts w:ascii="Times New Roman" w:hAnsi="Times New Roman"/>
          <w:color w:val="000000"/>
          <w:sz w:val="28"/>
          <w:szCs w:val="28"/>
          <w:lang w:val="uk-UA"/>
        </w:rPr>
        <w:t>Загальною висновоком є те, що проект NanoSolutions має потенціал для ринкової комерціалізації, особливо з урахуванням актуальності його цілей щодо утилізації відходів та виробництва стали. Однак успіх проекту буде залежати від здатності подолати технічні та технологічні виклики, а також відправного капіталу та ефективної маркетингової стратегії.</w:t>
      </w:r>
    </w:p>
    <w:p w14:paraId="63890133" w14:textId="0505C295" w:rsidR="002421BB" w:rsidRDefault="006B4E8B" w:rsidP="002421BB">
      <w:pPr>
        <w:spacing w:before="240" w:line="360" w:lineRule="auto"/>
        <w:ind w:firstLine="709"/>
        <w:jc w:val="center"/>
        <w:rPr>
          <w:rFonts w:ascii="Times New Roman" w:hAnsi="Times New Roman"/>
          <w:sz w:val="28"/>
          <w:szCs w:val="28"/>
        </w:rPr>
      </w:pPr>
      <w:r>
        <w:rPr>
          <w:rFonts w:ascii="Times New Roman" w:hAnsi="Times New Roman"/>
          <w:sz w:val="28"/>
          <w:szCs w:val="28"/>
        </w:rPr>
        <w:t>Таблиця 5</w:t>
      </w:r>
      <w:r w:rsidR="002421BB" w:rsidRPr="00E22A78">
        <w:rPr>
          <w:rFonts w:ascii="Times New Roman" w:hAnsi="Times New Roman"/>
          <w:sz w:val="28"/>
          <w:szCs w:val="28"/>
        </w:rPr>
        <w:t>.5. Характеристика потенційних клієнтів стартап‐проекту NanoSolutions</w:t>
      </w:r>
    </w:p>
    <w:tbl>
      <w:tblPr>
        <w:tblW w:w="960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010"/>
        <w:gridCol w:w="2154"/>
        <w:gridCol w:w="2122"/>
        <w:gridCol w:w="2177"/>
        <w:gridCol w:w="2140"/>
      </w:tblGrid>
      <w:tr w:rsidR="002421BB" w:rsidRPr="00230861" w14:paraId="09C0DE5E" w14:textId="77777777" w:rsidTr="002421BB">
        <w:trPr>
          <w:trHeight w:val="700"/>
        </w:trPr>
        <w:tc>
          <w:tcPr>
            <w:tcW w:w="584" w:type="dxa"/>
            <w:shd w:val="clear" w:color="auto" w:fill="auto"/>
          </w:tcPr>
          <w:p w14:paraId="19FFE3E9" w14:textId="77777777" w:rsidR="002421BB" w:rsidRPr="00230861" w:rsidRDefault="002421BB" w:rsidP="002421BB">
            <w:pPr>
              <w:spacing w:after="0" w:line="240" w:lineRule="auto"/>
              <w:jc w:val="center"/>
              <w:rPr>
                <w:rFonts w:ascii="Times New Roman" w:hAnsi="Times New Roman"/>
                <w:b/>
                <w:bCs/>
                <w:sz w:val="24"/>
                <w:szCs w:val="24"/>
                <w:lang w:val="uk-UA" w:eastAsia="uk-UA"/>
              </w:rPr>
            </w:pPr>
            <w:r w:rsidRPr="00230861">
              <w:rPr>
                <w:rFonts w:ascii="Times New Roman" w:hAnsi="Times New Roman"/>
                <w:b/>
                <w:bCs/>
                <w:sz w:val="24"/>
                <w:szCs w:val="24"/>
                <w:lang w:val="uk-UA" w:eastAsia="uk-UA"/>
              </w:rPr>
              <w:t>№ п/п</w:t>
            </w:r>
          </w:p>
        </w:tc>
        <w:tc>
          <w:tcPr>
            <w:tcW w:w="2154" w:type="dxa"/>
            <w:shd w:val="clear" w:color="auto" w:fill="auto"/>
          </w:tcPr>
          <w:p w14:paraId="08D72815" w14:textId="77777777" w:rsidR="002421BB" w:rsidRPr="00230861" w:rsidRDefault="002421BB" w:rsidP="002421BB">
            <w:pPr>
              <w:spacing w:after="0" w:line="240" w:lineRule="auto"/>
              <w:jc w:val="center"/>
              <w:rPr>
                <w:rFonts w:ascii="Times New Roman" w:hAnsi="Times New Roman"/>
                <w:b/>
                <w:bCs/>
                <w:sz w:val="24"/>
                <w:szCs w:val="24"/>
                <w:lang w:val="uk-UA" w:eastAsia="uk-UA"/>
              </w:rPr>
            </w:pPr>
            <w:r w:rsidRPr="00230861">
              <w:rPr>
                <w:rFonts w:ascii="Times New Roman" w:hAnsi="Times New Roman"/>
                <w:b/>
                <w:bCs/>
                <w:sz w:val="24"/>
                <w:szCs w:val="24"/>
                <w:lang w:val="uk-UA" w:eastAsia="uk-UA"/>
              </w:rPr>
              <w:t>Потреба, що формує ринок</w:t>
            </w:r>
          </w:p>
        </w:tc>
        <w:tc>
          <w:tcPr>
            <w:tcW w:w="0" w:type="auto"/>
            <w:shd w:val="clear" w:color="auto" w:fill="auto"/>
          </w:tcPr>
          <w:p w14:paraId="41295737" w14:textId="77777777" w:rsidR="002421BB" w:rsidRPr="00230861" w:rsidRDefault="002421BB" w:rsidP="002421BB">
            <w:pPr>
              <w:spacing w:after="0" w:line="240" w:lineRule="auto"/>
              <w:jc w:val="center"/>
              <w:rPr>
                <w:rFonts w:ascii="Times New Roman" w:hAnsi="Times New Roman"/>
                <w:b/>
                <w:bCs/>
                <w:sz w:val="24"/>
                <w:szCs w:val="24"/>
                <w:lang w:val="uk-UA" w:eastAsia="uk-UA"/>
              </w:rPr>
            </w:pPr>
            <w:r w:rsidRPr="00230861">
              <w:rPr>
                <w:rFonts w:ascii="Times New Roman" w:hAnsi="Times New Roman"/>
                <w:b/>
                <w:bCs/>
                <w:sz w:val="24"/>
                <w:szCs w:val="24"/>
                <w:lang w:val="uk-UA" w:eastAsia="uk-UA"/>
              </w:rPr>
              <w:t>Цільова аудиторія (цільові сегменти ринку)</w:t>
            </w:r>
          </w:p>
        </w:tc>
        <w:tc>
          <w:tcPr>
            <w:tcW w:w="0" w:type="auto"/>
            <w:shd w:val="clear" w:color="auto" w:fill="auto"/>
          </w:tcPr>
          <w:p w14:paraId="6A03AB8D" w14:textId="77777777" w:rsidR="002421BB" w:rsidRPr="00230861" w:rsidRDefault="002421BB" w:rsidP="002421BB">
            <w:pPr>
              <w:spacing w:after="0" w:line="240" w:lineRule="auto"/>
              <w:jc w:val="center"/>
              <w:rPr>
                <w:rFonts w:ascii="Times New Roman" w:hAnsi="Times New Roman"/>
                <w:b/>
                <w:bCs/>
                <w:sz w:val="24"/>
                <w:szCs w:val="24"/>
                <w:lang w:val="uk-UA" w:eastAsia="uk-UA"/>
              </w:rPr>
            </w:pPr>
            <w:r w:rsidRPr="00230861">
              <w:rPr>
                <w:rFonts w:ascii="Times New Roman" w:hAnsi="Times New Roman"/>
                <w:b/>
                <w:bCs/>
                <w:sz w:val="24"/>
                <w:szCs w:val="24"/>
                <w:lang w:val="uk-UA" w:eastAsia="uk-UA"/>
              </w:rPr>
              <w:t>Відмінності у поведінці різних потенційних цільових груп клієнтів</w:t>
            </w:r>
          </w:p>
        </w:tc>
        <w:tc>
          <w:tcPr>
            <w:tcW w:w="0" w:type="auto"/>
            <w:shd w:val="clear" w:color="auto" w:fill="auto"/>
          </w:tcPr>
          <w:p w14:paraId="29D92082" w14:textId="77777777" w:rsidR="002421BB" w:rsidRPr="00230861" w:rsidRDefault="002421BB" w:rsidP="002421BB">
            <w:pPr>
              <w:spacing w:after="0" w:line="240" w:lineRule="auto"/>
              <w:jc w:val="center"/>
              <w:rPr>
                <w:rFonts w:ascii="Times New Roman" w:hAnsi="Times New Roman"/>
                <w:b/>
                <w:bCs/>
                <w:sz w:val="24"/>
                <w:szCs w:val="24"/>
                <w:lang w:val="uk-UA" w:eastAsia="uk-UA"/>
              </w:rPr>
            </w:pPr>
            <w:r w:rsidRPr="00230861">
              <w:rPr>
                <w:rFonts w:ascii="Times New Roman" w:hAnsi="Times New Roman"/>
                <w:b/>
                <w:bCs/>
                <w:sz w:val="24"/>
                <w:szCs w:val="24"/>
                <w:lang w:val="uk-UA" w:eastAsia="uk-UA"/>
              </w:rPr>
              <w:t>Вимоги споживачів до товару</w:t>
            </w:r>
          </w:p>
        </w:tc>
      </w:tr>
      <w:tr w:rsidR="002421BB" w:rsidRPr="00230861" w14:paraId="170E581C" w14:textId="77777777" w:rsidTr="002421BB">
        <w:trPr>
          <w:trHeight w:val="700"/>
        </w:trPr>
        <w:tc>
          <w:tcPr>
            <w:tcW w:w="584" w:type="dxa"/>
            <w:shd w:val="clear" w:color="auto" w:fill="auto"/>
          </w:tcPr>
          <w:p w14:paraId="471F6609"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sz w:val="28"/>
                <w:szCs w:val="28"/>
              </w:rPr>
              <w:t>CNano</w:t>
            </w:r>
          </w:p>
        </w:tc>
        <w:tc>
          <w:tcPr>
            <w:tcW w:w="2154" w:type="dxa"/>
            <w:shd w:val="clear" w:color="auto" w:fill="auto"/>
          </w:tcPr>
          <w:p w14:paraId="1A9A2F5A"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Виготовлення вуглецевих нанотрубок з пластикових відходів</w:t>
            </w:r>
          </w:p>
        </w:tc>
        <w:tc>
          <w:tcPr>
            <w:tcW w:w="0" w:type="auto"/>
            <w:shd w:val="clear" w:color="auto" w:fill="auto"/>
          </w:tcPr>
          <w:p w14:paraId="28175F7F"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Виробники пластикових відходів, компанії, які шукають сталий та ефективний матеріал</w:t>
            </w:r>
          </w:p>
        </w:tc>
        <w:tc>
          <w:tcPr>
            <w:tcW w:w="0" w:type="auto"/>
            <w:shd w:val="clear" w:color="auto" w:fill="auto"/>
          </w:tcPr>
          <w:p w14:paraId="23B74FC6"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Різний обсяг використання пластику, технічні можливості впровадження нових матеріалів</w:t>
            </w:r>
          </w:p>
        </w:tc>
        <w:tc>
          <w:tcPr>
            <w:tcW w:w="0" w:type="auto"/>
            <w:shd w:val="clear" w:color="auto" w:fill="auto"/>
          </w:tcPr>
          <w:p w14:paraId="4A7C2117"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 Висока якість нанотрубок - Сприятливі цінові умови - Доступність та швидка поставка</w:t>
            </w:r>
          </w:p>
        </w:tc>
      </w:tr>
      <w:tr w:rsidR="002421BB" w:rsidRPr="00230861" w14:paraId="13CC2CDE" w14:textId="77777777" w:rsidTr="002421BB">
        <w:trPr>
          <w:trHeight w:val="700"/>
        </w:trPr>
        <w:tc>
          <w:tcPr>
            <w:tcW w:w="584" w:type="dxa"/>
            <w:shd w:val="clear" w:color="auto" w:fill="auto"/>
          </w:tcPr>
          <w:p w14:paraId="1C56DB1A"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sz w:val="28"/>
                <w:szCs w:val="28"/>
              </w:rPr>
              <w:t>Bayer</w:t>
            </w:r>
          </w:p>
        </w:tc>
        <w:tc>
          <w:tcPr>
            <w:tcW w:w="2154" w:type="dxa"/>
            <w:shd w:val="clear" w:color="auto" w:fill="auto"/>
          </w:tcPr>
          <w:p w14:paraId="4B203F60"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Виготовлення вуглецевих нанотрубок з вуглецевих відходів виробництва</w:t>
            </w:r>
          </w:p>
        </w:tc>
        <w:tc>
          <w:tcPr>
            <w:tcW w:w="0" w:type="auto"/>
            <w:shd w:val="clear" w:color="auto" w:fill="auto"/>
          </w:tcPr>
          <w:p w14:paraId="2F2C11EE"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Виробництва, що викидають вуглецеві відходи</w:t>
            </w:r>
          </w:p>
        </w:tc>
        <w:tc>
          <w:tcPr>
            <w:tcW w:w="0" w:type="auto"/>
            <w:shd w:val="clear" w:color="auto" w:fill="auto"/>
          </w:tcPr>
          <w:p w14:paraId="48B898F3"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Зменшення впливу на довкілля, ефективне використання відходів виробництва</w:t>
            </w:r>
          </w:p>
        </w:tc>
        <w:tc>
          <w:tcPr>
            <w:tcW w:w="0" w:type="auto"/>
            <w:shd w:val="clear" w:color="auto" w:fill="auto"/>
          </w:tcPr>
          <w:p w14:paraId="6CD072AC" w14:textId="77777777" w:rsidR="002421BB" w:rsidRPr="00230861" w:rsidRDefault="002421BB" w:rsidP="002421BB">
            <w:pPr>
              <w:spacing w:after="0" w:line="240" w:lineRule="auto"/>
              <w:jc w:val="center"/>
              <w:rPr>
                <w:rFonts w:ascii="Times New Roman" w:hAnsi="Times New Roman"/>
                <w:bCs/>
                <w:sz w:val="24"/>
                <w:szCs w:val="24"/>
                <w:lang w:val="uk-UA" w:eastAsia="uk-UA"/>
              </w:rPr>
            </w:pPr>
            <w:r w:rsidRPr="00230861">
              <w:rPr>
                <w:rFonts w:ascii="Times New Roman" w:hAnsi="Times New Roman"/>
                <w:bCs/>
                <w:sz w:val="24"/>
                <w:szCs w:val="24"/>
                <w:lang w:val="uk-UA" w:eastAsia="uk-UA"/>
              </w:rPr>
              <w:t>- Висока стійкість та міцність - Екологічна чистота - Відповідність екологічним стандартам</w:t>
            </w:r>
          </w:p>
        </w:tc>
      </w:tr>
    </w:tbl>
    <w:p w14:paraId="1AE20835" w14:textId="77777777" w:rsidR="002421BB" w:rsidRPr="00E22A78" w:rsidRDefault="002421BB" w:rsidP="002421BB">
      <w:pPr>
        <w:spacing w:after="0" w:line="360" w:lineRule="auto"/>
        <w:jc w:val="both"/>
        <w:rPr>
          <w:rFonts w:ascii="Times New Roman" w:hAnsi="Times New Roman"/>
          <w:sz w:val="28"/>
          <w:szCs w:val="28"/>
          <w:lang w:val="uk-UA"/>
        </w:rPr>
      </w:pPr>
      <w:bookmarkStart w:id="249" w:name="_Hlk151553646"/>
    </w:p>
    <w:p w14:paraId="6C619EA3" w14:textId="77777777" w:rsidR="002421BB" w:rsidRPr="006423C3" w:rsidRDefault="002421BB" w:rsidP="002421BB">
      <w:pPr>
        <w:numPr>
          <w:ilvl w:val="0"/>
          <w:numId w:val="14"/>
        </w:numPr>
        <w:spacing w:after="0" w:line="360" w:lineRule="auto"/>
        <w:jc w:val="both"/>
        <w:rPr>
          <w:rFonts w:ascii="Times New Roman" w:hAnsi="Times New Roman"/>
          <w:sz w:val="28"/>
          <w:szCs w:val="28"/>
          <w:lang w:val="uk-UA"/>
        </w:rPr>
      </w:pPr>
      <w:bookmarkStart w:id="250" w:name="_Hlk154307374"/>
      <w:r w:rsidRPr="006423C3">
        <w:rPr>
          <w:rFonts w:ascii="Times New Roman" w:hAnsi="Times New Roman"/>
          <w:sz w:val="28"/>
          <w:szCs w:val="28"/>
        </w:rPr>
        <w:t>CNano</w:t>
      </w:r>
      <w:bookmarkEnd w:id="250"/>
      <w:r w:rsidRPr="006423C3">
        <w:rPr>
          <w:rFonts w:ascii="Times New Roman" w:hAnsi="Times New Roman"/>
          <w:sz w:val="28"/>
          <w:szCs w:val="28"/>
          <w:lang w:val="uk-UA"/>
        </w:rPr>
        <w:t xml:space="preserve"> </w:t>
      </w:r>
      <w:bookmarkEnd w:id="249"/>
      <w:r w:rsidRPr="006423C3">
        <w:rPr>
          <w:rFonts w:ascii="Times New Roman" w:hAnsi="Times New Roman"/>
          <w:sz w:val="28"/>
          <w:szCs w:val="28"/>
          <w:lang w:val="uk-UA"/>
        </w:rPr>
        <w:t>має велику ринкову частку, але йому може бракувати конкурентоспроможності через високу ціну та обмежений обсяг виробництва.</w:t>
      </w:r>
    </w:p>
    <w:p w14:paraId="780FB4B2" w14:textId="77777777" w:rsidR="002421BB" w:rsidRPr="006423C3" w:rsidRDefault="002421BB" w:rsidP="002421BB">
      <w:pPr>
        <w:numPr>
          <w:ilvl w:val="0"/>
          <w:numId w:val="14"/>
        </w:numPr>
        <w:spacing w:after="0" w:line="360" w:lineRule="auto"/>
        <w:jc w:val="both"/>
        <w:rPr>
          <w:rFonts w:ascii="Times New Roman" w:hAnsi="Times New Roman"/>
          <w:sz w:val="28"/>
          <w:szCs w:val="28"/>
          <w:lang w:val="uk-UA"/>
        </w:rPr>
      </w:pPr>
      <w:bookmarkStart w:id="251" w:name="_Hlk154307380"/>
      <w:r w:rsidRPr="006423C3">
        <w:rPr>
          <w:rFonts w:ascii="Times New Roman" w:hAnsi="Times New Roman"/>
          <w:sz w:val="28"/>
          <w:szCs w:val="28"/>
        </w:rPr>
        <w:t>Bayer</w:t>
      </w:r>
      <w:r w:rsidRPr="006423C3">
        <w:rPr>
          <w:rFonts w:ascii="Times New Roman" w:hAnsi="Times New Roman"/>
          <w:sz w:val="28"/>
          <w:szCs w:val="28"/>
          <w:lang w:val="uk-UA"/>
        </w:rPr>
        <w:t xml:space="preserve"> </w:t>
      </w:r>
      <w:bookmarkEnd w:id="251"/>
      <w:r w:rsidRPr="006423C3">
        <w:rPr>
          <w:rFonts w:ascii="Times New Roman" w:hAnsi="Times New Roman"/>
          <w:sz w:val="28"/>
          <w:szCs w:val="28"/>
          <w:lang w:val="uk-UA"/>
        </w:rPr>
        <w:t>спеціалізується на медичних застосуваннях, що може бути вигідним, але обмежена динаміка розвитку може бути загрозою.</w:t>
      </w:r>
    </w:p>
    <w:p w14:paraId="0D93F6A5" w14:textId="3B91F515" w:rsidR="002421BB" w:rsidRPr="002421BB" w:rsidRDefault="006B4E8B" w:rsidP="002421BB">
      <w:pPr>
        <w:spacing w:before="240" w:line="360" w:lineRule="auto"/>
        <w:ind w:firstLine="709"/>
        <w:jc w:val="center"/>
        <w:rPr>
          <w:rFonts w:ascii="Times New Roman" w:hAnsi="Times New Roman"/>
          <w:sz w:val="28"/>
          <w:szCs w:val="28"/>
        </w:rPr>
      </w:pPr>
      <w:r>
        <w:rPr>
          <w:rFonts w:ascii="Times New Roman" w:hAnsi="Times New Roman"/>
          <w:sz w:val="28"/>
          <w:szCs w:val="28"/>
        </w:rPr>
        <w:lastRenderedPageBreak/>
        <w:t>Таблиця 5</w:t>
      </w:r>
      <w:r w:rsidR="002421BB" w:rsidRPr="006423C3">
        <w:rPr>
          <w:rFonts w:ascii="Times New Roman" w:hAnsi="Times New Roman"/>
          <w:sz w:val="28"/>
          <w:szCs w:val="28"/>
        </w:rPr>
        <w:t>.6. Характеристика потенційних клієнтів стартап‐проекту</w:t>
      </w:r>
    </w:p>
    <w:tbl>
      <w:tblPr>
        <w:tblW w:w="93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1554"/>
        <w:gridCol w:w="1537"/>
        <w:gridCol w:w="1816"/>
        <w:gridCol w:w="1665"/>
        <w:gridCol w:w="2221"/>
      </w:tblGrid>
      <w:tr w:rsidR="002421BB" w:rsidRPr="00230861" w14:paraId="00EB561F" w14:textId="77777777" w:rsidTr="002421BB">
        <w:tc>
          <w:tcPr>
            <w:tcW w:w="531" w:type="dxa"/>
            <w:shd w:val="clear" w:color="auto" w:fill="auto"/>
            <w:hideMark/>
          </w:tcPr>
          <w:p w14:paraId="0069D3AA"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 п/п</w:t>
            </w:r>
          </w:p>
        </w:tc>
        <w:tc>
          <w:tcPr>
            <w:tcW w:w="1554" w:type="dxa"/>
            <w:shd w:val="clear" w:color="auto" w:fill="auto"/>
            <w:hideMark/>
          </w:tcPr>
          <w:p w14:paraId="76E9CB50"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Потреба, що формує ринок</w:t>
            </w:r>
          </w:p>
        </w:tc>
        <w:tc>
          <w:tcPr>
            <w:tcW w:w="1537" w:type="dxa"/>
            <w:shd w:val="clear" w:color="auto" w:fill="auto"/>
            <w:hideMark/>
          </w:tcPr>
          <w:p w14:paraId="0229C2DD"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Цільова аудиторія (цільові сегменти ринку)</w:t>
            </w:r>
          </w:p>
        </w:tc>
        <w:tc>
          <w:tcPr>
            <w:tcW w:w="0" w:type="auto"/>
            <w:shd w:val="clear" w:color="auto" w:fill="auto"/>
            <w:hideMark/>
          </w:tcPr>
          <w:p w14:paraId="17255175"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Відмінності у поведінці різних потенційних цільових груп клієнтів</w:t>
            </w:r>
          </w:p>
        </w:tc>
        <w:tc>
          <w:tcPr>
            <w:tcW w:w="0" w:type="auto"/>
            <w:shd w:val="clear" w:color="auto" w:fill="auto"/>
            <w:hideMark/>
          </w:tcPr>
          <w:p w14:paraId="0DB2BFB0"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Вимоги споживачів до товару</w:t>
            </w:r>
          </w:p>
        </w:tc>
        <w:tc>
          <w:tcPr>
            <w:tcW w:w="2221" w:type="dxa"/>
            <w:shd w:val="clear" w:color="auto" w:fill="auto"/>
            <w:hideMark/>
          </w:tcPr>
          <w:p w14:paraId="1D7086AD" w14:textId="77777777" w:rsidR="002421BB" w:rsidRPr="00E9732D" w:rsidRDefault="002421BB" w:rsidP="002421BB">
            <w:pPr>
              <w:spacing w:after="0" w:line="240" w:lineRule="auto"/>
              <w:jc w:val="center"/>
              <w:rPr>
                <w:rFonts w:ascii="Times New Roman" w:hAnsi="Times New Roman"/>
                <w:b/>
                <w:bCs/>
                <w:color w:val="000000"/>
                <w:lang w:val="uk-UA" w:eastAsia="uk-UA"/>
              </w:rPr>
            </w:pPr>
            <w:r w:rsidRPr="00E9732D">
              <w:rPr>
                <w:rFonts w:ascii="Times New Roman" w:hAnsi="Times New Roman"/>
                <w:b/>
                <w:bCs/>
                <w:color w:val="000000"/>
                <w:lang w:val="uk-UA" w:eastAsia="uk-UA"/>
              </w:rPr>
              <w:t>Базова потреба, яку задовольняє товар (згідно концепції потенційного товару)</w:t>
            </w:r>
          </w:p>
        </w:tc>
      </w:tr>
      <w:tr w:rsidR="002421BB" w:rsidRPr="00230861" w14:paraId="736B0E8B" w14:textId="77777777" w:rsidTr="002421BB">
        <w:tc>
          <w:tcPr>
            <w:tcW w:w="531" w:type="dxa"/>
            <w:shd w:val="clear" w:color="auto" w:fill="auto"/>
            <w:hideMark/>
          </w:tcPr>
          <w:p w14:paraId="5F538A5F"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1</w:t>
            </w:r>
          </w:p>
        </w:tc>
        <w:tc>
          <w:tcPr>
            <w:tcW w:w="1554" w:type="dxa"/>
            <w:shd w:val="clear" w:color="auto" w:fill="auto"/>
            <w:hideMark/>
          </w:tcPr>
          <w:p w14:paraId="22F057AD"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Утилізація пластикових та вуглецевих відходів</w:t>
            </w:r>
          </w:p>
        </w:tc>
        <w:tc>
          <w:tcPr>
            <w:tcW w:w="1537" w:type="dxa"/>
            <w:shd w:val="clear" w:color="auto" w:fill="auto"/>
            <w:hideMark/>
          </w:tcPr>
          <w:p w14:paraId="79603BC5"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Виробництва, що викидають багато пластикових та вуглецевих відходів; Екологічно-свідомі споживачі</w:t>
            </w:r>
          </w:p>
        </w:tc>
        <w:tc>
          <w:tcPr>
            <w:tcW w:w="0" w:type="auto"/>
            <w:shd w:val="clear" w:color="auto" w:fill="auto"/>
            <w:hideMark/>
          </w:tcPr>
          <w:p w14:paraId="7BE1F00B"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Виробництва: бажання мінімізувати відходи; - Екологічно-свідомі споживачі: інтерес до екологічних ініціатив.</w:t>
            </w:r>
          </w:p>
        </w:tc>
        <w:tc>
          <w:tcPr>
            <w:tcW w:w="0" w:type="auto"/>
            <w:shd w:val="clear" w:color="auto" w:fill="auto"/>
            <w:hideMark/>
          </w:tcPr>
          <w:p w14:paraId="25C2E363"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Високі екологічні стандарти; - Висока якість виготовлення; - Можливість використання виробу в екологічних проектах.</w:t>
            </w:r>
          </w:p>
        </w:tc>
        <w:tc>
          <w:tcPr>
            <w:tcW w:w="2221" w:type="dxa"/>
            <w:shd w:val="clear" w:color="auto" w:fill="auto"/>
            <w:hideMark/>
          </w:tcPr>
          <w:p w14:paraId="409A1D83"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Створення сталій альтернативи для утилізації пластикових та вуглецевих відходів.</w:t>
            </w:r>
          </w:p>
        </w:tc>
      </w:tr>
      <w:tr w:rsidR="002421BB" w:rsidRPr="00230861" w14:paraId="1163A733" w14:textId="77777777" w:rsidTr="002421BB">
        <w:tc>
          <w:tcPr>
            <w:tcW w:w="531" w:type="dxa"/>
            <w:shd w:val="clear" w:color="auto" w:fill="auto"/>
            <w:hideMark/>
          </w:tcPr>
          <w:p w14:paraId="6D19D02C"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2</w:t>
            </w:r>
          </w:p>
        </w:tc>
        <w:tc>
          <w:tcPr>
            <w:tcW w:w="1554" w:type="dxa"/>
            <w:shd w:val="clear" w:color="auto" w:fill="auto"/>
            <w:hideMark/>
          </w:tcPr>
          <w:p w14:paraId="1254148F"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Виготовлення вуглецевих нанотрубок</w:t>
            </w:r>
          </w:p>
        </w:tc>
        <w:tc>
          <w:tcPr>
            <w:tcW w:w="1537" w:type="dxa"/>
            <w:shd w:val="clear" w:color="auto" w:fill="auto"/>
            <w:hideMark/>
          </w:tcPr>
          <w:p w14:paraId="3EA56D11"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Промислові підприємства, що шукають нові матеріали для виробництва; Дослідницькі лабораторії, що цікавляться новими технологіями</w:t>
            </w:r>
          </w:p>
        </w:tc>
        <w:tc>
          <w:tcPr>
            <w:tcW w:w="0" w:type="auto"/>
            <w:shd w:val="clear" w:color="auto" w:fill="auto"/>
            <w:hideMark/>
          </w:tcPr>
          <w:p w14:paraId="6B560B13"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Промислові підприємства: вимоги до високої міцності та ефективності матеріалу; - Дослідницькі лабораторії: інтерес до технічних характеристик та можливостей дослідження.</w:t>
            </w:r>
          </w:p>
        </w:tc>
        <w:tc>
          <w:tcPr>
            <w:tcW w:w="0" w:type="auto"/>
            <w:shd w:val="clear" w:color="auto" w:fill="auto"/>
            <w:hideMark/>
          </w:tcPr>
          <w:p w14:paraId="5EF3D94D"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Висока міцність та стійкість; - Технічна документація для досліджень; - Співпраця у розробці індивідуальних рішень.</w:t>
            </w:r>
          </w:p>
        </w:tc>
        <w:tc>
          <w:tcPr>
            <w:tcW w:w="2221" w:type="dxa"/>
            <w:shd w:val="clear" w:color="auto" w:fill="auto"/>
            <w:hideMark/>
          </w:tcPr>
          <w:p w14:paraId="4BE4537C"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Виробництво вуглецевих нанотрубок для високотехнологічних застосувань.</w:t>
            </w:r>
          </w:p>
        </w:tc>
      </w:tr>
      <w:tr w:rsidR="002421BB" w:rsidRPr="00230861" w14:paraId="0A018F44" w14:textId="77777777" w:rsidTr="002421BB">
        <w:tc>
          <w:tcPr>
            <w:tcW w:w="531" w:type="dxa"/>
            <w:shd w:val="clear" w:color="auto" w:fill="auto"/>
            <w:hideMark/>
          </w:tcPr>
          <w:p w14:paraId="3711F943"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3</w:t>
            </w:r>
          </w:p>
        </w:tc>
        <w:tc>
          <w:tcPr>
            <w:tcW w:w="1554" w:type="dxa"/>
            <w:shd w:val="clear" w:color="auto" w:fill="auto"/>
            <w:hideMark/>
          </w:tcPr>
          <w:p w14:paraId="47945FD9"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Використання відходів у будівництві</w:t>
            </w:r>
          </w:p>
        </w:tc>
        <w:tc>
          <w:tcPr>
            <w:tcW w:w="1537" w:type="dxa"/>
            <w:shd w:val="clear" w:color="auto" w:fill="auto"/>
            <w:hideMark/>
          </w:tcPr>
          <w:p w14:paraId="222DDFE0"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Будівельні компанії; Проекти, що спрямовані на використання екологічних матеріалів</w:t>
            </w:r>
          </w:p>
        </w:tc>
        <w:tc>
          <w:tcPr>
            <w:tcW w:w="0" w:type="auto"/>
            <w:shd w:val="clear" w:color="auto" w:fill="auto"/>
            <w:hideMark/>
          </w:tcPr>
          <w:p w14:paraId="54F25842"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Будівельні компанії: вимоги до зручності використання та екологічності; - Проекти з екологічних матеріалів: бажання використовувати екологічні рішення.</w:t>
            </w:r>
          </w:p>
        </w:tc>
        <w:tc>
          <w:tcPr>
            <w:tcW w:w="0" w:type="auto"/>
            <w:shd w:val="clear" w:color="auto" w:fill="auto"/>
            <w:hideMark/>
          </w:tcPr>
          <w:p w14:paraId="7030CB8B"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 Зручність використання в будівництві; - Екологічна сертифікація; - Комплексні рішення для будівництва.</w:t>
            </w:r>
          </w:p>
        </w:tc>
        <w:tc>
          <w:tcPr>
            <w:tcW w:w="2221" w:type="dxa"/>
            <w:shd w:val="clear" w:color="auto" w:fill="auto"/>
            <w:hideMark/>
          </w:tcPr>
          <w:p w14:paraId="1AFD7F19" w14:textId="77777777" w:rsidR="002421BB" w:rsidRPr="00E9732D" w:rsidRDefault="002421BB" w:rsidP="002421BB">
            <w:pPr>
              <w:spacing w:after="0" w:line="240" w:lineRule="auto"/>
              <w:rPr>
                <w:rFonts w:ascii="Times New Roman" w:hAnsi="Times New Roman"/>
                <w:color w:val="000000"/>
                <w:lang w:val="uk-UA" w:eastAsia="uk-UA"/>
              </w:rPr>
            </w:pPr>
            <w:r w:rsidRPr="00E9732D">
              <w:rPr>
                <w:rFonts w:ascii="Times New Roman" w:hAnsi="Times New Roman"/>
                <w:color w:val="000000"/>
                <w:lang w:val="uk-UA" w:eastAsia="uk-UA"/>
              </w:rPr>
              <w:t>Створення інноваційних матеріалів для екологічно чистого будівництва.</w:t>
            </w:r>
          </w:p>
        </w:tc>
      </w:tr>
    </w:tbl>
    <w:p w14:paraId="78E1EB7B" w14:textId="77777777" w:rsidR="002421BB" w:rsidRPr="00A14174" w:rsidRDefault="002421BB" w:rsidP="002421BB">
      <w:pPr>
        <w:spacing w:after="0" w:line="360" w:lineRule="auto"/>
        <w:rPr>
          <w:rFonts w:ascii="Times New Roman" w:hAnsi="Times New Roman"/>
          <w:color w:val="FF0000"/>
          <w:sz w:val="28"/>
          <w:szCs w:val="28"/>
          <w:lang w:val="uk-UA"/>
        </w:rPr>
      </w:pPr>
    </w:p>
    <w:p w14:paraId="0E13CE57" w14:textId="191DBCDD" w:rsidR="002421BB" w:rsidRPr="002421BB" w:rsidRDefault="006B4E8B" w:rsidP="002421BB">
      <w:pPr>
        <w:spacing w:line="360" w:lineRule="auto"/>
        <w:ind w:firstLine="709"/>
        <w:jc w:val="center"/>
        <w:rPr>
          <w:rFonts w:ascii="Times New Roman" w:hAnsi="Times New Roman"/>
          <w:sz w:val="28"/>
          <w:szCs w:val="28"/>
        </w:rPr>
      </w:pPr>
      <w:bookmarkStart w:id="252" w:name="_Hlk154307651"/>
      <w:r>
        <w:rPr>
          <w:rFonts w:ascii="Times New Roman" w:hAnsi="Times New Roman"/>
          <w:sz w:val="28"/>
          <w:szCs w:val="28"/>
        </w:rPr>
        <w:t>Таблиця 5</w:t>
      </w:r>
      <w:r w:rsidR="002421BB" w:rsidRPr="006423C3">
        <w:rPr>
          <w:rFonts w:ascii="Times New Roman" w:hAnsi="Times New Roman"/>
          <w:sz w:val="28"/>
          <w:szCs w:val="28"/>
        </w:rPr>
        <w:t>.7. Фактори загроз (</w:t>
      </w:r>
      <w:proofErr w:type="gramStart"/>
      <w:r w:rsidR="002421BB" w:rsidRPr="006423C3">
        <w:rPr>
          <w:rFonts w:ascii="Times New Roman" w:hAnsi="Times New Roman"/>
          <w:sz w:val="28"/>
          <w:szCs w:val="28"/>
        </w:rPr>
        <w:t>в порядку</w:t>
      </w:r>
      <w:proofErr w:type="gramEnd"/>
      <w:r w:rsidR="002421BB" w:rsidRPr="006423C3">
        <w:rPr>
          <w:rFonts w:ascii="Times New Roman" w:hAnsi="Times New Roman"/>
          <w:sz w:val="28"/>
          <w:szCs w:val="28"/>
        </w:rPr>
        <w:t xml:space="preserve"> зменшення значущості</w:t>
      </w:r>
      <w:r w:rsidR="002421BB" w:rsidRPr="002421BB">
        <w:rPr>
          <w:rFonts w:ascii="Times New Roman" w:hAnsi="Times New Roman"/>
          <w:sz w:val="28"/>
          <w:szCs w:val="28"/>
        </w:rPr>
        <w:t>)</w:t>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860"/>
        <w:gridCol w:w="3234"/>
        <w:gridCol w:w="3503"/>
      </w:tblGrid>
      <w:tr w:rsidR="002421BB" w:rsidRPr="00230861" w14:paraId="3D34AD1D" w14:textId="77777777" w:rsidTr="002421BB">
        <w:tc>
          <w:tcPr>
            <w:tcW w:w="0" w:type="auto"/>
            <w:shd w:val="clear" w:color="auto" w:fill="auto"/>
            <w:hideMark/>
          </w:tcPr>
          <w:p w14:paraId="28DF8E70"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bookmarkStart w:id="253" w:name="_Hlk154308217"/>
            <w:r w:rsidRPr="00230861">
              <w:rPr>
                <w:rFonts w:ascii="Times New Roman" w:hAnsi="Times New Roman"/>
                <w:b/>
                <w:bCs/>
                <w:color w:val="000000"/>
                <w:sz w:val="24"/>
                <w:szCs w:val="24"/>
                <w:lang w:val="uk-UA" w:eastAsia="uk-UA"/>
              </w:rPr>
              <w:t>№ п/п</w:t>
            </w:r>
          </w:p>
        </w:tc>
        <w:tc>
          <w:tcPr>
            <w:tcW w:w="0" w:type="auto"/>
            <w:shd w:val="clear" w:color="auto" w:fill="auto"/>
            <w:hideMark/>
          </w:tcPr>
          <w:p w14:paraId="23682652"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Фактор</w:t>
            </w:r>
          </w:p>
        </w:tc>
        <w:tc>
          <w:tcPr>
            <w:tcW w:w="0" w:type="auto"/>
            <w:shd w:val="clear" w:color="auto" w:fill="auto"/>
            <w:hideMark/>
          </w:tcPr>
          <w:p w14:paraId="6D92E423"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Зміст загрози</w:t>
            </w:r>
          </w:p>
        </w:tc>
        <w:tc>
          <w:tcPr>
            <w:tcW w:w="0" w:type="auto"/>
            <w:shd w:val="clear" w:color="auto" w:fill="auto"/>
            <w:hideMark/>
          </w:tcPr>
          <w:p w14:paraId="37471671"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Можлива реакція компанії</w:t>
            </w:r>
          </w:p>
        </w:tc>
      </w:tr>
      <w:bookmarkEnd w:id="253"/>
      <w:tr w:rsidR="002421BB" w:rsidRPr="00230861" w14:paraId="2FDAE674" w14:textId="77777777" w:rsidTr="002421BB">
        <w:tc>
          <w:tcPr>
            <w:tcW w:w="0" w:type="auto"/>
            <w:shd w:val="clear" w:color="auto" w:fill="auto"/>
            <w:hideMark/>
          </w:tcPr>
          <w:p w14:paraId="28E216FD"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1</w:t>
            </w:r>
          </w:p>
        </w:tc>
        <w:tc>
          <w:tcPr>
            <w:tcW w:w="0" w:type="auto"/>
            <w:shd w:val="clear" w:color="auto" w:fill="auto"/>
            <w:hideMark/>
          </w:tcPr>
          <w:p w14:paraId="0498BF81"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Конкуренція</w:t>
            </w:r>
          </w:p>
        </w:tc>
        <w:tc>
          <w:tcPr>
            <w:tcW w:w="0" w:type="auto"/>
            <w:shd w:val="clear" w:color="auto" w:fill="auto"/>
            <w:hideMark/>
          </w:tcPr>
          <w:p w14:paraId="72F7784D"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Збільшення кількості конкурентів в галузі</w:t>
            </w:r>
          </w:p>
        </w:tc>
        <w:tc>
          <w:tcPr>
            <w:tcW w:w="0" w:type="auto"/>
            <w:shd w:val="clear" w:color="auto" w:fill="auto"/>
            <w:hideMark/>
          </w:tcPr>
          <w:p w14:paraId="1ACF03E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Вдосконалення якості та характеристик продукції.</w:t>
            </w:r>
          </w:p>
          <w:p w14:paraId="12D59E5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Розширення асортименту товарів.</w:t>
            </w:r>
          </w:p>
          <w:p w14:paraId="28285F4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lastRenderedPageBreak/>
              <w:t>- Рекламні та маркетингові заходи для підвищення свідомості про бренд.</w:t>
            </w:r>
          </w:p>
        </w:tc>
      </w:tr>
      <w:tr w:rsidR="002421BB" w:rsidRPr="00230861" w14:paraId="65064295" w14:textId="77777777" w:rsidTr="002421BB">
        <w:tc>
          <w:tcPr>
            <w:tcW w:w="0" w:type="auto"/>
            <w:shd w:val="clear" w:color="auto" w:fill="auto"/>
            <w:hideMark/>
          </w:tcPr>
          <w:p w14:paraId="7BC7BF9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lastRenderedPageBreak/>
              <w:t>2</w:t>
            </w:r>
          </w:p>
        </w:tc>
        <w:tc>
          <w:tcPr>
            <w:tcW w:w="0" w:type="auto"/>
            <w:shd w:val="clear" w:color="auto" w:fill="auto"/>
            <w:hideMark/>
          </w:tcPr>
          <w:p w14:paraId="390CE5D5"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Зміна законодавства</w:t>
            </w:r>
          </w:p>
        </w:tc>
        <w:tc>
          <w:tcPr>
            <w:tcW w:w="0" w:type="auto"/>
            <w:shd w:val="clear" w:color="auto" w:fill="auto"/>
            <w:hideMark/>
          </w:tcPr>
          <w:p w14:paraId="3ED9F339"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Введення нових правил та обмежень, що може вплинути на виробництво або реалізацію продукції</w:t>
            </w:r>
          </w:p>
        </w:tc>
        <w:tc>
          <w:tcPr>
            <w:tcW w:w="0" w:type="auto"/>
            <w:shd w:val="clear" w:color="auto" w:fill="auto"/>
            <w:hideMark/>
          </w:tcPr>
          <w:p w14:paraId="4A54993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Активне взаємодіяти з галузевими асоціаціями та лобістськими групами.</w:t>
            </w:r>
          </w:p>
          <w:p w14:paraId="2A85AB3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Постійно моніторити зміни в законодавстві та вчасно адаптувати продукцію.</w:t>
            </w:r>
          </w:p>
        </w:tc>
      </w:tr>
      <w:tr w:rsidR="002421BB" w:rsidRPr="00EC43BC" w14:paraId="64CCDB00" w14:textId="77777777" w:rsidTr="002421BB">
        <w:tc>
          <w:tcPr>
            <w:tcW w:w="0" w:type="auto"/>
            <w:shd w:val="clear" w:color="auto" w:fill="auto"/>
            <w:hideMark/>
          </w:tcPr>
          <w:p w14:paraId="3C3533A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3</w:t>
            </w:r>
          </w:p>
        </w:tc>
        <w:tc>
          <w:tcPr>
            <w:tcW w:w="0" w:type="auto"/>
            <w:shd w:val="clear" w:color="auto" w:fill="auto"/>
            <w:hideMark/>
          </w:tcPr>
          <w:p w14:paraId="600B9297"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Економічна нестабільність</w:t>
            </w:r>
          </w:p>
        </w:tc>
        <w:tc>
          <w:tcPr>
            <w:tcW w:w="0" w:type="auto"/>
            <w:shd w:val="clear" w:color="auto" w:fill="auto"/>
            <w:hideMark/>
          </w:tcPr>
          <w:p w14:paraId="37038D89"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Зміни в економічному середовищі, що можуть вплинути на платоспроможність споживачів</w:t>
            </w:r>
          </w:p>
        </w:tc>
        <w:tc>
          <w:tcPr>
            <w:tcW w:w="0" w:type="auto"/>
            <w:shd w:val="clear" w:color="auto" w:fill="auto"/>
            <w:hideMark/>
          </w:tcPr>
          <w:p w14:paraId="1E59A314"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Розробка гнучкої цінової політики.</w:t>
            </w:r>
          </w:p>
          <w:p w14:paraId="6FD1F5BA"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Розширення ринків збуту для зменшення ризиків впливу економічної нестабільності.</w:t>
            </w:r>
          </w:p>
        </w:tc>
      </w:tr>
      <w:tr w:rsidR="002421BB" w:rsidRPr="00230861" w14:paraId="14E29594" w14:textId="77777777" w:rsidTr="002421BB">
        <w:tc>
          <w:tcPr>
            <w:tcW w:w="0" w:type="auto"/>
            <w:shd w:val="clear" w:color="auto" w:fill="auto"/>
            <w:hideMark/>
          </w:tcPr>
          <w:p w14:paraId="21FA87B6"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4</w:t>
            </w:r>
          </w:p>
        </w:tc>
        <w:tc>
          <w:tcPr>
            <w:tcW w:w="0" w:type="auto"/>
            <w:shd w:val="clear" w:color="auto" w:fill="auto"/>
            <w:hideMark/>
          </w:tcPr>
          <w:p w14:paraId="23351C7F"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Технологічна відсталість</w:t>
            </w:r>
          </w:p>
        </w:tc>
        <w:tc>
          <w:tcPr>
            <w:tcW w:w="0" w:type="auto"/>
            <w:shd w:val="clear" w:color="auto" w:fill="auto"/>
            <w:hideMark/>
          </w:tcPr>
          <w:p w14:paraId="479303A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Застосування застарілих технологій конкурентами</w:t>
            </w:r>
          </w:p>
        </w:tc>
        <w:tc>
          <w:tcPr>
            <w:tcW w:w="0" w:type="auto"/>
            <w:shd w:val="clear" w:color="auto" w:fill="auto"/>
            <w:hideMark/>
          </w:tcPr>
          <w:p w14:paraId="6DFF5356"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Інвестиції у дослідження та впровадження новітніх технологій.</w:t>
            </w:r>
          </w:p>
          <w:p w14:paraId="772D034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Посилення співпраці з науковими установами та технологічними партнерами.</w:t>
            </w:r>
          </w:p>
        </w:tc>
      </w:tr>
      <w:tr w:rsidR="002421BB" w:rsidRPr="00230861" w14:paraId="0DBBCB18" w14:textId="77777777" w:rsidTr="002421BB">
        <w:tc>
          <w:tcPr>
            <w:tcW w:w="0" w:type="auto"/>
            <w:shd w:val="clear" w:color="auto" w:fill="auto"/>
            <w:hideMark/>
          </w:tcPr>
          <w:p w14:paraId="539114D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5</w:t>
            </w:r>
          </w:p>
        </w:tc>
        <w:tc>
          <w:tcPr>
            <w:tcW w:w="0" w:type="auto"/>
            <w:shd w:val="clear" w:color="auto" w:fill="auto"/>
            <w:hideMark/>
          </w:tcPr>
          <w:p w14:paraId="7FD8B61E"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Війна</w:t>
            </w:r>
          </w:p>
        </w:tc>
        <w:tc>
          <w:tcPr>
            <w:tcW w:w="0" w:type="auto"/>
            <w:shd w:val="clear" w:color="auto" w:fill="auto"/>
            <w:hideMark/>
          </w:tcPr>
          <w:p w14:paraId="37CFAA7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Військові конфлікти та загроза втручання</w:t>
            </w:r>
          </w:p>
        </w:tc>
        <w:tc>
          <w:tcPr>
            <w:tcW w:w="0" w:type="auto"/>
            <w:shd w:val="clear" w:color="auto" w:fill="auto"/>
            <w:hideMark/>
          </w:tcPr>
          <w:p w14:paraId="34CA692C"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Забезпечення безпеки виробництва та постачання.</w:t>
            </w:r>
          </w:p>
          <w:p w14:paraId="543198B2"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Розробка плану евакуації та тимчасової зміни ринків збуту в разі потреби.</w:t>
            </w:r>
          </w:p>
        </w:tc>
      </w:tr>
      <w:tr w:rsidR="002421BB" w:rsidRPr="00230861" w14:paraId="2222609C" w14:textId="77777777" w:rsidTr="002421BB">
        <w:tc>
          <w:tcPr>
            <w:tcW w:w="0" w:type="auto"/>
            <w:shd w:val="clear" w:color="auto" w:fill="auto"/>
            <w:hideMark/>
          </w:tcPr>
          <w:p w14:paraId="786B16CE"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c>
          <w:tcPr>
            <w:tcW w:w="0" w:type="auto"/>
            <w:shd w:val="clear" w:color="auto" w:fill="auto"/>
            <w:hideMark/>
          </w:tcPr>
          <w:p w14:paraId="3F56DACA"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c>
          <w:tcPr>
            <w:tcW w:w="0" w:type="auto"/>
            <w:shd w:val="clear" w:color="auto" w:fill="auto"/>
            <w:hideMark/>
          </w:tcPr>
          <w:p w14:paraId="02145E4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c>
          <w:tcPr>
            <w:tcW w:w="0" w:type="auto"/>
            <w:shd w:val="clear" w:color="auto" w:fill="auto"/>
            <w:hideMark/>
          </w:tcPr>
          <w:p w14:paraId="6270F2E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r>
      <w:tr w:rsidR="002421BB" w:rsidRPr="00230861" w14:paraId="7FB53CFB" w14:textId="77777777" w:rsidTr="002421BB">
        <w:tc>
          <w:tcPr>
            <w:tcW w:w="0" w:type="auto"/>
            <w:shd w:val="clear" w:color="auto" w:fill="auto"/>
            <w:hideMark/>
          </w:tcPr>
          <w:p w14:paraId="1BE0F40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6</w:t>
            </w:r>
          </w:p>
        </w:tc>
        <w:tc>
          <w:tcPr>
            <w:tcW w:w="0" w:type="auto"/>
            <w:shd w:val="clear" w:color="auto" w:fill="auto"/>
            <w:hideMark/>
          </w:tcPr>
          <w:p w14:paraId="1FFD67BD"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Міграція населення</w:t>
            </w:r>
          </w:p>
        </w:tc>
        <w:tc>
          <w:tcPr>
            <w:tcW w:w="0" w:type="auto"/>
            <w:shd w:val="clear" w:color="auto" w:fill="auto"/>
            <w:hideMark/>
          </w:tcPr>
          <w:p w14:paraId="578178ED"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Значний приріст або втрата населення в регіоні</w:t>
            </w:r>
          </w:p>
        </w:tc>
        <w:tc>
          <w:tcPr>
            <w:tcW w:w="0" w:type="auto"/>
            <w:shd w:val="clear" w:color="auto" w:fill="auto"/>
            <w:hideMark/>
          </w:tcPr>
          <w:p w14:paraId="1D090FF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Співпраця з органами влади для вирішення можливих проблем, пов'язаних з міграцією</w:t>
            </w:r>
          </w:p>
        </w:tc>
      </w:tr>
      <w:tr w:rsidR="002421BB" w:rsidRPr="00230861" w14:paraId="0F0094BB" w14:textId="77777777" w:rsidTr="002421BB">
        <w:trPr>
          <w:gridAfter w:val="1"/>
        </w:trPr>
        <w:tc>
          <w:tcPr>
            <w:tcW w:w="0" w:type="auto"/>
            <w:shd w:val="clear" w:color="auto" w:fill="auto"/>
            <w:hideMark/>
          </w:tcPr>
          <w:p w14:paraId="66F15E5F"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bookmarkStart w:id="254" w:name="_Hlk154308032"/>
          </w:p>
        </w:tc>
        <w:tc>
          <w:tcPr>
            <w:tcW w:w="0" w:type="auto"/>
            <w:shd w:val="clear" w:color="auto" w:fill="auto"/>
            <w:hideMark/>
          </w:tcPr>
          <w:p w14:paraId="54BE3FA6"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c>
          <w:tcPr>
            <w:tcW w:w="0" w:type="auto"/>
            <w:shd w:val="clear" w:color="auto" w:fill="auto"/>
            <w:hideMark/>
          </w:tcPr>
          <w:p w14:paraId="219C94AE"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p>
        </w:tc>
      </w:tr>
      <w:bookmarkEnd w:id="254"/>
      <w:tr w:rsidR="002421BB" w:rsidRPr="00230861" w14:paraId="7FDC9F67" w14:textId="77777777" w:rsidTr="002421BB">
        <w:tc>
          <w:tcPr>
            <w:tcW w:w="0" w:type="auto"/>
            <w:shd w:val="clear" w:color="auto" w:fill="auto"/>
            <w:hideMark/>
          </w:tcPr>
          <w:p w14:paraId="24568248" w14:textId="77777777" w:rsidR="002421BB" w:rsidRPr="00230861" w:rsidRDefault="002421BB" w:rsidP="002421BB">
            <w:pPr>
              <w:spacing w:after="0" w:line="240" w:lineRule="auto"/>
              <w:jc w:val="center"/>
              <w:rPr>
                <w:rFonts w:ascii="Times New Roman" w:hAnsi="Times New Roman"/>
                <w:color w:val="000000"/>
                <w:sz w:val="24"/>
                <w:szCs w:val="24"/>
                <w:lang w:val="uk-UA" w:eastAsia="uk-UA"/>
              </w:rPr>
            </w:pPr>
            <w:r w:rsidRPr="00230861">
              <w:rPr>
                <w:rFonts w:ascii="Times New Roman" w:hAnsi="Times New Roman"/>
                <w:bCs/>
                <w:color w:val="000000"/>
                <w:sz w:val="24"/>
                <w:szCs w:val="24"/>
                <w:lang w:val="uk-UA" w:eastAsia="uk-UA"/>
              </w:rPr>
              <w:t>7</w:t>
            </w:r>
          </w:p>
        </w:tc>
        <w:tc>
          <w:tcPr>
            <w:tcW w:w="0" w:type="auto"/>
            <w:shd w:val="clear" w:color="auto" w:fill="auto"/>
            <w:hideMark/>
          </w:tcPr>
          <w:p w14:paraId="25D0CE6A" w14:textId="77777777" w:rsidR="002421BB" w:rsidRPr="00230861" w:rsidRDefault="002421BB" w:rsidP="002421BB">
            <w:pPr>
              <w:spacing w:after="0" w:line="240" w:lineRule="auto"/>
              <w:rPr>
                <w:rFonts w:ascii="Times New Roman" w:hAnsi="Times New Roman"/>
                <w:color w:val="000000"/>
                <w:sz w:val="24"/>
                <w:szCs w:val="24"/>
                <w:lang w:val="uk-UA" w:eastAsia="uk-UA"/>
              </w:rPr>
            </w:pPr>
            <w:r w:rsidRPr="00230861">
              <w:rPr>
                <w:rFonts w:ascii="Times New Roman" w:hAnsi="Times New Roman"/>
                <w:color w:val="000000"/>
                <w:sz w:val="24"/>
                <w:szCs w:val="24"/>
                <w:lang w:val="uk-UA" w:eastAsia="uk-UA"/>
              </w:rPr>
              <w:t>Технологічна відсталість</w:t>
            </w:r>
          </w:p>
        </w:tc>
        <w:tc>
          <w:tcPr>
            <w:tcW w:w="0" w:type="auto"/>
            <w:shd w:val="clear" w:color="auto" w:fill="auto"/>
            <w:hideMark/>
          </w:tcPr>
          <w:p w14:paraId="568B6C35" w14:textId="77777777" w:rsidR="002421BB" w:rsidRPr="00230861" w:rsidRDefault="002421BB" w:rsidP="002421BB">
            <w:pPr>
              <w:spacing w:after="0" w:line="240" w:lineRule="auto"/>
              <w:rPr>
                <w:rFonts w:ascii="Times New Roman" w:hAnsi="Times New Roman"/>
                <w:color w:val="000000"/>
                <w:sz w:val="24"/>
                <w:szCs w:val="24"/>
                <w:lang w:val="uk-UA" w:eastAsia="uk-UA"/>
              </w:rPr>
            </w:pPr>
            <w:r w:rsidRPr="00230861">
              <w:rPr>
                <w:rFonts w:ascii="Times New Roman" w:hAnsi="Times New Roman"/>
                <w:color w:val="000000"/>
                <w:sz w:val="24"/>
                <w:szCs w:val="24"/>
                <w:lang w:val="uk-UA" w:eastAsia="uk-UA"/>
              </w:rPr>
              <w:t>Застосування застарілих технологій конкурентами</w:t>
            </w:r>
          </w:p>
        </w:tc>
        <w:tc>
          <w:tcPr>
            <w:tcW w:w="0" w:type="auto"/>
            <w:shd w:val="clear" w:color="auto" w:fill="auto"/>
            <w:hideMark/>
          </w:tcPr>
          <w:p w14:paraId="3DC313D5" w14:textId="77777777" w:rsidR="002421BB" w:rsidRPr="00230861" w:rsidRDefault="002421BB" w:rsidP="002421BB">
            <w:pPr>
              <w:spacing w:after="0" w:line="240" w:lineRule="auto"/>
              <w:rPr>
                <w:rFonts w:ascii="Times New Roman" w:hAnsi="Times New Roman"/>
                <w:color w:val="000000"/>
                <w:sz w:val="24"/>
                <w:szCs w:val="24"/>
                <w:lang w:val="uk-UA" w:eastAsia="uk-UA"/>
              </w:rPr>
            </w:pPr>
            <w:r w:rsidRPr="00230861">
              <w:rPr>
                <w:rFonts w:ascii="Times New Roman" w:hAnsi="Times New Roman"/>
                <w:color w:val="000000"/>
                <w:sz w:val="24"/>
                <w:szCs w:val="24"/>
                <w:lang w:val="uk-UA" w:eastAsia="uk-UA"/>
              </w:rPr>
              <w:t>- Інвестиції у дослідження та впровадження новітніх технологій. - Посилення співпраці з науковими установами та технологічними партнерами.</w:t>
            </w:r>
          </w:p>
        </w:tc>
      </w:tr>
      <w:bookmarkEnd w:id="252"/>
    </w:tbl>
    <w:p w14:paraId="11FC619E" w14:textId="1C935E96" w:rsidR="002421BB" w:rsidRDefault="002421BB" w:rsidP="006B4E8B">
      <w:pPr>
        <w:spacing w:after="0" w:line="360" w:lineRule="auto"/>
        <w:jc w:val="both"/>
        <w:rPr>
          <w:rFonts w:ascii="Times New Roman" w:hAnsi="Times New Roman"/>
          <w:sz w:val="28"/>
          <w:szCs w:val="28"/>
        </w:rPr>
      </w:pPr>
    </w:p>
    <w:p w14:paraId="1A39A5E5" w14:textId="77777777" w:rsidR="002421BB" w:rsidRPr="00736397" w:rsidRDefault="002421BB" w:rsidP="002421BB">
      <w:pPr>
        <w:spacing w:after="0" w:line="360" w:lineRule="auto"/>
        <w:ind w:firstLine="709"/>
        <w:jc w:val="both"/>
        <w:rPr>
          <w:rFonts w:ascii="Times New Roman" w:hAnsi="Times New Roman"/>
          <w:sz w:val="28"/>
          <w:szCs w:val="28"/>
        </w:rPr>
      </w:pPr>
      <w:r w:rsidRPr="00736397">
        <w:rPr>
          <w:rFonts w:ascii="Times New Roman" w:hAnsi="Times New Roman"/>
          <w:sz w:val="28"/>
          <w:szCs w:val="28"/>
        </w:rPr>
        <w:t>Фактори загроз:</w:t>
      </w:r>
    </w:p>
    <w:p w14:paraId="309DFE36" w14:textId="77777777" w:rsidR="002421BB" w:rsidRPr="00C50F69" w:rsidRDefault="002421BB" w:rsidP="002421BB">
      <w:pPr>
        <w:pStyle w:val="a3"/>
        <w:numPr>
          <w:ilvl w:val="0"/>
          <w:numId w:val="16"/>
        </w:numPr>
        <w:spacing w:after="0" w:line="360" w:lineRule="auto"/>
        <w:ind w:left="0" w:firstLine="709"/>
        <w:contextualSpacing w:val="0"/>
        <w:jc w:val="both"/>
        <w:rPr>
          <w:rFonts w:ascii="Times New Roman" w:hAnsi="Times New Roman" w:cs="Times New Roman"/>
          <w:sz w:val="28"/>
          <w:szCs w:val="28"/>
          <w:lang w:val="ru-RU"/>
        </w:rPr>
      </w:pPr>
      <w:r w:rsidRPr="00C50F69">
        <w:rPr>
          <w:rFonts w:ascii="Times New Roman" w:hAnsi="Times New Roman" w:cs="Times New Roman"/>
          <w:sz w:val="28"/>
          <w:szCs w:val="28"/>
          <w:lang w:val="ru-RU"/>
        </w:rPr>
        <w:t>Технічні труднощі виробництва можуть призвести до затримок та конкурентних невигод.</w:t>
      </w:r>
    </w:p>
    <w:p w14:paraId="382E240D" w14:textId="77777777" w:rsidR="002421BB" w:rsidRPr="00C50F69" w:rsidRDefault="002421BB" w:rsidP="002421BB">
      <w:pPr>
        <w:pStyle w:val="a3"/>
        <w:numPr>
          <w:ilvl w:val="0"/>
          <w:numId w:val="16"/>
        </w:numPr>
        <w:spacing w:after="0" w:line="360" w:lineRule="auto"/>
        <w:ind w:left="0" w:firstLine="709"/>
        <w:contextualSpacing w:val="0"/>
        <w:jc w:val="both"/>
        <w:rPr>
          <w:rFonts w:ascii="Times New Roman" w:hAnsi="Times New Roman" w:cs="Times New Roman"/>
          <w:sz w:val="28"/>
          <w:szCs w:val="28"/>
          <w:lang w:val="ru-RU"/>
        </w:rPr>
      </w:pPr>
      <w:r w:rsidRPr="00C50F69">
        <w:rPr>
          <w:rFonts w:ascii="Times New Roman" w:hAnsi="Times New Roman" w:cs="Times New Roman"/>
          <w:sz w:val="28"/>
          <w:szCs w:val="28"/>
          <w:lang w:val="ru-RU"/>
        </w:rPr>
        <w:t>Зміни в законодавстві можуть вплинути на виробництво та збільшити витрати на відповідність законодавству.</w:t>
      </w:r>
    </w:p>
    <w:p w14:paraId="5D29D6AB" w14:textId="77777777" w:rsidR="002421BB" w:rsidRPr="00C50F69" w:rsidRDefault="002421BB" w:rsidP="002421BB">
      <w:pPr>
        <w:pStyle w:val="a3"/>
        <w:numPr>
          <w:ilvl w:val="0"/>
          <w:numId w:val="16"/>
        </w:numPr>
        <w:spacing w:after="0" w:line="360" w:lineRule="auto"/>
        <w:ind w:left="0" w:firstLine="709"/>
        <w:contextualSpacing w:val="0"/>
        <w:jc w:val="both"/>
        <w:rPr>
          <w:rFonts w:ascii="Times New Roman" w:hAnsi="Times New Roman" w:cs="Times New Roman"/>
          <w:sz w:val="28"/>
          <w:szCs w:val="28"/>
          <w:lang w:val="ru-RU"/>
        </w:rPr>
      </w:pPr>
      <w:r w:rsidRPr="00C50F69">
        <w:rPr>
          <w:rFonts w:ascii="Times New Roman" w:hAnsi="Times New Roman" w:cs="Times New Roman"/>
          <w:sz w:val="28"/>
          <w:szCs w:val="28"/>
          <w:lang w:val="ru-RU"/>
        </w:rPr>
        <w:t>Економічні кризи можуть зменшити попит на нові технології та скоротити інвестиції.</w:t>
      </w:r>
    </w:p>
    <w:p w14:paraId="291D570F" w14:textId="77777777" w:rsidR="002421BB" w:rsidRPr="00C50F69" w:rsidRDefault="002421BB" w:rsidP="002421BB">
      <w:pPr>
        <w:pStyle w:val="a3"/>
        <w:numPr>
          <w:ilvl w:val="0"/>
          <w:numId w:val="16"/>
        </w:numPr>
        <w:spacing w:after="0" w:line="360" w:lineRule="auto"/>
        <w:ind w:left="0" w:firstLine="709"/>
        <w:contextualSpacing w:val="0"/>
        <w:jc w:val="both"/>
        <w:rPr>
          <w:rFonts w:ascii="Times New Roman" w:hAnsi="Times New Roman" w:cs="Times New Roman"/>
          <w:sz w:val="28"/>
          <w:szCs w:val="28"/>
          <w:lang w:val="ru-RU"/>
        </w:rPr>
      </w:pPr>
      <w:r w:rsidRPr="00C50F69">
        <w:rPr>
          <w:rFonts w:ascii="Times New Roman" w:hAnsi="Times New Roman" w:cs="Times New Roman"/>
          <w:sz w:val="28"/>
          <w:szCs w:val="28"/>
          <w:lang w:val="ru-RU"/>
        </w:rPr>
        <w:t xml:space="preserve">Технологічні зміни </w:t>
      </w:r>
      <w:proofErr w:type="gramStart"/>
      <w:r w:rsidRPr="00C50F69">
        <w:rPr>
          <w:rFonts w:ascii="Times New Roman" w:hAnsi="Times New Roman" w:cs="Times New Roman"/>
          <w:sz w:val="28"/>
          <w:szCs w:val="28"/>
          <w:lang w:val="ru-RU"/>
        </w:rPr>
        <w:t>на ринку</w:t>
      </w:r>
      <w:proofErr w:type="gramEnd"/>
      <w:r w:rsidRPr="00C50F69">
        <w:rPr>
          <w:rFonts w:ascii="Times New Roman" w:hAnsi="Times New Roman" w:cs="Times New Roman"/>
          <w:sz w:val="28"/>
          <w:szCs w:val="28"/>
          <w:lang w:val="ru-RU"/>
        </w:rPr>
        <w:t xml:space="preserve"> можуть змусити компанію вкладати великі суми у вдосконалення технологій.</w:t>
      </w:r>
    </w:p>
    <w:p w14:paraId="65A1945E" w14:textId="233D6E64" w:rsidR="002421BB" w:rsidRPr="002421BB" w:rsidRDefault="002421BB" w:rsidP="002421BB">
      <w:pPr>
        <w:spacing w:before="240" w:line="360" w:lineRule="auto"/>
        <w:ind w:firstLine="709"/>
        <w:jc w:val="center"/>
        <w:rPr>
          <w:rFonts w:ascii="Times New Roman" w:hAnsi="Times New Roman"/>
          <w:sz w:val="28"/>
          <w:szCs w:val="28"/>
        </w:rPr>
      </w:pPr>
      <w:r w:rsidRPr="006423C3">
        <w:rPr>
          <w:rFonts w:ascii="Times New Roman" w:hAnsi="Times New Roman"/>
          <w:sz w:val="28"/>
          <w:szCs w:val="28"/>
        </w:rPr>
        <w:lastRenderedPageBreak/>
        <w:t xml:space="preserve">Таблиця </w:t>
      </w:r>
      <w:r w:rsidR="006B4E8B">
        <w:rPr>
          <w:rFonts w:ascii="Times New Roman" w:hAnsi="Times New Roman"/>
          <w:sz w:val="28"/>
          <w:szCs w:val="28"/>
        </w:rPr>
        <w:t>5</w:t>
      </w:r>
      <w:r w:rsidRPr="002421BB">
        <w:rPr>
          <w:rFonts w:ascii="Times New Roman" w:hAnsi="Times New Roman"/>
          <w:sz w:val="28"/>
          <w:szCs w:val="28"/>
        </w:rPr>
        <w:t>.</w:t>
      </w:r>
      <w:r w:rsidRPr="006423C3">
        <w:rPr>
          <w:rFonts w:ascii="Times New Roman" w:hAnsi="Times New Roman"/>
          <w:sz w:val="28"/>
          <w:szCs w:val="28"/>
        </w:rPr>
        <w:t xml:space="preserve">8. </w:t>
      </w:r>
      <w:bookmarkStart w:id="255" w:name="_Hlk154308119"/>
      <w:r w:rsidRPr="006423C3">
        <w:rPr>
          <w:rFonts w:ascii="Times New Roman" w:hAnsi="Times New Roman"/>
          <w:sz w:val="28"/>
          <w:szCs w:val="28"/>
        </w:rPr>
        <w:t>Фактори можливостей (</w:t>
      </w:r>
      <w:proofErr w:type="gramStart"/>
      <w:r w:rsidRPr="006423C3">
        <w:rPr>
          <w:rFonts w:ascii="Times New Roman" w:hAnsi="Times New Roman"/>
          <w:sz w:val="28"/>
          <w:szCs w:val="28"/>
        </w:rPr>
        <w:t>в порядку</w:t>
      </w:r>
      <w:proofErr w:type="gramEnd"/>
      <w:r w:rsidRPr="006423C3">
        <w:rPr>
          <w:rFonts w:ascii="Times New Roman" w:hAnsi="Times New Roman"/>
          <w:sz w:val="28"/>
          <w:szCs w:val="28"/>
        </w:rPr>
        <w:t xml:space="preserve"> зменшення значущості</w:t>
      </w:r>
      <w:bookmarkEnd w:id="255"/>
      <w:r w:rsidRPr="006423C3">
        <w:rPr>
          <w:rFonts w:ascii="Times New Roman" w:hAnsi="Times New Roman"/>
          <w:sz w:val="28"/>
          <w:szCs w:val="28"/>
        </w:rPr>
        <w:t>)</w:t>
      </w:r>
    </w:p>
    <w:tbl>
      <w:tblPr>
        <w:tblW w:w="919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6"/>
        <w:gridCol w:w="2204"/>
        <w:gridCol w:w="2986"/>
        <w:gridCol w:w="3419"/>
      </w:tblGrid>
      <w:tr w:rsidR="002421BB" w:rsidRPr="00230861" w14:paraId="120C378A" w14:textId="77777777" w:rsidTr="002421BB">
        <w:tc>
          <w:tcPr>
            <w:tcW w:w="0" w:type="auto"/>
            <w:shd w:val="clear" w:color="auto" w:fill="auto"/>
            <w:hideMark/>
          </w:tcPr>
          <w:p w14:paraId="02C5C3A7"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 п/п</w:t>
            </w:r>
          </w:p>
        </w:tc>
        <w:tc>
          <w:tcPr>
            <w:tcW w:w="0" w:type="auto"/>
            <w:shd w:val="clear" w:color="auto" w:fill="auto"/>
            <w:hideMark/>
          </w:tcPr>
          <w:p w14:paraId="77EF878D"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Фактор</w:t>
            </w:r>
          </w:p>
        </w:tc>
        <w:tc>
          <w:tcPr>
            <w:tcW w:w="0" w:type="auto"/>
            <w:shd w:val="clear" w:color="auto" w:fill="auto"/>
            <w:hideMark/>
          </w:tcPr>
          <w:p w14:paraId="3B301AAC"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Зміст можливості</w:t>
            </w:r>
          </w:p>
        </w:tc>
        <w:tc>
          <w:tcPr>
            <w:tcW w:w="0" w:type="auto"/>
            <w:shd w:val="clear" w:color="auto" w:fill="auto"/>
            <w:hideMark/>
          </w:tcPr>
          <w:p w14:paraId="3F7BF8FF" w14:textId="77777777" w:rsidR="002421BB" w:rsidRPr="00230861" w:rsidRDefault="002421BB" w:rsidP="002421BB">
            <w:pPr>
              <w:spacing w:after="0" w:line="240" w:lineRule="auto"/>
              <w:jc w:val="center"/>
              <w:rPr>
                <w:rFonts w:ascii="Times New Roman" w:hAnsi="Times New Roman"/>
                <w:b/>
                <w:bCs/>
                <w:color w:val="000000"/>
                <w:sz w:val="24"/>
                <w:szCs w:val="24"/>
                <w:lang w:val="uk-UA" w:eastAsia="uk-UA"/>
              </w:rPr>
            </w:pPr>
            <w:r w:rsidRPr="00230861">
              <w:rPr>
                <w:rFonts w:ascii="Times New Roman" w:hAnsi="Times New Roman"/>
                <w:b/>
                <w:bCs/>
                <w:color w:val="000000"/>
                <w:sz w:val="24"/>
                <w:szCs w:val="24"/>
                <w:lang w:val="uk-UA" w:eastAsia="uk-UA"/>
              </w:rPr>
              <w:t>Можлива реакція компанії</w:t>
            </w:r>
          </w:p>
        </w:tc>
      </w:tr>
      <w:tr w:rsidR="002421BB" w:rsidRPr="00EC43BC" w14:paraId="321A61ED" w14:textId="77777777" w:rsidTr="002421BB">
        <w:tc>
          <w:tcPr>
            <w:tcW w:w="0" w:type="auto"/>
            <w:shd w:val="clear" w:color="auto" w:fill="auto"/>
            <w:hideMark/>
          </w:tcPr>
          <w:p w14:paraId="79BB67FF"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1</w:t>
            </w:r>
          </w:p>
        </w:tc>
        <w:tc>
          <w:tcPr>
            <w:tcW w:w="0" w:type="auto"/>
            <w:shd w:val="clear" w:color="auto" w:fill="auto"/>
            <w:hideMark/>
          </w:tcPr>
          <w:p w14:paraId="25918AB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Зростання світового попиту на сталі та композитні матеріали</w:t>
            </w:r>
          </w:p>
        </w:tc>
        <w:tc>
          <w:tcPr>
            <w:tcW w:w="0" w:type="auto"/>
            <w:shd w:val="clear" w:color="auto" w:fill="auto"/>
            <w:hideMark/>
          </w:tcPr>
          <w:p w14:paraId="5B824EE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Зростання попиту на вуглецеві нанотрубки у зв'язку зі збільшенням використання сталі та композитних матеріалів у різних галузях.</w:t>
            </w:r>
          </w:p>
        </w:tc>
        <w:tc>
          <w:tcPr>
            <w:tcW w:w="0" w:type="auto"/>
            <w:shd w:val="clear" w:color="auto" w:fill="auto"/>
            <w:hideMark/>
          </w:tcPr>
          <w:p w14:paraId="31194936"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Розширення виробництва та збуту для задоволення зростаючого попиту. - Активна маркетингова кампанія для підвищення обізнаності клієнтів щодо переваг виробленої продукції.</w:t>
            </w:r>
          </w:p>
        </w:tc>
      </w:tr>
      <w:tr w:rsidR="002421BB" w:rsidRPr="00230861" w14:paraId="69EBEEF4" w14:textId="77777777" w:rsidTr="002421BB">
        <w:tc>
          <w:tcPr>
            <w:tcW w:w="0" w:type="auto"/>
            <w:shd w:val="clear" w:color="auto" w:fill="auto"/>
            <w:hideMark/>
          </w:tcPr>
          <w:p w14:paraId="392B9B9D"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2</w:t>
            </w:r>
          </w:p>
        </w:tc>
        <w:tc>
          <w:tcPr>
            <w:tcW w:w="0" w:type="auto"/>
            <w:shd w:val="clear" w:color="auto" w:fill="auto"/>
            <w:hideMark/>
          </w:tcPr>
          <w:p w14:paraId="58FD99B2"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Збільшення усвідомленості щодо екологічних проблем</w:t>
            </w:r>
          </w:p>
        </w:tc>
        <w:tc>
          <w:tcPr>
            <w:tcW w:w="0" w:type="auto"/>
            <w:shd w:val="clear" w:color="auto" w:fill="auto"/>
            <w:hideMark/>
          </w:tcPr>
          <w:p w14:paraId="13FE1C55"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Зростання інтересу споживачів та підприємств до екологічно чистих технологій та матеріалів, спрямованих на утилізацію пластикових та вуглецевих відходів.</w:t>
            </w:r>
          </w:p>
        </w:tc>
        <w:tc>
          <w:tcPr>
            <w:tcW w:w="0" w:type="auto"/>
            <w:shd w:val="clear" w:color="auto" w:fill="auto"/>
            <w:hideMark/>
          </w:tcPr>
          <w:p w14:paraId="1691941E"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Звернення уваги на екологічні переваги виробленої продукції у рекламних кампаніях. - Укладення партнерських угод із компаніями, які активно впроваджують екологічні стандарти.</w:t>
            </w:r>
          </w:p>
        </w:tc>
      </w:tr>
      <w:tr w:rsidR="002421BB" w:rsidRPr="00230861" w14:paraId="0B71AC25" w14:textId="77777777" w:rsidTr="002421BB">
        <w:tc>
          <w:tcPr>
            <w:tcW w:w="0" w:type="auto"/>
            <w:shd w:val="clear" w:color="auto" w:fill="auto"/>
            <w:hideMark/>
          </w:tcPr>
          <w:p w14:paraId="1B3AFF5A"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3</w:t>
            </w:r>
          </w:p>
        </w:tc>
        <w:tc>
          <w:tcPr>
            <w:tcW w:w="0" w:type="auto"/>
            <w:shd w:val="clear" w:color="auto" w:fill="auto"/>
            <w:hideMark/>
          </w:tcPr>
          <w:p w14:paraId="4162EB1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Розвиток нових технологій використання вуглецевих нанотрубок</w:t>
            </w:r>
          </w:p>
        </w:tc>
        <w:tc>
          <w:tcPr>
            <w:tcW w:w="0" w:type="auto"/>
            <w:shd w:val="clear" w:color="auto" w:fill="auto"/>
            <w:hideMark/>
          </w:tcPr>
          <w:p w14:paraId="0AE1076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Знайомство з новими можливостями використання вуглецевих нанотрубок у виробництві та науці.</w:t>
            </w:r>
          </w:p>
        </w:tc>
        <w:tc>
          <w:tcPr>
            <w:tcW w:w="0" w:type="auto"/>
            <w:shd w:val="clear" w:color="auto" w:fill="auto"/>
            <w:hideMark/>
          </w:tcPr>
          <w:p w14:paraId="75E5C98A"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Інвестиції в дослідження та розробку нових застосувань вуглецевих нанотрубок. - Вивчення можливостей для розширення асортименту продукції.</w:t>
            </w:r>
          </w:p>
        </w:tc>
      </w:tr>
      <w:tr w:rsidR="002421BB" w:rsidRPr="00230861" w14:paraId="100DE3FA" w14:textId="77777777" w:rsidTr="002421BB">
        <w:tc>
          <w:tcPr>
            <w:tcW w:w="0" w:type="auto"/>
            <w:shd w:val="clear" w:color="auto" w:fill="auto"/>
            <w:hideMark/>
          </w:tcPr>
          <w:p w14:paraId="22E5C868"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4</w:t>
            </w:r>
          </w:p>
        </w:tc>
        <w:tc>
          <w:tcPr>
            <w:tcW w:w="0" w:type="auto"/>
            <w:shd w:val="clear" w:color="auto" w:fill="auto"/>
            <w:hideMark/>
          </w:tcPr>
          <w:p w14:paraId="644603C3"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Зменшення використання традиційних матеріалів у виробництві</w:t>
            </w:r>
          </w:p>
        </w:tc>
        <w:tc>
          <w:tcPr>
            <w:tcW w:w="0" w:type="auto"/>
            <w:shd w:val="clear" w:color="auto" w:fill="auto"/>
            <w:hideMark/>
          </w:tcPr>
          <w:p w14:paraId="6D0B42B4"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Зростання попиту на ефективні та сталі матеріали може призвести до зменшення використання традиційних матеріалів, таких як пластик та метал.</w:t>
            </w:r>
          </w:p>
        </w:tc>
        <w:tc>
          <w:tcPr>
            <w:tcW w:w="0" w:type="auto"/>
            <w:shd w:val="clear" w:color="auto" w:fill="auto"/>
            <w:hideMark/>
          </w:tcPr>
          <w:p w14:paraId="640ADEB0" w14:textId="77777777" w:rsidR="002421BB" w:rsidRPr="00230861" w:rsidRDefault="002421BB" w:rsidP="002421BB">
            <w:pPr>
              <w:spacing w:after="0" w:line="240" w:lineRule="auto"/>
              <w:jc w:val="center"/>
              <w:rPr>
                <w:rFonts w:ascii="Times New Roman" w:hAnsi="Times New Roman"/>
                <w:bCs/>
                <w:color w:val="000000"/>
                <w:sz w:val="24"/>
                <w:szCs w:val="24"/>
                <w:lang w:val="uk-UA" w:eastAsia="uk-UA"/>
              </w:rPr>
            </w:pPr>
            <w:r w:rsidRPr="00230861">
              <w:rPr>
                <w:rFonts w:ascii="Times New Roman" w:hAnsi="Times New Roman"/>
                <w:bCs/>
                <w:color w:val="000000"/>
                <w:sz w:val="24"/>
                <w:szCs w:val="24"/>
                <w:lang w:val="uk-UA" w:eastAsia="uk-UA"/>
              </w:rPr>
              <w:t>- Акцент на перевагах використання вуглецевих нанотрубок у порівнянні з іншими матеріалами. - Встановлення партнерств із виробниками, які спеціалізуються на заміні традиційних матеріалів.</w:t>
            </w:r>
          </w:p>
        </w:tc>
      </w:tr>
    </w:tbl>
    <w:p w14:paraId="7FEF9FB8"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847555">
        <w:rPr>
          <w:rFonts w:ascii="Times New Roman" w:hAnsi="Times New Roman"/>
          <w:sz w:val="24"/>
          <w:szCs w:val="24"/>
          <w:lang w:val="uk-UA" w:eastAsia="uk-UA"/>
        </w:rPr>
        <w:br/>
      </w:r>
      <w:r w:rsidRPr="00E47437">
        <w:rPr>
          <w:rFonts w:ascii="Times New Roman" w:hAnsi="Times New Roman"/>
          <w:sz w:val="28"/>
          <w:szCs w:val="28"/>
          <w:lang w:val="uk-UA" w:eastAsia="uk-UA"/>
        </w:rPr>
        <w:t>На основі проведеного аналізу стартап-проекту NanoSolutions можна зробити наступні висновки:</w:t>
      </w:r>
    </w:p>
    <w:p w14:paraId="26CF5500" w14:textId="77777777" w:rsidR="002421BB" w:rsidRPr="00E47437" w:rsidRDefault="002421BB" w:rsidP="002421BB">
      <w:pPr>
        <w:numPr>
          <w:ilvl w:val="0"/>
          <w:numId w:val="41"/>
        </w:numPr>
        <w:spacing w:after="0" w:line="360" w:lineRule="auto"/>
        <w:ind w:firstLine="709"/>
        <w:jc w:val="both"/>
        <w:rPr>
          <w:rFonts w:ascii="Times New Roman" w:hAnsi="Times New Roman"/>
          <w:sz w:val="28"/>
          <w:szCs w:val="28"/>
          <w:lang w:val="uk-UA" w:eastAsia="uk-UA"/>
        </w:rPr>
      </w:pPr>
      <w:r w:rsidRPr="00EC43BC">
        <w:rPr>
          <w:rFonts w:ascii="Times New Roman" w:hAnsi="Times New Roman"/>
          <w:sz w:val="28"/>
          <w:szCs w:val="28"/>
          <w:lang w:val="uk-UA"/>
        </w:rPr>
        <w:t>Ринковий потенціал:</w:t>
      </w:r>
      <w:r w:rsidRPr="00E47437">
        <w:rPr>
          <w:rFonts w:ascii="Times New Roman" w:hAnsi="Times New Roman"/>
          <w:sz w:val="28"/>
          <w:szCs w:val="28"/>
          <w:lang w:val="uk-UA" w:eastAsia="uk-UA"/>
        </w:rPr>
        <w:t xml:space="preserve"> Проект NanoSolutions спрямований на виробництво вуглецевих нанотрубок з пластикових та вуглецевих відходів, що відповідає актуальним екологічним та технологічним викликам. Зростання світового попиту на сталі та композитні матеріали, а також збільшення усвідомленості щодо екологічних проблем створює перспективи для успішного впровадження проекту.</w:t>
      </w:r>
    </w:p>
    <w:p w14:paraId="7AFC9DEA" w14:textId="77777777" w:rsidR="002421BB" w:rsidRPr="00E47437" w:rsidRDefault="002421BB" w:rsidP="002421BB">
      <w:pPr>
        <w:numPr>
          <w:ilvl w:val="0"/>
          <w:numId w:val="41"/>
        </w:numPr>
        <w:spacing w:after="0" w:line="360" w:lineRule="auto"/>
        <w:ind w:firstLine="709"/>
        <w:jc w:val="both"/>
        <w:rPr>
          <w:rFonts w:ascii="Times New Roman" w:hAnsi="Times New Roman"/>
          <w:sz w:val="28"/>
          <w:szCs w:val="28"/>
          <w:lang w:val="uk-UA" w:eastAsia="uk-UA"/>
        </w:rPr>
      </w:pPr>
      <w:r w:rsidRPr="00EC43BC">
        <w:rPr>
          <w:rFonts w:ascii="Times New Roman" w:hAnsi="Times New Roman"/>
          <w:sz w:val="28"/>
          <w:szCs w:val="28"/>
          <w:lang w:val="uk-UA"/>
        </w:rPr>
        <w:t>Конкурентоспроможність:</w:t>
      </w:r>
      <w:r w:rsidRPr="00E47437">
        <w:rPr>
          <w:rFonts w:ascii="Times New Roman" w:hAnsi="Times New Roman"/>
          <w:sz w:val="28"/>
          <w:szCs w:val="28"/>
          <w:lang w:val="uk-UA" w:eastAsia="uk-UA"/>
        </w:rPr>
        <w:t xml:space="preserve"> Реакція компанії на фактори загроз, такі як конкуренція, зміна законодавства, економічна нестабільність та </w:t>
      </w:r>
      <w:r w:rsidRPr="00E47437">
        <w:rPr>
          <w:rFonts w:ascii="Times New Roman" w:hAnsi="Times New Roman"/>
          <w:sz w:val="28"/>
          <w:szCs w:val="28"/>
          <w:lang w:val="uk-UA" w:eastAsia="uk-UA"/>
        </w:rPr>
        <w:lastRenderedPageBreak/>
        <w:t>технологічна відсталість, включає в себе вдосконалення якості продукції, розширення асортименту, а також активні маркетингові та дослідницькі заходи.</w:t>
      </w:r>
    </w:p>
    <w:p w14:paraId="48430DB2" w14:textId="77777777" w:rsidR="002421BB" w:rsidRPr="00E47437" w:rsidRDefault="002421BB" w:rsidP="002421BB">
      <w:pPr>
        <w:numPr>
          <w:ilvl w:val="0"/>
          <w:numId w:val="41"/>
        </w:num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rPr>
        <w:t>Інноваційний потенціал:</w:t>
      </w:r>
      <w:r w:rsidRPr="00E47437">
        <w:rPr>
          <w:rFonts w:ascii="Times New Roman" w:hAnsi="Times New Roman"/>
          <w:sz w:val="28"/>
          <w:szCs w:val="28"/>
          <w:lang w:val="uk-UA" w:eastAsia="uk-UA"/>
        </w:rPr>
        <w:t xml:space="preserve"> Проект має інноваційний характер, оскільки пропонує ефективний спосіб використання відходів для виробництва сталих матеріалів. Активна розробка нових технологій та вивчення можливостей їх застосування в різних галузях дозволяють зберігати конкурентоспроможність.</w:t>
      </w:r>
    </w:p>
    <w:p w14:paraId="4F7150E3" w14:textId="77777777" w:rsidR="002421BB" w:rsidRPr="00E47437" w:rsidRDefault="002421BB" w:rsidP="002421BB">
      <w:pPr>
        <w:numPr>
          <w:ilvl w:val="0"/>
          <w:numId w:val="41"/>
        </w:numPr>
        <w:spacing w:after="0" w:line="360" w:lineRule="auto"/>
        <w:ind w:firstLine="709"/>
        <w:jc w:val="both"/>
        <w:rPr>
          <w:rFonts w:ascii="Times New Roman" w:hAnsi="Times New Roman"/>
          <w:sz w:val="28"/>
          <w:szCs w:val="28"/>
          <w:lang w:val="uk-UA" w:eastAsia="uk-UA"/>
        </w:rPr>
      </w:pPr>
      <w:r w:rsidRPr="00EC43BC">
        <w:rPr>
          <w:rFonts w:ascii="Times New Roman" w:hAnsi="Times New Roman"/>
          <w:sz w:val="28"/>
          <w:szCs w:val="28"/>
          <w:lang w:val="uk-UA"/>
        </w:rPr>
        <w:t>Партнерські відносини:</w:t>
      </w:r>
      <w:r w:rsidRPr="00E47437">
        <w:rPr>
          <w:rFonts w:ascii="Times New Roman" w:hAnsi="Times New Roman"/>
          <w:sz w:val="28"/>
          <w:szCs w:val="28"/>
          <w:lang w:val="uk-UA" w:eastAsia="uk-UA"/>
        </w:rPr>
        <w:t xml:space="preserve"> Встановлення партнерських зв'язків із компаніями, які активно впроваджують екологічні та інноваційні стандарти, може сприяти успішному впровадженню проекту та розширенню його впливу на ринку.</w:t>
      </w:r>
    </w:p>
    <w:p w14:paraId="4938EB88"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Загальною висновок є те, що стартап-проект NanoSolutions має потенціал для успішного впровадження на ринку, особливо враховуючи актуальність його пропозиції у контексті екологічних та технологічних викликів.</w:t>
      </w:r>
    </w:p>
    <w:p w14:paraId="27B09CCB" w14:textId="2EACAC34" w:rsidR="002421BB" w:rsidRPr="006423C3" w:rsidRDefault="006B4E8B" w:rsidP="002421BB">
      <w:pPr>
        <w:spacing w:before="240" w:line="360" w:lineRule="auto"/>
        <w:ind w:firstLine="709"/>
        <w:jc w:val="center"/>
        <w:rPr>
          <w:rFonts w:ascii="Times New Roman" w:hAnsi="Times New Roman"/>
          <w:sz w:val="28"/>
          <w:szCs w:val="28"/>
        </w:rPr>
      </w:pPr>
      <w:r>
        <w:rPr>
          <w:rFonts w:ascii="Times New Roman" w:hAnsi="Times New Roman"/>
          <w:sz w:val="28"/>
          <w:szCs w:val="28"/>
        </w:rPr>
        <w:t>Таблиця 5</w:t>
      </w:r>
      <w:r w:rsidR="002421BB" w:rsidRPr="006423C3">
        <w:rPr>
          <w:rFonts w:ascii="Times New Roman" w:hAnsi="Times New Roman"/>
          <w:sz w:val="28"/>
          <w:szCs w:val="28"/>
        </w:rPr>
        <w:t xml:space="preserve">.9. Ступеневий аналіз конкуренції </w:t>
      </w:r>
      <w:proofErr w:type="gramStart"/>
      <w:r w:rsidR="002421BB" w:rsidRPr="006423C3">
        <w:rPr>
          <w:rFonts w:ascii="Times New Roman" w:hAnsi="Times New Roman"/>
          <w:sz w:val="28"/>
          <w:szCs w:val="28"/>
        </w:rPr>
        <w:t>на ринку</w:t>
      </w:r>
      <w:proofErr w:type="gramEnd"/>
      <w:r w:rsidR="002421BB" w:rsidRPr="006423C3">
        <w:rPr>
          <w:rFonts w:ascii="Times New Roman" w:hAnsi="Times New Roman"/>
          <w:sz w:val="28"/>
          <w:szCs w:val="28"/>
        </w:rPr>
        <w:t xml:space="preserve"> для NanoSolutions:</w:t>
      </w: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5"/>
        <w:gridCol w:w="3789"/>
        <w:gridCol w:w="5389"/>
      </w:tblGrid>
      <w:tr w:rsidR="002421BB" w:rsidRPr="000C47D0" w14:paraId="464E2FAD" w14:textId="77777777" w:rsidTr="002421BB">
        <w:trPr>
          <w:trHeight w:val="565"/>
        </w:trPr>
        <w:tc>
          <w:tcPr>
            <w:tcW w:w="0" w:type="auto"/>
          </w:tcPr>
          <w:p w14:paraId="3D7BF029" w14:textId="77777777" w:rsidR="002421BB" w:rsidRPr="00E47437" w:rsidRDefault="002421BB" w:rsidP="002421BB">
            <w:pPr>
              <w:spacing w:after="0" w:line="240" w:lineRule="auto"/>
              <w:jc w:val="both"/>
              <w:rPr>
                <w:rFonts w:ascii="Times New Roman" w:hAnsi="Times New Roman"/>
                <w:b/>
                <w:bCs/>
                <w:sz w:val="24"/>
                <w:szCs w:val="24"/>
                <w:lang w:val="uk-UA" w:eastAsia="uk-UA"/>
              </w:rPr>
            </w:pPr>
            <w:bookmarkStart w:id="256" w:name="_Hlk154308628"/>
            <w:r w:rsidRPr="00E47437">
              <w:rPr>
                <w:rFonts w:ascii="Times New Roman" w:hAnsi="Times New Roman"/>
                <w:b/>
                <w:bCs/>
                <w:sz w:val="24"/>
                <w:szCs w:val="24"/>
                <w:lang w:val="uk-UA" w:eastAsia="uk-UA"/>
              </w:rPr>
              <w:t>№</w:t>
            </w:r>
          </w:p>
        </w:tc>
        <w:tc>
          <w:tcPr>
            <w:tcW w:w="3789" w:type="dxa"/>
          </w:tcPr>
          <w:p w14:paraId="56B93B9F" w14:textId="77777777" w:rsidR="002421BB" w:rsidRPr="00E47437" w:rsidRDefault="002421BB" w:rsidP="002421BB">
            <w:pPr>
              <w:spacing w:after="0" w:line="240" w:lineRule="auto"/>
              <w:jc w:val="both"/>
              <w:rPr>
                <w:rFonts w:ascii="Times New Roman" w:hAnsi="Times New Roman"/>
                <w:b/>
                <w:bCs/>
                <w:sz w:val="24"/>
                <w:szCs w:val="24"/>
                <w:lang w:val="uk-UA" w:eastAsia="uk-UA"/>
              </w:rPr>
            </w:pPr>
            <w:r w:rsidRPr="00E47437">
              <w:rPr>
                <w:rFonts w:ascii="Times New Roman" w:hAnsi="Times New Roman"/>
                <w:b/>
                <w:bCs/>
                <w:sz w:val="24"/>
                <w:szCs w:val="24"/>
                <w:lang w:val="uk-UA" w:eastAsia="uk-UA"/>
              </w:rPr>
              <w:t>Особливості конкурентного середовища</w:t>
            </w:r>
          </w:p>
        </w:tc>
        <w:tc>
          <w:tcPr>
            <w:tcW w:w="5389" w:type="dxa"/>
          </w:tcPr>
          <w:p w14:paraId="1B311DBA" w14:textId="77777777" w:rsidR="002421BB" w:rsidRPr="00E47437" w:rsidRDefault="002421BB" w:rsidP="002421BB">
            <w:pPr>
              <w:spacing w:after="0" w:line="240" w:lineRule="auto"/>
              <w:jc w:val="both"/>
              <w:rPr>
                <w:rFonts w:ascii="Times New Roman" w:hAnsi="Times New Roman"/>
                <w:b/>
                <w:bCs/>
                <w:sz w:val="24"/>
                <w:szCs w:val="24"/>
                <w:lang w:val="uk-UA" w:eastAsia="uk-UA"/>
              </w:rPr>
            </w:pPr>
            <w:r w:rsidRPr="00E47437">
              <w:rPr>
                <w:rFonts w:ascii="Times New Roman" w:hAnsi="Times New Roman"/>
                <w:b/>
                <w:bCs/>
                <w:sz w:val="24"/>
                <w:szCs w:val="24"/>
                <w:lang w:val="uk-UA" w:eastAsia="uk-UA"/>
              </w:rPr>
              <w:t>Вплив на діяльність NanoSolutions</w:t>
            </w:r>
          </w:p>
        </w:tc>
      </w:tr>
      <w:tr w:rsidR="002421BB" w:rsidRPr="000C47D0" w14:paraId="637E732B" w14:textId="77777777" w:rsidTr="002421BB">
        <w:trPr>
          <w:trHeight w:val="417"/>
        </w:trPr>
        <w:tc>
          <w:tcPr>
            <w:tcW w:w="0" w:type="auto"/>
          </w:tcPr>
          <w:p w14:paraId="4087E826"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1</w:t>
            </w:r>
          </w:p>
        </w:tc>
        <w:tc>
          <w:tcPr>
            <w:tcW w:w="3789" w:type="dxa"/>
          </w:tcPr>
          <w:p w14:paraId="38E1CDA6"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Тип конкуренції: Монополія</w:t>
            </w:r>
          </w:p>
        </w:tc>
        <w:tc>
          <w:tcPr>
            <w:tcW w:w="5389" w:type="dxa"/>
          </w:tcPr>
          <w:p w14:paraId="499B3CF6"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Забезпечити високий рівень якості та контроль над цінами на виробництво.</w:t>
            </w:r>
          </w:p>
        </w:tc>
      </w:tr>
      <w:tr w:rsidR="002421BB" w:rsidRPr="000C47D0" w14:paraId="3013B701" w14:textId="77777777" w:rsidTr="002421BB">
        <w:trPr>
          <w:trHeight w:val="570"/>
        </w:trPr>
        <w:tc>
          <w:tcPr>
            <w:tcW w:w="0" w:type="auto"/>
          </w:tcPr>
          <w:p w14:paraId="0515359B"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2</w:t>
            </w:r>
          </w:p>
        </w:tc>
        <w:tc>
          <w:tcPr>
            <w:tcW w:w="3789" w:type="dxa"/>
          </w:tcPr>
          <w:p w14:paraId="19B62DE3"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Рівень конкурентної боротьби: Національний</w:t>
            </w:r>
          </w:p>
        </w:tc>
        <w:tc>
          <w:tcPr>
            <w:tcW w:w="5389" w:type="dxa"/>
          </w:tcPr>
          <w:p w14:paraId="7D0B283D"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Ретельно вивчати національний ринок, розробляти ефективні маркетингові стратегії.</w:t>
            </w:r>
          </w:p>
        </w:tc>
      </w:tr>
      <w:tr w:rsidR="002421BB" w:rsidRPr="000C47D0" w14:paraId="6D613839" w14:textId="77777777" w:rsidTr="002421BB">
        <w:trPr>
          <w:trHeight w:val="1308"/>
        </w:trPr>
        <w:tc>
          <w:tcPr>
            <w:tcW w:w="0" w:type="auto"/>
          </w:tcPr>
          <w:p w14:paraId="7F606B2A"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3</w:t>
            </w:r>
          </w:p>
        </w:tc>
        <w:tc>
          <w:tcPr>
            <w:tcW w:w="3789" w:type="dxa"/>
          </w:tcPr>
          <w:p w14:paraId="30FC273D"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Галузева ознака: Внутрішньогалузева</w:t>
            </w:r>
          </w:p>
        </w:tc>
        <w:tc>
          <w:tcPr>
            <w:tcW w:w="5389" w:type="dxa"/>
          </w:tcPr>
          <w:p w14:paraId="547A2819"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Розвивати спеціалізовані продукти та вдосконалювати технології в межах галузі.</w:t>
            </w:r>
          </w:p>
        </w:tc>
      </w:tr>
      <w:tr w:rsidR="002421BB" w:rsidRPr="000C47D0" w14:paraId="300B3105" w14:textId="77777777" w:rsidTr="002421BB">
        <w:trPr>
          <w:trHeight w:val="428"/>
        </w:trPr>
        <w:tc>
          <w:tcPr>
            <w:tcW w:w="0" w:type="auto"/>
          </w:tcPr>
          <w:p w14:paraId="45B6C730"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4</w:t>
            </w:r>
          </w:p>
        </w:tc>
        <w:tc>
          <w:tcPr>
            <w:tcW w:w="3789" w:type="dxa"/>
          </w:tcPr>
          <w:p w14:paraId="1004463F"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Конкуренція за видами товарів: Товарно-видова</w:t>
            </w:r>
          </w:p>
        </w:tc>
        <w:tc>
          <w:tcPr>
            <w:tcW w:w="5389" w:type="dxa"/>
          </w:tcPr>
          <w:p w14:paraId="0F078F25"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 xml:space="preserve">Зосереджуватися на унікальних характеристиках виробів </w:t>
            </w:r>
            <w:bookmarkStart w:id="257" w:name="_Hlk151553613"/>
            <w:r w:rsidRPr="00E47437">
              <w:rPr>
                <w:rFonts w:ascii="Times New Roman" w:hAnsi="Times New Roman"/>
                <w:sz w:val="24"/>
                <w:szCs w:val="24"/>
                <w:lang w:val="uk-UA" w:eastAsia="uk-UA"/>
              </w:rPr>
              <w:t>NanoSolutions</w:t>
            </w:r>
            <w:bookmarkEnd w:id="257"/>
            <w:r w:rsidRPr="00E47437">
              <w:rPr>
                <w:rFonts w:ascii="Times New Roman" w:hAnsi="Times New Roman"/>
                <w:sz w:val="24"/>
                <w:szCs w:val="24"/>
                <w:lang w:val="uk-UA" w:eastAsia="uk-UA"/>
              </w:rPr>
              <w:t>.</w:t>
            </w:r>
          </w:p>
        </w:tc>
      </w:tr>
      <w:tr w:rsidR="002421BB" w:rsidRPr="000C47D0" w14:paraId="45E38420" w14:textId="77777777" w:rsidTr="002421BB">
        <w:trPr>
          <w:trHeight w:val="144"/>
        </w:trPr>
        <w:tc>
          <w:tcPr>
            <w:tcW w:w="0" w:type="auto"/>
          </w:tcPr>
          <w:p w14:paraId="38645798"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5</w:t>
            </w:r>
          </w:p>
        </w:tc>
        <w:tc>
          <w:tcPr>
            <w:tcW w:w="3789" w:type="dxa"/>
          </w:tcPr>
          <w:p w14:paraId="7C8146B2"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Характер конкурентних переваг: Нецінова</w:t>
            </w:r>
          </w:p>
        </w:tc>
        <w:tc>
          <w:tcPr>
            <w:tcW w:w="5389" w:type="dxa"/>
          </w:tcPr>
          <w:p w14:paraId="06820AC3"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Розвивати бренд, якість продукції, обслуговування та інноваційність.</w:t>
            </w:r>
          </w:p>
        </w:tc>
      </w:tr>
      <w:tr w:rsidR="002421BB" w:rsidRPr="000C47D0" w14:paraId="428BABA5" w14:textId="77777777" w:rsidTr="002421BB">
        <w:trPr>
          <w:trHeight w:val="58"/>
        </w:trPr>
        <w:tc>
          <w:tcPr>
            <w:tcW w:w="0" w:type="auto"/>
          </w:tcPr>
          <w:p w14:paraId="44509CB0"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6</w:t>
            </w:r>
          </w:p>
        </w:tc>
        <w:tc>
          <w:tcPr>
            <w:tcW w:w="3789" w:type="dxa"/>
          </w:tcPr>
          <w:p w14:paraId="6397D657"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Інтенсивність конкуренції: Марочна</w:t>
            </w:r>
          </w:p>
        </w:tc>
        <w:tc>
          <w:tcPr>
            <w:tcW w:w="5389" w:type="dxa"/>
          </w:tcPr>
          <w:p w14:paraId="5306AF9B" w14:textId="77777777" w:rsidR="002421BB" w:rsidRPr="00E47437" w:rsidRDefault="002421BB" w:rsidP="002421BB">
            <w:pPr>
              <w:spacing w:after="0" w:line="240" w:lineRule="auto"/>
              <w:jc w:val="both"/>
              <w:rPr>
                <w:rFonts w:ascii="Times New Roman" w:hAnsi="Times New Roman"/>
                <w:sz w:val="24"/>
                <w:szCs w:val="24"/>
                <w:lang w:val="uk-UA" w:eastAsia="uk-UA"/>
              </w:rPr>
            </w:pPr>
            <w:r w:rsidRPr="00E47437">
              <w:rPr>
                <w:rFonts w:ascii="Times New Roman" w:hAnsi="Times New Roman"/>
                <w:sz w:val="24"/>
                <w:szCs w:val="24"/>
                <w:lang w:val="uk-UA" w:eastAsia="uk-UA"/>
              </w:rPr>
              <w:t>Акцентувати унікальний образ бренду, вивчати та реагувати на маркетингові стратегії конкурентів.</w:t>
            </w:r>
          </w:p>
        </w:tc>
      </w:tr>
    </w:tbl>
    <w:p w14:paraId="0344A6B9" w14:textId="77777777" w:rsidR="002421BB" w:rsidRPr="00E47437" w:rsidRDefault="002421BB" w:rsidP="002421BB">
      <w:pPr>
        <w:numPr>
          <w:ilvl w:val="0"/>
          <w:numId w:val="42"/>
        </w:numPr>
        <w:spacing w:before="240" w:after="0" w:line="360" w:lineRule="auto"/>
        <w:ind w:left="0" w:firstLine="709"/>
        <w:jc w:val="both"/>
        <w:rPr>
          <w:rFonts w:ascii="Times New Roman" w:hAnsi="Times New Roman"/>
          <w:sz w:val="28"/>
          <w:szCs w:val="28"/>
          <w:lang w:val="uk-UA" w:eastAsia="uk-UA"/>
        </w:rPr>
      </w:pPr>
      <w:bookmarkStart w:id="258" w:name="_Hlk151982064"/>
      <w:bookmarkEnd w:id="256"/>
      <w:r w:rsidRPr="00E47437">
        <w:rPr>
          <w:rFonts w:ascii="Times New Roman" w:hAnsi="Times New Roman"/>
          <w:sz w:val="28"/>
          <w:szCs w:val="28"/>
          <w:lang w:val="uk-UA" w:eastAsia="uk-UA"/>
        </w:rPr>
        <w:t>Технічна реалізованість проекту NanoSolutions:</w:t>
      </w:r>
    </w:p>
    <w:p w14:paraId="7BBCA925"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lastRenderedPageBreak/>
        <w:t>Проект базується на інноваційному підході до виробництва вуглецевих нанотрубок з пластикових та вуглецевих відходів, що відповідає сучасним екологічним та технологічним вимогам.</w:t>
      </w:r>
    </w:p>
    <w:p w14:paraId="0FB1FB84" w14:textId="77777777" w:rsidR="002421BB" w:rsidRPr="00E47437" w:rsidRDefault="002421BB" w:rsidP="002421BB">
      <w:pPr>
        <w:numPr>
          <w:ilvl w:val="0"/>
          <w:numId w:val="42"/>
        </w:numPr>
        <w:spacing w:after="0" w:line="360" w:lineRule="auto"/>
        <w:ind w:left="0"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Стратегія позиціонування NanoSolutions:</w:t>
      </w:r>
    </w:p>
    <w:p w14:paraId="3A0A9FF1"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Позиціонування в якості інноваційного рішення для проблем утилізації пластикових і вуглецевих відходів та як постачальника сталих матеріалів для різних галузей.</w:t>
      </w:r>
    </w:p>
    <w:p w14:paraId="44A6A1BD" w14:textId="77777777" w:rsidR="002421BB" w:rsidRPr="00E47437" w:rsidRDefault="002421BB" w:rsidP="002421BB">
      <w:pPr>
        <w:numPr>
          <w:ilvl w:val="0"/>
          <w:numId w:val="42"/>
        </w:numPr>
        <w:spacing w:after="0" w:line="360" w:lineRule="auto"/>
        <w:ind w:left="0"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Маркетинговий аналіз:</w:t>
      </w:r>
    </w:p>
    <w:p w14:paraId="4797AA8C"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Ретельний аналіз цільових груп клієнтів та їх потреб, що дозволяє налаштовувати виробництво під сегментовані ринки.</w:t>
      </w:r>
    </w:p>
    <w:p w14:paraId="2076A35D" w14:textId="77777777" w:rsidR="002421BB" w:rsidRPr="00E47437" w:rsidRDefault="002421BB" w:rsidP="002421BB">
      <w:pPr>
        <w:numPr>
          <w:ilvl w:val="0"/>
          <w:numId w:val="42"/>
        </w:numPr>
        <w:spacing w:after="0" w:line="360" w:lineRule="auto"/>
        <w:ind w:left="0"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Аналіз ринкового середовища:</w:t>
      </w:r>
    </w:p>
    <w:p w14:paraId="0265ECD9"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Висока конкурентна боротьба в галузі виробництва матеріалів, проте NanoSolutions має можливості вирізнятися завдяки інноваційності та неціновим перевагам.</w:t>
      </w:r>
    </w:p>
    <w:p w14:paraId="1B3BEDF1" w14:textId="77777777" w:rsidR="002421BB" w:rsidRPr="00E47437" w:rsidRDefault="002421BB" w:rsidP="002421BB">
      <w:pPr>
        <w:numPr>
          <w:ilvl w:val="0"/>
          <w:numId w:val="42"/>
        </w:numPr>
        <w:spacing w:after="0" w:line="360" w:lineRule="auto"/>
        <w:ind w:left="0"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Фактори можливостей та загроз:</w:t>
      </w:r>
    </w:p>
    <w:p w14:paraId="6523F75D"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NanoSolutions може використовувати ростучий попит на сталі та екологічно чисті матеріали як можливості, але повинна бути готова до викликів, таких як зміни в законодавстві чи економічна нестабільність.</w:t>
      </w:r>
    </w:p>
    <w:p w14:paraId="2FD5A033" w14:textId="77777777" w:rsidR="002421BB" w:rsidRPr="00E47437" w:rsidRDefault="002421BB" w:rsidP="002421BB">
      <w:pPr>
        <w:numPr>
          <w:ilvl w:val="0"/>
          <w:numId w:val="42"/>
        </w:numPr>
        <w:spacing w:after="0" w:line="360" w:lineRule="auto"/>
        <w:ind w:left="0"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Ступеневий аналіз конкуренції:</w:t>
      </w:r>
    </w:p>
    <w:p w14:paraId="316F9035" w14:textId="77777777"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Чітка стратегія конкурентної боротьби, орієнтована на високу якість, інноваційність та брендовий образ.</w:t>
      </w:r>
    </w:p>
    <w:p w14:paraId="01378D1E" w14:textId="39A5F0F9" w:rsidR="002421BB" w:rsidRPr="00E47437" w:rsidRDefault="002421BB" w:rsidP="002421BB">
      <w:pPr>
        <w:spacing w:after="0" w:line="360" w:lineRule="auto"/>
        <w:ind w:firstLine="709"/>
        <w:jc w:val="both"/>
        <w:rPr>
          <w:rFonts w:ascii="Times New Roman" w:hAnsi="Times New Roman"/>
          <w:sz w:val="28"/>
          <w:szCs w:val="28"/>
          <w:lang w:val="uk-UA" w:eastAsia="uk-UA"/>
        </w:rPr>
      </w:pPr>
      <w:r w:rsidRPr="00E47437">
        <w:rPr>
          <w:rFonts w:ascii="Times New Roman" w:hAnsi="Times New Roman"/>
          <w:sz w:val="28"/>
          <w:szCs w:val="28"/>
          <w:lang w:val="uk-UA" w:eastAsia="uk-UA"/>
        </w:rPr>
        <w:t>Загальною висновкою є те, що проект NanoSolutions володіє потенціалом стати успішним стартапом, проте йому слід уважно враховувати конкурентне середовище та адаптуватися до змін на ринку для досягнення стабільної конкурентоспроможності.</w:t>
      </w:r>
    </w:p>
    <w:p w14:paraId="4B2D6AB3" w14:textId="7F442EF4" w:rsidR="002421BB" w:rsidRDefault="002421BB" w:rsidP="002421BB">
      <w:pPr>
        <w:spacing w:before="240" w:line="360" w:lineRule="auto"/>
        <w:ind w:firstLine="709"/>
        <w:jc w:val="center"/>
        <w:rPr>
          <w:rFonts w:ascii="Times New Roman" w:hAnsi="Times New Roman"/>
          <w:sz w:val="28"/>
          <w:szCs w:val="28"/>
        </w:rPr>
      </w:pPr>
      <w:r w:rsidRPr="006423C3">
        <w:rPr>
          <w:rFonts w:ascii="Times New Roman" w:hAnsi="Times New Roman"/>
          <w:sz w:val="28"/>
          <w:szCs w:val="28"/>
        </w:rPr>
        <w:t xml:space="preserve">Таблиця </w:t>
      </w:r>
      <w:r w:rsidR="006B4E8B">
        <w:rPr>
          <w:rFonts w:ascii="Times New Roman" w:hAnsi="Times New Roman"/>
          <w:sz w:val="28"/>
          <w:szCs w:val="28"/>
        </w:rPr>
        <w:t>5</w:t>
      </w:r>
      <w:r w:rsidRPr="002421BB">
        <w:rPr>
          <w:rFonts w:ascii="Times New Roman" w:hAnsi="Times New Roman"/>
          <w:sz w:val="28"/>
          <w:szCs w:val="28"/>
        </w:rPr>
        <w:t>.10</w:t>
      </w:r>
      <w:r w:rsidRPr="006423C3">
        <w:rPr>
          <w:rFonts w:ascii="Times New Roman" w:hAnsi="Times New Roman"/>
          <w:sz w:val="28"/>
          <w:szCs w:val="28"/>
        </w:rPr>
        <w:t xml:space="preserve">. </w:t>
      </w:r>
      <w:bookmarkEnd w:id="258"/>
      <w:r w:rsidRPr="006423C3">
        <w:rPr>
          <w:rFonts w:ascii="Times New Roman" w:hAnsi="Times New Roman"/>
          <w:sz w:val="28"/>
          <w:szCs w:val="28"/>
        </w:rPr>
        <w:t>Аналіз конкурен</w:t>
      </w:r>
      <w:r>
        <w:rPr>
          <w:rFonts w:ascii="Times New Roman" w:hAnsi="Times New Roman"/>
          <w:sz w:val="28"/>
          <w:szCs w:val="28"/>
        </w:rPr>
        <w:t>ції в галузі за М. Портером</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1503"/>
        <w:gridCol w:w="1796"/>
        <w:gridCol w:w="1946"/>
        <w:gridCol w:w="1579"/>
        <w:gridCol w:w="1392"/>
      </w:tblGrid>
      <w:tr w:rsidR="002421BB" w:rsidRPr="00903EAB" w14:paraId="599602E0" w14:textId="77777777" w:rsidTr="002421BB">
        <w:trPr>
          <w:trHeight w:val="240"/>
        </w:trPr>
        <w:tc>
          <w:tcPr>
            <w:tcW w:w="1413" w:type="dxa"/>
            <w:vMerge w:val="restart"/>
          </w:tcPr>
          <w:p w14:paraId="286334B7" w14:textId="77777777" w:rsidR="002421BB" w:rsidRPr="00903EAB" w:rsidRDefault="002421BB" w:rsidP="002421BB">
            <w:pPr>
              <w:spacing w:after="0" w:line="360" w:lineRule="auto"/>
              <w:jc w:val="center"/>
              <w:rPr>
                <w:rFonts w:ascii="Times New Roman" w:hAnsi="Times New Roman"/>
                <w:sz w:val="24"/>
                <w:szCs w:val="24"/>
              </w:rPr>
            </w:pPr>
            <w:bookmarkStart w:id="259" w:name="_Hlk154309261"/>
            <w:r w:rsidRPr="00903EAB">
              <w:rPr>
                <w:rFonts w:ascii="Times New Roman" w:hAnsi="Times New Roman"/>
                <w:sz w:val="24"/>
                <w:szCs w:val="24"/>
              </w:rPr>
              <w:t>Складові аналізу</w:t>
            </w:r>
          </w:p>
        </w:tc>
        <w:tc>
          <w:tcPr>
            <w:tcW w:w="1503" w:type="dxa"/>
          </w:tcPr>
          <w:p w14:paraId="00EA0DB3" w14:textId="77777777" w:rsidR="002421BB" w:rsidRPr="00903EAB" w:rsidRDefault="002421BB" w:rsidP="002421BB">
            <w:pPr>
              <w:spacing w:after="0" w:line="360" w:lineRule="auto"/>
              <w:jc w:val="center"/>
              <w:rPr>
                <w:rFonts w:ascii="Times New Roman" w:hAnsi="Times New Roman"/>
                <w:sz w:val="24"/>
                <w:szCs w:val="24"/>
              </w:rPr>
            </w:pPr>
            <w:r w:rsidRPr="00903EAB">
              <w:rPr>
                <w:rFonts w:ascii="Times New Roman" w:hAnsi="Times New Roman"/>
                <w:sz w:val="24"/>
                <w:szCs w:val="24"/>
              </w:rPr>
              <w:t>Прямі конкуренти в галузі</w:t>
            </w:r>
          </w:p>
        </w:tc>
        <w:tc>
          <w:tcPr>
            <w:tcW w:w="1796" w:type="dxa"/>
          </w:tcPr>
          <w:p w14:paraId="2E1C4EDD" w14:textId="77777777" w:rsidR="002421BB" w:rsidRPr="00903EAB" w:rsidRDefault="002421BB" w:rsidP="002421BB">
            <w:pPr>
              <w:spacing w:after="0" w:line="360" w:lineRule="auto"/>
              <w:jc w:val="center"/>
              <w:rPr>
                <w:rFonts w:ascii="Times New Roman" w:hAnsi="Times New Roman"/>
                <w:sz w:val="24"/>
                <w:szCs w:val="24"/>
              </w:rPr>
            </w:pPr>
            <w:r w:rsidRPr="00903EAB">
              <w:rPr>
                <w:rFonts w:ascii="Times New Roman" w:hAnsi="Times New Roman"/>
                <w:sz w:val="24"/>
                <w:szCs w:val="24"/>
              </w:rPr>
              <w:t>Потенційні конкуренти</w:t>
            </w:r>
          </w:p>
        </w:tc>
        <w:tc>
          <w:tcPr>
            <w:tcW w:w="1946" w:type="dxa"/>
          </w:tcPr>
          <w:p w14:paraId="0F0A4F07" w14:textId="77777777" w:rsidR="002421BB" w:rsidRPr="00903EAB" w:rsidRDefault="002421BB" w:rsidP="002421BB">
            <w:pPr>
              <w:spacing w:after="0" w:line="360" w:lineRule="auto"/>
              <w:jc w:val="center"/>
              <w:rPr>
                <w:rFonts w:ascii="Times New Roman" w:hAnsi="Times New Roman"/>
                <w:sz w:val="24"/>
                <w:szCs w:val="24"/>
              </w:rPr>
            </w:pPr>
            <w:r w:rsidRPr="00903EAB">
              <w:rPr>
                <w:rFonts w:ascii="Times New Roman" w:hAnsi="Times New Roman"/>
                <w:sz w:val="24"/>
                <w:szCs w:val="24"/>
              </w:rPr>
              <w:t>Постачальники</w:t>
            </w:r>
          </w:p>
        </w:tc>
        <w:tc>
          <w:tcPr>
            <w:tcW w:w="1579" w:type="dxa"/>
          </w:tcPr>
          <w:p w14:paraId="19867D40" w14:textId="77777777" w:rsidR="002421BB" w:rsidRPr="00903EAB" w:rsidRDefault="002421BB" w:rsidP="002421BB">
            <w:pPr>
              <w:spacing w:after="0" w:line="360" w:lineRule="auto"/>
              <w:jc w:val="center"/>
              <w:rPr>
                <w:rFonts w:ascii="Times New Roman" w:hAnsi="Times New Roman"/>
                <w:sz w:val="24"/>
                <w:szCs w:val="24"/>
              </w:rPr>
            </w:pPr>
            <w:r w:rsidRPr="00903EAB">
              <w:rPr>
                <w:rFonts w:ascii="Times New Roman" w:hAnsi="Times New Roman"/>
                <w:sz w:val="24"/>
                <w:szCs w:val="24"/>
              </w:rPr>
              <w:t>Клієнти</w:t>
            </w:r>
          </w:p>
        </w:tc>
        <w:tc>
          <w:tcPr>
            <w:tcW w:w="1392" w:type="dxa"/>
          </w:tcPr>
          <w:p w14:paraId="577FB6D6" w14:textId="77777777" w:rsidR="002421BB" w:rsidRPr="00903EAB" w:rsidRDefault="002421BB" w:rsidP="002421BB">
            <w:pPr>
              <w:spacing w:after="0" w:line="360" w:lineRule="auto"/>
              <w:jc w:val="center"/>
              <w:rPr>
                <w:rFonts w:ascii="Times New Roman" w:hAnsi="Times New Roman"/>
                <w:sz w:val="24"/>
                <w:szCs w:val="24"/>
              </w:rPr>
            </w:pPr>
            <w:r w:rsidRPr="00903EAB">
              <w:rPr>
                <w:rFonts w:ascii="Times New Roman" w:hAnsi="Times New Roman"/>
                <w:sz w:val="24"/>
                <w:szCs w:val="24"/>
              </w:rPr>
              <w:t>Товари замінники</w:t>
            </w:r>
          </w:p>
        </w:tc>
      </w:tr>
      <w:tr w:rsidR="002421BB" w:rsidRPr="00903EAB" w14:paraId="1B8413E3" w14:textId="77777777" w:rsidTr="002421BB">
        <w:trPr>
          <w:trHeight w:val="240"/>
        </w:trPr>
        <w:tc>
          <w:tcPr>
            <w:tcW w:w="1413" w:type="dxa"/>
            <w:vMerge/>
          </w:tcPr>
          <w:p w14:paraId="6AF92656" w14:textId="77777777" w:rsidR="002421BB" w:rsidRPr="00903EAB" w:rsidRDefault="002421BB" w:rsidP="002421BB">
            <w:pPr>
              <w:spacing w:after="0" w:line="360" w:lineRule="auto"/>
              <w:jc w:val="both"/>
              <w:rPr>
                <w:rFonts w:ascii="Times New Roman" w:hAnsi="Times New Roman"/>
                <w:sz w:val="24"/>
                <w:szCs w:val="24"/>
              </w:rPr>
            </w:pPr>
          </w:p>
        </w:tc>
        <w:tc>
          <w:tcPr>
            <w:tcW w:w="1503" w:type="dxa"/>
          </w:tcPr>
          <w:p w14:paraId="73409EB6" w14:textId="77777777" w:rsidR="002421BB" w:rsidRPr="00903EAB" w:rsidRDefault="002421BB" w:rsidP="002421BB">
            <w:pPr>
              <w:tabs>
                <w:tab w:val="left" w:pos="284"/>
              </w:tabs>
              <w:spacing w:after="0" w:line="360" w:lineRule="auto"/>
              <w:rPr>
                <w:rFonts w:ascii="Times New Roman" w:hAnsi="Times New Roman"/>
                <w:sz w:val="24"/>
                <w:szCs w:val="24"/>
              </w:rPr>
            </w:pPr>
            <w:r w:rsidRPr="00903EAB">
              <w:rPr>
                <w:rFonts w:ascii="Times New Roman" w:hAnsi="Times New Roman"/>
                <w:sz w:val="24"/>
                <w:szCs w:val="24"/>
              </w:rPr>
              <w:t>Навести перелік прямих конкурентів</w:t>
            </w:r>
          </w:p>
          <w:p w14:paraId="1115947F" w14:textId="77777777" w:rsidR="002421BB" w:rsidRPr="00903EAB" w:rsidRDefault="002421BB" w:rsidP="002421BB">
            <w:pPr>
              <w:tabs>
                <w:tab w:val="left" w:pos="284"/>
              </w:tabs>
              <w:spacing w:after="0" w:line="360" w:lineRule="auto"/>
              <w:jc w:val="both"/>
              <w:rPr>
                <w:rFonts w:ascii="Times New Roman" w:hAnsi="Times New Roman"/>
                <w:sz w:val="24"/>
                <w:szCs w:val="24"/>
              </w:rPr>
            </w:pPr>
            <w:r w:rsidRPr="00903EAB">
              <w:rPr>
                <w:rFonts w:ascii="Times New Roman" w:hAnsi="Times New Roman"/>
                <w:sz w:val="24"/>
                <w:szCs w:val="24"/>
              </w:rPr>
              <w:t>1) CNano</w:t>
            </w:r>
          </w:p>
          <w:p w14:paraId="03EE80AA"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2) Bayer</w:t>
            </w:r>
            <w:r w:rsidRPr="00903EAB">
              <w:rPr>
                <w:rFonts w:ascii="Times New Roman" w:hAnsi="Times New Roman"/>
                <w:sz w:val="24"/>
                <w:szCs w:val="24"/>
                <w:lang w:val="uk-UA"/>
              </w:rPr>
              <w:t xml:space="preserve"> </w:t>
            </w:r>
          </w:p>
        </w:tc>
        <w:tc>
          <w:tcPr>
            <w:tcW w:w="1796" w:type="dxa"/>
          </w:tcPr>
          <w:p w14:paraId="6FCAB9E5"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Визначити </w:t>
            </w:r>
          </w:p>
          <w:p w14:paraId="4F4A729D"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бар’єри входження в ринок</w:t>
            </w:r>
          </w:p>
          <w:p w14:paraId="761BC494"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1)Регуляторні обмеження</w:t>
            </w:r>
          </w:p>
          <w:p w14:paraId="22514FEA"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2)Високі витрати на дослідження і розробку</w:t>
            </w:r>
          </w:p>
          <w:p w14:paraId="24737816" w14:textId="77777777" w:rsidR="002421BB" w:rsidRPr="00903EAB" w:rsidRDefault="002421BB" w:rsidP="002421BB">
            <w:pPr>
              <w:spacing w:after="0" w:line="360" w:lineRule="auto"/>
              <w:jc w:val="both"/>
              <w:rPr>
                <w:rFonts w:ascii="Times New Roman" w:hAnsi="Times New Roman"/>
                <w:sz w:val="24"/>
                <w:szCs w:val="24"/>
                <w:lang w:val="uk-UA"/>
              </w:rPr>
            </w:pPr>
            <w:r w:rsidRPr="00903EAB">
              <w:rPr>
                <w:rFonts w:ascii="Times New Roman" w:hAnsi="Times New Roman"/>
                <w:sz w:val="24"/>
                <w:szCs w:val="24"/>
              </w:rPr>
              <w:t xml:space="preserve">3)Обмеження </w:t>
            </w:r>
            <w:r w:rsidRPr="00903EAB">
              <w:rPr>
                <w:rFonts w:ascii="Times New Roman" w:hAnsi="Times New Roman"/>
                <w:sz w:val="24"/>
                <w:szCs w:val="24"/>
                <w:lang w:val="uk-UA"/>
              </w:rPr>
              <w:t>через малу дослідженість</w:t>
            </w:r>
          </w:p>
          <w:p w14:paraId="7CD2A0AE" w14:textId="77777777" w:rsidR="002421BB" w:rsidRPr="00903EAB" w:rsidRDefault="002421BB" w:rsidP="002421BB">
            <w:pPr>
              <w:spacing w:after="0" w:line="360" w:lineRule="auto"/>
              <w:jc w:val="both"/>
              <w:rPr>
                <w:rFonts w:ascii="Times New Roman" w:hAnsi="Times New Roman"/>
                <w:sz w:val="24"/>
                <w:szCs w:val="24"/>
              </w:rPr>
            </w:pPr>
          </w:p>
        </w:tc>
        <w:tc>
          <w:tcPr>
            <w:tcW w:w="1946" w:type="dxa"/>
          </w:tcPr>
          <w:p w14:paraId="376B385C"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Визначити </w:t>
            </w:r>
          </w:p>
          <w:p w14:paraId="275DF2B9"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фактори сили </w:t>
            </w:r>
          </w:p>
          <w:p w14:paraId="5A3559C1"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постачальників</w:t>
            </w:r>
          </w:p>
          <w:p w14:paraId="4BC123F1"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1)Брак альтернативних ресурсів</w:t>
            </w:r>
          </w:p>
          <w:p w14:paraId="4B8CC4CB"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2)Унікальні технічні розробки</w:t>
            </w:r>
          </w:p>
          <w:p w14:paraId="72667D54"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3)Доступність рідкісних ресурсів</w:t>
            </w:r>
          </w:p>
          <w:p w14:paraId="60E2FAB2" w14:textId="77777777" w:rsidR="002421BB" w:rsidRPr="00903EAB" w:rsidRDefault="002421BB" w:rsidP="002421BB">
            <w:pPr>
              <w:spacing w:after="0" w:line="360" w:lineRule="auto"/>
              <w:jc w:val="both"/>
              <w:rPr>
                <w:rFonts w:ascii="Times New Roman" w:hAnsi="Times New Roman"/>
                <w:sz w:val="24"/>
                <w:szCs w:val="24"/>
              </w:rPr>
            </w:pPr>
          </w:p>
        </w:tc>
        <w:tc>
          <w:tcPr>
            <w:tcW w:w="1579" w:type="dxa"/>
          </w:tcPr>
          <w:p w14:paraId="7EB8702D"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Визначити </w:t>
            </w:r>
          </w:p>
          <w:p w14:paraId="04B475AC"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фактори </w:t>
            </w:r>
          </w:p>
          <w:p w14:paraId="1A12FCC3"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сили споживачів</w:t>
            </w:r>
          </w:p>
          <w:p w14:paraId="65777DEF" w14:textId="77777777" w:rsidR="002421BB" w:rsidRPr="00903EAB" w:rsidRDefault="002421BB" w:rsidP="002421BB">
            <w:pPr>
              <w:spacing w:after="0" w:line="360" w:lineRule="auto"/>
              <w:rPr>
                <w:rFonts w:ascii="Times New Roman" w:hAnsi="Times New Roman"/>
                <w:sz w:val="24"/>
                <w:szCs w:val="24"/>
                <w:lang w:val="uk-UA"/>
              </w:rPr>
            </w:pPr>
            <w:r w:rsidRPr="00903EAB">
              <w:rPr>
                <w:rFonts w:ascii="Times New Roman" w:hAnsi="Times New Roman"/>
                <w:sz w:val="24"/>
                <w:szCs w:val="24"/>
              </w:rPr>
              <w:t xml:space="preserve">1)Високий рівень вимог </w:t>
            </w:r>
            <w:r w:rsidRPr="00903EAB">
              <w:rPr>
                <w:rFonts w:ascii="Times New Roman" w:hAnsi="Times New Roman"/>
                <w:sz w:val="24"/>
                <w:szCs w:val="24"/>
                <w:lang w:val="uk-UA"/>
              </w:rPr>
              <w:t>до якості</w:t>
            </w:r>
          </w:p>
          <w:p w14:paraId="34272366"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2)З кожним роком зростання до вимог та стандартів</w:t>
            </w:r>
          </w:p>
          <w:p w14:paraId="5C85D745"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3)Екологічність</w:t>
            </w:r>
          </w:p>
        </w:tc>
        <w:tc>
          <w:tcPr>
            <w:tcW w:w="1392" w:type="dxa"/>
          </w:tcPr>
          <w:p w14:paraId="15A05C64"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Фактори </w:t>
            </w:r>
          </w:p>
          <w:p w14:paraId="44053880"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загроз з бо‐</w:t>
            </w:r>
          </w:p>
          <w:p w14:paraId="17556DFB"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ку замінників</w:t>
            </w:r>
          </w:p>
          <w:p w14:paraId="4368E3BD"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1)Зміни вимог клієнтів</w:t>
            </w:r>
          </w:p>
          <w:p w14:paraId="29F5B449"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2)Тиск із-за цінової політики</w:t>
            </w:r>
          </w:p>
          <w:p w14:paraId="52121A34"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 xml:space="preserve">3)Технологічний прогрес </w:t>
            </w:r>
          </w:p>
        </w:tc>
      </w:tr>
      <w:tr w:rsidR="002421BB" w:rsidRPr="00903EAB" w14:paraId="048C2F89" w14:textId="77777777" w:rsidTr="002421BB">
        <w:tc>
          <w:tcPr>
            <w:tcW w:w="1413" w:type="dxa"/>
          </w:tcPr>
          <w:p w14:paraId="34FB9A85"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Висновки</w:t>
            </w:r>
          </w:p>
        </w:tc>
        <w:tc>
          <w:tcPr>
            <w:tcW w:w="1503" w:type="dxa"/>
          </w:tcPr>
          <w:p w14:paraId="3363BCDB"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На початку тиск буде слабким та мінімальним</w:t>
            </w:r>
          </w:p>
        </w:tc>
        <w:tc>
          <w:tcPr>
            <w:tcW w:w="1796" w:type="dxa"/>
          </w:tcPr>
          <w:p w14:paraId="1450DD8D"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-Можливості входу на ринок є і досить високі. Оскільки це інноваційні технології.</w:t>
            </w:r>
          </w:p>
          <w:p w14:paraId="7D502257" w14:textId="77777777" w:rsidR="002421BB" w:rsidRDefault="002421BB" w:rsidP="002421BB">
            <w:pPr>
              <w:spacing w:after="0" w:line="360" w:lineRule="auto"/>
              <w:jc w:val="both"/>
              <w:rPr>
                <w:rFonts w:ascii="Times New Roman" w:hAnsi="Times New Roman"/>
                <w:sz w:val="24"/>
                <w:szCs w:val="24"/>
              </w:rPr>
            </w:pPr>
            <w:r>
              <w:rPr>
                <w:rFonts w:ascii="Times New Roman" w:hAnsi="Times New Roman"/>
                <w:sz w:val="24"/>
                <w:szCs w:val="24"/>
              </w:rPr>
              <w:t>-Потенційні конкуренти є, але їх дуже мало</w:t>
            </w:r>
          </w:p>
          <w:p w14:paraId="064265AF"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 xml:space="preserve">- Строк входу від </w:t>
            </w:r>
            <w:r>
              <w:rPr>
                <w:rFonts w:ascii="Times New Roman" w:hAnsi="Times New Roman"/>
                <w:sz w:val="24"/>
                <w:szCs w:val="24"/>
                <w:lang w:val="uk-UA"/>
              </w:rPr>
              <w:t xml:space="preserve">0.5 </w:t>
            </w:r>
            <w:r w:rsidRPr="00903EAB">
              <w:rPr>
                <w:rFonts w:ascii="Times New Roman" w:hAnsi="Times New Roman"/>
                <w:sz w:val="24"/>
                <w:szCs w:val="24"/>
              </w:rPr>
              <w:t xml:space="preserve">до 3 років </w:t>
            </w:r>
          </w:p>
        </w:tc>
        <w:tc>
          <w:tcPr>
            <w:tcW w:w="1946" w:type="dxa"/>
          </w:tcPr>
          <w:p w14:paraId="3C43AAA3"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 xml:space="preserve">Так, звісно постачальники диктують свої умови роботи </w:t>
            </w:r>
            <w:proofErr w:type="gramStart"/>
            <w:r w:rsidRPr="00903EAB">
              <w:rPr>
                <w:rFonts w:ascii="Times New Roman" w:hAnsi="Times New Roman"/>
                <w:sz w:val="24"/>
                <w:szCs w:val="24"/>
              </w:rPr>
              <w:t>на ринку</w:t>
            </w:r>
            <w:proofErr w:type="gramEnd"/>
            <w:r w:rsidRPr="00903EAB">
              <w:rPr>
                <w:rFonts w:ascii="Times New Roman" w:hAnsi="Times New Roman"/>
                <w:sz w:val="24"/>
                <w:szCs w:val="24"/>
              </w:rPr>
              <w:t xml:space="preserve">. </w:t>
            </w:r>
          </w:p>
          <w:p w14:paraId="0AF614AC"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А саме:</w:t>
            </w:r>
          </w:p>
          <w:p w14:paraId="1D83BBB7"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-цінова політика</w:t>
            </w:r>
          </w:p>
          <w:p w14:paraId="61C51BEB"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-вимоги від дотримання стандартів</w:t>
            </w:r>
          </w:p>
          <w:p w14:paraId="61CCE84D" w14:textId="77777777" w:rsidR="002421BB" w:rsidRPr="00903EAB" w:rsidRDefault="002421BB" w:rsidP="002421BB">
            <w:pPr>
              <w:spacing w:after="0" w:line="360" w:lineRule="auto"/>
              <w:jc w:val="both"/>
              <w:rPr>
                <w:rFonts w:ascii="Times New Roman" w:hAnsi="Times New Roman"/>
                <w:sz w:val="24"/>
                <w:szCs w:val="24"/>
              </w:rPr>
            </w:pPr>
          </w:p>
        </w:tc>
        <w:tc>
          <w:tcPr>
            <w:tcW w:w="1579" w:type="dxa"/>
          </w:tcPr>
          <w:p w14:paraId="0CF8BB53"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 xml:space="preserve">Так, звісно клієнти диктують свої умови роботи </w:t>
            </w:r>
            <w:proofErr w:type="gramStart"/>
            <w:r w:rsidRPr="00903EAB">
              <w:rPr>
                <w:rFonts w:ascii="Times New Roman" w:hAnsi="Times New Roman"/>
                <w:sz w:val="24"/>
                <w:szCs w:val="24"/>
              </w:rPr>
              <w:t>на ринку</w:t>
            </w:r>
            <w:proofErr w:type="gramEnd"/>
            <w:r w:rsidRPr="00903EAB">
              <w:rPr>
                <w:rFonts w:ascii="Times New Roman" w:hAnsi="Times New Roman"/>
                <w:sz w:val="24"/>
                <w:szCs w:val="24"/>
              </w:rPr>
              <w:t xml:space="preserve">. </w:t>
            </w:r>
          </w:p>
          <w:p w14:paraId="3D372177"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А саме:</w:t>
            </w:r>
          </w:p>
          <w:p w14:paraId="070BA28F"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-точність та якість</w:t>
            </w:r>
          </w:p>
          <w:p w14:paraId="6467F0A2"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 xml:space="preserve">-підтримку </w:t>
            </w:r>
          </w:p>
          <w:p w14:paraId="028768E6" w14:textId="77777777" w:rsidR="002421BB" w:rsidRPr="00903EAB" w:rsidRDefault="002421BB" w:rsidP="002421BB">
            <w:pPr>
              <w:spacing w:after="0" w:line="360" w:lineRule="auto"/>
              <w:jc w:val="both"/>
              <w:rPr>
                <w:rFonts w:ascii="Times New Roman" w:hAnsi="Times New Roman"/>
                <w:sz w:val="24"/>
                <w:szCs w:val="24"/>
              </w:rPr>
            </w:pPr>
            <w:r w:rsidRPr="00903EAB">
              <w:rPr>
                <w:rFonts w:ascii="Times New Roman" w:hAnsi="Times New Roman"/>
                <w:sz w:val="24"/>
                <w:szCs w:val="24"/>
              </w:rPr>
              <w:t>-захист усіх даних та трубопроводів</w:t>
            </w:r>
          </w:p>
        </w:tc>
        <w:tc>
          <w:tcPr>
            <w:tcW w:w="1392" w:type="dxa"/>
          </w:tcPr>
          <w:p w14:paraId="1FCFDE34" w14:textId="77777777" w:rsidR="002421BB" w:rsidRPr="00903EAB" w:rsidRDefault="002421BB" w:rsidP="002421BB">
            <w:pPr>
              <w:spacing w:after="0" w:line="360" w:lineRule="auto"/>
              <w:rPr>
                <w:rFonts w:ascii="Times New Roman" w:hAnsi="Times New Roman"/>
                <w:sz w:val="24"/>
                <w:szCs w:val="24"/>
              </w:rPr>
            </w:pPr>
            <w:r w:rsidRPr="00903EAB">
              <w:rPr>
                <w:rFonts w:ascii="Times New Roman" w:hAnsi="Times New Roman"/>
                <w:sz w:val="24"/>
                <w:szCs w:val="24"/>
              </w:rPr>
              <w:t>NanoSolutions має прямих конкурентів у вигляді CNano та Bayer, які вже працюють у галузі виробництва вуглецевих нанотрубок.</w:t>
            </w:r>
          </w:p>
        </w:tc>
      </w:tr>
      <w:bookmarkEnd w:id="259"/>
    </w:tbl>
    <w:p w14:paraId="09469AB0" w14:textId="2E47CB31" w:rsidR="002421BB" w:rsidRPr="006423C3" w:rsidRDefault="002421BB" w:rsidP="002421BB">
      <w:pPr>
        <w:spacing w:after="0" w:line="360" w:lineRule="auto"/>
        <w:rPr>
          <w:rFonts w:ascii="Times New Roman" w:hAnsi="Times New Roman"/>
          <w:sz w:val="28"/>
          <w:szCs w:val="28"/>
        </w:rPr>
      </w:pPr>
    </w:p>
    <w:p w14:paraId="74A90C14" w14:textId="77777777" w:rsidR="002421BB" w:rsidRPr="00E21264" w:rsidRDefault="002421BB" w:rsidP="002421BB">
      <w:pPr>
        <w:ind w:firstLine="709"/>
        <w:jc w:val="both"/>
        <w:rPr>
          <w:rFonts w:ascii="Times New Roman" w:hAnsi="Times New Roman"/>
          <w:sz w:val="28"/>
          <w:szCs w:val="28"/>
          <w:lang w:val="uk-UA"/>
        </w:rPr>
      </w:pPr>
      <w:r w:rsidRPr="00E21264">
        <w:rPr>
          <w:rFonts w:ascii="Times New Roman" w:hAnsi="Times New Roman"/>
          <w:sz w:val="28"/>
          <w:szCs w:val="28"/>
          <w:lang w:val="uk-UA"/>
        </w:rPr>
        <w:t>На основі аналізу конкурентної ситуації для NanoSolutions можна зробити наступні висновки:</w:t>
      </w:r>
    </w:p>
    <w:p w14:paraId="144159AC" w14:textId="77777777" w:rsidR="002421BB" w:rsidRPr="00E21264" w:rsidRDefault="002421BB" w:rsidP="002421BB">
      <w:pPr>
        <w:numPr>
          <w:ilvl w:val="0"/>
          <w:numId w:val="18"/>
        </w:numPr>
        <w:jc w:val="both"/>
        <w:rPr>
          <w:rFonts w:ascii="Times New Roman" w:hAnsi="Times New Roman"/>
          <w:sz w:val="28"/>
          <w:szCs w:val="28"/>
          <w:lang w:val="uk-UA"/>
        </w:rPr>
      </w:pPr>
      <w:r w:rsidRPr="00E21264">
        <w:rPr>
          <w:rFonts w:ascii="Times New Roman" w:hAnsi="Times New Roman"/>
          <w:sz w:val="28"/>
          <w:szCs w:val="28"/>
          <w:lang w:val="uk-UA"/>
        </w:rPr>
        <w:t xml:space="preserve">Принципова можливість роботи на ринку: Ринок привабливий для входу, оскільки існує зростаючий попит на екологічно чисті матеріали, а </w:t>
      </w:r>
      <w:r w:rsidRPr="00E21264">
        <w:rPr>
          <w:rFonts w:ascii="Times New Roman" w:hAnsi="Times New Roman"/>
          <w:sz w:val="28"/>
          <w:szCs w:val="28"/>
          <w:lang w:val="uk-UA"/>
        </w:rPr>
        <w:lastRenderedPageBreak/>
        <w:t>NanoSolutions має унікальну технологію виробництва вуглецевих нанотрубок з відходів.</w:t>
      </w:r>
    </w:p>
    <w:p w14:paraId="2A19DF72" w14:textId="77777777" w:rsidR="002421BB" w:rsidRPr="00E21264" w:rsidRDefault="002421BB" w:rsidP="002421BB">
      <w:pPr>
        <w:numPr>
          <w:ilvl w:val="0"/>
          <w:numId w:val="18"/>
        </w:numPr>
        <w:jc w:val="both"/>
        <w:rPr>
          <w:rFonts w:ascii="Times New Roman" w:hAnsi="Times New Roman"/>
          <w:sz w:val="28"/>
          <w:szCs w:val="28"/>
          <w:lang w:val="uk-UA"/>
        </w:rPr>
      </w:pPr>
      <w:r w:rsidRPr="00E21264">
        <w:rPr>
          <w:rFonts w:ascii="Times New Roman" w:hAnsi="Times New Roman"/>
          <w:sz w:val="28"/>
          <w:szCs w:val="28"/>
          <w:lang w:val="uk-UA"/>
        </w:rPr>
        <w:t>Характеристики проекту для конкурентоспроможності:</w:t>
      </w:r>
    </w:p>
    <w:p w14:paraId="3D9DE896"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Технологічна Унікальність: Збереження патентів та ліцензій на технологію виробництва.</w:t>
      </w:r>
    </w:p>
    <w:p w14:paraId="6DF0A9F7"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Сировина та постачальники: Забезпеченість сировиною та обладнанням для виробництва.</w:t>
      </w:r>
    </w:p>
    <w:p w14:paraId="44B56303"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Якість продукції: Високі стандарти якості та технічних характеристик.</w:t>
      </w:r>
    </w:p>
    <w:p w14:paraId="7DA454B6"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Екологічна стійкість: Виробництво з використанням відходів сприяє створенню екологічно чистого продукту.</w:t>
      </w:r>
    </w:p>
    <w:p w14:paraId="2452B62A"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Широкий спектр застосувань: Можливість використання вуглецевих нанотрубок в різних галузях, таких як виробництво композитних матеріалів, електроніка та інші.</w:t>
      </w:r>
    </w:p>
    <w:p w14:paraId="14234067" w14:textId="77777777" w:rsidR="002421BB" w:rsidRPr="00E21264" w:rsidRDefault="002421BB" w:rsidP="002421BB">
      <w:pPr>
        <w:numPr>
          <w:ilvl w:val="0"/>
          <w:numId w:val="18"/>
        </w:numPr>
        <w:jc w:val="both"/>
        <w:rPr>
          <w:rFonts w:ascii="Times New Roman" w:hAnsi="Times New Roman"/>
          <w:sz w:val="28"/>
          <w:szCs w:val="28"/>
          <w:lang w:val="uk-UA"/>
        </w:rPr>
      </w:pPr>
      <w:r w:rsidRPr="00E21264">
        <w:rPr>
          <w:rFonts w:ascii="Times New Roman" w:hAnsi="Times New Roman"/>
          <w:sz w:val="28"/>
          <w:szCs w:val="28"/>
          <w:lang w:val="uk-UA"/>
        </w:rPr>
        <w:t>Висновок для формулювання факторів конкурентоспроможності:</w:t>
      </w:r>
    </w:p>
    <w:p w14:paraId="276A6C69"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Необхідно акцентувати увагу на додаткових дослідженнях та інноваціях для підтримки технологічного лідерства.</w:t>
      </w:r>
    </w:p>
    <w:p w14:paraId="38CDCC71" w14:textId="77777777" w:rsidR="002421BB" w:rsidRPr="00E21264"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Важливо підтримувати високі стандарти якості та створювати продукцію, яка відповідає високим вимогам споживачів.</w:t>
      </w:r>
    </w:p>
    <w:p w14:paraId="4A28CBCA" w14:textId="77777777" w:rsidR="002421BB" w:rsidRPr="006423C3" w:rsidRDefault="002421BB" w:rsidP="002421BB">
      <w:pPr>
        <w:numPr>
          <w:ilvl w:val="1"/>
          <w:numId w:val="18"/>
        </w:numPr>
        <w:jc w:val="both"/>
        <w:rPr>
          <w:rFonts w:ascii="Times New Roman" w:hAnsi="Times New Roman"/>
          <w:sz w:val="28"/>
          <w:szCs w:val="28"/>
          <w:lang w:val="uk-UA"/>
        </w:rPr>
      </w:pPr>
      <w:r w:rsidRPr="00E21264">
        <w:rPr>
          <w:rFonts w:ascii="Times New Roman" w:hAnsi="Times New Roman"/>
          <w:sz w:val="28"/>
          <w:szCs w:val="28"/>
          <w:lang w:val="uk-UA"/>
        </w:rPr>
        <w:t xml:space="preserve">Розвивати стратегії для ринкового входу, звертаючи увагу на конкурентні переваги у вигляді екологічно чистого виробництва та </w:t>
      </w:r>
      <w:r w:rsidRPr="006423C3">
        <w:rPr>
          <w:rFonts w:ascii="Times New Roman" w:hAnsi="Times New Roman"/>
          <w:sz w:val="28"/>
          <w:szCs w:val="28"/>
          <w:lang w:val="uk-UA"/>
        </w:rPr>
        <w:t>широкого застосування продукції.</w:t>
      </w:r>
    </w:p>
    <w:p w14:paraId="1A1EDBD4" w14:textId="05811047" w:rsidR="002421BB" w:rsidRPr="002421BB" w:rsidRDefault="002421BB" w:rsidP="002421BB">
      <w:pPr>
        <w:spacing w:before="240" w:line="360" w:lineRule="auto"/>
        <w:ind w:firstLine="709"/>
        <w:jc w:val="center"/>
        <w:rPr>
          <w:rFonts w:ascii="Times New Roman" w:hAnsi="Times New Roman"/>
          <w:sz w:val="28"/>
          <w:szCs w:val="28"/>
        </w:rPr>
      </w:pPr>
      <w:bookmarkStart w:id="260" w:name="_Hlk154309877"/>
      <w:r w:rsidRPr="006423C3">
        <w:rPr>
          <w:rFonts w:ascii="Times New Roman" w:hAnsi="Times New Roman"/>
          <w:sz w:val="28"/>
          <w:szCs w:val="28"/>
        </w:rPr>
        <w:t xml:space="preserve">Таблиця </w:t>
      </w:r>
      <w:r w:rsidR="006B4E8B">
        <w:rPr>
          <w:rFonts w:ascii="Times New Roman" w:hAnsi="Times New Roman"/>
          <w:sz w:val="28"/>
          <w:szCs w:val="28"/>
        </w:rPr>
        <w:t>5</w:t>
      </w:r>
      <w:r w:rsidRPr="002421BB">
        <w:rPr>
          <w:rFonts w:ascii="Times New Roman" w:hAnsi="Times New Roman"/>
          <w:sz w:val="28"/>
          <w:szCs w:val="28"/>
        </w:rPr>
        <w:t>.11</w:t>
      </w:r>
      <w:r w:rsidRPr="006423C3">
        <w:rPr>
          <w:rFonts w:ascii="Times New Roman" w:hAnsi="Times New Roman"/>
          <w:sz w:val="28"/>
          <w:szCs w:val="28"/>
        </w:rPr>
        <w:t xml:space="preserve">. </w:t>
      </w:r>
      <w:bookmarkEnd w:id="260"/>
      <w:r w:rsidRPr="002421BB">
        <w:rPr>
          <w:rFonts w:ascii="Times New Roman" w:hAnsi="Times New Roman"/>
          <w:sz w:val="28"/>
          <w:szCs w:val="28"/>
        </w:rPr>
        <w:t>Обґрунтування факторів конкурентоспроможності для NanoSolutions: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2927"/>
        <w:gridCol w:w="5852"/>
      </w:tblGrid>
      <w:tr w:rsidR="002421BB" w:rsidRPr="00230861" w14:paraId="4675BE6D" w14:textId="77777777" w:rsidTr="002421BB">
        <w:tc>
          <w:tcPr>
            <w:tcW w:w="0" w:type="auto"/>
            <w:shd w:val="clear" w:color="auto" w:fill="auto"/>
            <w:hideMark/>
          </w:tcPr>
          <w:p w14:paraId="2CE4068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 п/п</w:t>
            </w:r>
          </w:p>
        </w:tc>
        <w:tc>
          <w:tcPr>
            <w:tcW w:w="0" w:type="auto"/>
            <w:shd w:val="clear" w:color="auto" w:fill="auto"/>
            <w:hideMark/>
          </w:tcPr>
          <w:p w14:paraId="42DAE020"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Фактор конкурентоспроможності</w:t>
            </w:r>
          </w:p>
        </w:tc>
        <w:tc>
          <w:tcPr>
            <w:tcW w:w="5852" w:type="dxa"/>
            <w:shd w:val="clear" w:color="auto" w:fill="auto"/>
            <w:hideMark/>
          </w:tcPr>
          <w:p w14:paraId="61D51439"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Обґрунтування</w:t>
            </w:r>
          </w:p>
        </w:tc>
      </w:tr>
      <w:tr w:rsidR="002421BB" w:rsidRPr="00EC43BC" w14:paraId="0428E4BF" w14:textId="77777777" w:rsidTr="002421BB">
        <w:tc>
          <w:tcPr>
            <w:tcW w:w="0" w:type="auto"/>
            <w:shd w:val="clear" w:color="auto" w:fill="auto"/>
            <w:hideMark/>
          </w:tcPr>
          <w:p w14:paraId="2E172EC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1</w:t>
            </w:r>
          </w:p>
        </w:tc>
        <w:tc>
          <w:tcPr>
            <w:tcW w:w="0" w:type="auto"/>
            <w:shd w:val="clear" w:color="auto" w:fill="auto"/>
            <w:hideMark/>
          </w:tcPr>
          <w:p w14:paraId="4A6A06DE"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Технологічна унікальність</w:t>
            </w:r>
          </w:p>
        </w:tc>
        <w:tc>
          <w:tcPr>
            <w:tcW w:w="5852" w:type="dxa"/>
            <w:shd w:val="clear" w:color="auto" w:fill="auto"/>
            <w:hideMark/>
          </w:tcPr>
          <w:p w14:paraId="6096618A"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Унікальна технологія виробництва вуглецевих нанотрубок з використанням пластикових та вуглецевих відходів створює конкурентну перевагу, оскільки це дозволяє отримувати продукцію високої якості, екологічно чисту та інноваційну.</w:t>
            </w:r>
          </w:p>
        </w:tc>
      </w:tr>
      <w:tr w:rsidR="002421BB" w:rsidRPr="00230861" w14:paraId="5AE20170" w14:textId="77777777" w:rsidTr="002421BB">
        <w:tc>
          <w:tcPr>
            <w:tcW w:w="0" w:type="auto"/>
            <w:shd w:val="clear" w:color="auto" w:fill="auto"/>
            <w:hideMark/>
          </w:tcPr>
          <w:p w14:paraId="2FDC1F4C"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lastRenderedPageBreak/>
              <w:t>2</w:t>
            </w:r>
          </w:p>
        </w:tc>
        <w:tc>
          <w:tcPr>
            <w:tcW w:w="0" w:type="auto"/>
            <w:shd w:val="clear" w:color="auto" w:fill="auto"/>
            <w:hideMark/>
          </w:tcPr>
          <w:p w14:paraId="2AA96B0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Забезпеченість сировиною</w:t>
            </w:r>
          </w:p>
        </w:tc>
        <w:tc>
          <w:tcPr>
            <w:tcW w:w="5852" w:type="dxa"/>
            <w:shd w:val="clear" w:color="auto" w:fill="auto"/>
            <w:hideMark/>
          </w:tcPr>
          <w:p w14:paraId="407B7270"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Забезпеченість високоякісною сировиною з пластикових та вуглецевих відходів гарантує стабільність та якість виробництва. Для споживачів це важливо, оскільки вони очікують, що продукція виготовлена з використанням екологічно чистих і відновлюваних матеріалів.</w:t>
            </w:r>
          </w:p>
        </w:tc>
      </w:tr>
      <w:tr w:rsidR="002421BB" w:rsidRPr="00230861" w14:paraId="6D4E574D" w14:textId="77777777" w:rsidTr="002421BB">
        <w:tc>
          <w:tcPr>
            <w:tcW w:w="0" w:type="auto"/>
            <w:shd w:val="clear" w:color="auto" w:fill="auto"/>
            <w:hideMark/>
          </w:tcPr>
          <w:p w14:paraId="2B5DFBDB"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3</w:t>
            </w:r>
          </w:p>
        </w:tc>
        <w:tc>
          <w:tcPr>
            <w:tcW w:w="0" w:type="auto"/>
            <w:shd w:val="clear" w:color="auto" w:fill="auto"/>
            <w:hideMark/>
          </w:tcPr>
          <w:p w14:paraId="4F93D60D"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Надійні постачальники</w:t>
            </w:r>
          </w:p>
        </w:tc>
        <w:tc>
          <w:tcPr>
            <w:tcW w:w="5852" w:type="dxa"/>
            <w:shd w:val="clear" w:color="auto" w:fill="auto"/>
            <w:hideMark/>
          </w:tcPr>
          <w:p w14:paraId="75879439"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Використання надійних постачальників обладнання та компонентів забезпечує стабільність виробництва і уникнення можливих перерв у постачанні. Це є важливим для споживачів, оскільки вони очікують надійності та постійної доступності продукції.</w:t>
            </w:r>
          </w:p>
        </w:tc>
      </w:tr>
      <w:tr w:rsidR="002421BB" w:rsidRPr="00230861" w14:paraId="60964D36" w14:textId="77777777" w:rsidTr="002421BB">
        <w:tc>
          <w:tcPr>
            <w:tcW w:w="0" w:type="auto"/>
            <w:shd w:val="clear" w:color="auto" w:fill="auto"/>
            <w:hideMark/>
          </w:tcPr>
          <w:p w14:paraId="717803E7"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4</w:t>
            </w:r>
          </w:p>
        </w:tc>
        <w:tc>
          <w:tcPr>
            <w:tcW w:w="0" w:type="auto"/>
            <w:shd w:val="clear" w:color="auto" w:fill="auto"/>
            <w:hideMark/>
          </w:tcPr>
          <w:p w14:paraId="243ABA84"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Якість продукції</w:t>
            </w:r>
          </w:p>
        </w:tc>
        <w:tc>
          <w:tcPr>
            <w:tcW w:w="5852" w:type="dxa"/>
            <w:shd w:val="clear" w:color="auto" w:fill="auto"/>
            <w:hideMark/>
          </w:tcPr>
          <w:p w14:paraId="7C122EB2"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Високі стандарти якості та технічних характеристик продукції відповідають очікуванням споживачів, які вимагають ефективних та сталих матеріалів. Забезпечення якості створює довіру та задоволеність споживачів, що є ключовим фактором конкурентоспроможності.</w:t>
            </w:r>
          </w:p>
        </w:tc>
      </w:tr>
      <w:tr w:rsidR="002421BB" w:rsidRPr="00230861" w14:paraId="22A7E22C" w14:textId="77777777" w:rsidTr="002421BB">
        <w:tc>
          <w:tcPr>
            <w:tcW w:w="0" w:type="auto"/>
            <w:shd w:val="clear" w:color="auto" w:fill="auto"/>
            <w:hideMark/>
          </w:tcPr>
          <w:p w14:paraId="011CF5D9"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5</w:t>
            </w:r>
          </w:p>
        </w:tc>
        <w:tc>
          <w:tcPr>
            <w:tcW w:w="0" w:type="auto"/>
            <w:shd w:val="clear" w:color="auto" w:fill="auto"/>
            <w:hideMark/>
          </w:tcPr>
          <w:p w14:paraId="4F10488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Екологічна стійкість</w:t>
            </w:r>
          </w:p>
        </w:tc>
        <w:tc>
          <w:tcPr>
            <w:tcW w:w="5852" w:type="dxa"/>
            <w:shd w:val="clear" w:color="auto" w:fill="auto"/>
            <w:hideMark/>
          </w:tcPr>
          <w:p w14:paraId="3EBAE31F"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Проект сприяє розв'язанню проблем утилізації пластикових та вуглецевих відходів, що відповідає зростаючій екологічній свідомості споживачів. Продукція, виготовлена з відходів, є екологічно чистою, що є значущим фактором при виборі споживачами.</w:t>
            </w:r>
          </w:p>
        </w:tc>
      </w:tr>
      <w:tr w:rsidR="002421BB" w:rsidRPr="00EC43BC" w14:paraId="5C98E7C5" w14:textId="77777777" w:rsidTr="002421BB">
        <w:tc>
          <w:tcPr>
            <w:tcW w:w="0" w:type="auto"/>
            <w:shd w:val="clear" w:color="auto" w:fill="auto"/>
            <w:hideMark/>
          </w:tcPr>
          <w:p w14:paraId="1D9C778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6</w:t>
            </w:r>
          </w:p>
        </w:tc>
        <w:tc>
          <w:tcPr>
            <w:tcW w:w="0" w:type="auto"/>
            <w:shd w:val="clear" w:color="auto" w:fill="auto"/>
            <w:hideMark/>
          </w:tcPr>
          <w:p w14:paraId="16A1F260"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Широкий спектр застосувань</w:t>
            </w:r>
          </w:p>
        </w:tc>
        <w:tc>
          <w:tcPr>
            <w:tcW w:w="5852" w:type="dxa"/>
            <w:shd w:val="clear" w:color="auto" w:fill="auto"/>
            <w:hideMark/>
          </w:tcPr>
          <w:p w14:paraId="5DDC042C"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Можливість використання вуглецевих нанотрубок в різних галузях робить їх привабливими для різних сегментів ринку. Споживачі шукають універсальні рішення, і розширений спектр застосувань забезпечує великий потенціал для залучення клієнтів та ринків.</w:t>
            </w:r>
          </w:p>
        </w:tc>
      </w:tr>
      <w:tr w:rsidR="002421BB" w:rsidRPr="00230861" w14:paraId="55D8946C" w14:textId="77777777" w:rsidTr="002421BB">
        <w:tc>
          <w:tcPr>
            <w:tcW w:w="0" w:type="auto"/>
            <w:shd w:val="clear" w:color="auto" w:fill="auto"/>
            <w:hideMark/>
          </w:tcPr>
          <w:p w14:paraId="71005DF6"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7</w:t>
            </w:r>
          </w:p>
        </w:tc>
        <w:tc>
          <w:tcPr>
            <w:tcW w:w="0" w:type="auto"/>
            <w:shd w:val="clear" w:color="auto" w:fill="auto"/>
            <w:hideMark/>
          </w:tcPr>
          <w:p w14:paraId="362187B3"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Цінова конкурентоспроможність</w:t>
            </w:r>
          </w:p>
        </w:tc>
        <w:tc>
          <w:tcPr>
            <w:tcW w:w="5852" w:type="dxa"/>
            <w:shd w:val="clear" w:color="auto" w:fill="auto"/>
            <w:hideMark/>
          </w:tcPr>
          <w:p w14:paraId="3F5FB612"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Узгоджені ціни, які відображають якість та конкурентні можливості продукції, роблять її доступною для широкого кола споживачів. Ціноутворення, що враховує якість та конкурентність, створює перевагу на ринку та забезпечує конкурентоспроможність.</w:t>
            </w:r>
          </w:p>
        </w:tc>
      </w:tr>
      <w:tr w:rsidR="002421BB" w:rsidRPr="00230861" w14:paraId="614DEFD9" w14:textId="77777777" w:rsidTr="002421BB">
        <w:tc>
          <w:tcPr>
            <w:tcW w:w="0" w:type="auto"/>
            <w:shd w:val="clear" w:color="auto" w:fill="auto"/>
            <w:hideMark/>
          </w:tcPr>
          <w:p w14:paraId="70C2E2CD"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8</w:t>
            </w:r>
          </w:p>
        </w:tc>
        <w:tc>
          <w:tcPr>
            <w:tcW w:w="0" w:type="auto"/>
            <w:shd w:val="clear" w:color="auto" w:fill="auto"/>
            <w:hideMark/>
          </w:tcPr>
          <w:p w14:paraId="7F83BE11"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Рекламна стратегія</w:t>
            </w:r>
          </w:p>
        </w:tc>
        <w:tc>
          <w:tcPr>
            <w:tcW w:w="5852" w:type="dxa"/>
            <w:shd w:val="clear" w:color="auto" w:fill="auto"/>
            <w:hideMark/>
          </w:tcPr>
          <w:p w14:paraId="7C1F8C15" w14:textId="77777777" w:rsidR="002421BB" w:rsidRPr="00230861" w:rsidRDefault="002421BB" w:rsidP="002421BB">
            <w:pPr>
              <w:rPr>
                <w:rFonts w:ascii="Times New Roman" w:hAnsi="Times New Roman"/>
                <w:sz w:val="24"/>
                <w:szCs w:val="24"/>
                <w:lang w:val="uk-UA" w:eastAsia="uk-UA"/>
              </w:rPr>
            </w:pPr>
            <w:r w:rsidRPr="00230861">
              <w:rPr>
                <w:rFonts w:ascii="Times New Roman" w:hAnsi="Times New Roman"/>
                <w:sz w:val="24"/>
                <w:szCs w:val="24"/>
                <w:lang w:val="uk-UA" w:eastAsia="uk-UA"/>
              </w:rPr>
              <w:t>Ефективна рекламна стратегія, що підкреслює унікальність технології та переваги використання продукції, допомагає створювати позитивний імідж бренду. Збільшення свідомості споживачів про продукт сприяє визнанню та вибору саме цього проекту серед конкурентів.</w:t>
            </w:r>
          </w:p>
        </w:tc>
      </w:tr>
    </w:tbl>
    <w:p w14:paraId="05F7392B" w14:textId="77777777" w:rsidR="002421BB" w:rsidRPr="001C3953" w:rsidRDefault="002421BB" w:rsidP="002421BB">
      <w:pPr>
        <w:spacing w:before="240"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lastRenderedPageBreak/>
        <w:t>Технологічна Унікальність: Унікальна технологія виготовлення вуглецевих нанотрубок з відходів надає стартапу конкурентну перевагу через високу якість та екологічну чистоту продукції.</w:t>
      </w:r>
    </w:p>
    <w:p w14:paraId="7858D838"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Забезпеченість Сировиною та Надійні Постачальники: Спроможність гарантувати якісну сировину з відходів та використання надійних постачальників обладнання є ключовою для стабільності виробництва та задоволення очікувань споживачів.</w:t>
      </w:r>
    </w:p>
    <w:p w14:paraId="036BE5FE"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Якість Продукції та Екологічна Стійкість: Високі стандарти якості продукції, а також екологічна стійкість, сприяють довірі споживачів і відповідають їхнім зростаючим вимогам до сталих та екологічно чистих матеріалів.</w:t>
      </w:r>
    </w:p>
    <w:p w14:paraId="5D62E84F"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Широкий Спектр Застосувань: Можливість використання вуглецевих нанотрубок в різних галузях робить продукцію привабливою для різноманітних сегментів ринку та розширює потенційні ринки збуту.</w:t>
      </w:r>
    </w:p>
    <w:p w14:paraId="367710E4"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Цінова Конкурентоспроможність: Узгоджені ціни, відповідні якості та ринковим умовам, роблять продукцію доступною для широкого кола споживачів, забезпечуючи конкурентоспроможність на ринку.</w:t>
      </w:r>
    </w:p>
    <w:p w14:paraId="10CFCDC7"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Рекламна Стратегія: Ефективна рекламна стратегія, яка висвітлює унікальність технології та переваги продукції, сприяє створенню позитивного іміджу бренду та підвищує свідомість споживачів.</w:t>
      </w:r>
    </w:p>
    <w:p w14:paraId="0F1601B2" w14:textId="77777777" w:rsidR="002421BB" w:rsidRPr="001C3953" w:rsidRDefault="002421BB" w:rsidP="002421BB">
      <w:pPr>
        <w:spacing w:after="0" w:line="360" w:lineRule="auto"/>
        <w:ind w:firstLine="709"/>
        <w:jc w:val="both"/>
        <w:rPr>
          <w:rFonts w:ascii="Times New Roman" w:hAnsi="Times New Roman"/>
          <w:sz w:val="28"/>
          <w:szCs w:val="28"/>
          <w:lang w:val="uk-UA" w:eastAsia="uk-UA"/>
        </w:rPr>
      </w:pPr>
      <w:r w:rsidRPr="001C3953">
        <w:rPr>
          <w:rFonts w:ascii="Times New Roman" w:hAnsi="Times New Roman"/>
          <w:sz w:val="28"/>
          <w:szCs w:val="28"/>
          <w:lang w:val="uk-UA" w:eastAsia="uk-UA"/>
        </w:rPr>
        <w:t xml:space="preserve">Зазначені фактори визначають конкурентоспроможність стартапу </w:t>
      </w:r>
      <w:bookmarkStart w:id="261" w:name="_Hlk154310775"/>
      <w:r w:rsidRPr="001C3953">
        <w:rPr>
          <w:rFonts w:ascii="Times New Roman" w:hAnsi="Times New Roman"/>
          <w:sz w:val="28"/>
          <w:szCs w:val="28"/>
          <w:lang w:val="uk-UA" w:eastAsia="uk-UA"/>
        </w:rPr>
        <w:t>NanoSolutions</w:t>
      </w:r>
      <w:bookmarkEnd w:id="261"/>
      <w:r w:rsidRPr="001C3953">
        <w:rPr>
          <w:rFonts w:ascii="Times New Roman" w:hAnsi="Times New Roman"/>
          <w:sz w:val="28"/>
          <w:szCs w:val="28"/>
          <w:lang w:val="uk-UA" w:eastAsia="uk-UA"/>
        </w:rPr>
        <w:t>, роблячи його привабливим для споживачів та підтримуючи його позицію на ринку.</w:t>
      </w:r>
    </w:p>
    <w:p w14:paraId="5A4BB831" w14:textId="0483FE60" w:rsidR="002421BB" w:rsidRPr="00E9732D" w:rsidRDefault="002421BB" w:rsidP="002421BB">
      <w:pPr>
        <w:spacing w:before="240" w:line="360" w:lineRule="auto"/>
        <w:ind w:firstLine="709"/>
        <w:jc w:val="center"/>
        <w:rPr>
          <w:rFonts w:ascii="Times New Roman" w:hAnsi="Times New Roman"/>
          <w:sz w:val="28"/>
          <w:szCs w:val="28"/>
        </w:rPr>
      </w:pPr>
      <w:bookmarkStart w:id="262" w:name="_Hlk154310995"/>
      <w:r w:rsidRPr="006423C3">
        <w:rPr>
          <w:rFonts w:ascii="Times New Roman" w:hAnsi="Times New Roman"/>
          <w:sz w:val="28"/>
          <w:szCs w:val="28"/>
        </w:rPr>
        <w:t xml:space="preserve">Таблиця </w:t>
      </w:r>
      <w:r w:rsidR="006B4E8B">
        <w:rPr>
          <w:rFonts w:ascii="Times New Roman" w:hAnsi="Times New Roman"/>
          <w:sz w:val="28"/>
          <w:szCs w:val="28"/>
        </w:rPr>
        <w:t>5</w:t>
      </w:r>
      <w:r w:rsidRPr="002421BB">
        <w:rPr>
          <w:rFonts w:ascii="Times New Roman" w:hAnsi="Times New Roman"/>
          <w:sz w:val="28"/>
          <w:szCs w:val="28"/>
        </w:rPr>
        <w:t>.12</w:t>
      </w:r>
      <w:r w:rsidRPr="006423C3">
        <w:rPr>
          <w:rFonts w:ascii="Times New Roman" w:hAnsi="Times New Roman"/>
          <w:sz w:val="28"/>
          <w:szCs w:val="28"/>
        </w:rPr>
        <w:t xml:space="preserve">. </w:t>
      </w:r>
      <w:bookmarkEnd w:id="262"/>
      <w:r w:rsidRPr="009244BF">
        <w:rPr>
          <w:rFonts w:ascii="Times New Roman" w:hAnsi="Times New Roman"/>
          <w:sz w:val="28"/>
          <w:szCs w:val="28"/>
        </w:rPr>
        <w:t>Порівняльний ан</w:t>
      </w:r>
      <w:r>
        <w:rPr>
          <w:rFonts w:ascii="Times New Roman" w:hAnsi="Times New Roman"/>
          <w:sz w:val="28"/>
          <w:szCs w:val="28"/>
        </w:rPr>
        <w:t xml:space="preserve">аліз сильних та слабких сторін </w:t>
      </w:r>
    </w:p>
    <w:tbl>
      <w:tblPr>
        <w:tblW w:w="8753" w:type="dxa"/>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5"/>
        <w:gridCol w:w="3073"/>
        <w:gridCol w:w="830"/>
        <w:gridCol w:w="599"/>
        <w:gridCol w:w="600"/>
        <w:gridCol w:w="599"/>
        <w:gridCol w:w="599"/>
        <w:gridCol w:w="600"/>
        <w:gridCol w:w="599"/>
        <w:gridCol w:w="671"/>
        <w:gridCol w:w="8"/>
      </w:tblGrid>
      <w:tr w:rsidR="002421BB" w:rsidRPr="009244BF" w14:paraId="140C5797" w14:textId="77777777" w:rsidTr="002421BB">
        <w:trPr>
          <w:trHeight w:val="605"/>
        </w:trPr>
        <w:tc>
          <w:tcPr>
            <w:tcW w:w="575" w:type="dxa"/>
            <w:vMerge w:val="restart"/>
          </w:tcPr>
          <w:p w14:paraId="25E6284A" w14:textId="77777777" w:rsidR="002421BB" w:rsidRPr="001C3953" w:rsidRDefault="002421BB" w:rsidP="002421BB">
            <w:pPr>
              <w:widowControl w:val="0"/>
              <w:autoSpaceDE w:val="0"/>
              <w:autoSpaceDN w:val="0"/>
              <w:spacing w:before="145" w:after="0" w:line="240" w:lineRule="auto"/>
              <w:ind w:left="111" w:right="84" w:firstLine="49"/>
              <w:rPr>
                <w:rFonts w:ascii="Times New Roman" w:hAnsi="Times New Roman"/>
                <w:i/>
                <w:iCs/>
                <w:sz w:val="24"/>
                <w:szCs w:val="24"/>
              </w:rPr>
            </w:pPr>
            <w:bookmarkStart w:id="263" w:name="_Hlk154310018"/>
            <w:r w:rsidRPr="001C3953">
              <w:rPr>
                <w:rFonts w:ascii="Times New Roman" w:hAnsi="Times New Roman"/>
                <w:i/>
                <w:iCs/>
                <w:sz w:val="24"/>
                <w:szCs w:val="24"/>
              </w:rPr>
              <w:t>№</w:t>
            </w:r>
            <w:r w:rsidRPr="001C3953">
              <w:rPr>
                <w:rFonts w:ascii="Times New Roman" w:hAnsi="Times New Roman"/>
                <w:i/>
                <w:iCs/>
                <w:spacing w:val="-52"/>
                <w:sz w:val="24"/>
                <w:szCs w:val="24"/>
              </w:rPr>
              <w:t xml:space="preserve"> </w:t>
            </w:r>
            <w:r w:rsidRPr="001C3953">
              <w:rPr>
                <w:rFonts w:ascii="Times New Roman" w:hAnsi="Times New Roman"/>
                <w:i/>
                <w:iCs/>
                <w:sz w:val="24"/>
                <w:szCs w:val="24"/>
              </w:rPr>
              <w:t>п/п</w:t>
            </w:r>
          </w:p>
        </w:tc>
        <w:tc>
          <w:tcPr>
            <w:tcW w:w="3073" w:type="dxa"/>
            <w:vMerge w:val="restart"/>
          </w:tcPr>
          <w:p w14:paraId="09A4555C" w14:textId="77777777" w:rsidR="002421BB" w:rsidRPr="001C3953" w:rsidRDefault="002421BB" w:rsidP="002421BB">
            <w:pPr>
              <w:widowControl w:val="0"/>
              <w:autoSpaceDE w:val="0"/>
              <w:autoSpaceDN w:val="0"/>
              <w:spacing w:before="11" w:after="0" w:line="240" w:lineRule="auto"/>
              <w:rPr>
                <w:rFonts w:ascii="Times New Roman" w:hAnsi="Times New Roman"/>
                <w:b/>
                <w:bCs/>
                <w:i/>
                <w:iCs/>
                <w:sz w:val="24"/>
                <w:szCs w:val="24"/>
              </w:rPr>
            </w:pPr>
          </w:p>
          <w:p w14:paraId="006B5FED" w14:textId="77777777" w:rsidR="002421BB" w:rsidRPr="001C3953" w:rsidRDefault="002421BB" w:rsidP="002421BB">
            <w:pPr>
              <w:widowControl w:val="0"/>
              <w:autoSpaceDE w:val="0"/>
              <w:autoSpaceDN w:val="0"/>
              <w:spacing w:after="0" w:line="240" w:lineRule="auto"/>
              <w:ind w:left="301"/>
              <w:rPr>
                <w:rFonts w:ascii="Times New Roman" w:hAnsi="Times New Roman"/>
                <w:i/>
                <w:iCs/>
                <w:sz w:val="24"/>
                <w:szCs w:val="24"/>
              </w:rPr>
            </w:pPr>
            <w:r w:rsidRPr="001C3953">
              <w:rPr>
                <w:rFonts w:ascii="Times New Roman" w:hAnsi="Times New Roman"/>
                <w:i/>
                <w:iCs/>
                <w:sz w:val="24"/>
                <w:szCs w:val="24"/>
              </w:rPr>
              <w:t>Фактор</w:t>
            </w:r>
            <w:r w:rsidRPr="001C3953">
              <w:rPr>
                <w:rFonts w:ascii="Times New Roman" w:hAnsi="Times New Roman"/>
                <w:i/>
                <w:iCs/>
                <w:spacing w:val="-3"/>
                <w:sz w:val="24"/>
                <w:szCs w:val="24"/>
              </w:rPr>
              <w:t xml:space="preserve"> </w:t>
            </w:r>
            <w:r w:rsidRPr="001C3953">
              <w:rPr>
                <w:rFonts w:ascii="Times New Roman" w:hAnsi="Times New Roman"/>
                <w:i/>
                <w:iCs/>
                <w:sz w:val="24"/>
                <w:szCs w:val="24"/>
              </w:rPr>
              <w:t>конкурентоспроможності</w:t>
            </w:r>
          </w:p>
        </w:tc>
        <w:tc>
          <w:tcPr>
            <w:tcW w:w="830" w:type="dxa"/>
            <w:vMerge w:val="restart"/>
          </w:tcPr>
          <w:p w14:paraId="324BAEBC" w14:textId="77777777" w:rsidR="002421BB" w:rsidRPr="001C3953" w:rsidRDefault="002421BB" w:rsidP="002421BB">
            <w:pPr>
              <w:widowControl w:val="0"/>
              <w:autoSpaceDE w:val="0"/>
              <w:autoSpaceDN w:val="0"/>
              <w:spacing w:before="145" w:after="0" w:line="240" w:lineRule="auto"/>
              <w:ind w:left="208"/>
              <w:rPr>
                <w:rFonts w:ascii="Times New Roman" w:hAnsi="Times New Roman"/>
                <w:i/>
                <w:iCs/>
                <w:sz w:val="24"/>
                <w:szCs w:val="24"/>
              </w:rPr>
            </w:pPr>
            <w:r w:rsidRPr="001C3953">
              <w:rPr>
                <w:rFonts w:ascii="Times New Roman" w:hAnsi="Times New Roman"/>
                <w:i/>
                <w:iCs/>
                <w:sz w:val="24"/>
                <w:szCs w:val="24"/>
              </w:rPr>
              <w:t>Бали</w:t>
            </w:r>
          </w:p>
          <w:p w14:paraId="1C7B3F83" w14:textId="77777777" w:rsidR="002421BB" w:rsidRPr="001C3953" w:rsidRDefault="002421BB" w:rsidP="002421BB">
            <w:pPr>
              <w:widowControl w:val="0"/>
              <w:autoSpaceDE w:val="0"/>
              <w:autoSpaceDN w:val="0"/>
              <w:spacing w:after="0" w:line="240" w:lineRule="auto"/>
              <w:ind w:left="240"/>
              <w:rPr>
                <w:rFonts w:ascii="Times New Roman" w:hAnsi="Times New Roman"/>
                <w:i/>
                <w:iCs/>
                <w:sz w:val="24"/>
                <w:szCs w:val="24"/>
              </w:rPr>
            </w:pPr>
            <w:r w:rsidRPr="001C3953">
              <w:rPr>
                <w:rFonts w:ascii="Times New Roman" w:hAnsi="Times New Roman"/>
                <w:i/>
                <w:iCs/>
                <w:sz w:val="24"/>
                <w:szCs w:val="24"/>
              </w:rPr>
              <w:t>1</w:t>
            </w:r>
            <w:r w:rsidRPr="001C3953">
              <w:rPr>
                <w:i/>
                <w:iCs/>
                <w:sz w:val="24"/>
                <w:szCs w:val="24"/>
              </w:rPr>
              <w:t>‐</w:t>
            </w:r>
            <w:r w:rsidRPr="001C3953">
              <w:rPr>
                <w:rFonts w:ascii="Times New Roman" w:hAnsi="Times New Roman"/>
                <w:i/>
                <w:iCs/>
                <w:sz w:val="24"/>
                <w:szCs w:val="24"/>
              </w:rPr>
              <w:t>20</w:t>
            </w:r>
          </w:p>
        </w:tc>
        <w:tc>
          <w:tcPr>
            <w:tcW w:w="4275" w:type="dxa"/>
            <w:gridSpan w:val="8"/>
          </w:tcPr>
          <w:p w14:paraId="3F404212" w14:textId="77777777" w:rsidR="002421BB" w:rsidRPr="001C3953" w:rsidRDefault="002421BB" w:rsidP="002421BB">
            <w:pPr>
              <w:widowControl w:val="0"/>
              <w:autoSpaceDE w:val="0"/>
              <w:autoSpaceDN w:val="0"/>
              <w:spacing w:after="0" w:line="292" w:lineRule="exact"/>
              <w:ind w:left="211"/>
              <w:rPr>
                <w:rFonts w:ascii="Times New Roman" w:hAnsi="Times New Roman"/>
                <w:i/>
                <w:iCs/>
                <w:sz w:val="24"/>
                <w:szCs w:val="24"/>
              </w:rPr>
            </w:pPr>
            <w:r w:rsidRPr="001C3953">
              <w:rPr>
                <w:rFonts w:ascii="Times New Roman" w:hAnsi="Times New Roman"/>
                <w:i/>
                <w:iCs/>
                <w:sz w:val="24"/>
                <w:szCs w:val="24"/>
              </w:rPr>
              <w:t>Рейтинг товарів</w:t>
            </w:r>
            <w:r w:rsidRPr="001C3953">
              <w:rPr>
                <w:i/>
                <w:iCs/>
                <w:sz w:val="24"/>
                <w:szCs w:val="24"/>
              </w:rPr>
              <w:t>‐</w:t>
            </w:r>
            <w:r w:rsidRPr="001C3953">
              <w:rPr>
                <w:rFonts w:ascii="Times New Roman" w:hAnsi="Times New Roman"/>
                <w:i/>
                <w:iCs/>
                <w:sz w:val="24"/>
                <w:szCs w:val="24"/>
              </w:rPr>
              <w:t>конкурентів у</w:t>
            </w:r>
            <w:r w:rsidRPr="001C3953">
              <w:rPr>
                <w:rFonts w:ascii="Times New Roman" w:hAnsi="Times New Roman"/>
                <w:i/>
                <w:iCs/>
                <w:spacing w:val="-1"/>
                <w:sz w:val="24"/>
                <w:szCs w:val="24"/>
              </w:rPr>
              <w:t xml:space="preserve"> </w:t>
            </w:r>
            <w:r w:rsidRPr="001C3953">
              <w:rPr>
                <w:rFonts w:ascii="Times New Roman" w:hAnsi="Times New Roman"/>
                <w:i/>
                <w:iCs/>
                <w:sz w:val="24"/>
                <w:szCs w:val="24"/>
              </w:rPr>
              <w:t>по</w:t>
            </w:r>
            <w:r w:rsidRPr="001C3953">
              <w:rPr>
                <w:i/>
                <w:iCs/>
                <w:sz w:val="24"/>
                <w:szCs w:val="24"/>
              </w:rPr>
              <w:t>‐</w:t>
            </w:r>
          </w:p>
          <w:p w14:paraId="1F337496" w14:textId="77777777" w:rsidR="002421BB" w:rsidRPr="003A1F7D" w:rsidRDefault="002421BB" w:rsidP="002421BB">
            <w:pPr>
              <w:spacing w:after="0" w:line="360" w:lineRule="auto"/>
              <w:ind w:firstLine="709"/>
              <w:rPr>
                <w:rFonts w:ascii="Times New Roman" w:hAnsi="Times New Roman"/>
                <w:sz w:val="28"/>
                <w:szCs w:val="28"/>
              </w:rPr>
            </w:pPr>
            <w:r w:rsidRPr="001C3953">
              <w:rPr>
                <w:rFonts w:ascii="Times New Roman" w:hAnsi="Times New Roman"/>
                <w:i/>
                <w:iCs/>
                <w:sz w:val="24"/>
                <w:szCs w:val="24"/>
              </w:rPr>
              <w:t>рівнянні</w:t>
            </w:r>
            <w:r w:rsidRPr="001C3953">
              <w:rPr>
                <w:rFonts w:ascii="Times New Roman" w:hAnsi="Times New Roman"/>
                <w:i/>
                <w:iCs/>
                <w:spacing w:val="-3"/>
                <w:sz w:val="24"/>
                <w:szCs w:val="24"/>
              </w:rPr>
              <w:t xml:space="preserve"> </w:t>
            </w:r>
            <w:r w:rsidRPr="001C3953">
              <w:rPr>
                <w:rFonts w:ascii="Times New Roman" w:hAnsi="Times New Roman"/>
                <w:i/>
                <w:iCs/>
                <w:sz w:val="24"/>
                <w:szCs w:val="24"/>
              </w:rPr>
              <w:t>з</w:t>
            </w:r>
            <w:r w:rsidRPr="001C3953">
              <w:rPr>
                <w:rFonts w:ascii="Times New Roman" w:hAnsi="Times New Roman"/>
                <w:i/>
                <w:iCs/>
                <w:spacing w:val="-2"/>
                <w:sz w:val="24"/>
                <w:szCs w:val="24"/>
              </w:rPr>
              <w:t xml:space="preserve"> </w:t>
            </w:r>
            <w:r w:rsidRPr="003A1F7D">
              <w:rPr>
                <w:rFonts w:ascii="Times New Roman" w:hAnsi="Times New Roman"/>
                <w:i/>
                <w:iCs/>
                <w:sz w:val="24"/>
                <w:szCs w:val="24"/>
              </w:rPr>
              <w:t>CNano</w:t>
            </w:r>
            <w:r>
              <w:rPr>
                <w:rFonts w:ascii="Times New Roman" w:hAnsi="Times New Roman"/>
                <w:sz w:val="28"/>
                <w:szCs w:val="28"/>
                <w:lang w:val="uk-UA"/>
              </w:rPr>
              <w:t>,</w:t>
            </w:r>
            <w:r w:rsidRPr="003A1F7D">
              <w:rPr>
                <w:rFonts w:ascii="Times New Roman" w:hAnsi="Times New Roman"/>
                <w:i/>
                <w:iCs/>
                <w:sz w:val="24"/>
                <w:szCs w:val="24"/>
              </w:rPr>
              <w:t xml:space="preserve"> Bayer</w:t>
            </w:r>
          </w:p>
        </w:tc>
      </w:tr>
      <w:tr w:rsidR="002421BB" w:rsidRPr="009244BF" w14:paraId="2131ECE3" w14:textId="77777777" w:rsidTr="002421BB">
        <w:trPr>
          <w:gridAfter w:val="1"/>
          <w:wAfter w:w="8" w:type="dxa"/>
          <w:trHeight w:val="303"/>
        </w:trPr>
        <w:tc>
          <w:tcPr>
            <w:tcW w:w="575" w:type="dxa"/>
            <w:vMerge/>
            <w:tcBorders>
              <w:top w:val="nil"/>
            </w:tcBorders>
          </w:tcPr>
          <w:p w14:paraId="3888FF11" w14:textId="77777777" w:rsidR="002421BB" w:rsidRPr="001C3953" w:rsidRDefault="002421BB" w:rsidP="002421BB">
            <w:pPr>
              <w:spacing w:after="0" w:line="240" w:lineRule="auto"/>
              <w:rPr>
                <w:rFonts w:ascii="Times New Roman" w:hAnsi="Times New Roman"/>
                <w:sz w:val="24"/>
                <w:szCs w:val="24"/>
              </w:rPr>
            </w:pPr>
          </w:p>
        </w:tc>
        <w:tc>
          <w:tcPr>
            <w:tcW w:w="3073" w:type="dxa"/>
            <w:vMerge/>
            <w:tcBorders>
              <w:top w:val="nil"/>
            </w:tcBorders>
          </w:tcPr>
          <w:p w14:paraId="7AAE0664" w14:textId="77777777" w:rsidR="002421BB" w:rsidRPr="001C3953" w:rsidRDefault="002421BB" w:rsidP="002421BB">
            <w:pPr>
              <w:spacing w:after="0" w:line="240" w:lineRule="auto"/>
              <w:rPr>
                <w:rFonts w:ascii="Times New Roman" w:hAnsi="Times New Roman"/>
                <w:sz w:val="24"/>
                <w:szCs w:val="24"/>
              </w:rPr>
            </w:pPr>
          </w:p>
        </w:tc>
        <w:tc>
          <w:tcPr>
            <w:tcW w:w="830" w:type="dxa"/>
            <w:vMerge/>
            <w:tcBorders>
              <w:top w:val="nil"/>
            </w:tcBorders>
          </w:tcPr>
          <w:p w14:paraId="013814A8" w14:textId="77777777" w:rsidR="002421BB" w:rsidRPr="001C3953" w:rsidRDefault="002421BB" w:rsidP="002421BB">
            <w:pPr>
              <w:spacing w:after="0" w:line="240" w:lineRule="auto"/>
              <w:rPr>
                <w:rFonts w:ascii="Times New Roman" w:hAnsi="Times New Roman"/>
                <w:sz w:val="24"/>
                <w:szCs w:val="24"/>
              </w:rPr>
            </w:pPr>
          </w:p>
        </w:tc>
        <w:tc>
          <w:tcPr>
            <w:tcW w:w="599" w:type="dxa"/>
          </w:tcPr>
          <w:p w14:paraId="5F7D1AEA" w14:textId="77777777" w:rsidR="002421BB" w:rsidRPr="001C3953" w:rsidRDefault="002421BB" w:rsidP="002421BB">
            <w:pPr>
              <w:widowControl w:val="0"/>
              <w:autoSpaceDE w:val="0"/>
              <w:autoSpaceDN w:val="0"/>
              <w:spacing w:after="0" w:line="274" w:lineRule="exact"/>
              <w:ind w:left="173"/>
              <w:rPr>
                <w:rFonts w:ascii="Times New Roman" w:hAnsi="Times New Roman"/>
                <w:i/>
                <w:iCs/>
                <w:sz w:val="24"/>
                <w:szCs w:val="24"/>
              </w:rPr>
            </w:pPr>
            <w:r w:rsidRPr="001C3953">
              <w:rPr>
                <w:rFonts w:ascii="Times New Roman" w:hAnsi="Times New Roman"/>
                <w:i/>
                <w:iCs/>
                <w:sz w:val="24"/>
                <w:szCs w:val="24"/>
              </w:rPr>
              <w:t>–3</w:t>
            </w:r>
          </w:p>
        </w:tc>
        <w:tc>
          <w:tcPr>
            <w:tcW w:w="600" w:type="dxa"/>
          </w:tcPr>
          <w:p w14:paraId="5D7E7174" w14:textId="77777777" w:rsidR="002421BB" w:rsidRPr="001C3953" w:rsidRDefault="002421BB" w:rsidP="002421BB">
            <w:pPr>
              <w:widowControl w:val="0"/>
              <w:autoSpaceDE w:val="0"/>
              <w:autoSpaceDN w:val="0"/>
              <w:spacing w:after="0" w:line="274" w:lineRule="exact"/>
              <w:ind w:left="172"/>
              <w:rPr>
                <w:rFonts w:ascii="Times New Roman" w:hAnsi="Times New Roman"/>
                <w:i/>
                <w:iCs/>
                <w:sz w:val="24"/>
                <w:szCs w:val="24"/>
              </w:rPr>
            </w:pPr>
            <w:r w:rsidRPr="001C3953">
              <w:rPr>
                <w:rFonts w:ascii="Times New Roman" w:hAnsi="Times New Roman"/>
                <w:i/>
                <w:iCs/>
                <w:sz w:val="24"/>
                <w:szCs w:val="24"/>
              </w:rPr>
              <w:t>–2</w:t>
            </w:r>
          </w:p>
        </w:tc>
        <w:tc>
          <w:tcPr>
            <w:tcW w:w="599" w:type="dxa"/>
          </w:tcPr>
          <w:p w14:paraId="56D34A67" w14:textId="77777777" w:rsidR="002421BB" w:rsidRPr="001C3953" w:rsidRDefault="002421BB" w:rsidP="002421BB">
            <w:pPr>
              <w:widowControl w:val="0"/>
              <w:autoSpaceDE w:val="0"/>
              <w:autoSpaceDN w:val="0"/>
              <w:spacing w:after="0" w:line="274" w:lineRule="exact"/>
              <w:ind w:left="172"/>
              <w:rPr>
                <w:rFonts w:ascii="Times New Roman" w:hAnsi="Times New Roman"/>
                <w:i/>
                <w:iCs/>
                <w:sz w:val="24"/>
                <w:szCs w:val="24"/>
              </w:rPr>
            </w:pPr>
            <w:r w:rsidRPr="001C3953">
              <w:rPr>
                <w:rFonts w:ascii="Times New Roman" w:hAnsi="Times New Roman"/>
                <w:i/>
                <w:iCs/>
                <w:sz w:val="24"/>
                <w:szCs w:val="24"/>
              </w:rPr>
              <w:t>–1</w:t>
            </w:r>
          </w:p>
        </w:tc>
        <w:tc>
          <w:tcPr>
            <w:tcW w:w="599" w:type="dxa"/>
            <w:shd w:val="clear" w:color="auto" w:fill="C6D9F1"/>
          </w:tcPr>
          <w:p w14:paraId="02DA3467" w14:textId="77777777" w:rsidR="002421BB" w:rsidRPr="001C3953" w:rsidRDefault="002421BB" w:rsidP="002421BB">
            <w:pPr>
              <w:widowControl w:val="0"/>
              <w:autoSpaceDE w:val="0"/>
              <w:autoSpaceDN w:val="0"/>
              <w:spacing w:after="0" w:line="274" w:lineRule="exact"/>
              <w:ind w:left="4"/>
              <w:jc w:val="center"/>
              <w:rPr>
                <w:rFonts w:ascii="Times New Roman" w:hAnsi="Times New Roman"/>
                <w:i/>
                <w:iCs/>
                <w:sz w:val="24"/>
                <w:szCs w:val="24"/>
              </w:rPr>
            </w:pPr>
            <w:r w:rsidRPr="001C3953">
              <w:rPr>
                <w:rFonts w:ascii="Times New Roman" w:hAnsi="Times New Roman"/>
                <w:i/>
                <w:iCs/>
                <w:sz w:val="24"/>
                <w:szCs w:val="24"/>
              </w:rPr>
              <w:t>0</w:t>
            </w:r>
          </w:p>
        </w:tc>
        <w:tc>
          <w:tcPr>
            <w:tcW w:w="600" w:type="dxa"/>
          </w:tcPr>
          <w:p w14:paraId="081904E0" w14:textId="77777777" w:rsidR="002421BB" w:rsidRPr="001C3953" w:rsidRDefault="002421BB" w:rsidP="002421BB">
            <w:pPr>
              <w:widowControl w:val="0"/>
              <w:autoSpaceDE w:val="0"/>
              <w:autoSpaceDN w:val="0"/>
              <w:spacing w:after="0" w:line="274" w:lineRule="exact"/>
              <w:ind w:left="171"/>
              <w:rPr>
                <w:rFonts w:ascii="Times New Roman" w:hAnsi="Times New Roman"/>
                <w:i/>
                <w:iCs/>
                <w:sz w:val="24"/>
                <w:szCs w:val="24"/>
              </w:rPr>
            </w:pPr>
            <w:r w:rsidRPr="001C3953">
              <w:rPr>
                <w:rFonts w:ascii="Times New Roman" w:hAnsi="Times New Roman"/>
                <w:i/>
                <w:iCs/>
                <w:sz w:val="24"/>
                <w:szCs w:val="24"/>
              </w:rPr>
              <w:t>+1</w:t>
            </w:r>
          </w:p>
        </w:tc>
        <w:tc>
          <w:tcPr>
            <w:tcW w:w="599" w:type="dxa"/>
          </w:tcPr>
          <w:p w14:paraId="42DCB45C" w14:textId="77777777" w:rsidR="002421BB" w:rsidRPr="001C3953" w:rsidRDefault="002421BB" w:rsidP="002421BB">
            <w:pPr>
              <w:widowControl w:val="0"/>
              <w:autoSpaceDE w:val="0"/>
              <w:autoSpaceDN w:val="0"/>
              <w:spacing w:after="0" w:line="274" w:lineRule="exact"/>
              <w:ind w:left="171"/>
              <w:rPr>
                <w:rFonts w:ascii="Times New Roman" w:hAnsi="Times New Roman"/>
                <w:i/>
                <w:iCs/>
                <w:sz w:val="24"/>
                <w:szCs w:val="24"/>
              </w:rPr>
            </w:pPr>
            <w:r w:rsidRPr="001C3953">
              <w:rPr>
                <w:rFonts w:ascii="Times New Roman" w:hAnsi="Times New Roman"/>
                <w:i/>
                <w:iCs/>
                <w:sz w:val="24"/>
                <w:szCs w:val="24"/>
              </w:rPr>
              <w:t>+2</w:t>
            </w:r>
          </w:p>
        </w:tc>
        <w:tc>
          <w:tcPr>
            <w:tcW w:w="671" w:type="dxa"/>
          </w:tcPr>
          <w:p w14:paraId="27FFF39F" w14:textId="77777777" w:rsidR="002421BB" w:rsidRPr="001C3953" w:rsidRDefault="002421BB" w:rsidP="002421BB">
            <w:pPr>
              <w:widowControl w:val="0"/>
              <w:autoSpaceDE w:val="0"/>
              <w:autoSpaceDN w:val="0"/>
              <w:spacing w:after="0" w:line="274" w:lineRule="exact"/>
              <w:ind w:left="171"/>
              <w:rPr>
                <w:rFonts w:ascii="Times New Roman" w:hAnsi="Times New Roman"/>
                <w:i/>
                <w:iCs/>
                <w:sz w:val="24"/>
                <w:szCs w:val="24"/>
              </w:rPr>
            </w:pPr>
            <w:r w:rsidRPr="001C3953">
              <w:rPr>
                <w:rFonts w:ascii="Times New Roman" w:hAnsi="Times New Roman"/>
                <w:i/>
                <w:iCs/>
                <w:sz w:val="24"/>
                <w:szCs w:val="24"/>
              </w:rPr>
              <w:t>+3</w:t>
            </w:r>
          </w:p>
        </w:tc>
      </w:tr>
      <w:tr w:rsidR="002421BB" w:rsidRPr="009244BF" w14:paraId="3AA5EE75" w14:textId="77777777" w:rsidTr="002421BB">
        <w:trPr>
          <w:gridAfter w:val="1"/>
          <w:wAfter w:w="8" w:type="dxa"/>
          <w:trHeight w:val="302"/>
        </w:trPr>
        <w:tc>
          <w:tcPr>
            <w:tcW w:w="575" w:type="dxa"/>
          </w:tcPr>
          <w:p w14:paraId="135976F1"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1</w:t>
            </w:r>
          </w:p>
        </w:tc>
        <w:tc>
          <w:tcPr>
            <w:tcW w:w="3073" w:type="dxa"/>
          </w:tcPr>
          <w:p w14:paraId="6A34B10C"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bookmarkStart w:id="264" w:name="_Hlk154311741"/>
            <w:r w:rsidRPr="002545DB">
              <w:rPr>
                <w:rFonts w:ascii="Times New Roman" w:hAnsi="Times New Roman"/>
                <w:sz w:val="24"/>
                <w:szCs w:val="24"/>
              </w:rPr>
              <w:t>Гнучкість та адаптабельність</w:t>
            </w:r>
            <w:bookmarkEnd w:id="264"/>
          </w:p>
        </w:tc>
        <w:tc>
          <w:tcPr>
            <w:tcW w:w="830" w:type="dxa"/>
          </w:tcPr>
          <w:p w14:paraId="02790DBA" w14:textId="77777777" w:rsidR="002421BB" w:rsidRPr="003A1F7D" w:rsidRDefault="002421BB" w:rsidP="002421BB">
            <w:pPr>
              <w:widowControl w:val="0"/>
              <w:autoSpaceDE w:val="0"/>
              <w:autoSpaceDN w:val="0"/>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599" w:type="dxa"/>
          </w:tcPr>
          <w:p w14:paraId="79104F6A"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01C39438"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78720" behindDoc="0" locked="0" layoutInCell="1" allowOverlap="1" wp14:anchorId="2974225E" wp14:editId="67574125">
                      <wp:simplePos x="0" y="0"/>
                      <wp:positionH relativeFrom="column">
                        <wp:posOffset>267970</wp:posOffset>
                      </wp:positionH>
                      <wp:positionV relativeFrom="paragraph">
                        <wp:posOffset>118110</wp:posOffset>
                      </wp:positionV>
                      <wp:extent cx="601980" cy="152400"/>
                      <wp:effectExtent l="13335" t="13970" r="13335" b="14605"/>
                      <wp:wrapNone/>
                      <wp:docPr id="27" name="Сполучна лінія уступом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 cy="152400"/>
                              </a:xfrm>
                              <a:prstGeom prst="bentConnector3">
                                <a:avLst>
                                  <a:gd name="adj1" fmla="val 50000"/>
                                </a:avLst>
                              </a:prstGeom>
                              <a:noFill/>
                              <a:ln w="19050">
                                <a:solidFill>
                                  <a:srgbClr val="FFC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B65001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27" o:spid="_x0000_s1026" type="#_x0000_t34" style="position:absolute;margin-left:21.1pt;margin-top:9.3pt;width:47.4pt;height:1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" strokecolor="#ffc000" strokeweight="1.5pt"/>
                  </w:pict>
                </mc:Fallback>
              </mc:AlternateContent>
            </w:r>
            <w:r w:rsidRPr="001C3953">
              <w:rPr>
                <w:rFonts w:ascii="Times New Roman" w:hAnsi="Times New Roman"/>
                <w:sz w:val="24"/>
                <w:szCs w:val="24"/>
              </w:rPr>
              <w:t>©</w:t>
            </w:r>
          </w:p>
        </w:tc>
        <w:tc>
          <w:tcPr>
            <w:tcW w:w="599" w:type="dxa"/>
          </w:tcPr>
          <w:p w14:paraId="4719D261"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79744" behindDoc="0" locked="0" layoutInCell="1" allowOverlap="1" wp14:anchorId="196B0FD8" wp14:editId="3B4B9E6C">
                      <wp:simplePos x="0" y="0"/>
                      <wp:positionH relativeFrom="column">
                        <wp:posOffset>249555</wp:posOffset>
                      </wp:positionH>
                      <wp:positionV relativeFrom="paragraph">
                        <wp:posOffset>118110</wp:posOffset>
                      </wp:positionV>
                      <wp:extent cx="613410" cy="152400"/>
                      <wp:effectExtent l="13970" t="13970" r="10795" b="14605"/>
                      <wp:wrapNone/>
                      <wp:docPr id="26" name="Сполучна лінія уступом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613410" cy="152400"/>
                              </a:xfrm>
                              <a:prstGeom prst="bentConnector3">
                                <a:avLst>
                                  <a:gd name="adj1" fmla="val 50000"/>
                                </a:avLst>
                              </a:prstGeom>
                              <a:noFill/>
                              <a:ln w="19050">
                                <a:solidFill>
                                  <a:srgbClr val="00B05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68554D" id="Сполучна лінія уступом 26" o:spid="_x0000_s1026" type="#_x0000_t34" style="position:absolute;margin-left:19.65pt;margin-top:9.3pt;width:48.3pt;height:12pt;rotation:180;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" strokecolor="#00b050" strokeweight="1.5pt"/>
                  </w:pict>
                </mc:Fallback>
              </mc:AlternateContent>
            </w:r>
          </w:p>
        </w:tc>
        <w:tc>
          <w:tcPr>
            <w:tcW w:w="599" w:type="dxa"/>
            <w:shd w:val="clear" w:color="auto" w:fill="C6D9F1"/>
          </w:tcPr>
          <w:p w14:paraId="44A8A942"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1572278A"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Ω</w:t>
            </w:r>
          </w:p>
        </w:tc>
        <w:tc>
          <w:tcPr>
            <w:tcW w:w="599" w:type="dxa"/>
          </w:tcPr>
          <w:p w14:paraId="57639573"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22693F16"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381B899D" w14:textId="77777777" w:rsidTr="002421BB">
        <w:trPr>
          <w:gridAfter w:val="1"/>
          <w:wAfter w:w="8" w:type="dxa"/>
          <w:trHeight w:val="303"/>
        </w:trPr>
        <w:tc>
          <w:tcPr>
            <w:tcW w:w="575" w:type="dxa"/>
          </w:tcPr>
          <w:p w14:paraId="0AB9D294" w14:textId="77777777" w:rsidR="002421BB" w:rsidRPr="001C3953" w:rsidRDefault="002421BB" w:rsidP="002421BB">
            <w:pPr>
              <w:widowControl w:val="0"/>
              <w:autoSpaceDE w:val="0"/>
              <w:autoSpaceDN w:val="0"/>
              <w:spacing w:after="0" w:line="274" w:lineRule="exact"/>
              <w:ind w:left="107"/>
              <w:rPr>
                <w:rFonts w:ascii="Times New Roman" w:hAnsi="Times New Roman"/>
                <w:sz w:val="24"/>
                <w:szCs w:val="24"/>
              </w:rPr>
            </w:pPr>
            <w:r w:rsidRPr="001C3953">
              <w:rPr>
                <w:rFonts w:ascii="Times New Roman" w:hAnsi="Times New Roman"/>
                <w:sz w:val="24"/>
                <w:szCs w:val="24"/>
              </w:rPr>
              <w:t>2</w:t>
            </w:r>
          </w:p>
        </w:tc>
        <w:tc>
          <w:tcPr>
            <w:tcW w:w="3073" w:type="dxa"/>
          </w:tcPr>
          <w:p w14:paraId="15D0239A"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bookmarkStart w:id="265" w:name="_Hlk132704061"/>
            <w:r w:rsidRPr="002545DB">
              <w:rPr>
                <w:rFonts w:ascii="Times New Roman" w:hAnsi="Times New Roman"/>
                <w:sz w:val="24"/>
                <w:szCs w:val="24"/>
              </w:rPr>
              <w:t>Технологічна інноваційніст</w:t>
            </w:r>
            <w:r>
              <w:rPr>
                <w:rFonts w:ascii="Times New Roman" w:hAnsi="Times New Roman"/>
                <w:sz w:val="24"/>
                <w:szCs w:val="24"/>
              </w:rPr>
              <w:t>ь</w:t>
            </w:r>
            <w:bookmarkEnd w:id="265"/>
          </w:p>
        </w:tc>
        <w:tc>
          <w:tcPr>
            <w:tcW w:w="830" w:type="dxa"/>
          </w:tcPr>
          <w:p w14:paraId="6CF28862"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9</w:t>
            </w:r>
          </w:p>
        </w:tc>
        <w:tc>
          <w:tcPr>
            <w:tcW w:w="599" w:type="dxa"/>
          </w:tcPr>
          <w:p w14:paraId="2F6715B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20B88F3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1792" behindDoc="0" locked="0" layoutInCell="1" allowOverlap="1" wp14:anchorId="5F095D9D" wp14:editId="05593BB6">
                      <wp:simplePos x="0" y="0"/>
                      <wp:positionH relativeFrom="column">
                        <wp:posOffset>267970</wp:posOffset>
                      </wp:positionH>
                      <wp:positionV relativeFrom="paragraph">
                        <wp:posOffset>124460</wp:posOffset>
                      </wp:positionV>
                      <wp:extent cx="213360" cy="114300"/>
                      <wp:effectExtent l="13335" t="18415" r="11430" b="10160"/>
                      <wp:wrapNone/>
                      <wp:docPr id="25" name="Пряма зі стрілкою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3360" cy="11430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93C02D1" id="_x0000_t32" coordsize="21600,21600" o:spt="32" o:oned="t" path="m,l21600,21600e" filled="f">
                      <v:path arrowok="t" fillok="f" o:connecttype="none"/>
                      <o:lock v:ext="edit" shapetype="t"/>
                    </v:shapetype>
                    <v:shape id="Пряма зі стрілкою 25" o:spid="_x0000_s1026" type="#_x0000_t32" style="position:absolute;margin-left:21.1pt;margin-top:9.8pt;width:16.8pt;height:9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" strokecolor="#00b050" strokeweight="1.5pt"/>
                  </w:pict>
                </mc:Fallback>
              </mc:AlternateContent>
            </w:r>
          </w:p>
        </w:tc>
        <w:tc>
          <w:tcPr>
            <w:tcW w:w="599" w:type="dxa"/>
          </w:tcPr>
          <w:p w14:paraId="635A9E8C"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Ω</w:t>
            </w:r>
            <w:r>
              <w:rPr>
                <w:rFonts w:cs="Calibri"/>
                <w:noProof/>
                <w:kern w:val="2"/>
                <w:sz w:val="24"/>
                <w:szCs w:val="24"/>
                <w:lang w:val="uk-UA" w:eastAsia="uk-UA"/>
              </w:rPr>
              <mc:AlternateContent>
                <mc:Choice Requires="wps">
                  <w:drawing>
                    <wp:anchor distT="0" distB="0" distL="114300" distR="114300" simplePos="0" relativeHeight="251680768" behindDoc="0" locked="0" layoutInCell="1" allowOverlap="1" wp14:anchorId="4B546944" wp14:editId="00573FBB">
                      <wp:simplePos x="0" y="0"/>
                      <wp:positionH relativeFrom="column">
                        <wp:posOffset>249555</wp:posOffset>
                      </wp:positionH>
                      <wp:positionV relativeFrom="paragraph">
                        <wp:posOffset>124460</wp:posOffset>
                      </wp:positionV>
                      <wp:extent cx="243840" cy="114300"/>
                      <wp:effectExtent l="13970" t="18415" r="18415" b="10160"/>
                      <wp:wrapNone/>
                      <wp:docPr id="24" name="Пряма зі стрілкою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1143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F36CA9" id="Пряма зі стрілкою 24" o:spid="_x0000_s1026" type="#_x0000_t32" style="position:absolute;margin-left:19.65pt;margin-top:9.8pt;width:19.2pt;height:9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" strokecolor="#ffc000" strokeweight="1.5pt"/>
                  </w:pict>
                </mc:Fallback>
              </mc:AlternateContent>
            </w:r>
          </w:p>
        </w:tc>
        <w:tc>
          <w:tcPr>
            <w:tcW w:w="599" w:type="dxa"/>
            <w:shd w:val="clear" w:color="auto" w:fill="C6D9F1"/>
          </w:tcPr>
          <w:p w14:paraId="268146D7"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w:t>
            </w:r>
          </w:p>
        </w:tc>
        <w:tc>
          <w:tcPr>
            <w:tcW w:w="600" w:type="dxa"/>
          </w:tcPr>
          <w:p w14:paraId="488761C0"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0CBDCCB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6862F9F1"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34A13199" w14:textId="77777777" w:rsidTr="002421BB">
        <w:trPr>
          <w:gridAfter w:val="1"/>
          <w:wAfter w:w="8" w:type="dxa"/>
          <w:trHeight w:val="74"/>
        </w:trPr>
        <w:tc>
          <w:tcPr>
            <w:tcW w:w="575" w:type="dxa"/>
          </w:tcPr>
          <w:p w14:paraId="137B1791"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3</w:t>
            </w:r>
          </w:p>
        </w:tc>
        <w:tc>
          <w:tcPr>
            <w:tcW w:w="3073" w:type="dxa"/>
          </w:tcPr>
          <w:p w14:paraId="7443CCBF"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bookmarkStart w:id="266" w:name="_Hlk154311362"/>
            <w:r w:rsidRPr="001C3953">
              <w:rPr>
                <w:rFonts w:ascii="Times New Roman" w:hAnsi="Times New Roman"/>
                <w:sz w:val="24"/>
                <w:szCs w:val="24"/>
              </w:rPr>
              <w:t xml:space="preserve">Вартість продукту </w:t>
            </w:r>
            <w:bookmarkEnd w:id="266"/>
          </w:p>
        </w:tc>
        <w:tc>
          <w:tcPr>
            <w:tcW w:w="830" w:type="dxa"/>
          </w:tcPr>
          <w:p w14:paraId="6812A8A1"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5</w:t>
            </w:r>
          </w:p>
        </w:tc>
        <w:tc>
          <w:tcPr>
            <w:tcW w:w="599" w:type="dxa"/>
          </w:tcPr>
          <w:p w14:paraId="2EDC2266"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4E206AD6"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3840" behindDoc="0" locked="0" layoutInCell="1" allowOverlap="1" wp14:anchorId="2E349D3C" wp14:editId="3380D865">
                      <wp:simplePos x="0" y="0"/>
                      <wp:positionH relativeFrom="column">
                        <wp:posOffset>267970</wp:posOffset>
                      </wp:positionH>
                      <wp:positionV relativeFrom="paragraph">
                        <wp:posOffset>160655</wp:posOffset>
                      </wp:positionV>
                      <wp:extent cx="975995" cy="114300"/>
                      <wp:effectExtent l="13335" t="15240" r="10795" b="13335"/>
                      <wp:wrapNone/>
                      <wp:docPr id="23" name="Сполучна лінія уступом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5995" cy="114300"/>
                              </a:xfrm>
                              <a:prstGeom prst="bentConnector3">
                                <a:avLst>
                                  <a:gd name="adj1" fmla="val 49968"/>
                                </a:avLst>
                              </a:prstGeom>
                              <a:noFill/>
                              <a:ln w="19050">
                                <a:solidFill>
                                  <a:srgbClr val="00B05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B6B5CA" id="Сполучна лінія уступом 23" o:spid="_x0000_s1026" type="#_x0000_t34" style="position:absolute;margin-left:21.1pt;margin-top:12.65pt;width:76.85pt;height: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" adj="10793" strokecolor="#00b050" strokeweight="1.5pt"/>
                  </w:pict>
                </mc:Fallback>
              </mc:AlternateContent>
            </w:r>
            <w:r w:rsidRPr="001C3953">
              <w:rPr>
                <w:rFonts w:ascii="Times New Roman" w:hAnsi="Times New Roman"/>
                <w:sz w:val="24"/>
                <w:szCs w:val="24"/>
              </w:rPr>
              <w:t>Ω</w:t>
            </w:r>
          </w:p>
        </w:tc>
        <w:tc>
          <w:tcPr>
            <w:tcW w:w="599" w:type="dxa"/>
          </w:tcPr>
          <w:p w14:paraId="4CAF6E08"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2816" behindDoc="0" locked="0" layoutInCell="1" allowOverlap="1" wp14:anchorId="70FA7B7F" wp14:editId="5460AB0D">
                      <wp:simplePos x="0" y="0"/>
                      <wp:positionH relativeFrom="column">
                        <wp:posOffset>249555</wp:posOffset>
                      </wp:positionH>
                      <wp:positionV relativeFrom="paragraph">
                        <wp:posOffset>122555</wp:posOffset>
                      </wp:positionV>
                      <wp:extent cx="243840" cy="152400"/>
                      <wp:effectExtent l="13970" t="15240" r="18415" b="13335"/>
                      <wp:wrapNone/>
                      <wp:docPr id="22" name="Пряма зі стрілкою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1524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937B05" id="Пряма зі стрілкою 22" o:spid="_x0000_s1026" type="#_x0000_t32" style="position:absolute;margin-left:19.65pt;margin-top:9.65pt;width:19.2pt;height: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" strokecolor="#ffc000" strokeweight="1.5pt"/>
                  </w:pict>
                </mc:Fallback>
              </mc:AlternateContent>
            </w:r>
            <w:r w:rsidRPr="001C3953">
              <w:rPr>
                <w:rFonts w:ascii="Times New Roman" w:hAnsi="Times New Roman"/>
                <w:sz w:val="24"/>
                <w:szCs w:val="24"/>
              </w:rPr>
              <w:t>©</w:t>
            </w:r>
          </w:p>
        </w:tc>
        <w:tc>
          <w:tcPr>
            <w:tcW w:w="599" w:type="dxa"/>
            <w:shd w:val="clear" w:color="auto" w:fill="C6D9F1"/>
          </w:tcPr>
          <w:p w14:paraId="011CFE07"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p>
        </w:tc>
        <w:tc>
          <w:tcPr>
            <w:tcW w:w="600" w:type="dxa"/>
          </w:tcPr>
          <w:p w14:paraId="504A133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44CFA8BA"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6D88D00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486A9840" w14:textId="77777777" w:rsidTr="002421BB">
        <w:trPr>
          <w:gridAfter w:val="1"/>
          <w:wAfter w:w="8" w:type="dxa"/>
          <w:trHeight w:val="302"/>
        </w:trPr>
        <w:tc>
          <w:tcPr>
            <w:tcW w:w="575" w:type="dxa"/>
          </w:tcPr>
          <w:p w14:paraId="26F89612"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4</w:t>
            </w:r>
          </w:p>
        </w:tc>
        <w:tc>
          <w:tcPr>
            <w:tcW w:w="3073" w:type="dxa"/>
          </w:tcPr>
          <w:p w14:paraId="29A20210"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bookmarkStart w:id="267" w:name="_Hlk154311754"/>
            <w:r w:rsidRPr="001C3953">
              <w:rPr>
                <w:rFonts w:ascii="Times New Roman" w:hAnsi="Times New Roman"/>
                <w:sz w:val="24"/>
                <w:szCs w:val="24"/>
              </w:rPr>
              <w:t>Інноваційний продукт</w:t>
            </w:r>
            <w:bookmarkEnd w:id="267"/>
          </w:p>
        </w:tc>
        <w:tc>
          <w:tcPr>
            <w:tcW w:w="830" w:type="dxa"/>
          </w:tcPr>
          <w:p w14:paraId="4735EB44"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ascii="Times New Roman" w:hAnsi="Times New Roman"/>
                <w:sz w:val="24"/>
                <w:szCs w:val="24"/>
              </w:rPr>
              <w:t>10</w:t>
            </w:r>
          </w:p>
        </w:tc>
        <w:tc>
          <w:tcPr>
            <w:tcW w:w="599" w:type="dxa"/>
          </w:tcPr>
          <w:p w14:paraId="7A8F662B"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6A4F70FC"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04AE6D02"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4864" behindDoc="0" locked="0" layoutInCell="1" allowOverlap="1" wp14:anchorId="1B8EEB90" wp14:editId="54EFC4FC">
                      <wp:simplePos x="0" y="0"/>
                      <wp:positionH relativeFrom="column">
                        <wp:posOffset>249555</wp:posOffset>
                      </wp:positionH>
                      <wp:positionV relativeFrom="paragraph">
                        <wp:posOffset>159385</wp:posOffset>
                      </wp:positionV>
                      <wp:extent cx="243840" cy="83820"/>
                      <wp:effectExtent l="13970" t="14605" r="18415" b="15875"/>
                      <wp:wrapNone/>
                      <wp:docPr id="21" name="Пряма зі стрілкою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8382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6439B7" id="Пряма зі стрілкою 21" o:spid="_x0000_s1026" type="#_x0000_t32" style="position:absolute;margin-left:19.65pt;margin-top:12.55pt;width:19.2pt;height:6.6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" strokecolor="#ffc000" strokeweight="1.5pt"/>
                  </w:pict>
                </mc:Fallback>
              </mc:AlternateContent>
            </w:r>
          </w:p>
        </w:tc>
        <w:bookmarkStart w:id="268" w:name="_Hlk154311228"/>
        <w:tc>
          <w:tcPr>
            <w:tcW w:w="599" w:type="dxa"/>
            <w:shd w:val="clear" w:color="auto" w:fill="C6D9F1"/>
          </w:tcPr>
          <w:p w14:paraId="3298AA10"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5888" behindDoc="0" locked="0" layoutInCell="1" allowOverlap="1" wp14:anchorId="0D64D0F1" wp14:editId="6FB05569">
                      <wp:simplePos x="0" y="0"/>
                      <wp:positionH relativeFrom="column">
                        <wp:posOffset>67310</wp:posOffset>
                      </wp:positionH>
                      <wp:positionV relativeFrom="paragraph">
                        <wp:posOffset>93345</wp:posOffset>
                      </wp:positionV>
                      <wp:extent cx="499110" cy="149860"/>
                      <wp:effectExtent l="12065" t="15240" r="12700" b="15875"/>
                      <wp:wrapNone/>
                      <wp:docPr id="20" name="Сполучна лінія уступом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499110" cy="149860"/>
                              </a:xfrm>
                              <a:prstGeom prst="bentConnector3">
                                <a:avLst>
                                  <a:gd name="adj1" fmla="val 50000"/>
                                </a:avLst>
                              </a:prstGeom>
                              <a:noFill/>
                              <a:ln w="19050">
                                <a:solidFill>
                                  <a:srgbClr val="00B05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0FB474" id="Сполучна лінія уступом 20" o:spid="_x0000_s1026" type="#_x0000_t34" style="position:absolute;margin-left:5.3pt;margin-top:7.35pt;width:39.3pt;height:11.8pt;rotation:180;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" strokecolor="#00b050" strokeweight="1.5pt"/>
                  </w:pict>
                </mc:Fallback>
              </mc:AlternateContent>
            </w:r>
            <w:r>
              <w:rPr>
                <w:rFonts w:ascii="Times New Roman" w:hAnsi="Times New Roman"/>
                <w:sz w:val="24"/>
                <w:szCs w:val="24"/>
              </w:rPr>
              <w:t>©</w:t>
            </w:r>
            <w:bookmarkEnd w:id="268"/>
          </w:p>
        </w:tc>
        <w:tc>
          <w:tcPr>
            <w:tcW w:w="600" w:type="dxa"/>
          </w:tcPr>
          <w:p w14:paraId="25C0F477"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Ω</w:t>
            </w:r>
          </w:p>
        </w:tc>
        <w:tc>
          <w:tcPr>
            <w:tcW w:w="599" w:type="dxa"/>
          </w:tcPr>
          <w:p w14:paraId="766F4C19"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26C7573D"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6EC33B6F" w14:textId="77777777" w:rsidTr="002421BB">
        <w:trPr>
          <w:gridAfter w:val="1"/>
          <w:wAfter w:w="8" w:type="dxa"/>
          <w:trHeight w:val="302"/>
        </w:trPr>
        <w:tc>
          <w:tcPr>
            <w:tcW w:w="575" w:type="dxa"/>
          </w:tcPr>
          <w:p w14:paraId="3C5FA7F7"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5</w:t>
            </w:r>
          </w:p>
        </w:tc>
        <w:tc>
          <w:tcPr>
            <w:tcW w:w="3073" w:type="dxa"/>
          </w:tcPr>
          <w:p w14:paraId="3CBB8AF8"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bookmarkStart w:id="269" w:name="_Hlk154311322"/>
            <w:r w:rsidRPr="001C3953">
              <w:rPr>
                <w:rFonts w:ascii="Times New Roman" w:hAnsi="Times New Roman"/>
                <w:sz w:val="24"/>
                <w:szCs w:val="24"/>
              </w:rPr>
              <w:t>Автоматизація процесу</w:t>
            </w:r>
            <w:bookmarkEnd w:id="269"/>
          </w:p>
        </w:tc>
        <w:tc>
          <w:tcPr>
            <w:tcW w:w="830" w:type="dxa"/>
          </w:tcPr>
          <w:p w14:paraId="01CF1694" w14:textId="77777777" w:rsidR="002421BB" w:rsidRPr="00700F1E" w:rsidRDefault="002421BB" w:rsidP="002421BB">
            <w:pPr>
              <w:widowControl w:val="0"/>
              <w:autoSpaceDE w:val="0"/>
              <w:autoSpaceDN w:val="0"/>
              <w:spacing w:after="0" w:line="240" w:lineRule="auto"/>
              <w:jc w:val="center"/>
              <w:rPr>
                <w:rFonts w:ascii="Times New Roman" w:hAnsi="Times New Roman"/>
                <w:sz w:val="24"/>
                <w:szCs w:val="24"/>
                <w:lang w:val="uk-UA"/>
              </w:rPr>
            </w:pPr>
            <w:r>
              <w:rPr>
                <w:rFonts w:ascii="Times New Roman" w:hAnsi="Times New Roman"/>
                <w:sz w:val="24"/>
                <w:szCs w:val="24"/>
              </w:rPr>
              <w:t>9</w:t>
            </w:r>
          </w:p>
        </w:tc>
        <w:tc>
          <w:tcPr>
            <w:tcW w:w="599" w:type="dxa"/>
          </w:tcPr>
          <w:p w14:paraId="00A1CE03"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5A68FCF1"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08BC8EB4"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6912" behindDoc="0" locked="0" layoutInCell="1" allowOverlap="1" wp14:anchorId="5AC98F42" wp14:editId="0189C965">
                      <wp:simplePos x="0" y="0"/>
                      <wp:positionH relativeFrom="column">
                        <wp:posOffset>249555</wp:posOffset>
                      </wp:positionH>
                      <wp:positionV relativeFrom="paragraph">
                        <wp:posOffset>135255</wp:posOffset>
                      </wp:positionV>
                      <wp:extent cx="243840" cy="114300"/>
                      <wp:effectExtent l="13970" t="17145" r="18415" b="11430"/>
                      <wp:wrapNone/>
                      <wp:docPr id="19" name="Пряма зі стрілкою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1143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A017E6" id="Пряма зі стрілкою 19" o:spid="_x0000_s1026" type="#_x0000_t32" style="position:absolute;margin-left:19.65pt;margin-top:10.65pt;width:19.2pt;height: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" strokecolor="#ffc000" strokeweight="1.5pt"/>
                  </w:pict>
                </mc:Fallback>
              </mc:AlternateContent>
            </w:r>
            <w:r w:rsidRPr="001C3953">
              <w:rPr>
                <w:rFonts w:ascii="Times New Roman" w:hAnsi="Times New Roman"/>
                <w:sz w:val="24"/>
                <w:szCs w:val="24"/>
              </w:rPr>
              <w:t>©</w:t>
            </w:r>
          </w:p>
        </w:tc>
        <w:tc>
          <w:tcPr>
            <w:tcW w:w="599" w:type="dxa"/>
            <w:shd w:val="clear" w:color="auto" w:fill="C6D9F1"/>
          </w:tcPr>
          <w:p w14:paraId="44BB3800"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7936" behindDoc="0" locked="0" layoutInCell="1" allowOverlap="1" wp14:anchorId="1DFFE92E" wp14:editId="7DA15A1B">
                      <wp:simplePos x="0" y="0"/>
                      <wp:positionH relativeFrom="column">
                        <wp:posOffset>277495</wp:posOffset>
                      </wp:positionH>
                      <wp:positionV relativeFrom="paragraph">
                        <wp:posOffset>135255</wp:posOffset>
                      </wp:positionV>
                      <wp:extent cx="350520" cy="196850"/>
                      <wp:effectExtent l="12700" t="17145" r="17780" b="14605"/>
                      <wp:wrapNone/>
                      <wp:docPr id="18" name="Сполучна лінія уступом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0520" cy="196850"/>
                              </a:xfrm>
                              <a:prstGeom prst="bentConnector3">
                                <a:avLst>
                                  <a:gd name="adj1" fmla="val 50000"/>
                                </a:avLst>
                              </a:prstGeom>
                              <a:noFill/>
                              <a:ln w="19050">
                                <a:solidFill>
                                  <a:srgbClr val="00B05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29BD47" id="Сполучна лінія уступом 18" o:spid="_x0000_s1026" type="#_x0000_t34" style="position:absolute;margin-left:21.85pt;margin-top:10.65pt;width:27.6pt;height:1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" strokecolor="#00b050" strokeweight="1.5pt"/>
                  </w:pict>
                </mc:Fallback>
              </mc:AlternateContent>
            </w:r>
            <w:r w:rsidRPr="001C3953">
              <w:rPr>
                <w:rFonts w:ascii="Times New Roman" w:hAnsi="Times New Roman"/>
                <w:sz w:val="24"/>
                <w:szCs w:val="24"/>
              </w:rPr>
              <w:t>Ω</w:t>
            </w:r>
          </w:p>
        </w:tc>
        <w:tc>
          <w:tcPr>
            <w:tcW w:w="600" w:type="dxa"/>
          </w:tcPr>
          <w:p w14:paraId="5D604312"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50F9F908"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20D38C8A"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79726AFB" w14:textId="77777777" w:rsidTr="002421BB">
        <w:trPr>
          <w:gridAfter w:val="1"/>
          <w:wAfter w:w="8" w:type="dxa"/>
          <w:trHeight w:val="302"/>
        </w:trPr>
        <w:tc>
          <w:tcPr>
            <w:tcW w:w="575" w:type="dxa"/>
          </w:tcPr>
          <w:p w14:paraId="52CBFF18"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lastRenderedPageBreak/>
              <w:t>6</w:t>
            </w:r>
          </w:p>
        </w:tc>
        <w:tc>
          <w:tcPr>
            <w:tcW w:w="3073" w:type="dxa"/>
          </w:tcPr>
          <w:p w14:paraId="7706199A" w14:textId="77777777" w:rsidR="002421BB" w:rsidRPr="002545DB" w:rsidRDefault="002421BB" w:rsidP="002421BB">
            <w:pPr>
              <w:pStyle w:val="TableParagraph"/>
              <w:jc w:val="center"/>
              <w:rPr>
                <w:rFonts w:ascii="Times New Roman" w:hAnsi="Times New Roman" w:cs="Times New Roman"/>
                <w:sz w:val="24"/>
                <w:szCs w:val="24"/>
              </w:rPr>
            </w:pPr>
            <w:bookmarkStart w:id="270" w:name="_Hlk132704082"/>
            <w:r w:rsidRPr="00CB237A">
              <w:rPr>
                <w:rFonts w:ascii="Times New Roman" w:hAnsi="Times New Roman" w:cs="Times New Roman"/>
                <w:sz w:val="24"/>
                <w:szCs w:val="24"/>
              </w:rPr>
              <w:t>Локалізована інфраструктура</w:t>
            </w:r>
            <w:bookmarkEnd w:id="270"/>
          </w:p>
        </w:tc>
        <w:tc>
          <w:tcPr>
            <w:tcW w:w="830" w:type="dxa"/>
          </w:tcPr>
          <w:p w14:paraId="401119A3"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ascii="Times New Roman" w:hAnsi="Times New Roman"/>
                <w:sz w:val="24"/>
                <w:szCs w:val="24"/>
              </w:rPr>
              <w:t>10</w:t>
            </w:r>
          </w:p>
        </w:tc>
        <w:tc>
          <w:tcPr>
            <w:tcW w:w="599" w:type="dxa"/>
          </w:tcPr>
          <w:p w14:paraId="6B11633F"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15194A58"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0645DF86"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p>
        </w:tc>
        <w:tc>
          <w:tcPr>
            <w:tcW w:w="599" w:type="dxa"/>
            <w:shd w:val="clear" w:color="auto" w:fill="C6D9F1"/>
          </w:tcPr>
          <w:p w14:paraId="419CCB1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92032" behindDoc="0" locked="0" layoutInCell="1" allowOverlap="1" wp14:anchorId="320AC5B1" wp14:editId="624EED8B">
                      <wp:simplePos x="0" y="0"/>
                      <wp:positionH relativeFrom="column">
                        <wp:posOffset>277495</wp:posOffset>
                      </wp:positionH>
                      <wp:positionV relativeFrom="paragraph">
                        <wp:posOffset>133985</wp:posOffset>
                      </wp:positionV>
                      <wp:extent cx="288925" cy="121920"/>
                      <wp:effectExtent l="12700" t="13970" r="12700" b="16510"/>
                      <wp:wrapNone/>
                      <wp:docPr id="17" name="Сполучна лінія уступом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88925" cy="121920"/>
                              </a:xfrm>
                              <a:prstGeom prst="bentConnector3">
                                <a:avLst>
                                  <a:gd name="adj1" fmla="val 49889"/>
                                </a:avLst>
                              </a:prstGeom>
                              <a:noFill/>
                              <a:ln w="19050">
                                <a:solidFill>
                                  <a:srgbClr val="00B05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A4D083" id="Сполучна лінія уступом 17" o:spid="_x0000_s1026" type="#_x0000_t34" style="position:absolute;margin-left:21.85pt;margin-top:10.55pt;width:22.75pt;height:9.6pt;rotation:180;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" adj="10776" strokecolor="#00b050" strokeweight="1.5pt"/>
                  </w:pict>
                </mc:Fallback>
              </mc:AlternateContent>
            </w:r>
            <w:r>
              <w:rPr>
                <w:rFonts w:cs="Calibri"/>
                <w:noProof/>
                <w:kern w:val="2"/>
                <w:sz w:val="24"/>
                <w:szCs w:val="24"/>
                <w:lang w:val="uk-UA" w:eastAsia="uk-UA"/>
              </w:rPr>
              <mc:AlternateContent>
                <mc:Choice Requires="wps">
                  <w:drawing>
                    <wp:anchor distT="0" distB="0" distL="114300" distR="114300" simplePos="0" relativeHeight="251691008" behindDoc="0" locked="0" layoutInCell="1" allowOverlap="1" wp14:anchorId="08FBC9F6" wp14:editId="3E7F9B63">
                      <wp:simplePos x="0" y="0"/>
                      <wp:positionH relativeFrom="column">
                        <wp:posOffset>80010</wp:posOffset>
                      </wp:positionH>
                      <wp:positionV relativeFrom="paragraph">
                        <wp:posOffset>171450</wp:posOffset>
                      </wp:positionV>
                      <wp:extent cx="189230" cy="113665"/>
                      <wp:effectExtent l="14605" t="13970" r="14605" b="15875"/>
                      <wp:wrapNone/>
                      <wp:docPr id="16" name="Сполучна лінія уступом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89230" cy="113665"/>
                              </a:xfrm>
                              <a:prstGeom prst="bentConnector3">
                                <a:avLst>
                                  <a:gd name="adj1" fmla="val 50000"/>
                                </a:avLst>
                              </a:prstGeom>
                              <a:noFill/>
                              <a:ln w="19050">
                                <a:solidFill>
                                  <a:srgbClr val="FFC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D853EC" id="Сполучна лінія уступом 16" o:spid="_x0000_s1026" type="#_x0000_t34" style="position:absolute;margin-left:6.3pt;margin-top:13.5pt;width:14.9pt;height:8.95pt;rotation:90;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" strokecolor="#ffc000" strokeweight="1.5pt"/>
                  </w:pict>
                </mc:Fallback>
              </mc:AlternateContent>
            </w:r>
            <w:r w:rsidRPr="001C3953">
              <w:rPr>
                <w:rFonts w:ascii="Times New Roman" w:hAnsi="Times New Roman"/>
                <w:sz w:val="24"/>
                <w:szCs w:val="24"/>
              </w:rPr>
              <w:t>©</w:t>
            </w:r>
          </w:p>
        </w:tc>
        <w:tc>
          <w:tcPr>
            <w:tcW w:w="600" w:type="dxa"/>
          </w:tcPr>
          <w:p w14:paraId="3727AF5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Ω</w:t>
            </w:r>
          </w:p>
        </w:tc>
        <w:tc>
          <w:tcPr>
            <w:tcW w:w="599" w:type="dxa"/>
          </w:tcPr>
          <w:p w14:paraId="087E2D65"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6BA0232D"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1AA9EC7C" w14:textId="77777777" w:rsidTr="002421BB">
        <w:trPr>
          <w:gridAfter w:val="1"/>
          <w:wAfter w:w="8" w:type="dxa"/>
          <w:trHeight w:val="302"/>
        </w:trPr>
        <w:tc>
          <w:tcPr>
            <w:tcW w:w="575" w:type="dxa"/>
          </w:tcPr>
          <w:p w14:paraId="357F2648"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7</w:t>
            </w:r>
          </w:p>
        </w:tc>
        <w:tc>
          <w:tcPr>
            <w:tcW w:w="3073" w:type="dxa"/>
          </w:tcPr>
          <w:p w14:paraId="69EC5ED0"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r w:rsidRPr="001C3953">
              <w:rPr>
                <w:rFonts w:ascii="Times New Roman" w:hAnsi="Times New Roman"/>
                <w:sz w:val="24"/>
                <w:szCs w:val="24"/>
              </w:rPr>
              <w:t>Досвід команди</w:t>
            </w:r>
          </w:p>
        </w:tc>
        <w:tc>
          <w:tcPr>
            <w:tcW w:w="830" w:type="dxa"/>
          </w:tcPr>
          <w:p w14:paraId="2BFE366B"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ascii="Times New Roman" w:hAnsi="Times New Roman"/>
                <w:sz w:val="24"/>
                <w:szCs w:val="24"/>
              </w:rPr>
              <w:t>8</w:t>
            </w:r>
          </w:p>
        </w:tc>
        <w:tc>
          <w:tcPr>
            <w:tcW w:w="599" w:type="dxa"/>
          </w:tcPr>
          <w:p w14:paraId="527A6D14"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3DB779AC"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42C39A6B"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shd w:val="clear" w:color="auto" w:fill="C6D9F1"/>
          </w:tcPr>
          <w:p w14:paraId="6507DA07"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Pr>
                <w:rFonts w:cs="Calibri"/>
                <w:noProof/>
                <w:kern w:val="2"/>
                <w:sz w:val="24"/>
                <w:szCs w:val="24"/>
                <w:lang w:val="uk-UA" w:eastAsia="uk-UA"/>
              </w:rPr>
              <mc:AlternateContent>
                <mc:Choice Requires="wps">
                  <w:drawing>
                    <wp:anchor distT="0" distB="0" distL="114300" distR="114300" simplePos="0" relativeHeight="251688960" behindDoc="0" locked="0" layoutInCell="1" allowOverlap="1" wp14:anchorId="40790792" wp14:editId="7E244760">
                      <wp:simplePos x="0" y="0"/>
                      <wp:positionH relativeFrom="column">
                        <wp:posOffset>201295</wp:posOffset>
                      </wp:positionH>
                      <wp:positionV relativeFrom="paragraph">
                        <wp:posOffset>154940</wp:posOffset>
                      </wp:positionV>
                      <wp:extent cx="106680" cy="46355"/>
                      <wp:effectExtent l="13970" t="12700" r="15875" b="13970"/>
                      <wp:wrapNone/>
                      <wp:docPr id="28" name="Сполучна лінія уступом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06680" cy="46355"/>
                              </a:xfrm>
                              <a:prstGeom prst="bentConnector3">
                                <a:avLst>
                                  <a:gd name="adj1" fmla="val 50000"/>
                                </a:avLst>
                              </a:prstGeom>
                              <a:noFill/>
                              <a:ln w="19050">
                                <a:solidFill>
                                  <a:srgbClr val="FFC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4DD929" id="Сполучна лінія уступом 28" o:spid="_x0000_s1026" type="#_x0000_t34" style="position:absolute;margin-left:15.85pt;margin-top:12.2pt;width:8.4pt;height:3.65pt;rotation:90;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" strokecolor="#ffc000" strokeweight="1.5pt"/>
                  </w:pict>
                </mc:Fallback>
              </mc:AlternateContent>
            </w:r>
            <w:r>
              <w:rPr>
                <w:rFonts w:cs="Calibri"/>
                <w:noProof/>
                <w:kern w:val="2"/>
                <w:sz w:val="24"/>
                <w:szCs w:val="24"/>
                <w:lang w:val="uk-UA" w:eastAsia="uk-UA"/>
              </w:rPr>
              <mc:AlternateContent>
                <mc:Choice Requires="wps">
                  <w:drawing>
                    <wp:anchor distT="0" distB="0" distL="114300" distR="114300" simplePos="0" relativeHeight="251689984" behindDoc="0" locked="0" layoutInCell="1" allowOverlap="1" wp14:anchorId="50D317D3" wp14:editId="4D45CD7F">
                      <wp:simplePos x="0" y="0"/>
                      <wp:positionH relativeFrom="column">
                        <wp:posOffset>71755</wp:posOffset>
                      </wp:positionH>
                      <wp:positionV relativeFrom="paragraph">
                        <wp:posOffset>125095</wp:posOffset>
                      </wp:positionV>
                      <wp:extent cx="45720" cy="106680"/>
                      <wp:effectExtent l="16510" t="12700" r="13970" b="13970"/>
                      <wp:wrapNone/>
                      <wp:docPr id="29" name="Пряма зі стрілкою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 cy="10668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6E3C55" id="Пряма зі стрілкою 29" o:spid="_x0000_s1026" type="#_x0000_t32" style="position:absolute;margin-left:5.65pt;margin-top:9.85pt;width:3.6pt;height:8.4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" strokecolor="#00b050" strokeweight="1.5pt"/>
                  </w:pict>
                </mc:Fallback>
              </mc:AlternateContent>
            </w:r>
            <w:r w:rsidRPr="001C3953">
              <w:rPr>
                <w:rFonts w:ascii="Times New Roman" w:hAnsi="Times New Roman"/>
                <w:sz w:val="24"/>
                <w:szCs w:val="24"/>
              </w:rPr>
              <w:t>Ω©</w:t>
            </w:r>
          </w:p>
        </w:tc>
        <w:tc>
          <w:tcPr>
            <w:tcW w:w="600" w:type="dxa"/>
          </w:tcPr>
          <w:p w14:paraId="7944329B"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48564C02"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31AED18D"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r w:rsidR="002421BB" w:rsidRPr="009244BF" w14:paraId="620754BA" w14:textId="77777777" w:rsidTr="002421BB">
        <w:trPr>
          <w:gridAfter w:val="1"/>
          <w:wAfter w:w="8" w:type="dxa"/>
          <w:trHeight w:val="302"/>
        </w:trPr>
        <w:tc>
          <w:tcPr>
            <w:tcW w:w="575" w:type="dxa"/>
          </w:tcPr>
          <w:p w14:paraId="03E217DC" w14:textId="77777777" w:rsidR="002421BB" w:rsidRPr="001C3953" w:rsidRDefault="002421BB" w:rsidP="002421BB">
            <w:pPr>
              <w:widowControl w:val="0"/>
              <w:autoSpaceDE w:val="0"/>
              <w:autoSpaceDN w:val="0"/>
              <w:spacing w:after="0" w:line="272" w:lineRule="exact"/>
              <w:ind w:left="107"/>
              <w:rPr>
                <w:rFonts w:ascii="Times New Roman" w:hAnsi="Times New Roman"/>
                <w:sz w:val="24"/>
                <w:szCs w:val="24"/>
              </w:rPr>
            </w:pPr>
            <w:r w:rsidRPr="001C3953">
              <w:rPr>
                <w:rFonts w:ascii="Times New Roman" w:hAnsi="Times New Roman"/>
                <w:sz w:val="24"/>
                <w:szCs w:val="24"/>
              </w:rPr>
              <w:t>8</w:t>
            </w:r>
          </w:p>
        </w:tc>
        <w:tc>
          <w:tcPr>
            <w:tcW w:w="3073" w:type="dxa"/>
          </w:tcPr>
          <w:p w14:paraId="13B9F8FD" w14:textId="77777777" w:rsidR="002421BB" w:rsidRPr="001C3953" w:rsidRDefault="002421BB" w:rsidP="002421BB">
            <w:pPr>
              <w:widowControl w:val="0"/>
              <w:autoSpaceDE w:val="0"/>
              <w:autoSpaceDN w:val="0"/>
              <w:spacing w:after="0" w:line="240" w:lineRule="auto"/>
              <w:rPr>
                <w:rFonts w:ascii="Times New Roman" w:hAnsi="Times New Roman"/>
                <w:sz w:val="24"/>
                <w:szCs w:val="24"/>
              </w:rPr>
            </w:pPr>
            <w:r w:rsidRPr="002545DB">
              <w:rPr>
                <w:rFonts w:ascii="Times New Roman" w:hAnsi="Times New Roman"/>
                <w:sz w:val="24"/>
                <w:szCs w:val="24"/>
              </w:rPr>
              <w:t>Висока ефективність та сталий екологічний вплив</w:t>
            </w:r>
          </w:p>
        </w:tc>
        <w:tc>
          <w:tcPr>
            <w:tcW w:w="830" w:type="dxa"/>
          </w:tcPr>
          <w:p w14:paraId="6091BFE0" w14:textId="77777777" w:rsidR="002421BB" w:rsidRPr="00700F1E" w:rsidRDefault="002421BB" w:rsidP="002421BB">
            <w:pPr>
              <w:widowControl w:val="0"/>
              <w:autoSpaceDE w:val="0"/>
              <w:autoSpaceDN w:val="0"/>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599" w:type="dxa"/>
          </w:tcPr>
          <w:p w14:paraId="527AD688"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00" w:type="dxa"/>
          </w:tcPr>
          <w:p w14:paraId="4D84F74C"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010FFAED"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shd w:val="clear" w:color="auto" w:fill="C6D9F1"/>
          </w:tcPr>
          <w:p w14:paraId="5D1A012E"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r w:rsidRPr="001C3953">
              <w:rPr>
                <w:rFonts w:ascii="Times New Roman" w:hAnsi="Times New Roman"/>
                <w:sz w:val="24"/>
                <w:szCs w:val="24"/>
              </w:rPr>
              <w:t>Ω©</w:t>
            </w:r>
          </w:p>
        </w:tc>
        <w:tc>
          <w:tcPr>
            <w:tcW w:w="600" w:type="dxa"/>
          </w:tcPr>
          <w:p w14:paraId="49AC2C8F"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599" w:type="dxa"/>
          </w:tcPr>
          <w:p w14:paraId="6D365000"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c>
          <w:tcPr>
            <w:tcW w:w="671" w:type="dxa"/>
          </w:tcPr>
          <w:p w14:paraId="57A7F8F9" w14:textId="77777777" w:rsidR="002421BB" w:rsidRPr="001C3953" w:rsidRDefault="002421BB" w:rsidP="002421BB">
            <w:pPr>
              <w:widowControl w:val="0"/>
              <w:autoSpaceDE w:val="0"/>
              <w:autoSpaceDN w:val="0"/>
              <w:spacing w:after="0" w:line="240" w:lineRule="auto"/>
              <w:jc w:val="center"/>
              <w:rPr>
                <w:rFonts w:ascii="Times New Roman" w:hAnsi="Times New Roman"/>
                <w:sz w:val="24"/>
                <w:szCs w:val="24"/>
              </w:rPr>
            </w:pPr>
          </w:p>
        </w:tc>
      </w:tr>
    </w:tbl>
    <w:p w14:paraId="4E4A4F77" w14:textId="77777777" w:rsidR="002421BB" w:rsidRDefault="002421BB" w:rsidP="002421BB">
      <w:pPr>
        <w:spacing w:after="0" w:line="360" w:lineRule="auto"/>
        <w:rPr>
          <w:rFonts w:ascii="Times New Roman" w:hAnsi="Times New Roman"/>
          <w:sz w:val="28"/>
          <w:szCs w:val="28"/>
          <w:lang w:val="uk-UA"/>
        </w:rPr>
      </w:pPr>
    </w:p>
    <w:p w14:paraId="13D777A7" w14:textId="77777777" w:rsidR="002421BB" w:rsidRPr="009244BF" w:rsidRDefault="002421BB" w:rsidP="002421BB">
      <w:pPr>
        <w:spacing w:after="0" w:line="360" w:lineRule="auto"/>
        <w:ind w:firstLine="709"/>
        <w:rPr>
          <w:rFonts w:ascii="Times New Roman" w:hAnsi="Times New Roman"/>
          <w:sz w:val="28"/>
          <w:szCs w:val="28"/>
        </w:rPr>
      </w:pPr>
      <w:r w:rsidRPr="009244BF">
        <w:rPr>
          <w:rFonts w:ascii="Times New Roman" w:hAnsi="Times New Roman"/>
          <w:sz w:val="28"/>
          <w:szCs w:val="28"/>
        </w:rPr>
        <w:t xml:space="preserve">© - </w:t>
      </w:r>
      <w:bookmarkStart w:id="271" w:name="_Hlk154311206"/>
      <w:r>
        <w:rPr>
          <w:rFonts w:ascii="Times New Roman" w:hAnsi="Times New Roman"/>
          <w:sz w:val="28"/>
          <w:szCs w:val="28"/>
        </w:rPr>
        <w:t>CNano</w:t>
      </w:r>
    </w:p>
    <w:p w14:paraId="4C15F8F7" w14:textId="77777777" w:rsidR="002421BB" w:rsidRPr="009244BF" w:rsidRDefault="002421BB" w:rsidP="002421BB">
      <w:pPr>
        <w:spacing w:after="0" w:line="360" w:lineRule="auto"/>
        <w:ind w:firstLine="709"/>
        <w:rPr>
          <w:rFonts w:ascii="Times New Roman" w:hAnsi="Times New Roman"/>
          <w:sz w:val="28"/>
          <w:szCs w:val="28"/>
        </w:rPr>
      </w:pPr>
      <w:r w:rsidRPr="009244BF">
        <w:rPr>
          <w:rFonts w:ascii="Times New Roman" w:hAnsi="Times New Roman"/>
          <w:sz w:val="28"/>
          <w:szCs w:val="28"/>
        </w:rPr>
        <w:t xml:space="preserve">Ω - </w:t>
      </w:r>
      <w:r>
        <w:rPr>
          <w:rFonts w:ascii="Times New Roman" w:hAnsi="Times New Roman"/>
          <w:sz w:val="28"/>
          <w:szCs w:val="28"/>
        </w:rPr>
        <w:t>Bayer</w:t>
      </w:r>
    </w:p>
    <w:bookmarkEnd w:id="263"/>
    <w:bookmarkEnd w:id="271"/>
    <w:p w14:paraId="01FCF786" w14:textId="77777777" w:rsidR="002421BB" w:rsidRPr="003A1F7D" w:rsidRDefault="002421BB" w:rsidP="002421BB">
      <w:pPr>
        <w:spacing w:after="0" w:line="360" w:lineRule="auto"/>
        <w:ind w:firstLine="709"/>
        <w:jc w:val="both"/>
        <w:rPr>
          <w:rFonts w:ascii="Times New Roman" w:hAnsi="Times New Roman"/>
          <w:sz w:val="28"/>
          <w:szCs w:val="28"/>
        </w:rPr>
      </w:pPr>
      <w:r w:rsidRPr="003A1F7D">
        <w:rPr>
          <w:rFonts w:ascii="Times New Roman" w:hAnsi="Times New Roman"/>
          <w:sz w:val="28"/>
          <w:szCs w:val="28"/>
        </w:rPr>
        <w:t xml:space="preserve">Отже, дивлячись на таблицю, можна сказати що в компанії </w:t>
      </w:r>
      <w:bookmarkStart w:id="272" w:name="_Hlk154311710"/>
      <w:r>
        <w:rPr>
          <w:rFonts w:ascii="Times New Roman" w:hAnsi="Times New Roman"/>
          <w:sz w:val="28"/>
          <w:szCs w:val="28"/>
          <w:lang w:val="uk-UA" w:eastAsia="uk-UA"/>
        </w:rPr>
        <w:t>NanoSolutions</w:t>
      </w:r>
      <w:bookmarkEnd w:id="272"/>
      <w:r w:rsidRPr="003A1F7D">
        <w:rPr>
          <w:rFonts w:ascii="Times New Roman" w:hAnsi="Times New Roman"/>
          <w:sz w:val="28"/>
          <w:szCs w:val="28"/>
        </w:rPr>
        <w:t xml:space="preserve"> є такі сильні сторони як автоматизація процесу, </w:t>
      </w:r>
      <w:r>
        <w:rPr>
          <w:rFonts w:ascii="Times New Roman" w:hAnsi="Times New Roman"/>
          <w:sz w:val="28"/>
          <w:szCs w:val="28"/>
          <w:lang w:val="uk-UA"/>
        </w:rPr>
        <w:t>в</w:t>
      </w:r>
      <w:r w:rsidRPr="003A1F7D">
        <w:rPr>
          <w:rFonts w:ascii="Times New Roman" w:hAnsi="Times New Roman"/>
          <w:sz w:val="28"/>
          <w:szCs w:val="28"/>
        </w:rPr>
        <w:t xml:space="preserve">артість </w:t>
      </w:r>
      <w:proofErr w:type="gramStart"/>
      <w:r w:rsidRPr="003A1F7D">
        <w:rPr>
          <w:rFonts w:ascii="Times New Roman" w:hAnsi="Times New Roman"/>
          <w:sz w:val="28"/>
          <w:szCs w:val="28"/>
        </w:rPr>
        <w:t>продукту</w:t>
      </w:r>
      <w:proofErr w:type="gramEnd"/>
      <w:r w:rsidRPr="003A1F7D">
        <w:rPr>
          <w:rFonts w:ascii="Times New Roman" w:hAnsi="Times New Roman"/>
          <w:sz w:val="28"/>
          <w:szCs w:val="28"/>
        </w:rPr>
        <w:t xml:space="preserve"> а також </w:t>
      </w:r>
      <w:r>
        <w:rPr>
          <w:rFonts w:ascii="Times New Roman" w:hAnsi="Times New Roman"/>
          <w:sz w:val="28"/>
          <w:szCs w:val="28"/>
          <w:lang w:val="uk-UA"/>
        </w:rPr>
        <w:t>технологічна іноваційність</w:t>
      </w:r>
      <w:r w:rsidRPr="003A1F7D">
        <w:rPr>
          <w:rFonts w:ascii="Times New Roman" w:hAnsi="Times New Roman"/>
          <w:sz w:val="28"/>
          <w:szCs w:val="28"/>
        </w:rPr>
        <w:t xml:space="preserve">. Економічна конкурентність: Висока ефективність процесу переробки відходів дозволяє економічно вигідно конкурувати </w:t>
      </w:r>
      <w:proofErr w:type="gramStart"/>
      <w:r w:rsidRPr="003A1F7D">
        <w:rPr>
          <w:rFonts w:ascii="Times New Roman" w:hAnsi="Times New Roman"/>
          <w:sz w:val="28"/>
          <w:szCs w:val="28"/>
        </w:rPr>
        <w:t>на ринку</w:t>
      </w:r>
      <w:proofErr w:type="gramEnd"/>
      <w:r w:rsidRPr="003A1F7D">
        <w:rPr>
          <w:rFonts w:ascii="Times New Roman" w:hAnsi="Times New Roman"/>
          <w:sz w:val="28"/>
          <w:szCs w:val="28"/>
        </w:rPr>
        <w:t xml:space="preserve"> сміттєпереробки. Забезпечення максимальної віддачі від процесу переробки, зниження втрат та оптимізація виробничих процесів допомагає знизити витрати на виробництво відновлених продуктів, забезпечуючи компанії конкурентні переваги </w:t>
      </w:r>
      <w:proofErr w:type="gramStart"/>
      <w:r w:rsidRPr="003A1F7D">
        <w:rPr>
          <w:rFonts w:ascii="Times New Roman" w:hAnsi="Times New Roman"/>
          <w:sz w:val="28"/>
          <w:szCs w:val="28"/>
        </w:rPr>
        <w:t>на ринку</w:t>
      </w:r>
      <w:proofErr w:type="gramEnd"/>
      <w:r w:rsidRPr="003A1F7D">
        <w:rPr>
          <w:rFonts w:ascii="Times New Roman" w:hAnsi="Times New Roman"/>
          <w:sz w:val="28"/>
          <w:szCs w:val="28"/>
        </w:rPr>
        <w:t>.</w:t>
      </w:r>
    </w:p>
    <w:p w14:paraId="60B07059" w14:textId="77777777" w:rsidR="002421BB" w:rsidRPr="003A1F7D" w:rsidRDefault="002421BB" w:rsidP="002421BB">
      <w:pPr>
        <w:spacing w:after="0" w:line="360" w:lineRule="auto"/>
        <w:ind w:firstLine="709"/>
        <w:jc w:val="both"/>
        <w:rPr>
          <w:rFonts w:ascii="Times New Roman" w:hAnsi="Times New Roman"/>
          <w:sz w:val="28"/>
          <w:szCs w:val="28"/>
        </w:rPr>
      </w:pPr>
      <w:r w:rsidRPr="003A1F7D">
        <w:rPr>
          <w:rFonts w:ascii="Times New Roman" w:hAnsi="Times New Roman"/>
          <w:sz w:val="28"/>
          <w:szCs w:val="28"/>
        </w:rPr>
        <w:t xml:space="preserve">Екологічна конкурентність: Сталий екологічний вплив є важливим фактором, що сприяє її конкурентоспроможності. Зросла свідомість споживачів про важливість екологічної відповідальності, і багато компаній тепер віддають перевагу продуктам та послугам, які мають менший негативний вплив на довкілля. </w:t>
      </w:r>
      <w:r>
        <w:rPr>
          <w:rFonts w:ascii="Times New Roman" w:hAnsi="Times New Roman"/>
          <w:sz w:val="28"/>
          <w:szCs w:val="28"/>
          <w:lang w:val="uk-UA" w:eastAsia="uk-UA"/>
        </w:rPr>
        <w:t>NanoSolutions</w:t>
      </w:r>
      <w:r w:rsidRPr="003A1F7D">
        <w:rPr>
          <w:rFonts w:ascii="Times New Roman" w:hAnsi="Times New Roman"/>
          <w:sz w:val="28"/>
          <w:szCs w:val="28"/>
        </w:rPr>
        <w:t xml:space="preserve">, яка спеціалізується на переробці відходів та виробництві </w:t>
      </w:r>
      <w:r>
        <w:rPr>
          <w:rFonts w:ascii="Times New Roman" w:hAnsi="Times New Roman"/>
          <w:sz w:val="28"/>
          <w:szCs w:val="28"/>
          <w:lang w:val="uk-UA"/>
        </w:rPr>
        <w:t>ВНТ</w:t>
      </w:r>
      <w:r w:rsidRPr="003A1F7D">
        <w:rPr>
          <w:rFonts w:ascii="Times New Roman" w:hAnsi="Times New Roman"/>
          <w:sz w:val="28"/>
          <w:szCs w:val="28"/>
        </w:rPr>
        <w:t>, може приваблювати екологічно свідомих споживачів, забезпечуючи конкурентну перевагу на ринку.</w:t>
      </w:r>
    </w:p>
    <w:p w14:paraId="6BD2E7AA" w14:textId="77777777" w:rsidR="002421BB" w:rsidRPr="003A1F7D" w:rsidRDefault="002421BB" w:rsidP="002421BB">
      <w:pPr>
        <w:spacing w:after="0" w:line="360" w:lineRule="auto"/>
        <w:ind w:firstLine="709"/>
        <w:jc w:val="both"/>
        <w:rPr>
          <w:rFonts w:ascii="Times New Roman" w:hAnsi="Times New Roman"/>
          <w:sz w:val="28"/>
          <w:szCs w:val="28"/>
        </w:rPr>
      </w:pPr>
      <w:r w:rsidRPr="003A1F7D">
        <w:rPr>
          <w:rFonts w:ascii="Times New Roman" w:hAnsi="Times New Roman"/>
          <w:sz w:val="28"/>
          <w:szCs w:val="28"/>
        </w:rPr>
        <w:t xml:space="preserve">Соціальна відповідальність: </w:t>
      </w:r>
      <w:bookmarkStart w:id="273" w:name="_Hlk154311781"/>
      <w:r>
        <w:rPr>
          <w:rFonts w:ascii="Times New Roman" w:hAnsi="Times New Roman"/>
          <w:sz w:val="28"/>
          <w:szCs w:val="28"/>
          <w:lang w:val="uk-UA" w:eastAsia="uk-UA"/>
        </w:rPr>
        <w:t>NanoSolutions</w:t>
      </w:r>
      <w:bookmarkEnd w:id="273"/>
      <w:r w:rsidRPr="003A1F7D">
        <w:rPr>
          <w:rFonts w:ascii="Times New Roman" w:hAnsi="Times New Roman"/>
          <w:sz w:val="28"/>
          <w:szCs w:val="28"/>
        </w:rPr>
        <w:t xml:space="preserve"> активно веде роботу в галузі соціальної відповідальності, включаючи програми залучення співтовариств, благодійність, освітні ініціативи та інші соціально відповідальні заходи. Це підвищує імідж компанії як етичного та соціально відповідального бренду, забезпечуючи конкурентні переваги в галузі корпоративної соціальної відповідальності.</w:t>
      </w:r>
    </w:p>
    <w:p w14:paraId="150E53BB" w14:textId="77777777" w:rsidR="002421BB" w:rsidRPr="002421BB" w:rsidRDefault="002421BB" w:rsidP="002421BB">
      <w:pPr>
        <w:spacing w:after="0" w:line="360" w:lineRule="auto"/>
        <w:ind w:firstLine="709"/>
        <w:jc w:val="both"/>
        <w:rPr>
          <w:rFonts w:ascii="Times New Roman" w:hAnsi="Times New Roman"/>
          <w:sz w:val="28"/>
          <w:szCs w:val="28"/>
        </w:rPr>
      </w:pPr>
      <w:bookmarkStart w:id="274" w:name="_Hlk154311795"/>
      <w:r w:rsidRPr="00700F1E">
        <w:rPr>
          <w:rFonts w:ascii="Times New Roman" w:hAnsi="Times New Roman"/>
          <w:sz w:val="28"/>
          <w:szCs w:val="28"/>
        </w:rPr>
        <w:t xml:space="preserve">Слабкі сторони, такі як </w:t>
      </w:r>
      <w:r w:rsidRPr="002421BB">
        <w:rPr>
          <w:rFonts w:ascii="Times New Roman" w:hAnsi="Times New Roman"/>
          <w:sz w:val="28"/>
          <w:szCs w:val="28"/>
        </w:rPr>
        <w:t>г</w:t>
      </w:r>
      <w:r w:rsidRPr="00700F1E">
        <w:rPr>
          <w:rFonts w:ascii="Times New Roman" w:hAnsi="Times New Roman"/>
          <w:sz w:val="28"/>
          <w:szCs w:val="28"/>
        </w:rPr>
        <w:t xml:space="preserve">нучкість та адаптабельність та локалізована інфраструктура, можуть вплинути на конкурентноспроможність компанії </w:t>
      </w:r>
      <w:r w:rsidRPr="002421BB">
        <w:rPr>
          <w:rFonts w:ascii="Times New Roman" w:hAnsi="Times New Roman"/>
          <w:sz w:val="28"/>
          <w:szCs w:val="28"/>
        </w:rPr>
        <w:t>NanoSolutions наступним чином:</w:t>
      </w:r>
    </w:p>
    <w:bookmarkEnd w:id="274"/>
    <w:p w14:paraId="61AEE0DB" w14:textId="77777777" w:rsidR="002421BB" w:rsidRPr="002421BB" w:rsidRDefault="002421BB" w:rsidP="002421BB">
      <w:pPr>
        <w:spacing w:after="0" w:line="360" w:lineRule="auto"/>
        <w:ind w:firstLine="709"/>
        <w:jc w:val="both"/>
        <w:rPr>
          <w:rFonts w:ascii="Times New Roman" w:hAnsi="Times New Roman"/>
          <w:sz w:val="28"/>
          <w:szCs w:val="28"/>
        </w:rPr>
      </w:pPr>
      <w:r w:rsidRPr="002421BB">
        <w:rPr>
          <w:rFonts w:ascii="Times New Roman" w:hAnsi="Times New Roman"/>
          <w:sz w:val="28"/>
          <w:szCs w:val="28"/>
        </w:rPr>
        <w:t>Гнучкість та Адаптабельність:</w:t>
      </w:r>
    </w:p>
    <w:p w14:paraId="0CF52D0B"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lastRenderedPageBreak/>
        <w:t>Негативний аспект: Гнучкість може мати свої вади, такі як недостатня стійкість до змін або відсутність чіткої стратегії. Це може призвести до труднощів у виробництві та плануванні.</w:t>
      </w:r>
    </w:p>
    <w:p w14:paraId="34CDBFA9"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Позитивний аспект: З іншого боку, гнучкість дозволяє швидко реагувати на зміни на ринку та вимоги споживачів. Це може стати конкурентною перевагою, особливо в швидкозмінних галузях.</w:t>
      </w:r>
    </w:p>
    <w:p w14:paraId="543E86DE"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Локалізована інфраструктура:</w:t>
      </w:r>
    </w:p>
    <w:p w14:paraId="7DC8CFA2"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Негативний аспект: Локалізована інфраструктура може обмежити масштаби виробництва та глобальний доступ до ринків. Це може ускладнити експансію за межі обраного регіону.</w:t>
      </w:r>
    </w:p>
    <w:p w14:paraId="1BD263A7"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Позитивний аспект: Однак наявність локалізованої інфраструктури може полегшити взаємодію з місцевими партнерами та забезпечити краще розуміння місцевих ринків та вимог споживачів.</w:t>
      </w:r>
    </w:p>
    <w:p w14:paraId="7145C36C"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Вплив на конкурентоспроможність NanoSolutions:</w:t>
      </w:r>
    </w:p>
    <w:p w14:paraId="1C670A8F"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Збереження гнучкості: Компанія повинна активно працювати над збереженням гнучкості, але в той же час впроваджувати ефективні системи управління та контролю.</w:t>
      </w:r>
    </w:p>
    <w:p w14:paraId="380CE166"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Розвиток глобальної стратегії: Необхідно розглядати можливості розвитку глобальних стратегій, які дозволяють компанії пристосовуватися до різних ринков.</w:t>
      </w:r>
    </w:p>
    <w:p w14:paraId="612FCA8A" w14:textId="77777777" w:rsidR="002421BB" w:rsidRPr="00700F1E"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Оптимізація локальної інфраструктури: Розгляд можливостей для оптимізації та модернізації локальної інфраструктури для полегшення масштабування.</w:t>
      </w:r>
    </w:p>
    <w:p w14:paraId="0179EABA" w14:textId="77777777" w:rsidR="002421BB" w:rsidRDefault="002421BB" w:rsidP="002421BB">
      <w:pPr>
        <w:spacing w:after="0" w:line="360" w:lineRule="auto"/>
        <w:ind w:firstLine="709"/>
        <w:rPr>
          <w:rFonts w:ascii="Times New Roman" w:hAnsi="Times New Roman"/>
          <w:sz w:val="28"/>
          <w:szCs w:val="28"/>
          <w:lang w:val="uk-UA" w:eastAsia="uk-UA"/>
        </w:rPr>
      </w:pPr>
      <w:r w:rsidRPr="00700F1E">
        <w:rPr>
          <w:rFonts w:ascii="Times New Roman" w:hAnsi="Times New Roman"/>
          <w:sz w:val="28"/>
          <w:szCs w:val="28"/>
          <w:lang w:val="uk-UA" w:eastAsia="uk-UA"/>
        </w:rPr>
        <w:t>Загальний вплив на конкурентоспроможність буде залежати від того, як компанія зможе ефективно використовувати свої сильні сторони та вдосконалювати аспекти, які зараз вважаються слабкими.</w:t>
      </w:r>
    </w:p>
    <w:p w14:paraId="3D2E85D6" w14:textId="77777777" w:rsidR="002421BB" w:rsidRDefault="002421BB" w:rsidP="002421BB">
      <w:pPr>
        <w:spacing w:after="0" w:line="360" w:lineRule="auto"/>
        <w:ind w:firstLine="709"/>
        <w:rPr>
          <w:rFonts w:ascii="Times New Roman" w:hAnsi="Times New Roman"/>
          <w:sz w:val="28"/>
          <w:szCs w:val="28"/>
          <w:lang w:val="uk-UA" w:eastAsia="uk-UA"/>
        </w:rPr>
      </w:pPr>
      <w:r w:rsidRPr="00AC53F4">
        <w:rPr>
          <w:rFonts w:ascii="Times New Roman" w:hAnsi="Times New Roman"/>
          <w:sz w:val="28"/>
          <w:szCs w:val="28"/>
          <w:lang w:val="uk-UA"/>
        </w:rPr>
        <w:t>Висновок SWOT-аналізу NanoSolutions: NanoSolutions має потенціал стати лідером завдяки своїй технологіч</w:t>
      </w:r>
      <w:r>
        <w:rPr>
          <w:rFonts w:ascii="Times New Roman" w:hAnsi="Times New Roman"/>
          <w:sz w:val="28"/>
          <w:szCs w:val="28"/>
          <w:lang w:val="uk-UA"/>
        </w:rPr>
        <w:t xml:space="preserve">ності </w:t>
      </w:r>
      <w:r w:rsidRPr="00AC53F4">
        <w:rPr>
          <w:rFonts w:ascii="Times New Roman" w:hAnsi="Times New Roman"/>
          <w:sz w:val="28"/>
          <w:szCs w:val="28"/>
          <w:lang w:val="uk-UA"/>
        </w:rPr>
        <w:t xml:space="preserve">та вирішенню екологічних проблем. Проте, важливо ефективно управляти витратами та технічними </w:t>
      </w:r>
      <w:r w:rsidRPr="00AC53F4">
        <w:rPr>
          <w:rFonts w:ascii="Times New Roman" w:hAnsi="Times New Roman"/>
          <w:sz w:val="28"/>
          <w:szCs w:val="28"/>
          <w:lang w:val="uk-UA"/>
        </w:rPr>
        <w:lastRenderedPageBreak/>
        <w:t>викликами, а також розглядати можливості для партнерств та реакції на ринкові та регуляторні зміни.</w:t>
      </w:r>
    </w:p>
    <w:p w14:paraId="3CD13949" w14:textId="67C729ED" w:rsidR="002421BB" w:rsidRPr="00615B59" w:rsidRDefault="002421BB" w:rsidP="002421BB">
      <w:pPr>
        <w:spacing w:before="240" w:line="360" w:lineRule="auto"/>
        <w:ind w:firstLine="709"/>
        <w:jc w:val="center"/>
        <w:rPr>
          <w:rFonts w:ascii="Times New Roman" w:hAnsi="Times New Roman"/>
          <w:sz w:val="28"/>
          <w:szCs w:val="28"/>
        </w:rPr>
      </w:pPr>
      <w:r w:rsidRPr="00615B59">
        <w:rPr>
          <w:rFonts w:ascii="Times New Roman" w:hAnsi="Times New Roman"/>
          <w:sz w:val="28"/>
          <w:szCs w:val="28"/>
        </w:rPr>
        <w:t xml:space="preserve">Таблиця </w:t>
      </w:r>
      <w:r w:rsidR="006B4E8B">
        <w:rPr>
          <w:rFonts w:ascii="Times New Roman" w:hAnsi="Times New Roman"/>
          <w:sz w:val="28"/>
          <w:szCs w:val="28"/>
        </w:rPr>
        <w:t>5</w:t>
      </w:r>
      <w:r w:rsidRPr="002421BB">
        <w:rPr>
          <w:rFonts w:ascii="Times New Roman" w:hAnsi="Times New Roman"/>
          <w:sz w:val="28"/>
          <w:szCs w:val="28"/>
        </w:rPr>
        <w:t>.</w:t>
      </w:r>
      <w:r w:rsidRPr="00615B59">
        <w:rPr>
          <w:rFonts w:ascii="Times New Roman" w:hAnsi="Times New Roman"/>
          <w:sz w:val="28"/>
          <w:szCs w:val="28"/>
        </w:rPr>
        <w:t>13. Альтернативи ринкового впровадження стартап-проекту NanoSolutions:</w:t>
      </w:r>
    </w:p>
    <w:tbl>
      <w:tblPr>
        <w:tblW w:w="95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8"/>
        <w:gridCol w:w="4758"/>
        <w:gridCol w:w="2580"/>
        <w:gridCol w:w="1751"/>
      </w:tblGrid>
      <w:tr w:rsidR="002421BB" w:rsidRPr="006423C3" w14:paraId="5A61AE85" w14:textId="77777777" w:rsidTr="002421BB">
        <w:trPr>
          <w:trHeight w:val="682"/>
        </w:trPr>
        <w:tc>
          <w:tcPr>
            <w:tcW w:w="0" w:type="auto"/>
          </w:tcPr>
          <w:p w14:paraId="418F82F5"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w:t>
            </w:r>
          </w:p>
        </w:tc>
        <w:tc>
          <w:tcPr>
            <w:tcW w:w="0" w:type="auto"/>
          </w:tcPr>
          <w:p w14:paraId="399FB7E3"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Альтернатива ринкової поведінки</w:t>
            </w:r>
          </w:p>
        </w:tc>
        <w:tc>
          <w:tcPr>
            <w:tcW w:w="0" w:type="auto"/>
          </w:tcPr>
          <w:p w14:paraId="3F5E52DC"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Ймовірність отримання ресурсів</w:t>
            </w:r>
          </w:p>
        </w:tc>
        <w:tc>
          <w:tcPr>
            <w:tcW w:w="0" w:type="auto"/>
          </w:tcPr>
          <w:p w14:paraId="209DA222"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Строки реалізації</w:t>
            </w:r>
          </w:p>
        </w:tc>
      </w:tr>
      <w:tr w:rsidR="002421BB" w:rsidRPr="006423C3" w14:paraId="063EE550" w14:textId="77777777" w:rsidTr="002421BB">
        <w:trPr>
          <w:trHeight w:val="1039"/>
        </w:trPr>
        <w:tc>
          <w:tcPr>
            <w:tcW w:w="0" w:type="auto"/>
          </w:tcPr>
          <w:p w14:paraId="7070F8AF"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1</w:t>
            </w:r>
          </w:p>
        </w:tc>
        <w:tc>
          <w:tcPr>
            <w:tcW w:w="0" w:type="auto"/>
          </w:tcPr>
          <w:p w14:paraId="39013FA5" w14:textId="77777777" w:rsidR="002421BB" w:rsidRPr="002A156F" w:rsidRDefault="002421BB" w:rsidP="002421BB">
            <w:pPr>
              <w:spacing w:after="0" w:line="240" w:lineRule="auto"/>
              <w:rPr>
                <w:rFonts w:ascii="Times New Roman" w:hAnsi="Times New Roman"/>
                <w:sz w:val="28"/>
                <w:szCs w:val="28"/>
                <w:lang w:val="uk-UA" w:eastAsia="uk-UA"/>
              </w:rPr>
            </w:pPr>
            <w:bookmarkStart w:id="275" w:name="_Hlk154312037"/>
            <w:r w:rsidRPr="002A156F">
              <w:rPr>
                <w:rFonts w:ascii="Times New Roman" w:hAnsi="Times New Roman"/>
                <w:sz w:val="28"/>
                <w:szCs w:val="28"/>
                <w:lang w:val="uk-UA" w:eastAsia="uk-UA"/>
              </w:rPr>
              <w:t>Впровадження маркетингової кампанії з фокусом на сталість та ефективність матеріалів</w:t>
            </w:r>
            <w:bookmarkEnd w:id="275"/>
          </w:p>
        </w:tc>
        <w:tc>
          <w:tcPr>
            <w:tcW w:w="0" w:type="auto"/>
          </w:tcPr>
          <w:p w14:paraId="7FF37055"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c>
          <w:tcPr>
            <w:tcW w:w="0" w:type="auto"/>
          </w:tcPr>
          <w:p w14:paraId="39297373"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1-5 років.</w:t>
            </w:r>
          </w:p>
        </w:tc>
      </w:tr>
      <w:tr w:rsidR="002421BB" w:rsidRPr="006423C3" w14:paraId="2F4C8C6D" w14:textId="77777777" w:rsidTr="002421BB">
        <w:trPr>
          <w:trHeight w:val="1039"/>
        </w:trPr>
        <w:tc>
          <w:tcPr>
            <w:tcW w:w="0" w:type="auto"/>
          </w:tcPr>
          <w:p w14:paraId="35EFDC12"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2</w:t>
            </w:r>
          </w:p>
        </w:tc>
        <w:tc>
          <w:tcPr>
            <w:tcW w:w="0" w:type="auto"/>
          </w:tcPr>
          <w:p w14:paraId="4DDA663F"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Регіональний запуск та партнерство з місцевими підприємствами для тестування</w:t>
            </w:r>
          </w:p>
        </w:tc>
        <w:tc>
          <w:tcPr>
            <w:tcW w:w="0" w:type="auto"/>
          </w:tcPr>
          <w:p w14:paraId="4E915235"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c>
          <w:tcPr>
            <w:tcW w:w="0" w:type="auto"/>
          </w:tcPr>
          <w:p w14:paraId="380B947F"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1-4 роки.</w:t>
            </w:r>
          </w:p>
        </w:tc>
      </w:tr>
      <w:tr w:rsidR="002421BB" w:rsidRPr="006423C3" w14:paraId="4AEA165A" w14:textId="77777777" w:rsidTr="002421BB">
        <w:trPr>
          <w:trHeight w:val="682"/>
        </w:trPr>
        <w:tc>
          <w:tcPr>
            <w:tcW w:w="0" w:type="auto"/>
          </w:tcPr>
          <w:p w14:paraId="26B40598"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3</w:t>
            </w:r>
          </w:p>
        </w:tc>
        <w:tc>
          <w:tcPr>
            <w:tcW w:w="0" w:type="auto"/>
          </w:tcPr>
          <w:p w14:paraId="63476372"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Співпраця з великими виробниками як ключовими партнерами</w:t>
            </w:r>
          </w:p>
        </w:tc>
        <w:tc>
          <w:tcPr>
            <w:tcW w:w="0" w:type="auto"/>
          </w:tcPr>
          <w:p w14:paraId="44BEF457"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c>
          <w:tcPr>
            <w:tcW w:w="0" w:type="auto"/>
          </w:tcPr>
          <w:p w14:paraId="6CB084F8"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1-18 міс.</w:t>
            </w:r>
          </w:p>
        </w:tc>
      </w:tr>
    </w:tbl>
    <w:p w14:paraId="11686911" w14:textId="77777777" w:rsidR="002421BB" w:rsidRPr="00615B59" w:rsidRDefault="002421BB" w:rsidP="002421BB">
      <w:pPr>
        <w:numPr>
          <w:ilvl w:val="0"/>
          <w:numId w:val="23"/>
        </w:numPr>
        <w:spacing w:before="240" w:after="0" w:line="360" w:lineRule="auto"/>
        <w:jc w:val="both"/>
        <w:rPr>
          <w:rFonts w:ascii="Times New Roman" w:hAnsi="Times New Roman"/>
          <w:sz w:val="28"/>
          <w:szCs w:val="28"/>
          <w:lang w:val="uk-UA"/>
        </w:rPr>
      </w:pPr>
      <w:r w:rsidRPr="00615B59">
        <w:rPr>
          <w:rFonts w:ascii="Times New Roman" w:hAnsi="Times New Roman"/>
          <w:sz w:val="28"/>
          <w:szCs w:val="28"/>
          <w:lang w:val="uk-UA"/>
        </w:rPr>
        <w:t>Впровадження маркетингової кампанії з фокусом на сталість та ефективність матеріалів:</w:t>
      </w:r>
    </w:p>
    <w:p w14:paraId="6D937A01"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Переваги:</w:t>
      </w:r>
      <w:r w:rsidRPr="00615B59">
        <w:rPr>
          <w:rFonts w:ascii="Times New Roman" w:hAnsi="Times New Roman"/>
          <w:sz w:val="28"/>
          <w:szCs w:val="28"/>
          <w:lang w:val="uk-UA"/>
        </w:rPr>
        <w:t xml:space="preserve"> Зосередження на екологічних та ефективних рішеннях може привертати увагу екологічно свідомих споживачів.</w:t>
      </w:r>
    </w:p>
    <w:p w14:paraId="4DBC677B"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Недоліки:</w:t>
      </w:r>
      <w:r w:rsidRPr="00615B59">
        <w:rPr>
          <w:rFonts w:ascii="Times New Roman" w:hAnsi="Times New Roman"/>
          <w:sz w:val="28"/>
          <w:szCs w:val="28"/>
          <w:lang w:val="uk-UA"/>
        </w:rPr>
        <w:t xml:space="preserve"> Може знадобитися значний бюджет на рекламу та маркетинг.</w:t>
      </w:r>
    </w:p>
    <w:p w14:paraId="4FDAC1E9" w14:textId="77777777" w:rsidR="002421BB" w:rsidRPr="00615B59" w:rsidRDefault="002421BB" w:rsidP="002421BB">
      <w:pPr>
        <w:numPr>
          <w:ilvl w:val="0"/>
          <w:numId w:val="23"/>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Регіональний запуск та партнерство з місцевими підприємствами для тестування:</w:t>
      </w:r>
    </w:p>
    <w:p w14:paraId="164DD486"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Переваги:</w:t>
      </w:r>
      <w:r w:rsidRPr="00615B59">
        <w:rPr>
          <w:rFonts w:ascii="Times New Roman" w:hAnsi="Times New Roman"/>
          <w:sz w:val="28"/>
          <w:szCs w:val="28"/>
          <w:lang w:val="uk-UA"/>
        </w:rPr>
        <w:t xml:space="preserve"> Тестування на місцевому рівні дозволяє зрозуміти реакцію ринку та виправити можливі проблеми.</w:t>
      </w:r>
    </w:p>
    <w:p w14:paraId="42DEDA18"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Недоліки:</w:t>
      </w:r>
      <w:r w:rsidRPr="00615B59">
        <w:rPr>
          <w:rFonts w:ascii="Times New Roman" w:hAnsi="Times New Roman"/>
          <w:sz w:val="28"/>
          <w:szCs w:val="28"/>
          <w:lang w:val="uk-UA"/>
        </w:rPr>
        <w:t xml:space="preserve"> Може зайняти більше часу, але дозволяє зменшити ризики.</w:t>
      </w:r>
    </w:p>
    <w:p w14:paraId="7A619425" w14:textId="77777777" w:rsidR="002421BB" w:rsidRPr="00615B59" w:rsidRDefault="002421BB" w:rsidP="002421BB">
      <w:pPr>
        <w:numPr>
          <w:ilvl w:val="0"/>
          <w:numId w:val="23"/>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Співпраця з великими виробниками як ключовими партнерами:</w:t>
      </w:r>
    </w:p>
    <w:p w14:paraId="0C7D4FF2"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Переваги:</w:t>
      </w:r>
      <w:r w:rsidRPr="00615B59">
        <w:rPr>
          <w:rFonts w:ascii="Times New Roman" w:hAnsi="Times New Roman"/>
          <w:sz w:val="28"/>
          <w:szCs w:val="28"/>
          <w:lang w:val="uk-UA"/>
        </w:rPr>
        <w:t xml:space="preserve"> Співпраця з великими гравцями може принести значний обсяг замовлень та ресурсів.</w:t>
      </w:r>
    </w:p>
    <w:p w14:paraId="3E70BE2C" w14:textId="77777777" w:rsidR="002421BB" w:rsidRPr="00615B59" w:rsidRDefault="002421BB" w:rsidP="002421BB">
      <w:pPr>
        <w:numPr>
          <w:ilvl w:val="1"/>
          <w:numId w:val="23"/>
        </w:numPr>
        <w:spacing w:after="0" w:line="360" w:lineRule="auto"/>
        <w:jc w:val="both"/>
        <w:rPr>
          <w:rFonts w:ascii="Times New Roman" w:hAnsi="Times New Roman"/>
          <w:sz w:val="28"/>
          <w:szCs w:val="28"/>
          <w:lang w:val="uk-UA"/>
        </w:rPr>
      </w:pPr>
      <w:r w:rsidRPr="00615B59">
        <w:rPr>
          <w:rFonts w:ascii="Times New Roman" w:hAnsi="Times New Roman"/>
          <w:i/>
          <w:iCs/>
          <w:sz w:val="28"/>
          <w:szCs w:val="28"/>
          <w:lang w:val="uk-UA"/>
        </w:rPr>
        <w:t>Недоліки:</w:t>
      </w:r>
      <w:r w:rsidRPr="00615B59">
        <w:rPr>
          <w:rFonts w:ascii="Times New Roman" w:hAnsi="Times New Roman"/>
          <w:sz w:val="28"/>
          <w:szCs w:val="28"/>
          <w:lang w:val="uk-UA"/>
        </w:rPr>
        <w:t xml:space="preserve"> Потрібно переконати великих партнерів в перевагах вашого рішення.</w:t>
      </w:r>
    </w:p>
    <w:p w14:paraId="063C6DDD" w14:textId="77777777" w:rsidR="002421BB" w:rsidRPr="002421BB" w:rsidRDefault="002421BB" w:rsidP="002421BB">
      <w:pPr>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lastRenderedPageBreak/>
        <w:t xml:space="preserve">Для проекту </w:t>
      </w:r>
      <w:r w:rsidRPr="002421BB">
        <w:rPr>
          <w:rFonts w:ascii="Times New Roman" w:hAnsi="Times New Roman"/>
          <w:sz w:val="28"/>
          <w:szCs w:val="28"/>
          <w:lang w:val="uk-UA" w:eastAsia="uk-UA"/>
        </w:rPr>
        <w:t>NanoSolutions</w:t>
      </w:r>
      <w:r>
        <w:rPr>
          <w:rFonts w:ascii="Times New Roman" w:hAnsi="Times New Roman"/>
          <w:sz w:val="28"/>
          <w:szCs w:val="28"/>
          <w:lang w:val="uk-UA" w:eastAsia="uk-UA"/>
        </w:rPr>
        <w:t xml:space="preserve"> обрано альтернативу 1. </w:t>
      </w:r>
      <w:r w:rsidRPr="002421BB">
        <w:rPr>
          <w:rFonts w:ascii="Times New Roman" w:hAnsi="Times New Roman"/>
          <w:sz w:val="28"/>
          <w:szCs w:val="28"/>
          <w:lang w:val="uk-UA" w:eastAsia="uk-UA"/>
        </w:rPr>
        <w:t>Цей вибір обґрунтовується кількома ключовими факторами:</w:t>
      </w:r>
    </w:p>
    <w:p w14:paraId="574F5C86" w14:textId="77777777" w:rsidR="002421BB" w:rsidRPr="00615B59" w:rsidRDefault="002421BB" w:rsidP="002421BB">
      <w:pPr>
        <w:numPr>
          <w:ilvl w:val="0"/>
          <w:numId w:val="24"/>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Екологічна свідомість споживачів: Сучасні споживачі все більше віддають перевагу продуктам та послугам, які не лише ефективні, але й мають сталий екологічний вплив. Фокусування на сталість та ефективності матеріалів відповідає цілям екологічно свідомих споживачів.</w:t>
      </w:r>
    </w:p>
    <w:p w14:paraId="1A9D6516" w14:textId="77777777" w:rsidR="002421BB" w:rsidRPr="00615B59" w:rsidRDefault="002421BB" w:rsidP="002421BB">
      <w:pPr>
        <w:numPr>
          <w:ilvl w:val="0"/>
          <w:numId w:val="24"/>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Конкурентна перевага: Зосередження на інноваційних рішеннях у сфері виготовлення вуглецевих нанотрубок з відходів надасть вашому стартапу конкурентну перевагу на ринку. Підкреслення сталості та ефективності матеріалів привертає увагу клієнтів та партнерів.</w:t>
      </w:r>
    </w:p>
    <w:p w14:paraId="233BBFC1" w14:textId="77777777" w:rsidR="002421BB" w:rsidRPr="00615B59" w:rsidRDefault="002421BB" w:rsidP="002421BB">
      <w:pPr>
        <w:numPr>
          <w:ilvl w:val="0"/>
          <w:numId w:val="24"/>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Маркетинговий підхід: Здійснення маркетингової кампанії дозволить ефективно комунікувати переваги вашого продукту, привертати увагу нових клієнтів і створювати позитивний імідж вашої компанії.</w:t>
      </w:r>
    </w:p>
    <w:p w14:paraId="463822E2" w14:textId="77777777" w:rsidR="002421BB" w:rsidRDefault="002421BB" w:rsidP="002421BB">
      <w:pPr>
        <w:numPr>
          <w:ilvl w:val="0"/>
          <w:numId w:val="24"/>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Стратегічна відповідність: Обрана альтернатива відповідає стратегічним цілям вашого стартапу, орієнтованим на розв'язання глобальних проблем утилізації пластикових та вуглецевих відходів.</w:t>
      </w:r>
    </w:p>
    <w:p w14:paraId="729F14C9" w14:textId="77777777" w:rsidR="002421BB" w:rsidRPr="00230861" w:rsidRDefault="002421BB" w:rsidP="002421BB">
      <w:pPr>
        <w:spacing w:after="0" w:line="360" w:lineRule="auto"/>
        <w:jc w:val="center"/>
        <w:rPr>
          <w:rFonts w:ascii="Times New Roman" w:hAnsi="Times New Roman"/>
          <w:color w:val="000000"/>
          <w:sz w:val="28"/>
          <w:szCs w:val="28"/>
          <w:lang w:val="uk-UA"/>
        </w:rPr>
      </w:pPr>
      <w:r w:rsidRPr="00230861">
        <w:rPr>
          <w:rFonts w:ascii="Times New Roman" w:hAnsi="Times New Roman"/>
          <w:color w:val="000000"/>
          <w:sz w:val="28"/>
          <w:szCs w:val="28"/>
        </w:rPr>
        <w:t>Розроблення ринкової стратегії проекту</w:t>
      </w:r>
    </w:p>
    <w:p w14:paraId="5BED574F" w14:textId="7FA8D34E" w:rsidR="002421BB" w:rsidRPr="00C50F69" w:rsidRDefault="002421BB" w:rsidP="002421BB">
      <w:pPr>
        <w:spacing w:before="240" w:line="360" w:lineRule="auto"/>
        <w:ind w:firstLine="709"/>
        <w:jc w:val="center"/>
        <w:rPr>
          <w:rFonts w:ascii="Times New Roman" w:hAnsi="Times New Roman"/>
          <w:sz w:val="28"/>
          <w:szCs w:val="28"/>
          <w:lang w:val="uk-UA"/>
        </w:rPr>
      </w:pPr>
      <w:r w:rsidRPr="00C50F69">
        <w:rPr>
          <w:rFonts w:ascii="Times New Roman" w:hAnsi="Times New Roman"/>
          <w:sz w:val="28"/>
          <w:szCs w:val="28"/>
          <w:lang w:val="uk-UA"/>
        </w:rPr>
        <w:t xml:space="preserve">Таблиця </w:t>
      </w:r>
      <w:r w:rsidR="006B4E8B">
        <w:rPr>
          <w:rFonts w:ascii="Times New Roman" w:hAnsi="Times New Roman"/>
          <w:sz w:val="28"/>
          <w:szCs w:val="28"/>
          <w:lang w:val="uk-UA"/>
        </w:rPr>
        <w:t>5</w:t>
      </w:r>
      <w:r>
        <w:rPr>
          <w:rFonts w:ascii="Times New Roman" w:hAnsi="Times New Roman"/>
          <w:sz w:val="28"/>
          <w:szCs w:val="28"/>
          <w:lang w:val="uk-UA"/>
        </w:rPr>
        <w:t>.</w:t>
      </w:r>
      <w:r w:rsidRPr="00C50F69">
        <w:rPr>
          <w:rFonts w:ascii="Times New Roman" w:hAnsi="Times New Roman"/>
          <w:sz w:val="28"/>
          <w:szCs w:val="28"/>
          <w:lang w:val="uk-UA"/>
        </w:rPr>
        <w:t xml:space="preserve">14. Вибір цільових груп потенційних споживачів для </w:t>
      </w:r>
      <w:r w:rsidRPr="00615B59">
        <w:rPr>
          <w:rFonts w:ascii="Times New Roman" w:hAnsi="Times New Roman"/>
          <w:sz w:val="28"/>
          <w:szCs w:val="28"/>
        </w:rPr>
        <w:t>NanoSolutions</w:t>
      </w:r>
      <w:r w:rsidRPr="00C50F69">
        <w:rPr>
          <w:rFonts w:ascii="Times New Roman" w:hAnsi="Times New Roman"/>
          <w:sz w:val="28"/>
          <w:szCs w:val="28"/>
          <w:lang w:val="uk-UA"/>
        </w:rPr>
        <w:t>:</w:t>
      </w:r>
    </w:p>
    <w:tbl>
      <w:tblPr>
        <w:tblW w:w="96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8"/>
        <w:gridCol w:w="1874"/>
        <w:gridCol w:w="1693"/>
        <w:gridCol w:w="2014"/>
        <w:gridCol w:w="2002"/>
        <w:gridCol w:w="1413"/>
      </w:tblGrid>
      <w:tr w:rsidR="002421BB" w:rsidRPr="00615B59" w14:paraId="36611B46" w14:textId="77777777" w:rsidTr="002421BB">
        <w:trPr>
          <w:trHeight w:val="1718"/>
        </w:trPr>
        <w:tc>
          <w:tcPr>
            <w:tcW w:w="0" w:type="auto"/>
          </w:tcPr>
          <w:p w14:paraId="3B3B47F1" w14:textId="77777777" w:rsidR="002421BB" w:rsidRPr="002A156F" w:rsidRDefault="002421BB" w:rsidP="002421BB">
            <w:pPr>
              <w:spacing w:after="0" w:line="240" w:lineRule="auto"/>
              <w:jc w:val="center"/>
              <w:rPr>
                <w:rFonts w:ascii="Times New Roman" w:hAnsi="Times New Roman"/>
                <w:b/>
                <w:bCs/>
                <w:sz w:val="28"/>
                <w:szCs w:val="28"/>
                <w:lang w:val="uk-UA" w:eastAsia="uk-UA"/>
              </w:rPr>
            </w:pPr>
            <w:bookmarkStart w:id="276" w:name="_Hlk154311947"/>
            <w:r w:rsidRPr="002A156F">
              <w:rPr>
                <w:rFonts w:ascii="Times New Roman" w:hAnsi="Times New Roman"/>
                <w:b/>
                <w:bCs/>
                <w:sz w:val="28"/>
                <w:szCs w:val="28"/>
                <w:lang w:val="uk-UA" w:eastAsia="uk-UA"/>
              </w:rPr>
              <w:t>№ п/п</w:t>
            </w:r>
          </w:p>
        </w:tc>
        <w:tc>
          <w:tcPr>
            <w:tcW w:w="0" w:type="auto"/>
          </w:tcPr>
          <w:p w14:paraId="6C43C503"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Опис профілю цільової групи потенційних клієнтів</w:t>
            </w:r>
          </w:p>
        </w:tc>
        <w:tc>
          <w:tcPr>
            <w:tcW w:w="0" w:type="auto"/>
          </w:tcPr>
          <w:p w14:paraId="7EE9E378"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Готовність споживачів сприйняти продукт</w:t>
            </w:r>
          </w:p>
        </w:tc>
        <w:tc>
          <w:tcPr>
            <w:tcW w:w="0" w:type="auto"/>
          </w:tcPr>
          <w:p w14:paraId="6DC87BA3"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Орієнтований попит в межах цільової групи (сегменту)</w:t>
            </w:r>
          </w:p>
        </w:tc>
        <w:tc>
          <w:tcPr>
            <w:tcW w:w="0" w:type="auto"/>
          </w:tcPr>
          <w:p w14:paraId="3F3BFE99"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Інтенсивність конкуренції в сегменті</w:t>
            </w:r>
          </w:p>
        </w:tc>
        <w:tc>
          <w:tcPr>
            <w:tcW w:w="0" w:type="auto"/>
          </w:tcPr>
          <w:p w14:paraId="7BA2FA16" w14:textId="77777777" w:rsidR="002421BB" w:rsidRPr="002A156F" w:rsidRDefault="002421BB" w:rsidP="002421BB">
            <w:pPr>
              <w:spacing w:after="0" w:line="240" w:lineRule="auto"/>
              <w:jc w:val="center"/>
              <w:rPr>
                <w:rFonts w:ascii="Times New Roman" w:hAnsi="Times New Roman"/>
                <w:b/>
                <w:bCs/>
                <w:sz w:val="28"/>
                <w:szCs w:val="28"/>
                <w:lang w:val="uk-UA" w:eastAsia="uk-UA"/>
              </w:rPr>
            </w:pPr>
            <w:r w:rsidRPr="002A156F">
              <w:rPr>
                <w:rFonts w:ascii="Times New Roman" w:hAnsi="Times New Roman"/>
                <w:b/>
                <w:bCs/>
                <w:sz w:val="28"/>
                <w:szCs w:val="28"/>
                <w:lang w:val="uk-UA" w:eastAsia="uk-UA"/>
              </w:rPr>
              <w:t>Простота входу у сегмент</w:t>
            </w:r>
          </w:p>
        </w:tc>
      </w:tr>
      <w:tr w:rsidR="002421BB" w:rsidRPr="00615B59" w14:paraId="7949F4E0" w14:textId="77777777" w:rsidTr="002421BB">
        <w:trPr>
          <w:trHeight w:val="1735"/>
        </w:trPr>
        <w:tc>
          <w:tcPr>
            <w:tcW w:w="0" w:type="auto"/>
          </w:tcPr>
          <w:p w14:paraId="46601AE1"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1</w:t>
            </w:r>
          </w:p>
        </w:tc>
        <w:tc>
          <w:tcPr>
            <w:tcW w:w="0" w:type="auto"/>
          </w:tcPr>
          <w:p w14:paraId="6FF40A65"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Виробництва пластикових відходів</w:t>
            </w:r>
          </w:p>
        </w:tc>
        <w:tc>
          <w:tcPr>
            <w:tcW w:w="0" w:type="auto"/>
          </w:tcPr>
          <w:p w14:paraId="003FAAAC"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c>
          <w:tcPr>
            <w:tcW w:w="0" w:type="auto"/>
          </w:tcPr>
          <w:p w14:paraId="25834434"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Виготовлення вуглецевих нанотрубок з пластикових відходів</w:t>
            </w:r>
          </w:p>
        </w:tc>
        <w:tc>
          <w:tcPr>
            <w:tcW w:w="0" w:type="auto"/>
          </w:tcPr>
          <w:p w14:paraId="37DC4FD1"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c>
          <w:tcPr>
            <w:tcW w:w="0" w:type="auto"/>
          </w:tcPr>
          <w:p w14:paraId="19EECD62"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r>
      <w:tr w:rsidR="002421BB" w:rsidRPr="00615B59" w14:paraId="2D4C0BB7" w14:textId="77777777" w:rsidTr="002421BB">
        <w:trPr>
          <w:trHeight w:val="1718"/>
        </w:trPr>
        <w:tc>
          <w:tcPr>
            <w:tcW w:w="0" w:type="auto"/>
          </w:tcPr>
          <w:p w14:paraId="25443222"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lastRenderedPageBreak/>
              <w:t>2</w:t>
            </w:r>
          </w:p>
        </w:tc>
        <w:tc>
          <w:tcPr>
            <w:tcW w:w="0" w:type="auto"/>
          </w:tcPr>
          <w:p w14:paraId="44440676"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Виробництва вуглецевих відходів</w:t>
            </w:r>
          </w:p>
        </w:tc>
        <w:tc>
          <w:tcPr>
            <w:tcW w:w="0" w:type="auto"/>
          </w:tcPr>
          <w:p w14:paraId="00B8BAFB"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c>
          <w:tcPr>
            <w:tcW w:w="0" w:type="auto"/>
          </w:tcPr>
          <w:p w14:paraId="49E9E80E"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Виготовлення вуглецевих нанотрубок з вуглецевих відходів</w:t>
            </w:r>
          </w:p>
        </w:tc>
        <w:tc>
          <w:tcPr>
            <w:tcW w:w="0" w:type="auto"/>
          </w:tcPr>
          <w:p w14:paraId="2D7835C2"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c>
          <w:tcPr>
            <w:tcW w:w="0" w:type="auto"/>
          </w:tcPr>
          <w:p w14:paraId="77B31C27"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r>
      <w:tr w:rsidR="002421BB" w:rsidRPr="00615B59" w14:paraId="241ACCD2" w14:textId="77777777" w:rsidTr="002421BB">
        <w:trPr>
          <w:trHeight w:val="1378"/>
        </w:trPr>
        <w:tc>
          <w:tcPr>
            <w:tcW w:w="0" w:type="auto"/>
          </w:tcPr>
          <w:p w14:paraId="596A3595"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3</w:t>
            </w:r>
          </w:p>
        </w:tc>
        <w:tc>
          <w:tcPr>
            <w:tcW w:w="0" w:type="auto"/>
          </w:tcPr>
          <w:p w14:paraId="5A96879E"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Індивідуальні споживачі (екологічно свідомі)</w:t>
            </w:r>
          </w:p>
        </w:tc>
        <w:tc>
          <w:tcPr>
            <w:tcW w:w="0" w:type="auto"/>
          </w:tcPr>
          <w:p w14:paraId="5BDDA737"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Середня</w:t>
            </w:r>
          </w:p>
        </w:tc>
        <w:tc>
          <w:tcPr>
            <w:tcW w:w="0" w:type="auto"/>
          </w:tcPr>
          <w:p w14:paraId="6164DB9E"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Популяризація сталих та ефективних матеріалів</w:t>
            </w:r>
          </w:p>
        </w:tc>
        <w:tc>
          <w:tcPr>
            <w:tcW w:w="0" w:type="auto"/>
          </w:tcPr>
          <w:p w14:paraId="754A3927"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c>
          <w:tcPr>
            <w:tcW w:w="0" w:type="auto"/>
          </w:tcPr>
          <w:p w14:paraId="3B7F7791" w14:textId="77777777" w:rsidR="002421BB" w:rsidRPr="002A156F" w:rsidRDefault="002421BB" w:rsidP="002421BB">
            <w:pPr>
              <w:spacing w:after="0" w:line="240" w:lineRule="auto"/>
              <w:rPr>
                <w:rFonts w:ascii="Times New Roman" w:hAnsi="Times New Roman"/>
                <w:sz w:val="28"/>
                <w:szCs w:val="28"/>
                <w:lang w:val="uk-UA" w:eastAsia="uk-UA"/>
              </w:rPr>
            </w:pPr>
            <w:r w:rsidRPr="002A156F">
              <w:rPr>
                <w:rFonts w:ascii="Times New Roman" w:hAnsi="Times New Roman"/>
                <w:sz w:val="28"/>
                <w:szCs w:val="28"/>
                <w:lang w:val="uk-UA" w:eastAsia="uk-UA"/>
              </w:rPr>
              <w:t>Висока</w:t>
            </w:r>
          </w:p>
        </w:tc>
      </w:tr>
    </w:tbl>
    <w:bookmarkEnd w:id="276"/>
    <w:p w14:paraId="33305148" w14:textId="77777777" w:rsidR="002421BB" w:rsidRPr="00230861" w:rsidRDefault="002421BB" w:rsidP="002421BB">
      <w:pPr>
        <w:spacing w:after="0" w:line="360" w:lineRule="auto"/>
        <w:ind w:firstLine="709"/>
        <w:jc w:val="both"/>
        <w:rPr>
          <w:rFonts w:ascii="Times New Roman" w:hAnsi="Times New Roman"/>
          <w:color w:val="000000"/>
          <w:sz w:val="28"/>
          <w:szCs w:val="28"/>
          <w:lang w:val="uk-UA"/>
        </w:rPr>
      </w:pPr>
      <w:r w:rsidRPr="00230861">
        <w:rPr>
          <w:rFonts w:ascii="Times New Roman" w:hAnsi="Times New Roman"/>
          <w:color w:val="000000"/>
          <w:sz w:val="28"/>
          <w:szCs w:val="28"/>
          <w:lang w:val="uk-UA"/>
        </w:rPr>
        <w:br/>
        <w:t>Обрано наступні цільові групи:</w:t>
      </w:r>
    </w:p>
    <w:p w14:paraId="5FAB0B73" w14:textId="77777777" w:rsidR="002421BB" w:rsidRPr="00230861" w:rsidRDefault="002421BB" w:rsidP="002421BB">
      <w:pPr>
        <w:numPr>
          <w:ilvl w:val="0"/>
          <w:numId w:val="43"/>
        </w:numPr>
        <w:spacing w:after="0" w:line="360" w:lineRule="auto"/>
        <w:jc w:val="both"/>
        <w:rPr>
          <w:rFonts w:ascii="Times New Roman" w:hAnsi="Times New Roman"/>
          <w:color w:val="000000"/>
          <w:sz w:val="28"/>
          <w:szCs w:val="28"/>
          <w:lang w:val="uk-UA"/>
        </w:rPr>
      </w:pPr>
      <w:r w:rsidRPr="00230861">
        <w:rPr>
          <w:rFonts w:ascii="Times New Roman" w:hAnsi="Times New Roman"/>
          <w:b/>
          <w:bCs/>
          <w:color w:val="000000"/>
          <w:sz w:val="28"/>
          <w:szCs w:val="28"/>
          <w:lang w:val="uk-UA"/>
        </w:rPr>
        <w:t>Виробництва пластикових відходів:</w:t>
      </w:r>
    </w:p>
    <w:p w14:paraId="3FE321E1"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Опис профілю цільової групи потенційних клієнтів:</w:t>
      </w:r>
      <w:r w:rsidRPr="00230861">
        <w:rPr>
          <w:rFonts w:ascii="Times New Roman" w:hAnsi="Times New Roman"/>
          <w:color w:val="000000"/>
          <w:sz w:val="28"/>
          <w:szCs w:val="28"/>
          <w:lang w:val="uk-UA"/>
        </w:rPr>
        <w:t xml:space="preserve"> Підприємства, які генерують велику кількість пластикових відходів у процесі виробництва.</w:t>
      </w:r>
    </w:p>
    <w:p w14:paraId="07978C2F"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Готовність споживачів сприйняти продукт:</w:t>
      </w:r>
      <w:r w:rsidRPr="00230861">
        <w:rPr>
          <w:rFonts w:ascii="Times New Roman" w:hAnsi="Times New Roman"/>
          <w:color w:val="000000"/>
          <w:sz w:val="28"/>
          <w:szCs w:val="28"/>
          <w:lang w:val="uk-UA"/>
        </w:rPr>
        <w:t xml:space="preserve"> Висока, оскільки вони можуть бачити можливість утилізації своїх відходів та виготовлення цінного продукту.</w:t>
      </w:r>
    </w:p>
    <w:p w14:paraId="5BE99993"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Орієнтований попит в межах цільової групи (сегменту):</w:t>
      </w:r>
      <w:r w:rsidRPr="00230861">
        <w:rPr>
          <w:rFonts w:ascii="Times New Roman" w:hAnsi="Times New Roman"/>
          <w:color w:val="000000"/>
          <w:sz w:val="28"/>
          <w:szCs w:val="28"/>
          <w:lang w:val="uk-UA"/>
        </w:rPr>
        <w:t xml:space="preserve"> Виготовлення вуглецевих нанотрубок з пластикових відходів.</w:t>
      </w:r>
    </w:p>
    <w:p w14:paraId="2BB58694"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Інтенсивність конкуренції в сегменті:</w:t>
      </w:r>
      <w:r w:rsidRPr="00230861">
        <w:rPr>
          <w:rFonts w:ascii="Times New Roman" w:hAnsi="Times New Roman"/>
          <w:color w:val="000000"/>
          <w:sz w:val="28"/>
          <w:szCs w:val="28"/>
          <w:lang w:val="uk-UA"/>
        </w:rPr>
        <w:t xml:space="preserve"> Середня, оскільки інші компанії можуть також працювати у сфері утилізації пластикових відходів та їх переробки.</w:t>
      </w:r>
    </w:p>
    <w:p w14:paraId="6DF89E00" w14:textId="77777777" w:rsidR="002421BB" w:rsidRPr="00230861" w:rsidRDefault="002421BB" w:rsidP="002421BB">
      <w:pPr>
        <w:numPr>
          <w:ilvl w:val="0"/>
          <w:numId w:val="43"/>
        </w:numPr>
        <w:spacing w:after="0" w:line="360" w:lineRule="auto"/>
        <w:jc w:val="both"/>
        <w:rPr>
          <w:rFonts w:ascii="Times New Roman" w:hAnsi="Times New Roman"/>
          <w:color w:val="000000"/>
          <w:sz w:val="28"/>
          <w:szCs w:val="28"/>
          <w:lang w:val="uk-UA"/>
        </w:rPr>
      </w:pPr>
      <w:r w:rsidRPr="00230861">
        <w:rPr>
          <w:rFonts w:ascii="Times New Roman" w:hAnsi="Times New Roman"/>
          <w:b/>
          <w:bCs/>
          <w:color w:val="000000"/>
          <w:sz w:val="28"/>
          <w:szCs w:val="28"/>
          <w:lang w:val="uk-UA"/>
        </w:rPr>
        <w:t>Виробництва вуглецевих відходів:</w:t>
      </w:r>
    </w:p>
    <w:p w14:paraId="75D255B7"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Опис профілю цільової групи потенційних клієнтів:</w:t>
      </w:r>
      <w:r w:rsidRPr="00230861">
        <w:rPr>
          <w:rFonts w:ascii="Times New Roman" w:hAnsi="Times New Roman"/>
          <w:color w:val="000000"/>
          <w:sz w:val="28"/>
          <w:szCs w:val="28"/>
          <w:lang w:val="uk-UA"/>
        </w:rPr>
        <w:t xml:space="preserve"> Підприємства, що виробляють велику кількість вуглецевих відходів.</w:t>
      </w:r>
    </w:p>
    <w:p w14:paraId="212F4717"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Готовність споживачів сприйняти продукт:</w:t>
      </w:r>
      <w:r w:rsidRPr="00230861">
        <w:rPr>
          <w:rFonts w:ascii="Times New Roman" w:hAnsi="Times New Roman"/>
          <w:color w:val="000000"/>
          <w:sz w:val="28"/>
          <w:szCs w:val="28"/>
          <w:lang w:val="uk-UA"/>
        </w:rPr>
        <w:t xml:space="preserve"> Висока, оскільки вони можуть бачити можливість використання своїх відходів для створення цінних матеріалів.</w:t>
      </w:r>
    </w:p>
    <w:p w14:paraId="2DC70FB4"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Орієнтований попит в межах цільової групи (сегменту):</w:t>
      </w:r>
      <w:r w:rsidRPr="00230861">
        <w:rPr>
          <w:rFonts w:ascii="Times New Roman" w:hAnsi="Times New Roman"/>
          <w:color w:val="000000"/>
          <w:sz w:val="28"/>
          <w:szCs w:val="28"/>
          <w:lang w:val="uk-UA"/>
        </w:rPr>
        <w:t xml:space="preserve"> Виготовлення вуглецевих нанотрубок з вуглецевих відходів.</w:t>
      </w:r>
    </w:p>
    <w:p w14:paraId="48B237C5"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lastRenderedPageBreak/>
        <w:t>Інтенсивність конкуренції в сегменті:</w:t>
      </w:r>
      <w:r w:rsidRPr="00230861">
        <w:rPr>
          <w:rFonts w:ascii="Times New Roman" w:hAnsi="Times New Roman"/>
          <w:color w:val="000000"/>
          <w:sz w:val="28"/>
          <w:szCs w:val="28"/>
          <w:lang w:val="uk-UA"/>
        </w:rPr>
        <w:t xml:space="preserve"> Середня, оскільки інші компанії можуть також працювати у сфері переробки вуглецевих відходів.</w:t>
      </w:r>
    </w:p>
    <w:p w14:paraId="78125010" w14:textId="77777777" w:rsidR="002421BB" w:rsidRPr="00230861" w:rsidRDefault="002421BB" w:rsidP="002421BB">
      <w:pPr>
        <w:numPr>
          <w:ilvl w:val="0"/>
          <w:numId w:val="43"/>
        </w:numPr>
        <w:spacing w:after="0" w:line="360" w:lineRule="auto"/>
        <w:jc w:val="both"/>
        <w:rPr>
          <w:rFonts w:ascii="Times New Roman" w:hAnsi="Times New Roman"/>
          <w:color w:val="000000"/>
          <w:sz w:val="28"/>
          <w:szCs w:val="28"/>
          <w:lang w:val="uk-UA"/>
        </w:rPr>
      </w:pPr>
      <w:r w:rsidRPr="00230861">
        <w:rPr>
          <w:rFonts w:ascii="Times New Roman" w:hAnsi="Times New Roman"/>
          <w:b/>
          <w:bCs/>
          <w:color w:val="000000"/>
          <w:sz w:val="28"/>
          <w:szCs w:val="28"/>
          <w:lang w:val="uk-UA"/>
        </w:rPr>
        <w:t>Індивідуальні споживачі (екологічно свідомі):</w:t>
      </w:r>
    </w:p>
    <w:p w14:paraId="71966B4C"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Опис профілю цільової групи потенційних клієнтів:</w:t>
      </w:r>
      <w:r w:rsidRPr="00230861">
        <w:rPr>
          <w:rFonts w:ascii="Times New Roman" w:hAnsi="Times New Roman"/>
          <w:color w:val="000000"/>
          <w:sz w:val="28"/>
          <w:szCs w:val="28"/>
          <w:lang w:val="uk-UA"/>
        </w:rPr>
        <w:t xml:space="preserve"> Індивідуали, які приділяють увагу екологічним аспектам та вибирають сталі та ефективні матеріали.</w:t>
      </w:r>
    </w:p>
    <w:p w14:paraId="329F3B9F"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Готовність споживачів сприйняти продукт:</w:t>
      </w:r>
      <w:r w:rsidRPr="00230861">
        <w:rPr>
          <w:rFonts w:ascii="Times New Roman" w:hAnsi="Times New Roman"/>
          <w:color w:val="000000"/>
          <w:sz w:val="28"/>
          <w:szCs w:val="28"/>
          <w:lang w:val="uk-UA"/>
        </w:rPr>
        <w:t xml:space="preserve"> Середня, оскільки ця група споживачів може бути відкритою до нових екологічних ініціатив та сталих матеріалів.</w:t>
      </w:r>
    </w:p>
    <w:p w14:paraId="21BF03BA"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Орієнтований попит в межах цільової групи (сегменту):</w:t>
      </w:r>
      <w:r w:rsidRPr="00230861">
        <w:rPr>
          <w:rFonts w:ascii="Times New Roman" w:hAnsi="Times New Roman"/>
          <w:color w:val="000000"/>
          <w:sz w:val="28"/>
          <w:szCs w:val="28"/>
          <w:lang w:val="uk-UA"/>
        </w:rPr>
        <w:t xml:space="preserve"> Популяризація сталих та ефективних матеріалів, включаючи вуглецеві нанотрубки.</w:t>
      </w:r>
    </w:p>
    <w:p w14:paraId="37FEBC8E" w14:textId="77777777" w:rsidR="002421BB" w:rsidRPr="00230861" w:rsidRDefault="002421BB" w:rsidP="002421BB">
      <w:pPr>
        <w:numPr>
          <w:ilvl w:val="1"/>
          <w:numId w:val="43"/>
        </w:numPr>
        <w:spacing w:after="0" w:line="360" w:lineRule="auto"/>
        <w:jc w:val="both"/>
        <w:rPr>
          <w:rFonts w:ascii="Times New Roman" w:hAnsi="Times New Roman"/>
          <w:color w:val="000000"/>
          <w:sz w:val="28"/>
          <w:szCs w:val="28"/>
          <w:lang w:val="uk-UA"/>
        </w:rPr>
      </w:pPr>
      <w:r w:rsidRPr="00230861">
        <w:rPr>
          <w:rFonts w:ascii="Times New Roman" w:hAnsi="Times New Roman"/>
          <w:i/>
          <w:iCs/>
          <w:color w:val="000000"/>
          <w:sz w:val="28"/>
          <w:szCs w:val="28"/>
          <w:lang w:val="uk-UA"/>
        </w:rPr>
        <w:t>Інтенсивність конкуренції в сегменті:</w:t>
      </w:r>
      <w:r w:rsidRPr="00230861">
        <w:rPr>
          <w:rFonts w:ascii="Times New Roman" w:hAnsi="Times New Roman"/>
          <w:color w:val="000000"/>
          <w:sz w:val="28"/>
          <w:szCs w:val="28"/>
          <w:lang w:val="uk-UA"/>
        </w:rPr>
        <w:t xml:space="preserve"> Висока, оскільки конкуренція за увагу екологічно свідомих споживачів може бути інтенсивною.</w:t>
      </w:r>
    </w:p>
    <w:p w14:paraId="42946017" w14:textId="77777777" w:rsidR="002421BB" w:rsidRPr="00615B59" w:rsidRDefault="002421BB" w:rsidP="002421BB">
      <w:pPr>
        <w:spacing w:after="0" w:line="360" w:lineRule="auto"/>
        <w:ind w:firstLine="709"/>
        <w:jc w:val="both"/>
        <w:rPr>
          <w:rFonts w:ascii="Times New Roman" w:hAnsi="Times New Roman"/>
          <w:sz w:val="28"/>
          <w:szCs w:val="28"/>
        </w:rPr>
      </w:pPr>
      <w:r w:rsidRPr="002660F9">
        <w:rPr>
          <w:rFonts w:ascii="Times New Roman" w:hAnsi="Times New Roman"/>
          <w:sz w:val="28"/>
          <w:szCs w:val="28"/>
          <w:lang w:val="uk-UA"/>
        </w:rPr>
        <w:t xml:space="preserve">Стратегія концентрованого маркетингу: Оскільки </w:t>
      </w:r>
      <w:r w:rsidRPr="00615B59">
        <w:rPr>
          <w:rFonts w:ascii="Times New Roman" w:hAnsi="Times New Roman"/>
          <w:sz w:val="28"/>
          <w:szCs w:val="28"/>
        </w:rPr>
        <w:t>NanoSolutions</w:t>
      </w:r>
      <w:r w:rsidRPr="002660F9">
        <w:rPr>
          <w:rFonts w:ascii="Times New Roman" w:hAnsi="Times New Roman"/>
          <w:sz w:val="28"/>
          <w:szCs w:val="28"/>
          <w:lang w:val="uk-UA"/>
        </w:rPr>
        <w:t xml:space="preserve"> спеціалізується на виготовленні вуглецевих нанотрубок з різних видів відходів, включаючи пластикові та вуглецеві відходи виробництва, обрано стратегію концентрованого маркетингу. </w:t>
      </w:r>
      <w:r w:rsidRPr="00615B59">
        <w:rPr>
          <w:rFonts w:ascii="Times New Roman" w:hAnsi="Times New Roman"/>
          <w:sz w:val="28"/>
          <w:szCs w:val="28"/>
        </w:rPr>
        <w:t>Компанія зосереджується на конкретних сегментах (виробництво пластикових та вуглецевих відходів), де може надати значну екологічну та економічну вартість.</w:t>
      </w:r>
    </w:p>
    <w:p w14:paraId="5137174A" w14:textId="77777777" w:rsidR="002421BB" w:rsidRPr="00615B59" w:rsidRDefault="002421BB" w:rsidP="002421BB">
      <w:pPr>
        <w:spacing w:after="0" w:line="360" w:lineRule="auto"/>
        <w:ind w:firstLine="709"/>
        <w:jc w:val="both"/>
        <w:rPr>
          <w:rFonts w:ascii="Times New Roman" w:hAnsi="Times New Roman"/>
          <w:sz w:val="28"/>
          <w:szCs w:val="28"/>
        </w:rPr>
      </w:pPr>
      <w:r w:rsidRPr="00615B59">
        <w:rPr>
          <w:rFonts w:ascii="Times New Roman" w:hAnsi="Times New Roman"/>
          <w:sz w:val="28"/>
          <w:szCs w:val="28"/>
        </w:rPr>
        <w:t>Готовність споживачів та орієнтований попит: Однією з ключових переваг є висока готовність цільових груп споживачів приймати продукцію NanoSolutions. Обрані цільові групи активно використовують пластикові та вуглецеві матеріали, і їхня готовність перейти на сталі та ефективні матеріали є високою.</w:t>
      </w:r>
    </w:p>
    <w:p w14:paraId="49854FEB" w14:textId="77777777" w:rsidR="002421BB" w:rsidRPr="00615B59" w:rsidRDefault="002421BB" w:rsidP="002421BB">
      <w:pPr>
        <w:spacing w:after="0" w:line="360" w:lineRule="auto"/>
        <w:ind w:firstLine="709"/>
        <w:jc w:val="both"/>
        <w:rPr>
          <w:rFonts w:ascii="Times New Roman" w:hAnsi="Times New Roman"/>
          <w:sz w:val="28"/>
          <w:szCs w:val="28"/>
        </w:rPr>
      </w:pPr>
      <w:r w:rsidRPr="00615B59">
        <w:rPr>
          <w:rFonts w:ascii="Times New Roman" w:hAnsi="Times New Roman"/>
          <w:sz w:val="28"/>
          <w:szCs w:val="28"/>
        </w:rPr>
        <w:t xml:space="preserve">Інтенсивність конкуренції та простота входу: Компанія розраховує на середню інтенсивність конкуренції у вибраних сегментах. Проте, простота входу </w:t>
      </w:r>
      <w:proofErr w:type="gramStart"/>
      <w:r w:rsidRPr="00615B59">
        <w:rPr>
          <w:rFonts w:ascii="Times New Roman" w:hAnsi="Times New Roman"/>
          <w:sz w:val="28"/>
          <w:szCs w:val="28"/>
        </w:rPr>
        <w:t>у сегмент</w:t>
      </w:r>
      <w:proofErr w:type="gramEnd"/>
      <w:r w:rsidRPr="00615B59">
        <w:rPr>
          <w:rFonts w:ascii="Times New Roman" w:hAnsi="Times New Roman"/>
          <w:sz w:val="28"/>
          <w:szCs w:val="28"/>
        </w:rPr>
        <w:t xml:space="preserve"> є середньою, оскільки технічна та екологічна ефективність </w:t>
      </w:r>
      <w:r w:rsidRPr="00615B59">
        <w:rPr>
          <w:rFonts w:ascii="Times New Roman" w:hAnsi="Times New Roman"/>
          <w:sz w:val="28"/>
          <w:szCs w:val="28"/>
        </w:rPr>
        <w:lastRenderedPageBreak/>
        <w:t>виготовлення вуглецевих нанотрубок може вимагати специфічних знань та технологій.</w:t>
      </w:r>
    </w:p>
    <w:p w14:paraId="1A57C2A4" w14:textId="77777777" w:rsidR="002421BB" w:rsidRDefault="002421BB" w:rsidP="002421BB">
      <w:pPr>
        <w:spacing w:line="360" w:lineRule="auto"/>
        <w:ind w:firstLine="709"/>
        <w:jc w:val="both"/>
        <w:rPr>
          <w:rFonts w:ascii="Segoe UI" w:hAnsi="Segoe UI" w:cs="Segoe UI"/>
          <w:b/>
          <w:bCs/>
          <w:color w:val="ECECF1"/>
          <w:bdr w:val="single" w:sz="2" w:space="0" w:color="D9D9E3" w:frame="1"/>
          <w:shd w:val="clear" w:color="auto" w:fill="343541"/>
        </w:rPr>
      </w:pPr>
      <w:r w:rsidRPr="00615B59">
        <w:rPr>
          <w:rFonts w:ascii="Times New Roman" w:hAnsi="Times New Roman"/>
          <w:sz w:val="28"/>
          <w:szCs w:val="28"/>
        </w:rPr>
        <w:t>Обрана стратегія концентрованого маркетингу відповідає специфіці NanoSolutions та його цілям щодо впровадження інноваційних матеріалів у виробництво.</w:t>
      </w:r>
    </w:p>
    <w:p w14:paraId="33D2C002" w14:textId="1D400D29" w:rsidR="002421BB" w:rsidRPr="00615B59" w:rsidRDefault="002421BB" w:rsidP="002421BB">
      <w:pPr>
        <w:spacing w:line="360" w:lineRule="auto"/>
        <w:ind w:firstLine="709"/>
        <w:jc w:val="both"/>
        <w:rPr>
          <w:rFonts w:ascii="Times New Roman" w:hAnsi="Times New Roman"/>
          <w:sz w:val="28"/>
          <w:szCs w:val="28"/>
        </w:rPr>
      </w:pPr>
      <w:r w:rsidRPr="00615B59">
        <w:rPr>
          <w:rFonts w:ascii="Times New Roman" w:hAnsi="Times New Roman"/>
          <w:sz w:val="28"/>
          <w:szCs w:val="28"/>
        </w:rPr>
        <w:t xml:space="preserve">Таблиця </w:t>
      </w:r>
      <w:r w:rsidR="006B4E8B">
        <w:rPr>
          <w:rFonts w:ascii="Times New Roman" w:hAnsi="Times New Roman"/>
          <w:sz w:val="28"/>
          <w:szCs w:val="28"/>
          <w:lang w:val="uk-UA"/>
        </w:rPr>
        <w:t>5</w:t>
      </w:r>
      <w:r>
        <w:rPr>
          <w:rFonts w:ascii="Times New Roman" w:hAnsi="Times New Roman"/>
          <w:sz w:val="28"/>
          <w:szCs w:val="28"/>
          <w:lang w:val="uk-UA"/>
        </w:rPr>
        <w:t>.</w:t>
      </w:r>
      <w:r w:rsidRPr="00615B59">
        <w:rPr>
          <w:rFonts w:ascii="Times New Roman" w:hAnsi="Times New Roman"/>
          <w:sz w:val="28"/>
          <w:szCs w:val="28"/>
        </w:rPr>
        <w:t>15. Визначення базової стратегії розвитку для NanoSolutions:</w:t>
      </w:r>
    </w:p>
    <w:tbl>
      <w:tblPr>
        <w:tblW w:w="945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8"/>
        <w:gridCol w:w="1900"/>
        <w:gridCol w:w="2029"/>
        <w:gridCol w:w="2914"/>
        <w:gridCol w:w="2048"/>
      </w:tblGrid>
      <w:tr w:rsidR="002421BB" w:rsidRPr="00615B59" w14:paraId="3166C074" w14:textId="77777777" w:rsidTr="002421BB">
        <w:trPr>
          <w:trHeight w:val="1334"/>
        </w:trPr>
        <w:tc>
          <w:tcPr>
            <w:tcW w:w="0" w:type="auto"/>
          </w:tcPr>
          <w:p w14:paraId="371CC992"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 п/п</w:t>
            </w:r>
          </w:p>
        </w:tc>
        <w:tc>
          <w:tcPr>
            <w:tcW w:w="0" w:type="auto"/>
          </w:tcPr>
          <w:p w14:paraId="666DAC65"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Обрана альтернатива розвитку проекту</w:t>
            </w:r>
          </w:p>
        </w:tc>
        <w:tc>
          <w:tcPr>
            <w:tcW w:w="0" w:type="auto"/>
          </w:tcPr>
          <w:p w14:paraId="187B8E0A"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Стратегія охоплення ринку</w:t>
            </w:r>
          </w:p>
        </w:tc>
        <w:tc>
          <w:tcPr>
            <w:tcW w:w="0" w:type="auto"/>
          </w:tcPr>
          <w:p w14:paraId="5704C5F6"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Ключові конкурентоспроможні позиції відповідно до обраної альтернативи</w:t>
            </w:r>
          </w:p>
        </w:tc>
        <w:tc>
          <w:tcPr>
            <w:tcW w:w="0" w:type="auto"/>
          </w:tcPr>
          <w:p w14:paraId="6D2B4E46"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Базова стратегія розвитку</w:t>
            </w:r>
          </w:p>
        </w:tc>
      </w:tr>
      <w:tr w:rsidR="002421BB" w:rsidRPr="00615B59" w14:paraId="51165B89" w14:textId="77777777" w:rsidTr="002421BB">
        <w:trPr>
          <w:trHeight w:val="2668"/>
        </w:trPr>
        <w:tc>
          <w:tcPr>
            <w:tcW w:w="0" w:type="auto"/>
          </w:tcPr>
          <w:p w14:paraId="4DF1E0B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w:t>
            </w:r>
          </w:p>
        </w:tc>
        <w:tc>
          <w:tcPr>
            <w:tcW w:w="0" w:type="auto"/>
          </w:tcPr>
          <w:p w14:paraId="53464CE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xml:space="preserve">Перший варіант </w:t>
            </w:r>
            <w:bookmarkStart w:id="277" w:name="_Hlk154312018"/>
            <w:r w:rsidRPr="00700F1E">
              <w:rPr>
                <w:rFonts w:ascii="Times New Roman" w:hAnsi="Times New Roman"/>
                <w:sz w:val="24"/>
                <w:szCs w:val="24"/>
                <w:lang w:val="uk-UA" w:eastAsia="uk-UA"/>
              </w:rPr>
              <w:t>альтернат</w:t>
            </w:r>
            <w:bookmarkEnd w:id="277"/>
            <w:r w:rsidRPr="00700F1E">
              <w:rPr>
                <w:rFonts w:ascii="Times New Roman" w:hAnsi="Times New Roman"/>
                <w:sz w:val="24"/>
                <w:szCs w:val="24"/>
                <w:lang w:val="uk-UA" w:eastAsia="uk-UA"/>
              </w:rPr>
              <w:t>иви:</w:t>
            </w:r>
          </w:p>
          <w:p w14:paraId="4B0223BF" w14:textId="77777777" w:rsidR="002421BB" w:rsidRPr="00700F1E" w:rsidRDefault="002421BB" w:rsidP="002421BB">
            <w:pPr>
              <w:spacing w:after="0" w:line="240" w:lineRule="auto"/>
              <w:rPr>
                <w:rFonts w:ascii="Times New Roman" w:hAnsi="Times New Roman"/>
                <w:color w:val="FF0000"/>
                <w:sz w:val="24"/>
                <w:szCs w:val="24"/>
                <w:lang w:val="uk-UA" w:eastAsia="uk-UA"/>
              </w:rPr>
            </w:pPr>
            <w:r w:rsidRPr="00700F1E">
              <w:rPr>
                <w:rFonts w:ascii="Times New Roman" w:hAnsi="Times New Roman"/>
                <w:sz w:val="24"/>
                <w:szCs w:val="24"/>
                <w:lang w:val="uk-UA" w:eastAsia="uk-UA"/>
              </w:rPr>
              <w:t>Впровадження маркетингової кампанії з фокусом на сталість та ефективність матеріалів</w:t>
            </w:r>
          </w:p>
        </w:tc>
        <w:tc>
          <w:tcPr>
            <w:tcW w:w="0" w:type="auto"/>
          </w:tcPr>
          <w:p w14:paraId="2C2235B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Стратегія концентрованого маркетингу</w:t>
            </w:r>
          </w:p>
        </w:tc>
        <w:tc>
          <w:tcPr>
            <w:tcW w:w="0" w:type="auto"/>
          </w:tcPr>
          <w:p w14:paraId="3772C94D"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Висока готовність цільових груп споживачів, ефективне використання пластикових та вуглецевих відходів для виробництва нанотрубок</w:t>
            </w:r>
          </w:p>
        </w:tc>
        <w:tc>
          <w:tcPr>
            <w:tcW w:w="0" w:type="auto"/>
          </w:tcPr>
          <w:p w14:paraId="49A16E6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Диференційована стратегі</w:t>
            </w:r>
          </w:p>
        </w:tc>
      </w:tr>
    </w:tbl>
    <w:p w14:paraId="61C26DFC" w14:textId="77777777" w:rsidR="002421BB" w:rsidRPr="00615B59" w:rsidRDefault="002421BB" w:rsidP="004D6309">
      <w:pPr>
        <w:spacing w:before="240" w:after="0" w:line="360" w:lineRule="auto"/>
        <w:ind w:firstLine="709"/>
        <w:jc w:val="both"/>
        <w:rPr>
          <w:rFonts w:ascii="Times New Roman" w:hAnsi="Times New Roman"/>
          <w:sz w:val="28"/>
          <w:szCs w:val="28"/>
        </w:rPr>
      </w:pPr>
      <w:r w:rsidRPr="00615B59">
        <w:rPr>
          <w:rFonts w:ascii="Times New Roman" w:hAnsi="Times New Roman"/>
          <w:b/>
          <w:bCs/>
          <w:sz w:val="28"/>
          <w:szCs w:val="28"/>
          <w:lang w:val="uk-UA"/>
        </w:rPr>
        <w:t xml:space="preserve"> </w:t>
      </w:r>
      <w:r w:rsidRPr="00615B59">
        <w:rPr>
          <w:rFonts w:ascii="Times New Roman" w:hAnsi="Times New Roman"/>
          <w:sz w:val="28"/>
          <w:szCs w:val="28"/>
        </w:rPr>
        <w:t>Обґрунтування обраної базової стратегії розвитку:</w:t>
      </w:r>
    </w:p>
    <w:p w14:paraId="7B0246DE" w14:textId="77777777" w:rsidR="002421BB" w:rsidRPr="00615B59" w:rsidRDefault="002421BB" w:rsidP="002421BB">
      <w:pPr>
        <w:spacing w:after="0" w:line="360" w:lineRule="auto"/>
        <w:ind w:firstLine="709"/>
        <w:jc w:val="both"/>
        <w:rPr>
          <w:rFonts w:ascii="Times New Roman" w:hAnsi="Times New Roman"/>
          <w:sz w:val="28"/>
          <w:szCs w:val="28"/>
          <w:lang w:val="uk-UA"/>
        </w:rPr>
      </w:pPr>
      <w:r w:rsidRPr="00615B59">
        <w:rPr>
          <w:rFonts w:ascii="Times New Roman" w:hAnsi="Times New Roman"/>
          <w:i/>
          <w:iCs/>
          <w:sz w:val="28"/>
          <w:szCs w:val="28"/>
          <w:lang w:val="uk-UA"/>
        </w:rPr>
        <w:t>Диференційована стратегія розвитку:</w:t>
      </w:r>
    </w:p>
    <w:p w14:paraId="2165A930" w14:textId="77777777" w:rsidR="002421BB" w:rsidRPr="00615B59" w:rsidRDefault="002421BB" w:rsidP="002421BB">
      <w:pPr>
        <w:numPr>
          <w:ilvl w:val="0"/>
          <w:numId w:val="25"/>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Обґрунтування стратегії: Диференційована стратегія розвитку обрана через спрямування на конкретні цільові групи (виробництво пластикових та вуглецевих відходів) та надання їм унікальної пропозиції - виготовлення вуглецевих нанотрубок. Це враховує високу готовність цих груп споживачів приймати нові, екологічно стали та ефективні матеріали.</w:t>
      </w:r>
    </w:p>
    <w:p w14:paraId="541857B3" w14:textId="77777777" w:rsidR="002421BB" w:rsidRPr="00615B59" w:rsidRDefault="002421BB" w:rsidP="002421BB">
      <w:pPr>
        <w:numPr>
          <w:ilvl w:val="0"/>
          <w:numId w:val="25"/>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Ключові конкурентоспроможні позиції:</w:t>
      </w:r>
    </w:p>
    <w:p w14:paraId="44E94FE2" w14:textId="77777777" w:rsidR="002421BB" w:rsidRPr="00615B59" w:rsidRDefault="002421BB" w:rsidP="002421BB">
      <w:pPr>
        <w:numPr>
          <w:ilvl w:val="1"/>
          <w:numId w:val="25"/>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Технологічна ефективність: Використання передових технологій для виготовлення вуглецевих нанотрубок з пластикових та вуглецевих відходів.</w:t>
      </w:r>
    </w:p>
    <w:p w14:paraId="45AA737B" w14:textId="77777777" w:rsidR="002421BB" w:rsidRPr="00615B59" w:rsidRDefault="002421BB" w:rsidP="002421BB">
      <w:pPr>
        <w:numPr>
          <w:ilvl w:val="1"/>
          <w:numId w:val="25"/>
        </w:numPr>
        <w:spacing w:after="0" w:line="360" w:lineRule="auto"/>
        <w:jc w:val="both"/>
        <w:rPr>
          <w:rFonts w:ascii="Times New Roman" w:hAnsi="Times New Roman"/>
          <w:sz w:val="28"/>
          <w:szCs w:val="28"/>
          <w:lang w:val="uk-UA"/>
        </w:rPr>
      </w:pPr>
      <w:r w:rsidRPr="00615B59">
        <w:rPr>
          <w:rFonts w:ascii="Times New Roman" w:hAnsi="Times New Roman"/>
          <w:sz w:val="28"/>
          <w:szCs w:val="28"/>
          <w:lang w:val="uk-UA"/>
        </w:rPr>
        <w:t>Сталі та ефективні матеріали: Надання ринку сталих та ефективних матеріалів для виробництва, що відповідають сучасним екологічним вимогам.</w:t>
      </w:r>
    </w:p>
    <w:p w14:paraId="371D227B" w14:textId="77777777" w:rsidR="002421BB" w:rsidRDefault="002421BB" w:rsidP="002421BB">
      <w:pPr>
        <w:spacing w:after="0" w:line="360" w:lineRule="auto"/>
        <w:ind w:firstLine="709"/>
        <w:jc w:val="both"/>
        <w:rPr>
          <w:rFonts w:ascii="Times New Roman" w:hAnsi="Times New Roman"/>
          <w:sz w:val="28"/>
          <w:szCs w:val="28"/>
          <w:lang w:val="uk-UA"/>
        </w:rPr>
      </w:pPr>
      <w:r w:rsidRPr="00615B59">
        <w:rPr>
          <w:rFonts w:ascii="Times New Roman" w:hAnsi="Times New Roman"/>
          <w:sz w:val="28"/>
          <w:szCs w:val="28"/>
          <w:lang w:val="uk-UA"/>
        </w:rPr>
        <w:lastRenderedPageBreak/>
        <w:t>Обрана стратегія диференційованого розвитку відзначається фокусом на специфічних сегментах ринку та створенням унікальних конкурентних переваг, що сприятиме успішному входженню NanoSolutions на ринок виготовлення вуглецевих нанотрубок з використанням відходів.</w:t>
      </w:r>
    </w:p>
    <w:p w14:paraId="73C098A1" w14:textId="614070A3" w:rsidR="002421BB" w:rsidRDefault="002421BB" w:rsidP="004D6309">
      <w:pPr>
        <w:spacing w:before="240" w:line="360" w:lineRule="auto"/>
        <w:ind w:firstLine="709"/>
        <w:jc w:val="both"/>
        <w:rPr>
          <w:rFonts w:ascii="Times New Roman" w:hAnsi="Times New Roman"/>
          <w:sz w:val="28"/>
          <w:szCs w:val="28"/>
        </w:rPr>
      </w:pPr>
      <w:r w:rsidRPr="0060226E">
        <w:rPr>
          <w:rFonts w:ascii="Times New Roman" w:hAnsi="Times New Roman"/>
          <w:sz w:val="28"/>
          <w:szCs w:val="28"/>
        </w:rPr>
        <w:t xml:space="preserve">Таблиця </w:t>
      </w:r>
      <w:r w:rsidR="006B4E8B">
        <w:rPr>
          <w:rFonts w:ascii="Times New Roman" w:hAnsi="Times New Roman"/>
          <w:sz w:val="28"/>
          <w:szCs w:val="28"/>
          <w:lang w:val="uk-UA"/>
        </w:rPr>
        <w:t>5.</w:t>
      </w:r>
      <w:r w:rsidRPr="0060226E">
        <w:rPr>
          <w:rFonts w:ascii="Times New Roman" w:hAnsi="Times New Roman"/>
          <w:sz w:val="28"/>
          <w:szCs w:val="28"/>
        </w:rPr>
        <w:t>16. Визначення базової стратегії конкурентної поведінки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
        <w:gridCol w:w="2383"/>
        <w:gridCol w:w="2095"/>
        <w:gridCol w:w="2343"/>
        <w:gridCol w:w="2286"/>
      </w:tblGrid>
      <w:tr w:rsidR="002421BB" w:rsidRPr="00103944" w14:paraId="703BD97D" w14:textId="77777777" w:rsidTr="002421BB">
        <w:tc>
          <w:tcPr>
            <w:tcW w:w="534" w:type="dxa"/>
          </w:tcPr>
          <w:p w14:paraId="3EAC516C"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w:t>
            </w:r>
          </w:p>
        </w:tc>
        <w:tc>
          <w:tcPr>
            <w:tcW w:w="2409" w:type="dxa"/>
          </w:tcPr>
          <w:p w14:paraId="73BC7CAA"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Чи є проект «першопрохідцем» на</w:t>
            </w:r>
          </w:p>
          <w:p w14:paraId="21077D32"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ринку?</w:t>
            </w:r>
          </w:p>
        </w:tc>
        <w:tc>
          <w:tcPr>
            <w:tcW w:w="2127" w:type="dxa"/>
          </w:tcPr>
          <w:p w14:paraId="375AAF52"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Чи буде компанія</w:t>
            </w:r>
          </w:p>
          <w:p w14:paraId="2D04B38F"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шукати нових споживачів, або забирати існуючих у</w:t>
            </w:r>
          </w:p>
          <w:p w14:paraId="28693577"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конкурентів?</w:t>
            </w:r>
          </w:p>
        </w:tc>
        <w:tc>
          <w:tcPr>
            <w:tcW w:w="2409" w:type="dxa"/>
          </w:tcPr>
          <w:p w14:paraId="6734D8C4"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Чи буде компанія</w:t>
            </w:r>
          </w:p>
          <w:p w14:paraId="716CBC6E"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копіювати основні</w:t>
            </w:r>
          </w:p>
          <w:p w14:paraId="7385B102"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характеристики</w:t>
            </w:r>
          </w:p>
          <w:p w14:paraId="6AE48D0A"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товару конкурента, і які?</w:t>
            </w:r>
          </w:p>
        </w:tc>
        <w:tc>
          <w:tcPr>
            <w:tcW w:w="2376" w:type="dxa"/>
          </w:tcPr>
          <w:p w14:paraId="5D03A773" w14:textId="77777777" w:rsidR="002421BB" w:rsidRPr="00700F1E" w:rsidRDefault="002421BB" w:rsidP="002421BB">
            <w:pPr>
              <w:spacing w:after="0" w:line="240" w:lineRule="auto"/>
              <w:jc w:val="center"/>
              <w:rPr>
                <w:rFonts w:ascii="Times New Roman" w:hAnsi="Times New Roman"/>
                <w:sz w:val="24"/>
                <w:szCs w:val="24"/>
              </w:rPr>
            </w:pPr>
            <w:r w:rsidRPr="00700F1E">
              <w:rPr>
                <w:rFonts w:ascii="Times New Roman" w:hAnsi="Times New Roman"/>
                <w:sz w:val="24"/>
                <w:szCs w:val="24"/>
              </w:rPr>
              <w:t>Стратегія конкурентної поведінки*</w:t>
            </w:r>
          </w:p>
        </w:tc>
      </w:tr>
      <w:tr w:rsidR="002421BB" w:rsidRPr="00103944" w14:paraId="546A19B1" w14:textId="77777777" w:rsidTr="002421BB">
        <w:tc>
          <w:tcPr>
            <w:tcW w:w="534" w:type="dxa"/>
          </w:tcPr>
          <w:p w14:paraId="43139422" w14:textId="77777777" w:rsidR="002421BB" w:rsidRPr="00700F1E" w:rsidRDefault="002421BB" w:rsidP="002421BB">
            <w:pPr>
              <w:spacing w:after="0" w:line="240" w:lineRule="auto"/>
              <w:rPr>
                <w:rFonts w:ascii="Times New Roman" w:hAnsi="Times New Roman"/>
                <w:sz w:val="24"/>
                <w:szCs w:val="24"/>
              </w:rPr>
            </w:pPr>
          </w:p>
        </w:tc>
        <w:tc>
          <w:tcPr>
            <w:tcW w:w="2409" w:type="dxa"/>
          </w:tcPr>
          <w:p w14:paraId="6126C2C7" w14:textId="77777777" w:rsidR="002421BB" w:rsidRPr="00700F1E" w:rsidRDefault="002421BB" w:rsidP="002421BB">
            <w:pPr>
              <w:spacing w:after="0" w:line="240" w:lineRule="auto"/>
              <w:rPr>
                <w:rFonts w:ascii="Times New Roman" w:hAnsi="Times New Roman"/>
                <w:sz w:val="24"/>
                <w:szCs w:val="24"/>
              </w:rPr>
            </w:pPr>
            <w:r w:rsidRPr="00700F1E">
              <w:rPr>
                <w:rFonts w:ascii="Times New Roman" w:hAnsi="Times New Roman"/>
                <w:sz w:val="24"/>
                <w:szCs w:val="24"/>
              </w:rPr>
              <w:t>Ні</w:t>
            </w:r>
          </w:p>
        </w:tc>
        <w:tc>
          <w:tcPr>
            <w:tcW w:w="2127" w:type="dxa"/>
          </w:tcPr>
          <w:p w14:paraId="270B31BF" w14:textId="77777777" w:rsidR="002421BB" w:rsidRPr="00700F1E" w:rsidRDefault="002421BB" w:rsidP="002421BB">
            <w:pPr>
              <w:spacing w:after="0" w:line="240" w:lineRule="auto"/>
              <w:rPr>
                <w:rFonts w:ascii="Times New Roman" w:hAnsi="Times New Roman"/>
                <w:sz w:val="24"/>
                <w:szCs w:val="24"/>
              </w:rPr>
            </w:pPr>
            <w:r w:rsidRPr="00700F1E">
              <w:rPr>
                <w:rFonts w:ascii="Times New Roman" w:hAnsi="Times New Roman"/>
                <w:sz w:val="24"/>
                <w:szCs w:val="24"/>
              </w:rPr>
              <w:t xml:space="preserve">Компанія буде активно визначати існуючих та нових конкурентів, задля удосконалення свого товару тим самим будуть відбуватися пошуки нових споживачів, та опосередковано забирати їх у конкурентів. </w:t>
            </w:r>
          </w:p>
        </w:tc>
        <w:tc>
          <w:tcPr>
            <w:tcW w:w="2409" w:type="dxa"/>
          </w:tcPr>
          <w:p w14:paraId="738043FA" w14:textId="77777777" w:rsidR="002421BB" w:rsidRPr="00700F1E" w:rsidRDefault="002421BB" w:rsidP="002421BB">
            <w:pPr>
              <w:spacing w:after="0" w:line="240" w:lineRule="auto"/>
              <w:rPr>
                <w:rFonts w:ascii="Times New Roman" w:hAnsi="Times New Roman"/>
                <w:sz w:val="24"/>
                <w:szCs w:val="24"/>
              </w:rPr>
            </w:pPr>
            <w:r w:rsidRPr="00700F1E">
              <w:rPr>
                <w:rFonts w:ascii="Times New Roman" w:hAnsi="Times New Roman"/>
                <w:sz w:val="24"/>
                <w:szCs w:val="24"/>
              </w:rPr>
              <w:t xml:space="preserve">Можливо будуть відбуватися незначні етапи копіювання деяких стратегій у конкурентів, але у покращеному вигляді (Наприклад цінова політка, рекламні стратегії і тд) </w:t>
            </w:r>
          </w:p>
        </w:tc>
        <w:tc>
          <w:tcPr>
            <w:tcW w:w="2376" w:type="dxa"/>
          </w:tcPr>
          <w:p w14:paraId="1ABCB4A0" w14:textId="77777777" w:rsidR="002421BB" w:rsidRPr="00700F1E" w:rsidRDefault="002421BB" w:rsidP="002421BB">
            <w:pPr>
              <w:spacing w:after="0" w:line="240" w:lineRule="auto"/>
              <w:rPr>
                <w:rFonts w:ascii="Times New Roman" w:hAnsi="Times New Roman"/>
                <w:sz w:val="24"/>
                <w:szCs w:val="24"/>
              </w:rPr>
            </w:pPr>
            <w:r w:rsidRPr="00700F1E">
              <w:rPr>
                <w:rFonts w:ascii="Times New Roman" w:hAnsi="Times New Roman"/>
                <w:sz w:val="24"/>
                <w:szCs w:val="24"/>
              </w:rPr>
              <w:t>Стратегія наслідування лідеру</w:t>
            </w:r>
          </w:p>
        </w:tc>
      </w:tr>
    </w:tbl>
    <w:p w14:paraId="056884A7" w14:textId="77777777" w:rsidR="002421BB" w:rsidRDefault="002421BB" w:rsidP="002421BB">
      <w:pPr>
        <w:spacing w:after="0" w:line="360" w:lineRule="auto"/>
        <w:rPr>
          <w:rFonts w:ascii="Times New Roman" w:hAnsi="Times New Roman"/>
          <w:sz w:val="28"/>
          <w:szCs w:val="28"/>
        </w:rPr>
      </w:pPr>
    </w:p>
    <w:p w14:paraId="15B5BCFB" w14:textId="369D43B6" w:rsidR="002421BB" w:rsidRPr="00615B59" w:rsidRDefault="002421BB" w:rsidP="002421BB">
      <w:pPr>
        <w:spacing w:line="360" w:lineRule="auto"/>
        <w:ind w:firstLine="709"/>
        <w:jc w:val="center"/>
        <w:rPr>
          <w:rFonts w:ascii="Times New Roman" w:hAnsi="Times New Roman"/>
          <w:sz w:val="28"/>
          <w:szCs w:val="28"/>
        </w:rPr>
      </w:pPr>
      <w:r w:rsidRPr="00615B59">
        <w:rPr>
          <w:rFonts w:ascii="Times New Roman" w:hAnsi="Times New Roman"/>
          <w:sz w:val="28"/>
          <w:szCs w:val="28"/>
        </w:rPr>
        <w:t>Таблиця </w:t>
      </w:r>
      <w:r w:rsidR="006B4E8B">
        <w:rPr>
          <w:rFonts w:ascii="Times New Roman" w:hAnsi="Times New Roman"/>
          <w:sz w:val="28"/>
          <w:szCs w:val="28"/>
          <w:lang w:val="uk-UA"/>
        </w:rPr>
        <w:t>5.</w:t>
      </w:r>
      <w:r w:rsidRPr="00615B59">
        <w:rPr>
          <w:rFonts w:ascii="Times New Roman" w:hAnsi="Times New Roman"/>
          <w:sz w:val="28"/>
          <w:szCs w:val="28"/>
        </w:rPr>
        <w:t>17. Визначення стратегії позиціонування</w:t>
      </w:r>
    </w:p>
    <w:tbl>
      <w:tblPr>
        <w:tblW w:w="963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8"/>
        <w:gridCol w:w="1951"/>
        <w:gridCol w:w="2083"/>
        <w:gridCol w:w="2951"/>
        <w:gridCol w:w="2080"/>
      </w:tblGrid>
      <w:tr w:rsidR="002421BB" w:rsidRPr="003930E8" w14:paraId="00E7728A" w14:textId="77777777" w:rsidTr="002421BB">
        <w:trPr>
          <w:trHeight w:val="2905"/>
        </w:trPr>
        <w:tc>
          <w:tcPr>
            <w:tcW w:w="0" w:type="auto"/>
          </w:tcPr>
          <w:p w14:paraId="781FB981"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 п/п</w:t>
            </w:r>
          </w:p>
        </w:tc>
        <w:tc>
          <w:tcPr>
            <w:tcW w:w="0" w:type="auto"/>
          </w:tcPr>
          <w:p w14:paraId="741C7F46"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Вимоги до товару цільової аудиторії</w:t>
            </w:r>
          </w:p>
        </w:tc>
        <w:tc>
          <w:tcPr>
            <w:tcW w:w="0" w:type="auto"/>
          </w:tcPr>
          <w:p w14:paraId="044B928D"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Базова стратегія розвитку</w:t>
            </w:r>
          </w:p>
        </w:tc>
        <w:tc>
          <w:tcPr>
            <w:tcW w:w="0" w:type="auto"/>
          </w:tcPr>
          <w:p w14:paraId="6241D0E9"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Ключові конкурентоспроможні позиції власного стартап-проекту</w:t>
            </w:r>
          </w:p>
        </w:tc>
        <w:tc>
          <w:tcPr>
            <w:tcW w:w="0" w:type="auto"/>
          </w:tcPr>
          <w:p w14:paraId="11F86280"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Вибір асоціацій, які мають сформувати комплексну позицію власного проекту (три ключових)</w:t>
            </w:r>
          </w:p>
        </w:tc>
      </w:tr>
      <w:tr w:rsidR="002421BB" w:rsidRPr="003930E8" w14:paraId="5C765EF6" w14:textId="77777777" w:rsidTr="002421BB">
        <w:trPr>
          <w:trHeight w:val="2254"/>
        </w:trPr>
        <w:tc>
          <w:tcPr>
            <w:tcW w:w="0" w:type="auto"/>
          </w:tcPr>
          <w:p w14:paraId="4A21C7C9"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lastRenderedPageBreak/>
              <w:t>1</w:t>
            </w:r>
          </w:p>
        </w:tc>
        <w:tc>
          <w:tcPr>
            <w:tcW w:w="0" w:type="auto"/>
          </w:tcPr>
          <w:p w14:paraId="0CFA57F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Висока готовність прийняти нові та екологічно сталі матеріали для виробництва</w:t>
            </w:r>
          </w:p>
        </w:tc>
        <w:tc>
          <w:tcPr>
            <w:tcW w:w="0" w:type="auto"/>
          </w:tcPr>
          <w:p w14:paraId="7B0C896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Диференційована стратегія розвитку</w:t>
            </w:r>
          </w:p>
        </w:tc>
        <w:tc>
          <w:tcPr>
            <w:tcW w:w="0" w:type="auto"/>
          </w:tcPr>
          <w:p w14:paraId="2AFFE78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Технологічна ефективність у виробництві нанотрубок. 2. Сталі та ефективні матеріали для виробництва.</w:t>
            </w:r>
          </w:p>
        </w:tc>
        <w:tc>
          <w:tcPr>
            <w:tcW w:w="0" w:type="auto"/>
          </w:tcPr>
          <w:p w14:paraId="3661AEA9"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Екологічно сталий матеріал, Інноваційні технології, Висока якість виробництва</w:t>
            </w:r>
          </w:p>
        </w:tc>
      </w:tr>
      <w:tr w:rsidR="002421BB" w:rsidRPr="003930E8" w14:paraId="48D725A8" w14:textId="77777777" w:rsidTr="002421BB">
        <w:trPr>
          <w:trHeight w:val="2572"/>
        </w:trPr>
        <w:tc>
          <w:tcPr>
            <w:tcW w:w="0" w:type="auto"/>
          </w:tcPr>
          <w:p w14:paraId="4425EDD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2</w:t>
            </w:r>
          </w:p>
        </w:tc>
        <w:tc>
          <w:tcPr>
            <w:tcW w:w="0" w:type="auto"/>
          </w:tcPr>
          <w:p w14:paraId="7E222F3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Підвищена потреба у нових матеріалах для виробництва високоякісних та ефективних продуктів</w:t>
            </w:r>
          </w:p>
        </w:tc>
        <w:tc>
          <w:tcPr>
            <w:tcW w:w="0" w:type="auto"/>
          </w:tcPr>
          <w:p w14:paraId="007A303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Диференційована стратегія розвитку</w:t>
            </w:r>
          </w:p>
        </w:tc>
        <w:tc>
          <w:tcPr>
            <w:tcW w:w="0" w:type="auto"/>
          </w:tcPr>
          <w:p w14:paraId="6A9882B9"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Гнучкість матеріалу для різноманітних застосувань. 2. Індивідуальний підхід до потреб клієнтів.</w:t>
            </w:r>
          </w:p>
        </w:tc>
        <w:tc>
          <w:tcPr>
            <w:tcW w:w="0" w:type="auto"/>
          </w:tcPr>
          <w:p w14:paraId="77DBDDC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Гнучкість матеріалу, Індивідуальний підхід, Широкий спектр застосувань</w:t>
            </w:r>
          </w:p>
        </w:tc>
      </w:tr>
      <w:tr w:rsidR="002421BB" w:rsidRPr="003930E8" w14:paraId="602EFBF5" w14:textId="77777777" w:rsidTr="002421BB">
        <w:trPr>
          <w:trHeight w:val="1937"/>
        </w:trPr>
        <w:tc>
          <w:tcPr>
            <w:tcW w:w="0" w:type="auto"/>
          </w:tcPr>
          <w:p w14:paraId="00CC714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3</w:t>
            </w:r>
          </w:p>
        </w:tc>
        <w:tc>
          <w:tcPr>
            <w:tcW w:w="0" w:type="auto"/>
          </w:tcPr>
          <w:p w14:paraId="3E22831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Зростання попиту на інноваційні технології у виробництві</w:t>
            </w:r>
          </w:p>
        </w:tc>
        <w:tc>
          <w:tcPr>
            <w:tcW w:w="0" w:type="auto"/>
          </w:tcPr>
          <w:p w14:paraId="4D0AE79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Диференційована стратегія розвитку</w:t>
            </w:r>
          </w:p>
        </w:tc>
        <w:tc>
          <w:tcPr>
            <w:tcW w:w="0" w:type="auto"/>
          </w:tcPr>
          <w:p w14:paraId="3663449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Впровадження передових технологій у виробництві. 2. Постійне оновлення продукції з урахуванням останніх розробок.</w:t>
            </w:r>
          </w:p>
        </w:tc>
        <w:tc>
          <w:tcPr>
            <w:tcW w:w="0" w:type="auto"/>
          </w:tcPr>
          <w:p w14:paraId="194AA88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Лідерство в технологіях, Постійне оновлення, Інноваційний підхід</w:t>
            </w:r>
          </w:p>
        </w:tc>
      </w:tr>
    </w:tbl>
    <w:p w14:paraId="0584CE75" w14:textId="77777777" w:rsidR="002421BB" w:rsidRPr="003930E8" w:rsidRDefault="002421BB" w:rsidP="004D6309">
      <w:pPr>
        <w:spacing w:before="240" w:after="0" w:line="360" w:lineRule="auto"/>
        <w:ind w:firstLine="709"/>
        <w:jc w:val="both"/>
        <w:rPr>
          <w:rFonts w:ascii="Times New Roman" w:hAnsi="Times New Roman"/>
          <w:sz w:val="28"/>
          <w:szCs w:val="28"/>
        </w:rPr>
      </w:pPr>
      <w:r w:rsidRPr="003930E8">
        <w:rPr>
          <w:rFonts w:ascii="Times New Roman" w:hAnsi="Times New Roman"/>
          <w:sz w:val="28"/>
          <w:szCs w:val="28"/>
        </w:rPr>
        <w:t>Гнучкість матеріалу: Висока гнучкість матеріалу підкреслює адаптивність продукції NanoSolutions до різноманітних виробничих потреб та дозволяє задовольняти різні вимоги клієнтів.</w:t>
      </w:r>
    </w:p>
    <w:p w14:paraId="52F119EC" w14:textId="77777777" w:rsidR="002421BB" w:rsidRPr="003930E8" w:rsidRDefault="002421BB" w:rsidP="002421BB">
      <w:pPr>
        <w:spacing w:after="0" w:line="360" w:lineRule="auto"/>
        <w:ind w:firstLine="709"/>
        <w:jc w:val="both"/>
        <w:rPr>
          <w:rFonts w:ascii="Times New Roman" w:hAnsi="Times New Roman"/>
          <w:sz w:val="28"/>
          <w:szCs w:val="28"/>
        </w:rPr>
      </w:pPr>
      <w:r w:rsidRPr="003930E8">
        <w:rPr>
          <w:rFonts w:ascii="Times New Roman" w:hAnsi="Times New Roman"/>
          <w:sz w:val="28"/>
          <w:szCs w:val="28"/>
        </w:rPr>
        <w:t>Індивідуальний підхід: Здатність надавати індивідуальний підхід до потреб клієнтів робить NanoSolutions привабливим для тих, хто шукає рішення, враховані їхніми унікальними вимогами.</w:t>
      </w:r>
    </w:p>
    <w:p w14:paraId="067C4E27" w14:textId="77777777" w:rsidR="002421BB" w:rsidRPr="003930E8" w:rsidRDefault="002421BB" w:rsidP="002421BB">
      <w:pPr>
        <w:spacing w:after="0" w:line="360" w:lineRule="auto"/>
        <w:ind w:firstLine="709"/>
        <w:jc w:val="both"/>
        <w:rPr>
          <w:rFonts w:ascii="Times New Roman" w:hAnsi="Times New Roman"/>
          <w:sz w:val="28"/>
          <w:szCs w:val="28"/>
        </w:rPr>
      </w:pPr>
      <w:r w:rsidRPr="003930E8">
        <w:rPr>
          <w:rFonts w:ascii="Times New Roman" w:hAnsi="Times New Roman"/>
          <w:sz w:val="28"/>
          <w:szCs w:val="28"/>
        </w:rPr>
        <w:t>Широкий спектр застосувань: Підкреслення широкого спектру застосувань продукції дозволяє залучати різні галузі виробництва та робити її універсальною.</w:t>
      </w:r>
    </w:p>
    <w:p w14:paraId="69CED25B" w14:textId="77777777" w:rsidR="002421BB" w:rsidRPr="003930E8" w:rsidRDefault="002421BB" w:rsidP="002421BB">
      <w:pPr>
        <w:spacing w:after="0" w:line="360" w:lineRule="auto"/>
        <w:ind w:firstLine="709"/>
        <w:jc w:val="both"/>
        <w:rPr>
          <w:rFonts w:ascii="Times New Roman" w:hAnsi="Times New Roman"/>
          <w:sz w:val="28"/>
          <w:szCs w:val="28"/>
        </w:rPr>
      </w:pPr>
      <w:r w:rsidRPr="003930E8">
        <w:rPr>
          <w:rFonts w:ascii="Times New Roman" w:hAnsi="Times New Roman"/>
          <w:sz w:val="28"/>
          <w:szCs w:val="28"/>
        </w:rPr>
        <w:t>Ці асоціації взаємодіятимуть з основними ключовими позиціями та підкреслять унікальність та цінність продукції NanoSolutions для різних сегментів цільової аудиторії.</w:t>
      </w:r>
    </w:p>
    <w:p w14:paraId="3E68E2FF" w14:textId="31318409" w:rsidR="002421BB" w:rsidRPr="003930E8" w:rsidRDefault="002421BB" w:rsidP="004D6309">
      <w:pPr>
        <w:spacing w:before="240" w:line="360" w:lineRule="auto"/>
        <w:ind w:firstLine="709"/>
        <w:jc w:val="center"/>
        <w:rPr>
          <w:rFonts w:ascii="Times New Roman" w:hAnsi="Times New Roman"/>
          <w:sz w:val="28"/>
          <w:szCs w:val="28"/>
        </w:rPr>
      </w:pPr>
      <w:r w:rsidRPr="003930E8">
        <w:rPr>
          <w:rFonts w:ascii="Times New Roman" w:hAnsi="Times New Roman"/>
          <w:sz w:val="28"/>
          <w:szCs w:val="28"/>
        </w:rPr>
        <w:t xml:space="preserve">Таблиця </w:t>
      </w:r>
      <w:bookmarkStart w:id="278" w:name="_Hlk154564777"/>
      <w:r w:rsidR="006B4E8B">
        <w:rPr>
          <w:rFonts w:ascii="Times New Roman" w:hAnsi="Times New Roman"/>
          <w:sz w:val="28"/>
          <w:szCs w:val="28"/>
          <w:lang w:val="uk-UA"/>
        </w:rPr>
        <w:t>5</w:t>
      </w:r>
      <w:r>
        <w:rPr>
          <w:rFonts w:ascii="Times New Roman" w:hAnsi="Times New Roman"/>
          <w:sz w:val="28"/>
          <w:szCs w:val="28"/>
          <w:lang w:val="uk-UA"/>
        </w:rPr>
        <w:t>.</w:t>
      </w:r>
      <w:bookmarkEnd w:id="278"/>
      <w:r w:rsidRPr="003930E8">
        <w:rPr>
          <w:rFonts w:ascii="Times New Roman" w:hAnsi="Times New Roman"/>
          <w:sz w:val="28"/>
          <w:szCs w:val="28"/>
        </w:rPr>
        <w:t>18. Визначення ключових переваг концепції потенційного товару (NanoSolutions):</w:t>
      </w:r>
    </w:p>
    <w:tbl>
      <w:tblPr>
        <w:tblW w:w="963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27"/>
        <w:gridCol w:w="3315"/>
        <w:gridCol w:w="2798"/>
      </w:tblGrid>
      <w:tr w:rsidR="002421BB" w:rsidRPr="003930E8" w14:paraId="3A8D0200" w14:textId="77777777" w:rsidTr="002421BB">
        <w:tc>
          <w:tcPr>
            <w:tcW w:w="0" w:type="auto"/>
          </w:tcPr>
          <w:p w14:paraId="58D926BA"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 п/п</w:t>
            </w:r>
          </w:p>
        </w:tc>
        <w:tc>
          <w:tcPr>
            <w:tcW w:w="0" w:type="auto"/>
          </w:tcPr>
          <w:p w14:paraId="1DAFA276"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Потреба</w:t>
            </w:r>
          </w:p>
        </w:tc>
        <w:tc>
          <w:tcPr>
            <w:tcW w:w="0" w:type="auto"/>
          </w:tcPr>
          <w:p w14:paraId="75F84A20"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Вигода, яку пропонує товар</w:t>
            </w:r>
          </w:p>
        </w:tc>
        <w:tc>
          <w:tcPr>
            <w:tcW w:w="2798" w:type="dxa"/>
          </w:tcPr>
          <w:p w14:paraId="5140B5D8" w14:textId="77777777" w:rsidR="002421BB" w:rsidRPr="00700F1E" w:rsidRDefault="002421BB" w:rsidP="002421BB">
            <w:pPr>
              <w:spacing w:after="0" w:line="240" w:lineRule="auto"/>
              <w:jc w:val="center"/>
              <w:rPr>
                <w:rFonts w:ascii="Times New Roman" w:hAnsi="Times New Roman"/>
                <w:b/>
                <w:bCs/>
                <w:sz w:val="24"/>
                <w:szCs w:val="24"/>
                <w:lang w:val="uk-UA" w:eastAsia="uk-UA"/>
              </w:rPr>
            </w:pPr>
            <w:r w:rsidRPr="00700F1E">
              <w:rPr>
                <w:rFonts w:ascii="Times New Roman" w:hAnsi="Times New Roman"/>
                <w:b/>
                <w:bCs/>
                <w:sz w:val="24"/>
                <w:szCs w:val="24"/>
                <w:lang w:val="uk-UA" w:eastAsia="uk-UA"/>
              </w:rPr>
              <w:t xml:space="preserve">Ключові переваги перед конкурентами </w:t>
            </w:r>
            <w:r w:rsidRPr="00700F1E">
              <w:rPr>
                <w:rFonts w:ascii="Times New Roman" w:hAnsi="Times New Roman"/>
                <w:b/>
                <w:bCs/>
                <w:sz w:val="24"/>
                <w:szCs w:val="24"/>
                <w:lang w:val="uk-UA" w:eastAsia="uk-UA"/>
              </w:rPr>
              <w:lastRenderedPageBreak/>
              <w:t>(існуючі або такі, що потрібно створити)</w:t>
            </w:r>
          </w:p>
        </w:tc>
      </w:tr>
      <w:tr w:rsidR="002421BB" w:rsidRPr="003930E8" w14:paraId="69FD1849" w14:textId="77777777" w:rsidTr="002421BB">
        <w:tc>
          <w:tcPr>
            <w:tcW w:w="0" w:type="auto"/>
          </w:tcPr>
          <w:p w14:paraId="4E928E5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w:t>
            </w:r>
          </w:p>
        </w:tc>
        <w:tc>
          <w:tcPr>
            <w:tcW w:w="0" w:type="auto"/>
          </w:tcPr>
          <w:p w14:paraId="676C9A3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Ефективна утилізація пластикових та вуглецевих відходів</w:t>
            </w:r>
          </w:p>
        </w:tc>
        <w:tc>
          <w:tcPr>
            <w:tcW w:w="0" w:type="auto"/>
          </w:tcPr>
          <w:p w14:paraId="4C6529AA"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Виготовлення вуглецевих нанотрубок з відходів, зменшення кількості пластикових та вуглецевих відходів у навколишньому середовищі</w:t>
            </w:r>
          </w:p>
        </w:tc>
        <w:tc>
          <w:tcPr>
            <w:tcW w:w="2798" w:type="dxa"/>
          </w:tcPr>
          <w:p w14:paraId="5FFC37FF"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Інноваційний підхід до утилізації відходів. 2. Зменшення екологічного впливу порівняно із стандартними методами утилізації.</w:t>
            </w:r>
          </w:p>
        </w:tc>
      </w:tr>
      <w:tr w:rsidR="002421BB" w:rsidRPr="003930E8" w14:paraId="744ABDE5" w14:textId="77777777" w:rsidTr="002421BB">
        <w:tc>
          <w:tcPr>
            <w:tcW w:w="0" w:type="auto"/>
          </w:tcPr>
          <w:p w14:paraId="2D99A2E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2</w:t>
            </w:r>
          </w:p>
        </w:tc>
        <w:tc>
          <w:tcPr>
            <w:tcW w:w="0" w:type="auto"/>
          </w:tcPr>
          <w:p w14:paraId="7A0A5CF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Потреба в ефективних та сталих матеріалах для різних галузей</w:t>
            </w:r>
          </w:p>
        </w:tc>
        <w:tc>
          <w:tcPr>
            <w:tcW w:w="0" w:type="auto"/>
          </w:tcPr>
          <w:p w14:paraId="7A9D57A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Виготовлення вуглецевих нанотрубок як стійкого та ефективного матеріалу для використання в різних галузях, включаючи виробництво</w:t>
            </w:r>
          </w:p>
        </w:tc>
        <w:tc>
          <w:tcPr>
            <w:tcW w:w="2798" w:type="dxa"/>
          </w:tcPr>
          <w:p w14:paraId="01389F7A"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Сталість та висока якість вироблених нанотрубок. 2. Широкий спектр застосувань у різних галузях промисловості.</w:t>
            </w:r>
          </w:p>
        </w:tc>
      </w:tr>
      <w:tr w:rsidR="002421BB" w:rsidRPr="003930E8" w14:paraId="6ABACDF9" w14:textId="77777777" w:rsidTr="002421BB">
        <w:tc>
          <w:tcPr>
            <w:tcW w:w="0" w:type="auto"/>
          </w:tcPr>
          <w:p w14:paraId="7263EB5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3</w:t>
            </w:r>
          </w:p>
        </w:tc>
        <w:tc>
          <w:tcPr>
            <w:tcW w:w="0" w:type="auto"/>
          </w:tcPr>
          <w:p w14:paraId="7E480BE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Потреба дотримуватися принципів сталого розвитку, зокрема бути екологічним (екологічно чисті та сталі матеріали)</w:t>
            </w:r>
          </w:p>
        </w:tc>
        <w:tc>
          <w:tcPr>
            <w:tcW w:w="0" w:type="auto"/>
          </w:tcPr>
          <w:p w14:paraId="2CFD3F5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Виготовлення вуглецевих нанотрубок, які відповідають вимогам екологічної відповідальності та стійкості</w:t>
            </w:r>
          </w:p>
        </w:tc>
        <w:tc>
          <w:tcPr>
            <w:tcW w:w="2798" w:type="dxa"/>
          </w:tcPr>
          <w:p w14:paraId="0A72A1E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 Високий рівень екологічної чистоти виробленої продукції. 2. Сприяння сталому виробництву та споживанню.</w:t>
            </w:r>
          </w:p>
        </w:tc>
      </w:tr>
    </w:tbl>
    <w:p w14:paraId="1B7CB13C" w14:textId="77777777" w:rsidR="002421BB" w:rsidRPr="003930E8" w:rsidRDefault="002421BB" w:rsidP="004D6309">
      <w:pPr>
        <w:spacing w:before="240" w:after="0" w:line="360" w:lineRule="auto"/>
        <w:ind w:firstLine="709"/>
        <w:jc w:val="both"/>
        <w:rPr>
          <w:rFonts w:ascii="Times New Roman" w:hAnsi="Times New Roman"/>
          <w:sz w:val="28"/>
          <w:szCs w:val="28"/>
        </w:rPr>
      </w:pPr>
      <w:r w:rsidRPr="003930E8">
        <w:rPr>
          <w:rFonts w:ascii="Times New Roman" w:hAnsi="Times New Roman"/>
          <w:sz w:val="28"/>
          <w:szCs w:val="28"/>
        </w:rPr>
        <w:t xml:space="preserve">Ці ключові переваги визначають потенційні аспекти концепції товару NanoSolutions та становлять основу для подальшої розробки маркетингової стратегії, спрямованої на вигідне позиціонування товару </w:t>
      </w:r>
      <w:proofErr w:type="gramStart"/>
      <w:r w:rsidRPr="003930E8">
        <w:rPr>
          <w:rFonts w:ascii="Times New Roman" w:hAnsi="Times New Roman"/>
          <w:sz w:val="28"/>
          <w:szCs w:val="28"/>
        </w:rPr>
        <w:t>на ринку</w:t>
      </w:r>
      <w:proofErr w:type="gramEnd"/>
      <w:r w:rsidRPr="003930E8">
        <w:rPr>
          <w:rFonts w:ascii="Times New Roman" w:hAnsi="Times New Roman"/>
          <w:sz w:val="28"/>
          <w:szCs w:val="28"/>
        </w:rPr>
        <w:t>.</w:t>
      </w:r>
    </w:p>
    <w:p w14:paraId="19A8143B" w14:textId="03178962" w:rsidR="002421BB" w:rsidRPr="00D6613E" w:rsidRDefault="002421BB" w:rsidP="004D6309">
      <w:pPr>
        <w:spacing w:before="240" w:line="360" w:lineRule="auto"/>
        <w:ind w:firstLine="709"/>
        <w:jc w:val="center"/>
        <w:rPr>
          <w:rFonts w:ascii="Times New Roman" w:hAnsi="Times New Roman"/>
          <w:sz w:val="28"/>
          <w:szCs w:val="28"/>
        </w:rPr>
      </w:pPr>
      <w:r w:rsidRPr="00D6613E">
        <w:rPr>
          <w:rFonts w:ascii="Times New Roman" w:hAnsi="Times New Roman"/>
          <w:sz w:val="28"/>
          <w:szCs w:val="28"/>
        </w:rPr>
        <w:t xml:space="preserve">Таблиця </w:t>
      </w:r>
      <w:r w:rsidR="006B4E8B">
        <w:rPr>
          <w:rFonts w:ascii="Times New Roman" w:hAnsi="Times New Roman"/>
          <w:sz w:val="28"/>
          <w:szCs w:val="28"/>
          <w:lang w:val="uk-UA"/>
        </w:rPr>
        <w:t>5</w:t>
      </w:r>
      <w:r>
        <w:rPr>
          <w:rFonts w:ascii="Times New Roman" w:hAnsi="Times New Roman"/>
          <w:sz w:val="28"/>
          <w:szCs w:val="28"/>
          <w:lang w:val="uk-UA"/>
        </w:rPr>
        <w:t>.</w:t>
      </w:r>
      <w:r w:rsidRPr="00D6613E">
        <w:rPr>
          <w:rFonts w:ascii="Times New Roman" w:hAnsi="Times New Roman"/>
          <w:sz w:val="28"/>
          <w:szCs w:val="28"/>
        </w:rPr>
        <w:t>19. Опис трьох рівнів моделі товару (NanoSolutions):</w:t>
      </w:r>
    </w:p>
    <w:tbl>
      <w:tblPr>
        <w:tblW w:w="91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5"/>
        <w:gridCol w:w="7090"/>
      </w:tblGrid>
      <w:tr w:rsidR="002421BB" w:rsidRPr="00D6613E" w14:paraId="3725AE61" w14:textId="77777777" w:rsidTr="002421BB">
        <w:tc>
          <w:tcPr>
            <w:tcW w:w="0" w:type="auto"/>
          </w:tcPr>
          <w:p w14:paraId="601CCF3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Рівні товару</w:t>
            </w:r>
          </w:p>
        </w:tc>
        <w:tc>
          <w:tcPr>
            <w:tcW w:w="0" w:type="auto"/>
          </w:tcPr>
          <w:p w14:paraId="4C4611CC"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Сутність та складові</w:t>
            </w:r>
          </w:p>
        </w:tc>
      </w:tr>
      <w:tr w:rsidR="002421BB" w:rsidRPr="00EC43BC" w14:paraId="6CF1AA56" w14:textId="77777777" w:rsidTr="002421BB">
        <w:tc>
          <w:tcPr>
            <w:tcW w:w="0" w:type="auto"/>
          </w:tcPr>
          <w:p w14:paraId="3B9F8EF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І. Товар за задумом</w:t>
            </w:r>
          </w:p>
        </w:tc>
        <w:tc>
          <w:tcPr>
            <w:tcW w:w="0" w:type="auto"/>
          </w:tcPr>
          <w:p w14:paraId="733C576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Опис базової потреби споживача: виготовлення екологічного товару - вуглецевих нанотрубок з пластикових та вуглецевих відходів для забезпечення сталості та ефективності матеріалів у різних галузях.</w:t>
            </w:r>
          </w:p>
        </w:tc>
      </w:tr>
      <w:tr w:rsidR="002421BB" w:rsidRPr="00D6613E" w14:paraId="12C1C7CE" w14:textId="77777777" w:rsidTr="002421BB">
        <w:tc>
          <w:tcPr>
            <w:tcW w:w="0" w:type="auto"/>
          </w:tcPr>
          <w:p w14:paraId="0E208DC5" w14:textId="77777777" w:rsidR="002421BB" w:rsidRPr="00700F1E" w:rsidRDefault="002421BB" w:rsidP="002421BB">
            <w:pPr>
              <w:spacing w:after="0" w:line="240" w:lineRule="auto"/>
              <w:rPr>
                <w:rFonts w:ascii="Times New Roman" w:hAnsi="Times New Roman"/>
                <w:sz w:val="24"/>
                <w:szCs w:val="24"/>
                <w:lang w:val="uk-UA" w:eastAsia="uk-UA"/>
              </w:rPr>
            </w:pPr>
          </w:p>
        </w:tc>
        <w:tc>
          <w:tcPr>
            <w:tcW w:w="0" w:type="auto"/>
          </w:tcPr>
          <w:p w14:paraId="11EB810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Властивості/характеристики: 1. Висока якість та стійкість вироблених нанотрубок. 2. Зменшення екологічного впливу на навколишнє середовище.</w:t>
            </w:r>
          </w:p>
        </w:tc>
      </w:tr>
      <w:tr w:rsidR="002421BB" w:rsidRPr="00D6613E" w14:paraId="78F71879" w14:textId="77777777" w:rsidTr="002421BB">
        <w:tc>
          <w:tcPr>
            <w:tcW w:w="0" w:type="auto"/>
          </w:tcPr>
          <w:p w14:paraId="2F1AF0A5" w14:textId="77777777" w:rsidR="002421BB" w:rsidRPr="00700F1E" w:rsidRDefault="002421BB" w:rsidP="002421BB">
            <w:pPr>
              <w:spacing w:after="0" w:line="240" w:lineRule="auto"/>
              <w:rPr>
                <w:rFonts w:ascii="Times New Roman" w:hAnsi="Times New Roman"/>
                <w:sz w:val="24"/>
                <w:szCs w:val="24"/>
                <w:lang w:val="uk-UA" w:eastAsia="uk-UA"/>
              </w:rPr>
            </w:pPr>
          </w:p>
        </w:tc>
        <w:tc>
          <w:tcPr>
            <w:tcW w:w="0" w:type="auto"/>
          </w:tcPr>
          <w:p w14:paraId="378EB65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Якість: Відповідність стандартам, нормативам та параметрам тестування.</w:t>
            </w:r>
          </w:p>
        </w:tc>
      </w:tr>
      <w:tr w:rsidR="002421BB" w:rsidRPr="00D6613E" w14:paraId="6736C5AB" w14:textId="77777777" w:rsidTr="002421BB">
        <w:tc>
          <w:tcPr>
            <w:tcW w:w="0" w:type="auto"/>
          </w:tcPr>
          <w:p w14:paraId="3A72E27A" w14:textId="77777777" w:rsidR="002421BB" w:rsidRPr="00700F1E" w:rsidRDefault="002421BB" w:rsidP="002421BB">
            <w:pPr>
              <w:spacing w:after="0" w:line="240" w:lineRule="auto"/>
              <w:rPr>
                <w:rFonts w:ascii="Times New Roman" w:hAnsi="Times New Roman"/>
                <w:sz w:val="24"/>
                <w:szCs w:val="24"/>
                <w:lang w:val="uk-UA" w:eastAsia="uk-UA"/>
              </w:rPr>
            </w:pPr>
          </w:p>
        </w:tc>
        <w:tc>
          <w:tcPr>
            <w:tcW w:w="0" w:type="auto"/>
          </w:tcPr>
          <w:p w14:paraId="64673A5C"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Пакування: Екологічно чисте та ефективне утилізоване пакування.</w:t>
            </w:r>
          </w:p>
        </w:tc>
      </w:tr>
      <w:tr w:rsidR="002421BB" w:rsidRPr="00D6613E" w14:paraId="745CBA50" w14:textId="77777777" w:rsidTr="002421BB">
        <w:tc>
          <w:tcPr>
            <w:tcW w:w="0" w:type="auto"/>
          </w:tcPr>
          <w:p w14:paraId="3B4A20B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ІІ. Товар у реальному виконанні</w:t>
            </w:r>
          </w:p>
        </w:tc>
        <w:tc>
          <w:tcPr>
            <w:tcW w:w="0" w:type="auto"/>
          </w:tcPr>
          <w:p w14:paraId="25D4EB89"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Марка: NanoSolutions – Вуглецеві Нанотрубки.</w:t>
            </w:r>
          </w:p>
        </w:tc>
      </w:tr>
      <w:tr w:rsidR="002421BB" w:rsidRPr="00D6613E" w14:paraId="0E064D5C" w14:textId="77777777" w:rsidTr="002421BB">
        <w:tc>
          <w:tcPr>
            <w:tcW w:w="0" w:type="auto"/>
          </w:tcPr>
          <w:p w14:paraId="24647D3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ІІІ. Товар із підкріпленням</w:t>
            </w:r>
          </w:p>
        </w:tc>
        <w:tc>
          <w:tcPr>
            <w:tcW w:w="0" w:type="auto"/>
          </w:tcPr>
          <w:p w14:paraId="3E2434B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До продажу: Посилення свідомості про екологічні переваги та широкий спектр застосувань виробу через маркетингові кампанії та підкріпленням рекламних обіцянок.</w:t>
            </w:r>
          </w:p>
        </w:tc>
      </w:tr>
      <w:tr w:rsidR="002421BB" w:rsidRPr="00D6613E" w14:paraId="70DF393E" w14:textId="77777777" w:rsidTr="002421BB">
        <w:tc>
          <w:tcPr>
            <w:tcW w:w="0" w:type="auto"/>
          </w:tcPr>
          <w:p w14:paraId="22D27AD8" w14:textId="77777777" w:rsidR="002421BB" w:rsidRPr="00700F1E" w:rsidRDefault="002421BB" w:rsidP="002421BB">
            <w:pPr>
              <w:spacing w:after="0" w:line="240" w:lineRule="auto"/>
              <w:rPr>
                <w:rFonts w:ascii="Times New Roman" w:hAnsi="Times New Roman"/>
                <w:sz w:val="24"/>
                <w:szCs w:val="24"/>
                <w:lang w:val="uk-UA" w:eastAsia="uk-UA"/>
              </w:rPr>
            </w:pPr>
          </w:p>
        </w:tc>
        <w:tc>
          <w:tcPr>
            <w:tcW w:w="0" w:type="auto"/>
          </w:tcPr>
          <w:p w14:paraId="7FBF81B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Після продажу: Забезпечення підтримки та консультаційних послуг для споживачів, вдосконалення якості та властивостей продукту на основі отриманого фідбеку.</w:t>
            </w:r>
          </w:p>
        </w:tc>
      </w:tr>
      <w:tr w:rsidR="002421BB" w:rsidRPr="00D6613E" w14:paraId="49C28C85" w14:textId="77777777" w:rsidTr="002421BB">
        <w:tc>
          <w:tcPr>
            <w:tcW w:w="0" w:type="auto"/>
          </w:tcPr>
          <w:p w14:paraId="3EA3E68D" w14:textId="77777777" w:rsidR="002421BB" w:rsidRPr="00700F1E" w:rsidRDefault="002421BB" w:rsidP="002421BB">
            <w:pPr>
              <w:spacing w:after="0" w:line="240" w:lineRule="auto"/>
              <w:rPr>
                <w:rFonts w:ascii="Times New Roman" w:hAnsi="Times New Roman"/>
                <w:sz w:val="24"/>
                <w:szCs w:val="24"/>
                <w:lang w:val="uk-UA" w:eastAsia="uk-UA"/>
              </w:rPr>
            </w:pPr>
          </w:p>
        </w:tc>
        <w:tc>
          <w:tcPr>
            <w:tcW w:w="0" w:type="auto"/>
          </w:tcPr>
          <w:p w14:paraId="30D07FC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Захист від копіювання: Використання комплексу інтелектуальної власності, включаючи патенти на технологію та ноу-хау виробництва вуглецевих нанотрубок.</w:t>
            </w:r>
          </w:p>
        </w:tc>
      </w:tr>
    </w:tbl>
    <w:p w14:paraId="4795AFFE" w14:textId="77777777" w:rsidR="002421BB" w:rsidRPr="00D6613E" w:rsidRDefault="002421BB" w:rsidP="004D6309">
      <w:pPr>
        <w:spacing w:before="240" w:after="0" w:line="360" w:lineRule="auto"/>
        <w:ind w:firstLine="709"/>
        <w:jc w:val="both"/>
        <w:rPr>
          <w:rFonts w:ascii="Times New Roman" w:hAnsi="Times New Roman"/>
          <w:sz w:val="28"/>
          <w:szCs w:val="28"/>
        </w:rPr>
      </w:pPr>
      <w:r w:rsidRPr="00D6613E">
        <w:rPr>
          <w:rFonts w:ascii="Times New Roman" w:hAnsi="Times New Roman"/>
          <w:sz w:val="28"/>
          <w:szCs w:val="28"/>
        </w:rPr>
        <w:lastRenderedPageBreak/>
        <w:t>Використовуючи цю маркетингову модель, NanoSolutions буде позиціонувати свій продукт як інноваційний, екологічно чистий та високоякісний матеріал, що забезпечує сталість та ефективність у різних сферах виробництва. Захист від копіювання буде здійснюватися за рахунок інтелектуальної власності, патентів та унікальної технології виробництва.</w:t>
      </w:r>
    </w:p>
    <w:p w14:paraId="548D8FC5" w14:textId="564E6710" w:rsidR="002421BB" w:rsidRPr="00D6613E" w:rsidRDefault="002421BB" w:rsidP="004D6309">
      <w:pPr>
        <w:spacing w:before="240" w:line="360" w:lineRule="auto"/>
        <w:ind w:firstLine="709"/>
        <w:jc w:val="center"/>
        <w:rPr>
          <w:rFonts w:ascii="Times New Roman" w:hAnsi="Times New Roman"/>
          <w:sz w:val="28"/>
          <w:szCs w:val="28"/>
        </w:rPr>
      </w:pPr>
      <w:r w:rsidRPr="00D6613E">
        <w:rPr>
          <w:rFonts w:ascii="Times New Roman" w:hAnsi="Times New Roman"/>
          <w:sz w:val="28"/>
          <w:szCs w:val="28"/>
        </w:rPr>
        <w:t xml:space="preserve">Таблиця </w:t>
      </w:r>
      <w:r w:rsidR="006B4E8B">
        <w:rPr>
          <w:rFonts w:ascii="Times New Roman" w:hAnsi="Times New Roman"/>
          <w:sz w:val="28"/>
          <w:szCs w:val="28"/>
        </w:rPr>
        <w:t>5</w:t>
      </w:r>
      <w:r w:rsidRPr="004D6309">
        <w:rPr>
          <w:rFonts w:ascii="Times New Roman" w:hAnsi="Times New Roman"/>
          <w:sz w:val="28"/>
          <w:szCs w:val="28"/>
        </w:rPr>
        <w:t>.</w:t>
      </w:r>
      <w:r w:rsidRPr="00D6613E">
        <w:rPr>
          <w:rFonts w:ascii="Times New Roman" w:hAnsi="Times New Roman"/>
          <w:sz w:val="28"/>
          <w:szCs w:val="28"/>
        </w:rPr>
        <w:t>20. Визначення меж встановлення ціни (NanoSolutions):</w:t>
      </w:r>
    </w:p>
    <w:tbl>
      <w:tblPr>
        <w:tblW w:w="92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3"/>
        <w:gridCol w:w="1430"/>
        <w:gridCol w:w="1887"/>
        <w:gridCol w:w="2178"/>
        <w:gridCol w:w="3234"/>
      </w:tblGrid>
      <w:tr w:rsidR="002421BB" w:rsidRPr="00D6613E" w14:paraId="368BB69D" w14:textId="77777777" w:rsidTr="002421BB">
        <w:tc>
          <w:tcPr>
            <w:tcW w:w="0" w:type="auto"/>
          </w:tcPr>
          <w:p w14:paraId="55D1530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п/п</w:t>
            </w:r>
          </w:p>
        </w:tc>
        <w:tc>
          <w:tcPr>
            <w:tcW w:w="0" w:type="auto"/>
          </w:tcPr>
          <w:p w14:paraId="5A6A306B"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Рівень цін на товари-замінники</w:t>
            </w:r>
          </w:p>
        </w:tc>
        <w:tc>
          <w:tcPr>
            <w:tcW w:w="0" w:type="auto"/>
          </w:tcPr>
          <w:p w14:paraId="36D057A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Рівень цін на товари-аналоги</w:t>
            </w:r>
          </w:p>
        </w:tc>
        <w:tc>
          <w:tcPr>
            <w:tcW w:w="0" w:type="auto"/>
          </w:tcPr>
          <w:p w14:paraId="71BF994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Рівень доходів цільової групи споживачів</w:t>
            </w:r>
          </w:p>
        </w:tc>
        <w:tc>
          <w:tcPr>
            <w:tcW w:w="0" w:type="auto"/>
          </w:tcPr>
          <w:p w14:paraId="5E67288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Верхня та нижня межі встановлення ціни на товар/послугу</w:t>
            </w:r>
          </w:p>
        </w:tc>
      </w:tr>
      <w:tr w:rsidR="002421BB" w:rsidRPr="00D6613E" w14:paraId="79043F12" w14:textId="77777777" w:rsidTr="002421BB">
        <w:tc>
          <w:tcPr>
            <w:tcW w:w="0" w:type="auto"/>
          </w:tcPr>
          <w:p w14:paraId="28E97583"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w:t>
            </w:r>
          </w:p>
        </w:tc>
        <w:tc>
          <w:tcPr>
            <w:tcW w:w="0" w:type="auto"/>
          </w:tcPr>
          <w:p w14:paraId="1F4DD93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Замінники відсутні</w:t>
            </w:r>
          </w:p>
        </w:tc>
        <w:tc>
          <w:tcPr>
            <w:tcW w:w="0" w:type="auto"/>
          </w:tcPr>
          <w:p w14:paraId="0892D66B"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Аналогічні вироби на ринку</w:t>
            </w:r>
          </w:p>
        </w:tc>
        <w:tc>
          <w:tcPr>
            <w:tcW w:w="0" w:type="auto"/>
          </w:tcPr>
          <w:p w14:paraId="04388CA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Високий рівень доходів, оскільки споживачі готові платити за інноваційні та екологічно чисті продукти</w:t>
            </w:r>
          </w:p>
        </w:tc>
        <w:tc>
          <w:tcPr>
            <w:tcW w:w="0" w:type="auto"/>
          </w:tcPr>
          <w:p w14:paraId="0877DA7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Мінімальна ціна, яка повертає витрати, забезпечує прибуток та конкурентоспроможність на ринку</w:t>
            </w:r>
          </w:p>
        </w:tc>
      </w:tr>
      <w:tr w:rsidR="002421BB" w:rsidRPr="00D6613E" w14:paraId="21D3BFDB" w14:textId="77777777" w:rsidTr="002421BB">
        <w:tc>
          <w:tcPr>
            <w:tcW w:w="0" w:type="auto"/>
          </w:tcPr>
          <w:p w14:paraId="32F498D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2</w:t>
            </w:r>
          </w:p>
        </w:tc>
        <w:tc>
          <w:tcPr>
            <w:tcW w:w="0" w:type="auto"/>
          </w:tcPr>
          <w:p w14:paraId="6C97466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Замінники доступні, але менш ефективні</w:t>
            </w:r>
          </w:p>
        </w:tc>
        <w:tc>
          <w:tcPr>
            <w:tcW w:w="0" w:type="auto"/>
          </w:tcPr>
          <w:p w14:paraId="02745A93"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Вироби з певним ступенем схожості, але менше інноваційні</w:t>
            </w:r>
          </w:p>
        </w:tc>
        <w:tc>
          <w:tcPr>
            <w:tcW w:w="0" w:type="auto"/>
          </w:tcPr>
          <w:p w14:paraId="44C370C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Середній рівень доходів, оскільки споживачі враховують якість та інноваційність при виборі</w:t>
            </w:r>
          </w:p>
        </w:tc>
        <w:tc>
          <w:tcPr>
            <w:tcW w:w="0" w:type="auto"/>
          </w:tcPr>
          <w:p w14:paraId="18CA3EB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Цінова політика, яка враховує конкуренцію та дозволяє позиціонувати продукт як більш доступний та ефективний</w:t>
            </w:r>
          </w:p>
        </w:tc>
      </w:tr>
      <w:tr w:rsidR="002421BB" w:rsidRPr="00D6613E" w14:paraId="36CA32E9" w14:textId="77777777" w:rsidTr="002421BB">
        <w:tc>
          <w:tcPr>
            <w:tcW w:w="0" w:type="auto"/>
          </w:tcPr>
          <w:p w14:paraId="5373E6D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3</w:t>
            </w:r>
          </w:p>
        </w:tc>
        <w:tc>
          <w:tcPr>
            <w:tcW w:w="0" w:type="auto"/>
          </w:tcPr>
          <w:p w14:paraId="206B7503"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Є доступні ефективні замінники</w:t>
            </w:r>
          </w:p>
        </w:tc>
        <w:tc>
          <w:tcPr>
            <w:tcW w:w="0" w:type="auto"/>
          </w:tcPr>
          <w:p w14:paraId="5574C2B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Продукти конкурентів із схожим функціоналом</w:t>
            </w:r>
          </w:p>
        </w:tc>
        <w:tc>
          <w:tcPr>
            <w:tcW w:w="0" w:type="auto"/>
          </w:tcPr>
          <w:p w14:paraId="7B5DC88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Рівень доходів може бути різноманітним, але вищий за середній</w:t>
            </w:r>
          </w:p>
        </w:tc>
        <w:tc>
          <w:tcPr>
            <w:tcW w:w="0" w:type="auto"/>
          </w:tcPr>
          <w:p w14:paraId="57E2E72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Максимальна ціна, яка підтримує позицію лідера ринку та високу прибутковість</w:t>
            </w:r>
          </w:p>
        </w:tc>
      </w:tr>
    </w:tbl>
    <w:p w14:paraId="060FDE87" w14:textId="77777777" w:rsidR="002421BB" w:rsidRPr="00D6613E" w:rsidRDefault="002421BB" w:rsidP="004D6309">
      <w:pPr>
        <w:spacing w:before="240" w:after="0" w:line="360" w:lineRule="auto"/>
        <w:ind w:firstLine="709"/>
        <w:jc w:val="both"/>
        <w:rPr>
          <w:rFonts w:ascii="Times New Roman" w:hAnsi="Times New Roman"/>
          <w:sz w:val="28"/>
          <w:szCs w:val="28"/>
        </w:rPr>
      </w:pPr>
      <w:r w:rsidRPr="00D6613E">
        <w:rPr>
          <w:rFonts w:ascii="Times New Roman" w:hAnsi="Times New Roman"/>
          <w:sz w:val="28"/>
          <w:szCs w:val="28"/>
        </w:rPr>
        <w:t>Цінова стратегія NanoSolutions повинна бути гнучкою, враховуючи конкурентну ситуацію та особливості цільової групи споживачів. Визначення верхньої та нижньої межі допоможе стартапу підтримувати конкурентоспроможність, забезпечуючи при цьому прибуток та визначаючи ефективні цінові політики.</w:t>
      </w:r>
    </w:p>
    <w:p w14:paraId="29D89844" w14:textId="78F4BDEF" w:rsidR="002421BB" w:rsidRDefault="002421BB" w:rsidP="004D6309">
      <w:pPr>
        <w:spacing w:before="240" w:line="360" w:lineRule="auto"/>
        <w:ind w:firstLine="709"/>
        <w:jc w:val="center"/>
        <w:rPr>
          <w:rFonts w:ascii="Times New Roman" w:hAnsi="Times New Roman"/>
          <w:sz w:val="28"/>
          <w:szCs w:val="28"/>
        </w:rPr>
      </w:pPr>
      <w:r w:rsidRPr="00D6613E">
        <w:rPr>
          <w:rFonts w:ascii="Times New Roman" w:hAnsi="Times New Roman"/>
          <w:sz w:val="28"/>
          <w:szCs w:val="28"/>
        </w:rPr>
        <w:t xml:space="preserve">Таблиця </w:t>
      </w:r>
      <w:r w:rsidR="006B4E8B">
        <w:rPr>
          <w:rFonts w:ascii="Times New Roman" w:hAnsi="Times New Roman"/>
          <w:sz w:val="28"/>
          <w:szCs w:val="28"/>
        </w:rPr>
        <w:t>5</w:t>
      </w:r>
      <w:r w:rsidRPr="004D6309">
        <w:rPr>
          <w:rFonts w:ascii="Times New Roman" w:hAnsi="Times New Roman"/>
          <w:sz w:val="28"/>
          <w:szCs w:val="28"/>
        </w:rPr>
        <w:t>.</w:t>
      </w:r>
      <w:r w:rsidRPr="00D6613E">
        <w:rPr>
          <w:rFonts w:ascii="Times New Roman" w:hAnsi="Times New Roman"/>
          <w:sz w:val="28"/>
          <w:szCs w:val="28"/>
        </w:rPr>
        <w:t>21. Формування системи збуту (NanoSolutions):</w:t>
      </w:r>
    </w:p>
    <w:tbl>
      <w:tblPr>
        <w:tblW w:w="91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4"/>
        <w:gridCol w:w="2208"/>
        <w:gridCol w:w="2257"/>
        <w:gridCol w:w="2207"/>
        <w:gridCol w:w="1969"/>
      </w:tblGrid>
      <w:tr w:rsidR="002421BB" w:rsidRPr="00D6613E" w14:paraId="6D187128" w14:textId="77777777" w:rsidTr="002421BB">
        <w:tc>
          <w:tcPr>
            <w:tcW w:w="0" w:type="auto"/>
          </w:tcPr>
          <w:p w14:paraId="75563D8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п/п</w:t>
            </w:r>
          </w:p>
        </w:tc>
        <w:tc>
          <w:tcPr>
            <w:tcW w:w="0" w:type="auto"/>
          </w:tcPr>
          <w:p w14:paraId="088308D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Специфіка закупівельної поведінки цільових клієнтів</w:t>
            </w:r>
          </w:p>
        </w:tc>
        <w:tc>
          <w:tcPr>
            <w:tcW w:w="0" w:type="auto"/>
          </w:tcPr>
          <w:p w14:paraId="25F6B46A"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Функції збуту, які має виконувати постачальник товару</w:t>
            </w:r>
          </w:p>
        </w:tc>
        <w:tc>
          <w:tcPr>
            <w:tcW w:w="0" w:type="auto"/>
          </w:tcPr>
          <w:p w14:paraId="0474029B"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Глибина каналу збуту</w:t>
            </w:r>
          </w:p>
        </w:tc>
        <w:tc>
          <w:tcPr>
            <w:tcW w:w="0" w:type="auto"/>
          </w:tcPr>
          <w:p w14:paraId="71949B5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Оптимальна система збуту</w:t>
            </w:r>
          </w:p>
        </w:tc>
      </w:tr>
      <w:tr w:rsidR="002421BB" w:rsidRPr="00D6613E" w14:paraId="7ADFAE06" w14:textId="77777777" w:rsidTr="002421BB">
        <w:tc>
          <w:tcPr>
            <w:tcW w:w="0" w:type="auto"/>
          </w:tcPr>
          <w:p w14:paraId="5DBA04D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w:t>
            </w:r>
          </w:p>
        </w:tc>
        <w:tc>
          <w:tcPr>
            <w:tcW w:w="0" w:type="auto"/>
          </w:tcPr>
          <w:p w14:paraId="445888F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Спеціалізовані закупівлі великими обсягами для виробництва</w:t>
            </w:r>
          </w:p>
        </w:tc>
        <w:tc>
          <w:tcPr>
            <w:tcW w:w="0" w:type="auto"/>
          </w:tcPr>
          <w:p w14:paraId="138A616A"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xml:space="preserve">Консультації щодо технічних характеристик, обслуговування, </w:t>
            </w:r>
            <w:r w:rsidRPr="00700F1E">
              <w:rPr>
                <w:rFonts w:ascii="Times New Roman" w:hAnsi="Times New Roman"/>
                <w:sz w:val="24"/>
                <w:szCs w:val="24"/>
                <w:lang w:val="uk-UA" w:eastAsia="uk-UA"/>
              </w:rPr>
              <w:lastRenderedPageBreak/>
              <w:t>навчання використанню</w:t>
            </w:r>
          </w:p>
        </w:tc>
        <w:tc>
          <w:tcPr>
            <w:tcW w:w="0" w:type="auto"/>
          </w:tcPr>
          <w:p w14:paraId="3EC7ED8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lastRenderedPageBreak/>
              <w:t>Прямий збут (виробник - кінцевий споживач)</w:t>
            </w:r>
          </w:p>
        </w:tc>
        <w:tc>
          <w:tcPr>
            <w:tcW w:w="0" w:type="auto"/>
          </w:tcPr>
          <w:p w14:paraId="16EF717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xml:space="preserve">Власна система збуту для забезпечення контролю за </w:t>
            </w:r>
            <w:r w:rsidRPr="00700F1E">
              <w:rPr>
                <w:rFonts w:ascii="Times New Roman" w:hAnsi="Times New Roman"/>
                <w:sz w:val="24"/>
                <w:szCs w:val="24"/>
                <w:lang w:val="uk-UA" w:eastAsia="uk-UA"/>
              </w:rPr>
              <w:lastRenderedPageBreak/>
              <w:t>усіма етапами та максимізації прибутку</w:t>
            </w:r>
          </w:p>
        </w:tc>
      </w:tr>
      <w:tr w:rsidR="002421BB" w:rsidRPr="00D6613E" w14:paraId="10A1422D" w14:textId="77777777" w:rsidTr="002421BB">
        <w:tc>
          <w:tcPr>
            <w:tcW w:w="0" w:type="auto"/>
          </w:tcPr>
          <w:p w14:paraId="7224224C"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lastRenderedPageBreak/>
              <w:t>2</w:t>
            </w:r>
          </w:p>
        </w:tc>
        <w:tc>
          <w:tcPr>
            <w:tcW w:w="0" w:type="auto"/>
          </w:tcPr>
          <w:p w14:paraId="6F44C33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Закупівля на оптових ринках та онлайн-платформах</w:t>
            </w:r>
          </w:p>
        </w:tc>
        <w:tc>
          <w:tcPr>
            <w:tcW w:w="0" w:type="auto"/>
          </w:tcPr>
          <w:p w14:paraId="3C019D0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Доставка, сервісна підтримка, гарантійне обслуговування</w:t>
            </w:r>
          </w:p>
        </w:tc>
        <w:tc>
          <w:tcPr>
            <w:tcW w:w="0" w:type="auto"/>
          </w:tcPr>
          <w:p w14:paraId="24F0CD43"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Коротший канал збуту з використанням посередників (оптові партнери, онлайн-платформи)</w:t>
            </w:r>
          </w:p>
        </w:tc>
        <w:tc>
          <w:tcPr>
            <w:tcW w:w="0" w:type="auto"/>
          </w:tcPr>
          <w:p w14:paraId="44FF490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Залучена система збуту для розширення географії покриття та збільшення доступності</w:t>
            </w:r>
          </w:p>
        </w:tc>
      </w:tr>
      <w:tr w:rsidR="002421BB" w:rsidRPr="00D6613E" w14:paraId="662B4FDD" w14:textId="77777777" w:rsidTr="002421BB">
        <w:tc>
          <w:tcPr>
            <w:tcW w:w="0" w:type="auto"/>
          </w:tcPr>
          <w:p w14:paraId="1574676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3</w:t>
            </w:r>
          </w:p>
        </w:tc>
        <w:tc>
          <w:tcPr>
            <w:tcW w:w="0" w:type="auto"/>
          </w:tcPr>
          <w:p w14:paraId="2DAFB6F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Регулярні закупівлі невеликими партіями для домогосподарств</w:t>
            </w:r>
          </w:p>
        </w:tc>
        <w:tc>
          <w:tcPr>
            <w:tcW w:w="0" w:type="auto"/>
          </w:tcPr>
          <w:p w14:paraId="490A94F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Технічна підтримка, гнучкі умови доставки, навчання користувачів</w:t>
            </w:r>
          </w:p>
        </w:tc>
        <w:tc>
          <w:tcPr>
            <w:tcW w:w="0" w:type="auto"/>
          </w:tcPr>
          <w:p w14:paraId="3602B2C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Довгий канал збуту з використанням різних рівнів посередників (роздрібні магазини, онлайн-ринки)</w:t>
            </w:r>
          </w:p>
        </w:tc>
        <w:tc>
          <w:tcPr>
            <w:tcW w:w="0" w:type="auto"/>
          </w:tcPr>
          <w:p w14:paraId="20909831"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Комбінована система збуту для задоволення потреб різних сегментів ринку</w:t>
            </w:r>
          </w:p>
        </w:tc>
      </w:tr>
    </w:tbl>
    <w:p w14:paraId="26A3B6BD" w14:textId="77777777" w:rsidR="002421BB" w:rsidRDefault="002421BB" w:rsidP="002421BB">
      <w:pPr>
        <w:spacing w:after="0" w:line="360" w:lineRule="auto"/>
        <w:rPr>
          <w:rFonts w:ascii="Times New Roman" w:hAnsi="Times New Roman"/>
          <w:sz w:val="28"/>
          <w:szCs w:val="28"/>
        </w:rPr>
      </w:pPr>
    </w:p>
    <w:p w14:paraId="71A64840" w14:textId="77777777" w:rsidR="002421BB" w:rsidRPr="00D6613E" w:rsidRDefault="002421BB" w:rsidP="002421BB">
      <w:pPr>
        <w:spacing w:after="0" w:line="360" w:lineRule="auto"/>
        <w:ind w:firstLine="709"/>
        <w:jc w:val="both"/>
        <w:rPr>
          <w:rFonts w:ascii="Times New Roman" w:hAnsi="Times New Roman"/>
          <w:sz w:val="28"/>
          <w:szCs w:val="28"/>
        </w:rPr>
      </w:pPr>
      <w:r w:rsidRPr="00D6613E">
        <w:rPr>
          <w:rFonts w:ascii="Times New Roman" w:hAnsi="Times New Roman"/>
          <w:sz w:val="28"/>
          <w:szCs w:val="28"/>
        </w:rPr>
        <w:t>Вибір системи збуту NanoSolutions повинен враховувати специфіку цільових клієнтів, їхні закупівельні звички та потреби. Комбінація власної та залученої системи збуту дозволить оптимізувати процеси та максимізувати покриття ринку.</w:t>
      </w:r>
    </w:p>
    <w:p w14:paraId="132EA60E" w14:textId="0BA48E77" w:rsidR="002421BB" w:rsidRPr="00D6613E" w:rsidRDefault="002421BB" w:rsidP="004D6309">
      <w:pPr>
        <w:spacing w:before="240" w:line="360" w:lineRule="auto"/>
        <w:ind w:firstLine="709"/>
        <w:jc w:val="center"/>
        <w:rPr>
          <w:rFonts w:ascii="Times New Roman" w:hAnsi="Times New Roman"/>
          <w:sz w:val="28"/>
          <w:szCs w:val="28"/>
        </w:rPr>
      </w:pPr>
      <w:r w:rsidRPr="00D6613E">
        <w:rPr>
          <w:rFonts w:ascii="Times New Roman" w:hAnsi="Times New Roman"/>
          <w:sz w:val="28"/>
          <w:szCs w:val="28"/>
        </w:rPr>
        <w:t xml:space="preserve">Таблиця </w:t>
      </w:r>
      <w:r w:rsidR="006B4E8B">
        <w:rPr>
          <w:rFonts w:ascii="Times New Roman" w:hAnsi="Times New Roman"/>
          <w:sz w:val="28"/>
          <w:szCs w:val="28"/>
        </w:rPr>
        <w:t>5</w:t>
      </w:r>
      <w:r w:rsidRPr="004D6309">
        <w:rPr>
          <w:rFonts w:ascii="Times New Roman" w:hAnsi="Times New Roman"/>
          <w:sz w:val="28"/>
          <w:szCs w:val="28"/>
        </w:rPr>
        <w:t>.</w:t>
      </w:r>
      <w:r w:rsidRPr="00D6613E">
        <w:rPr>
          <w:rFonts w:ascii="Times New Roman" w:hAnsi="Times New Roman"/>
          <w:sz w:val="28"/>
          <w:szCs w:val="28"/>
        </w:rPr>
        <w:t>22. Концепція маркетингових комунікацій (NanoSolutions):</w:t>
      </w:r>
    </w:p>
    <w:tbl>
      <w:tblPr>
        <w:tblW w:w="760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5"/>
        <w:gridCol w:w="2093"/>
        <w:gridCol w:w="1703"/>
        <w:gridCol w:w="1951"/>
        <w:gridCol w:w="1608"/>
        <w:gridCol w:w="1741"/>
      </w:tblGrid>
      <w:tr w:rsidR="002421BB" w:rsidRPr="00D6613E" w14:paraId="52A6AFEE" w14:textId="77777777" w:rsidTr="002421BB">
        <w:trPr>
          <w:trHeight w:val="1459"/>
        </w:trPr>
        <w:tc>
          <w:tcPr>
            <w:tcW w:w="0" w:type="auto"/>
          </w:tcPr>
          <w:p w14:paraId="7FA522A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 п/п</w:t>
            </w:r>
          </w:p>
        </w:tc>
        <w:tc>
          <w:tcPr>
            <w:tcW w:w="0" w:type="auto"/>
          </w:tcPr>
          <w:p w14:paraId="7D2F4A0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Специфіка поведінки цільових клієнтів</w:t>
            </w:r>
          </w:p>
        </w:tc>
        <w:tc>
          <w:tcPr>
            <w:tcW w:w="0" w:type="auto"/>
          </w:tcPr>
          <w:p w14:paraId="1A37644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Канали комунікацій, якими користуються цільові клієнти</w:t>
            </w:r>
          </w:p>
        </w:tc>
        <w:tc>
          <w:tcPr>
            <w:tcW w:w="0" w:type="auto"/>
          </w:tcPr>
          <w:p w14:paraId="5A0ED620"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Ключові позиції, обрані для позиціонування</w:t>
            </w:r>
          </w:p>
        </w:tc>
        <w:tc>
          <w:tcPr>
            <w:tcW w:w="0" w:type="auto"/>
          </w:tcPr>
          <w:p w14:paraId="06397DC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Завдання рекламного повідомлення</w:t>
            </w:r>
          </w:p>
        </w:tc>
        <w:tc>
          <w:tcPr>
            <w:tcW w:w="0" w:type="auto"/>
          </w:tcPr>
          <w:p w14:paraId="669A9082"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Концепція рекламного звернення</w:t>
            </w:r>
          </w:p>
        </w:tc>
      </w:tr>
      <w:tr w:rsidR="002421BB" w:rsidRPr="00D6613E" w14:paraId="53ECE8A6" w14:textId="77777777" w:rsidTr="002421BB">
        <w:trPr>
          <w:trHeight w:val="1712"/>
        </w:trPr>
        <w:tc>
          <w:tcPr>
            <w:tcW w:w="0" w:type="auto"/>
          </w:tcPr>
          <w:p w14:paraId="5FB81C1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1</w:t>
            </w:r>
          </w:p>
        </w:tc>
        <w:tc>
          <w:tcPr>
            <w:tcW w:w="0" w:type="auto"/>
          </w:tcPr>
          <w:p w14:paraId="351AAE5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Професійні виробники та виробництва</w:t>
            </w:r>
          </w:p>
        </w:tc>
        <w:tc>
          <w:tcPr>
            <w:tcW w:w="0" w:type="auto"/>
          </w:tcPr>
          <w:p w14:paraId="5BA02A5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Технічні журнали, тематичні виставки, B2B платформи</w:t>
            </w:r>
          </w:p>
        </w:tc>
        <w:tc>
          <w:tcPr>
            <w:tcW w:w="0" w:type="auto"/>
          </w:tcPr>
          <w:p w14:paraId="2A84E515"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Інноваційність, екологічна чистота, висока якість</w:t>
            </w:r>
          </w:p>
        </w:tc>
        <w:tc>
          <w:tcPr>
            <w:tcW w:w="0" w:type="auto"/>
          </w:tcPr>
          <w:p w14:paraId="4755272D"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Висвітлення технічних переваг та екологічних вигод</w:t>
            </w:r>
          </w:p>
        </w:tc>
        <w:tc>
          <w:tcPr>
            <w:tcW w:w="0" w:type="auto"/>
          </w:tcPr>
          <w:p w14:paraId="28CCCD4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Технічно-орієнтована реклама з акцентом на високу якість та екологічність</w:t>
            </w:r>
          </w:p>
        </w:tc>
      </w:tr>
      <w:tr w:rsidR="002421BB" w:rsidRPr="00D6613E" w14:paraId="66C7D4B9" w14:textId="77777777" w:rsidTr="002421BB">
        <w:trPr>
          <w:trHeight w:val="2219"/>
        </w:trPr>
        <w:tc>
          <w:tcPr>
            <w:tcW w:w="0" w:type="auto"/>
          </w:tcPr>
          <w:p w14:paraId="42A614CD"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2</w:t>
            </w:r>
          </w:p>
        </w:tc>
        <w:tc>
          <w:tcPr>
            <w:tcW w:w="0" w:type="auto"/>
          </w:tcPr>
          <w:p w14:paraId="7878D6E8"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Виробництва відходів та переробники</w:t>
            </w:r>
          </w:p>
        </w:tc>
        <w:tc>
          <w:tcPr>
            <w:tcW w:w="0" w:type="auto"/>
          </w:tcPr>
          <w:p w14:paraId="4ED98BB3"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Спеціалізовані конференції, вебінари, B2B зустрічі</w:t>
            </w:r>
          </w:p>
        </w:tc>
        <w:tc>
          <w:tcPr>
            <w:tcW w:w="0" w:type="auto"/>
          </w:tcPr>
          <w:p w14:paraId="0AD130F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Утилізація відходів, сталість матеріалу, економія ресурсів</w:t>
            </w:r>
          </w:p>
        </w:tc>
        <w:tc>
          <w:tcPr>
            <w:tcW w:w="0" w:type="auto"/>
          </w:tcPr>
          <w:p w14:paraId="16502C87"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Підкреслення важливості утилізації відходів та створення сталих матеріалів</w:t>
            </w:r>
          </w:p>
        </w:tc>
        <w:tc>
          <w:tcPr>
            <w:tcW w:w="0" w:type="auto"/>
          </w:tcPr>
          <w:p w14:paraId="1CC904BF"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Корпоративно-соціальна реклама, спрямована на відповідальне виробництво та збереження ресурсів</w:t>
            </w:r>
          </w:p>
        </w:tc>
      </w:tr>
      <w:tr w:rsidR="002421BB" w:rsidRPr="00700F1E" w14:paraId="0085A750" w14:textId="77777777" w:rsidTr="002421BB">
        <w:trPr>
          <w:trHeight w:val="1966"/>
        </w:trPr>
        <w:tc>
          <w:tcPr>
            <w:tcW w:w="0" w:type="auto"/>
          </w:tcPr>
          <w:p w14:paraId="1B38A609"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lastRenderedPageBreak/>
              <w:t>3</w:t>
            </w:r>
          </w:p>
        </w:tc>
        <w:tc>
          <w:tcPr>
            <w:tcW w:w="0" w:type="auto"/>
          </w:tcPr>
          <w:p w14:paraId="67465F2A"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Домогосподарства та індивідуальні клієнти</w:t>
            </w:r>
          </w:p>
        </w:tc>
        <w:tc>
          <w:tcPr>
            <w:tcW w:w="0" w:type="auto"/>
          </w:tcPr>
          <w:p w14:paraId="11BDBB6E"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Соціальні мережі, онлайн реклама, екологічні форуми</w:t>
            </w:r>
          </w:p>
        </w:tc>
        <w:tc>
          <w:tcPr>
            <w:tcW w:w="0" w:type="auto"/>
          </w:tcPr>
          <w:p w14:paraId="36CC3764"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Свідоме споживання, екологічна відповідальність, стиль життя</w:t>
            </w:r>
          </w:p>
        </w:tc>
        <w:tc>
          <w:tcPr>
            <w:tcW w:w="0" w:type="auto"/>
          </w:tcPr>
          <w:p w14:paraId="5375B54B"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Переконання в ефективності участі у зменшенні відходів та екологічному виборі</w:t>
            </w:r>
          </w:p>
        </w:tc>
        <w:tc>
          <w:tcPr>
            <w:tcW w:w="0" w:type="auto"/>
          </w:tcPr>
          <w:p w14:paraId="65B8E066" w14:textId="77777777" w:rsidR="002421BB" w:rsidRPr="00700F1E" w:rsidRDefault="002421BB" w:rsidP="002421BB">
            <w:pPr>
              <w:spacing w:after="0" w:line="240" w:lineRule="auto"/>
              <w:rPr>
                <w:rFonts w:ascii="Times New Roman" w:hAnsi="Times New Roman"/>
                <w:sz w:val="24"/>
                <w:szCs w:val="24"/>
                <w:lang w:val="uk-UA" w:eastAsia="uk-UA"/>
              </w:rPr>
            </w:pPr>
            <w:r w:rsidRPr="00700F1E">
              <w:rPr>
                <w:rFonts w:ascii="Times New Roman" w:hAnsi="Times New Roman"/>
                <w:sz w:val="24"/>
                <w:szCs w:val="24"/>
                <w:lang w:val="uk-UA" w:eastAsia="uk-UA"/>
              </w:rPr>
              <w:t>Споживча реклама, що підкреслює вигоди для особистого життя та довкілля</w:t>
            </w:r>
          </w:p>
        </w:tc>
      </w:tr>
    </w:tbl>
    <w:p w14:paraId="22705E03" w14:textId="77777777" w:rsidR="002421BB" w:rsidRDefault="002421BB" w:rsidP="002421BB">
      <w:pPr>
        <w:spacing w:after="0" w:line="360" w:lineRule="auto"/>
        <w:ind w:firstLine="709"/>
        <w:jc w:val="center"/>
        <w:rPr>
          <w:rFonts w:ascii="Times New Roman" w:hAnsi="Times New Roman"/>
          <w:sz w:val="28"/>
          <w:szCs w:val="28"/>
        </w:rPr>
      </w:pPr>
    </w:p>
    <w:p w14:paraId="4BD36A8A" w14:textId="77777777" w:rsidR="002421BB" w:rsidRDefault="002421BB" w:rsidP="002421BB">
      <w:pPr>
        <w:spacing w:after="0" w:line="360" w:lineRule="auto"/>
        <w:ind w:firstLine="709"/>
        <w:jc w:val="both"/>
        <w:rPr>
          <w:rFonts w:ascii="Times New Roman" w:hAnsi="Times New Roman"/>
          <w:sz w:val="28"/>
          <w:szCs w:val="28"/>
        </w:rPr>
      </w:pPr>
      <w:r>
        <w:rPr>
          <w:rFonts w:ascii="Times New Roman" w:hAnsi="Times New Roman"/>
          <w:sz w:val="28"/>
          <w:szCs w:val="28"/>
        </w:rPr>
        <w:tab/>
      </w:r>
      <w:r w:rsidRPr="001E5A2F">
        <w:rPr>
          <w:rFonts w:ascii="Times New Roman" w:hAnsi="Times New Roman"/>
          <w:sz w:val="28"/>
          <w:szCs w:val="28"/>
        </w:rPr>
        <w:t>Рекламна стратегія NanoSolutions має за мету ефективно комунікувати переваги продукту, підкреслюючи його інноваційність, екологічну чистоту та високу якість. Застосування різних каналів комунікацій дозволить максимально охопити цільові аудиторії та підвищити усвідомленість проекту на різних ринкових сегментах.</w:t>
      </w:r>
    </w:p>
    <w:p w14:paraId="08AB001F" w14:textId="7574404C" w:rsidR="002421BB" w:rsidRPr="00E73098" w:rsidRDefault="00E73098" w:rsidP="00CC22D1">
      <w:pPr>
        <w:pStyle w:val="1"/>
        <w:spacing w:after="240" w:line="360" w:lineRule="auto"/>
        <w:jc w:val="center"/>
        <w:rPr>
          <w:rFonts w:ascii="Times New Roman" w:hAnsi="Times New Roman" w:cs="Times New Roman"/>
          <w:b/>
          <w:bCs/>
          <w:color w:val="000000"/>
          <w:sz w:val="28"/>
          <w:szCs w:val="28"/>
        </w:rPr>
      </w:pPr>
      <w:bookmarkStart w:id="279" w:name="_Toc155634720"/>
      <w:r w:rsidRPr="00E73098">
        <w:rPr>
          <w:rFonts w:ascii="Times New Roman" w:hAnsi="Times New Roman" w:cs="Times New Roman"/>
          <w:b/>
          <w:bCs/>
          <w:color w:val="000000"/>
          <w:sz w:val="28"/>
          <w:szCs w:val="28"/>
        </w:rPr>
        <w:t>5.2 Виснов</w:t>
      </w:r>
      <w:bookmarkStart w:id="280" w:name="_GoBack"/>
      <w:bookmarkEnd w:id="280"/>
      <w:r w:rsidRPr="00E73098">
        <w:rPr>
          <w:rFonts w:ascii="Times New Roman" w:hAnsi="Times New Roman" w:cs="Times New Roman"/>
          <w:b/>
          <w:bCs/>
          <w:color w:val="000000"/>
          <w:sz w:val="28"/>
          <w:szCs w:val="28"/>
        </w:rPr>
        <w:t>ки до розділу</w:t>
      </w:r>
      <w:bookmarkEnd w:id="279"/>
    </w:p>
    <w:p w14:paraId="2330681A" w14:textId="77777777" w:rsidR="002421BB" w:rsidRPr="001E5A2F"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t>Проведений аналіз стартап-проекту NanoSolutions свідчить про його високий потенціал для ринкової комерціалізації та впровадження на ринок. Низька конкуренція в сегменті виробництва вуглецевих нанотрубок з відходів, а також високий рівень інноваційності та екологічної чистоти продукту створюють сприятливі умови для успішного входження на ринок.</w:t>
      </w:r>
    </w:p>
    <w:p w14:paraId="131661D3" w14:textId="77777777" w:rsidR="002421BB" w:rsidRPr="001E5A2F"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t>Попит на продукцію NanoSolutions обумовлений актуальністю проблеми утилізації пластикових та вуглецевих відходів, а також ростом потреби в сталих та ефективних матеріалах для різних галузей. Динаміка ринку та зміни споживчих уподобань підтверджують стійкий попит на інноваційні технології, які пропонує NanoSolutions.</w:t>
      </w:r>
    </w:p>
    <w:p w14:paraId="5CB38DDA" w14:textId="77777777" w:rsidR="002421BB" w:rsidRPr="001E5A2F"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t>Потенційні групи клієнтів, визначені в ході аналізу, підтверджують широкий спектр застосування продукції та відкривають нові можливості для розширення ринкової аудиторії. Бар’єри входження, такі як висока технічна складність та потреба в значних інвестиціях, можуть бути переборені завдяки ефективному стратегічному плану та залученню партнерів.</w:t>
      </w:r>
    </w:p>
    <w:p w14:paraId="6F55D8DB" w14:textId="77777777" w:rsidR="002421BB" w:rsidRPr="001E5A2F"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t>Враховуючи конкурентоспроможність проекту та його відмінні характеристики, доцільною є стратегія диференційованого маркетингу, що дозволить висвітлити унікальні особливості продукту для різних цільових груп.</w:t>
      </w:r>
    </w:p>
    <w:p w14:paraId="4B6D42A4" w14:textId="77777777" w:rsidR="002421BB" w:rsidRPr="001E5A2F"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lastRenderedPageBreak/>
        <w:t>Альтернатива ринкової поведінки, визначена на основі SWOT-аналізу, передбачає виведення продукту на ринок з акцентом на його унікальні технічні характеристики та екологічну відповідальність.</w:t>
      </w:r>
    </w:p>
    <w:p w14:paraId="39A27BCC" w14:textId="0873635E" w:rsidR="002421BB" w:rsidRDefault="002421BB" w:rsidP="002421BB">
      <w:pPr>
        <w:spacing w:after="0" w:line="360" w:lineRule="auto"/>
        <w:ind w:firstLine="709"/>
        <w:jc w:val="both"/>
        <w:rPr>
          <w:rFonts w:ascii="Times New Roman" w:hAnsi="Times New Roman"/>
          <w:sz w:val="28"/>
          <w:szCs w:val="28"/>
        </w:rPr>
      </w:pPr>
      <w:r w:rsidRPr="001E5A2F">
        <w:rPr>
          <w:rFonts w:ascii="Times New Roman" w:hAnsi="Times New Roman"/>
          <w:sz w:val="28"/>
          <w:szCs w:val="28"/>
        </w:rPr>
        <w:t xml:space="preserve">З урахуванням вищезазначених факторів, імплементація проекту є доцільною та обіцяючою, а ретельно розроблена маркетингова програма стане ключовим інструментом для досягнення успіху </w:t>
      </w:r>
      <w:proofErr w:type="gramStart"/>
      <w:r w:rsidRPr="001E5A2F">
        <w:rPr>
          <w:rFonts w:ascii="Times New Roman" w:hAnsi="Times New Roman"/>
          <w:sz w:val="28"/>
          <w:szCs w:val="28"/>
        </w:rPr>
        <w:t>на ринку</w:t>
      </w:r>
      <w:proofErr w:type="gramEnd"/>
      <w:r w:rsidRPr="001E5A2F">
        <w:rPr>
          <w:rFonts w:ascii="Times New Roman" w:hAnsi="Times New Roman"/>
          <w:sz w:val="28"/>
          <w:szCs w:val="28"/>
        </w:rPr>
        <w:t>.</w:t>
      </w:r>
    </w:p>
    <w:p w14:paraId="4DB7C50B" w14:textId="4E3C845C" w:rsidR="00255797" w:rsidRDefault="00255797" w:rsidP="00EB3AA4">
      <w:pPr>
        <w:pStyle w:val="1"/>
        <w:spacing w:after="240"/>
        <w:jc w:val="center"/>
        <w:rPr>
          <w:rFonts w:ascii="Times New Roman" w:hAnsi="Times New Roman" w:cs="Times New Roman"/>
          <w:b/>
          <w:color w:val="0D0D0D" w:themeColor="text1" w:themeTint="F2"/>
          <w:sz w:val="28"/>
          <w:szCs w:val="28"/>
          <w:lang w:val="uk-UA"/>
        </w:rPr>
      </w:pPr>
      <w:bookmarkStart w:id="281" w:name="_Toc155634721"/>
      <w:r w:rsidRPr="00255797">
        <w:rPr>
          <w:rFonts w:ascii="Times New Roman" w:hAnsi="Times New Roman" w:cs="Times New Roman"/>
          <w:b/>
          <w:color w:val="0D0D0D" w:themeColor="text1" w:themeTint="F2"/>
          <w:sz w:val="28"/>
          <w:szCs w:val="28"/>
          <w:lang w:val="uk-UA"/>
        </w:rPr>
        <w:t>ВИСНОВОК</w:t>
      </w:r>
      <w:bookmarkEnd w:id="281"/>
    </w:p>
    <w:p w14:paraId="4375A085" w14:textId="77777777" w:rsidR="00725DC1" w:rsidRDefault="00725DC1" w:rsidP="00725DC1">
      <w:pPr>
        <w:spacing w:after="0" w:line="360" w:lineRule="auto"/>
        <w:ind w:firstLine="709"/>
        <w:jc w:val="both"/>
        <w:rPr>
          <w:rFonts w:ascii="Times New Roman" w:hAnsi="Times New Roman"/>
          <w:sz w:val="28"/>
          <w:szCs w:val="28"/>
        </w:rPr>
      </w:pPr>
      <w:r>
        <w:rPr>
          <w:rFonts w:ascii="Times New Roman" w:hAnsi="Times New Roman"/>
          <w:sz w:val="28"/>
          <w:szCs w:val="28"/>
        </w:rPr>
        <w:t>1. Виходячи з а</w:t>
      </w:r>
      <w:r w:rsidRPr="00255797">
        <w:rPr>
          <w:rFonts w:ascii="Times New Roman" w:hAnsi="Times New Roman"/>
          <w:sz w:val="28"/>
          <w:szCs w:val="28"/>
        </w:rPr>
        <w:t>наліз</w:t>
      </w:r>
      <w:r>
        <w:rPr>
          <w:rFonts w:ascii="Times New Roman" w:hAnsi="Times New Roman"/>
          <w:sz w:val="28"/>
          <w:szCs w:val="28"/>
        </w:rPr>
        <w:t>у</w:t>
      </w:r>
      <w:r w:rsidRPr="00255797">
        <w:rPr>
          <w:rFonts w:ascii="Times New Roman" w:hAnsi="Times New Roman"/>
          <w:sz w:val="28"/>
          <w:szCs w:val="28"/>
        </w:rPr>
        <w:t xml:space="preserve"> літературних джер</w:t>
      </w:r>
      <w:r>
        <w:rPr>
          <w:rFonts w:ascii="Times New Roman" w:hAnsi="Times New Roman"/>
          <w:sz w:val="28"/>
          <w:szCs w:val="28"/>
        </w:rPr>
        <w:t>ел показано, що д</w:t>
      </w:r>
      <w:r w:rsidRPr="00255797">
        <w:rPr>
          <w:rFonts w:ascii="Times New Roman" w:hAnsi="Times New Roman"/>
          <w:sz w:val="28"/>
          <w:szCs w:val="28"/>
        </w:rPr>
        <w:t>ослідження вуглецевих нанотрубок та їх потенціал для зберігання водню виявилися важливими в сучасних технологіях. Незважаючи на високу стійкість та унікальні фізичні властивості ВНТ, рівень розуміння їхніх характеристик залишається невисоким, що ускладнює їх використання для зберігання водню, що є актуальним в галузі новітніх технологій.</w:t>
      </w:r>
    </w:p>
    <w:p w14:paraId="129BD640" w14:textId="77777777" w:rsidR="00725DC1" w:rsidRPr="000334EC" w:rsidRDefault="00725DC1" w:rsidP="00725DC1">
      <w:pPr>
        <w:spacing w:after="0" w:line="360" w:lineRule="auto"/>
        <w:ind w:firstLine="709"/>
        <w:jc w:val="both"/>
        <w:rPr>
          <w:rFonts w:ascii="Times New Roman" w:hAnsi="Times New Roman"/>
          <w:sz w:val="28"/>
          <w:szCs w:val="28"/>
        </w:rPr>
      </w:pPr>
      <w:bookmarkStart w:id="282" w:name="_Hlk155628587"/>
      <w:r>
        <w:rPr>
          <w:rFonts w:ascii="Times New Roman" w:hAnsi="Times New Roman"/>
          <w:sz w:val="28"/>
          <w:szCs w:val="28"/>
        </w:rPr>
        <w:t xml:space="preserve">2. </w:t>
      </w:r>
      <w:r w:rsidRPr="002352F7">
        <w:rPr>
          <w:rFonts w:ascii="Times New Roman" w:hAnsi="Times New Roman"/>
          <w:sz w:val="28"/>
          <w:szCs w:val="28"/>
        </w:rPr>
        <w:t>В</w:t>
      </w:r>
      <w:r>
        <w:rPr>
          <w:rFonts w:ascii="Times New Roman" w:hAnsi="Times New Roman"/>
          <w:sz w:val="28"/>
          <w:szCs w:val="28"/>
        </w:rPr>
        <w:t xml:space="preserve">икористано </w:t>
      </w:r>
      <w:proofErr w:type="gramStart"/>
      <w:r w:rsidRPr="002352F7">
        <w:rPr>
          <w:rFonts w:ascii="Times New Roman" w:hAnsi="Times New Roman"/>
          <w:sz w:val="28"/>
          <w:szCs w:val="28"/>
        </w:rPr>
        <w:t>д</w:t>
      </w:r>
      <w:r>
        <w:rPr>
          <w:rFonts w:ascii="Times New Roman" w:hAnsi="Times New Roman"/>
          <w:sz w:val="28"/>
          <w:szCs w:val="28"/>
        </w:rPr>
        <w:t>ля синтезу</w:t>
      </w:r>
      <w:proofErr w:type="gramEnd"/>
      <w:r>
        <w:rPr>
          <w:rFonts w:ascii="Times New Roman" w:hAnsi="Times New Roman"/>
          <w:sz w:val="28"/>
          <w:szCs w:val="28"/>
        </w:rPr>
        <w:t xml:space="preserve"> ВНТ в</w:t>
      </w:r>
      <w:r w:rsidRPr="002352F7">
        <w:rPr>
          <w:rFonts w:ascii="Times New Roman" w:hAnsi="Times New Roman"/>
          <w:sz w:val="28"/>
          <w:szCs w:val="28"/>
        </w:rPr>
        <w:t xml:space="preserve"> магістерській</w:t>
      </w:r>
      <w:r>
        <w:rPr>
          <w:rFonts w:ascii="Times New Roman" w:hAnsi="Times New Roman"/>
          <w:sz w:val="28"/>
          <w:szCs w:val="28"/>
        </w:rPr>
        <w:t xml:space="preserve"> дисертації </w:t>
      </w:r>
      <w:r w:rsidRPr="002352F7">
        <w:rPr>
          <w:rFonts w:ascii="Times New Roman" w:hAnsi="Times New Roman"/>
          <w:sz w:val="28"/>
          <w:szCs w:val="28"/>
        </w:rPr>
        <w:t>активоване вугілля, п</w:t>
      </w:r>
      <w:r>
        <w:rPr>
          <w:rFonts w:ascii="Times New Roman" w:hAnsi="Times New Roman"/>
          <w:sz w:val="28"/>
          <w:szCs w:val="28"/>
        </w:rPr>
        <w:t>риродний газ</w:t>
      </w:r>
      <w:r w:rsidRPr="002352F7">
        <w:rPr>
          <w:rFonts w:ascii="Times New Roman" w:hAnsi="Times New Roman"/>
          <w:sz w:val="28"/>
          <w:szCs w:val="28"/>
        </w:rPr>
        <w:t xml:space="preserve">, пропан-бутан, </w:t>
      </w:r>
      <w:r>
        <w:rPr>
          <w:rFonts w:ascii="Times New Roman" w:hAnsi="Times New Roman"/>
          <w:sz w:val="28"/>
          <w:szCs w:val="28"/>
        </w:rPr>
        <w:t>д</w:t>
      </w:r>
      <w:r w:rsidRPr="00833DAB">
        <w:rPr>
          <w:rFonts w:ascii="Times New Roman" w:hAnsi="Times New Roman"/>
          <w:sz w:val="28"/>
          <w:szCs w:val="28"/>
        </w:rPr>
        <w:t>еревні пелети</w:t>
      </w:r>
      <w:r>
        <w:rPr>
          <w:rFonts w:ascii="Times New Roman" w:hAnsi="Times New Roman"/>
          <w:sz w:val="28"/>
          <w:szCs w:val="28"/>
        </w:rPr>
        <w:t>,</w:t>
      </w:r>
      <w:r w:rsidRPr="00833DAB">
        <w:rPr>
          <w:rFonts w:ascii="Times New Roman" w:hAnsi="Times New Roman"/>
          <w:sz w:val="28"/>
          <w:szCs w:val="28"/>
        </w:rPr>
        <w:t xml:space="preserve"> азотвмісн</w:t>
      </w:r>
      <w:r>
        <w:rPr>
          <w:rFonts w:ascii="Times New Roman" w:hAnsi="Times New Roman"/>
          <w:sz w:val="28"/>
          <w:szCs w:val="28"/>
        </w:rPr>
        <w:t>у</w:t>
      </w:r>
      <w:r w:rsidRPr="00833DAB">
        <w:rPr>
          <w:rFonts w:ascii="Times New Roman" w:hAnsi="Times New Roman"/>
          <w:sz w:val="28"/>
          <w:szCs w:val="28"/>
        </w:rPr>
        <w:t xml:space="preserve"> смол</w:t>
      </w:r>
      <w:r>
        <w:rPr>
          <w:rFonts w:ascii="Times New Roman" w:hAnsi="Times New Roman"/>
          <w:sz w:val="28"/>
          <w:szCs w:val="28"/>
        </w:rPr>
        <w:t>у,</w:t>
      </w:r>
      <w:r w:rsidRPr="00833DAB">
        <w:rPr>
          <w:rFonts w:ascii="Times New Roman" w:hAnsi="Times New Roman"/>
          <w:sz w:val="28"/>
          <w:szCs w:val="28"/>
        </w:rPr>
        <w:t xml:space="preserve"> фенол</w:t>
      </w:r>
      <w:r>
        <w:rPr>
          <w:rFonts w:ascii="Times New Roman" w:hAnsi="Times New Roman"/>
          <w:sz w:val="28"/>
          <w:szCs w:val="28"/>
        </w:rPr>
        <w:t>,</w:t>
      </w:r>
      <w:r w:rsidRPr="00833DAB">
        <w:rPr>
          <w:rFonts w:ascii="Times New Roman" w:hAnsi="Times New Roman"/>
          <w:sz w:val="28"/>
          <w:szCs w:val="28"/>
        </w:rPr>
        <w:t xml:space="preserve"> нафтовий пек</w:t>
      </w:r>
      <w:r>
        <w:rPr>
          <w:rFonts w:ascii="Times New Roman" w:hAnsi="Times New Roman"/>
          <w:sz w:val="28"/>
          <w:szCs w:val="28"/>
        </w:rPr>
        <w:t>,</w:t>
      </w:r>
      <w:r w:rsidRPr="00833DAB">
        <w:rPr>
          <w:rFonts w:ascii="Times New Roman" w:hAnsi="Times New Roman"/>
          <w:sz w:val="28"/>
          <w:szCs w:val="28"/>
        </w:rPr>
        <w:t xml:space="preserve"> лушпиння кокосу</w:t>
      </w:r>
      <w:r>
        <w:rPr>
          <w:rFonts w:ascii="Times New Roman" w:hAnsi="Times New Roman"/>
          <w:sz w:val="28"/>
          <w:szCs w:val="28"/>
        </w:rPr>
        <w:t xml:space="preserve">. </w:t>
      </w:r>
    </w:p>
    <w:p w14:paraId="7F77171C" w14:textId="77777777" w:rsidR="00725DC1" w:rsidRDefault="00725DC1" w:rsidP="00725DC1">
      <w:pPr>
        <w:spacing w:after="0" w:line="360" w:lineRule="auto"/>
        <w:ind w:firstLine="709"/>
        <w:jc w:val="both"/>
        <w:rPr>
          <w:rFonts w:ascii="Times New Roman" w:hAnsi="Times New Roman"/>
          <w:sz w:val="28"/>
          <w:szCs w:val="28"/>
        </w:rPr>
      </w:pPr>
      <w:r>
        <w:rPr>
          <w:rFonts w:ascii="Times New Roman" w:hAnsi="Times New Roman"/>
          <w:sz w:val="28"/>
          <w:szCs w:val="28"/>
        </w:rPr>
        <w:t>3. Визначено, що при проведенні процесу</w:t>
      </w:r>
      <w:r w:rsidRPr="001A0128">
        <w:rPr>
          <w:rFonts w:ascii="Times New Roman" w:hAnsi="Times New Roman"/>
          <w:sz w:val="28"/>
          <w:szCs w:val="28"/>
        </w:rPr>
        <w:t xml:space="preserve"> </w:t>
      </w:r>
      <w:r>
        <w:rPr>
          <w:rFonts w:ascii="Times New Roman" w:hAnsi="Times New Roman"/>
          <w:sz w:val="28"/>
          <w:szCs w:val="28"/>
        </w:rPr>
        <w:t xml:space="preserve">пропускання генераторного газу </w:t>
      </w:r>
      <w:r w:rsidRPr="001A0128">
        <w:rPr>
          <w:rFonts w:ascii="Times New Roman" w:hAnsi="Times New Roman"/>
          <w:sz w:val="28"/>
          <w:szCs w:val="28"/>
        </w:rPr>
        <w:t>у вертикальній печі з фільтрацію газу через шар залізного концентрату</w:t>
      </w:r>
      <w:r>
        <w:rPr>
          <w:rFonts w:ascii="Times New Roman" w:hAnsi="Times New Roman"/>
          <w:sz w:val="28"/>
          <w:szCs w:val="28"/>
        </w:rPr>
        <w:t xml:space="preserve"> п</w:t>
      </w:r>
      <w:r w:rsidRPr="001A0128">
        <w:rPr>
          <w:rFonts w:ascii="Times New Roman" w:hAnsi="Times New Roman"/>
          <w:sz w:val="28"/>
          <w:szCs w:val="28"/>
        </w:rPr>
        <w:t>ри температурах нижче 550-600</w:t>
      </w:r>
      <w:r>
        <w:rPr>
          <w:rFonts w:ascii="Times New Roman" w:hAnsi="Times New Roman"/>
          <w:sz w:val="28"/>
          <w:szCs w:val="28"/>
        </w:rPr>
        <w:t xml:space="preserve"> </w:t>
      </w:r>
      <w:r w:rsidRPr="001A0128">
        <w:rPr>
          <w:rFonts w:ascii="Times New Roman" w:hAnsi="Times New Roman"/>
          <w:sz w:val="28"/>
          <w:szCs w:val="28"/>
        </w:rPr>
        <w:t>°С переважає процес утворення звичайної сажі</w:t>
      </w:r>
      <w:r>
        <w:rPr>
          <w:rFonts w:ascii="Times New Roman" w:hAnsi="Times New Roman"/>
          <w:sz w:val="28"/>
          <w:szCs w:val="28"/>
        </w:rPr>
        <w:t xml:space="preserve">. </w:t>
      </w:r>
      <w:r w:rsidRPr="001A0128">
        <w:rPr>
          <w:rFonts w:ascii="Times New Roman" w:hAnsi="Times New Roman"/>
          <w:sz w:val="28"/>
          <w:szCs w:val="28"/>
        </w:rPr>
        <w:t>Спроби збільшити витрату газу приводили до утворення канального руху газу в шарі та підвищеного винесення матеріалу з печі. До того ж, починав розвиватись процес спікання шару каталізатору, що утруднювало ви</w:t>
      </w:r>
      <w:r>
        <w:rPr>
          <w:rFonts w:ascii="Times New Roman" w:hAnsi="Times New Roman"/>
          <w:sz w:val="28"/>
          <w:szCs w:val="28"/>
        </w:rPr>
        <w:t>вантаження матеріалу з реактору, тому</w:t>
      </w:r>
      <w:r w:rsidRPr="00FD51E1">
        <w:rPr>
          <w:rFonts w:ascii="Times New Roman" w:hAnsi="Times New Roman"/>
          <w:sz w:val="28"/>
          <w:szCs w:val="28"/>
        </w:rPr>
        <w:t xml:space="preserve"> вирішено було відмовитись від цього способу</w:t>
      </w:r>
      <w:r>
        <w:rPr>
          <w:rFonts w:ascii="Times New Roman" w:hAnsi="Times New Roman"/>
          <w:sz w:val="28"/>
          <w:szCs w:val="28"/>
        </w:rPr>
        <w:t xml:space="preserve"> на користь використання горизонтальної печі з сталевими пластинами</w:t>
      </w:r>
      <w:r w:rsidRPr="00FD51E1">
        <w:rPr>
          <w:rFonts w:ascii="Times New Roman" w:hAnsi="Times New Roman"/>
          <w:sz w:val="28"/>
          <w:szCs w:val="28"/>
        </w:rPr>
        <w:t>.</w:t>
      </w:r>
      <w:bookmarkEnd w:id="282"/>
    </w:p>
    <w:p w14:paraId="16BE806A" w14:textId="77777777" w:rsidR="00725DC1" w:rsidRPr="000334EC" w:rsidRDefault="00725DC1" w:rsidP="00725DC1">
      <w:pPr>
        <w:spacing w:after="0" w:line="360" w:lineRule="auto"/>
        <w:ind w:firstLine="709"/>
        <w:jc w:val="both"/>
        <w:rPr>
          <w:rFonts w:ascii="Times New Roman" w:hAnsi="Times New Roman"/>
          <w:sz w:val="28"/>
          <w:szCs w:val="28"/>
        </w:rPr>
      </w:pPr>
      <w:r w:rsidRPr="003A542D">
        <w:rPr>
          <w:rFonts w:ascii="Times New Roman" w:hAnsi="Times New Roman"/>
          <w:sz w:val="28"/>
          <w:szCs w:val="28"/>
        </w:rPr>
        <w:t xml:space="preserve">4. </w:t>
      </w:r>
      <w:r>
        <w:rPr>
          <w:rFonts w:ascii="Times New Roman" w:hAnsi="Times New Roman"/>
          <w:sz w:val="28"/>
          <w:szCs w:val="28"/>
        </w:rPr>
        <w:t>Показано</w:t>
      </w:r>
      <w:r w:rsidRPr="006A53AF">
        <w:rPr>
          <w:rFonts w:ascii="Times New Roman" w:hAnsi="Times New Roman"/>
          <w:sz w:val="28"/>
          <w:szCs w:val="28"/>
        </w:rPr>
        <w:t>, що в</w:t>
      </w:r>
      <w:r>
        <w:rPr>
          <w:rFonts w:ascii="Times New Roman" w:hAnsi="Times New Roman"/>
          <w:sz w:val="28"/>
          <w:szCs w:val="28"/>
        </w:rPr>
        <w:t xml:space="preserve"> результаті проведених досліджень найвищу сорбційну ємність по відношенню до водню показали ВНТ, отримані з конвертованого газу при температурі 650 </w:t>
      </w:r>
      <w:r w:rsidRPr="00AE0975">
        <w:rPr>
          <w:rFonts w:ascii="Times New Roman" w:hAnsi="Times New Roman"/>
          <w:sz w:val="28"/>
          <w:szCs w:val="28"/>
        </w:rPr>
        <w:t>°С</w:t>
      </w:r>
      <w:r>
        <w:rPr>
          <w:rFonts w:ascii="Times New Roman" w:hAnsi="Times New Roman"/>
          <w:sz w:val="28"/>
          <w:szCs w:val="28"/>
        </w:rPr>
        <w:t xml:space="preserve"> шляхом активації нітратною кислотою внаслідок її високої активності в порівнянні з оцтовою та мурашиною. </w:t>
      </w:r>
    </w:p>
    <w:p w14:paraId="25512412" w14:textId="77777777" w:rsidR="00725DC1" w:rsidRDefault="00725DC1" w:rsidP="00725DC1">
      <w:pPr>
        <w:spacing w:after="0" w:line="360" w:lineRule="auto"/>
        <w:ind w:firstLine="709"/>
        <w:jc w:val="both"/>
        <w:rPr>
          <w:rFonts w:ascii="Times New Roman" w:hAnsi="Times New Roman"/>
          <w:sz w:val="28"/>
          <w:szCs w:val="28"/>
        </w:rPr>
      </w:pPr>
      <w:bookmarkStart w:id="283" w:name="_Hlk155632541"/>
      <w:r w:rsidRPr="00635023">
        <w:rPr>
          <w:rFonts w:ascii="Times New Roman" w:hAnsi="Times New Roman"/>
          <w:sz w:val="28"/>
          <w:szCs w:val="28"/>
        </w:rPr>
        <w:t>5. В</w:t>
      </w:r>
      <w:r w:rsidRPr="00B30A7D">
        <w:rPr>
          <w:rFonts w:ascii="Times New Roman" w:hAnsi="Times New Roman"/>
          <w:sz w:val="28"/>
          <w:szCs w:val="28"/>
        </w:rPr>
        <w:t xml:space="preserve">становлено </w:t>
      </w:r>
      <w:r w:rsidRPr="00635023">
        <w:rPr>
          <w:rFonts w:ascii="Times New Roman" w:hAnsi="Times New Roman"/>
          <w:sz w:val="28"/>
          <w:szCs w:val="28"/>
        </w:rPr>
        <w:t>е</w:t>
      </w:r>
      <w:r w:rsidRPr="00B30A7D">
        <w:rPr>
          <w:rFonts w:ascii="Times New Roman" w:hAnsi="Times New Roman"/>
          <w:sz w:val="28"/>
          <w:szCs w:val="28"/>
        </w:rPr>
        <w:t>кспериментами з визначення адсорбційної ємності по водню три групи сорбентів, які відрізняються сорбційною ємністю по водню</w:t>
      </w:r>
      <w:r>
        <w:rPr>
          <w:rFonts w:ascii="Times New Roman" w:hAnsi="Times New Roman"/>
          <w:sz w:val="28"/>
          <w:szCs w:val="28"/>
        </w:rPr>
        <w:t xml:space="preserve"> та </w:t>
      </w:r>
      <w:r>
        <w:rPr>
          <w:rFonts w:ascii="Times New Roman" w:hAnsi="Times New Roman"/>
          <w:sz w:val="28"/>
          <w:szCs w:val="28"/>
        </w:rPr>
        <w:lastRenderedPageBreak/>
        <w:t>розвитком процесу десорбції</w:t>
      </w:r>
      <w:bookmarkEnd w:id="283"/>
      <w:r w:rsidRPr="00635023">
        <w:rPr>
          <w:rFonts w:ascii="Times New Roman" w:hAnsi="Times New Roman"/>
          <w:sz w:val="28"/>
          <w:szCs w:val="28"/>
        </w:rPr>
        <w:t xml:space="preserve">: </w:t>
      </w:r>
      <w:r w:rsidRPr="0028635E">
        <w:rPr>
          <w:rFonts w:ascii="Times New Roman" w:hAnsi="Times New Roman"/>
          <w:sz w:val="28"/>
          <w:szCs w:val="28"/>
        </w:rPr>
        <w:t>продукти повітряної конверсії природного газу</w:t>
      </w:r>
      <w:r w:rsidRPr="00635023">
        <w:rPr>
          <w:rFonts w:ascii="Times New Roman" w:hAnsi="Times New Roman"/>
          <w:sz w:val="28"/>
          <w:szCs w:val="28"/>
        </w:rPr>
        <w:t xml:space="preserve">, </w:t>
      </w:r>
      <w:r w:rsidRPr="00787859">
        <w:rPr>
          <w:rFonts w:ascii="Times New Roman" w:hAnsi="Times New Roman"/>
          <w:sz w:val="28"/>
          <w:szCs w:val="28"/>
        </w:rPr>
        <w:t>продукти повітряної конверсії пропан-бутану</w:t>
      </w:r>
      <w:r w:rsidRPr="00635023">
        <w:rPr>
          <w:rFonts w:ascii="Times New Roman" w:hAnsi="Times New Roman"/>
          <w:sz w:val="28"/>
          <w:szCs w:val="28"/>
        </w:rPr>
        <w:t xml:space="preserve"> та ВНТ, о</w:t>
      </w:r>
      <w:r>
        <w:rPr>
          <w:rFonts w:ascii="Times New Roman" w:hAnsi="Times New Roman"/>
          <w:sz w:val="28"/>
          <w:szCs w:val="28"/>
        </w:rPr>
        <w:t>тримані з промислових відходів (надані Н</w:t>
      </w:r>
      <w:r w:rsidRPr="00635023">
        <w:rPr>
          <w:rFonts w:ascii="Times New Roman" w:hAnsi="Times New Roman"/>
          <w:sz w:val="28"/>
          <w:szCs w:val="28"/>
        </w:rPr>
        <w:t xml:space="preserve">аціональним інститутом раку). </w:t>
      </w:r>
    </w:p>
    <w:p w14:paraId="34E19DE8" w14:textId="77777777" w:rsidR="00725DC1" w:rsidRPr="006A1386" w:rsidRDefault="00725DC1" w:rsidP="00725DC1">
      <w:pPr>
        <w:spacing w:after="0" w:line="360" w:lineRule="auto"/>
        <w:ind w:firstLine="709"/>
        <w:jc w:val="both"/>
        <w:rPr>
          <w:rFonts w:ascii="Times New Roman" w:hAnsi="Times New Roman"/>
          <w:sz w:val="28"/>
          <w:szCs w:val="28"/>
        </w:rPr>
      </w:pPr>
      <w:r w:rsidRPr="007B2207">
        <w:rPr>
          <w:rFonts w:ascii="Times New Roman" w:hAnsi="Times New Roman"/>
          <w:sz w:val="28"/>
          <w:szCs w:val="28"/>
        </w:rPr>
        <w:t>6. Найкращі сорбційні властивості мають ВНТ, отримані з природного газу та піролізного</w:t>
      </w:r>
      <w:r>
        <w:rPr>
          <w:rFonts w:ascii="Times New Roman" w:hAnsi="Times New Roman"/>
          <w:sz w:val="28"/>
          <w:szCs w:val="28"/>
        </w:rPr>
        <w:t xml:space="preserve"> газу при температурній обробці</w:t>
      </w:r>
      <w:r w:rsidRPr="007B2207">
        <w:rPr>
          <w:rFonts w:ascii="Times New Roman" w:hAnsi="Times New Roman"/>
          <w:sz w:val="28"/>
          <w:szCs w:val="28"/>
        </w:rPr>
        <w:t xml:space="preserve"> твердих побутових відході</w:t>
      </w:r>
      <w:r>
        <w:rPr>
          <w:rFonts w:ascii="Times New Roman" w:hAnsi="Times New Roman"/>
          <w:sz w:val="28"/>
          <w:szCs w:val="28"/>
        </w:rPr>
        <w:t>в</w:t>
      </w:r>
      <w:r w:rsidRPr="007B2207">
        <w:rPr>
          <w:rFonts w:ascii="Times New Roman" w:hAnsi="Times New Roman"/>
          <w:sz w:val="28"/>
          <w:szCs w:val="28"/>
        </w:rPr>
        <w:t xml:space="preserve"> (деревних пелет), при цьому питома ємність зразків ВНТ складала 21,9 см</w:t>
      </w:r>
      <w:r w:rsidRPr="007B2207">
        <w:rPr>
          <w:rFonts w:ascii="Times New Roman" w:hAnsi="Times New Roman"/>
          <w:sz w:val="28"/>
          <w:szCs w:val="28"/>
          <w:vertAlign w:val="superscript"/>
        </w:rPr>
        <w:t>3</w:t>
      </w:r>
      <w:r w:rsidRPr="007B2207">
        <w:rPr>
          <w:rFonts w:ascii="Times New Roman" w:hAnsi="Times New Roman"/>
          <w:sz w:val="28"/>
          <w:szCs w:val="28"/>
        </w:rPr>
        <w:t>(Н</w:t>
      </w:r>
      <w:r w:rsidRPr="007B2207">
        <w:rPr>
          <w:rFonts w:ascii="Times New Roman" w:hAnsi="Times New Roman"/>
          <w:sz w:val="28"/>
          <w:szCs w:val="28"/>
          <w:vertAlign w:val="subscript"/>
        </w:rPr>
        <w:t>2</w:t>
      </w:r>
      <w:r w:rsidRPr="007B2207">
        <w:rPr>
          <w:rFonts w:ascii="Times New Roman" w:hAnsi="Times New Roman"/>
          <w:sz w:val="28"/>
          <w:szCs w:val="28"/>
        </w:rPr>
        <w:t>)/г при 300 ºС. Тому використання ТПВ для отримання ВНТ є досить перспективним шляхом для отримання матеріалів з метою зберігання водню.</w:t>
      </w:r>
    </w:p>
    <w:p w14:paraId="6B9BFFFB" w14:textId="77777777" w:rsidR="00F50493" w:rsidRPr="00736397" w:rsidRDefault="00F50493" w:rsidP="00CC22D1">
      <w:pPr>
        <w:pStyle w:val="1"/>
        <w:spacing w:after="240"/>
        <w:jc w:val="center"/>
        <w:rPr>
          <w:rFonts w:ascii="Times New Roman" w:hAnsi="Times New Roman" w:cs="Times New Roman"/>
          <w:b/>
          <w:color w:val="0D0D0D" w:themeColor="text1" w:themeTint="F2"/>
          <w:sz w:val="28"/>
          <w:szCs w:val="28"/>
          <w:lang w:val="uk-UA"/>
        </w:rPr>
      </w:pPr>
      <w:bookmarkStart w:id="284" w:name="_Toc155634722"/>
      <w:r w:rsidRPr="00736397">
        <w:rPr>
          <w:rFonts w:ascii="Times New Roman" w:hAnsi="Times New Roman" w:cs="Times New Roman"/>
          <w:b/>
          <w:color w:val="0D0D0D" w:themeColor="text1" w:themeTint="F2"/>
          <w:sz w:val="28"/>
          <w:szCs w:val="28"/>
          <w:lang w:val="uk-UA"/>
        </w:rPr>
        <w:t>ДЖЕРЕЛА</w:t>
      </w:r>
      <w:bookmarkEnd w:id="233"/>
      <w:bookmarkEnd w:id="234"/>
      <w:bookmarkEnd w:id="284"/>
    </w:p>
    <w:p w14:paraId="5AB830F3" w14:textId="1F4A5BF4" w:rsidR="00F50493" w:rsidRPr="00C67B57"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F595D">
        <w:rPr>
          <w:rFonts w:ascii="Times New Roman" w:hAnsi="Times New Roman"/>
          <w:iCs/>
          <w:sz w:val="28"/>
          <w:szCs w:val="28"/>
          <w:lang w:val="ru-RU"/>
        </w:rPr>
        <w:t>Глущук</w:t>
      </w:r>
      <w:r>
        <w:rPr>
          <w:rFonts w:ascii="Times New Roman" w:hAnsi="Times New Roman"/>
          <w:iCs/>
          <w:sz w:val="28"/>
          <w:szCs w:val="28"/>
          <w:lang w:val="ru-RU"/>
        </w:rPr>
        <w:t xml:space="preserve"> В., </w:t>
      </w:r>
      <w:r w:rsidRPr="00EF595D">
        <w:rPr>
          <w:rFonts w:ascii="Times New Roman" w:hAnsi="Times New Roman"/>
          <w:iCs/>
          <w:sz w:val="28"/>
          <w:szCs w:val="28"/>
          <w:lang w:val="ru-RU"/>
        </w:rPr>
        <w:t>Оверченко</w:t>
      </w:r>
      <w:r>
        <w:rPr>
          <w:rFonts w:ascii="Times New Roman" w:hAnsi="Times New Roman"/>
          <w:iCs/>
          <w:sz w:val="28"/>
          <w:szCs w:val="28"/>
          <w:lang w:val="ru-RU"/>
        </w:rPr>
        <w:t xml:space="preserve"> Т.</w:t>
      </w:r>
      <w:r w:rsidRPr="00EF595D">
        <w:rPr>
          <w:rFonts w:ascii="Times New Roman" w:hAnsi="Times New Roman"/>
          <w:iCs/>
          <w:sz w:val="28"/>
          <w:szCs w:val="28"/>
          <w:lang w:val="ru-RU"/>
        </w:rPr>
        <w:t>, Снігур О</w:t>
      </w:r>
      <w:r>
        <w:rPr>
          <w:rFonts w:ascii="Times New Roman" w:hAnsi="Times New Roman"/>
          <w:iCs/>
          <w:sz w:val="28"/>
          <w:szCs w:val="28"/>
          <w:lang w:val="ru-RU"/>
        </w:rPr>
        <w:t xml:space="preserve">. </w:t>
      </w:r>
      <w:r w:rsidRPr="00EF595D">
        <w:rPr>
          <w:rFonts w:ascii="Times New Roman" w:hAnsi="Times New Roman"/>
          <w:iCs/>
          <w:sz w:val="28"/>
          <w:szCs w:val="28"/>
          <w:lang w:val="ru-RU"/>
        </w:rPr>
        <w:t>, Назаренко О</w:t>
      </w:r>
      <w:r>
        <w:rPr>
          <w:rFonts w:ascii="Times New Roman" w:hAnsi="Times New Roman"/>
          <w:iCs/>
          <w:sz w:val="28"/>
          <w:szCs w:val="28"/>
          <w:lang w:val="ru-RU"/>
        </w:rPr>
        <w:t xml:space="preserve">., </w:t>
      </w:r>
      <w:hyperlink r:id="rId34" w:history="1">
        <w:r w:rsidRPr="00D93515">
          <w:rPr>
            <w:rFonts w:ascii="Times New Roman" w:hAnsi="Times New Roman" w:cs="Times New Roman"/>
            <w:sz w:val="28"/>
            <w:szCs w:val="28"/>
            <w:lang w:val="ru-RU"/>
          </w:rPr>
          <w:t>Огляд методів очистки вуглецевих нанотрубок для зміни хімії їх поверхні</w:t>
        </w:r>
      </w:hyperlink>
      <w:r w:rsidRPr="00D93515">
        <w:rPr>
          <w:rFonts w:ascii="Times New Roman" w:hAnsi="Times New Roman" w:cs="Times New Roman"/>
          <w:sz w:val="28"/>
          <w:szCs w:val="28"/>
          <w:lang w:val="ru-RU"/>
        </w:rPr>
        <w:t xml:space="preserve">. Вісник Кременчуцького національного університету імені Михайла Остроградського. – Кременчук: КрНУ, 2023. – Випуск 1(138) – </w:t>
      </w:r>
      <w:r w:rsidR="00554609">
        <w:rPr>
          <w:rFonts w:ascii="Times New Roman" w:hAnsi="Times New Roman" w:cs="Times New Roman"/>
          <w:sz w:val="28"/>
          <w:szCs w:val="28"/>
          <w:lang w:val="ru-RU"/>
        </w:rPr>
        <w:t>29-34</w:t>
      </w:r>
      <w:r w:rsidRPr="00D93515">
        <w:rPr>
          <w:rFonts w:ascii="Times New Roman" w:hAnsi="Times New Roman" w:cs="Times New Roman"/>
          <w:sz w:val="28"/>
          <w:szCs w:val="28"/>
          <w:lang w:val="ru-RU"/>
        </w:rPr>
        <w:t>с.</w:t>
      </w:r>
    </w:p>
    <w:p w14:paraId="673AC25A" w14:textId="22B6CD39"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D93515">
        <w:rPr>
          <w:rFonts w:ascii="Times New Roman" w:hAnsi="Times New Roman" w:cs="Times New Roman"/>
          <w:sz w:val="28"/>
          <w:szCs w:val="28"/>
          <w:lang w:val="ru-RU"/>
        </w:rPr>
        <w:t xml:space="preserve">Глущук В., Снігур О., </w:t>
      </w:r>
      <w:proofErr w:type="gramStart"/>
      <w:r w:rsidRPr="00D93515">
        <w:rPr>
          <w:rFonts w:ascii="Times New Roman" w:hAnsi="Times New Roman" w:cs="Times New Roman"/>
          <w:sz w:val="28"/>
          <w:szCs w:val="28"/>
          <w:lang w:val="ru-RU"/>
        </w:rPr>
        <w:t>Іваненко  Назаренко</w:t>
      </w:r>
      <w:proofErr w:type="gramEnd"/>
      <w:r w:rsidRPr="00D93515">
        <w:rPr>
          <w:rFonts w:ascii="Times New Roman" w:hAnsi="Times New Roman" w:cs="Times New Roman"/>
          <w:sz w:val="28"/>
          <w:szCs w:val="28"/>
          <w:lang w:val="ru-RU"/>
        </w:rPr>
        <w:t xml:space="preserve"> О., Адсорбція та десорбція водню на вуглецевих нанотрубках. Вісник Кременчуцького національного університету імені Михайла Остроградського. – Кременчук:</w:t>
      </w:r>
      <w:r w:rsidR="00554609">
        <w:rPr>
          <w:rFonts w:ascii="Times New Roman" w:hAnsi="Times New Roman" w:cs="Times New Roman"/>
          <w:sz w:val="28"/>
          <w:szCs w:val="28"/>
          <w:lang w:val="ru-RU"/>
        </w:rPr>
        <w:t xml:space="preserve"> КрНУ, 2023. – Випуск 4(141) – 48-56 </w:t>
      </w:r>
      <w:r w:rsidRPr="00D93515">
        <w:rPr>
          <w:rFonts w:ascii="Times New Roman" w:hAnsi="Times New Roman" w:cs="Times New Roman"/>
          <w:sz w:val="28"/>
          <w:szCs w:val="28"/>
          <w:lang w:val="ru-RU"/>
        </w:rPr>
        <w:t>с.</w:t>
      </w:r>
    </w:p>
    <w:p w14:paraId="11E38B8E" w14:textId="77777777" w:rsidR="00842E25" w:rsidRPr="00D93515" w:rsidRDefault="00842E25" w:rsidP="00D93515">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D93515">
        <w:rPr>
          <w:rFonts w:ascii="Times New Roman" w:hAnsi="Times New Roman" w:cs="Times New Roman"/>
          <w:sz w:val="28"/>
          <w:szCs w:val="28"/>
          <w:lang w:val="ru-RU"/>
        </w:rPr>
        <w:t>Іваненко О., Снігур О., Ковбасюк В., Глущук В. Переробка твердих побутових відходів з метою отримання наночастинок вуглецю для сорбції водню // ХХІV Міжнародна науково-практична конференція «Екологія. Людина. Суспільство.» ( 7 грудня 2023 р.). – Київ: КПІ ім. Ігоря Сікорського, 2023.</w:t>
      </w:r>
    </w:p>
    <w:p w14:paraId="543EDBFF" w14:textId="62B831A6" w:rsidR="00F50493" w:rsidRPr="00D93515" w:rsidRDefault="00842E25"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C43BC">
        <w:rPr>
          <w:rFonts w:ascii="Times New Roman" w:hAnsi="Times New Roman" w:cs="Times New Roman"/>
          <w:sz w:val="28"/>
          <w:szCs w:val="28"/>
        </w:rPr>
        <w:t xml:space="preserve">Hirscher M, Becher M, Haluska M, Quintel A, Skakalova V, Choi YM. </w:t>
      </w:r>
      <w:r w:rsidRPr="00D93515">
        <w:rPr>
          <w:rFonts w:ascii="Times New Roman" w:hAnsi="Times New Roman" w:cs="Times New Roman"/>
          <w:sz w:val="28"/>
          <w:szCs w:val="28"/>
          <w:lang w:val="ru-RU"/>
        </w:rPr>
        <w:t>Hydrogen storage in carbon nanostructures.// J Alloys Compd – 2002. - № 330-332, рр. 654-658.</w:t>
      </w:r>
    </w:p>
    <w:p w14:paraId="0A8AB5A8" w14:textId="6CE30FD7" w:rsidR="00F50493" w:rsidRPr="00D93515" w:rsidRDefault="00842E25"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C43BC">
        <w:rPr>
          <w:rFonts w:ascii="Times New Roman" w:hAnsi="Times New Roman" w:cs="Times New Roman"/>
          <w:sz w:val="28"/>
          <w:szCs w:val="28"/>
        </w:rPr>
        <w:t xml:space="preserve">Geng H.Z, Kim T.H, Lim, S.C, Jeong H.K, Jin M.H, Jo Y.W. Hydrogen storage in microwave-treated multi-walled carbon nanotubes.// </w:t>
      </w:r>
      <w:r w:rsidRPr="00842E25">
        <w:rPr>
          <w:rFonts w:ascii="Times New Roman" w:hAnsi="Times New Roman" w:cs="Times New Roman"/>
          <w:sz w:val="28"/>
          <w:szCs w:val="28"/>
          <w:lang w:val="ru-RU"/>
        </w:rPr>
        <w:t>International Journal of Hydrogen Energy.- 2010.- № 35, P.2073-2082</w:t>
      </w:r>
    </w:p>
    <w:p w14:paraId="119E8C7D" w14:textId="77777777" w:rsidR="00842E25" w:rsidRPr="00D93515" w:rsidRDefault="00842E25"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bookmarkStart w:id="285" w:name="_Ref151373890"/>
      <w:r w:rsidRPr="00EC43BC">
        <w:rPr>
          <w:rFonts w:ascii="Times New Roman" w:hAnsi="Times New Roman" w:cs="Times New Roman"/>
          <w:sz w:val="28"/>
          <w:szCs w:val="28"/>
        </w:rPr>
        <w:t xml:space="preserve">Zuttel A., Nutzenadel C., Sudan P., Mauron P., Emmenegger C., Rentsch S. Hydrogen sorption by carbon nanotubes and other carbon nanostructures.// </w:t>
      </w:r>
      <w:r w:rsidRPr="00842E25">
        <w:rPr>
          <w:rFonts w:ascii="Times New Roman" w:hAnsi="Times New Roman" w:cs="Times New Roman"/>
          <w:sz w:val="28"/>
          <w:szCs w:val="28"/>
          <w:lang w:val="ru-RU"/>
        </w:rPr>
        <w:t>Journal of Alloys and Compounds.- 2002.-  №330, P.676-682.</w:t>
      </w:r>
    </w:p>
    <w:p w14:paraId="53D9454C" w14:textId="144E0EE8"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C43BC">
        <w:rPr>
          <w:rFonts w:ascii="Times New Roman" w:hAnsi="Times New Roman" w:cs="Times New Roman"/>
          <w:sz w:val="28"/>
          <w:szCs w:val="28"/>
        </w:rPr>
        <w:lastRenderedPageBreak/>
        <w:t xml:space="preserve">Iijima, S.; Ichihashi, T.J.N. Single-shell carbon nanotubes of 1-nm diameter. </w:t>
      </w:r>
      <w:r w:rsidRPr="00D93515">
        <w:rPr>
          <w:rFonts w:ascii="Times New Roman" w:hAnsi="Times New Roman" w:cs="Times New Roman"/>
          <w:sz w:val="28"/>
          <w:szCs w:val="28"/>
          <w:lang w:val="ru-RU"/>
        </w:rPr>
        <w:t>Nature 1993, 363, 603.</w:t>
      </w:r>
      <w:bookmarkEnd w:id="285"/>
      <w:r w:rsidRPr="00D93515">
        <w:rPr>
          <w:rFonts w:ascii="Times New Roman" w:hAnsi="Times New Roman" w:cs="Times New Roman"/>
          <w:sz w:val="28"/>
          <w:szCs w:val="28"/>
          <w:lang w:val="ru-RU"/>
        </w:rPr>
        <w:t xml:space="preserve"> </w:t>
      </w:r>
    </w:p>
    <w:p w14:paraId="51446500" w14:textId="77777777"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bookmarkStart w:id="286" w:name="_Ref151373903"/>
      <w:r w:rsidRPr="00EC43BC">
        <w:rPr>
          <w:rFonts w:ascii="Times New Roman" w:hAnsi="Times New Roman" w:cs="Times New Roman"/>
          <w:sz w:val="28"/>
          <w:szCs w:val="28"/>
        </w:rPr>
        <w:t xml:space="preserve">Hines, R.; Hajilounezhad, T.; Love-Baker, C.; Koerner, G.; Maschmann, M.R. Growth and Mechanics of Heterogeneous, 3D Carbon Nanotube Forest Microstructures Formed by Sequential Selective-Area Synthesis. </w:t>
      </w:r>
      <w:r w:rsidRPr="00D93515">
        <w:rPr>
          <w:rFonts w:ascii="Times New Roman" w:hAnsi="Times New Roman" w:cs="Times New Roman"/>
          <w:sz w:val="28"/>
          <w:szCs w:val="28"/>
          <w:lang w:val="ru-RU"/>
        </w:rPr>
        <w:t>ACS Appl. Mater. Interfaces 2020, 12, 17893–17900.</w:t>
      </w:r>
      <w:bookmarkEnd w:id="286"/>
    </w:p>
    <w:p w14:paraId="47E39C86" w14:textId="77777777"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bookmarkStart w:id="287" w:name="_Ref151373972"/>
      <w:r w:rsidRPr="00EC43BC">
        <w:rPr>
          <w:rFonts w:ascii="Times New Roman" w:hAnsi="Times New Roman" w:cs="Times New Roman"/>
          <w:sz w:val="28"/>
          <w:szCs w:val="28"/>
        </w:rPr>
        <w:t xml:space="preserve">Jasim, A.M.; Hoff, S.E.; Xing, Y.J.E.A. Enhancing methanol electrooxidation activity using double oxide catalyst support of tin oxide clusters on doped titanium dioxides. </w:t>
      </w:r>
      <w:r w:rsidRPr="00D93515">
        <w:rPr>
          <w:rFonts w:ascii="Times New Roman" w:hAnsi="Times New Roman" w:cs="Times New Roman"/>
          <w:sz w:val="28"/>
          <w:szCs w:val="28"/>
          <w:lang w:val="ru-RU"/>
        </w:rPr>
        <w:t>Electrochim. Acta 2018, 261, 221–226.</w:t>
      </w:r>
      <w:bookmarkEnd w:id="287"/>
    </w:p>
    <w:p w14:paraId="01F88D43" w14:textId="77777777"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bookmarkStart w:id="288" w:name="_Ref151373987"/>
      <w:r w:rsidRPr="00EC43BC">
        <w:rPr>
          <w:rFonts w:ascii="Times New Roman" w:hAnsi="Times New Roman" w:cs="Times New Roman"/>
          <w:sz w:val="28"/>
          <w:szCs w:val="28"/>
        </w:rPr>
        <w:t xml:space="preserve">Hajilounezhad, T.; Ajiboye, D.M.; Maschmann, M.R. Evaluating the Forces Generated During Carbon Nanotube Forest Growth and Self-Assembly. </w:t>
      </w:r>
      <w:r w:rsidRPr="00D93515">
        <w:rPr>
          <w:rFonts w:ascii="Times New Roman" w:hAnsi="Times New Roman" w:cs="Times New Roman"/>
          <w:sz w:val="28"/>
          <w:szCs w:val="28"/>
          <w:lang w:val="ru-RU"/>
        </w:rPr>
        <w:t>Materialia 2019, 7, 100371.</w:t>
      </w:r>
      <w:bookmarkEnd w:id="288"/>
    </w:p>
    <w:p w14:paraId="374FE8E1" w14:textId="77777777" w:rsidR="00F50493" w:rsidRPr="00D93515"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bookmarkStart w:id="289" w:name="_Ref151373989"/>
      <w:r w:rsidRPr="00EC43BC">
        <w:rPr>
          <w:rFonts w:ascii="Times New Roman" w:hAnsi="Times New Roman" w:cs="Times New Roman"/>
          <w:sz w:val="28"/>
          <w:szCs w:val="28"/>
        </w:rPr>
        <w:t xml:space="preserve">Ibrahim, K.S. Carbon nanotubes-properties and applications: A review. </w:t>
      </w:r>
      <w:r w:rsidRPr="00D93515">
        <w:rPr>
          <w:rFonts w:ascii="Times New Roman" w:hAnsi="Times New Roman" w:cs="Times New Roman"/>
          <w:sz w:val="28"/>
          <w:szCs w:val="28"/>
          <w:lang w:val="ru-RU"/>
        </w:rPr>
        <w:t>Carbon Lett. 2013, 14, 131–144.</w:t>
      </w:r>
      <w:bookmarkEnd w:id="289"/>
    </w:p>
    <w:p w14:paraId="0FA5D9A8"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bookmarkStart w:id="290" w:name="_Ref151374005"/>
      <w:r w:rsidRPr="002D2FE2">
        <w:rPr>
          <w:rFonts w:ascii="Times New Roman" w:hAnsi="Times New Roman" w:cs="Times New Roman"/>
          <w:sz w:val="28"/>
          <w:szCs w:val="28"/>
        </w:rPr>
        <w:t>Jasim, A.M. Enhancing Methanol Electro-Oxidation by Double Oxide Incorporation with Platinum on Carbon Nanotubes; University of Missouri: Columbia, MO, USA, 2016</w:t>
      </w:r>
      <w:bookmarkEnd w:id="290"/>
    </w:p>
    <w:p w14:paraId="689BCB4F"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Pr>
          <w:rFonts w:ascii="Times New Roman" w:hAnsi="Times New Roman" w:cs="Times New Roman"/>
          <w:sz w:val="28"/>
          <w:szCs w:val="28"/>
        </w:rPr>
        <w:t>В</w:t>
      </w:r>
      <w:r w:rsidRPr="002D2FE2">
        <w:rPr>
          <w:rFonts w:ascii="Times New Roman" w:hAnsi="Times New Roman" w:cs="Times New Roman"/>
          <w:sz w:val="28"/>
          <w:szCs w:val="28"/>
        </w:rPr>
        <w:t>ekyarova, E.; Ni, Y.; Malarkey, E.B.; Montana, V.; McWilliams, J.L.; Haddon, R.C.; Parpura, V. Applications of carbon nanotubes in biotechnology and biomedicine. J. Biomed. Nanotechnol. 2005, 1, 3–17</w:t>
      </w:r>
    </w:p>
    <w:p w14:paraId="3BD38844"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bookmarkStart w:id="291" w:name="_Ref151374021"/>
      <w:r w:rsidRPr="002D2FE2">
        <w:rPr>
          <w:rFonts w:ascii="Times New Roman" w:hAnsi="Times New Roman" w:cs="Times New Roman"/>
          <w:sz w:val="28"/>
          <w:szCs w:val="28"/>
        </w:rPr>
        <w:t>Alwindawi, H.; Ismail, S.; Nafaee, Z.; Salman, H.; Balakit, A.; Hussein, F. Comparison between Biological Activities of Commercial and Synthesized Carbon Nanotubes by Flame Fragments Deposition Technique. Baghdad Sci. J. 2019, 16, 878–885.</w:t>
      </w:r>
      <w:bookmarkEnd w:id="291"/>
    </w:p>
    <w:p w14:paraId="3D1F6821"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bookmarkStart w:id="292" w:name="_Ref151374022"/>
      <w:r w:rsidRPr="002D2FE2">
        <w:rPr>
          <w:rFonts w:ascii="Times New Roman" w:hAnsi="Times New Roman" w:cs="Times New Roman"/>
          <w:sz w:val="28"/>
          <w:szCs w:val="28"/>
        </w:rPr>
        <w:t>Alwindawi, H.; Ismail, S.; Nafaee, Z.; Salman, H.; Balakit, A.; Hussein, F. Comparison between Biological Activities of Commercial and Synthesized Carbon Nanotubes by Flame Fragments Deposition Technique. Baghdad Sci. J. 2019, 16, 878–885.</w:t>
      </w:r>
      <w:bookmarkEnd w:id="292"/>
    </w:p>
    <w:p w14:paraId="78EA8224"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bookmarkStart w:id="293" w:name="_Ref151374053"/>
      <w:r w:rsidRPr="002D2FE2">
        <w:rPr>
          <w:rFonts w:ascii="Times New Roman" w:hAnsi="Times New Roman" w:cs="Times New Roman"/>
          <w:sz w:val="28"/>
          <w:szCs w:val="28"/>
        </w:rPr>
        <w:t>Jasim, A.M.; He, X.; White, T.A.; Xing, Y. Nano-layer deposition of metal oxides via a condensed water film. Commun. Mater. 2020, 1, 9.</w:t>
      </w:r>
      <w:bookmarkEnd w:id="293"/>
    </w:p>
    <w:p w14:paraId="578F9C35" w14:textId="77777777" w:rsidR="00F50493" w:rsidRDefault="00F5049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bookmarkStart w:id="294" w:name="_Ref151374060"/>
      <w:r w:rsidRPr="002D2FE2">
        <w:rPr>
          <w:rFonts w:ascii="Times New Roman" w:hAnsi="Times New Roman" w:cs="Times New Roman"/>
          <w:sz w:val="28"/>
          <w:szCs w:val="28"/>
        </w:rPr>
        <w:lastRenderedPageBreak/>
        <w:t>Jasim, A.M.; He, X.; White, T.A.; Xing, Y. Nano-layer deposition of metal oxides via a condensed water film. Commun. Mater. 2020, 1, 9.</w:t>
      </w:r>
      <w:bookmarkEnd w:id="294"/>
    </w:p>
    <w:p w14:paraId="3B688448" w14:textId="77777777" w:rsidR="00F50493" w:rsidRPr="00C70A38" w:rsidRDefault="00C70A38"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70A38">
        <w:rPr>
          <w:rFonts w:ascii="Times New Roman" w:hAnsi="Times New Roman" w:cs="Times New Roman"/>
          <w:sz w:val="28"/>
          <w:szCs w:val="28"/>
        </w:rPr>
        <w:t>M.J. Heben, A.C. Dillon, Appl. Phys. A 72 (2001) 133</w:t>
      </w:r>
    </w:p>
    <w:p w14:paraId="33A78EA1" w14:textId="77777777" w:rsidR="00C70A38" w:rsidRPr="00C70A38" w:rsidRDefault="00C70A38"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70A38">
        <w:rPr>
          <w:rFonts w:ascii="Times New Roman" w:hAnsi="Times New Roman" w:cs="Times New Roman"/>
          <w:sz w:val="28"/>
          <w:szCs w:val="28"/>
        </w:rPr>
        <w:t>B.K. Pradhan, G.U. Sumanasekera, K.W. Adu, H.E. Romero, K.A. Williams, P.C. Eklund, Physica B 323 (2002) 115.</w:t>
      </w:r>
    </w:p>
    <w:p w14:paraId="3E17937A" w14:textId="77777777" w:rsidR="00C70A38" w:rsidRDefault="00C70A38"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70A38">
        <w:rPr>
          <w:rFonts w:ascii="Times New Roman" w:hAnsi="Times New Roman" w:cs="Times New Roman"/>
          <w:sz w:val="28"/>
          <w:szCs w:val="28"/>
        </w:rPr>
        <w:t>A.I. Kolesnikov, I.O. Bashkin b, V.E. Antonov, D. Colognesi, J. Mayers, A.P. Moravsky.  Neutron spectroscopy study of single-walled carbon nanotubes hydrogenated under high pressure.  Journal of Alloys and Compounds 446–447 (2007) 389–392.</w:t>
      </w:r>
    </w:p>
    <w:p w14:paraId="298172C2" w14:textId="77777777" w:rsidR="00C70A38" w:rsidRPr="00CD3CF8" w:rsidRDefault="00CD3CF8"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D3CF8">
        <w:rPr>
          <w:rFonts w:ascii="Times New Roman" w:hAnsi="Times New Roman" w:cs="Times New Roman"/>
          <w:sz w:val="28"/>
          <w:szCs w:val="28"/>
        </w:rPr>
        <w:t>Heine T., Zhechkov L., Seifert G. // Phys. Chem. Chem. Phys. ― 2004. ― No. 6. ― P. 980–984.</w:t>
      </w:r>
    </w:p>
    <w:p w14:paraId="661C423C" w14:textId="77777777" w:rsidR="00CD3CF8" w:rsidRPr="00CD3CF8" w:rsidRDefault="00CD3CF8" w:rsidP="00CD3CF8">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D3CF8">
        <w:rPr>
          <w:rFonts w:ascii="Times New Roman" w:hAnsi="Times New Roman" w:cs="Times New Roman"/>
          <w:sz w:val="28"/>
          <w:szCs w:val="28"/>
        </w:rPr>
        <w:t>Westerwaal R. J., Haije W. G. Evaluation solid–state hydrogen storage systems. Current status // Rep. ECN–E–08–043. – Apr., 2008. ― Р. 75.</w:t>
      </w:r>
    </w:p>
    <w:p w14:paraId="6525D5C1" w14:textId="77777777" w:rsidR="00CD3CF8" w:rsidRPr="00C67B57" w:rsidRDefault="00CD3CF8" w:rsidP="00CD3CF8">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C67B57">
        <w:rPr>
          <w:rFonts w:ascii="Times New Roman" w:hAnsi="Times New Roman" w:cs="Times New Roman"/>
          <w:sz w:val="28"/>
          <w:szCs w:val="28"/>
          <w:lang w:val="ru-RU"/>
        </w:rPr>
        <w:t>Кулик О.П., Чернышев Л.И. Водородная энергетика: хранение и транспортировка водорода (обзор).</w:t>
      </w:r>
    </w:p>
    <w:p w14:paraId="778644C5" w14:textId="77777777" w:rsidR="00CD3CF8" w:rsidRPr="00C67B57" w:rsidRDefault="00CD3CF8" w:rsidP="00CD3CF8">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C67B57">
        <w:rPr>
          <w:rFonts w:ascii="Times New Roman" w:hAnsi="Times New Roman" w:cs="Times New Roman"/>
          <w:sz w:val="28"/>
          <w:szCs w:val="28"/>
          <w:lang w:val="ru-RU"/>
        </w:rPr>
        <w:t>Нечаев Ю.С., Алексеева О.К. Методические аспекты и применение сорбции водорода графитовыми и подобными им наноструктурами углерода // Успехи химии. — 2004. — Т. 73. — С. 1308.</w:t>
      </w:r>
    </w:p>
    <w:p w14:paraId="75093CD6" w14:textId="77777777" w:rsidR="00CD3CF8" w:rsidRPr="00CD3CF8" w:rsidRDefault="00CD3CF8" w:rsidP="00CD3CF8">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D3CF8">
        <w:rPr>
          <w:rFonts w:ascii="Times New Roman" w:hAnsi="Times New Roman" w:cs="Times New Roman"/>
          <w:sz w:val="28"/>
          <w:szCs w:val="28"/>
        </w:rPr>
        <w:t>Hou P. X., Xu S. T., Ying Z. et al. // Carbon. ― 2003. ― Vol. 41. ― P. 2471–2476.</w:t>
      </w:r>
    </w:p>
    <w:p w14:paraId="7E6FE6EF" w14:textId="77777777" w:rsidR="00CD3CF8" w:rsidRPr="00E634E6" w:rsidRDefault="00E634E6"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E634E6">
        <w:rPr>
          <w:rFonts w:ascii="Times New Roman" w:hAnsi="Times New Roman" w:cs="Times New Roman"/>
          <w:sz w:val="28"/>
          <w:szCs w:val="28"/>
        </w:rPr>
        <w:t>Shiraishi M., Takenobu T., Ata M. // Chem. Phys. Lett. ― 2003. ― Vol. 367. – Р. 633.</w:t>
      </w:r>
    </w:p>
    <w:p w14:paraId="25FB4F25" w14:textId="77777777" w:rsidR="006D056D" w:rsidRPr="006D056D" w:rsidRDefault="006D056D" w:rsidP="006D056D">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D056D">
        <w:rPr>
          <w:rFonts w:ascii="Times New Roman" w:hAnsi="Times New Roman" w:cs="Times New Roman"/>
          <w:sz w:val="28"/>
          <w:szCs w:val="28"/>
        </w:rPr>
        <w:t>Rinzler A.G., Liu J., Dai H., Nikolaev P., Huffman C.B., Rodriquez-Macias F.J., Boul P.J., Lu A.H., Heymann D., Colbert D.T., Lee R.S., Fischer J.E., Rao A.M., Eklund P.C., Smalley R.E. // Appl. Phys.A: Solids Surf. – 1998. – Vol. 67. – P. 29.</w:t>
      </w:r>
    </w:p>
    <w:p w14:paraId="3517FCB5" w14:textId="77777777" w:rsidR="006D056D" w:rsidRPr="006D056D" w:rsidRDefault="006D056D" w:rsidP="006D056D">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D056D">
        <w:rPr>
          <w:rFonts w:ascii="Times New Roman" w:hAnsi="Times New Roman" w:cs="Times New Roman"/>
          <w:sz w:val="28"/>
          <w:szCs w:val="28"/>
        </w:rPr>
        <w:t>Liu J., Rinzler A.G., Dai H.J., Hafner J.H., Bradly R.K., Boul P.J., Lu A., Iverson T., Shelimov K., Huffman C.B., Rodriquez-Macias F.J., Shon Y.S., Lee T.R., Golbert D.T., Smalley R.E. // Science. – 1998. – Vol. 280. – P. 1253.</w:t>
      </w:r>
    </w:p>
    <w:p w14:paraId="7446836B" w14:textId="77777777" w:rsidR="006D056D" w:rsidRPr="006D056D" w:rsidRDefault="006D056D" w:rsidP="006D056D">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D056D">
        <w:rPr>
          <w:rFonts w:ascii="Times New Roman" w:hAnsi="Times New Roman" w:cs="Times New Roman"/>
          <w:sz w:val="28"/>
          <w:szCs w:val="28"/>
        </w:rPr>
        <w:lastRenderedPageBreak/>
        <w:t>Ye Y., Ahn C.C., Witham C., Fultz B., Liu J., Rinzler A.G., Colbert D., Smith K.A., Smalley R.E. // Appl. Phys. Lett. – 1999. – 74, No. 16. – P. 2307-2309.</w:t>
      </w:r>
    </w:p>
    <w:p w14:paraId="502C8DA4" w14:textId="77777777" w:rsidR="006D056D" w:rsidRDefault="006D056D" w:rsidP="006D056D">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D056D">
        <w:rPr>
          <w:rFonts w:ascii="Times New Roman" w:hAnsi="Times New Roman" w:cs="Times New Roman"/>
          <w:sz w:val="28"/>
          <w:szCs w:val="28"/>
        </w:rPr>
        <w:t>Bower C., Kleinhhammes A., Wu Y., Zhou O. // Chem. Phys. Lett. – 1998. – Vol. 288. – P. 481.</w:t>
      </w:r>
    </w:p>
    <w:p w14:paraId="5842AA76" w14:textId="77777777" w:rsidR="00ED4BC3" w:rsidRPr="00546927" w:rsidRDefault="00ED4BC3" w:rsidP="00ED4BC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546927">
        <w:rPr>
          <w:rFonts w:ascii="Times New Roman" w:hAnsi="Times New Roman" w:cs="Times New Roman"/>
          <w:sz w:val="28"/>
          <w:szCs w:val="28"/>
        </w:rPr>
        <w:t>Ismail</w:t>
      </w:r>
      <w:r w:rsidRPr="004C54F5">
        <w:rPr>
          <w:rFonts w:ascii="Times New Roman" w:hAnsi="Times New Roman" w:cs="Times New Roman"/>
          <w:sz w:val="28"/>
          <w:szCs w:val="28"/>
        </w:rPr>
        <w:t xml:space="preserve"> </w:t>
      </w:r>
      <w:r w:rsidRPr="00546927">
        <w:rPr>
          <w:rFonts w:ascii="Times New Roman" w:hAnsi="Times New Roman" w:cs="Times New Roman"/>
          <w:sz w:val="28"/>
          <w:szCs w:val="28"/>
        </w:rPr>
        <w:t>F., Jia Chee Tee</w:t>
      </w:r>
      <w:proofErr w:type="gramStart"/>
      <w:r w:rsidRPr="00546927">
        <w:rPr>
          <w:rFonts w:ascii="Times New Roman" w:hAnsi="Times New Roman" w:cs="Times New Roman"/>
          <w:sz w:val="28"/>
          <w:szCs w:val="28"/>
        </w:rPr>
        <w:t>,  Suhaila</w:t>
      </w:r>
      <w:proofErr w:type="gramEnd"/>
      <w:r w:rsidRPr="00546927">
        <w:rPr>
          <w:rFonts w:ascii="Times New Roman" w:hAnsi="Times New Roman" w:cs="Times New Roman"/>
          <w:sz w:val="28"/>
          <w:szCs w:val="28"/>
        </w:rPr>
        <w:t xml:space="preserve"> m. Sanip,</w:t>
      </w:r>
      <w:r>
        <w:rPr>
          <w:rFonts w:ascii="Times New Roman" w:hAnsi="Times New Roman" w:cs="Times New Roman"/>
          <w:sz w:val="28"/>
          <w:szCs w:val="28"/>
        </w:rPr>
        <w:t xml:space="preserve"> (</w:t>
      </w:r>
      <w:r w:rsidRPr="00546927">
        <w:rPr>
          <w:rFonts w:ascii="Times New Roman" w:hAnsi="Times New Roman" w:cs="Times New Roman"/>
          <w:sz w:val="28"/>
          <w:szCs w:val="28"/>
        </w:rPr>
        <w:t>2008</w:t>
      </w:r>
      <w:r>
        <w:rPr>
          <w:rFonts w:ascii="Times New Roman" w:hAnsi="Times New Roman" w:cs="Times New Roman"/>
          <w:sz w:val="28"/>
          <w:szCs w:val="28"/>
        </w:rPr>
        <w:t xml:space="preserve">). A Review Of </w:t>
      </w:r>
      <w:r w:rsidRPr="00546927">
        <w:rPr>
          <w:rFonts w:ascii="Times New Roman" w:hAnsi="Times New Roman" w:cs="Times New Roman"/>
          <w:sz w:val="28"/>
          <w:szCs w:val="28"/>
        </w:rPr>
        <w:t>Purification Te</w:t>
      </w:r>
      <w:r>
        <w:rPr>
          <w:rFonts w:ascii="Times New Roman" w:hAnsi="Times New Roman" w:cs="Times New Roman"/>
          <w:sz w:val="28"/>
          <w:szCs w:val="28"/>
        </w:rPr>
        <w:t xml:space="preserve">chniques For Carbon </w:t>
      </w:r>
      <w:proofErr w:type="gramStart"/>
      <w:r>
        <w:rPr>
          <w:rFonts w:ascii="Times New Roman" w:hAnsi="Times New Roman" w:cs="Times New Roman"/>
          <w:sz w:val="28"/>
          <w:szCs w:val="28"/>
        </w:rPr>
        <w:t>Nanotubes.</w:t>
      </w:r>
      <w:r w:rsidRPr="00546927">
        <w:rPr>
          <w:rFonts w:ascii="Times New Roman" w:hAnsi="Times New Roman" w:cs="Times New Roman"/>
          <w:sz w:val="28"/>
          <w:szCs w:val="28"/>
        </w:rPr>
        <w:t>,</w:t>
      </w:r>
      <w:proofErr w:type="gramEnd"/>
      <w:r w:rsidRPr="00546927">
        <w:rPr>
          <w:rFonts w:ascii="Times New Roman" w:hAnsi="Times New Roman" w:cs="Times New Roman"/>
          <w:sz w:val="28"/>
          <w:szCs w:val="28"/>
        </w:rPr>
        <w:t xml:space="preserve"> № 3, </w:t>
      </w:r>
      <w:r w:rsidRPr="004C54F5">
        <w:rPr>
          <w:rFonts w:ascii="Times New Roman" w:hAnsi="Times New Roman" w:cs="Times New Roman"/>
          <w:sz w:val="28"/>
          <w:szCs w:val="28"/>
        </w:rPr>
        <w:t xml:space="preserve">pp. </w:t>
      </w:r>
      <w:r w:rsidRPr="00546927">
        <w:rPr>
          <w:rFonts w:ascii="Times New Roman" w:hAnsi="Times New Roman" w:cs="Times New Roman"/>
          <w:sz w:val="28"/>
          <w:szCs w:val="28"/>
        </w:rPr>
        <w:t>127-153.</w:t>
      </w:r>
    </w:p>
    <w:p w14:paraId="10926190" w14:textId="77777777" w:rsidR="00ED4BC3" w:rsidRPr="00546927" w:rsidRDefault="00ED4BC3" w:rsidP="00ED4BC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546927">
        <w:rPr>
          <w:rFonts w:ascii="Times New Roman" w:hAnsi="Times New Roman" w:cs="Times New Roman"/>
          <w:sz w:val="28"/>
          <w:szCs w:val="28"/>
        </w:rPr>
        <w:t>Mahalingam P., Parasuram B., Maiyalagan T., Sundaram</w:t>
      </w:r>
      <w:r w:rsidRPr="004C54F5">
        <w:rPr>
          <w:rFonts w:ascii="Times New Roman" w:hAnsi="Times New Roman" w:cs="Times New Roman"/>
          <w:sz w:val="28"/>
          <w:szCs w:val="28"/>
        </w:rPr>
        <w:t xml:space="preserve"> </w:t>
      </w:r>
      <w:r w:rsidRPr="00546927">
        <w:rPr>
          <w:rFonts w:ascii="Times New Roman" w:hAnsi="Times New Roman" w:cs="Times New Roman"/>
          <w:sz w:val="28"/>
          <w:szCs w:val="28"/>
        </w:rPr>
        <w:t xml:space="preserve">S., </w:t>
      </w:r>
      <w:r>
        <w:rPr>
          <w:rFonts w:ascii="Times New Roman" w:hAnsi="Times New Roman" w:cs="Times New Roman"/>
          <w:sz w:val="28"/>
          <w:szCs w:val="28"/>
        </w:rPr>
        <w:t>(</w:t>
      </w:r>
      <w:r w:rsidRPr="00546927">
        <w:rPr>
          <w:rFonts w:ascii="Times New Roman" w:hAnsi="Times New Roman" w:cs="Times New Roman"/>
          <w:sz w:val="28"/>
          <w:szCs w:val="28"/>
        </w:rPr>
        <w:t>2012</w:t>
      </w:r>
      <w:r>
        <w:rPr>
          <w:rFonts w:ascii="Times New Roman" w:hAnsi="Times New Roman" w:cs="Times New Roman"/>
          <w:sz w:val="28"/>
          <w:szCs w:val="28"/>
        </w:rPr>
        <w:t xml:space="preserve">). </w:t>
      </w:r>
      <w:r w:rsidRPr="00546927">
        <w:rPr>
          <w:rFonts w:ascii="Times New Roman" w:hAnsi="Times New Roman" w:cs="Times New Roman"/>
          <w:sz w:val="28"/>
          <w:szCs w:val="28"/>
        </w:rPr>
        <w:t xml:space="preserve">Chemical Methods </w:t>
      </w:r>
      <w:proofErr w:type="gramStart"/>
      <w:r w:rsidRPr="00546927">
        <w:rPr>
          <w:rFonts w:ascii="Times New Roman" w:hAnsi="Times New Roman" w:cs="Times New Roman"/>
          <w:sz w:val="28"/>
          <w:szCs w:val="28"/>
        </w:rPr>
        <w:t>For Purification Of</w:t>
      </w:r>
      <w:proofErr w:type="gramEnd"/>
      <w:r w:rsidRPr="00546927">
        <w:rPr>
          <w:rFonts w:ascii="Times New Roman" w:hAnsi="Times New Roman" w:cs="Times New Roman"/>
          <w:sz w:val="28"/>
          <w:szCs w:val="28"/>
        </w:rPr>
        <w:t xml:space="preserve"> Carbon Nanotubes-A Review, №1, </w:t>
      </w:r>
      <w:r w:rsidRPr="004C54F5">
        <w:rPr>
          <w:rFonts w:ascii="Times New Roman" w:hAnsi="Times New Roman" w:cs="Times New Roman"/>
          <w:sz w:val="28"/>
          <w:szCs w:val="28"/>
        </w:rPr>
        <w:t xml:space="preserve">pp. </w:t>
      </w:r>
      <w:r w:rsidRPr="00546927">
        <w:rPr>
          <w:rFonts w:ascii="Times New Roman" w:hAnsi="Times New Roman" w:cs="Times New Roman"/>
          <w:sz w:val="28"/>
          <w:szCs w:val="28"/>
        </w:rPr>
        <w:t>53-61</w:t>
      </w:r>
      <w:r>
        <w:rPr>
          <w:rFonts w:ascii="Times New Roman" w:hAnsi="Times New Roman" w:cs="Times New Roman"/>
          <w:sz w:val="28"/>
          <w:szCs w:val="28"/>
        </w:rPr>
        <w:t>.</w:t>
      </w:r>
    </w:p>
    <w:p w14:paraId="5AB58BFB" w14:textId="77777777" w:rsidR="00ED4BC3" w:rsidRPr="00ED4BC3" w:rsidRDefault="00ED4BC3" w:rsidP="00ED4BC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546927">
        <w:rPr>
          <w:rFonts w:ascii="Times New Roman" w:hAnsi="Times New Roman" w:cs="Times New Roman"/>
          <w:sz w:val="28"/>
          <w:szCs w:val="28"/>
        </w:rPr>
        <w:t>Ham HT, Choi YS, Chung IJ. (2005</w:t>
      </w:r>
      <w:r>
        <w:rPr>
          <w:rFonts w:ascii="Times New Roman" w:hAnsi="Times New Roman" w:cs="Times New Roman"/>
          <w:sz w:val="28"/>
          <w:szCs w:val="28"/>
        </w:rPr>
        <w:t xml:space="preserve">). </w:t>
      </w:r>
      <w:r w:rsidRPr="00546927">
        <w:rPr>
          <w:rFonts w:ascii="Times New Roman" w:hAnsi="Times New Roman" w:cs="Times New Roman"/>
          <w:sz w:val="28"/>
          <w:szCs w:val="28"/>
        </w:rPr>
        <w:t xml:space="preserve">An explanation of dispersion states of single-walled carbon nanotubes in solvents and aqueous surfactant solutions using solubility parameters. J Colloid Interface Sci </w:t>
      </w:r>
      <w:r>
        <w:rPr>
          <w:rFonts w:ascii="Times New Roman" w:hAnsi="Times New Roman" w:cs="Times New Roman"/>
          <w:sz w:val="28"/>
          <w:szCs w:val="28"/>
        </w:rPr>
        <w:t>№</w:t>
      </w:r>
      <w:r w:rsidRPr="00546927">
        <w:rPr>
          <w:rFonts w:ascii="Times New Roman" w:hAnsi="Times New Roman" w:cs="Times New Roman"/>
          <w:sz w:val="28"/>
          <w:szCs w:val="28"/>
        </w:rPr>
        <w:t xml:space="preserve">286; </w:t>
      </w:r>
      <w:r w:rsidRPr="004C54F5">
        <w:rPr>
          <w:rFonts w:ascii="Times New Roman" w:hAnsi="Times New Roman" w:cs="Times New Roman"/>
          <w:sz w:val="28"/>
          <w:szCs w:val="28"/>
        </w:rPr>
        <w:t xml:space="preserve">pp. </w:t>
      </w:r>
      <w:r w:rsidRPr="00546927">
        <w:rPr>
          <w:rFonts w:ascii="Times New Roman" w:hAnsi="Times New Roman" w:cs="Times New Roman"/>
          <w:sz w:val="28"/>
          <w:szCs w:val="28"/>
        </w:rPr>
        <w:t>216-223</w:t>
      </w:r>
      <w:r>
        <w:rPr>
          <w:rFonts w:ascii="Times New Roman" w:hAnsi="Times New Roman" w:cs="Times New Roman"/>
          <w:sz w:val="28"/>
          <w:szCs w:val="28"/>
        </w:rPr>
        <w:t>.</w:t>
      </w:r>
    </w:p>
    <w:p w14:paraId="01C7FEA5" w14:textId="77777777" w:rsidR="00E634E6" w:rsidRDefault="00ED4BC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ED4BC3">
        <w:rPr>
          <w:rFonts w:ascii="Times New Roman" w:hAnsi="Times New Roman" w:cs="Times New Roman"/>
          <w:sz w:val="28"/>
          <w:szCs w:val="28"/>
        </w:rPr>
        <w:t>Lombardi L. et al. // Eletrochemical and Solid State Letters. – 2004. – 7(5). – A115.</w:t>
      </w:r>
    </w:p>
    <w:p w14:paraId="7080A6FA" w14:textId="77777777" w:rsidR="00ED4BC3" w:rsidRDefault="00ED4BC3"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C67B57">
        <w:rPr>
          <w:rFonts w:ascii="Times New Roman" w:hAnsi="Times New Roman" w:cs="Times New Roman"/>
          <w:sz w:val="28"/>
          <w:szCs w:val="28"/>
          <w:lang w:val="ru-RU"/>
        </w:rPr>
        <w:t xml:space="preserve">Алексашина Е.В., Мищенко С.В., Соцкая Н.В., Ткачев А.Г., Вигдорович В.И., Долгих О.В. // Конденсированные среды и межфазные границы. – 2009. – Т. 11. </w:t>
      </w:r>
      <w:r w:rsidRPr="00ED4BC3">
        <w:rPr>
          <w:rFonts w:ascii="Times New Roman" w:hAnsi="Times New Roman" w:cs="Times New Roman"/>
          <w:sz w:val="28"/>
          <w:szCs w:val="28"/>
        </w:rPr>
        <w:t>№ 2. – С. 101-105.</w:t>
      </w:r>
    </w:p>
    <w:p w14:paraId="1292B704" w14:textId="77777777" w:rsidR="007F42FE" w:rsidRPr="007F42FE" w:rsidRDefault="007F42FE" w:rsidP="007F42F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7F42FE">
        <w:rPr>
          <w:rFonts w:ascii="Times New Roman" w:hAnsi="Times New Roman" w:cs="Times New Roman"/>
          <w:sz w:val="28"/>
          <w:szCs w:val="28"/>
        </w:rPr>
        <w:t>19. Liu C., Fan Y.Y., Liu M., Cong H.T., Cheng H.M., Dresselhaus M.S. // Science. – 1999. – Vol. 286. – P. 1127-1129.</w:t>
      </w:r>
    </w:p>
    <w:p w14:paraId="2183D81E" w14:textId="77777777" w:rsidR="007F42FE" w:rsidRPr="007F42FE" w:rsidRDefault="007F42FE" w:rsidP="007F42F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7F42FE">
        <w:rPr>
          <w:rFonts w:ascii="Times New Roman" w:hAnsi="Times New Roman" w:cs="Times New Roman"/>
          <w:sz w:val="28"/>
          <w:szCs w:val="28"/>
        </w:rPr>
        <w:t>20. Liu C., Yang Q.H., Tong Y et al. // Appl. Phys. Lett. – 2002. – Vol. 80. – Р. 2389.</w:t>
      </w:r>
    </w:p>
    <w:p w14:paraId="5A06AB32" w14:textId="77777777" w:rsidR="00ED4BC3" w:rsidRPr="000D33E6" w:rsidRDefault="000D33E6" w:rsidP="00F50493">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D33E6">
        <w:rPr>
          <w:rFonts w:ascii="Times New Roman" w:hAnsi="Times New Roman" w:cs="Times New Roman"/>
          <w:sz w:val="28"/>
          <w:szCs w:val="28"/>
        </w:rPr>
        <w:t>Hashimoto A. Direct evidence for atomic defects in grapheme layers. Nature, 2004; 430, pp. 870-873</w:t>
      </w:r>
    </w:p>
    <w:p w14:paraId="4CE29520" w14:textId="77777777" w:rsidR="000D33E6" w:rsidRPr="000D33E6" w:rsidRDefault="000D33E6" w:rsidP="000D33E6">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D33E6">
        <w:rPr>
          <w:rFonts w:ascii="Times New Roman" w:hAnsi="Times New Roman" w:cs="Times New Roman"/>
          <w:sz w:val="28"/>
          <w:szCs w:val="28"/>
        </w:rPr>
        <w:t>Li Z., Pan Z., Dai S. Nitrogen adsorption characterization of aligned multiwalled carbon nanotubes and their acid modification. Journal of Colloid Interface Science, 2004; 277, pp.35-42</w:t>
      </w:r>
    </w:p>
    <w:p w14:paraId="2B7FBF0C" w14:textId="77777777" w:rsidR="000D33E6" w:rsidRPr="000D33E6" w:rsidRDefault="000D33E6" w:rsidP="000D33E6">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D33E6">
        <w:rPr>
          <w:rFonts w:ascii="Times New Roman" w:hAnsi="Times New Roman" w:cs="Times New Roman"/>
          <w:sz w:val="28"/>
          <w:szCs w:val="28"/>
        </w:rPr>
        <w:t>Pang LSK, Saxby JD, Chatfield SP. Thermogravimetric analysis of carbon nanotubes and nanoparticles. Journal of Physical Chemistry, 1993; 97(1), pp. 6941-6942</w:t>
      </w:r>
    </w:p>
    <w:p w14:paraId="5ED101B4" w14:textId="77777777" w:rsidR="000D33E6" w:rsidRPr="000D33E6" w:rsidRDefault="000D33E6" w:rsidP="000D33E6">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D33E6">
        <w:rPr>
          <w:rFonts w:ascii="Times New Roman" w:hAnsi="Times New Roman" w:cs="Times New Roman"/>
          <w:sz w:val="28"/>
          <w:szCs w:val="28"/>
        </w:rPr>
        <w:lastRenderedPageBreak/>
        <w:t>Lima A, Musumed A, Liu H-W, Waclawik E, Silva G. Purity evaluation and influence of carbon nanotubeon carbon nanotube/graphite thermal stability. Journal of Thermal Analysis and Calorimetry, 2009; 97(1), pp. 257-263.</w:t>
      </w:r>
    </w:p>
    <w:p w14:paraId="133B4823" w14:textId="77777777" w:rsidR="000D33E6" w:rsidRPr="000D33E6" w:rsidRDefault="000D33E6" w:rsidP="000D33E6">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D33E6">
        <w:rPr>
          <w:rFonts w:ascii="Times New Roman" w:hAnsi="Times New Roman" w:cs="Times New Roman"/>
          <w:sz w:val="28"/>
          <w:szCs w:val="28"/>
        </w:rPr>
        <w:t>Dunens O.M., MacKenzie K.J., Harris A.T. Synthesis of multiwalled carbon nanotubes on fly ash derived catalysts. Environmental Science and Technology, 2009; 43(20), pp. 7889-7894</w:t>
      </w:r>
    </w:p>
    <w:p w14:paraId="644B0FD9" w14:textId="77777777" w:rsidR="006F1F0E" w:rsidRPr="006F1F0E" w:rsidRDefault="006F1F0E" w:rsidP="006F1F0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F1F0E">
        <w:rPr>
          <w:rFonts w:ascii="Times New Roman" w:hAnsi="Times New Roman" w:cs="Times New Roman"/>
          <w:sz w:val="28"/>
          <w:szCs w:val="28"/>
        </w:rPr>
        <w:t>Dillon A.C., Jones K.M., Bekkedahl T.A., Kiang C.N., Bethune D.S., Heben M.J. Storage of hydrogen in single-walled carbon nanotubes.// Nature. 1997. V. 386. № 27. P. 377-379.</w:t>
      </w:r>
    </w:p>
    <w:p w14:paraId="2EABED52" w14:textId="77777777" w:rsidR="006F1F0E" w:rsidRPr="006F1F0E" w:rsidRDefault="006F1F0E" w:rsidP="006F1F0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F1F0E">
        <w:rPr>
          <w:rFonts w:ascii="Times New Roman" w:hAnsi="Times New Roman" w:cs="Times New Roman"/>
          <w:sz w:val="28"/>
          <w:szCs w:val="28"/>
        </w:rPr>
        <w:t>Liu C., Fan Y.Y., Liu M., Cong H.T., Cheng H.M., Dresselhaus M.S. Hydrogen storage in single-walled carbon nanotubes at room temperature.// Science. 1999. V. 286. P. 1127-1129.</w:t>
      </w:r>
    </w:p>
    <w:p w14:paraId="14BC3570" w14:textId="77777777" w:rsidR="006F1F0E" w:rsidRPr="006F1F0E" w:rsidRDefault="006F1F0E" w:rsidP="006F1F0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F1F0E">
        <w:rPr>
          <w:rFonts w:ascii="Times New Roman" w:hAnsi="Times New Roman" w:cs="Times New Roman"/>
          <w:sz w:val="28"/>
          <w:szCs w:val="28"/>
        </w:rPr>
        <w:t>Darkrim F.L., Malbrunot P., Tartaglia G.P. Review of hydrogen storage by adsorption in carbon nanotubes.// Int. J. Hydrogen Energy. 2002. V. 27. P. 193-202.</w:t>
      </w:r>
    </w:p>
    <w:p w14:paraId="135ACA94" w14:textId="77777777" w:rsidR="006F1F0E" w:rsidRPr="006F1F0E" w:rsidRDefault="006F1F0E" w:rsidP="006F1F0E">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6F1F0E">
        <w:rPr>
          <w:rFonts w:ascii="Times New Roman" w:hAnsi="Times New Roman" w:cs="Times New Roman"/>
          <w:sz w:val="28"/>
          <w:szCs w:val="28"/>
        </w:rPr>
        <w:t>Dillon A.C., Heben M.J. Hydrogen storage</w:t>
      </w:r>
      <w:proofErr w:type="gramStart"/>
      <w:r w:rsidRPr="006F1F0E">
        <w:rPr>
          <w:rFonts w:ascii="Times New Roman" w:hAnsi="Times New Roman" w:cs="Times New Roman"/>
          <w:sz w:val="28"/>
          <w:szCs w:val="28"/>
        </w:rPr>
        <w:t>  using</w:t>
      </w:r>
      <w:proofErr w:type="gramEnd"/>
      <w:r w:rsidRPr="006F1F0E">
        <w:rPr>
          <w:rFonts w:ascii="Times New Roman" w:hAnsi="Times New Roman" w:cs="Times New Roman"/>
          <w:sz w:val="28"/>
          <w:szCs w:val="28"/>
        </w:rPr>
        <w:t xml:space="preserve"> carbon adsorbents: past, present and future.// Appl. Phys. 2001. V. A 72. P. 133-142.</w:t>
      </w:r>
    </w:p>
    <w:p w14:paraId="1D1A4EC8" w14:textId="77777777" w:rsidR="002C35D6" w:rsidRPr="002C35D6" w:rsidRDefault="002C35D6" w:rsidP="002C35D6">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2C35D6">
        <w:rPr>
          <w:rFonts w:ascii="Times New Roman" w:hAnsi="Times New Roman" w:cs="Times New Roman"/>
          <w:sz w:val="28"/>
          <w:szCs w:val="28"/>
        </w:rPr>
        <w:t>1. Kuznetsova, A., Mawhinney, B.D., Naumenko, V., Yate Jr., J.T. and Smalley, R.E. Enhancement of</w:t>
      </w:r>
      <w:r>
        <w:rPr>
          <w:rFonts w:ascii="Times New Roman" w:hAnsi="Times New Roman" w:cs="Times New Roman"/>
          <w:sz w:val="28"/>
          <w:szCs w:val="28"/>
          <w:lang w:val="uk-UA"/>
        </w:rPr>
        <w:t xml:space="preserve"> </w:t>
      </w:r>
      <w:r w:rsidRPr="002C35D6">
        <w:rPr>
          <w:rFonts w:ascii="Times New Roman" w:hAnsi="Times New Roman" w:cs="Times New Roman"/>
          <w:sz w:val="28"/>
          <w:szCs w:val="28"/>
        </w:rPr>
        <w:t>Adsorption Inside of Single-walled Nanotubes: Opening the Entry Ports.// Chem. Phys. Lett. 2000, 321: 292–296.</w:t>
      </w:r>
    </w:p>
    <w:p w14:paraId="4AB5D1B7" w14:textId="51A0B429" w:rsidR="002C35D6" w:rsidRPr="00D93515" w:rsidRDefault="002C35D6" w:rsidP="00A32EDD">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2C35D6">
        <w:rPr>
          <w:rFonts w:ascii="Times New Roman" w:hAnsi="Times New Roman" w:cs="Times New Roman"/>
          <w:sz w:val="28"/>
          <w:szCs w:val="28"/>
        </w:rPr>
        <w:t>2. Yu-Chen Hsieh, Yu-Chuan Chou1, Chun-Ping Lin, Tung-Feng Hsieh, Chi-Min Shu1. Thermal Analysis of Multi-walled Carbon Nanotubes by Kissinger’s Corrected Kinetic Equation.//Aerosol and Air Quality Research 2010, 10: 212–218</w:t>
      </w:r>
      <w:r>
        <w:rPr>
          <w:rFonts w:ascii="Times New Roman" w:hAnsi="Times New Roman" w:cs="Times New Roman"/>
          <w:sz w:val="28"/>
          <w:szCs w:val="28"/>
          <w:lang w:val="uk-UA"/>
        </w:rPr>
        <w:t>.</w:t>
      </w:r>
    </w:p>
    <w:p w14:paraId="5D118D10"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EC43BC">
        <w:rPr>
          <w:rFonts w:ascii="Times New Roman" w:hAnsi="Times New Roman" w:cs="Times New Roman"/>
          <w:sz w:val="28"/>
          <w:szCs w:val="28"/>
          <w:lang w:val="ru-RU"/>
        </w:rPr>
        <w:t>Маркетинг стартап-проектів [Електронний ресурс</w:t>
      </w:r>
      <w:proofErr w:type="gramStart"/>
      <w:r w:rsidRPr="00EC43BC">
        <w:rPr>
          <w:rFonts w:ascii="Times New Roman" w:hAnsi="Times New Roman" w:cs="Times New Roman"/>
          <w:sz w:val="28"/>
          <w:szCs w:val="28"/>
          <w:lang w:val="ru-RU"/>
        </w:rPr>
        <w:t>] :</w:t>
      </w:r>
      <w:proofErr w:type="gramEnd"/>
      <w:r w:rsidRPr="00EC43BC">
        <w:rPr>
          <w:rFonts w:ascii="Times New Roman" w:hAnsi="Times New Roman" w:cs="Times New Roman"/>
          <w:sz w:val="28"/>
          <w:szCs w:val="28"/>
          <w:lang w:val="ru-RU"/>
        </w:rPr>
        <w:t xml:space="preserve"> навчальний посібник для усіх спеціальностей другого освітнього ступеню «магістр» / С. О. Солнцев, О. В. Зозульов, Н. В. Юдіна, Т. О. Царьова, Н. В. Язвінська ; за заг. ред. </w:t>
      </w:r>
      <w:r w:rsidRPr="000B4531">
        <w:rPr>
          <w:rFonts w:ascii="Times New Roman" w:hAnsi="Times New Roman" w:cs="Times New Roman"/>
          <w:sz w:val="28"/>
          <w:szCs w:val="28"/>
        </w:rPr>
        <w:t xml:space="preserve">С.О. Солнцева ; КПІ ім. Ігоря Сікорського. – Електронні текстові данні (1 файл: 3,2 Мбайт). – </w:t>
      </w:r>
      <w:proofErr w:type="gramStart"/>
      <w:r w:rsidRPr="000B4531">
        <w:rPr>
          <w:rFonts w:ascii="Times New Roman" w:hAnsi="Times New Roman" w:cs="Times New Roman"/>
          <w:sz w:val="28"/>
          <w:szCs w:val="28"/>
        </w:rPr>
        <w:t>Київ :</w:t>
      </w:r>
      <w:proofErr w:type="gramEnd"/>
      <w:r w:rsidRPr="000B4531">
        <w:rPr>
          <w:rFonts w:ascii="Times New Roman" w:hAnsi="Times New Roman" w:cs="Times New Roman"/>
          <w:sz w:val="28"/>
          <w:szCs w:val="28"/>
        </w:rPr>
        <w:t xml:space="preserve"> КПІ ім. Ігоря Сікорського, 2019. – 218 с. URL : </w:t>
      </w:r>
      <w:hyperlink r:id="rId35" w:history="1">
        <w:r w:rsidRPr="000B4531">
          <w:rPr>
            <w:rFonts w:ascii="Times New Roman" w:hAnsi="Times New Roman" w:cs="Times New Roman"/>
            <w:sz w:val="28"/>
            <w:szCs w:val="28"/>
          </w:rPr>
          <w:t>http://ela.kpi.ua/handle/123456789/27437</w:t>
        </w:r>
      </w:hyperlink>
    </w:p>
    <w:p w14:paraId="055D98F3"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EC43BC">
        <w:rPr>
          <w:rFonts w:ascii="Times New Roman" w:hAnsi="Times New Roman" w:cs="Times New Roman"/>
          <w:sz w:val="28"/>
          <w:szCs w:val="28"/>
          <w:lang w:val="ru-RU"/>
        </w:rPr>
        <w:t>Розроблення стартап-проекту [Електронний ресурс</w:t>
      </w:r>
      <w:proofErr w:type="gramStart"/>
      <w:r w:rsidRPr="00EC43BC">
        <w:rPr>
          <w:rFonts w:ascii="Times New Roman" w:hAnsi="Times New Roman" w:cs="Times New Roman"/>
          <w:sz w:val="28"/>
          <w:szCs w:val="28"/>
          <w:lang w:val="ru-RU"/>
        </w:rPr>
        <w:t>] :</w:t>
      </w:r>
      <w:proofErr w:type="gramEnd"/>
      <w:r w:rsidRPr="00EC43BC">
        <w:rPr>
          <w:rFonts w:ascii="Times New Roman" w:hAnsi="Times New Roman" w:cs="Times New Roman"/>
          <w:sz w:val="28"/>
          <w:szCs w:val="28"/>
          <w:lang w:val="ru-RU"/>
        </w:rPr>
        <w:t xml:space="preserve"> Методичні рекомендації до виконання розділу магістерських дисертацій для студентів </w:t>
      </w:r>
      <w:r w:rsidRPr="00EC43BC">
        <w:rPr>
          <w:rFonts w:ascii="Times New Roman" w:hAnsi="Times New Roman" w:cs="Times New Roman"/>
          <w:sz w:val="28"/>
          <w:szCs w:val="28"/>
          <w:lang w:val="ru-RU"/>
        </w:rPr>
        <w:lastRenderedPageBreak/>
        <w:t xml:space="preserve">інженерних спеціальностей / За заг. ред. </w:t>
      </w:r>
      <w:r w:rsidRPr="000B4531">
        <w:rPr>
          <w:rFonts w:ascii="Times New Roman" w:hAnsi="Times New Roman" w:cs="Times New Roman"/>
          <w:sz w:val="28"/>
          <w:szCs w:val="28"/>
        </w:rPr>
        <w:t xml:space="preserve">О.А. Гавриша. – </w:t>
      </w:r>
      <w:proofErr w:type="gramStart"/>
      <w:r w:rsidRPr="000B4531">
        <w:rPr>
          <w:rFonts w:ascii="Times New Roman" w:hAnsi="Times New Roman" w:cs="Times New Roman"/>
          <w:sz w:val="28"/>
          <w:szCs w:val="28"/>
        </w:rPr>
        <w:t>Київ :</w:t>
      </w:r>
      <w:proofErr w:type="gramEnd"/>
      <w:r w:rsidRPr="000B4531">
        <w:rPr>
          <w:rFonts w:ascii="Times New Roman" w:hAnsi="Times New Roman" w:cs="Times New Roman"/>
          <w:sz w:val="28"/>
          <w:szCs w:val="28"/>
        </w:rPr>
        <w:t xml:space="preserve"> НТУУ «КПІ», 2016. – 28 с.</w:t>
      </w:r>
    </w:p>
    <w:p w14:paraId="72C15899"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B4531">
        <w:rPr>
          <w:rFonts w:ascii="Times New Roman" w:hAnsi="Times New Roman" w:cs="Times New Roman"/>
          <w:sz w:val="28"/>
          <w:szCs w:val="28"/>
        </w:rPr>
        <w:t xml:space="preserve">Yudina. N. Economic “Butterfly” and Futurology of the War in Ukraine. Economic Bulletin of National Technical University of Ukraine "Igor Sikorsky Kyiv Polytechnic Institute". Kyiv: Management </w:t>
      </w:r>
      <w:proofErr w:type="gramStart"/>
      <w:r w:rsidRPr="000B4531">
        <w:rPr>
          <w:rFonts w:ascii="Times New Roman" w:hAnsi="Times New Roman" w:cs="Times New Roman"/>
          <w:sz w:val="28"/>
          <w:szCs w:val="28"/>
        </w:rPr>
        <w:t>And</w:t>
      </w:r>
      <w:proofErr w:type="gramEnd"/>
      <w:r w:rsidRPr="000B4531">
        <w:rPr>
          <w:rFonts w:ascii="Times New Roman" w:hAnsi="Times New Roman" w:cs="Times New Roman"/>
          <w:sz w:val="28"/>
          <w:szCs w:val="28"/>
        </w:rPr>
        <w:t xml:space="preserve"> Marketing Faculty of National Technical University Of Ukraine “Igor Sikorsky Kyiv Polytechnic Institute”, 2022. №23 (2022). PP. 77-82. URL : http://ev.fmm.kpi.ua/article/view/264637</w:t>
      </w:r>
    </w:p>
    <w:p w14:paraId="7E70D9DE"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B4531">
        <w:rPr>
          <w:rFonts w:ascii="Times New Roman" w:hAnsi="Times New Roman" w:cs="Times New Roman"/>
          <w:sz w:val="28"/>
          <w:szCs w:val="28"/>
        </w:rPr>
        <w:t xml:space="preserve">Yudina N.V. Methods of the Startup-Project Developing Based on ‘the Four-Dimensional Thinking’ in Information Society // Marketing and Management of innovations. – 3’2017. – P.245-256.-DOI:10.21272/mmi.2017.3-23 Access mode : </w:t>
      </w:r>
      <w:hyperlink r:id="rId36" w:history="1">
        <w:r w:rsidRPr="000B4531">
          <w:rPr>
            <w:rFonts w:ascii="Times New Roman" w:hAnsi="Times New Roman" w:cs="Times New Roman"/>
            <w:sz w:val="28"/>
            <w:szCs w:val="28"/>
          </w:rPr>
          <w:t>http://mmi.fem.sumdu.edu.ua/journals/2017/3/245-256</w:t>
        </w:r>
      </w:hyperlink>
      <w:r w:rsidRPr="000B4531">
        <w:rPr>
          <w:rFonts w:ascii="Times New Roman" w:hAnsi="Times New Roman" w:cs="Times New Roman"/>
          <w:sz w:val="28"/>
          <w:szCs w:val="28"/>
        </w:rPr>
        <w:t>.</w:t>
      </w:r>
    </w:p>
    <w:p w14:paraId="4A631641"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B4531">
        <w:rPr>
          <w:rFonts w:ascii="Times New Roman" w:hAnsi="Times New Roman" w:cs="Times New Roman"/>
          <w:sz w:val="28"/>
          <w:szCs w:val="28"/>
        </w:rPr>
        <w:t xml:space="preserve">Yudina Nataliya. Business Forecasting of Marketing Activity Riskiness of Companies in Markets. Economic Bulletin of National Technical University of Ukraine "Kyiv Polytechnic Institute". №17(2020). P. 372-383. URL : </w:t>
      </w:r>
      <w:hyperlink r:id="rId37" w:history="1">
        <w:r w:rsidRPr="000B4531">
          <w:rPr>
            <w:rFonts w:ascii="Times New Roman" w:hAnsi="Times New Roman" w:cs="Times New Roman"/>
            <w:sz w:val="28"/>
            <w:szCs w:val="28"/>
          </w:rPr>
          <w:t>http://ev.fmm.kpi.ua/article/view/216380/</w:t>
        </w:r>
      </w:hyperlink>
      <w:r w:rsidRPr="000B4531">
        <w:rPr>
          <w:rFonts w:ascii="Times New Roman" w:hAnsi="Times New Roman" w:cs="Times New Roman"/>
          <w:sz w:val="28"/>
          <w:szCs w:val="28"/>
        </w:rPr>
        <w:t xml:space="preserve"> </w:t>
      </w:r>
    </w:p>
    <w:p w14:paraId="56599826"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B4531">
        <w:rPr>
          <w:rFonts w:ascii="Times New Roman" w:hAnsi="Times New Roman" w:cs="Times New Roman"/>
          <w:sz w:val="28"/>
          <w:szCs w:val="28"/>
        </w:rPr>
        <w:t xml:space="preserve">Nataliya Yudina, Olena Pidlisna Marketing Perception </w:t>
      </w:r>
      <w:proofErr w:type="gramStart"/>
      <w:r w:rsidRPr="000B4531">
        <w:rPr>
          <w:rFonts w:ascii="Times New Roman" w:hAnsi="Times New Roman" w:cs="Times New Roman"/>
          <w:sz w:val="28"/>
          <w:szCs w:val="28"/>
        </w:rPr>
        <w:t>Of</w:t>
      </w:r>
      <w:proofErr w:type="gramEnd"/>
      <w:r w:rsidRPr="000B4531">
        <w:rPr>
          <w:rFonts w:ascii="Times New Roman" w:hAnsi="Times New Roman" w:cs="Times New Roman"/>
          <w:sz w:val="28"/>
          <w:szCs w:val="28"/>
        </w:rPr>
        <w:t xml:space="preserve"> Technological Uncertainty By Decision-Makers. Economic Bulletin </w:t>
      </w:r>
      <w:proofErr w:type="gramStart"/>
      <w:r w:rsidRPr="000B4531">
        <w:rPr>
          <w:rFonts w:ascii="Times New Roman" w:hAnsi="Times New Roman" w:cs="Times New Roman"/>
          <w:sz w:val="28"/>
          <w:szCs w:val="28"/>
        </w:rPr>
        <w:t>Of</w:t>
      </w:r>
      <w:proofErr w:type="gramEnd"/>
      <w:r w:rsidRPr="000B4531">
        <w:rPr>
          <w:rFonts w:ascii="Times New Roman" w:hAnsi="Times New Roman" w:cs="Times New Roman"/>
          <w:sz w:val="28"/>
          <w:szCs w:val="28"/>
        </w:rPr>
        <w:t xml:space="preserve"> National Technical University Of Ukraine "Igor Sikorsky Kyiv Polytechnic Institute". Kyiv: Management And Marketing Faculty Of</w:t>
      </w:r>
      <w:r w:rsidRPr="000B4531">
        <w:rPr>
          <w:rFonts w:ascii="Times New Roman" w:hAnsi="Times New Roman" w:cs="Times New Roman"/>
          <w:sz w:val="28"/>
          <w:szCs w:val="28"/>
        </w:rPr>
        <w:br/>
        <w:t xml:space="preserve">National Technical University Of Ukraine “Igor Sikorsky Kyiv Polytechnic Institute”, 2021. №18 (2021). PP. 1-10 URL : </w:t>
      </w:r>
      <w:hyperlink r:id="rId38" w:history="1">
        <w:r w:rsidRPr="000B4531">
          <w:rPr>
            <w:rFonts w:ascii="Times New Roman" w:hAnsi="Times New Roman" w:cs="Times New Roman"/>
            <w:sz w:val="28"/>
            <w:szCs w:val="28"/>
          </w:rPr>
          <w:t>http://ev.fmm.kpi.ua/article/view/238105</w:t>
        </w:r>
      </w:hyperlink>
    </w:p>
    <w:p w14:paraId="462ED028" w14:textId="77777777" w:rsidR="00D93515" w:rsidRPr="000B4531"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rPr>
      </w:pPr>
      <w:r w:rsidRPr="000B4531">
        <w:rPr>
          <w:rFonts w:ascii="Times New Roman" w:hAnsi="Times New Roman" w:cs="Times New Roman"/>
          <w:sz w:val="28"/>
          <w:szCs w:val="28"/>
        </w:rPr>
        <w:t xml:space="preserve">Nataliya Yudina Future Study Implementation </w:t>
      </w:r>
      <w:proofErr w:type="gramStart"/>
      <w:r w:rsidRPr="000B4531">
        <w:rPr>
          <w:rFonts w:ascii="Times New Roman" w:hAnsi="Times New Roman" w:cs="Times New Roman"/>
          <w:sz w:val="28"/>
          <w:szCs w:val="28"/>
        </w:rPr>
        <w:t>Into</w:t>
      </w:r>
      <w:proofErr w:type="gramEnd"/>
      <w:r w:rsidRPr="000B4531">
        <w:rPr>
          <w:rFonts w:ascii="Times New Roman" w:hAnsi="Times New Roman" w:cs="Times New Roman"/>
          <w:sz w:val="28"/>
          <w:szCs w:val="28"/>
        </w:rPr>
        <w:t xml:space="preserve"> Marketing Activity Of Companies. Economic Bulletin </w:t>
      </w:r>
      <w:proofErr w:type="gramStart"/>
      <w:r w:rsidRPr="000B4531">
        <w:rPr>
          <w:rFonts w:ascii="Times New Roman" w:hAnsi="Times New Roman" w:cs="Times New Roman"/>
          <w:sz w:val="28"/>
          <w:szCs w:val="28"/>
        </w:rPr>
        <w:t>Of</w:t>
      </w:r>
      <w:proofErr w:type="gramEnd"/>
      <w:r w:rsidRPr="000B4531">
        <w:rPr>
          <w:rFonts w:ascii="Times New Roman" w:hAnsi="Times New Roman" w:cs="Times New Roman"/>
          <w:sz w:val="28"/>
          <w:szCs w:val="28"/>
        </w:rPr>
        <w:t xml:space="preserve"> National Technical University Of Ukraine "Igor Sikorsky Kyiv Polytechnic Institute". Kyiv: Management </w:t>
      </w:r>
      <w:proofErr w:type="gramStart"/>
      <w:r w:rsidRPr="000B4531">
        <w:rPr>
          <w:rFonts w:ascii="Times New Roman" w:hAnsi="Times New Roman" w:cs="Times New Roman"/>
          <w:sz w:val="28"/>
          <w:szCs w:val="28"/>
        </w:rPr>
        <w:t>And</w:t>
      </w:r>
      <w:proofErr w:type="gramEnd"/>
      <w:r w:rsidRPr="000B4531">
        <w:rPr>
          <w:rFonts w:ascii="Times New Roman" w:hAnsi="Times New Roman" w:cs="Times New Roman"/>
          <w:sz w:val="28"/>
          <w:szCs w:val="28"/>
        </w:rPr>
        <w:t xml:space="preserve"> Marketing Faculty Of National Technical University Of Ukraine “Igor Sikorsky Kyiv Polytechnic Institute”, 2021. №18 (2021). PP. 1-9 URL : http://ev.fmm.kpi.ua/article/view/240315</w:t>
      </w:r>
    </w:p>
    <w:p w14:paraId="0CF46D05" w14:textId="77777777" w:rsidR="00D93515" w:rsidRPr="00EC43BC"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C43BC">
        <w:rPr>
          <w:rFonts w:ascii="Times New Roman" w:hAnsi="Times New Roman" w:cs="Times New Roman"/>
          <w:sz w:val="28"/>
          <w:szCs w:val="28"/>
          <w:lang w:val="ru-RU"/>
        </w:rPr>
        <w:t xml:space="preserve">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hyperlink r:id="rId39" w:history="1">
        <w:r w:rsidRPr="000B4531">
          <w:rPr>
            <w:rFonts w:ascii="Times New Roman" w:hAnsi="Times New Roman" w:cs="Times New Roman"/>
            <w:sz w:val="28"/>
            <w:szCs w:val="28"/>
          </w:rPr>
          <w:t>http</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ev</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fmm</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kpi</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ua</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article</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view</w:t>
        </w:r>
        <w:r w:rsidRPr="00EC43BC">
          <w:rPr>
            <w:rFonts w:ascii="Times New Roman" w:hAnsi="Times New Roman" w:cs="Times New Roman"/>
            <w:sz w:val="28"/>
            <w:szCs w:val="28"/>
            <w:lang w:val="ru-RU"/>
          </w:rPr>
          <w:t>/80084/75643</w:t>
        </w:r>
      </w:hyperlink>
      <w:r w:rsidRPr="00EC43BC">
        <w:rPr>
          <w:rFonts w:ascii="Times New Roman" w:hAnsi="Times New Roman" w:cs="Times New Roman"/>
          <w:sz w:val="28"/>
          <w:szCs w:val="28"/>
          <w:lang w:val="ru-RU"/>
        </w:rPr>
        <w:t xml:space="preserve">  </w:t>
      </w:r>
    </w:p>
    <w:p w14:paraId="1D2C66C8" w14:textId="49290C4A" w:rsidR="00FD43FB" w:rsidRDefault="00D93515" w:rsidP="00D93515">
      <w:pPr>
        <w:pStyle w:val="a3"/>
        <w:numPr>
          <w:ilvl w:val="0"/>
          <w:numId w:val="3"/>
        </w:numPr>
        <w:spacing w:after="0" w:line="360" w:lineRule="auto"/>
        <w:ind w:left="0" w:firstLineChars="253" w:firstLine="708"/>
        <w:jc w:val="both"/>
        <w:rPr>
          <w:rFonts w:ascii="Times New Roman" w:hAnsi="Times New Roman" w:cs="Times New Roman"/>
          <w:sz w:val="28"/>
          <w:szCs w:val="28"/>
          <w:lang w:val="ru-RU"/>
        </w:rPr>
      </w:pPr>
      <w:r w:rsidRPr="00EC43BC">
        <w:rPr>
          <w:rFonts w:ascii="Times New Roman" w:hAnsi="Times New Roman" w:cs="Times New Roman"/>
          <w:sz w:val="28"/>
          <w:szCs w:val="28"/>
          <w:lang w:val="ru-RU"/>
        </w:rPr>
        <w:lastRenderedPageBreak/>
        <w:t xml:space="preserve">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w:t>
      </w:r>
      <w:proofErr w:type="gramStart"/>
      <w:r w:rsidRPr="00EC43BC">
        <w:rPr>
          <w:rFonts w:ascii="Times New Roman" w:hAnsi="Times New Roman" w:cs="Times New Roman"/>
          <w:sz w:val="28"/>
          <w:szCs w:val="28"/>
          <w:lang w:val="ru-RU"/>
        </w:rPr>
        <w:t>економіки :</w:t>
      </w:r>
      <w:proofErr w:type="gramEnd"/>
      <w:r w:rsidRPr="00EC43BC">
        <w:rPr>
          <w:rFonts w:ascii="Times New Roman" w:hAnsi="Times New Roman" w:cs="Times New Roman"/>
          <w:sz w:val="28"/>
          <w:szCs w:val="28"/>
          <w:lang w:val="ru-RU"/>
        </w:rPr>
        <w:t xml:space="preserve"> зб. матеріалів міждисциплінар. наук.-практ. конф., Київ, 25 листоп. 2016 р. / [уклад. Л. І. Юдіна]. – К., 2016. − Режим доступу : </w:t>
      </w:r>
      <w:hyperlink r:id="rId40" w:anchor="page=6" w:tgtFrame="_blank" w:history="1">
        <w:r w:rsidRPr="000B4531">
          <w:rPr>
            <w:rFonts w:ascii="Times New Roman" w:hAnsi="Times New Roman" w:cs="Times New Roman"/>
            <w:sz w:val="28"/>
            <w:szCs w:val="28"/>
          </w:rPr>
          <w:t>http</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futurolog</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com</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ua</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publish</w:t>
        </w:r>
        <w:r w:rsidRPr="00EC43BC">
          <w:rPr>
            <w:rFonts w:ascii="Times New Roman" w:hAnsi="Times New Roman" w:cs="Times New Roman"/>
            <w:sz w:val="28"/>
            <w:szCs w:val="28"/>
            <w:lang w:val="ru-RU"/>
          </w:rPr>
          <w:t>/2/</w:t>
        </w:r>
        <w:r w:rsidRPr="000B4531">
          <w:rPr>
            <w:rFonts w:ascii="Times New Roman" w:hAnsi="Times New Roman" w:cs="Times New Roman"/>
            <w:sz w:val="28"/>
            <w:szCs w:val="28"/>
          </w:rPr>
          <w:t>Zbirnyk</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pdf</w:t>
        </w:r>
        <w:r w:rsidRPr="00EC43BC">
          <w:rPr>
            <w:rFonts w:ascii="Times New Roman" w:hAnsi="Times New Roman" w:cs="Times New Roman"/>
            <w:sz w:val="28"/>
            <w:szCs w:val="28"/>
            <w:lang w:val="ru-RU"/>
          </w:rPr>
          <w:t>#</w:t>
        </w:r>
        <w:r w:rsidRPr="000B4531">
          <w:rPr>
            <w:rFonts w:ascii="Times New Roman" w:hAnsi="Times New Roman" w:cs="Times New Roman"/>
            <w:sz w:val="28"/>
            <w:szCs w:val="28"/>
          </w:rPr>
          <w:t>page</w:t>
        </w:r>
        <w:r w:rsidRPr="00EC43BC">
          <w:rPr>
            <w:rFonts w:ascii="Times New Roman" w:hAnsi="Times New Roman" w:cs="Times New Roman"/>
            <w:sz w:val="28"/>
            <w:szCs w:val="28"/>
            <w:lang w:val="ru-RU"/>
          </w:rPr>
          <w:t>=6</w:t>
        </w:r>
      </w:hyperlink>
      <w:r w:rsidRPr="00EC43BC">
        <w:rPr>
          <w:rFonts w:ascii="Times New Roman" w:hAnsi="Times New Roman" w:cs="Times New Roman"/>
          <w:sz w:val="28"/>
          <w:szCs w:val="28"/>
          <w:lang w:val="ru-RU"/>
        </w:rPr>
        <w:t>.</w:t>
      </w:r>
    </w:p>
    <w:p w14:paraId="6177BA0A" w14:textId="712926B2" w:rsidR="00D93515" w:rsidRPr="00FD43FB" w:rsidRDefault="00FD43FB" w:rsidP="00FD43FB">
      <w:pPr>
        <w:spacing w:after="160" w:line="259" w:lineRule="auto"/>
        <w:rPr>
          <w:rFonts w:ascii="Times New Roman" w:eastAsiaTheme="minorHAnsi" w:hAnsi="Times New Roman"/>
          <w:sz w:val="28"/>
          <w:szCs w:val="28"/>
          <w:lang w:eastAsia="en-US"/>
        </w:rPr>
      </w:pPr>
      <w:r>
        <w:rPr>
          <w:rFonts w:ascii="Times New Roman" w:hAnsi="Times New Roman"/>
          <w:sz w:val="28"/>
          <w:szCs w:val="28"/>
        </w:rPr>
        <w:br w:type="page"/>
      </w:r>
    </w:p>
    <w:p w14:paraId="44429594" w14:textId="77777777" w:rsidR="00A32EDD" w:rsidRDefault="00A32EDD" w:rsidP="00CC22D1">
      <w:pPr>
        <w:pStyle w:val="1"/>
        <w:spacing w:after="240"/>
        <w:jc w:val="center"/>
        <w:rPr>
          <w:rFonts w:ascii="Times New Roman" w:hAnsi="Times New Roman" w:cs="Times New Roman"/>
          <w:b/>
          <w:color w:val="0D0D0D" w:themeColor="text1" w:themeTint="F2"/>
          <w:sz w:val="28"/>
          <w:szCs w:val="28"/>
          <w:lang w:val="uk-UA"/>
        </w:rPr>
      </w:pPr>
      <w:bookmarkStart w:id="295" w:name="_Toc155634723"/>
      <w:r w:rsidRPr="00EA18AB">
        <w:rPr>
          <w:rFonts w:ascii="Times New Roman" w:hAnsi="Times New Roman" w:cs="Times New Roman"/>
          <w:b/>
          <w:color w:val="0D0D0D" w:themeColor="text1" w:themeTint="F2"/>
          <w:sz w:val="28"/>
          <w:szCs w:val="28"/>
          <w:lang w:val="uk-UA"/>
        </w:rPr>
        <w:lastRenderedPageBreak/>
        <w:t>ДОДАТОК А</w:t>
      </w:r>
      <w:bookmarkEnd w:id="295"/>
    </w:p>
    <w:p w14:paraId="49711F2A" w14:textId="77777777" w:rsidR="00A32EDD" w:rsidRPr="00FD43FB" w:rsidRDefault="00A32EDD" w:rsidP="00FD43FB">
      <w:pPr>
        <w:tabs>
          <w:tab w:val="left" w:leader="underscore" w:pos="9356"/>
        </w:tabs>
        <w:spacing w:after="0" w:line="360" w:lineRule="auto"/>
        <w:jc w:val="both"/>
        <w:rPr>
          <w:rFonts w:ascii="Times New Roman" w:hAnsi="Times New Roman"/>
          <w:sz w:val="28"/>
          <w:szCs w:val="28"/>
        </w:rPr>
      </w:pPr>
      <w:r w:rsidRPr="00FD43FB">
        <w:rPr>
          <w:rFonts w:ascii="Times New Roman" w:hAnsi="Times New Roman"/>
          <w:iCs/>
          <w:sz w:val="28"/>
          <w:szCs w:val="28"/>
        </w:rPr>
        <w:t xml:space="preserve">Глущук В., Оверченко Т., Снігур О., Назаренко О. </w:t>
      </w:r>
      <w:hyperlink r:id="rId41" w:history="1">
        <w:r w:rsidRPr="00FD43FB">
          <w:rPr>
            <w:rFonts w:ascii="Times New Roman" w:hAnsi="Times New Roman"/>
            <w:sz w:val="28"/>
            <w:szCs w:val="28"/>
          </w:rPr>
          <w:t>Огляд методів очистки вуглецевих нанотрубок для зміни хімії їх поверхні</w:t>
        </w:r>
      </w:hyperlink>
      <w:r w:rsidRPr="00FD43FB">
        <w:rPr>
          <w:rFonts w:ascii="Times New Roman" w:hAnsi="Times New Roman"/>
          <w:sz w:val="28"/>
          <w:szCs w:val="28"/>
          <w:lang w:val="uk-UA"/>
        </w:rPr>
        <w:t xml:space="preserve"> </w:t>
      </w:r>
      <w:r w:rsidRPr="00FD43FB">
        <w:rPr>
          <w:rFonts w:ascii="Times New Roman" w:hAnsi="Times New Roman"/>
          <w:sz w:val="28"/>
          <w:szCs w:val="28"/>
          <w:lang w:val="en-GB"/>
        </w:rPr>
        <w:t>//</w:t>
      </w:r>
      <w:r w:rsidRPr="00FD43FB">
        <w:rPr>
          <w:rFonts w:ascii="Times New Roman" w:hAnsi="Times New Roman"/>
          <w:sz w:val="28"/>
          <w:szCs w:val="28"/>
          <w:lang w:val="uk-UA"/>
        </w:rPr>
        <w:t xml:space="preserve"> </w:t>
      </w:r>
      <w:r w:rsidRPr="00FD43FB">
        <w:rPr>
          <w:rFonts w:ascii="Times New Roman" w:hAnsi="Times New Roman"/>
          <w:sz w:val="28"/>
          <w:szCs w:val="28"/>
        </w:rPr>
        <w:t>Вісник Кременчуцького національного університету імені Михайла Остроградського. – 2023. – № 1 (138). – С. 29-34.</w:t>
      </w:r>
    </w:p>
    <w:p w14:paraId="13C56447" w14:textId="77777777" w:rsidR="00A32EDD" w:rsidRDefault="00A32EDD" w:rsidP="00A32EDD">
      <w:pPr>
        <w:tabs>
          <w:tab w:val="left" w:leader="underscore" w:pos="9356"/>
        </w:tabs>
        <w:spacing w:after="0" w:line="360" w:lineRule="auto"/>
        <w:jc w:val="both"/>
        <w:rPr>
          <w:rFonts w:ascii="Times New Roman" w:hAnsi="Times New Roman"/>
          <w:sz w:val="28"/>
          <w:szCs w:val="28"/>
        </w:rPr>
      </w:pPr>
      <w:r w:rsidRPr="00EA18AB">
        <w:rPr>
          <w:rFonts w:ascii="Times New Roman" w:hAnsi="Times New Roman"/>
          <w:noProof/>
          <w:sz w:val="28"/>
          <w:szCs w:val="28"/>
          <w:lang w:val="uk-UA" w:eastAsia="uk-UA"/>
        </w:rPr>
        <w:lastRenderedPageBreak/>
        <w:drawing>
          <wp:inline distT="0" distB="0" distL="0" distR="0" wp14:anchorId="7A8F036A" wp14:editId="5B82ECAC">
            <wp:extent cx="6123305" cy="8655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3305" cy="8655050"/>
                    </a:xfrm>
                    <a:prstGeom prst="rect">
                      <a:avLst/>
                    </a:prstGeom>
                  </pic:spPr>
                </pic:pic>
              </a:graphicData>
            </a:graphic>
          </wp:inline>
        </w:drawing>
      </w:r>
    </w:p>
    <w:p w14:paraId="16A4BF5A" w14:textId="77777777" w:rsidR="00A32EDD" w:rsidRPr="00EA18AB" w:rsidRDefault="00A32EDD" w:rsidP="00A32EDD">
      <w:pPr>
        <w:tabs>
          <w:tab w:val="left" w:leader="underscore" w:pos="9356"/>
        </w:tabs>
        <w:spacing w:after="0" w:line="360" w:lineRule="auto"/>
        <w:jc w:val="both"/>
        <w:rPr>
          <w:rFonts w:ascii="Times New Roman" w:hAnsi="Times New Roman"/>
          <w:sz w:val="28"/>
          <w:szCs w:val="28"/>
        </w:rPr>
      </w:pPr>
      <w:r w:rsidRPr="00EA18AB">
        <w:rPr>
          <w:rFonts w:ascii="Times New Roman" w:hAnsi="Times New Roman"/>
          <w:noProof/>
          <w:sz w:val="28"/>
          <w:szCs w:val="28"/>
          <w:lang w:val="uk-UA" w:eastAsia="uk-UA"/>
        </w:rPr>
        <w:lastRenderedPageBreak/>
        <w:drawing>
          <wp:inline distT="0" distB="0" distL="0" distR="0" wp14:anchorId="48BE635E" wp14:editId="4AF6E1AB">
            <wp:extent cx="6123305" cy="865695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3305" cy="8656955"/>
                    </a:xfrm>
                    <a:prstGeom prst="rect">
                      <a:avLst/>
                    </a:prstGeom>
                  </pic:spPr>
                </pic:pic>
              </a:graphicData>
            </a:graphic>
          </wp:inline>
        </w:drawing>
      </w:r>
    </w:p>
    <w:p w14:paraId="494DA514" w14:textId="77777777" w:rsidR="00A32EDD" w:rsidRPr="00EA18AB" w:rsidRDefault="00A32EDD" w:rsidP="00A32EDD">
      <w:pPr>
        <w:tabs>
          <w:tab w:val="left" w:leader="underscore" w:pos="9356"/>
        </w:tabs>
        <w:spacing w:after="0" w:line="360" w:lineRule="auto"/>
        <w:jc w:val="both"/>
        <w:rPr>
          <w:rFonts w:ascii="Times New Roman" w:hAnsi="Times New Roman"/>
          <w:sz w:val="28"/>
          <w:szCs w:val="28"/>
          <w:lang w:val="uk-UA"/>
        </w:rPr>
      </w:pPr>
      <w:r w:rsidRPr="00EA18AB">
        <w:rPr>
          <w:rFonts w:ascii="Times New Roman" w:hAnsi="Times New Roman"/>
          <w:noProof/>
          <w:sz w:val="28"/>
          <w:szCs w:val="28"/>
          <w:lang w:val="uk-UA" w:eastAsia="uk-UA"/>
        </w:rPr>
        <w:lastRenderedPageBreak/>
        <w:drawing>
          <wp:inline distT="0" distB="0" distL="0" distR="0" wp14:anchorId="7C3C32C3" wp14:editId="2C745448">
            <wp:extent cx="6123305" cy="867219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3305" cy="8672195"/>
                    </a:xfrm>
                    <a:prstGeom prst="rect">
                      <a:avLst/>
                    </a:prstGeom>
                  </pic:spPr>
                </pic:pic>
              </a:graphicData>
            </a:graphic>
          </wp:inline>
        </w:drawing>
      </w:r>
    </w:p>
    <w:p w14:paraId="42C2D1BF" w14:textId="77777777" w:rsidR="00A32EDD" w:rsidRDefault="00A32EDD" w:rsidP="00A32EDD">
      <w:pPr>
        <w:tabs>
          <w:tab w:val="left" w:leader="underscore" w:pos="9356"/>
        </w:tabs>
        <w:spacing w:after="0" w:line="360" w:lineRule="auto"/>
        <w:jc w:val="both"/>
        <w:rPr>
          <w:rFonts w:ascii="Times New Roman" w:hAnsi="Times New Roman"/>
          <w:sz w:val="28"/>
          <w:szCs w:val="28"/>
        </w:rPr>
      </w:pPr>
      <w:r w:rsidRPr="00EA18AB">
        <w:rPr>
          <w:rFonts w:ascii="Times New Roman" w:hAnsi="Times New Roman"/>
          <w:noProof/>
          <w:sz w:val="28"/>
          <w:szCs w:val="28"/>
          <w:lang w:val="uk-UA" w:eastAsia="uk-UA"/>
        </w:rPr>
        <w:lastRenderedPageBreak/>
        <w:drawing>
          <wp:inline distT="0" distB="0" distL="0" distR="0" wp14:anchorId="05D2284D" wp14:editId="6A60B2CA">
            <wp:extent cx="6123305" cy="867346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3305" cy="8673465"/>
                    </a:xfrm>
                    <a:prstGeom prst="rect">
                      <a:avLst/>
                    </a:prstGeom>
                  </pic:spPr>
                </pic:pic>
              </a:graphicData>
            </a:graphic>
          </wp:inline>
        </w:drawing>
      </w:r>
    </w:p>
    <w:p w14:paraId="46F5724A" w14:textId="77777777" w:rsidR="00A32EDD" w:rsidRDefault="00A32EDD" w:rsidP="00A32EDD">
      <w:pPr>
        <w:tabs>
          <w:tab w:val="left" w:leader="underscore" w:pos="9356"/>
        </w:tabs>
        <w:spacing w:after="0" w:line="360" w:lineRule="auto"/>
        <w:jc w:val="both"/>
        <w:rPr>
          <w:rFonts w:ascii="Times New Roman" w:hAnsi="Times New Roman"/>
          <w:sz w:val="28"/>
          <w:szCs w:val="28"/>
        </w:rPr>
      </w:pPr>
      <w:r w:rsidRPr="00EA18AB">
        <w:rPr>
          <w:rFonts w:ascii="Times New Roman" w:hAnsi="Times New Roman"/>
          <w:noProof/>
          <w:sz w:val="28"/>
          <w:szCs w:val="28"/>
          <w:lang w:val="uk-UA" w:eastAsia="uk-UA"/>
        </w:rPr>
        <w:lastRenderedPageBreak/>
        <w:drawing>
          <wp:inline distT="0" distB="0" distL="0" distR="0" wp14:anchorId="1AB7DEA7" wp14:editId="1AE57C65">
            <wp:extent cx="6123305" cy="869442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3305" cy="8694420"/>
                    </a:xfrm>
                    <a:prstGeom prst="rect">
                      <a:avLst/>
                    </a:prstGeom>
                  </pic:spPr>
                </pic:pic>
              </a:graphicData>
            </a:graphic>
          </wp:inline>
        </w:drawing>
      </w:r>
    </w:p>
    <w:p w14:paraId="512E5BEC" w14:textId="77777777" w:rsidR="00A32EDD" w:rsidRPr="00EA18AB" w:rsidRDefault="00A32EDD" w:rsidP="00A32EDD">
      <w:pPr>
        <w:tabs>
          <w:tab w:val="left" w:leader="underscore" w:pos="9356"/>
        </w:tabs>
        <w:spacing w:after="0" w:line="360" w:lineRule="auto"/>
        <w:jc w:val="both"/>
        <w:rPr>
          <w:rFonts w:ascii="Times New Roman" w:hAnsi="Times New Roman"/>
          <w:sz w:val="28"/>
          <w:szCs w:val="28"/>
        </w:rPr>
      </w:pPr>
      <w:r w:rsidRPr="00EA18AB">
        <w:rPr>
          <w:rFonts w:ascii="Times New Roman" w:hAnsi="Times New Roman"/>
          <w:noProof/>
          <w:sz w:val="28"/>
          <w:szCs w:val="28"/>
          <w:lang w:val="uk-UA" w:eastAsia="uk-UA"/>
        </w:rPr>
        <w:lastRenderedPageBreak/>
        <w:drawing>
          <wp:inline distT="0" distB="0" distL="0" distR="0" wp14:anchorId="70E1EC5B" wp14:editId="26354BB5">
            <wp:extent cx="6123305" cy="8665210"/>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3305" cy="8665210"/>
                    </a:xfrm>
                    <a:prstGeom prst="rect">
                      <a:avLst/>
                    </a:prstGeom>
                  </pic:spPr>
                </pic:pic>
              </a:graphicData>
            </a:graphic>
          </wp:inline>
        </w:drawing>
      </w:r>
    </w:p>
    <w:p w14:paraId="7A893ACE" w14:textId="77777777" w:rsidR="00A32EDD" w:rsidRDefault="00A32EDD" w:rsidP="00A32EDD">
      <w:pPr>
        <w:pStyle w:val="a3"/>
        <w:tabs>
          <w:tab w:val="left" w:leader="underscore" w:pos="9356"/>
        </w:tabs>
        <w:spacing w:after="0" w:line="360" w:lineRule="auto"/>
        <w:ind w:left="1080"/>
        <w:jc w:val="both"/>
        <w:rPr>
          <w:rFonts w:ascii="Times New Roman" w:hAnsi="Times New Roman"/>
          <w:sz w:val="28"/>
          <w:szCs w:val="28"/>
          <w:lang w:val="ru-RU"/>
        </w:rPr>
      </w:pPr>
    </w:p>
    <w:p w14:paraId="67D4D96A" w14:textId="0877DDD5" w:rsidR="00FD43FB" w:rsidRDefault="00FD43FB" w:rsidP="00FD43FB">
      <w:pPr>
        <w:tabs>
          <w:tab w:val="left" w:leader="underscore" w:pos="9356"/>
        </w:tabs>
        <w:spacing w:after="0" w:line="360" w:lineRule="auto"/>
        <w:jc w:val="both"/>
        <w:rPr>
          <w:rFonts w:ascii="Times New Roman" w:hAnsi="Times New Roman"/>
          <w:sz w:val="28"/>
          <w:szCs w:val="28"/>
        </w:rPr>
      </w:pPr>
      <w:bookmarkStart w:id="296" w:name="_Hlk154331022"/>
    </w:p>
    <w:p w14:paraId="7985F650" w14:textId="011C0C75" w:rsidR="00FD43FB" w:rsidRPr="00FD43FB" w:rsidRDefault="00FD43FB" w:rsidP="00CC22D1">
      <w:pPr>
        <w:pStyle w:val="1"/>
        <w:spacing w:after="240"/>
        <w:jc w:val="center"/>
        <w:rPr>
          <w:rFonts w:ascii="Times New Roman" w:hAnsi="Times New Roman" w:cs="Times New Roman"/>
          <w:b/>
          <w:color w:val="0D0D0D" w:themeColor="text1" w:themeTint="F2"/>
          <w:sz w:val="28"/>
          <w:szCs w:val="28"/>
          <w:lang w:val="uk-UA"/>
        </w:rPr>
      </w:pPr>
      <w:bookmarkStart w:id="297" w:name="_Toc155634724"/>
      <w:bookmarkStart w:id="298" w:name="_Hlk155598964"/>
      <w:r w:rsidRPr="00FD43FB">
        <w:rPr>
          <w:rFonts w:ascii="Times New Roman" w:hAnsi="Times New Roman" w:cs="Times New Roman"/>
          <w:b/>
          <w:color w:val="0D0D0D" w:themeColor="text1" w:themeTint="F2"/>
          <w:sz w:val="28"/>
          <w:szCs w:val="28"/>
          <w:lang w:val="uk-UA"/>
        </w:rPr>
        <w:lastRenderedPageBreak/>
        <w:t>ДОДАТОК Б</w:t>
      </w:r>
      <w:bookmarkEnd w:id="297"/>
    </w:p>
    <w:bookmarkEnd w:id="298"/>
    <w:p w14:paraId="6BA59744" w14:textId="6556714F" w:rsidR="00FD43FB" w:rsidRPr="00FD43FB" w:rsidRDefault="00FD43FB" w:rsidP="00FD43FB">
      <w:pPr>
        <w:tabs>
          <w:tab w:val="left" w:leader="underscore" w:pos="9356"/>
        </w:tabs>
        <w:spacing w:after="0" w:line="360" w:lineRule="auto"/>
        <w:jc w:val="both"/>
        <w:rPr>
          <w:rFonts w:ascii="Times New Roman" w:hAnsi="Times New Roman"/>
          <w:sz w:val="28"/>
          <w:szCs w:val="28"/>
        </w:rPr>
      </w:pPr>
      <w:r w:rsidRPr="00FD43FB">
        <w:rPr>
          <w:rFonts w:ascii="Times New Roman" w:hAnsi="Times New Roman"/>
          <w:sz w:val="28"/>
          <w:szCs w:val="28"/>
        </w:rPr>
        <w:t>Глущук В., Іваненко О., Снігур О., Ковбасюк В., Марчук Ю. Адсорбція та десорбція водню на вуглецевих нанотрубках. Вісник Кременчуцького національного університету імені Михайла Остроградського. – 2023. – № 4 (141)</w:t>
      </w:r>
      <w:r w:rsidR="00554609">
        <w:rPr>
          <w:rFonts w:ascii="Times New Roman" w:hAnsi="Times New Roman"/>
          <w:sz w:val="28"/>
          <w:szCs w:val="28"/>
          <w:lang w:val="uk-UA"/>
        </w:rPr>
        <w:t xml:space="preserve"> с. 48-56</w:t>
      </w:r>
      <w:r w:rsidRPr="00FD43FB">
        <w:rPr>
          <w:rFonts w:ascii="Times New Roman" w:hAnsi="Times New Roman"/>
          <w:sz w:val="28"/>
          <w:szCs w:val="28"/>
        </w:rPr>
        <w:t>.</w:t>
      </w:r>
    </w:p>
    <w:p w14:paraId="4AA8EAC9" w14:textId="6BA0032F" w:rsidR="00FD43FB" w:rsidRDefault="00FD43FB" w:rsidP="00FD43FB">
      <w:pPr>
        <w:spacing w:line="360" w:lineRule="auto"/>
        <w:ind w:firstLineChars="253" w:firstLine="557"/>
        <w:rPr>
          <w:lang w:val="uk-UA"/>
        </w:rPr>
      </w:pPr>
      <w:r w:rsidRPr="00FD43FB">
        <w:rPr>
          <w:noProof/>
          <w:lang w:val="uk-UA" w:eastAsia="uk-UA"/>
        </w:rPr>
        <w:lastRenderedPageBreak/>
        <w:drawing>
          <wp:inline distT="0" distB="0" distL="0" distR="0" wp14:anchorId="74A71443" wp14:editId="46BAF38D">
            <wp:extent cx="6123305" cy="8742680"/>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3305" cy="8742680"/>
                    </a:xfrm>
                    <a:prstGeom prst="rect">
                      <a:avLst/>
                    </a:prstGeom>
                  </pic:spPr>
                </pic:pic>
              </a:graphicData>
            </a:graphic>
          </wp:inline>
        </w:drawing>
      </w:r>
    </w:p>
    <w:p w14:paraId="01D1FEDC" w14:textId="49E1E6B6" w:rsidR="00FD43FB" w:rsidRDefault="00FD43FB" w:rsidP="00FD43FB">
      <w:pPr>
        <w:spacing w:line="360" w:lineRule="auto"/>
        <w:ind w:firstLineChars="253" w:firstLine="557"/>
        <w:rPr>
          <w:lang w:val="uk-UA"/>
        </w:rPr>
      </w:pPr>
    </w:p>
    <w:p w14:paraId="7A5C9F91" w14:textId="57690CF9" w:rsidR="00FD43FB" w:rsidRDefault="00FD43FB" w:rsidP="00FD43FB">
      <w:pPr>
        <w:spacing w:line="360" w:lineRule="auto"/>
        <w:ind w:firstLineChars="253" w:firstLine="557"/>
        <w:rPr>
          <w:lang w:val="uk-UA"/>
        </w:rPr>
      </w:pPr>
      <w:r w:rsidRPr="00FD43FB">
        <w:rPr>
          <w:noProof/>
          <w:lang w:val="uk-UA" w:eastAsia="uk-UA"/>
        </w:rPr>
        <w:lastRenderedPageBreak/>
        <w:drawing>
          <wp:inline distT="0" distB="0" distL="0" distR="0" wp14:anchorId="74238C96" wp14:editId="55310585">
            <wp:extent cx="6123305" cy="8700135"/>
            <wp:effectExtent l="0" t="0" r="0" b="5715"/>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23305" cy="8700135"/>
                    </a:xfrm>
                    <a:prstGeom prst="rect">
                      <a:avLst/>
                    </a:prstGeom>
                  </pic:spPr>
                </pic:pic>
              </a:graphicData>
            </a:graphic>
          </wp:inline>
        </w:drawing>
      </w:r>
    </w:p>
    <w:p w14:paraId="39AB07F0" w14:textId="0058BEF8" w:rsidR="00FD43FB" w:rsidRDefault="00FD43FB" w:rsidP="00FD43FB">
      <w:pPr>
        <w:spacing w:line="360" w:lineRule="auto"/>
        <w:ind w:firstLineChars="253" w:firstLine="557"/>
        <w:rPr>
          <w:lang w:val="uk-UA"/>
        </w:rPr>
      </w:pPr>
    </w:p>
    <w:p w14:paraId="67A2F28E" w14:textId="1AD6DEA9" w:rsidR="00FD43FB" w:rsidRDefault="00554609" w:rsidP="00FD43FB">
      <w:pPr>
        <w:spacing w:line="360" w:lineRule="auto"/>
        <w:ind w:firstLineChars="253" w:firstLine="557"/>
        <w:rPr>
          <w:lang w:val="uk-UA"/>
        </w:rPr>
      </w:pPr>
      <w:r w:rsidRPr="00554609">
        <w:rPr>
          <w:noProof/>
          <w:lang w:val="uk-UA" w:eastAsia="uk-UA"/>
        </w:rPr>
        <w:lastRenderedPageBreak/>
        <w:drawing>
          <wp:inline distT="0" distB="0" distL="0" distR="0" wp14:anchorId="7F860135" wp14:editId="78D137D6">
            <wp:extent cx="6123305" cy="8604250"/>
            <wp:effectExtent l="0" t="0" r="0" b="635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23305" cy="8604250"/>
                    </a:xfrm>
                    <a:prstGeom prst="rect">
                      <a:avLst/>
                    </a:prstGeom>
                  </pic:spPr>
                </pic:pic>
              </a:graphicData>
            </a:graphic>
          </wp:inline>
        </w:drawing>
      </w:r>
    </w:p>
    <w:p w14:paraId="4028BAE2" w14:textId="03F778BB" w:rsidR="00554609" w:rsidRDefault="00554609" w:rsidP="00FD43FB">
      <w:pPr>
        <w:spacing w:line="360" w:lineRule="auto"/>
        <w:ind w:firstLineChars="253" w:firstLine="557"/>
        <w:rPr>
          <w:lang w:val="uk-UA"/>
        </w:rPr>
      </w:pPr>
      <w:r w:rsidRPr="00554609">
        <w:rPr>
          <w:noProof/>
          <w:lang w:val="uk-UA" w:eastAsia="uk-UA"/>
        </w:rPr>
        <w:lastRenderedPageBreak/>
        <w:drawing>
          <wp:inline distT="0" distB="0" distL="0" distR="0" wp14:anchorId="5AA60CAE" wp14:editId="408FAD73">
            <wp:extent cx="6123305" cy="8683625"/>
            <wp:effectExtent l="0" t="0" r="0" b="317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3305" cy="8683625"/>
                    </a:xfrm>
                    <a:prstGeom prst="rect">
                      <a:avLst/>
                    </a:prstGeom>
                  </pic:spPr>
                </pic:pic>
              </a:graphicData>
            </a:graphic>
          </wp:inline>
        </w:drawing>
      </w:r>
    </w:p>
    <w:p w14:paraId="47DF5156" w14:textId="6B685CF9" w:rsidR="00554609" w:rsidRDefault="00554609" w:rsidP="00FD43FB">
      <w:pPr>
        <w:spacing w:line="360" w:lineRule="auto"/>
        <w:ind w:firstLineChars="253" w:firstLine="557"/>
        <w:rPr>
          <w:noProof/>
          <w:lang w:val="uk-UA" w:eastAsia="uk-UA"/>
        </w:rPr>
      </w:pPr>
      <w:r w:rsidRPr="00554609">
        <w:rPr>
          <w:noProof/>
          <w:lang w:val="uk-UA" w:eastAsia="uk-UA"/>
        </w:rPr>
        <w:lastRenderedPageBreak/>
        <w:drawing>
          <wp:inline distT="0" distB="0" distL="0" distR="0" wp14:anchorId="7A80E89E" wp14:editId="00132FA9">
            <wp:extent cx="6123305" cy="8653145"/>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23305" cy="8653145"/>
                    </a:xfrm>
                    <a:prstGeom prst="rect">
                      <a:avLst/>
                    </a:prstGeom>
                  </pic:spPr>
                </pic:pic>
              </a:graphicData>
            </a:graphic>
          </wp:inline>
        </w:drawing>
      </w:r>
      <w:r w:rsidRPr="00554609">
        <w:rPr>
          <w:noProof/>
          <w:lang w:val="uk-UA" w:eastAsia="uk-UA"/>
        </w:rPr>
        <w:t xml:space="preserve"> </w:t>
      </w:r>
      <w:r w:rsidRPr="00554609">
        <w:rPr>
          <w:noProof/>
          <w:lang w:val="uk-UA" w:eastAsia="uk-UA"/>
        </w:rPr>
        <w:lastRenderedPageBreak/>
        <w:drawing>
          <wp:inline distT="0" distB="0" distL="0" distR="0" wp14:anchorId="6C73D2EC" wp14:editId="0399E4C4">
            <wp:extent cx="6123305" cy="8633460"/>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23305" cy="8633460"/>
                    </a:xfrm>
                    <a:prstGeom prst="rect">
                      <a:avLst/>
                    </a:prstGeom>
                  </pic:spPr>
                </pic:pic>
              </a:graphicData>
            </a:graphic>
          </wp:inline>
        </w:drawing>
      </w:r>
    </w:p>
    <w:p w14:paraId="1DC3B95D" w14:textId="5277337C" w:rsidR="00554609" w:rsidRDefault="00554609" w:rsidP="00FD43FB">
      <w:pPr>
        <w:spacing w:line="360" w:lineRule="auto"/>
        <w:ind w:firstLineChars="253" w:firstLine="557"/>
        <w:rPr>
          <w:lang w:val="uk-UA"/>
        </w:rPr>
      </w:pPr>
      <w:r w:rsidRPr="00554609">
        <w:rPr>
          <w:noProof/>
          <w:lang w:val="uk-UA" w:eastAsia="uk-UA"/>
        </w:rPr>
        <w:lastRenderedPageBreak/>
        <w:drawing>
          <wp:inline distT="0" distB="0" distL="0" distR="0" wp14:anchorId="0CF5D67D" wp14:editId="12F78A11">
            <wp:extent cx="6123305" cy="8688705"/>
            <wp:effectExtent l="0" t="0" r="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23305" cy="8688705"/>
                    </a:xfrm>
                    <a:prstGeom prst="rect">
                      <a:avLst/>
                    </a:prstGeom>
                  </pic:spPr>
                </pic:pic>
              </a:graphicData>
            </a:graphic>
          </wp:inline>
        </w:drawing>
      </w:r>
      <w:r w:rsidRPr="00554609">
        <w:rPr>
          <w:noProof/>
          <w:lang w:val="uk-UA" w:eastAsia="uk-UA"/>
        </w:rPr>
        <w:t xml:space="preserve"> </w:t>
      </w:r>
      <w:r w:rsidRPr="00554609">
        <w:rPr>
          <w:noProof/>
          <w:lang w:val="uk-UA" w:eastAsia="uk-UA"/>
        </w:rPr>
        <w:lastRenderedPageBreak/>
        <w:drawing>
          <wp:inline distT="0" distB="0" distL="0" distR="0" wp14:anchorId="4A7B9ED1" wp14:editId="55E699A3">
            <wp:extent cx="6123305" cy="8676640"/>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23305" cy="8676640"/>
                    </a:xfrm>
                    <a:prstGeom prst="rect">
                      <a:avLst/>
                    </a:prstGeom>
                  </pic:spPr>
                </pic:pic>
              </a:graphicData>
            </a:graphic>
          </wp:inline>
        </w:drawing>
      </w:r>
      <w:r w:rsidRPr="00554609">
        <w:rPr>
          <w:noProof/>
          <w:lang w:val="uk-UA" w:eastAsia="uk-UA"/>
        </w:rPr>
        <w:t xml:space="preserve"> </w:t>
      </w:r>
      <w:r w:rsidRPr="00554609">
        <w:rPr>
          <w:noProof/>
          <w:lang w:val="uk-UA" w:eastAsia="uk-UA"/>
        </w:rPr>
        <w:lastRenderedPageBreak/>
        <w:drawing>
          <wp:inline distT="0" distB="0" distL="0" distR="0" wp14:anchorId="59B40F82" wp14:editId="3080F1FA">
            <wp:extent cx="6123305" cy="8665210"/>
            <wp:effectExtent l="0" t="0" r="0" b="254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23305" cy="8665210"/>
                    </a:xfrm>
                    <a:prstGeom prst="rect">
                      <a:avLst/>
                    </a:prstGeom>
                  </pic:spPr>
                </pic:pic>
              </a:graphicData>
            </a:graphic>
          </wp:inline>
        </w:drawing>
      </w:r>
    </w:p>
    <w:p w14:paraId="5D5E365E" w14:textId="48844B43" w:rsidR="00FD43FB" w:rsidRPr="00FD43FB" w:rsidRDefault="00FD43FB" w:rsidP="00CC22D1">
      <w:pPr>
        <w:pStyle w:val="1"/>
        <w:spacing w:after="240"/>
        <w:jc w:val="center"/>
        <w:rPr>
          <w:rFonts w:ascii="Times New Roman" w:hAnsi="Times New Roman" w:cs="Times New Roman"/>
          <w:b/>
          <w:color w:val="0D0D0D" w:themeColor="text1" w:themeTint="F2"/>
          <w:sz w:val="28"/>
          <w:szCs w:val="28"/>
          <w:lang w:val="uk-UA"/>
        </w:rPr>
      </w:pPr>
      <w:bookmarkStart w:id="299" w:name="_Toc155634725"/>
      <w:r>
        <w:rPr>
          <w:rFonts w:ascii="Times New Roman" w:hAnsi="Times New Roman" w:cs="Times New Roman"/>
          <w:b/>
          <w:color w:val="0D0D0D" w:themeColor="text1" w:themeTint="F2"/>
          <w:sz w:val="28"/>
          <w:szCs w:val="28"/>
          <w:lang w:val="uk-UA"/>
        </w:rPr>
        <w:lastRenderedPageBreak/>
        <w:t>ДОДАТОК В</w:t>
      </w:r>
      <w:bookmarkEnd w:id="299"/>
    </w:p>
    <w:p w14:paraId="7DA1FB60" w14:textId="77777777" w:rsidR="00A32EDD" w:rsidRPr="00FD43FB" w:rsidRDefault="00A32EDD" w:rsidP="00FD43FB">
      <w:pPr>
        <w:tabs>
          <w:tab w:val="left" w:leader="underscore" w:pos="9356"/>
        </w:tabs>
        <w:spacing w:after="0" w:line="360" w:lineRule="auto"/>
        <w:jc w:val="both"/>
        <w:rPr>
          <w:rFonts w:ascii="Times New Roman" w:hAnsi="Times New Roman"/>
          <w:sz w:val="28"/>
          <w:szCs w:val="28"/>
        </w:rPr>
      </w:pPr>
      <w:r w:rsidRPr="00FD43FB">
        <w:rPr>
          <w:rFonts w:ascii="Times New Roman" w:hAnsi="Times New Roman"/>
          <w:sz w:val="28"/>
          <w:szCs w:val="28"/>
        </w:rPr>
        <w:t>Іваненко О., Снігур О., Ковбасюк В., Глущук В. Переробка твердих побутових відходів з метою отримання наночастинок вуглецю для сорбції водню //</w:t>
      </w:r>
      <w:r w:rsidRPr="00FD43FB">
        <w:rPr>
          <w:rFonts w:ascii="Times New Roman" w:hAnsi="Times New Roman"/>
          <w:sz w:val="28"/>
          <w:szCs w:val="28"/>
          <w:lang w:val="uk-UA"/>
        </w:rPr>
        <w:t xml:space="preserve"> ХХІ</w:t>
      </w:r>
      <w:r w:rsidRPr="00FD43FB">
        <w:rPr>
          <w:rFonts w:ascii="Times New Roman" w:hAnsi="Times New Roman"/>
          <w:sz w:val="28"/>
          <w:szCs w:val="28"/>
          <w:lang w:val="en-GB"/>
        </w:rPr>
        <w:t>V</w:t>
      </w:r>
      <w:r w:rsidRPr="00FD43FB">
        <w:rPr>
          <w:rFonts w:ascii="Times New Roman" w:hAnsi="Times New Roman"/>
          <w:sz w:val="28"/>
          <w:szCs w:val="28"/>
          <w:lang w:val="uk-UA"/>
        </w:rPr>
        <w:t xml:space="preserve"> Міжнародна науково-практична конференція «Екологія. Людина. Суспільство.» ( 7 грудня 2023 р.). – Київ: КПІ ім. Ігоря Сікорського, 2023.</w:t>
      </w:r>
    </w:p>
    <w:bookmarkEnd w:id="296"/>
    <w:p w14:paraId="28A946EB" w14:textId="33FD62A7" w:rsidR="00FD43FB" w:rsidRPr="00CC22D1" w:rsidRDefault="00A32EDD" w:rsidP="00CC22D1">
      <w:pPr>
        <w:pStyle w:val="a3"/>
        <w:tabs>
          <w:tab w:val="left" w:leader="underscore" w:pos="9356"/>
        </w:tabs>
        <w:spacing w:after="0" w:line="360" w:lineRule="auto"/>
        <w:ind w:left="1080"/>
        <w:jc w:val="both"/>
        <w:rPr>
          <w:rFonts w:ascii="Times New Roman" w:hAnsi="Times New Roman"/>
          <w:sz w:val="28"/>
          <w:szCs w:val="28"/>
          <w:lang w:val="ru-RU"/>
        </w:rPr>
      </w:pPr>
      <w:r w:rsidRPr="00EA18AB">
        <w:rPr>
          <w:rFonts w:ascii="Times New Roman" w:hAnsi="Times New Roman"/>
          <w:noProof/>
          <w:sz w:val="28"/>
          <w:szCs w:val="28"/>
          <w:lang w:val="uk-UA" w:eastAsia="uk-UA"/>
        </w:rPr>
        <w:drawing>
          <wp:inline distT="0" distB="0" distL="0" distR="0" wp14:anchorId="65A620EA" wp14:editId="30A4CFA9">
            <wp:extent cx="7595311" cy="5393041"/>
            <wp:effectExtent l="0" t="3492" r="2222" b="2223"/>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rot="16200000">
                      <a:off x="0" y="0"/>
                      <a:ext cx="7608312" cy="5402272"/>
                    </a:xfrm>
                    <a:prstGeom prst="rect">
                      <a:avLst/>
                    </a:prstGeom>
                  </pic:spPr>
                </pic:pic>
              </a:graphicData>
            </a:graphic>
          </wp:inline>
        </w:drawing>
      </w:r>
    </w:p>
    <w:sectPr w:rsidR="00FD43FB" w:rsidRPr="00CC22D1" w:rsidSect="00852CA9">
      <w:footerReference w:type="default" r:id="rId58"/>
      <w:pgSz w:w="11910" w:h="16840"/>
      <w:pgMar w:top="850" w:right="850" w:bottom="850" w:left="1417" w:header="709" w:footer="709"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87A7E" w14:textId="77777777" w:rsidR="00863284" w:rsidRDefault="00863284" w:rsidP="00F50493">
      <w:pPr>
        <w:spacing w:after="0" w:line="240" w:lineRule="auto"/>
      </w:pPr>
      <w:r>
        <w:separator/>
      </w:r>
    </w:p>
  </w:endnote>
  <w:endnote w:type="continuationSeparator" w:id="0">
    <w:p w14:paraId="32733914" w14:textId="77777777" w:rsidR="00863284" w:rsidRDefault="00863284" w:rsidP="00F504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3470944"/>
      <w:docPartObj>
        <w:docPartGallery w:val="Page Numbers (Bottom of Page)"/>
        <w:docPartUnique/>
      </w:docPartObj>
    </w:sdtPr>
    <w:sdtContent>
      <w:p w14:paraId="003A9F29" w14:textId="2F832932" w:rsidR="00852CA9" w:rsidRDefault="00852CA9">
        <w:pPr>
          <w:pStyle w:val="ab"/>
          <w:jc w:val="right"/>
        </w:pPr>
        <w:r>
          <w:fldChar w:fldCharType="begin"/>
        </w:r>
        <w:r>
          <w:instrText>PAGE   \* MERGEFORMAT</w:instrText>
        </w:r>
        <w:r>
          <w:fldChar w:fldCharType="separate"/>
        </w:r>
        <w:r w:rsidR="00CC22D1" w:rsidRPr="00CC22D1">
          <w:rPr>
            <w:noProof/>
            <w:lang w:val="uk-UA"/>
          </w:rPr>
          <w:t>93</w:t>
        </w:r>
        <w:r>
          <w:fldChar w:fldCharType="end"/>
        </w:r>
      </w:p>
    </w:sdtContent>
  </w:sdt>
  <w:p w14:paraId="39DE4E5A" w14:textId="77777777" w:rsidR="00852CA9" w:rsidRDefault="00852CA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697127" w14:textId="77777777" w:rsidR="00863284" w:rsidRDefault="00863284" w:rsidP="00F50493">
      <w:pPr>
        <w:spacing w:after="0" w:line="240" w:lineRule="auto"/>
      </w:pPr>
      <w:r>
        <w:separator/>
      </w:r>
    </w:p>
  </w:footnote>
  <w:footnote w:type="continuationSeparator" w:id="0">
    <w:p w14:paraId="71B11EF0" w14:textId="77777777" w:rsidR="00863284" w:rsidRDefault="00863284" w:rsidP="00F504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64D32"/>
    <w:multiLevelType w:val="multilevel"/>
    <w:tmpl w:val="8930A14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3F3409"/>
    <w:multiLevelType w:val="hybridMultilevel"/>
    <w:tmpl w:val="97EEF20A"/>
    <w:lvl w:ilvl="0" w:tplc="0422000F">
      <w:start w:val="1"/>
      <w:numFmt w:val="decimal"/>
      <w:lvlText w:val="%1."/>
      <w:lvlJc w:val="left"/>
      <w:pPr>
        <w:ind w:left="1429" w:hanging="360"/>
      </w:pPr>
    </w:lvl>
    <w:lvl w:ilvl="1" w:tplc="273817E4">
      <w:start w:val="1"/>
      <w:numFmt w:val="bullet"/>
      <w:lvlText w:val="-"/>
      <w:lvlJc w:val="left"/>
      <w:pPr>
        <w:ind w:left="2149" w:hanging="360"/>
      </w:pPr>
      <w:rPr>
        <w:rFonts w:ascii="Times New Roman" w:eastAsia="Times New Roman" w:hAnsi="Times New Roman" w:cs="Times New Roman" w:hint="default"/>
        <w:color w:val="000000"/>
        <w:sz w:val="28"/>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BFA2762"/>
    <w:multiLevelType w:val="hybridMultilevel"/>
    <w:tmpl w:val="0398503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C5310B7"/>
    <w:multiLevelType w:val="hybridMultilevel"/>
    <w:tmpl w:val="D83628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42A48A6"/>
    <w:multiLevelType w:val="multilevel"/>
    <w:tmpl w:val="9AA41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4725AD"/>
    <w:multiLevelType w:val="multilevel"/>
    <w:tmpl w:val="4670BA2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B540FA"/>
    <w:multiLevelType w:val="multilevel"/>
    <w:tmpl w:val="E30E2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BB1020"/>
    <w:multiLevelType w:val="multilevel"/>
    <w:tmpl w:val="BB589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367C0B"/>
    <w:multiLevelType w:val="multilevel"/>
    <w:tmpl w:val="E5D013B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165765"/>
    <w:multiLevelType w:val="multilevel"/>
    <w:tmpl w:val="FC68C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9C2C6B"/>
    <w:multiLevelType w:val="multilevel"/>
    <w:tmpl w:val="6396D0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6D201D"/>
    <w:multiLevelType w:val="multilevel"/>
    <w:tmpl w:val="69902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BC6743"/>
    <w:multiLevelType w:val="multilevel"/>
    <w:tmpl w:val="9FBC83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8B0375"/>
    <w:multiLevelType w:val="hybridMultilevel"/>
    <w:tmpl w:val="91E6B094"/>
    <w:lvl w:ilvl="0" w:tplc="0422000F">
      <w:start w:val="1"/>
      <w:numFmt w:val="decimal"/>
      <w:lvlText w:val="%1."/>
      <w:lvlJc w:val="left"/>
      <w:pPr>
        <w:ind w:left="2149" w:hanging="360"/>
      </w:pPr>
    </w:lvl>
    <w:lvl w:ilvl="1" w:tplc="04220019">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14" w15:restartNumberingAfterBreak="0">
    <w:nsid w:val="277B4646"/>
    <w:multiLevelType w:val="multilevel"/>
    <w:tmpl w:val="4FC48CA8"/>
    <w:lvl w:ilvl="0">
      <w:start w:val="4"/>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2BA066E8"/>
    <w:multiLevelType w:val="hybridMultilevel"/>
    <w:tmpl w:val="74EC1428"/>
    <w:lvl w:ilvl="0" w:tplc="8E1A245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BFB71B6"/>
    <w:multiLevelType w:val="hybridMultilevel"/>
    <w:tmpl w:val="5D001F7E"/>
    <w:lvl w:ilvl="0" w:tplc="0422000F">
      <w:start w:val="1"/>
      <w:numFmt w:val="decimal"/>
      <w:lvlText w:val="%1."/>
      <w:lvlJc w:val="left"/>
      <w:pPr>
        <w:ind w:left="785"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DA128D8"/>
    <w:multiLevelType w:val="multilevel"/>
    <w:tmpl w:val="A80A09A6"/>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Zero"/>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2ECC1636"/>
    <w:multiLevelType w:val="multilevel"/>
    <w:tmpl w:val="A80A09A6"/>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Zero"/>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2EF6420A"/>
    <w:multiLevelType w:val="multilevel"/>
    <w:tmpl w:val="745EC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13036B4"/>
    <w:multiLevelType w:val="hybridMultilevel"/>
    <w:tmpl w:val="CAE404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6EC3DC0"/>
    <w:multiLevelType w:val="hybridMultilevel"/>
    <w:tmpl w:val="4E4E61F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38F55EC5"/>
    <w:multiLevelType w:val="multilevel"/>
    <w:tmpl w:val="C98C7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AF3428D"/>
    <w:multiLevelType w:val="hybridMultilevel"/>
    <w:tmpl w:val="B72EF9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C4C5F62"/>
    <w:multiLevelType w:val="multilevel"/>
    <w:tmpl w:val="10805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6B7D55"/>
    <w:multiLevelType w:val="hybridMultilevel"/>
    <w:tmpl w:val="11926438"/>
    <w:lvl w:ilvl="0" w:tplc="D50019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468A6E9F"/>
    <w:multiLevelType w:val="multilevel"/>
    <w:tmpl w:val="3D16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6EA3EBA"/>
    <w:multiLevelType w:val="multilevel"/>
    <w:tmpl w:val="3EAA4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9835AB9"/>
    <w:multiLevelType w:val="multilevel"/>
    <w:tmpl w:val="3AF0625C"/>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9" w15:restartNumberingAfterBreak="0">
    <w:nsid w:val="4BAA750D"/>
    <w:multiLevelType w:val="hybridMultilevel"/>
    <w:tmpl w:val="5D001F7E"/>
    <w:lvl w:ilvl="0" w:tplc="0422000F">
      <w:start w:val="1"/>
      <w:numFmt w:val="decimal"/>
      <w:lvlText w:val="%1."/>
      <w:lvlJc w:val="left"/>
      <w:pPr>
        <w:ind w:left="785"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4BB476A4"/>
    <w:multiLevelType w:val="hybridMultilevel"/>
    <w:tmpl w:val="8A7AEC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4BC93194"/>
    <w:multiLevelType w:val="multilevel"/>
    <w:tmpl w:val="580C3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EE2709E"/>
    <w:multiLevelType w:val="multilevel"/>
    <w:tmpl w:val="3B5E1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5F42CFE"/>
    <w:multiLevelType w:val="multilevel"/>
    <w:tmpl w:val="3AF0625C"/>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4" w15:restartNumberingAfterBreak="0">
    <w:nsid w:val="586854C3"/>
    <w:multiLevelType w:val="multilevel"/>
    <w:tmpl w:val="04A0BA28"/>
    <w:lvl w:ilvl="0">
      <w:start w:val="4"/>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15:restartNumberingAfterBreak="0">
    <w:nsid w:val="5B1862DA"/>
    <w:multiLevelType w:val="multilevel"/>
    <w:tmpl w:val="127A4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ECB5408"/>
    <w:multiLevelType w:val="multilevel"/>
    <w:tmpl w:val="E506B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E32472"/>
    <w:multiLevelType w:val="multilevel"/>
    <w:tmpl w:val="B6F462C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20C2E37"/>
    <w:multiLevelType w:val="multilevel"/>
    <w:tmpl w:val="3AF0625C"/>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9" w15:restartNumberingAfterBreak="0">
    <w:nsid w:val="624652C4"/>
    <w:multiLevelType w:val="multilevel"/>
    <w:tmpl w:val="EAECF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8A30947"/>
    <w:multiLevelType w:val="hybridMultilevel"/>
    <w:tmpl w:val="10084466"/>
    <w:lvl w:ilvl="0" w:tplc="FA5889F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6A534D45"/>
    <w:multiLevelType w:val="hybridMultilevel"/>
    <w:tmpl w:val="7F20940A"/>
    <w:lvl w:ilvl="0" w:tplc="0AFA5F54">
      <w:start w:val="1"/>
      <w:numFmt w:val="decimal"/>
      <w:lvlText w:val="%1."/>
      <w:lvlJc w:val="left"/>
      <w:pPr>
        <w:ind w:left="1211" w:hanging="360"/>
      </w:pPr>
      <w:rPr>
        <w:rFonts w:ascii="Times New Roman" w:hAnsi="Times New Roman" w:cs="Times New Roman"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6C7B08C0"/>
    <w:multiLevelType w:val="hybridMultilevel"/>
    <w:tmpl w:val="B104549E"/>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15:restartNumberingAfterBreak="0">
    <w:nsid w:val="6DE36B30"/>
    <w:multiLevelType w:val="multilevel"/>
    <w:tmpl w:val="CBBEC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A322EAE"/>
    <w:multiLevelType w:val="multilevel"/>
    <w:tmpl w:val="F670D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B164B71"/>
    <w:multiLevelType w:val="hybridMultilevel"/>
    <w:tmpl w:val="44468A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5"/>
  </w:num>
  <w:num w:numId="2">
    <w:abstractNumId w:val="33"/>
  </w:num>
  <w:num w:numId="3">
    <w:abstractNumId w:val="16"/>
  </w:num>
  <w:num w:numId="4">
    <w:abstractNumId w:val="32"/>
  </w:num>
  <w:num w:numId="5">
    <w:abstractNumId w:val="4"/>
  </w:num>
  <w:num w:numId="6">
    <w:abstractNumId w:val="12"/>
  </w:num>
  <w:num w:numId="7">
    <w:abstractNumId w:val="41"/>
  </w:num>
  <w:num w:numId="8">
    <w:abstractNumId w:val="6"/>
  </w:num>
  <w:num w:numId="9">
    <w:abstractNumId w:val="31"/>
  </w:num>
  <w:num w:numId="10">
    <w:abstractNumId w:val="24"/>
  </w:num>
  <w:num w:numId="11">
    <w:abstractNumId w:val="25"/>
  </w:num>
  <w:num w:numId="12">
    <w:abstractNumId w:val="7"/>
  </w:num>
  <w:num w:numId="13">
    <w:abstractNumId w:val="26"/>
  </w:num>
  <w:num w:numId="14">
    <w:abstractNumId w:val="36"/>
  </w:num>
  <w:num w:numId="15">
    <w:abstractNumId w:val="27"/>
  </w:num>
  <w:num w:numId="16">
    <w:abstractNumId w:val="40"/>
  </w:num>
  <w:num w:numId="17">
    <w:abstractNumId w:val="29"/>
  </w:num>
  <w:num w:numId="18">
    <w:abstractNumId w:val="0"/>
  </w:num>
  <w:num w:numId="19">
    <w:abstractNumId w:val="9"/>
  </w:num>
  <w:num w:numId="20">
    <w:abstractNumId w:val="35"/>
  </w:num>
  <w:num w:numId="21">
    <w:abstractNumId w:val="11"/>
  </w:num>
  <w:num w:numId="22">
    <w:abstractNumId w:val="44"/>
  </w:num>
  <w:num w:numId="23">
    <w:abstractNumId w:val="8"/>
  </w:num>
  <w:num w:numId="24">
    <w:abstractNumId w:val="22"/>
  </w:num>
  <w:num w:numId="25">
    <w:abstractNumId w:val="37"/>
  </w:num>
  <w:num w:numId="26">
    <w:abstractNumId w:val="43"/>
  </w:num>
  <w:num w:numId="27">
    <w:abstractNumId w:val="39"/>
  </w:num>
  <w:num w:numId="28">
    <w:abstractNumId w:val="2"/>
  </w:num>
  <w:num w:numId="29">
    <w:abstractNumId w:val="1"/>
  </w:num>
  <w:num w:numId="30">
    <w:abstractNumId w:val="3"/>
  </w:num>
  <w:num w:numId="31">
    <w:abstractNumId w:val="13"/>
  </w:num>
  <w:num w:numId="32">
    <w:abstractNumId w:val="42"/>
  </w:num>
  <w:num w:numId="33">
    <w:abstractNumId w:val="30"/>
  </w:num>
  <w:num w:numId="34">
    <w:abstractNumId w:val="21"/>
  </w:num>
  <w:num w:numId="35">
    <w:abstractNumId w:val="15"/>
  </w:num>
  <w:num w:numId="36">
    <w:abstractNumId w:val="18"/>
  </w:num>
  <w:num w:numId="37">
    <w:abstractNumId w:val="38"/>
  </w:num>
  <w:num w:numId="38">
    <w:abstractNumId w:val="17"/>
  </w:num>
  <w:num w:numId="39">
    <w:abstractNumId w:val="5"/>
  </w:num>
  <w:num w:numId="40">
    <w:abstractNumId w:val="19"/>
  </w:num>
  <w:num w:numId="41">
    <w:abstractNumId w:val="23"/>
  </w:num>
  <w:num w:numId="42">
    <w:abstractNumId w:val="20"/>
  </w:num>
  <w:num w:numId="43">
    <w:abstractNumId w:val="10"/>
  </w:num>
  <w:num w:numId="44">
    <w:abstractNumId w:val="34"/>
  </w:num>
  <w:num w:numId="45">
    <w:abstractNumId w:val="14"/>
  </w:num>
  <w:num w:numId="4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9"/>
  <w:hideSpellingErrors/>
  <w:proofState w:grammar="clean"/>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0FE"/>
    <w:rsid w:val="000370A6"/>
    <w:rsid w:val="00045619"/>
    <w:rsid w:val="00056EE4"/>
    <w:rsid w:val="000926A9"/>
    <w:rsid w:val="000C0932"/>
    <w:rsid w:val="000C2405"/>
    <w:rsid w:val="000C272E"/>
    <w:rsid w:val="000C47D0"/>
    <w:rsid w:val="000D2533"/>
    <w:rsid w:val="000D33E6"/>
    <w:rsid w:val="000E48F9"/>
    <w:rsid w:val="000F1C02"/>
    <w:rsid w:val="000F6667"/>
    <w:rsid w:val="00107334"/>
    <w:rsid w:val="00112386"/>
    <w:rsid w:val="001409A4"/>
    <w:rsid w:val="0014226E"/>
    <w:rsid w:val="0016378B"/>
    <w:rsid w:val="001676EB"/>
    <w:rsid w:val="00177850"/>
    <w:rsid w:val="00180D6F"/>
    <w:rsid w:val="001A50FE"/>
    <w:rsid w:val="001D3F2F"/>
    <w:rsid w:val="0020585A"/>
    <w:rsid w:val="00225CA4"/>
    <w:rsid w:val="002421BB"/>
    <w:rsid w:val="002456EF"/>
    <w:rsid w:val="00255797"/>
    <w:rsid w:val="00275819"/>
    <w:rsid w:val="00276F1E"/>
    <w:rsid w:val="002A29B8"/>
    <w:rsid w:val="002A60E8"/>
    <w:rsid w:val="002C35D6"/>
    <w:rsid w:val="002C5595"/>
    <w:rsid w:val="003005B8"/>
    <w:rsid w:val="00337DED"/>
    <w:rsid w:val="00357D8C"/>
    <w:rsid w:val="003628EA"/>
    <w:rsid w:val="00367FDE"/>
    <w:rsid w:val="003707BD"/>
    <w:rsid w:val="00374047"/>
    <w:rsid w:val="00377788"/>
    <w:rsid w:val="003A0F06"/>
    <w:rsid w:val="003B2B90"/>
    <w:rsid w:val="003E0B13"/>
    <w:rsid w:val="003E1D19"/>
    <w:rsid w:val="003F101E"/>
    <w:rsid w:val="003F6ED5"/>
    <w:rsid w:val="00407A9C"/>
    <w:rsid w:val="00410D73"/>
    <w:rsid w:val="00425208"/>
    <w:rsid w:val="0049427D"/>
    <w:rsid w:val="004C2655"/>
    <w:rsid w:val="004C6370"/>
    <w:rsid w:val="004D61DD"/>
    <w:rsid w:val="004D6309"/>
    <w:rsid w:val="004E13E3"/>
    <w:rsid w:val="005008FC"/>
    <w:rsid w:val="00515026"/>
    <w:rsid w:val="00516CCE"/>
    <w:rsid w:val="005172B7"/>
    <w:rsid w:val="00532485"/>
    <w:rsid w:val="00533E5B"/>
    <w:rsid w:val="00554609"/>
    <w:rsid w:val="00565155"/>
    <w:rsid w:val="005711C9"/>
    <w:rsid w:val="005952C4"/>
    <w:rsid w:val="005B244F"/>
    <w:rsid w:val="005B6F2B"/>
    <w:rsid w:val="00604886"/>
    <w:rsid w:val="00615E25"/>
    <w:rsid w:val="006325E7"/>
    <w:rsid w:val="00637079"/>
    <w:rsid w:val="006443C2"/>
    <w:rsid w:val="00651449"/>
    <w:rsid w:val="00654F5B"/>
    <w:rsid w:val="006B4E8B"/>
    <w:rsid w:val="006C6E68"/>
    <w:rsid w:val="006D056D"/>
    <w:rsid w:val="006D2B26"/>
    <w:rsid w:val="006D49C9"/>
    <w:rsid w:val="006D7876"/>
    <w:rsid w:val="006F1F0E"/>
    <w:rsid w:val="007022B7"/>
    <w:rsid w:val="00725CE1"/>
    <w:rsid w:val="00725DC1"/>
    <w:rsid w:val="00732AFC"/>
    <w:rsid w:val="00736397"/>
    <w:rsid w:val="00736659"/>
    <w:rsid w:val="007412DF"/>
    <w:rsid w:val="00743B5D"/>
    <w:rsid w:val="00753E98"/>
    <w:rsid w:val="00771417"/>
    <w:rsid w:val="00783E99"/>
    <w:rsid w:val="00787859"/>
    <w:rsid w:val="007937D1"/>
    <w:rsid w:val="007A2F64"/>
    <w:rsid w:val="007B4D67"/>
    <w:rsid w:val="007D5717"/>
    <w:rsid w:val="007E13E8"/>
    <w:rsid w:val="007E3BA8"/>
    <w:rsid w:val="007F31F8"/>
    <w:rsid w:val="007F42FE"/>
    <w:rsid w:val="008215E6"/>
    <w:rsid w:val="00842E25"/>
    <w:rsid w:val="00852CA9"/>
    <w:rsid w:val="00855916"/>
    <w:rsid w:val="00856941"/>
    <w:rsid w:val="00862394"/>
    <w:rsid w:val="00863284"/>
    <w:rsid w:val="00873ED0"/>
    <w:rsid w:val="00877F5C"/>
    <w:rsid w:val="0088386C"/>
    <w:rsid w:val="008A456A"/>
    <w:rsid w:val="008B4F2D"/>
    <w:rsid w:val="008D7A73"/>
    <w:rsid w:val="008E1F2F"/>
    <w:rsid w:val="008E49EC"/>
    <w:rsid w:val="008F20C8"/>
    <w:rsid w:val="00907E35"/>
    <w:rsid w:val="00925784"/>
    <w:rsid w:val="00930A87"/>
    <w:rsid w:val="00931B15"/>
    <w:rsid w:val="00950028"/>
    <w:rsid w:val="00972A56"/>
    <w:rsid w:val="0098053F"/>
    <w:rsid w:val="00987C3B"/>
    <w:rsid w:val="00996397"/>
    <w:rsid w:val="009C54E7"/>
    <w:rsid w:val="009E4D5F"/>
    <w:rsid w:val="009F2521"/>
    <w:rsid w:val="00A30A23"/>
    <w:rsid w:val="00A32EDD"/>
    <w:rsid w:val="00A52A41"/>
    <w:rsid w:val="00AA1A9C"/>
    <w:rsid w:val="00AA39D3"/>
    <w:rsid w:val="00AB45A4"/>
    <w:rsid w:val="00AD27D2"/>
    <w:rsid w:val="00AE0975"/>
    <w:rsid w:val="00AF4703"/>
    <w:rsid w:val="00AF72D0"/>
    <w:rsid w:val="00B04587"/>
    <w:rsid w:val="00B14946"/>
    <w:rsid w:val="00B34C36"/>
    <w:rsid w:val="00B37514"/>
    <w:rsid w:val="00B43980"/>
    <w:rsid w:val="00B46D64"/>
    <w:rsid w:val="00B6050A"/>
    <w:rsid w:val="00B70539"/>
    <w:rsid w:val="00BB3C95"/>
    <w:rsid w:val="00BC6FE2"/>
    <w:rsid w:val="00BE392E"/>
    <w:rsid w:val="00C05B7F"/>
    <w:rsid w:val="00C076D1"/>
    <w:rsid w:val="00C10062"/>
    <w:rsid w:val="00C12EEA"/>
    <w:rsid w:val="00C15A5F"/>
    <w:rsid w:val="00C408C4"/>
    <w:rsid w:val="00C45D8C"/>
    <w:rsid w:val="00C51A06"/>
    <w:rsid w:val="00C65A26"/>
    <w:rsid w:val="00C67B57"/>
    <w:rsid w:val="00C70294"/>
    <w:rsid w:val="00C70A38"/>
    <w:rsid w:val="00C73D75"/>
    <w:rsid w:val="00C8008A"/>
    <w:rsid w:val="00CA5E2E"/>
    <w:rsid w:val="00CA7063"/>
    <w:rsid w:val="00CB0FBE"/>
    <w:rsid w:val="00CB4EB8"/>
    <w:rsid w:val="00CC1306"/>
    <w:rsid w:val="00CC22D1"/>
    <w:rsid w:val="00CC51AF"/>
    <w:rsid w:val="00CD3CF8"/>
    <w:rsid w:val="00CD7BB9"/>
    <w:rsid w:val="00CE739C"/>
    <w:rsid w:val="00D04F95"/>
    <w:rsid w:val="00D0743E"/>
    <w:rsid w:val="00D170D9"/>
    <w:rsid w:val="00D171E4"/>
    <w:rsid w:val="00D22440"/>
    <w:rsid w:val="00D35889"/>
    <w:rsid w:val="00D54B7F"/>
    <w:rsid w:val="00D60543"/>
    <w:rsid w:val="00D803F5"/>
    <w:rsid w:val="00D93515"/>
    <w:rsid w:val="00DB27FE"/>
    <w:rsid w:val="00DC68A7"/>
    <w:rsid w:val="00DE1014"/>
    <w:rsid w:val="00DF0127"/>
    <w:rsid w:val="00DF573B"/>
    <w:rsid w:val="00E13500"/>
    <w:rsid w:val="00E30F32"/>
    <w:rsid w:val="00E634E6"/>
    <w:rsid w:val="00E73098"/>
    <w:rsid w:val="00E753D3"/>
    <w:rsid w:val="00E759D1"/>
    <w:rsid w:val="00E90E34"/>
    <w:rsid w:val="00EB2C0D"/>
    <w:rsid w:val="00EB3AA4"/>
    <w:rsid w:val="00EB727D"/>
    <w:rsid w:val="00EB7FB5"/>
    <w:rsid w:val="00EC2648"/>
    <w:rsid w:val="00EC43BC"/>
    <w:rsid w:val="00ED4BC3"/>
    <w:rsid w:val="00ED6653"/>
    <w:rsid w:val="00EF29D7"/>
    <w:rsid w:val="00EF3CE8"/>
    <w:rsid w:val="00EF5600"/>
    <w:rsid w:val="00F000FF"/>
    <w:rsid w:val="00F13938"/>
    <w:rsid w:val="00F15F62"/>
    <w:rsid w:val="00F3570D"/>
    <w:rsid w:val="00F50493"/>
    <w:rsid w:val="00F52E93"/>
    <w:rsid w:val="00F626E8"/>
    <w:rsid w:val="00F677AB"/>
    <w:rsid w:val="00F74B37"/>
    <w:rsid w:val="00FB2BFB"/>
    <w:rsid w:val="00FB5F0E"/>
    <w:rsid w:val="00FD43FB"/>
    <w:rsid w:val="00FE40CA"/>
    <w:rsid w:val="00FE4B97"/>
    <w:rsid w:val="00FE7C54"/>
    <w:rsid w:val="00FF0D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F09B6"/>
  <w15:chartTrackingRefBased/>
  <w15:docId w15:val="{C02786E8-C6D2-4399-9078-8AB0B3811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20C8"/>
    <w:pPr>
      <w:spacing w:after="200" w:line="276" w:lineRule="auto"/>
    </w:pPr>
    <w:rPr>
      <w:rFonts w:ascii="Calibri" w:eastAsia="Times New Roman" w:hAnsi="Calibri" w:cs="Times New Roman"/>
      <w:lang w:val="ru-RU" w:eastAsia="ru-RU"/>
    </w:rPr>
  </w:style>
  <w:style w:type="paragraph" w:styleId="1">
    <w:name w:val="heading 1"/>
    <w:basedOn w:val="a"/>
    <w:next w:val="a"/>
    <w:link w:val="10"/>
    <w:uiPriority w:val="99"/>
    <w:qFormat/>
    <w:rsid w:val="00F504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4">
    <w:name w:val="heading 4"/>
    <w:basedOn w:val="a"/>
    <w:next w:val="a"/>
    <w:link w:val="40"/>
    <w:uiPriority w:val="99"/>
    <w:qFormat/>
    <w:rsid w:val="002421BB"/>
    <w:pPr>
      <w:keepNext/>
      <w:spacing w:before="240" w:after="60"/>
      <w:outlineLvl w:val="3"/>
    </w:pPr>
    <w:rPr>
      <w:rFonts w:ascii="Times New Roman"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50493"/>
    <w:rPr>
      <w:rFonts w:asciiTheme="majorHAnsi" w:eastAsiaTheme="majorEastAsia" w:hAnsiTheme="majorHAnsi" w:cstheme="majorBidi"/>
      <w:color w:val="2E74B5" w:themeColor="accent1" w:themeShade="BF"/>
      <w:sz w:val="32"/>
      <w:szCs w:val="32"/>
      <w:lang w:val="ru-RU" w:eastAsia="ru-RU"/>
    </w:rPr>
  </w:style>
  <w:style w:type="paragraph" w:styleId="a3">
    <w:name w:val="List Paragraph"/>
    <w:basedOn w:val="a"/>
    <w:uiPriority w:val="99"/>
    <w:qFormat/>
    <w:rsid w:val="00F50493"/>
    <w:pPr>
      <w:spacing w:after="160" w:line="259" w:lineRule="auto"/>
      <w:ind w:left="720"/>
      <w:contextualSpacing/>
    </w:pPr>
    <w:rPr>
      <w:rFonts w:asciiTheme="minorHAnsi" w:eastAsiaTheme="minorHAnsi" w:hAnsiTheme="minorHAnsi" w:cstheme="minorBidi"/>
      <w:lang w:val="en-US" w:eastAsia="en-US"/>
    </w:rPr>
  </w:style>
  <w:style w:type="character" w:styleId="a4">
    <w:name w:val="Hyperlink"/>
    <w:basedOn w:val="a0"/>
    <w:uiPriority w:val="99"/>
    <w:unhideWhenUsed/>
    <w:rsid w:val="00F50493"/>
    <w:rPr>
      <w:color w:val="0000FF"/>
      <w:u w:val="single"/>
    </w:rPr>
  </w:style>
  <w:style w:type="paragraph" w:styleId="a5">
    <w:name w:val="TOC Heading"/>
    <w:basedOn w:val="1"/>
    <w:next w:val="a"/>
    <w:uiPriority w:val="39"/>
    <w:unhideWhenUsed/>
    <w:qFormat/>
    <w:rsid w:val="00F50493"/>
    <w:pPr>
      <w:spacing w:line="259" w:lineRule="auto"/>
      <w:outlineLvl w:val="9"/>
    </w:pPr>
    <w:rPr>
      <w:lang w:val="uk-UA" w:eastAsia="uk-UA"/>
    </w:rPr>
  </w:style>
  <w:style w:type="paragraph" w:styleId="11">
    <w:name w:val="toc 1"/>
    <w:basedOn w:val="a"/>
    <w:next w:val="a"/>
    <w:autoRedefine/>
    <w:uiPriority w:val="39"/>
    <w:unhideWhenUsed/>
    <w:rsid w:val="00F50493"/>
    <w:pPr>
      <w:spacing w:after="100"/>
    </w:pPr>
  </w:style>
  <w:style w:type="paragraph" w:styleId="a6">
    <w:name w:val="footnote text"/>
    <w:basedOn w:val="a"/>
    <w:link w:val="a7"/>
    <w:uiPriority w:val="99"/>
    <w:semiHidden/>
    <w:unhideWhenUsed/>
    <w:rsid w:val="00F50493"/>
    <w:pPr>
      <w:spacing w:after="0" w:line="240" w:lineRule="auto"/>
    </w:pPr>
    <w:rPr>
      <w:sz w:val="20"/>
      <w:szCs w:val="20"/>
    </w:rPr>
  </w:style>
  <w:style w:type="character" w:customStyle="1" w:styleId="a7">
    <w:name w:val="Текст виноски Знак"/>
    <w:basedOn w:val="a0"/>
    <w:link w:val="a6"/>
    <w:uiPriority w:val="99"/>
    <w:semiHidden/>
    <w:rsid w:val="00F50493"/>
    <w:rPr>
      <w:rFonts w:ascii="Calibri" w:eastAsia="Times New Roman" w:hAnsi="Calibri" w:cs="Times New Roman"/>
      <w:sz w:val="20"/>
      <w:szCs w:val="20"/>
      <w:lang w:val="ru-RU" w:eastAsia="ru-RU"/>
    </w:rPr>
  </w:style>
  <w:style w:type="character" w:styleId="a8">
    <w:name w:val="footnote reference"/>
    <w:basedOn w:val="a0"/>
    <w:uiPriority w:val="99"/>
    <w:semiHidden/>
    <w:unhideWhenUsed/>
    <w:rsid w:val="00F50493"/>
    <w:rPr>
      <w:vertAlign w:val="superscript"/>
    </w:rPr>
  </w:style>
  <w:style w:type="paragraph" w:styleId="a9">
    <w:name w:val="header"/>
    <w:basedOn w:val="a"/>
    <w:link w:val="aa"/>
    <w:uiPriority w:val="99"/>
    <w:unhideWhenUsed/>
    <w:rsid w:val="00AA1A9C"/>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AA1A9C"/>
    <w:rPr>
      <w:rFonts w:ascii="Calibri" w:eastAsia="Times New Roman" w:hAnsi="Calibri" w:cs="Times New Roman"/>
      <w:lang w:val="ru-RU" w:eastAsia="ru-RU"/>
    </w:rPr>
  </w:style>
  <w:style w:type="paragraph" w:styleId="ab">
    <w:name w:val="footer"/>
    <w:basedOn w:val="a"/>
    <w:link w:val="ac"/>
    <w:uiPriority w:val="99"/>
    <w:unhideWhenUsed/>
    <w:rsid w:val="00AA1A9C"/>
    <w:pPr>
      <w:tabs>
        <w:tab w:val="center" w:pos="4819"/>
        <w:tab w:val="right" w:pos="9639"/>
      </w:tabs>
      <w:spacing w:after="0" w:line="240" w:lineRule="auto"/>
    </w:pPr>
  </w:style>
  <w:style w:type="character" w:customStyle="1" w:styleId="ac">
    <w:name w:val="Нижній колонтитул Знак"/>
    <w:basedOn w:val="a0"/>
    <w:link w:val="ab"/>
    <w:uiPriority w:val="99"/>
    <w:rsid w:val="00AA1A9C"/>
    <w:rPr>
      <w:rFonts w:ascii="Calibri" w:eastAsia="Times New Roman" w:hAnsi="Calibri" w:cs="Times New Roman"/>
      <w:lang w:val="ru-RU" w:eastAsia="ru-RU"/>
    </w:rPr>
  </w:style>
  <w:style w:type="paragraph" w:styleId="ad">
    <w:name w:val="Normal (Web)"/>
    <w:basedOn w:val="a"/>
    <w:uiPriority w:val="99"/>
    <w:semiHidden/>
    <w:unhideWhenUsed/>
    <w:rsid w:val="00C70A38"/>
    <w:pPr>
      <w:spacing w:before="100" w:beforeAutospacing="1" w:after="100" w:afterAutospacing="1" w:line="240" w:lineRule="auto"/>
    </w:pPr>
    <w:rPr>
      <w:rFonts w:ascii="Times New Roman" w:hAnsi="Times New Roman"/>
      <w:sz w:val="24"/>
      <w:szCs w:val="24"/>
      <w:lang w:val="uk-UA" w:eastAsia="uk-UA"/>
    </w:rPr>
  </w:style>
  <w:style w:type="table" w:styleId="ae">
    <w:name w:val="Table Grid"/>
    <w:basedOn w:val="a1"/>
    <w:uiPriority w:val="99"/>
    <w:rsid w:val="00D803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5172B7"/>
    <w:rPr>
      <w:b/>
      <w:bCs/>
    </w:rPr>
  </w:style>
  <w:style w:type="paragraph" w:customStyle="1" w:styleId="TableParagraph">
    <w:name w:val="Table Paragraph"/>
    <w:basedOn w:val="a"/>
    <w:rsid w:val="00DE1014"/>
    <w:pPr>
      <w:widowControl w:val="0"/>
      <w:autoSpaceDE w:val="0"/>
      <w:autoSpaceDN w:val="0"/>
      <w:spacing w:after="0" w:line="240" w:lineRule="auto"/>
    </w:pPr>
    <w:rPr>
      <w:rFonts w:cs="Calibri"/>
      <w:lang w:val="uk-UA" w:eastAsia="en-US"/>
    </w:rPr>
  </w:style>
  <w:style w:type="character" w:customStyle="1" w:styleId="40">
    <w:name w:val="Заголовок 4 Знак"/>
    <w:basedOn w:val="a0"/>
    <w:link w:val="4"/>
    <w:uiPriority w:val="99"/>
    <w:rsid w:val="002421BB"/>
    <w:rPr>
      <w:rFonts w:ascii="Times New Roman" w:eastAsia="Times New Roman" w:hAnsi="Times New Roman" w:cs="Times New Roman"/>
      <w:b/>
      <w:bCs/>
      <w:sz w:val="28"/>
      <w:szCs w:val="28"/>
      <w:lang w:val="ru-RU" w:eastAsia="ru-RU"/>
    </w:rPr>
  </w:style>
  <w:style w:type="character" w:customStyle="1" w:styleId="apple-converted-space">
    <w:name w:val="apple-converted-space"/>
    <w:basedOn w:val="a0"/>
    <w:uiPriority w:val="99"/>
    <w:rsid w:val="002421BB"/>
  </w:style>
  <w:style w:type="character" w:customStyle="1" w:styleId="af0">
    <w:name w:val="Текст примітки Знак"/>
    <w:basedOn w:val="a0"/>
    <w:link w:val="af1"/>
    <w:uiPriority w:val="99"/>
    <w:semiHidden/>
    <w:rsid w:val="002421BB"/>
    <w:rPr>
      <w:rFonts w:ascii="Calibri" w:eastAsia="Calibri" w:hAnsi="Calibri" w:cs="Calibri"/>
      <w:kern w:val="2"/>
      <w:sz w:val="20"/>
      <w:szCs w:val="20"/>
    </w:rPr>
  </w:style>
  <w:style w:type="paragraph" w:styleId="af1">
    <w:name w:val="annotation text"/>
    <w:basedOn w:val="a"/>
    <w:link w:val="af0"/>
    <w:uiPriority w:val="99"/>
    <w:semiHidden/>
    <w:unhideWhenUsed/>
    <w:rsid w:val="002421BB"/>
    <w:pPr>
      <w:spacing w:after="160" w:line="259" w:lineRule="auto"/>
    </w:pPr>
    <w:rPr>
      <w:rFonts w:eastAsia="Calibri" w:cs="Calibri"/>
      <w:kern w:val="2"/>
      <w:sz w:val="20"/>
      <w:szCs w:val="20"/>
      <w:lang w:val="uk-UA" w:eastAsia="en-US"/>
    </w:rPr>
  </w:style>
  <w:style w:type="character" w:customStyle="1" w:styleId="12">
    <w:name w:val="Текст примітки Знак1"/>
    <w:basedOn w:val="a0"/>
    <w:uiPriority w:val="99"/>
    <w:semiHidden/>
    <w:rsid w:val="002421BB"/>
    <w:rPr>
      <w:rFonts w:ascii="Calibri" w:eastAsia="Times New Roman" w:hAnsi="Calibri" w:cs="Times New Roman"/>
      <w:sz w:val="20"/>
      <w:szCs w:val="20"/>
      <w:lang w:val="ru-RU" w:eastAsia="ru-RU"/>
    </w:rPr>
  </w:style>
  <w:style w:type="character" w:styleId="af2">
    <w:name w:val="Emphasis"/>
    <w:uiPriority w:val="20"/>
    <w:qFormat/>
    <w:rsid w:val="002421BB"/>
    <w:rPr>
      <w:i/>
      <w:iCs/>
    </w:rPr>
  </w:style>
  <w:style w:type="character" w:customStyle="1" w:styleId="apple-tab-span">
    <w:name w:val="apple-tab-span"/>
    <w:basedOn w:val="a0"/>
    <w:rsid w:val="002421BB"/>
  </w:style>
  <w:style w:type="character" w:customStyle="1" w:styleId="rynqvb">
    <w:name w:val="rynqvb"/>
    <w:basedOn w:val="a0"/>
    <w:rsid w:val="00CB4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34103">
      <w:bodyDiv w:val="1"/>
      <w:marLeft w:val="0"/>
      <w:marRight w:val="0"/>
      <w:marTop w:val="0"/>
      <w:marBottom w:val="0"/>
      <w:divBdr>
        <w:top w:val="none" w:sz="0" w:space="0" w:color="auto"/>
        <w:left w:val="none" w:sz="0" w:space="0" w:color="auto"/>
        <w:bottom w:val="none" w:sz="0" w:space="0" w:color="auto"/>
        <w:right w:val="none" w:sz="0" w:space="0" w:color="auto"/>
      </w:divBdr>
    </w:div>
    <w:div w:id="28335286">
      <w:bodyDiv w:val="1"/>
      <w:marLeft w:val="0"/>
      <w:marRight w:val="0"/>
      <w:marTop w:val="0"/>
      <w:marBottom w:val="0"/>
      <w:divBdr>
        <w:top w:val="none" w:sz="0" w:space="0" w:color="auto"/>
        <w:left w:val="none" w:sz="0" w:space="0" w:color="auto"/>
        <w:bottom w:val="none" w:sz="0" w:space="0" w:color="auto"/>
        <w:right w:val="none" w:sz="0" w:space="0" w:color="auto"/>
      </w:divBdr>
    </w:div>
    <w:div w:id="39401565">
      <w:bodyDiv w:val="1"/>
      <w:marLeft w:val="0"/>
      <w:marRight w:val="0"/>
      <w:marTop w:val="0"/>
      <w:marBottom w:val="0"/>
      <w:divBdr>
        <w:top w:val="none" w:sz="0" w:space="0" w:color="auto"/>
        <w:left w:val="none" w:sz="0" w:space="0" w:color="auto"/>
        <w:bottom w:val="none" w:sz="0" w:space="0" w:color="auto"/>
        <w:right w:val="none" w:sz="0" w:space="0" w:color="auto"/>
      </w:divBdr>
      <w:divsChild>
        <w:div w:id="1116094886">
          <w:marLeft w:val="0"/>
          <w:marRight w:val="0"/>
          <w:marTop w:val="0"/>
          <w:marBottom w:val="0"/>
          <w:divBdr>
            <w:top w:val="single" w:sz="2" w:space="0" w:color="D9D9E3"/>
            <w:left w:val="single" w:sz="2" w:space="0" w:color="D9D9E3"/>
            <w:bottom w:val="single" w:sz="2" w:space="0" w:color="D9D9E3"/>
            <w:right w:val="single" w:sz="2" w:space="0" w:color="D9D9E3"/>
          </w:divBdr>
          <w:divsChild>
            <w:div w:id="1409571915">
              <w:marLeft w:val="0"/>
              <w:marRight w:val="0"/>
              <w:marTop w:val="0"/>
              <w:marBottom w:val="0"/>
              <w:divBdr>
                <w:top w:val="single" w:sz="2" w:space="0" w:color="D9D9E3"/>
                <w:left w:val="single" w:sz="2" w:space="0" w:color="D9D9E3"/>
                <w:bottom w:val="single" w:sz="2" w:space="0" w:color="D9D9E3"/>
                <w:right w:val="single" w:sz="2" w:space="0" w:color="D9D9E3"/>
              </w:divBdr>
              <w:divsChild>
                <w:div w:id="1743091712">
                  <w:marLeft w:val="0"/>
                  <w:marRight w:val="0"/>
                  <w:marTop w:val="0"/>
                  <w:marBottom w:val="0"/>
                  <w:divBdr>
                    <w:top w:val="single" w:sz="2" w:space="0" w:color="D9D9E3"/>
                    <w:left w:val="single" w:sz="2" w:space="0" w:color="D9D9E3"/>
                    <w:bottom w:val="single" w:sz="2" w:space="0" w:color="D9D9E3"/>
                    <w:right w:val="single" w:sz="2" w:space="0" w:color="D9D9E3"/>
                  </w:divBdr>
                  <w:divsChild>
                    <w:div w:id="232475169">
                      <w:marLeft w:val="0"/>
                      <w:marRight w:val="0"/>
                      <w:marTop w:val="0"/>
                      <w:marBottom w:val="0"/>
                      <w:divBdr>
                        <w:top w:val="single" w:sz="2" w:space="0" w:color="D9D9E3"/>
                        <w:left w:val="single" w:sz="2" w:space="0" w:color="D9D9E3"/>
                        <w:bottom w:val="single" w:sz="2" w:space="0" w:color="D9D9E3"/>
                        <w:right w:val="single" w:sz="2" w:space="0" w:color="D9D9E3"/>
                      </w:divBdr>
                      <w:divsChild>
                        <w:div w:id="1621759254">
                          <w:marLeft w:val="0"/>
                          <w:marRight w:val="0"/>
                          <w:marTop w:val="0"/>
                          <w:marBottom w:val="0"/>
                          <w:divBdr>
                            <w:top w:val="none" w:sz="0" w:space="0" w:color="auto"/>
                            <w:left w:val="none" w:sz="0" w:space="0" w:color="auto"/>
                            <w:bottom w:val="none" w:sz="0" w:space="0" w:color="auto"/>
                            <w:right w:val="none" w:sz="0" w:space="0" w:color="auto"/>
                          </w:divBdr>
                          <w:divsChild>
                            <w:div w:id="1410885165">
                              <w:marLeft w:val="0"/>
                              <w:marRight w:val="0"/>
                              <w:marTop w:val="100"/>
                              <w:marBottom w:val="100"/>
                              <w:divBdr>
                                <w:top w:val="single" w:sz="2" w:space="0" w:color="D9D9E3"/>
                                <w:left w:val="single" w:sz="2" w:space="0" w:color="D9D9E3"/>
                                <w:bottom w:val="single" w:sz="2" w:space="0" w:color="D9D9E3"/>
                                <w:right w:val="single" w:sz="2" w:space="0" w:color="D9D9E3"/>
                              </w:divBdr>
                              <w:divsChild>
                                <w:div w:id="1563060490">
                                  <w:marLeft w:val="0"/>
                                  <w:marRight w:val="0"/>
                                  <w:marTop w:val="0"/>
                                  <w:marBottom w:val="0"/>
                                  <w:divBdr>
                                    <w:top w:val="single" w:sz="2" w:space="0" w:color="D9D9E3"/>
                                    <w:left w:val="single" w:sz="2" w:space="0" w:color="D9D9E3"/>
                                    <w:bottom w:val="single" w:sz="2" w:space="0" w:color="D9D9E3"/>
                                    <w:right w:val="single" w:sz="2" w:space="0" w:color="D9D9E3"/>
                                  </w:divBdr>
                                  <w:divsChild>
                                    <w:div w:id="1160543266">
                                      <w:marLeft w:val="0"/>
                                      <w:marRight w:val="0"/>
                                      <w:marTop w:val="0"/>
                                      <w:marBottom w:val="0"/>
                                      <w:divBdr>
                                        <w:top w:val="single" w:sz="2" w:space="0" w:color="D9D9E3"/>
                                        <w:left w:val="single" w:sz="2" w:space="0" w:color="D9D9E3"/>
                                        <w:bottom w:val="single" w:sz="2" w:space="0" w:color="D9D9E3"/>
                                        <w:right w:val="single" w:sz="2" w:space="0" w:color="D9D9E3"/>
                                      </w:divBdr>
                                      <w:divsChild>
                                        <w:div w:id="792482507">
                                          <w:marLeft w:val="0"/>
                                          <w:marRight w:val="0"/>
                                          <w:marTop w:val="0"/>
                                          <w:marBottom w:val="0"/>
                                          <w:divBdr>
                                            <w:top w:val="single" w:sz="2" w:space="0" w:color="D9D9E3"/>
                                            <w:left w:val="single" w:sz="2" w:space="0" w:color="D9D9E3"/>
                                            <w:bottom w:val="single" w:sz="2" w:space="0" w:color="D9D9E3"/>
                                            <w:right w:val="single" w:sz="2" w:space="0" w:color="D9D9E3"/>
                                          </w:divBdr>
                                          <w:divsChild>
                                            <w:div w:id="1154101673">
                                              <w:marLeft w:val="0"/>
                                              <w:marRight w:val="0"/>
                                              <w:marTop w:val="0"/>
                                              <w:marBottom w:val="0"/>
                                              <w:divBdr>
                                                <w:top w:val="single" w:sz="2" w:space="0" w:color="D9D9E3"/>
                                                <w:left w:val="single" w:sz="2" w:space="0" w:color="D9D9E3"/>
                                                <w:bottom w:val="single" w:sz="2" w:space="0" w:color="D9D9E3"/>
                                                <w:right w:val="single" w:sz="2" w:space="0" w:color="D9D9E3"/>
                                              </w:divBdr>
                                              <w:divsChild>
                                                <w:div w:id="612904618">
                                                  <w:marLeft w:val="0"/>
                                                  <w:marRight w:val="0"/>
                                                  <w:marTop w:val="0"/>
                                                  <w:marBottom w:val="0"/>
                                                  <w:divBdr>
                                                    <w:top w:val="single" w:sz="2" w:space="0" w:color="D9D9E3"/>
                                                    <w:left w:val="single" w:sz="2" w:space="0" w:color="D9D9E3"/>
                                                    <w:bottom w:val="single" w:sz="2" w:space="0" w:color="D9D9E3"/>
                                                    <w:right w:val="single" w:sz="2" w:space="0" w:color="D9D9E3"/>
                                                  </w:divBdr>
                                                  <w:divsChild>
                                                    <w:div w:id="6028869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96513111">
          <w:marLeft w:val="0"/>
          <w:marRight w:val="0"/>
          <w:marTop w:val="0"/>
          <w:marBottom w:val="0"/>
          <w:divBdr>
            <w:top w:val="none" w:sz="0" w:space="0" w:color="auto"/>
            <w:left w:val="none" w:sz="0" w:space="0" w:color="auto"/>
            <w:bottom w:val="none" w:sz="0" w:space="0" w:color="auto"/>
            <w:right w:val="none" w:sz="0" w:space="0" w:color="auto"/>
          </w:divBdr>
        </w:div>
      </w:divsChild>
    </w:div>
    <w:div w:id="53819821">
      <w:bodyDiv w:val="1"/>
      <w:marLeft w:val="0"/>
      <w:marRight w:val="0"/>
      <w:marTop w:val="0"/>
      <w:marBottom w:val="0"/>
      <w:divBdr>
        <w:top w:val="none" w:sz="0" w:space="0" w:color="auto"/>
        <w:left w:val="none" w:sz="0" w:space="0" w:color="auto"/>
        <w:bottom w:val="none" w:sz="0" w:space="0" w:color="auto"/>
        <w:right w:val="none" w:sz="0" w:space="0" w:color="auto"/>
      </w:divBdr>
    </w:div>
    <w:div w:id="60753963">
      <w:bodyDiv w:val="1"/>
      <w:marLeft w:val="0"/>
      <w:marRight w:val="0"/>
      <w:marTop w:val="0"/>
      <w:marBottom w:val="0"/>
      <w:divBdr>
        <w:top w:val="none" w:sz="0" w:space="0" w:color="auto"/>
        <w:left w:val="none" w:sz="0" w:space="0" w:color="auto"/>
        <w:bottom w:val="none" w:sz="0" w:space="0" w:color="auto"/>
        <w:right w:val="none" w:sz="0" w:space="0" w:color="auto"/>
      </w:divBdr>
    </w:div>
    <w:div w:id="72552666">
      <w:bodyDiv w:val="1"/>
      <w:marLeft w:val="0"/>
      <w:marRight w:val="0"/>
      <w:marTop w:val="0"/>
      <w:marBottom w:val="0"/>
      <w:divBdr>
        <w:top w:val="none" w:sz="0" w:space="0" w:color="auto"/>
        <w:left w:val="none" w:sz="0" w:space="0" w:color="auto"/>
        <w:bottom w:val="none" w:sz="0" w:space="0" w:color="auto"/>
        <w:right w:val="none" w:sz="0" w:space="0" w:color="auto"/>
      </w:divBdr>
    </w:div>
    <w:div w:id="90248006">
      <w:bodyDiv w:val="1"/>
      <w:marLeft w:val="0"/>
      <w:marRight w:val="0"/>
      <w:marTop w:val="0"/>
      <w:marBottom w:val="0"/>
      <w:divBdr>
        <w:top w:val="none" w:sz="0" w:space="0" w:color="auto"/>
        <w:left w:val="none" w:sz="0" w:space="0" w:color="auto"/>
        <w:bottom w:val="none" w:sz="0" w:space="0" w:color="auto"/>
        <w:right w:val="none" w:sz="0" w:space="0" w:color="auto"/>
      </w:divBdr>
    </w:div>
    <w:div w:id="91051075">
      <w:bodyDiv w:val="1"/>
      <w:marLeft w:val="0"/>
      <w:marRight w:val="0"/>
      <w:marTop w:val="0"/>
      <w:marBottom w:val="0"/>
      <w:divBdr>
        <w:top w:val="none" w:sz="0" w:space="0" w:color="auto"/>
        <w:left w:val="none" w:sz="0" w:space="0" w:color="auto"/>
        <w:bottom w:val="none" w:sz="0" w:space="0" w:color="auto"/>
        <w:right w:val="none" w:sz="0" w:space="0" w:color="auto"/>
      </w:divBdr>
    </w:div>
    <w:div w:id="114523327">
      <w:bodyDiv w:val="1"/>
      <w:marLeft w:val="0"/>
      <w:marRight w:val="0"/>
      <w:marTop w:val="0"/>
      <w:marBottom w:val="0"/>
      <w:divBdr>
        <w:top w:val="none" w:sz="0" w:space="0" w:color="auto"/>
        <w:left w:val="none" w:sz="0" w:space="0" w:color="auto"/>
        <w:bottom w:val="none" w:sz="0" w:space="0" w:color="auto"/>
        <w:right w:val="none" w:sz="0" w:space="0" w:color="auto"/>
      </w:divBdr>
    </w:div>
    <w:div w:id="122165126">
      <w:bodyDiv w:val="1"/>
      <w:marLeft w:val="0"/>
      <w:marRight w:val="0"/>
      <w:marTop w:val="0"/>
      <w:marBottom w:val="0"/>
      <w:divBdr>
        <w:top w:val="none" w:sz="0" w:space="0" w:color="auto"/>
        <w:left w:val="none" w:sz="0" w:space="0" w:color="auto"/>
        <w:bottom w:val="none" w:sz="0" w:space="0" w:color="auto"/>
        <w:right w:val="none" w:sz="0" w:space="0" w:color="auto"/>
      </w:divBdr>
    </w:div>
    <w:div w:id="187909534">
      <w:bodyDiv w:val="1"/>
      <w:marLeft w:val="0"/>
      <w:marRight w:val="0"/>
      <w:marTop w:val="0"/>
      <w:marBottom w:val="0"/>
      <w:divBdr>
        <w:top w:val="none" w:sz="0" w:space="0" w:color="auto"/>
        <w:left w:val="none" w:sz="0" w:space="0" w:color="auto"/>
        <w:bottom w:val="none" w:sz="0" w:space="0" w:color="auto"/>
        <w:right w:val="none" w:sz="0" w:space="0" w:color="auto"/>
      </w:divBdr>
    </w:div>
    <w:div w:id="210190333">
      <w:bodyDiv w:val="1"/>
      <w:marLeft w:val="0"/>
      <w:marRight w:val="0"/>
      <w:marTop w:val="0"/>
      <w:marBottom w:val="0"/>
      <w:divBdr>
        <w:top w:val="none" w:sz="0" w:space="0" w:color="auto"/>
        <w:left w:val="none" w:sz="0" w:space="0" w:color="auto"/>
        <w:bottom w:val="none" w:sz="0" w:space="0" w:color="auto"/>
        <w:right w:val="none" w:sz="0" w:space="0" w:color="auto"/>
      </w:divBdr>
      <w:divsChild>
        <w:div w:id="61299075">
          <w:marLeft w:val="-284"/>
          <w:marRight w:val="0"/>
          <w:marTop w:val="0"/>
          <w:marBottom w:val="0"/>
          <w:divBdr>
            <w:top w:val="none" w:sz="0" w:space="0" w:color="auto"/>
            <w:left w:val="none" w:sz="0" w:space="0" w:color="auto"/>
            <w:bottom w:val="none" w:sz="0" w:space="0" w:color="auto"/>
            <w:right w:val="none" w:sz="0" w:space="0" w:color="auto"/>
          </w:divBdr>
        </w:div>
      </w:divsChild>
    </w:div>
    <w:div w:id="270623671">
      <w:bodyDiv w:val="1"/>
      <w:marLeft w:val="0"/>
      <w:marRight w:val="0"/>
      <w:marTop w:val="0"/>
      <w:marBottom w:val="0"/>
      <w:divBdr>
        <w:top w:val="none" w:sz="0" w:space="0" w:color="auto"/>
        <w:left w:val="none" w:sz="0" w:space="0" w:color="auto"/>
        <w:bottom w:val="none" w:sz="0" w:space="0" w:color="auto"/>
        <w:right w:val="none" w:sz="0" w:space="0" w:color="auto"/>
      </w:divBdr>
    </w:div>
    <w:div w:id="305168366">
      <w:bodyDiv w:val="1"/>
      <w:marLeft w:val="0"/>
      <w:marRight w:val="0"/>
      <w:marTop w:val="0"/>
      <w:marBottom w:val="0"/>
      <w:divBdr>
        <w:top w:val="none" w:sz="0" w:space="0" w:color="auto"/>
        <w:left w:val="none" w:sz="0" w:space="0" w:color="auto"/>
        <w:bottom w:val="none" w:sz="0" w:space="0" w:color="auto"/>
        <w:right w:val="none" w:sz="0" w:space="0" w:color="auto"/>
      </w:divBdr>
    </w:div>
    <w:div w:id="316347256">
      <w:bodyDiv w:val="1"/>
      <w:marLeft w:val="0"/>
      <w:marRight w:val="0"/>
      <w:marTop w:val="0"/>
      <w:marBottom w:val="0"/>
      <w:divBdr>
        <w:top w:val="none" w:sz="0" w:space="0" w:color="auto"/>
        <w:left w:val="none" w:sz="0" w:space="0" w:color="auto"/>
        <w:bottom w:val="none" w:sz="0" w:space="0" w:color="auto"/>
        <w:right w:val="none" w:sz="0" w:space="0" w:color="auto"/>
      </w:divBdr>
      <w:divsChild>
        <w:div w:id="677969947">
          <w:marLeft w:val="-108"/>
          <w:marRight w:val="0"/>
          <w:marTop w:val="0"/>
          <w:marBottom w:val="0"/>
          <w:divBdr>
            <w:top w:val="none" w:sz="0" w:space="0" w:color="auto"/>
            <w:left w:val="none" w:sz="0" w:space="0" w:color="auto"/>
            <w:bottom w:val="none" w:sz="0" w:space="0" w:color="auto"/>
            <w:right w:val="none" w:sz="0" w:space="0" w:color="auto"/>
          </w:divBdr>
        </w:div>
      </w:divsChild>
    </w:div>
    <w:div w:id="322975241">
      <w:bodyDiv w:val="1"/>
      <w:marLeft w:val="0"/>
      <w:marRight w:val="0"/>
      <w:marTop w:val="0"/>
      <w:marBottom w:val="0"/>
      <w:divBdr>
        <w:top w:val="none" w:sz="0" w:space="0" w:color="auto"/>
        <w:left w:val="none" w:sz="0" w:space="0" w:color="auto"/>
        <w:bottom w:val="none" w:sz="0" w:space="0" w:color="auto"/>
        <w:right w:val="none" w:sz="0" w:space="0" w:color="auto"/>
      </w:divBdr>
    </w:div>
    <w:div w:id="331955714">
      <w:bodyDiv w:val="1"/>
      <w:marLeft w:val="0"/>
      <w:marRight w:val="0"/>
      <w:marTop w:val="0"/>
      <w:marBottom w:val="0"/>
      <w:divBdr>
        <w:top w:val="none" w:sz="0" w:space="0" w:color="auto"/>
        <w:left w:val="none" w:sz="0" w:space="0" w:color="auto"/>
        <w:bottom w:val="none" w:sz="0" w:space="0" w:color="auto"/>
        <w:right w:val="none" w:sz="0" w:space="0" w:color="auto"/>
      </w:divBdr>
    </w:div>
    <w:div w:id="341053238">
      <w:bodyDiv w:val="1"/>
      <w:marLeft w:val="0"/>
      <w:marRight w:val="0"/>
      <w:marTop w:val="0"/>
      <w:marBottom w:val="0"/>
      <w:divBdr>
        <w:top w:val="none" w:sz="0" w:space="0" w:color="auto"/>
        <w:left w:val="none" w:sz="0" w:space="0" w:color="auto"/>
        <w:bottom w:val="none" w:sz="0" w:space="0" w:color="auto"/>
        <w:right w:val="none" w:sz="0" w:space="0" w:color="auto"/>
      </w:divBdr>
    </w:div>
    <w:div w:id="380986364">
      <w:bodyDiv w:val="1"/>
      <w:marLeft w:val="0"/>
      <w:marRight w:val="0"/>
      <w:marTop w:val="0"/>
      <w:marBottom w:val="0"/>
      <w:divBdr>
        <w:top w:val="none" w:sz="0" w:space="0" w:color="auto"/>
        <w:left w:val="none" w:sz="0" w:space="0" w:color="auto"/>
        <w:bottom w:val="none" w:sz="0" w:space="0" w:color="auto"/>
        <w:right w:val="none" w:sz="0" w:space="0" w:color="auto"/>
      </w:divBdr>
    </w:div>
    <w:div w:id="465124517">
      <w:bodyDiv w:val="1"/>
      <w:marLeft w:val="0"/>
      <w:marRight w:val="0"/>
      <w:marTop w:val="0"/>
      <w:marBottom w:val="0"/>
      <w:divBdr>
        <w:top w:val="none" w:sz="0" w:space="0" w:color="auto"/>
        <w:left w:val="none" w:sz="0" w:space="0" w:color="auto"/>
        <w:bottom w:val="none" w:sz="0" w:space="0" w:color="auto"/>
        <w:right w:val="none" w:sz="0" w:space="0" w:color="auto"/>
      </w:divBdr>
    </w:div>
    <w:div w:id="478495825">
      <w:bodyDiv w:val="1"/>
      <w:marLeft w:val="0"/>
      <w:marRight w:val="0"/>
      <w:marTop w:val="0"/>
      <w:marBottom w:val="0"/>
      <w:divBdr>
        <w:top w:val="none" w:sz="0" w:space="0" w:color="auto"/>
        <w:left w:val="none" w:sz="0" w:space="0" w:color="auto"/>
        <w:bottom w:val="none" w:sz="0" w:space="0" w:color="auto"/>
        <w:right w:val="none" w:sz="0" w:space="0" w:color="auto"/>
      </w:divBdr>
    </w:div>
    <w:div w:id="487945378">
      <w:bodyDiv w:val="1"/>
      <w:marLeft w:val="0"/>
      <w:marRight w:val="0"/>
      <w:marTop w:val="0"/>
      <w:marBottom w:val="0"/>
      <w:divBdr>
        <w:top w:val="none" w:sz="0" w:space="0" w:color="auto"/>
        <w:left w:val="none" w:sz="0" w:space="0" w:color="auto"/>
        <w:bottom w:val="none" w:sz="0" w:space="0" w:color="auto"/>
        <w:right w:val="none" w:sz="0" w:space="0" w:color="auto"/>
      </w:divBdr>
    </w:div>
    <w:div w:id="490760171">
      <w:bodyDiv w:val="1"/>
      <w:marLeft w:val="0"/>
      <w:marRight w:val="0"/>
      <w:marTop w:val="0"/>
      <w:marBottom w:val="0"/>
      <w:divBdr>
        <w:top w:val="none" w:sz="0" w:space="0" w:color="auto"/>
        <w:left w:val="none" w:sz="0" w:space="0" w:color="auto"/>
        <w:bottom w:val="none" w:sz="0" w:space="0" w:color="auto"/>
        <w:right w:val="none" w:sz="0" w:space="0" w:color="auto"/>
      </w:divBdr>
    </w:div>
    <w:div w:id="495389193">
      <w:bodyDiv w:val="1"/>
      <w:marLeft w:val="0"/>
      <w:marRight w:val="0"/>
      <w:marTop w:val="0"/>
      <w:marBottom w:val="0"/>
      <w:divBdr>
        <w:top w:val="none" w:sz="0" w:space="0" w:color="auto"/>
        <w:left w:val="none" w:sz="0" w:space="0" w:color="auto"/>
        <w:bottom w:val="none" w:sz="0" w:space="0" w:color="auto"/>
        <w:right w:val="none" w:sz="0" w:space="0" w:color="auto"/>
      </w:divBdr>
    </w:div>
    <w:div w:id="504176999">
      <w:bodyDiv w:val="1"/>
      <w:marLeft w:val="0"/>
      <w:marRight w:val="0"/>
      <w:marTop w:val="0"/>
      <w:marBottom w:val="0"/>
      <w:divBdr>
        <w:top w:val="none" w:sz="0" w:space="0" w:color="auto"/>
        <w:left w:val="none" w:sz="0" w:space="0" w:color="auto"/>
        <w:bottom w:val="none" w:sz="0" w:space="0" w:color="auto"/>
        <w:right w:val="none" w:sz="0" w:space="0" w:color="auto"/>
      </w:divBdr>
    </w:div>
    <w:div w:id="515651740">
      <w:bodyDiv w:val="1"/>
      <w:marLeft w:val="0"/>
      <w:marRight w:val="0"/>
      <w:marTop w:val="0"/>
      <w:marBottom w:val="0"/>
      <w:divBdr>
        <w:top w:val="none" w:sz="0" w:space="0" w:color="auto"/>
        <w:left w:val="none" w:sz="0" w:space="0" w:color="auto"/>
        <w:bottom w:val="none" w:sz="0" w:space="0" w:color="auto"/>
        <w:right w:val="none" w:sz="0" w:space="0" w:color="auto"/>
      </w:divBdr>
    </w:div>
    <w:div w:id="516624864">
      <w:bodyDiv w:val="1"/>
      <w:marLeft w:val="0"/>
      <w:marRight w:val="0"/>
      <w:marTop w:val="0"/>
      <w:marBottom w:val="0"/>
      <w:divBdr>
        <w:top w:val="none" w:sz="0" w:space="0" w:color="auto"/>
        <w:left w:val="none" w:sz="0" w:space="0" w:color="auto"/>
        <w:bottom w:val="none" w:sz="0" w:space="0" w:color="auto"/>
        <w:right w:val="none" w:sz="0" w:space="0" w:color="auto"/>
      </w:divBdr>
    </w:div>
    <w:div w:id="552303951">
      <w:bodyDiv w:val="1"/>
      <w:marLeft w:val="0"/>
      <w:marRight w:val="0"/>
      <w:marTop w:val="0"/>
      <w:marBottom w:val="0"/>
      <w:divBdr>
        <w:top w:val="none" w:sz="0" w:space="0" w:color="auto"/>
        <w:left w:val="none" w:sz="0" w:space="0" w:color="auto"/>
        <w:bottom w:val="none" w:sz="0" w:space="0" w:color="auto"/>
        <w:right w:val="none" w:sz="0" w:space="0" w:color="auto"/>
      </w:divBdr>
    </w:div>
    <w:div w:id="553466551">
      <w:bodyDiv w:val="1"/>
      <w:marLeft w:val="0"/>
      <w:marRight w:val="0"/>
      <w:marTop w:val="0"/>
      <w:marBottom w:val="0"/>
      <w:divBdr>
        <w:top w:val="none" w:sz="0" w:space="0" w:color="auto"/>
        <w:left w:val="none" w:sz="0" w:space="0" w:color="auto"/>
        <w:bottom w:val="none" w:sz="0" w:space="0" w:color="auto"/>
        <w:right w:val="none" w:sz="0" w:space="0" w:color="auto"/>
      </w:divBdr>
    </w:div>
    <w:div w:id="569191871">
      <w:bodyDiv w:val="1"/>
      <w:marLeft w:val="0"/>
      <w:marRight w:val="0"/>
      <w:marTop w:val="0"/>
      <w:marBottom w:val="0"/>
      <w:divBdr>
        <w:top w:val="none" w:sz="0" w:space="0" w:color="auto"/>
        <w:left w:val="none" w:sz="0" w:space="0" w:color="auto"/>
        <w:bottom w:val="none" w:sz="0" w:space="0" w:color="auto"/>
        <w:right w:val="none" w:sz="0" w:space="0" w:color="auto"/>
      </w:divBdr>
    </w:div>
    <w:div w:id="592199899">
      <w:bodyDiv w:val="1"/>
      <w:marLeft w:val="0"/>
      <w:marRight w:val="0"/>
      <w:marTop w:val="0"/>
      <w:marBottom w:val="0"/>
      <w:divBdr>
        <w:top w:val="none" w:sz="0" w:space="0" w:color="auto"/>
        <w:left w:val="none" w:sz="0" w:space="0" w:color="auto"/>
        <w:bottom w:val="none" w:sz="0" w:space="0" w:color="auto"/>
        <w:right w:val="none" w:sz="0" w:space="0" w:color="auto"/>
      </w:divBdr>
    </w:div>
    <w:div w:id="593050746">
      <w:bodyDiv w:val="1"/>
      <w:marLeft w:val="0"/>
      <w:marRight w:val="0"/>
      <w:marTop w:val="0"/>
      <w:marBottom w:val="0"/>
      <w:divBdr>
        <w:top w:val="none" w:sz="0" w:space="0" w:color="auto"/>
        <w:left w:val="none" w:sz="0" w:space="0" w:color="auto"/>
        <w:bottom w:val="none" w:sz="0" w:space="0" w:color="auto"/>
        <w:right w:val="none" w:sz="0" w:space="0" w:color="auto"/>
      </w:divBdr>
    </w:div>
    <w:div w:id="614681401">
      <w:bodyDiv w:val="1"/>
      <w:marLeft w:val="0"/>
      <w:marRight w:val="0"/>
      <w:marTop w:val="0"/>
      <w:marBottom w:val="0"/>
      <w:divBdr>
        <w:top w:val="none" w:sz="0" w:space="0" w:color="auto"/>
        <w:left w:val="none" w:sz="0" w:space="0" w:color="auto"/>
        <w:bottom w:val="none" w:sz="0" w:space="0" w:color="auto"/>
        <w:right w:val="none" w:sz="0" w:space="0" w:color="auto"/>
      </w:divBdr>
    </w:div>
    <w:div w:id="618412546">
      <w:bodyDiv w:val="1"/>
      <w:marLeft w:val="0"/>
      <w:marRight w:val="0"/>
      <w:marTop w:val="0"/>
      <w:marBottom w:val="0"/>
      <w:divBdr>
        <w:top w:val="none" w:sz="0" w:space="0" w:color="auto"/>
        <w:left w:val="none" w:sz="0" w:space="0" w:color="auto"/>
        <w:bottom w:val="none" w:sz="0" w:space="0" w:color="auto"/>
        <w:right w:val="none" w:sz="0" w:space="0" w:color="auto"/>
      </w:divBdr>
      <w:divsChild>
        <w:div w:id="1778409044">
          <w:marLeft w:val="0"/>
          <w:marRight w:val="0"/>
          <w:marTop w:val="0"/>
          <w:marBottom w:val="0"/>
          <w:divBdr>
            <w:top w:val="single" w:sz="2" w:space="0" w:color="D9D9E3"/>
            <w:left w:val="single" w:sz="2" w:space="0" w:color="D9D9E3"/>
            <w:bottom w:val="single" w:sz="2" w:space="0" w:color="D9D9E3"/>
            <w:right w:val="single" w:sz="2" w:space="0" w:color="D9D9E3"/>
          </w:divBdr>
          <w:divsChild>
            <w:div w:id="432287320">
              <w:marLeft w:val="0"/>
              <w:marRight w:val="0"/>
              <w:marTop w:val="0"/>
              <w:marBottom w:val="0"/>
              <w:divBdr>
                <w:top w:val="single" w:sz="2" w:space="0" w:color="D9D9E3"/>
                <w:left w:val="single" w:sz="2" w:space="0" w:color="D9D9E3"/>
                <w:bottom w:val="single" w:sz="2" w:space="0" w:color="D9D9E3"/>
                <w:right w:val="single" w:sz="2" w:space="0" w:color="D9D9E3"/>
              </w:divBdr>
              <w:divsChild>
                <w:div w:id="1357392706">
                  <w:marLeft w:val="0"/>
                  <w:marRight w:val="0"/>
                  <w:marTop w:val="0"/>
                  <w:marBottom w:val="0"/>
                  <w:divBdr>
                    <w:top w:val="single" w:sz="2" w:space="0" w:color="D9D9E3"/>
                    <w:left w:val="single" w:sz="2" w:space="0" w:color="D9D9E3"/>
                    <w:bottom w:val="single" w:sz="2" w:space="0" w:color="D9D9E3"/>
                    <w:right w:val="single" w:sz="2" w:space="0" w:color="D9D9E3"/>
                  </w:divBdr>
                  <w:divsChild>
                    <w:div w:id="841774787">
                      <w:marLeft w:val="0"/>
                      <w:marRight w:val="0"/>
                      <w:marTop w:val="0"/>
                      <w:marBottom w:val="0"/>
                      <w:divBdr>
                        <w:top w:val="single" w:sz="2" w:space="0" w:color="D9D9E3"/>
                        <w:left w:val="single" w:sz="2" w:space="0" w:color="D9D9E3"/>
                        <w:bottom w:val="single" w:sz="2" w:space="0" w:color="D9D9E3"/>
                        <w:right w:val="single" w:sz="2" w:space="0" w:color="D9D9E3"/>
                      </w:divBdr>
                      <w:divsChild>
                        <w:div w:id="884374157">
                          <w:marLeft w:val="0"/>
                          <w:marRight w:val="0"/>
                          <w:marTop w:val="0"/>
                          <w:marBottom w:val="0"/>
                          <w:divBdr>
                            <w:top w:val="none" w:sz="0" w:space="0" w:color="auto"/>
                            <w:left w:val="none" w:sz="0" w:space="0" w:color="auto"/>
                            <w:bottom w:val="none" w:sz="0" w:space="0" w:color="auto"/>
                            <w:right w:val="none" w:sz="0" w:space="0" w:color="auto"/>
                          </w:divBdr>
                          <w:divsChild>
                            <w:div w:id="1078482364">
                              <w:marLeft w:val="0"/>
                              <w:marRight w:val="0"/>
                              <w:marTop w:val="100"/>
                              <w:marBottom w:val="100"/>
                              <w:divBdr>
                                <w:top w:val="single" w:sz="2" w:space="0" w:color="D9D9E3"/>
                                <w:left w:val="single" w:sz="2" w:space="0" w:color="D9D9E3"/>
                                <w:bottom w:val="single" w:sz="2" w:space="0" w:color="D9D9E3"/>
                                <w:right w:val="single" w:sz="2" w:space="0" w:color="D9D9E3"/>
                              </w:divBdr>
                              <w:divsChild>
                                <w:div w:id="1206672178">
                                  <w:marLeft w:val="0"/>
                                  <w:marRight w:val="0"/>
                                  <w:marTop w:val="0"/>
                                  <w:marBottom w:val="0"/>
                                  <w:divBdr>
                                    <w:top w:val="single" w:sz="2" w:space="0" w:color="D9D9E3"/>
                                    <w:left w:val="single" w:sz="2" w:space="0" w:color="D9D9E3"/>
                                    <w:bottom w:val="single" w:sz="2" w:space="0" w:color="D9D9E3"/>
                                    <w:right w:val="single" w:sz="2" w:space="0" w:color="D9D9E3"/>
                                  </w:divBdr>
                                  <w:divsChild>
                                    <w:div w:id="1369724926">
                                      <w:marLeft w:val="0"/>
                                      <w:marRight w:val="0"/>
                                      <w:marTop w:val="0"/>
                                      <w:marBottom w:val="0"/>
                                      <w:divBdr>
                                        <w:top w:val="single" w:sz="2" w:space="0" w:color="D9D9E3"/>
                                        <w:left w:val="single" w:sz="2" w:space="0" w:color="D9D9E3"/>
                                        <w:bottom w:val="single" w:sz="2" w:space="0" w:color="D9D9E3"/>
                                        <w:right w:val="single" w:sz="2" w:space="0" w:color="D9D9E3"/>
                                      </w:divBdr>
                                      <w:divsChild>
                                        <w:div w:id="627783482">
                                          <w:marLeft w:val="0"/>
                                          <w:marRight w:val="0"/>
                                          <w:marTop w:val="0"/>
                                          <w:marBottom w:val="0"/>
                                          <w:divBdr>
                                            <w:top w:val="single" w:sz="2" w:space="0" w:color="D9D9E3"/>
                                            <w:left w:val="single" w:sz="2" w:space="0" w:color="D9D9E3"/>
                                            <w:bottom w:val="single" w:sz="2" w:space="0" w:color="D9D9E3"/>
                                            <w:right w:val="single" w:sz="2" w:space="0" w:color="D9D9E3"/>
                                          </w:divBdr>
                                          <w:divsChild>
                                            <w:div w:id="1169099808">
                                              <w:marLeft w:val="0"/>
                                              <w:marRight w:val="0"/>
                                              <w:marTop w:val="0"/>
                                              <w:marBottom w:val="0"/>
                                              <w:divBdr>
                                                <w:top w:val="single" w:sz="2" w:space="0" w:color="D9D9E3"/>
                                                <w:left w:val="single" w:sz="2" w:space="0" w:color="D9D9E3"/>
                                                <w:bottom w:val="single" w:sz="2" w:space="0" w:color="D9D9E3"/>
                                                <w:right w:val="single" w:sz="2" w:space="0" w:color="D9D9E3"/>
                                              </w:divBdr>
                                              <w:divsChild>
                                                <w:div w:id="832572122">
                                                  <w:marLeft w:val="0"/>
                                                  <w:marRight w:val="0"/>
                                                  <w:marTop w:val="0"/>
                                                  <w:marBottom w:val="0"/>
                                                  <w:divBdr>
                                                    <w:top w:val="single" w:sz="2" w:space="0" w:color="D9D9E3"/>
                                                    <w:left w:val="single" w:sz="2" w:space="0" w:color="D9D9E3"/>
                                                    <w:bottom w:val="single" w:sz="2" w:space="0" w:color="D9D9E3"/>
                                                    <w:right w:val="single" w:sz="2" w:space="0" w:color="D9D9E3"/>
                                                  </w:divBdr>
                                                  <w:divsChild>
                                                    <w:div w:id="13145229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09144464">
          <w:marLeft w:val="0"/>
          <w:marRight w:val="0"/>
          <w:marTop w:val="0"/>
          <w:marBottom w:val="0"/>
          <w:divBdr>
            <w:top w:val="none" w:sz="0" w:space="0" w:color="auto"/>
            <w:left w:val="none" w:sz="0" w:space="0" w:color="auto"/>
            <w:bottom w:val="none" w:sz="0" w:space="0" w:color="auto"/>
            <w:right w:val="none" w:sz="0" w:space="0" w:color="auto"/>
          </w:divBdr>
        </w:div>
      </w:divsChild>
    </w:div>
    <w:div w:id="631177318">
      <w:bodyDiv w:val="1"/>
      <w:marLeft w:val="0"/>
      <w:marRight w:val="0"/>
      <w:marTop w:val="0"/>
      <w:marBottom w:val="0"/>
      <w:divBdr>
        <w:top w:val="none" w:sz="0" w:space="0" w:color="auto"/>
        <w:left w:val="none" w:sz="0" w:space="0" w:color="auto"/>
        <w:bottom w:val="none" w:sz="0" w:space="0" w:color="auto"/>
        <w:right w:val="none" w:sz="0" w:space="0" w:color="auto"/>
      </w:divBdr>
    </w:div>
    <w:div w:id="647133997">
      <w:bodyDiv w:val="1"/>
      <w:marLeft w:val="0"/>
      <w:marRight w:val="0"/>
      <w:marTop w:val="0"/>
      <w:marBottom w:val="0"/>
      <w:divBdr>
        <w:top w:val="none" w:sz="0" w:space="0" w:color="auto"/>
        <w:left w:val="none" w:sz="0" w:space="0" w:color="auto"/>
        <w:bottom w:val="none" w:sz="0" w:space="0" w:color="auto"/>
        <w:right w:val="none" w:sz="0" w:space="0" w:color="auto"/>
      </w:divBdr>
      <w:divsChild>
        <w:div w:id="1017001214">
          <w:marLeft w:val="0"/>
          <w:marRight w:val="0"/>
          <w:marTop w:val="0"/>
          <w:marBottom w:val="0"/>
          <w:divBdr>
            <w:top w:val="none" w:sz="0" w:space="0" w:color="auto"/>
            <w:left w:val="none" w:sz="0" w:space="0" w:color="auto"/>
            <w:bottom w:val="none" w:sz="0" w:space="0" w:color="auto"/>
            <w:right w:val="none" w:sz="0" w:space="0" w:color="auto"/>
          </w:divBdr>
          <w:divsChild>
            <w:div w:id="2026396390">
              <w:marLeft w:val="0"/>
              <w:marRight w:val="0"/>
              <w:marTop w:val="0"/>
              <w:marBottom w:val="0"/>
              <w:divBdr>
                <w:top w:val="none" w:sz="0" w:space="0" w:color="auto"/>
                <w:left w:val="none" w:sz="0" w:space="0" w:color="auto"/>
                <w:bottom w:val="none" w:sz="0" w:space="0" w:color="auto"/>
                <w:right w:val="none" w:sz="0" w:space="0" w:color="auto"/>
              </w:divBdr>
              <w:divsChild>
                <w:div w:id="288973834">
                  <w:marLeft w:val="0"/>
                  <w:marRight w:val="0"/>
                  <w:marTop w:val="0"/>
                  <w:marBottom w:val="0"/>
                  <w:divBdr>
                    <w:top w:val="none" w:sz="0" w:space="0" w:color="auto"/>
                    <w:left w:val="none" w:sz="0" w:space="0" w:color="auto"/>
                    <w:bottom w:val="none" w:sz="0" w:space="0" w:color="auto"/>
                    <w:right w:val="none" w:sz="0" w:space="0" w:color="auto"/>
                  </w:divBdr>
                  <w:divsChild>
                    <w:div w:id="1171070281">
                      <w:marLeft w:val="0"/>
                      <w:marRight w:val="0"/>
                      <w:marTop w:val="0"/>
                      <w:marBottom w:val="0"/>
                      <w:divBdr>
                        <w:top w:val="none" w:sz="0" w:space="0" w:color="auto"/>
                        <w:left w:val="none" w:sz="0" w:space="0" w:color="auto"/>
                        <w:bottom w:val="none" w:sz="0" w:space="0" w:color="auto"/>
                        <w:right w:val="none" w:sz="0" w:space="0" w:color="auto"/>
                      </w:divBdr>
                      <w:divsChild>
                        <w:div w:id="1359236944">
                          <w:marLeft w:val="0"/>
                          <w:marRight w:val="0"/>
                          <w:marTop w:val="0"/>
                          <w:marBottom w:val="0"/>
                          <w:divBdr>
                            <w:top w:val="none" w:sz="0" w:space="0" w:color="auto"/>
                            <w:left w:val="none" w:sz="0" w:space="0" w:color="auto"/>
                            <w:bottom w:val="none" w:sz="0" w:space="0" w:color="auto"/>
                            <w:right w:val="none" w:sz="0" w:space="0" w:color="auto"/>
                          </w:divBdr>
                          <w:divsChild>
                            <w:div w:id="543375066">
                              <w:marLeft w:val="0"/>
                              <w:marRight w:val="0"/>
                              <w:marTop w:val="0"/>
                              <w:marBottom w:val="0"/>
                              <w:divBdr>
                                <w:top w:val="none" w:sz="0" w:space="0" w:color="auto"/>
                                <w:left w:val="none" w:sz="0" w:space="0" w:color="auto"/>
                                <w:bottom w:val="none" w:sz="0" w:space="0" w:color="auto"/>
                                <w:right w:val="none" w:sz="0" w:space="0" w:color="auto"/>
                              </w:divBdr>
                              <w:divsChild>
                                <w:div w:id="1938826013">
                                  <w:marLeft w:val="0"/>
                                  <w:marRight w:val="0"/>
                                  <w:marTop w:val="0"/>
                                  <w:marBottom w:val="0"/>
                                  <w:divBdr>
                                    <w:top w:val="none" w:sz="0" w:space="0" w:color="auto"/>
                                    <w:left w:val="none" w:sz="0" w:space="0" w:color="auto"/>
                                    <w:bottom w:val="none" w:sz="0" w:space="0" w:color="auto"/>
                                    <w:right w:val="none" w:sz="0" w:space="0" w:color="auto"/>
                                  </w:divBdr>
                                  <w:divsChild>
                                    <w:div w:id="240065824">
                                      <w:marLeft w:val="0"/>
                                      <w:marRight w:val="0"/>
                                      <w:marTop w:val="0"/>
                                      <w:marBottom w:val="0"/>
                                      <w:divBdr>
                                        <w:top w:val="none" w:sz="0" w:space="0" w:color="auto"/>
                                        <w:left w:val="none" w:sz="0" w:space="0" w:color="auto"/>
                                        <w:bottom w:val="none" w:sz="0" w:space="0" w:color="auto"/>
                                        <w:right w:val="none" w:sz="0" w:space="0" w:color="auto"/>
                                      </w:divBdr>
                                      <w:divsChild>
                                        <w:div w:id="187623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5312244">
          <w:marLeft w:val="0"/>
          <w:marRight w:val="0"/>
          <w:marTop w:val="0"/>
          <w:marBottom w:val="0"/>
          <w:divBdr>
            <w:top w:val="none" w:sz="0" w:space="0" w:color="auto"/>
            <w:left w:val="none" w:sz="0" w:space="0" w:color="auto"/>
            <w:bottom w:val="none" w:sz="0" w:space="0" w:color="auto"/>
            <w:right w:val="none" w:sz="0" w:space="0" w:color="auto"/>
          </w:divBdr>
          <w:divsChild>
            <w:div w:id="663438439">
              <w:marLeft w:val="0"/>
              <w:marRight w:val="0"/>
              <w:marTop w:val="0"/>
              <w:marBottom w:val="0"/>
              <w:divBdr>
                <w:top w:val="none" w:sz="0" w:space="0" w:color="auto"/>
                <w:left w:val="none" w:sz="0" w:space="0" w:color="auto"/>
                <w:bottom w:val="none" w:sz="0" w:space="0" w:color="auto"/>
                <w:right w:val="none" w:sz="0" w:space="0" w:color="auto"/>
              </w:divBdr>
              <w:divsChild>
                <w:div w:id="1477915045">
                  <w:marLeft w:val="0"/>
                  <w:marRight w:val="0"/>
                  <w:marTop w:val="0"/>
                  <w:marBottom w:val="0"/>
                  <w:divBdr>
                    <w:top w:val="none" w:sz="0" w:space="0" w:color="auto"/>
                    <w:left w:val="none" w:sz="0" w:space="0" w:color="auto"/>
                    <w:bottom w:val="none" w:sz="0" w:space="0" w:color="auto"/>
                    <w:right w:val="none" w:sz="0" w:space="0" w:color="auto"/>
                  </w:divBdr>
                  <w:divsChild>
                    <w:div w:id="603340750">
                      <w:marLeft w:val="0"/>
                      <w:marRight w:val="0"/>
                      <w:marTop w:val="0"/>
                      <w:marBottom w:val="0"/>
                      <w:divBdr>
                        <w:top w:val="none" w:sz="0" w:space="0" w:color="auto"/>
                        <w:left w:val="none" w:sz="0" w:space="0" w:color="auto"/>
                        <w:bottom w:val="none" w:sz="0" w:space="0" w:color="auto"/>
                        <w:right w:val="none" w:sz="0" w:space="0" w:color="auto"/>
                      </w:divBdr>
                      <w:divsChild>
                        <w:div w:id="355153735">
                          <w:marLeft w:val="0"/>
                          <w:marRight w:val="0"/>
                          <w:marTop w:val="0"/>
                          <w:marBottom w:val="0"/>
                          <w:divBdr>
                            <w:top w:val="none" w:sz="0" w:space="0" w:color="auto"/>
                            <w:left w:val="none" w:sz="0" w:space="0" w:color="auto"/>
                            <w:bottom w:val="none" w:sz="0" w:space="0" w:color="auto"/>
                            <w:right w:val="none" w:sz="0" w:space="0" w:color="auto"/>
                          </w:divBdr>
                          <w:divsChild>
                            <w:div w:id="456028856">
                              <w:marLeft w:val="0"/>
                              <w:marRight w:val="0"/>
                              <w:marTop w:val="0"/>
                              <w:marBottom w:val="0"/>
                              <w:divBdr>
                                <w:top w:val="none" w:sz="0" w:space="0" w:color="auto"/>
                                <w:left w:val="none" w:sz="0" w:space="0" w:color="auto"/>
                                <w:bottom w:val="none" w:sz="0" w:space="0" w:color="auto"/>
                                <w:right w:val="none" w:sz="0" w:space="0" w:color="auto"/>
                              </w:divBdr>
                            </w:div>
                            <w:div w:id="1898741416">
                              <w:marLeft w:val="0"/>
                              <w:marRight w:val="0"/>
                              <w:marTop w:val="0"/>
                              <w:marBottom w:val="0"/>
                              <w:divBdr>
                                <w:top w:val="none" w:sz="0" w:space="0" w:color="auto"/>
                                <w:left w:val="none" w:sz="0" w:space="0" w:color="auto"/>
                                <w:bottom w:val="none" w:sz="0" w:space="0" w:color="auto"/>
                                <w:right w:val="none" w:sz="0" w:space="0" w:color="auto"/>
                              </w:divBdr>
                              <w:divsChild>
                                <w:div w:id="947396105">
                                  <w:marLeft w:val="0"/>
                                  <w:marRight w:val="0"/>
                                  <w:marTop w:val="0"/>
                                  <w:marBottom w:val="0"/>
                                  <w:divBdr>
                                    <w:top w:val="none" w:sz="0" w:space="0" w:color="auto"/>
                                    <w:left w:val="none" w:sz="0" w:space="0" w:color="auto"/>
                                    <w:bottom w:val="none" w:sz="0" w:space="0" w:color="auto"/>
                                    <w:right w:val="none" w:sz="0" w:space="0" w:color="auto"/>
                                  </w:divBdr>
                                </w:div>
                                <w:div w:id="1133063704">
                                  <w:marLeft w:val="0"/>
                                  <w:marRight w:val="0"/>
                                  <w:marTop w:val="0"/>
                                  <w:marBottom w:val="0"/>
                                  <w:divBdr>
                                    <w:top w:val="none" w:sz="0" w:space="0" w:color="auto"/>
                                    <w:left w:val="none" w:sz="0" w:space="0" w:color="auto"/>
                                    <w:bottom w:val="none" w:sz="0" w:space="0" w:color="auto"/>
                                    <w:right w:val="none" w:sz="0" w:space="0" w:color="auto"/>
                                  </w:divBdr>
                                </w:div>
                                <w:div w:id="1849561339">
                                  <w:marLeft w:val="0"/>
                                  <w:marRight w:val="0"/>
                                  <w:marTop w:val="0"/>
                                  <w:marBottom w:val="0"/>
                                  <w:divBdr>
                                    <w:top w:val="none" w:sz="0" w:space="0" w:color="auto"/>
                                    <w:left w:val="none" w:sz="0" w:space="0" w:color="auto"/>
                                    <w:bottom w:val="none" w:sz="0" w:space="0" w:color="auto"/>
                                    <w:right w:val="none" w:sz="0" w:space="0" w:color="auto"/>
                                  </w:divBdr>
                                </w:div>
                                <w:div w:id="22631116">
                                  <w:marLeft w:val="0"/>
                                  <w:marRight w:val="0"/>
                                  <w:marTop w:val="0"/>
                                  <w:marBottom w:val="0"/>
                                  <w:divBdr>
                                    <w:top w:val="none" w:sz="0" w:space="0" w:color="auto"/>
                                    <w:left w:val="none" w:sz="0" w:space="0" w:color="auto"/>
                                    <w:bottom w:val="none" w:sz="0" w:space="0" w:color="auto"/>
                                    <w:right w:val="none" w:sz="0" w:space="0" w:color="auto"/>
                                  </w:divBdr>
                                </w:div>
                              </w:divsChild>
                            </w:div>
                            <w:div w:id="624967852">
                              <w:marLeft w:val="0"/>
                              <w:marRight w:val="0"/>
                              <w:marTop w:val="0"/>
                              <w:marBottom w:val="0"/>
                              <w:divBdr>
                                <w:top w:val="none" w:sz="0" w:space="0" w:color="auto"/>
                                <w:left w:val="none" w:sz="0" w:space="0" w:color="auto"/>
                                <w:bottom w:val="none" w:sz="0" w:space="0" w:color="auto"/>
                                <w:right w:val="none" w:sz="0" w:space="0" w:color="auto"/>
                              </w:divBdr>
                              <w:divsChild>
                                <w:div w:id="262691872">
                                  <w:marLeft w:val="0"/>
                                  <w:marRight w:val="0"/>
                                  <w:marTop w:val="0"/>
                                  <w:marBottom w:val="0"/>
                                  <w:divBdr>
                                    <w:top w:val="none" w:sz="0" w:space="0" w:color="auto"/>
                                    <w:left w:val="none" w:sz="0" w:space="0" w:color="auto"/>
                                    <w:bottom w:val="none" w:sz="0" w:space="0" w:color="auto"/>
                                    <w:right w:val="none" w:sz="0" w:space="0" w:color="auto"/>
                                  </w:divBdr>
                                </w:div>
                                <w:div w:id="1258565003">
                                  <w:marLeft w:val="0"/>
                                  <w:marRight w:val="0"/>
                                  <w:marTop w:val="0"/>
                                  <w:marBottom w:val="0"/>
                                  <w:divBdr>
                                    <w:top w:val="none" w:sz="0" w:space="0" w:color="auto"/>
                                    <w:left w:val="none" w:sz="0" w:space="0" w:color="auto"/>
                                    <w:bottom w:val="none" w:sz="0" w:space="0" w:color="auto"/>
                                    <w:right w:val="none" w:sz="0" w:space="0" w:color="auto"/>
                                  </w:divBdr>
                                </w:div>
                                <w:div w:id="1251504543">
                                  <w:marLeft w:val="0"/>
                                  <w:marRight w:val="0"/>
                                  <w:marTop w:val="0"/>
                                  <w:marBottom w:val="0"/>
                                  <w:divBdr>
                                    <w:top w:val="none" w:sz="0" w:space="0" w:color="auto"/>
                                    <w:left w:val="none" w:sz="0" w:space="0" w:color="auto"/>
                                    <w:bottom w:val="none" w:sz="0" w:space="0" w:color="auto"/>
                                    <w:right w:val="none" w:sz="0" w:space="0" w:color="auto"/>
                                  </w:divBdr>
                                </w:div>
                                <w:div w:id="10728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60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094370">
      <w:bodyDiv w:val="1"/>
      <w:marLeft w:val="0"/>
      <w:marRight w:val="0"/>
      <w:marTop w:val="0"/>
      <w:marBottom w:val="0"/>
      <w:divBdr>
        <w:top w:val="none" w:sz="0" w:space="0" w:color="auto"/>
        <w:left w:val="none" w:sz="0" w:space="0" w:color="auto"/>
        <w:bottom w:val="none" w:sz="0" w:space="0" w:color="auto"/>
        <w:right w:val="none" w:sz="0" w:space="0" w:color="auto"/>
      </w:divBdr>
      <w:divsChild>
        <w:div w:id="646513722">
          <w:marLeft w:val="-20"/>
          <w:marRight w:val="0"/>
          <w:marTop w:val="0"/>
          <w:marBottom w:val="0"/>
          <w:divBdr>
            <w:top w:val="none" w:sz="0" w:space="0" w:color="auto"/>
            <w:left w:val="none" w:sz="0" w:space="0" w:color="auto"/>
            <w:bottom w:val="none" w:sz="0" w:space="0" w:color="auto"/>
            <w:right w:val="none" w:sz="0" w:space="0" w:color="auto"/>
          </w:divBdr>
        </w:div>
      </w:divsChild>
    </w:div>
    <w:div w:id="662202633">
      <w:bodyDiv w:val="1"/>
      <w:marLeft w:val="0"/>
      <w:marRight w:val="0"/>
      <w:marTop w:val="0"/>
      <w:marBottom w:val="0"/>
      <w:divBdr>
        <w:top w:val="none" w:sz="0" w:space="0" w:color="auto"/>
        <w:left w:val="none" w:sz="0" w:space="0" w:color="auto"/>
        <w:bottom w:val="none" w:sz="0" w:space="0" w:color="auto"/>
        <w:right w:val="none" w:sz="0" w:space="0" w:color="auto"/>
      </w:divBdr>
      <w:divsChild>
        <w:div w:id="1734696399">
          <w:marLeft w:val="0"/>
          <w:marRight w:val="0"/>
          <w:marTop w:val="0"/>
          <w:marBottom w:val="0"/>
          <w:divBdr>
            <w:top w:val="single" w:sz="2" w:space="0" w:color="D9D9E3"/>
            <w:left w:val="single" w:sz="2" w:space="0" w:color="D9D9E3"/>
            <w:bottom w:val="single" w:sz="2" w:space="0" w:color="D9D9E3"/>
            <w:right w:val="single" w:sz="2" w:space="0" w:color="D9D9E3"/>
          </w:divBdr>
          <w:divsChild>
            <w:div w:id="264965090">
              <w:marLeft w:val="0"/>
              <w:marRight w:val="0"/>
              <w:marTop w:val="0"/>
              <w:marBottom w:val="0"/>
              <w:divBdr>
                <w:top w:val="single" w:sz="2" w:space="0" w:color="D9D9E3"/>
                <w:left w:val="single" w:sz="2" w:space="0" w:color="D9D9E3"/>
                <w:bottom w:val="single" w:sz="2" w:space="0" w:color="D9D9E3"/>
                <w:right w:val="single" w:sz="2" w:space="0" w:color="D9D9E3"/>
              </w:divBdr>
              <w:divsChild>
                <w:div w:id="1863322058">
                  <w:marLeft w:val="0"/>
                  <w:marRight w:val="0"/>
                  <w:marTop w:val="0"/>
                  <w:marBottom w:val="0"/>
                  <w:divBdr>
                    <w:top w:val="single" w:sz="2" w:space="0" w:color="D9D9E3"/>
                    <w:left w:val="single" w:sz="2" w:space="0" w:color="D9D9E3"/>
                    <w:bottom w:val="single" w:sz="2" w:space="0" w:color="D9D9E3"/>
                    <w:right w:val="single" w:sz="2" w:space="0" w:color="D9D9E3"/>
                  </w:divBdr>
                  <w:divsChild>
                    <w:div w:id="348334756">
                      <w:marLeft w:val="0"/>
                      <w:marRight w:val="0"/>
                      <w:marTop w:val="0"/>
                      <w:marBottom w:val="0"/>
                      <w:divBdr>
                        <w:top w:val="single" w:sz="2" w:space="0" w:color="D9D9E3"/>
                        <w:left w:val="single" w:sz="2" w:space="0" w:color="D9D9E3"/>
                        <w:bottom w:val="single" w:sz="2" w:space="0" w:color="D9D9E3"/>
                        <w:right w:val="single" w:sz="2" w:space="0" w:color="D9D9E3"/>
                      </w:divBdr>
                      <w:divsChild>
                        <w:div w:id="1310012257">
                          <w:marLeft w:val="0"/>
                          <w:marRight w:val="0"/>
                          <w:marTop w:val="0"/>
                          <w:marBottom w:val="0"/>
                          <w:divBdr>
                            <w:top w:val="none" w:sz="0" w:space="0" w:color="auto"/>
                            <w:left w:val="none" w:sz="0" w:space="0" w:color="auto"/>
                            <w:bottom w:val="none" w:sz="0" w:space="0" w:color="auto"/>
                            <w:right w:val="none" w:sz="0" w:space="0" w:color="auto"/>
                          </w:divBdr>
                          <w:divsChild>
                            <w:div w:id="152140390">
                              <w:marLeft w:val="0"/>
                              <w:marRight w:val="0"/>
                              <w:marTop w:val="100"/>
                              <w:marBottom w:val="100"/>
                              <w:divBdr>
                                <w:top w:val="single" w:sz="2" w:space="0" w:color="D9D9E3"/>
                                <w:left w:val="single" w:sz="2" w:space="0" w:color="D9D9E3"/>
                                <w:bottom w:val="single" w:sz="2" w:space="0" w:color="D9D9E3"/>
                                <w:right w:val="single" w:sz="2" w:space="0" w:color="D9D9E3"/>
                              </w:divBdr>
                              <w:divsChild>
                                <w:div w:id="2031835663">
                                  <w:marLeft w:val="0"/>
                                  <w:marRight w:val="0"/>
                                  <w:marTop w:val="0"/>
                                  <w:marBottom w:val="0"/>
                                  <w:divBdr>
                                    <w:top w:val="single" w:sz="2" w:space="0" w:color="D9D9E3"/>
                                    <w:left w:val="single" w:sz="2" w:space="0" w:color="D9D9E3"/>
                                    <w:bottom w:val="single" w:sz="2" w:space="0" w:color="D9D9E3"/>
                                    <w:right w:val="single" w:sz="2" w:space="0" w:color="D9D9E3"/>
                                  </w:divBdr>
                                  <w:divsChild>
                                    <w:div w:id="1798641265">
                                      <w:marLeft w:val="0"/>
                                      <w:marRight w:val="0"/>
                                      <w:marTop w:val="0"/>
                                      <w:marBottom w:val="0"/>
                                      <w:divBdr>
                                        <w:top w:val="single" w:sz="2" w:space="0" w:color="D9D9E3"/>
                                        <w:left w:val="single" w:sz="2" w:space="0" w:color="D9D9E3"/>
                                        <w:bottom w:val="single" w:sz="2" w:space="0" w:color="D9D9E3"/>
                                        <w:right w:val="single" w:sz="2" w:space="0" w:color="D9D9E3"/>
                                      </w:divBdr>
                                      <w:divsChild>
                                        <w:div w:id="295571226">
                                          <w:marLeft w:val="0"/>
                                          <w:marRight w:val="0"/>
                                          <w:marTop w:val="0"/>
                                          <w:marBottom w:val="0"/>
                                          <w:divBdr>
                                            <w:top w:val="single" w:sz="2" w:space="0" w:color="D9D9E3"/>
                                            <w:left w:val="single" w:sz="2" w:space="0" w:color="D9D9E3"/>
                                            <w:bottom w:val="single" w:sz="2" w:space="0" w:color="D9D9E3"/>
                                            <w:right w:val="single" w:sz="2" w:space="0" w:color="D9D9E3"/>
                                          </w:divBdr>
                                          <w:divsChild>
                                            <w:div w:id="344938252">
                                              <w:marLeft w:val="0"/>
                                              <w:marRight w:val="0"/>
                                              <w:marTop w:val="0"/>
                                              <w:marBottom w:val="0"/>
                                              <w:divBdr>
                                                <w:top w:val="single" w:sz="2" w:space="0" w:color="D9D9E3"/>
                                                <w:left w:val="single" w:sz="2" w:space="0" w:color="D9D9E3"/>
                                                <w:bottom w:val="single" w:sz="2" w:space="0" w:color="D9D9E3"/>
                                                <w:right w:val="single" w:sz="2" w:space="0" w:color="D9D9E3"/>
                                              </w:divBdr>
                                              <w:divsChild>
                                                <w:div w:id="729377740">
                                                  <w:marLeft w:val="0"/>
                                                  <w:marRight w:val="0"/>
                                                  <w:marTop w:val="0"/>
                                                  <w:marBottom w:val="0"/>
                                                  <w:divBdr>
                                                    <w:top w:val="single" w:sz="2" w:space="0" w:color="D9D9E3"/>
                                                    <w:left w:val="single" w:sz="2" w:space="0" w:color="D9D9E3"/>
                                                    <w:bottom w:val="single" w:sz="2" w:space="0" w:color="D9D9E3"/>
                                                    <w:right w:val="single" w:sz="2" w:space="0" w:color="D9D9E3"/>
                                                  </w:divBdr>
                                                  <w:divsChild>
                                                    <w:div w:id="2493954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24725689">
          <w:marLeft w:val="0"/>
          <w:marRight w:val="0"/>
          <w:marTop w:val="0"/>
          <w:marBottom w:val="0"/>
          <w:divBdr>
            <w:top w:val="none" w:sz="0" w:space="0" w:color="auto"/>
            <w:left w:val="none" w:sz="0" w:space="0" w:color="auto"/>
            <w:bottom w:val="none" w:sz="0" w:space="0" w:color="auto"/>
            <w:right w:val="none" w:sz="0" w:space="0" w:color="auto"/>
          </w:divBdr>
        </w:div>
      </w:divsChild>
    </w:div>
    <w:div w:id="665354008">
      <w:bodyDiv w:val="1"/>
      <w:marLeft w:val="0"/>
      <w:marRight w:val="0"/>
      <w:marTop w:val="0"/>
      <w:marBottom w:val="0"/>
      <w:divBdr>
        <w:top w:val="none" w:sz="0" w:space="0" w:color="auto"/>
        <w:left w:val="none" w:sz="0" w:space="0" w:color="auto"/>
        <w:bottom w:val="none" w:sz="0" w:space="0" w:color="auto"/>
        <w:right w:val="none" w:sz="0" w:space="0" w:color="auto"/>
      </w:divBdr>
    </w:div>
    <w:div w:id="670718677">
      <w:bodyDiv w:val="1"/>
      <w:marLeft w:val="0"/>
      <w:marRight w:val="0"/>
      <w:marTop w:val="0"/>
      <w:marBottom w:val="0"/>
      <w:divBdr>
        <w:top w:val="none" w:sz="0" w:space="0" w:color="auto"/>
        <w:left w:val="none" w:sz="0" w:space="0" w:color="auto"/>
        <w:bottom w:val="none" w:sz="0" w:space="0" w:color="auto"/>
        <w:right w:val="none" w:sz="0" w:space="0" w:color="auto"/>
      </w:divBdr>
    </w:div>
    <w:div w:id="708913557">
      <w:bodyDiv w:val="1"/>
      <w:marLeft w:val="0"/>
      <w:marRight w:val="0"/>
      <w:marTop w:val="0"/>
      <w:marBottom w:val="0"/>
      <w:divBdr>
        <w:top w:val="none" w:sz="0" w:space="0" w:color="auto"/>
        <w:left w:val="none" w:sz="0" w:space="0" w:color="auto"/>
        <w:bottom w:val="none" w:sz="0" w:space="0" w:color="auto"/>
        <w:right w:val="none" w:sz="0" w:space="0" w:color="auto"/>
      </w:divBdr>
      <w:divsChild>
        <w:div w:id="1491943833">
          <w:marLeft w:val="-108"/>
          <w:marRight w:val="0"/>
          <w:marTop w:val="0"/>
          <w:marBottom w:val="0"/>
          <w:divBdr>
            <w:top w:val="none" w:sz="0" w:space="0" w:color="auto"/>
            <w:left w:val="none" w:sz="0" w:space="0" w:color="auto"/>
            <w:bottom w:val="none" w:sz="0" w:space="0" w:color="auto"/>
            <w:right w:val="none" w:sz="0" w:space="0" w:color="auto"/>
          </w:divBdr>
        </w:div>
      </w:divsChild>
    </w:div>
    <w:div w:id="714354495">
      <w:bodyDiv w:val="1"/>
      <w:marLeft w:val="0"/>
      <w:marRight w:val="0"/>
      <w:marTop w:val="0"/>
      <w:marBottom w:val="0"/>
      <w:divBdr>
        <w:top w:val="none" w:sz="0" w:space="0" w:color="auto"/>
        <w:left w:val="none" w:sz="0" w:space="0" w:color="auto"/>
        <w:bottom w:val="none" w:sz="0" w:space="0" w:color="auto"/>
        <w:right w:val="none" w:sz="0" w:space="0" w:color="auto"/>
      </w:divBdr>
    </w:div>
    <w:div w:id="762993900">
      <w:bodyDiv w:val="1"/>
      <w:marLeft w:val="0"/>
      <w:marRight w:val="0"/>
      <w:marTop w:val="0"/>
      <w:marBottom w:val="0"/>
      <w:divBdr>
        <w:top w:val="none" w:sz="0" w:space="0" w:color="auto"/>
        <w:left w:val="none" w:sz="0" w:space="0" w:color="auto"/>
        <w:bottom w:val="none" w:sz="0" w:space="0" w:color="auto"/>
        <w:right w:val="none" w:sz="0" w:space="0" w:color="auto"/>
      </w:divBdr>
    </w:div>
    <w:div w:id="785734644">
      <w:bodyDiv w:val="1"/>
      <w:marLeft w:val="0"/>
      <w:marRight w:val="0"/>
      <w:marTop w:val="0"/>
      <w:marBottom w:val="0"/>
      <w:divBdr>
        <w:top w:val="none" w:sz="0" w:space="0" w:color="auto"/>
        <w:left w:val="none" w:sz="0" w:space="0" w:color="auto"/>
        <w:bottom w:val="none" w:sz="0" w:space="0" w:color="auto"/>
        <w:right w:val="none" w:sz="0" w:space="0" w:color="auto"/>
      </w:divBdr>
    </w:div>
    <w:div w:id="826433068">
      <w:bodyDiv w:val="1"/>
      <w:marLeft w:val="0"/>
      <w:marRight w:val="0"/>
      <w:marTop w:val="0"/>
      <w:marBottom w:val="0"/>
      <w:divBdr>
        <w:top w:val="none" w:sz="0" w:space="0" w:color="auto"/>
        <w:left w:val="none" w:sz="0" w:space="0" w:color="auto"/>
        <w:bottom w:val="none" w:sz="0" w:space="0" w:color="auto"/>
        <w:right w:val="none" w:sz="0" w:space="0" w:color="auto"/>
      </w:divBdr>
    </w:div>
    <w:div w:id="827136447">
      <w:bodyDiv w:val="1"/>
      <w:marLeft w:val="0"/>
      <w:marRight w:val="0"/>
      <w:marTop w:val="0"/>
      <w:marBottom w:val="0"/>
      <w:divBdr>
        <w:top w:val="none" w:sz="0" w:space="0" w:color="auto"/>
        <w:left w:val="none" w:sz="0" w:space="0" w:color="auto"/>
        <w:bottom w:val="none" w:sz="0" w:space="0" w:color="auto"/>
        <w:right w:val="none" w:sz="0" w:space="0" w:color="auto"/>
      </w:divBdr>
    </w:div>
    <w:div w:id="832793602">
      <w:bodyDiv w:val="1"/>
      <w:marLeft w:val="0"/>
      <w:marRight w:val="0"/>
      <w:marTop w:val="0"/>
      <w:marBottom w:val="0"/>
      <w:divBdr>
        <w:top w:val="none" w:sz="0" w:space="0" w:color="auto"/>
        <w:left w:val="none" w:sz="0" w:space="0" w:color="auto"/>
        <w:bottom w:val="none" w:sz="0" w:space="0" w:color="auto"/>
        <w:right w:val="none" w:sz="0" w:space="0" w:color="auto"/>
      </w:divBdr>
    </w:div>
    <w:div w:id="845630506">
      <w:bodyDiv w:val="1"/>
      <w:marLeft w:val="0"/>
      <w:marRight w:val="0"/>
      <w:marTop w:val="0"/>
      <w:marBottom w:val="0"/>
      <w:divBdr>
        <w:top w:val="none" w:sz="0" w:space="0" w:color="auto"/>
        <w:left w:val="none" w:sz="0" w:space="0" w:color="auto"/>
        <w:bottom w:val="none" w:sz="0" w:space="0" w:color="auto"/>
        <w:right w:val="none" w:sz="0" w:space="0" w:color="auto"/>
      </w:divBdr>
    </w:div>
    <w:div w:id="863515411">
      <w:bodyDiv w:val="1"/>
      <w:marLeft w:val="0"/>
      <w:marRight w:val="0"/>
      <w:marTop w:val="0"/>
      <w:marBottom w:val="0"/>
      <w:divBdr>
        <w:top w:val="none" w:sz="0" w:space="0" w:color="auto"/>
        <w:left w:val="none" w:sz="0" w:space="0" w:color="auto"/>
        <w:bottom w:val="none" w:sz="0" w:space="0" w:color="auto"/>
        <w:right w:val="none" w:sz="0" w:space="0" w:color="auto"/>
      </w:divBdr>
      <w:divsChild>
        <w:div w:id="1957440853">
          <w:marLeft w:val="-108"/>
          <w:marRight w:val="0"/>
          <w:marTop w:val="0"/>
          <w:marBottom w:val="0"/>
          <w:divBdr>
            <w:top w:val="none" w:sz="0" w:space="0" w:color="auto"/>
            <w:left w:val="none" w:sz="0" w:space="0" w:color="auto"/>
            <w:bottom w:val="none" w:sz="0" w:space="0" w:color="auto"/>
            <w:right w:val="none" w:sz="0" w:space="0" w:color="auto"/>
          </w:divBdr>
        </w:div>
      </w:divsChild>
    </w:div>
    <w:div w:id="872040380">
      <w:bodyDiv w:val="1"/>
      <w:marLeft w:val="0"/>
      <w:marRight w:val="0"/>
      <w:marTop w:val="0"/>
      <w:marBottom w:val="0"/>
      <w:divBdr>
        <w:top w:val="none" w:sz="0" w:space="0" w:color="auto"/>
        <w:left w:val="none" w:sz="0" w:space="0" w:color="auto"/>
        <w:bottom w:val="none" w:sz="0" w:space="0" w:color="auto"/>
        <w:right w:val="none" w:sz="0" w:space="0" w:color="auto"/>
      </w:divBdr>
      <w:divsChild>
        <w:div w:id="486828468">
          <w:marLeft w:val="-20"/>
          <w:marRight w:val="0"/>
          <w:marTop w:val="0"/>
          <w:marBottom w:val="0"/>
          <w:divBdr>
            <w:top w:val="none" w:sz="0" w:space="0" w:color="auto"/>
            <w:left w:val="none" w:sz="0" w:space="0" w:color="auto"/>
            <w:bottom w:val="none" w:sz="0" w:space="0" w:color="auto"/>
            <w:right w:val="none" w:sz="0" w:space="0" w:color="auto"/>
          </w:divBdr>
        </w:div>
      </w:divsChild>
    </w:div>
    <w:div w:id="886262972">
      <w:bodyDiv w:val="1"/>
      <w:marLeft w:val="0"/>
      <w:marRight w:val="0"/>
      <w:marTop w:val="0"/>
      <w:marBottom w:val="0"/>
      <w:divBdr>
        <w:top w:val="none" w:sz="0" w:space="0" w:color="auto"/>
        <w:left w:val="none" w:sz="0" w:space="0" w:color="auto"/>
        <w:bottom w:val="none" w:sz="0" w:space="0" w:color="auto"/>
        <w:right w:val="none" w:sz="0" w:space="0" w:color="auto"/>
      </w:divBdr>
      <w:divsChild>
        <w:div w:id="47337206">
          <w:marLeft w:val="0"/>
          <w:marRight w:val="0"/>
          <w:marTop w:val="0"/>
          <w:marBottom w:val="0"/>
          <w:divBdr>
            <w:top w:val="single" w:sz="2" w:space="0" w:color="D9D9E3"/>
            <w:left w:val="single" w:sz="2" w:space="0" w:color="D9D9E3"/>
            <w:bottom w:val="single" w:sz="2" w:space="0" w:color="D9D9E3"/>
            <w:right w:val="single" w:sz="2" w:space="0" w:color="D9D9E3"/>
          </w:divBdr>
          <w:divsChild>
            <w:div w:id="1464156952">
              <w:marLeft w:val="0"/>
              <w:marRight w:val="0"/>
              <w:marTop w:val="0"/>
              <w:marBottom w:val="0"/>
              <w:divBdr>
                <w:top w:val="single" w:sz="2" w:space="0" w:color="D9D9E3"/>
                <w:left w:val="single" w:sz="2" w:space="0" w:color="D9D9E3"/>
                <w:bottom w:val="single" w:sz="2" w:space="0" w:color="D9D9E3"/>
                <w:right w:val="single" w:sz="2" w:space="0" w:color="D9D9E3"/>
              </w:divBdr>
              <w:divsChild>
                <w:div w:id="552469470">
                  <w:marLeft w:val="0"/>
                  <w:marRight w:val="0"/>
                  <w:marTop w:val="0"/>
                  <w:marBottom w:val="0"/>
                  <w:divBdr>
                    <w:top w:val="single" w:sz="2" w:space="0" w:color="D9D9E3"/>
                    <w:left w:val="single" w:sz="2" w:space="0" w:color="D9D9E3"/>
                    <w:bottom w:val="single" w:sz="2" w:space="0" w:color="D9D9E3"/>
                    <w:right w:val="single" w:sz="2" w:space="0" w:color="D9D9E3"/>
                  </w:divBdr>
                  <w:divsChild>
                    <w:div w:id="1081148063">
                      <w:marLeft w:val="0"/>
                      <w:marRight w:val="0"/>
                      <w:marTop w:val="0"/>
                      <w:marBottom w:val="0"/>
                      <w:divBdr>
                        <w:top w:val="single" w:sz="2" w:space="0" w:color="D9D9E3"/>
                        <w:left w:val="single" w:sz="2" w:space="0" w:color="D9D9E3"/>
                        <w:bottom w:val="single" w:sz="2" w:space="0" w:color="D9D9E3"/>
                        <w:right w:val="single" w:sz="2" w:space="0" w:color="D9D9E3"/>
                      </w:divBdr>
                      <w:divsChild>
                        <w:div w:id="1005597845">
                          <w:marLeft w:val="0"/>
                          <w:marRight w:val="0"/>
                          <w:marTop w:val="0"/>
                          <w:marBottom w:val="0"/>
                          <w:divBdr>
                            <w:top w:val="none" w:sz="0" w:space="0" w:color="auto"/>
                            <w:left w:val="none" w:sz="0" w:space="0" w:color="auto"/>
                            <w:bottom w:val="none" w:sz="0" w:space="0" w:color="auto"/>
                            <w:right w:val="none" w:sz="0" w:space="0" w:color="auto"/>
                          </w:divBdr>
                          <w:divsChild>
                            <w:div w:id="157578833">
                              <w:marLeft w:val="0"/>
                              <w:marRight w:val="0"/>
                              <w:marTop w:val="100"/>
                              <w:marBottom w:val="100"/>
                              <w:divBdr>
                                <w:top w:val="single" w:sz="2" w:space="0" w:color="D9D9E3"/>
                                <w:left w:val="single" w:sz="2" w:space="0" w:color="D9D9E3"/>
                                <w:bottom w:val="single" w:sz="2" w:space="0" w:color="D9D9E3"/>
                                <w:right w:val="single" w:sz="2" w:space="0" w:color="D9D9E3"/>
                              </w:divBdr>
                              <w:divsChild>
                                <w:div w:id="537619497">
                                  <w:marLeft w:val="0"/>
                                  <w:marRight w:val="0"/>
                                  <w:marTop w:val="0"/>
                                  <w:marBottom w:val="0"/>
                                  <w:divBdr>
                                    <w:top w:val="single" w:sz="2" w:space="0" w:color="D9D9E3"/>
                                    <w:left w:val="single" w:sz="2" w:space="0" w:color="D9D9E3"/>
                                    <w:bottom w:val="single" w:sz="2" w:space="0" w:color="D9D9E3"/>
                                    <w:right w:val="single" w:sz="2" w:space="0" w:color="D9D9E3"/>
                                  </w:divBdr>
                                  <w:divsChild>
                                    <w:div w:id="2078018301">
                                      <w:marLeft w:val="0"/>
                                      <w:marRight w:val="0"/>
                                      <w:marTop w:val="0"/>
                                      <w:marBottom w:val="0"/>
                                      <w:divBdr>
                                        <w:top w:val="single" w:sz="2" w:space="0" w:color="D9D9E3"/>
                                        <w:left w:val="single" w:sz="2" w:space="0" w:color="D9D9E3"/>
                                        <w:bottom w:val="single" w:sz="2" w:space="0" w:color="D9D9E3"/>
                                        <w:right w:val="single" w:sz="2" w:space="0" w:color="D9D9E3"/>
                                      </w:divBdr>
                                      <w:divsChild>
                                        <w:div w:id="1715929221">
                                          <w:marLeft w:val="0"/>
                                          <w:marRight w:val="0"/>
                                          <w:marTop w:val="0"/>
                                          <w:marBottom w:val="0"/>
                                          <w:divBdr>
                                            <w:top w:val="single" w:sz="2" w:space="0" w:color="D9D9E3"/>
                                            <w:left w:val="single" w:sz="2" w:space="0" w:color="D9D9E3"/>
                                            <w:bottom w:val="single" w:sz="2" w:space="0" w:color="D9D9E3"/>
                                            <w:right w:val="single" w:sz="2" w:space="0" w:color="D9D9E3"/>
                                          </w:divBdr>
                                          <w:divsChild>
                                            <w:div w:id="1408767160">
                                              <w:marLeft w:val="0"/>
                                              <w:marRight w:val="0"/>
                                              <w:marTop w:val="0"/>
                                              <w:marBottom w:val="0"/>
                                              <w:divBdr>
                                                <w:top w:val="single" w:sz="2" w:space="0" w:color="D9D9E3"/>
                                                <w:left w:val="single" w:sz="2" w:space="0" w:color="D9D9E3"/>
                                                <w:bottom w:val="single" w:sz="2" w:space="0" w:color="D9D9E3"/>
                                                <w:right w:val="single" w:sz="2" w:space="0" w:color="D9D9E3"/>
                                              </w:divBdr>
                                              <w:divsChild>
                                                <w:div w:id="1947158185">
                                                  <w:marLeft w:val="0"/>
                                                  <w:marRight w:val="0"/>
                                                  <w:marTop w:val="0"/>
                                                  <w:marBottom w:val="0"/>
                                                  <w:divBdr>
                                                    <w:top w:val="single" w:sz="2" w:space="0" w:color="D9D9E3"/>
                                                    <w:left w:val="single" w:sz="2" w:space="0" w:color="D9D9E3"/>
                                                    <w:bottom w:val="single" w:sz="2" w:space="0" w:color="D9D9E3"/>
                                                    <w:right w:val="single" w:sz="2" w:space="0" w:color="D9D9E3"/>
                                                  </w:divBdr>
                                                  <w:divsChild>
                                                    <w:div w:id="14887399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42058900">
          <w:marLeft w:val="0"/>
          <w:marRight w:val="0"/>
          <w:marTop w:val="0"/>
          <w:marBottom w:val="0"/>
          <w:divBdr>
            <w:top w:val="none" w:sz="0" w:space="0" w:color="auto"/>
            <w:left w:val="none" w:sz="0" w:space="0" w:color="auto"/>
            <w:bottom w:val="none" w:sz="0" w:space="0" w:color="auto"/>
            <w:right w:val="none" w:sz="0" w:space="0" w:color="auto"/>
          </w:divBdr>
        </w:div>
      </w:divsChild>
    </w:div>
    <w:div w:id="891967596">
      <w:bodyDiv w:val="1"/>
      <w:marLeft w:val="0"/>
      <w:marRight w:val="0"/>
      <w:marTop w:val="0"/>
      <w:marBottom w:val="0"/>
      <w:divBdr>
        <w:top w:val="none" w:sz="0" w:space="0" w:color="auto"/>
        <w:left w:val="none" w:sz="0" w:space="0" w:color="auto"/>
        <w:bottom w:val="none" w:sz="0" w:space="0" w:color="auto"/>
        <w:right w:val="none" w:sz="0" w:space="0" w:color="auto"/>
      </w:divBdr>
    </w:div>
    <w:div w:id="933972950">
      <w:bodyDiv w:val="1"/>
      <w:marLeft w:val="0"/>
      <w:marRight w:val="0"/>
      <w:marTop w:val="0"/>
      <w:marBottom w:val="0"/>
      <w:divBdr>
        <w:top w:val="none" w:sz="0" w:space="0" w:color="auto"/>
        <w:left w:val="none" w:sz="0" w:space="0" w:color="auto"/>
        <w:bottom w:val="none" w:sz="0" w:space="0" w:color="auto"/>
        <w:right w:val="none" w:sz="0" w:space="0" w:color="auto"/>
      </w:divBdr>
    </w:div>
    <w:div w:id="947927193">
      <w:bodyDiv w:val="1"/>
      <w:marLeft w:val="0"/>
      <w:marRight w:val="0"/>
      <w:marTop w:val="0"/>
      <w:marBottom w:val="0"/>
      <w:divBdr>
        <w:top w:val="none" w:sz="0" w:space="0" w:color="auto"/>
        <w:left w:val="none" w:sz="0" w:space="0" w:color="auto"/>
        <w:bottom w:val="none" w:sz="0" w:space="0" w:color="auto"/>
        <w:right w:val="none" w:sz="0" w:space="0" w:color="auto"/>
      </w:divBdr>
    </w:div>
    <w:div w:id="983193573">
      <w:bodyDiv w:val="1"/>
      <w:marLeft w:val="0"/>
      <w:marRight w:val="0"/>
      <w:marTop w:val="0"/>
      <w:marBottom w:val="0"/>
      <w:divBdr>
        <w:top w:val="none" w:sz="0" w:space="0" w:color="auto"/>
        <w:left w:val="none" w:sz="0" w:space="0" w:color="auto"/>
        <w:bottom w:val="none" w:sz="0" w:space="0" w:color="auto"/>
        <w:right w:val="none" w:sz="0" w:space="0" w:color="auto"/>
      </w:divBdr>
    </w:div>
    <w:div w:id="1011374714">
      <w:bodyDiv w:val="1"/>
      <w:marLeft w:val="0"/>
      <w:marRight w:val="0"/>
      <w:marTop w:val="0"/>
      <w:marBottom w:val="0"/>
      <w:divBdr>
        <w:top w:val="none" w:sz="0" w:space="0" w:color="auto"/>
        <w:left w:val="none" w:sz="0" w:space="0" w:color="auto"/>
        <w:bottom w:val="none" w:sz="0" w:space="0" w:color="auto"/>
        <w:right w:val="none" w:sz="0" w:space="0" w:color="auto"/>
      </w:divBdr>
    </w:div>
    <w:div w:id="1011645188">
      <w:bodyDiv w:val="1"/>
      <w:marLeft w:val="0"/>
      <w:marRight w:val="0"/>
      <w:marTop w:val="0"/>
      <w:marBottom w:val="0"/>
      <w:divBdr>
        <w:top w:val="none" w:sz="0" w:space="0" w:color="auto"/>
        <w:left w:val="none" w:sz="0" w:space="0" w:color="auto"/>
        <w:bottom w:val="none" w:sz="0" w:space="0" w:color="auto"/>
        <w:right w:val="none" w:sz="0" w:space="0" w:color="auto"/>
      </w:divBdr>
      <w:divsChild>
        <w:div w:id="1566649066">
          <w:marLeft w:val="0"/>
          <w:marRight w:val="0"/>
          <w:marTop w:val="0"/>
          <w:marBottom w:val="0"/>
          <w:divBdr>
            <w:top w:val="single" w:sz="2" w:space="0" w:color="D9D9E3"/>
            <w:left w:val="single" w:sz="2" w:space="0" w:color="D9D9E3"/>
            <w:bottom w:val="single" w:sz="2" w:space="0" w:color="D9D9E3"/>
            <w:right w:val="single" w:sz="2" w:space="0" w:color="D9D9E3"/>
          </w:divBdr>
          <w:divsChild>
            <w:div w:id="1866019963">
              <w:marLeft w:val="0"/>
              <w:marRight w:val="0"/>
              <w:marTop w:val="0"/>
              <w:marBottom w:val="0"/>
              <w:divBdr>
                <w:top w:val="single" w:sz="2" w:space="0" w:color="D9D9E3"/>
                <w:left w:val="single" w:sz="2" w:space="0" w:color="D9D9E3"/>
                <w:bottom w:val="single" w:sz="2" w:space="0" w:color="D9D9E3"/>
                <w:right w:val="single" w:sz="2" w:space="0" w:color="D9D9E3"/>
              </w:divBdr>
              <w:divsChild>
                <w:div w:id="1317496792">
                  <w:marLeft w:val="0"/>
                  <w:marRight w:val="0"/>
                  <w:marTop w:val="0"/>
                  <w:marBottom w:val="0"/>
                  <w:divBdr>
                    <w:top w:val="single" w:sz="2" w:space="0" w:color="D9D9E3"/>
                    <w:left w:val="single" w:sz="2" w:space="0" w:color="D9D9E3"/>
                    <w:bottom w:val="single" w:sz="2" w:space="0" w:color="D9D9E3"/>
                    <w:right w:val="single" w:sz="2" w:space="0" w:color="D9D9E3"/>
                  </w:divBdr>
                  <w:divsChild>
                    <w:div w:id="932670307">
                      <w:marLeft w:val="0"/>
                      <w:marRight w:val="0"/>
                      <w:marTop w:val="0"/>
                      <w:marBottom w:val="0"/>
                      <w:divBdr>
                        <w:top w:val="single" w:sz="2" w:space="0" w:color="D9D9E3"/>
                        <w:left w:val="single" w:sz="2" w:space="0" w:color="D9D9E3"/>
                        <w:bottom w:val="single" w:sz="2" w:space="0" w:color="D9D9E3"/>
                        <w:right w:val="single" w:sz="2" w:space="0" w:color="D9D9E3"/>
                      </w:divBdr>
                      <w:divsChild>
                        <w:div w:id="914243646">
                          <w:marLeft w:val="0"/>
                          <w:marRight w:val="0"/>
                          <w:marTop w:val="0"/>
                          <w:marBottom w:val="0"/>
                          <w:divBdr>
                            <w:top w:val="none" w:sz="0" w:space="0" w:color="auto"/>
                            <w:left w:val="none" w:sz="0" w:space="0" w:color="auto"/>
                            <w:bottom w:val="none" w:sz="0" w:space="0" w:color="auto"/>
                            <w:right w:val="none" w:sz="0" w:space="0" w:color="auto"/>
                          </w:divBdr>
                          <w:divsChild>
                            <w:div w:id="801269058">
                              <w:marLeft w:val="0"/>
                              <w:marRight w:val="0"/>
                              <w:marTop w:val="100"/>
                              <w:marBottom w:val="100"/>
                              <w:divBdr>
                                <w:top w:val="single" w:sz="2" w:space="0" w:color="D9D9E3"/>
                                <w:left w:val="single" w:sz="2" w:space="0" w:color="D9D9E3"/>
                                <w:bottom w:val="single" w:sz="2" w:space="0" w:color="D9D9E3"/>
                                <w:right w:val="single" w:sz="2" w:space="0" w:color="D9D9E3"/>
                              </w:divBdr>
                              <w:divsChild>
                                <w:div w:id="16321311">
                                  <w:marLeft w:val="0"/>
                                  <w:marRight w:val="0"/>
                                  <w:marTop w:val="0"/>
                                  <w:marBottom w:val="0"/>
                                  <w:divBdr>
                                    <w:top w:val="single" w:sz="2" w:space="0" w:color="D9D9E3"/>
                                    <w:left w:val="single" w:sz="2" w:space="0" w:color="D9D9E3"/>
                                    <w:bottom w:val="single" w:sz="2" w:space="0" w:color="D9D9E3"/>
                                    <w:right w:val="single" w:sz="2" w:space="0" w:color="D9D9E3"/>
                                  </w:divBdr>
                                  <w:divsChild>
                                    <w:div w:id="2123835501">
                                      <w:marLeft w:val="0"/>
                                      <w:marRight w:val="0"/>
                                      <w:marTop w:val="0"/>
                                      <w:marBottom w:val="0"/>
                                      <w:divBdr>
                                        <w:top w:val="single" w:sz="2" w:space="0" w:color="D9D9E3"/>
                                        <w:left w:val="single" w:sz="2" w:space="0" w:color="D9D9E3"/>
                                        <w:bottom w:val="single" w:sz="2" w:space="0" w:color="D9D9E3"/>
                                        <w:right w:val="single" w:sz="2" w:space="0" w:color="D9D9E3"/>
                                      </w:divBdr>
                                      <w:divsChild>
                                        <w:div w:id="1342899707">
                                          <w:marLeft w:val="0"/>
                                          <w:marRight w:val="0"/>
                                          <w:marTop w:val="0"/>
                                          <w:marBottom w:val="0"/>
                                          <w:divBdr>
                                            <w:top w:val="single" w:sz="2" w:space="0" w:color="D9D9E3"/>
                                            <w:left w:val="single" w:sz="2" w:space="0" w:color="D9D9E3"/>
                                            <w:bottom w:val="single" w:sz="2" w:space="0" w:color="D9D9E3"/>
                                            <w:right w:val="single" w:sz="2" w:space="0" w:color="D9D9E3"/>
                                          </w:divBdr>
                                          <w:divsChild>
                                            <w:div w:id="304941746">
                                              <w:marLeft w:val="0"/>
                                              <w:marRight w:val="0"/>
                                              <w:marTop w:val="0"/>
                                              <w:marBottom w:val="0"/>
                                              <w:divBdr>
                                                <w:top w:val="single" w:sz="2" w:space="0" w:color="D9D9E3"/>
                                                <w:left w:val="single" w:sz="2" w:space="0" w:color="D9D9E3"/>
                                                <w:bottom w:val="single" w:sz="2" w:space="0" w:color="D9D9E3"/>
                                                <w:right w:val="single" w:sz="2" w:space="0" w:color="D9D9E3"/>
                                              </w:divBdr>
                                              <w:divsChild>
                                                <w:div w:id="799347941">
                                                  <w:marLeft w:val="0"/>
                                                  <w:marRight w:val="0"/>
                                                  <w:marTop w:val="0"/>
                                                  <w:marBottom w:val="0"/>
                                                  <w:divBdr>
                                                    <w:top w:val="single" w:sz="2" w:space="0" w:color="D9D9E3"/>
                                                    <w:left w:val="single" w:sz="2" w:space="0" w:color="D9D9E3"/>
                                                    <w:bottom w:val="single" w:sz="2" w:space="0" w:color="D9D9E3"/>
                                                    <w:right w:val="single" w:sz="2" w:space="0" w:color="D9D9E3"/>
                                                  </w:divBdr>
                                                  <w:divsChild>
                                                    <w:div w:id="1977640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95453410">
          <w:marLeft w:val="0"/>
          <w:marRight w:val="0"/>
          <w:marTop w:val="0"/>
          <w:marBottom w:val="0"/>
          <w:divBdr>
            <w:top w:val="none" w:sz="0" w:space="0" w:color="auto"/>
            <w:left w:val="none" w:sz="0" w:space="0" w:color="auto"/>
            <w:bottom w:val="none" w:sz="0" w:space="0" w:color="auto"/>
            <w:right w:val="none" w:sz="0" w:space="0" w:color="auto"/>
          </w:divBdr>
        </w:div>
      </w:divsChild>
    </w:div>
    <w:div w:id="1012029546">
      <w:bodyDiv w:val="1"/>
      <w:marLeft w:val="0"/>
      <w:marRight w:val="0"/>
      <w:marTop w:val="0"/>
      <w:marBottom w:val="0"/>
      <w:divBdr>
        <w:top w:val="none" w:sz="0" w:space="0" w:color="auto"/>
        <w:left w:val="none" w:sz="0" w:space="0" w:color="auto"/>
        <w:bottom w:val="none" w:sz="0" w:space="0" w:color="auto"/>
        <w:right w:val="none" w:sz="0" w:space="0" w:color="auto"/>
      </w:divBdr>
    </w:div>
    <w:div w:id="1035540240">
      <w:bodyDiv w:val="1"/>
      <w:marLeft w:val="0"/>
      <w:marRight w:val="0"/>
      <w:marTop w:val="0"/>
      <w:marBottom w:val="0"/>
      <w:divBdr>
        <w:top w:val="none" w:sz="0" w:space="0" w:color="auto"/>
        <w:left w:val="none" w:sz="0" w:space="0" w:color="auto"/>
        <w:bottom w:val="none" w:sz="0" w:space="0" w:color="auto"/>
        <w:right w:val="none" w:sz="0" w:space="0" w:color="auto"/>
      </w:divBdr>
    </w:div>
    <w:div w:id="1040596334">
      <w:bodyDiv w:val="1"/>
      <w:marLeft w:val="0"/>
      <w:marRight w:val="0"/>
      <w:marTop w:val="0"/>
      <w:marBottom w:val="0"/>
      <w:divBdr>
        <w:top w:val="none" w:sz="0" w:space="0" w:color="auto"/>
        <w:left w:val="none" w:sz="0" w:space="0" w:color="auto"/>
        <w:bottom w:val="none" w:sz="0" w:space="0" w:color="auto"/>
        <w:right w:val="none" w:sz="0" w:space="0" w:color="auto"/>
      </w:divBdr>
      <w:divsChild>
        <w:div w:id="1206677050">
          <w:marLeft w:val="0"/>
          <w:marRight w:val="0"/>
          <w:marTop w:val="0"/>
          <w:marBottom w:val="0"/>
          <w:divBdr>
            <w:top w:val="single" w:sz="2" w:space="0" w:color="D9D9E3"/>
            <w:left w:val="single" w:sz="2" w:space="0" w:color="D9D9E3"/>
            <w:bottom w:val="single" w:sz="2" w:space="0" w:color="D9D9E3"/>
            <w:right w:val="single" w:sz="2" w:space="0" w:color="D9D9E3"/>
          </w:divBdr>
          <w:divsChild>
            <w:div w:id="81536054">
              <w:marLeft w:val="0"/>
              <w:marRight w:val="0"/>
              <w:marTop w:val="0"/>
              <w:marBottom w:val="0"/>
              <w:divBdr>
                <w:top w:val="single" w:sz="2" w:space="0" w:color="D9D9E3"/>
                <w:left w:val="single" w:sz="2" w:space="0" w:color="D9D9E3"/>
                <w:bottom w:val="single" w:sz="2" w:space="0" w:color="D9D9E3"/>
                <w:right w:val="single" w:sz="2" w:space="0" w:color="D9D9E3"/>
              </w:divBdr>
              <w:divsChild>
                <w:div w:id="2063018140">
                  <w:marLeft w:val="0"/>
                  <w:marRight w:val="0"/>
                  <w:marTop w:val="0"/>
                  <w:marBottom w:val="0"/>
                  <w:divBdr>
                    <w:top w:val="single" w:sz="2" w:space="0" w:color="D9D9E3"/>
                    <w:left w:val="single" w:sz="2" w:space="0" w:color="D9D9E3"/>
                    <w:bottom w:val="single" w:sz="2" w:space="0" w:color="D9D9E3"/>
                    <w:right w:val="single" w:sz="2" w:space="0" w:color="D9D9E3"/>
                  </w:divBdr>
                  <w:divsChild>
                    <w:div w:id="481044372">
                      <w:marLeft w:val="0"/>
                      <w:marRight w:val="0"/>
                      <w:marTop w:val="0"/>
                      <w:marBottom w:val="0"/>
                      <w:divBdr>
                        <w:top w:val="single" w:sz="2" w:space="0" w:color="D9D9E3"/>
                        <w:left w:val="single" w:sz="2" w:space="0" w:color="D9D9E3"/>
                        <w:bottom w:val="single" w:sz="2" w:space="0" w:color="D9D9E3"/>
                        <w:right w:val="single" w:sz="2" w:space="0" w:color="D9D9E3"/>
                      </w:divBdr>
                      <w:divsChild>
                        <w:div w:id="1420909251">
                          <w:marLeft w:val="0"/>
                          <w:marRight w:val="0"/>
                          <w:marTop w:val="0"/>
                          <w:marBottom w:val="0"/>
                          <w:divBdr>
                            <w:top w:val="none" w:sz="0" w:space="0" w:color="auto"/>
                            <w:left w:val="none" w:sz="0" w:space="0" w:color="auto"/>
                            <w:bottom w:val="none" w:sz="0" w:space="0" w:color="auto"/>
                            <w:right w:val="none" w:sz="0" w:space="0" w:color="auto"/>
                          </w:divBdr>
                          <w:divsChild>
                            <w:div w:id="1880703697">
                              <w:marLeft w:val="0"/>
                              <w:marRight w:val="0"/>
                              <w:marTop w:val="100"/>
                              <w:marBottom w:val="100"/>
                              <w:divBdr>
                                <w:top w:val="single" w:sz="2" w:space="0" w:color="D9D9E3"/>
                                <w:left w:val="single" w:sz="2" w:space="0" w:color="D9D9E3"/>
                                <w:bottom w:val="single" w:sz="2" w:space="0" w:color="D9D9E3"/>
                                <w:right w:val="single" w:sz="2" w:space="0" w:color="D9D9E3"/>
                              </w:divBdr>
                              <w:divsChild>
                                <w:div w:id="1022900004">
                                  <w:marLeft w:val="0"/>
                                  <w:marRight w:val="0"/>
                                  <w:marTop w:val="0"/>
                                  <w:marBottom w:val="0"/>
                                  <w:divBdr>
                                    <w:top w:val="single" w:sz="2" w:space="0" w:color="D9D9E3"/>
                                    <w:left w:val="single" w:sz="2" w:space="0" w:color="D9D9E3"/>
                                    <w:bottom w:val="single" w:sz="2" w:space="0" w:color="D9D9E3"/>
                                    <w:right w:val="single" w:sz="2" w:space="0" w:color="D9D9E3"/>
                                  </w:divBdr>
                                  <w:divsChild>
                                    <w:div w:id="69011678">
                                      <w:marLeft w:val="0"/>
                                      <w:marRight w:val="0"/>
                                      <w:marTop w:val="0"/>
                                      <w:marBottom w:val="0"/>
                                      <w:divBdr>
                                        <w:top w:val="single" w:sz="2" w:space="0" w:color="D9D9E3"/>
                                        <w:left w:val="single" w:sz="2" w:space="0" w:color="D9D9E3"/>
                                        <w:bottom w:val="single" w:sz="2" w:space="0" w:color="D9D9E3"/>
                                        <w:right w:val="single" w:sz="2" w:space="0" w:color="D9D9E3"/>
                                      </w:divBdr>
                                      <w:divsChild>
                                        <w:div w:id="1217350591">
                                          <w:marLeft w:val="0"/>
                                          <w:marRight w:val="0"/>
                                          <w:marTop w:val="0"/>
                                          <w:marBottom w:val="0"/>
                                          <w:divBdr>
                                            <w:top w:val="single" w:sz="2" w:space="0" w:color="D9D9E3"/>
                                            <w:left w:val="single" w:sz="2" w:space="0" w:color="D9D9E3"/>
                                            <w:bottom w:val="single" w:sz="2" w:space="0" w:color="D9D9E3"/>
                                            <w:right w:val="single" w:sz="2" w:space="0" w:color="D9D9E3"/>
                                          </w:divBdr>
                                          <w:divsChild>
                                            <w:div w:id="334916234">
                                              <w:marLeft w:val="0"/>
                                              <w:marRight w:val="0"/>
                                              <w:marTop w:val="0"/>
                                              <w:marBottom w:val="0"/>
                                              <w:divBdr>
                                                <w:top w:val="single" w:sz="2" w:space="0" w:color="D9D9E3"/>
                                                <w:left w:val="single" w:sz="2" w:space="0" w:color="D9D9E3"/>
                                                <w:bottom w:val="single" w:sz="2" w:space="0" w:color="D9D9E3"/>
                                                <w:right w:val="single" w:sz="2" w:space="0" w:color="D9D9E3"/>
                                              </w:divBdr>
                                              <w:divsChild>
                                                <w:div w:id="904027370">
                                                  <w:marLeft w:val="0"/>
                                                  <w:marRight w:val="0"/>
                                                  <w:marTop w:val="0"/>
                                                  <w:marBottom w:val="0"/>
                                                  <w:divBdr>
                                                    <w:top w:val="single" w:sz="2" w:space="0" w:color="D9D9E3"/>
                                                    <w:left w:val="single" w:sz="2" w:space="0" w:color="D9D9E3"/>
                                                    <w:bottom w:val="single" w:sz="2" w:space="0" w:color="D9D9E3"/>
                                                    <w:right w:val="single" w:sz="2" w:space="0" w:color="D9D9E3"/>
                                                  </w:divBdr>
                                                  <w:divsChild>
                                                    <w:div w:id="11105890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20490694">
          <w:marLeft w:val="0"/>
          <w:marRight w:val="0"/>
          <w:marTop w:val="0"/>
          <w:marBottom w:val="0"/>
          <w:divBdr>
            <w:top w:val="none" w:sz="0" w:space="0" w:color="auto"/>
            <w:left w:val="none" w:sz="0" w:space="0" w:color="auto"/>
            <w:bottom w:val="none" w:sz="0" w:space="0" w:color="auto"/>
            <w:right w:val="none" w:sz="0" w:space="0" w:color="auto"/>
          </w:divBdr>
        </w:div>
      </w:divsChild>
    </w:div>
    <w:div w:id="1045832893">
      <w:bodyDiv w:val="1"/>
      <w:marLeft w:val="0"/>
      <w:marRight w:val="0"/>
      <w:marTop w:val="0"/>
      <w:marBottom w:val="0"/>
      <w:divBdr>
        <w:top w:val="none" w:sz="0" w:space="0" w:color="auto"/>
        <w:left w:val="none" w:sz="0" w:space="0" w:color="auto"/>
        <w:bottom w:val="none" w:sz="0" w:space="0" w:color="auto"/>
        <w:right w:val="none" w:sz="0" w:space="0" w:color="auto"/>
      </w:divBdr>
    </w:div>
    <w:div w:id="1046024098">
      <w:bodyDiv w:val="1"/>
      <w:marLeft w:val="0"/>
      <w:marRight w:val="0"/>
      <w:marTop w:val="0"/>
      <w:marBottom w:val="0"/>
      <w:divBdr>
        <w:top w:val="none" w:sz="0" w:space="0" w:color="auto"/>
        <w:left w:val="none" w:sz="0" w:space="0" w:color="auto"/>
        <w:bottom w:val="none" w:sz="0" w:space="0" w:color="auto"/>
        <w:right w:val="none" w:sz="0" w:space="0" w:color="auto"/>
      </w:divBdr>
    </w:div>
    <w:div w:id="1067263863">
      <w:bodyDiv w:val="1"/>
      <w:marLeft w:val="0"/>
      <w:marRight w:val="0"/>
      <w:marTop w:val="0"/>
      <w:marBottom w:val="0"/>
      <w:divBdr>
        <w:top w:val="none" w:sz="0" w:space="0" w:color="auto"/>
        <w:left w:val="none" w:sz="0" w:space="0" w:color="auto"/>
        <w:bottom w:val="none" w:sz="0" w:space="0" w:color="auto"/>
        <w:right w:val="none" w:sz="0" w:space="0" w:color="auto"/>
      </w:divBdr>
    </w:div>
    <w:div w:id="1101680644">
      <w:bodyDiv w:val="1"/>
      <w:marLeft w:val="0"/>
      <w:marRight w:val="0"/>
      <w:marTop w:val="0"/>
      <w:marBottom w:val="0"/>
      <w:divBdr>
        <w:top w:val="none" w:sz="0" w:space="0" w:color="auto"/>
        <w:left w:val="none" w:sz="0" w:space="0" w:color="auto"/>
        <w:bottom w:val="none" w:sz="0" w:space="0" w:color="auto"/>
        <w:right w:val="none" w:sz="0" w:space="0" w:color="auto"/>
      </w:divBdr>
    </w:div>
    <w:div w:id="1133138869">
      <w:bodyDiv w:val="1"/>
      <w:marLeft w:val="0"/>
      <w:marRight w:val="0"/>
      <w:marTop w:val="0"/>
      <w:marBottom w:val="0"/>
      <w:divBdr>
        <w:top w:val="none" w:sz="0" w:space="0" w:color="auto"/>
        <w:left w:val="none" w:sz="0" w:space="0" w:color="auto"/>
        <w:bottom w:val="none" w:sz="0" w:space="0" w:color="auto"/>
        <w:right w:val="none" w:sz="0" w:space="0" w:color="auto"/>
      </w:divBdr>
    </w:div>
    <w:div w:id="1143543443">
      <w:bodyDiv w:val="1"/>
      <w:marLeft w:val="0"/>
      <w:marRight w:val="0"/>
      <w:marTop w:val="0"/>
      <w:marBottom w:val="0"/>
      <w:divBdr>
        <w:top w:val="none" w:sz="0" w:space="0" w:color="auto"/>
        <w:left w:val="none" w:sz="0" w:space="0" w:color="auto"/>
        <w:bottom w:val="none" w:sz="0" w:space="0" w:color="auto"/>
        <w:right w:val="none" w:sz="0" w:space="0" w:color="auto"/>
      </w:divBdr>
    </w:div>
    <w:div w:id="1149513009">
      <w:bodyDiv w:val="1"/>
      <w:marLeft w:val="0"/>
      <w:marRight w:val="0"/>
      <w:marTop w:val="0"/>
      <w:marBottom w:val="0"/>
      <w:divBdr>
        <w:top w:val="none" w:sz="0" w:space="0" w:color="auto"/>
        <w:left w:val="none" w:sz="0" w:space="0" w:color="auto"/>
        <w:bottom w:val="none" w:sz="0" w:space="0" w:color="auto"/>
        <w:right w:val="none" w:sz="0" w:space="0" w:color="auto"/>
      </w:divBdr>
    </w:div>
    <w:div w:id="1173685420">
      <w:bodyDiv w:val="1"/>
      <w:marLeft w:val="0"/>
      <w:marRight w:val="0"/>
      <w:marTop w:val="0"/>
      <w:marBottom w:val="0"/>
      <w:divBdr>
        <w:top w:val="none" w:sz="0" w:space="0" w:color="auto"/>
        <w:left w:val="none" w:sz="0" w:space="0" w:color="auto"/>
        <w:bottom w:val="none" w:sz="0" w:space="0" w:color="auto"/>
        <w:right w:val="none" w:sz="0" w:space="0" w:color="auto"/>
      </w:divBdr>
    </w:div>
    <w:div w:id="1178152683">
      <w:bodyDiv w:val="1"/>
      <w:marLeft w:val="0"/>
      <w:marRight w:val="0"/>
      <w:marTop w:val="0"/>
      <w:marBottom w:val="0"/>
      <w:divBdr>
        <w:top w:val="none" w:sz="0" w:space="0" w:color="auto"/>
        <w:left w:val="none" w:sz="0" w:space="0" w:color="auto"/>
        <w:bottom w:val="none" w:sz="0" w:space="0" w:color="auto"/>
        <w:right w:val="none" w:sz="0" w:space="0" w:color="auto"/>
      </w:divBdr>
      <w:divsChild>
        <w:div w:id="375009728">
          <w:marLeft w:val="0"/>
          <w:marRight w:val="0"/>
          <w:marTop w:val="0"/>
          <w:marBottom w:val="0"/>
          <w:divBdr>
            <w:top w:val="single" w:sz="2" w:space="0" w:color="D9D9E3"/>
            <w:left w:val="single" w:sz="2" w:space="0" w:color="D9D9E3"/>
            <w:bottom w:val="single" w:sz="2" w:space="0" w:color="D9D9E3"/>
            <w:right w:val="single" w:sz="2" w:space="0" w:color="D9D9E3"/>
          </w:divBdr>
          <w:divsChild>
            <w:div w:id="1706371636">
              <w:marLeft w:val="0"/>
              <w:marRight w:val="0"/>
              <w:marTop w:val="0"/>
              <w:marBottom w:val="0"/>
              <w:divBdr>
                <w:top w:val="single" w:sz="2" w:space="0" w:color="D9D9E3"/>
                <w:left w:val="single" w:sz="2" w:space="0" w:color="D9D9E3"/>
                <w:bottom w:val="single" w:sz="2" w:space="0" w:color="D9D9E3"/>
                <w:right w:val="single" w:sz="2" w:space="0" w:color="D9D9E3"/>
              </w:divBdr>
              <w:divsChild>
                <w:div w:id="1850874514">
                  <w:marLeft w:val="0"/>
                  <w:marRight w:val="0"/>
                  <w:marTop w:val="0"/>
                  <w:marBottom w:val="0"/>
                  <w:divBdr>
                    <w:top w:val="single" w:sz="2" w:space="0" w:color="D9D9E3"/>
                    <w:left w:val="single" w:sz="2" w:space="0" w:color="D9D9E3"/>
                    <w:bottom w:val="single" w:sz="2" w:space="0" w:color="D9D9E3"/>
                    <w:right w:val="single" w:sz="2" w:space="0" w:color="D9D9E3"/>
                  </w:divBdr>
                  <w:divsChild>
                    <w:div w:id="1079332389">
                      <w:marLeft w:val="0"/>
                      <w:marRight w:val="0"/>
                      <w:marTop w:val="0"/>
                      <w:marBottom w:val="0"/>
                      <w:divBdr>
                        <w:top w:val="single" w:sz="2" w:space="0" w:color="D9D9E3"/>
                        <w:left w:val="single" w:sz="2" w:space="0" w:color="D9D9E3"/>
                        <w:bottom w:val="single" w:sz="2" w:space="0" w:color="D9D9E3"/>
                        <w:right w:val="single" w:sz="2" w:space="0" w:color="D9D9E3"/>
                      </w:divBdr>
                      <w:divsChild>
                        <w:div w:id="1013915458">
                          <w:marLeft w:val="0"/>
                          <w:marRight w:val="0"/>
                          <w:marTop w:val="0"/>
                          <w:marBottom w:val="0"/>
                          <w:divBdr>
                            <w:top w:val="none" w:sz="0" w:space="0" w:color="auto"/>
                            <w:left w:val="none" w:sz="0" w:space="0" w:color="auto"/>
                            <w:bottom w:val="none" w:sz="0" w:space="0" w:color="auto"/>
                            <w:right w:val="none" w:sz="0" w:space="0" w:color="auto"/>
                          </w:divBdr>
                          <w:divsChild>
                            <w:div w:id="164630280">
                              <w:marLeft w:val="0"/>
                              <w:marRight w:val="0"/>
                              <w:marTop w:val="100"/>
                              <w:marBottom w:val="100"/>
                              <w:divBdr>
                                <w:top w:val="single" w:sz="2" w:space="0" w:color="D9D9E3"/>
                                <w:left w:val="single" w:sz="2" w:space="0" w:color="D9D9E3"/>
                                <w:bottom w:val="single" w:sz="2" w:space="0" w:color="D9D9E3"/>
                                <w:right w:val="single" w:sz="2" w:space="0" w:color="D9D9E3"/>
                              </w:divBdr>
                              <w:divsChild>
                                <w:div w:id="494685643">
                                  <w:marLeft w:val="0"/>
                                  <w:marRight w:val="0"/>
                                  <w:marTop w:val="0"/>
                                  <w:marBottom w:val="0"/>
                                  <w:divBdr>
                                    <w:top w:val="single" w:sz="2" w:space="0" w:color="D9D9E3"/>
                                    <w:left w:val="single" w:sz="2" w:space="0" w:color="D9D9E3"/>
                                    <w:bottom w:val="single" w:sz="2" w:space="0" w:color="D9D9E3"/>
                                    <w:right w:val="single" w:sz="2" w:space="0" w:color="D9D9E3"/>
                                  </w:divBdr>
                                  <w:divsChild>
                                    <w:div w:id="1481847836">
                                      <w:marLeft w:val="0"/>
                                      <w:marRight w:val="0"/>
                                      <w:marTop w:val="0"/>
                                      <w:marBottom w:val="0"/>
                                      <w:divBdr>
                                        <w:top w:val="single" w:sz="2" w:space="0" w:color="D9D9E3"/>
                                        <w:left w:val="single" w:sz="2" w:space="0" w:color="D9D9E3"/>
                                        <w:bottom w:val="single" w:sz="2" w:space="0" w:color="D9D9E3"/>
                                        <w:right w:val="single" w:sz="2" w:space="0" w:color="D9D9E3"/>
                                      </w:divBdr>
                                      <w:divsChild>
                                        <w:div w:id="119878935">
                                          <w:marLeft w:val="0"/>
                                          <w:marRight w:val="0"/>
                                          <w:marTop w:val="0"/>
                                          <w:marBottom w:val="0"/>
                                          <w:divBdr>
                                            <w:top w:val="single" w:sz="2" w:space="0" w:color="D9D9E3"/>
                                            <w:left w:val="single" w:sz="2" w:space="0" w:color="D9D9E3"/>
                                            <w:bottom w:val="single" w:sz="2" w:space="0" w:color="D9D9E3"/>
                                            <w:right w:val="single" w:sz="2" w:space="0" w:color="D9D9E3"/>
                                          </w:divBdr>
                                          <w:divsChild>
                                            <w:div w:id="407117419">
                                              <w:marLeft w:val="0"/>
                                              <w:marRight w:val="0"/>
                                              <w:marTop w:val="0"/>
                                              <w:marBottom w:val="0"/>
                                              <w:divBdr>
                                                <w:top w:val="single" w:sz="2" w:space="0" w:color="D9D9E3"/>
                                                <w:left w:val="single" w:sz="2" w:space="0" w:color="D9D9E3"/>
                                                <w:bottom w:val="single" w:sz="2" w:space="0" w:color="D9D9E3"/>
                                                <w:right w:val="single" w:sz="2" w:space="0" w:color="D9D9E3"/>
                                              </w:divBdr>
                                              <w:divsChild>
                                                <w:div w:id="85199787">
                                                  <w:marLeft w:val="0"/>
                                                  <w:marRight w:val="0"/>
                                                  <w:marTop w:val="0"/>
                                                  <w:marBottom w:val="0"/>
                                                  <w:divBdr>
                                                    <w:top w:val="single" w:sz="2" w:space="0" w:color="D9D9E3"/>
                                                    <w:left w:val="single" w:sz="2" w:space="0" w:color="D9D9E3"/>
                                                    <w:bottom w:val="single" w:sz="2" w:space="0" w:color="D9D9E3"/>
                                                    <w:right w:val="single" w:sz="2" w:space="0" w:color="D9D9E3"/>
                                                  </w:divBdr>
                                                  <w:divsChild>
                                                    <w:div w:id="19319634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81807274">
          <w:marLeft w:val="0"/>
          <w:marRight w:val="0"/>
          <w:marTop w:val="0"/>
          <w:marBottom w:val="0"/>
          <w:divBdr>
            <w:top w:val="none" w:sz="0" w:space="0" w:color="auto"/>
            <w:left w:val="none" w:sz="0" w:space="0" w:color="auto"/>
            <w:bottom w:val="none" w:sz="0" w:space="0" w:color="auto"/>
            <w:right w:val="none" w:sz="0" w:space="0" w:color="auto"/>
          </w:divBdr>
        </w:div>
      </w:divsChild>
    </w:div>
    <w:div w:id="1184199756">
      <w:bodyDiv w:val="1"/>
      <w:marLeft w:val="0"/>
      <w:marRight w:val="0"/>
      <w:marTop w:val="0"/>
      <w:marBottom w:val="0"/>
      <w:divBdr>
        <w:top w:val="none" w:sz="0" w:space="0" w:color="auto"/>
        <w:left w:val="none" w:sz="0" w:space="0" w:color="auto"/>
        <w:bottom w:val="none" w:sz="0" w:space="0" w:color="auto"/>
        <w:right w:val="none" w:sz="0" w:space="0" w:color="auto"/>
      </w:divBdr>
    </w:div>
    <w:div w:id="1215040924">
      <w:bodyDiv w:val="1"/>
      <w:marLeft w:val="0"/>
      <w:marRight w:val="0"/>
      <w:marTop w:val="0"/>
      <w:marBottom w:val="0"/>
      <w:divBdr>
        <w:top w:val="none" w:sz="0" w:space="0" w:color="auto"/>
        <w:left w:val="none" w:sz="0" w:space="0" w:color="auto"/>
        <w:bottom w:val="none" w:sz="0" w:space="0" w:color="auto"/>
        <w:right w:val="none" w:sz="0" w:space="0" w:color="auto"/>
      </w:divBdr>
    </w:div>
    <w:div w:id="1273512879">
      <w:bodyDiv w:val="1"/>
      <w:marLeft w:val="0"/>
      <w:marRight w:val="0"/>
      <w:marTop w:val="0"/>
      <w:marBottom w:val="0"/>
      <w:divBdr>
        <w:top w:val="none" w:sz="0" w:space="0" w:color="auto"/>
        <w:left w:val="none" w:sz="0" w:space="0" w:color="auto"/>
        <w:bottom w:val="none" w:sz="0" w:space="0" w:color="auto"/>
        <w:right w:val="none" w:sz="0" w:space="0" w:color="auto"/>
      </w:divBdr>
    </w:div>
    <w:div w:id="1299531956">
      <w:bodyDiv w:val="1"/>
      <w:marLeft w:val="0"/>
      <w:marRight w:val="0"/>
      <w:marTop w:val="0"/>
      <w:marBottom w:val="0"/>
      <w:divBdr>
        <w:top w:val="none" w:sz="0" w:space="0" w:color="auto"/>
        <w:left w:val="none" w:sz="0" w:space="0" w:color="auto"/>
        <w:bottom w:val="none" w:sz="0" w:space="0" w:color="auto"/>
        <w:right w:val="none" w:sz="0" w:space="0" w:color="auto"/>
      </w:divBdr>
    </w:div>
    <w:div w:id="1330643672">
      <w:bodyDiv w:val="1"/>
      <w:marLeft w:val="0"/>
      <w:marRight w:val="0"/>
      <w:marTop w:val="0"/>
      <w:marBottom w:val="0"/>
      <w:divBdr>
        <w:top w:val="none" w:sz="0" w:space="0" w:color="auto"/>
        <w:left w:val="none" w:sz="0" w:space="0" w:color="auto"/>
        <w:bottom w:val="none" w:sz="0" w:space="0" w:color="auto"/>
        <w:right w:val="none" w:sz="0" w:space="0" w:color="auto"/>
      </w:divBdr>
    </w:div>
    <w:div w:id="1332489877">
      <w:bodyDiv w:val="1"/>
      <w:marLeft w:val="0"/>
      <w:marRight w:val="0"/>
      <w:marTop w:val="0"/>
      <w:marBottom w:val="0"/>
      <w:divBdr>
        <w:top w:val="none" w:sz="0" w:space="0" w:color="auto"/>
        <w:left w:val="none" w:sz="0" w:space="0" w:color="auto"/>
        <w:bottom w:val="none" w:sz="0" w:space="0" w:color="auto"/>
        <w:right w:val="none" w:sz="0" w:space="0" w:color="auto"/>
      </w:divBdr>
    </w:div>
    <w:div w:id="1341272162">
      <w:bodyDiv w:val="1"/>
      <w:marLeft w:val="0"/>
      <w:marRight w:val="0"/>
      <w:marTop w:val="0"/>
      <w:marBottom w:val="0"/>
      <w:divBdr>
        <w:top w:val="none" w:sz="0" w:space="0" w:color="auto"/>
        <w:left w:val="none" w:sz="0" w:space="0" w:color="auto"/>
        <w:bottom w:val="none" w:sz="0" w:space="0" w:color="auto"/>
        <w:right w:val="none" w:sz="0" w:space="0" w:color="auto"/>
      </w:divBdr>
    </w:div>
    <w:div w:id="1387529649">
      <w:bodyDiv w:val="1"/>
      <w:marLeft w:val="0"/>
      <w:marRight w:val="0"/>
      <w:marTop w:val="0"/>
      <w:marBottom w:val="0"/>
      <w:divBdr>
        <w:top w:val="none" w:sz="0" w:space="0" w:color="auto"/>
        <w:left w:val="none" w:sz="0" w:space="0" w:color="auto"/>
        <w:bottom w:val="none" w:sz="0" w:space="0" w:color="auto"/>
        <w:right w:val="none" w:sz="0" w:space="0" w:color="auto"/>
      </w:divBdr>
    </w:div>
    <w:div w:id="1396123340">
      <w:bodyDiv w:val="1"/>
      <w:marLeft w:val="0"/>
      <w:marRight w:val="0"/>
      <w:marTop w:val="0"/>
      <w:marBottom w:val="0"/>
      <w:divBdr>
        <w:top w:val="none" w:sz="0" w:space="0" w:color="auto"/>
        <w:left w:val="none" w:sz="0" w:space="0" w:color="auto"/>
        <w:bottom w:val="none" w:sz="0" w:space="0" w:color="auto"/>
        <w:right w:val="none" w:sz="0" w:space="0" w:color="auto"/>
      </w:divBdr>
    </w:div>
    <w:div w:id="1403675810">
      <w:bodyDiv w:val="1"/>
      <w:marLeft w:val="0"/>
      <w:marRight w:val="0"/>
      <w:marTop w:val="0"/>
      <w:marBottom w:val="0"/>
      <w:divBdr>
        <w:top w:val="none" w:sz="0" w:space="0" w:color="auto"/>
        <w:left w:val="none" w:sz="0" w:space="0" w:color="auto"/>
        <w:bottom w:val="none" w:sz="0" w:space="0" w:color="auto"/>
        <w:right w:val="none" w:sz="0" w:space="0" w:color="auto"/>
      </w:divBdr>
    </w:div>
    <w:div w:id="1405297068">
      <w:bodyDiv w:val="1"/>
      <w:marLeft w:val="0"/>
      <w:marRight w:val="0"/>
      <w:marTop w:val="0"/>
      <w:marBottom w:val="0"/>
      <w:divBdr>
        <w:top w:val="none" w:sz="0" w:space="0" w:color="auto"/>
        <w:left w:val="none" w:sz="0" w:space="0" w:color="auto"/>
        <w:bottom w:val="none" w:sz="0" w:space="0" w:color="auto"/>
        <w:right w:val="none" w:sz="0" w:space="0" w:color="auto"/>
      </w:divBdr>
    </w:div>
    <w:div w:id="1457219582">
      <w:bodyDiv w:val="1"/>
      <w:marLeft w:val="0"/>
      <w:marRight w:val="0"/>
      <w:marTop w:val="0"/>
      <w:marBottom w:val="0"/>
      <w:divBdr>
        <w:top w:val="none" w:sz="0" w:space="0" w:color="auto"/>
        <w:left w:val="none" w:sz="0" w:space="0" w:color="auto"/>
        <w:bottom w:val="none" w:sz="0" w:space="0" w:color="auto"/>
        <w:right w:val="none" w:sz="0" w:space="0" w:color="auto"/>
      </w:divBdr>
      <w:divsChild>
        <w:div w:id="1469976366">
          <w:marLeft w:val="0"/>
          <w:marRight w:val="0"/>
          <w:marTop w:val="0"/>
          <w:marBottom w:val="0"/>
          <w:divBdr>
            <w:top w:val="single" w:sz="2" w:space="0" w:color="D9D9E3"/>
            <w:left w:val="single" w:sz="2" w:space="0" w:color="D9D9E3"/>
            <w:bottom w:val="single" w:sz="2" w:space="0" w:color="D9D9E3"/>
            <w:right w:val="single" w:sz="2" w:space="0" w:color="D9D9E3"/>
          </w:divBdr>
          <w:divsChild>
            <w:div w:id="1809938069">
              <w:marLeft w:val="0"/>
              <w:marRight w:val="0"/>
              <w:marTop w:val="0"/>
              <w:marBottom w:val="0"/>
              <w:divBdr>
                <w:top w:val="single" w:sz="2" w:space="0" w:color="D9D9E3"/>
                <w:left w:val="single" w:sz="2" w:space="0" w:color="D9D9E3"/>
                <w:bottom w:val="single" w:sz="2" w:space="0" w:color="D9D9E3"/>
                <w:right w:val="single" w:sz="2" w:space="0" w:color="D9D9E3"/>
              </w:divBdr>
              <w:divsChild>
                <w:div w:id="320239087">
                  <w:marLeft w:val="0"/>
                  <w:marRight w:val="0"/>
                  <w:marTop w:val="0"/>
                  <w:marBottom w:val="0"/>
                  <w:divBdr>
                    <w:top w:val="single" w:sz="2" w:space="0" w:color="D9D9E3"/>
                    <w:left w:val="single" w:sz="2" w:space="0" w:color="D9D9E3"/>
                    <w:bottom w:val="single" w:sz="2" w:space="0" w:color="D9D9E3"/>
                    <w:right w:val="single" w:sz="2" w:space="0" w:color="D9D9E3"/>
                  </w:divBdr>
                  <w:divsChild>
                    <w:div w:id="963776006">
                      <w:marLeft w:val="0"/>
                      <w:marRight w:val="0"/>
                      <w:marTop w:val="0"/>
                      <w:marBottom w:val="0"/>
                      <w:divBdr>
                        <w:top w:val="single" w:sz="2" w:space="0" w:color="D9D9E3"/>
                        <w:left w:val="single" w:sz="2" w:space="0" w:color="D9D9E3"/>
                        <w:bottom w:val="single" w:sz="2" w:space="0" w:color="D9D9E3"/>
                        <w:right w:val="single" w:sz="2" w:space="0" w:color="D9D9E3"/>
                      </w:divBdr>
                      <w:divsChild>
                        <w:div w:id="1257204078">
                          <w:marLeft w:val="0"/>
                          <w:marRight w:val="0"/>
                          <w:marTop w:val="0"/>
                          <w:marBottom w:val="0"/>
                          <w:divBdr>
                            <w:top w:val="none" w:sz="0" w:space="0" w:color="auto"/>
                            <w:left w:val="none" w:sz="0" w:space="0" w:color="auto"/>
                            <w:bottom w:val="none" w:sz="0" w:space="0" w:color="auto"/>
                            <w:right w:val="none" w:sz="0" w:space="0" w:color="auto"/>
                          </w:divBdr>
                          <w:divsChild>
                            <w:div w:id="350037650">
                              <w:marLeft w:val="0"/>
                              <w:marRight w:val="0"/>
                              <w:marTop w:val="100"/>
                              <w:marBottom w:val="100"/>
                              <w:divBdr>
                                <w:top w:val="single" w:sz="2" w:space="0" w:color="D9D9E3"/>
                                <w:left w:val="single" w:sz="2" w:space="0" w:color="D9D9E3"/>
                                <w:bottom w:val="single" w:sz="2" w:space="0" w:color="D9D9E3"/>
                                <w:right w:val="single" w:sz="2" w:space="0" w:color="D9D9E3"/>
                              </w:divBdr>
                              <w:divsChild>
                                <w:div w:id="1336223600">
                                  <w:marLeft w:val="0"/>
                                  <w:marRight w:val="0"/>
                                  <w:marTop w:val="0"/>
                                  <w:marBottom w:val="0"/>
                                  <w:divBdr>
                                    <w:top w:val="single" w:sz="2" w:space="0" w:color="D9D9E3"/>
                                    <w:left w:val="single" w:sz="2" w:space="0" w:color="D9D9E3"/>
                                    <w:bottom w:val="single" w:sz="2" w:space="0" w:color="D9D9E3"/>
                                    <w:right w:val="single" w:sz="2" w:space="0" w:color="D9D9E3"/>
                                  </w:divBdr>
                                  <w:divsChild>
                                    <w:div w:id="530530584">
                                      <w:marLeft w:val="0"/>
                                      <w:marRight w:val="0"/>
                                      <w:marTop w:val="0"/>
                                      <w:marBottom w:val="0"/>
                                      <w:divBdr>
                                        <w:top w:val="single" w:sz="2" w:space="0" w:color="D9D9E3"/>
                                        <w:left w:val="single" w:sz="2" w:space="0" w:color="D9D9E3"/>
                                        <w:bottom w:val="single" w:sz="2" w:space="0" w:color="D9D9E3"/>
                                        <w:right w:val="single" w:sz="2" w:space="0" w:color="D9D9E3"/>
                                      </w:divBdr>
                                      <w:divsChild>
                                        <w:div w:id="1216159196">
                                          <w:marLeft w:val="0"/>
                                          <w:marRight w:val="0"/>
                                          <w:marTop w:val="0"/>
                                          <w:marBottom w:val="0"/>
                                          <w:divBdr>
                                            <w:top w:val="single" w:sz="2" w:space="0" w:color="D9D9E3"/>
                                            <w:left w:val="single" w:sz="2" w:space="0" w:color="D9D9E3"/>
                                            <w:bottom w:val="single" w:sz="2" w:space="0" w:color="D9D9E3"/>
                                            <w:right w:val="single" w:sz="2" w:space="0" w:color="D9D9E3"/>
                                          </w:divBdr>
                                          <w:divsChild>
                                            <w:div w:id="1613853346">
                                              <w:marLeft w:val="0"/>
                                              <w:marRight w:val="0"/>
                                              <w:marTop w:val="0"/>
                                              <w:marBottom w:val="0"/>
                                              <w:divBdr>
                                                <w:top w:val="single" w:sz="2" w:space="0" w:color="D9D9E3"/>
                                                <w:left w:val="single" w:sz="2" w:space="0" w:color="D9D9E3"/>
                                                <w:bottom w:val="single" w:sz="2" w:space="0" w:color="D9D9E3"/>
                                                <w:right w:val="single" w:sz="2" w:space="0" w:color="D9D9E3"/>
                                              </w:divBdr>
                                              <w:divsChild>
                                                <w:div w:id="1044908142">
                                                  <w:marLeft w:val="0"/>
                                                  <w:marRight w:val="0"/>
                                                  <w:marTop w:val="0"/>
                                                  <w:marBottom w:val="0"/>
                                                  <w:divBdr>
                                                    <w:top w:val="single" w:sz="2" w:space="0" w:color="D9D9E3"/>
                                                    <w:left w:val="single" w:sz="2" w:space="0" w:color="D9D9E3"/>
                                                    <w:bottom w:val="single" w:sz="2" w:space="0" w:color="D9D9E3"/>
                                                    <w:right w:val="single" w:sz="2" w:space="0" w:color="D9D9E3"/>
                                                  </w:divBdr>
                                                  <w:divsChild>
                                                    <w:div w:id="14079930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22890706">
          <w:marLeft w:val="0"/>
          <w:marRight w:val="0"/>
          <w:marTop w:val="0"/>
          <w:marBottom w:val="0"/>
          <w:divBdr>
            <w:top w:val="none" w:sz="0" w:space="0" w:color="auto"/>
            <w:left w:val="none" w:sz="0" w:space="0" w:color="auto"/>
            <w:bottom w:val="none" w:sz="0" w:space="0" w:color="auto"/>
            <w:right w:val="none" w:sz="0" w:space="0" w:color="auto"/>
          </w:divBdr>
        </w:div>
      </w:divsChild>
    </w:div>
    <w:div w:id="1465152596">
      <w:bodyDiv w:val="1"/>
      <w:marLeft w:val="0"/>
      <w:marRight w:val="0"/>
      <w:marTop w:val="0"/>
      <w:marBottom w:val="0"/>
      <w:divBdr>
        <w:top w:val="none" w:sz="0" w:space="0" w:color="auto"/>
        <w:left w:val="none" w:sz="0" w:space="0" w:color="auto"/>
        <w:bottom w:val="none" w:sz="0" w:space="0" w:color="auto"/>
        <w:right w:val="none" w:sz="0" w:space="0" w:color="auto"/>
      </w:divBdr>
    </w:div>
    <w:div w:id="1478575145">
      <w:bodyDiv w:val="1"/>
      <w:marLeft w:val="0"/>
      <w:marRight w:val="0"/>
      <w:marTop w:val="0"/>
      <w:marBottom w:val="0"/>
      <w:divBdr>
        <w:top w:val="none" w:sz="0" w:space="0" w:color="auto"/>
        <w:left w:val="none" w:sz="0" w:space="0" w:color="auto"/>
        <w:bottom w:val="none" w:sz="0" w:space="0" w:color="auto"/>
        <w:right w:val="none" w:sz="0" w:space="0" w:color="auto"/>
      </w:divBdr>
    </w:div>
    <w:div w:id="1532719328">
      <w:bodyDiv w:val="1"/>
      <w:marLeft w:val="0"/>
      <w:marRight w:val="0"/>
      <w:marTop w:val="0"/>
      <w:marBottom w:val="0"/>
      <w:divBdr>
        <w:top w:val="none" w:sz="0" w:space="0" w:color="auto"/>
        <w:left w:val="none" w:sz="0" w:space="0" w:color="auto"/>
        <w:bottom w:val="none" w:sz="0" w:space="0" w:color="auto"/>
        <w:right w:val="none" w:sz="0" w:space="0" w:color="auto"/>
      </w:divBdr>
    </w:div>
    <w:div w:id="1538929585">
      <w:bodyDiv w:val="1"/>
      <w:marLeft w:val="0"/>
      <w:marRight w:val="0"/>
      <w:marTop w:val="0"/>
      <w:marBottom w:val="0"/>
      <w:divBdr>
        <w:top w:val="none" w:sz="0" w:space="0" w:color="auto"/>
        <w:left w:val="none" w:sz="0" w:space="0" w:color="auto"/>
        <w:bottom w:val="none" w:sz="0" w:space="0" w:color="auto"/>
        <w:right w:val="none" w:sz="0" w:space="0" w:color="auto"/>
      </w:divBdr>
    </w:div>
    <w:div w:id="1641498171">
      <w:bodyDiv w:val="1"/>
      <w:marLeft w:val="0"/>
      <w:marRight w:val="0"/>
      <w:marTop w:val="0"/>
      <w:marBottom w:val="0"/>
      <w:divBdr>
        <w:top w:val="none" w:sz="0" w:space="0" w:color="auto"/>
        <w:left w:val="none" w:sz="0" w:space="0" w:color="auto"/>
        <w:bottom w:val="none" w:sz="0" w:space="0" w:color="auto"/>
        <w:right w:val="none" w:sz="0" w:space="0" w:color="auto"/>
      </w:divBdr>
    </w:div>
    <w:div w:id="1651328312">
      <w:bodyDiv w:val="1"/>
      <w:marLeft w:val="0"/>
      <w:marRight w:val="0"/>
      <w:marTop w:val="0"/>
      <w:marBottom w:val="0"/>
      <w:divBdr>
        <w:top w:val="none" w:sz="0" w:space="0" w:color="auto"/>
        <w:left w:val="none" w:sz="0" w:space="0" w:color="auto"/>
        <w:bottom w:val="none" w:sz="0" w:space="0" w:color="auto"/>
        <w:right w:val="none" w:sz="0" w:space="0" w:color="auto"/>
      </w:divBdr>
    </w:div>
    <w:div w:id="1668633720">
      <w:bodyDiv w:val="1"/>
      <w:marLeft w:val="0"/>
      <w:marRight w:val="0"/>
      <w:marTop w:val="0"/>
      <w:marBottom w:val="0"/>
      <w:divBdr>
        <w:top w:val="none" w:sz="0" w:space="0" w:color="auto"/>
        <w:left w:val="none" w:sz="0" w:space="0" w:color="auto"/>
        <w:bottom w:val="none" w:sz="0" w:space="0" w:color="auto"/>
        <w:right w:val="none" w:sz="0" w:space="0" w:color="auto"/>
      </w:divBdr>
    </w:div>
    <w:div w:id="1676568960">
      <w:bodyDiv w:val="1"/>
      <w:marLeft w:val="0"/>
      <w:marRight w:val="0"/>
      <w:marTop w:val="0"/>
      <w:marBottom w:val="0"/>
      <w:divBdr>
        <w:top w:val="none" w:sz="0" w:space="0" w:color="auto"/>
        <w:left w:val="none" w:sz="0" w:space="0" w:color="auto"/>
        <w:bottom w:val="none" w:sz="0" w:space="0" w:color="auto"/>
        <w:right w:val="none" w:sz="0" w:space="0" w:color="auto"/>
      </w:divBdr>
    </w:div>
    <w:div w:id="1684552246">
      <w:bodyDiv w:val="1"/>
      <w:marLeft w:val="0"/>
      <w:marRight w:val="0"/>
      <w:marTop w:val="0"/>
      <w:marBottom w:val="0"/>
      <w:divBdr>
        <w:top w:val="none" w:sz="0" w:space="0" w:color="auto"/>
        <w:left w:val="none" w:sz="0" w:space="0" w:color="auto"/>
        <w:bottom w:val="none" w:sz="0" w:space="0" w:color="auto"/>
        <w:right w:val="none" w:sz="0" w:space="0" w:color="auto"/>
      </w:divBdr>
      <w:divsChild>
        <w:div w:id="157616141">
          <w:marLeft w:val="-20"/>
          <w:marRight w:val="0"/>
          <w:marTop w:val="0"/>
          <w:marBottom w:val="0"/>
          <w:divBdr>
            <w:top w:val="none" w:sz="0" w:space="0" w:color="auto"/>
            <w:left w:val="none" w:sz="0" w:space="0" w:color="auto"/>
            <w:bottom w:val="none" w:sz="0" w:space="0" w:color="auto"/>
            <w:right w:val="none" w:sz="0" w:space="0" w:color="auto"/>
          </w:divBdr>
        </w:div>
      </w:divsChild>
    </w:div>
    <w:div w:id="1692803159">
      <w:bodyDiv w:val="1"/>
      <w:marLeft w:val="0"/>
      <w:marRight w:val="0"/>
      <w:marTop w:val="0"/>
      <w:marBottom w:val="0"/>
      <w:divBdr>
        <w:top w:val="none" w:sz="0" w:space="0" w:color="auto"/>
        <w:left w:val="none" w:sz="0" w:space="0" w:color="auto"/>
        <w:bottom w:val="none" w:sz="0" w:space="0" w:color="auto"/>
        <w:right w:val="none" w:sz="0" w:space="0" w:color="auto"/>
      </w:divBdr>
    </w:div>
    <w:div w:id="1716853591">
      <w:bodyDiv w:val="1"/>
      <w:marLeft w:val="0"/>
      <w:marRight w:val="0"/>
      <w:marTop w:val="0"/>
      <w:marBottom w:val="0"/>
      <w:divBdr>
        <w:top w:val="none" w:sz="0" w:space="0" w:color="auto"/>
        <w:left w:val="none" w:sz="0" w:space="0" w:color="auto"/>
        <w:bottom w:val="none" w:sz="0" w:space="0" w:color="auto"/>
        <w:right w:val="none" w:sz="0" w:space="0" w:color="auto"/>
      </w:divBdr>
    </w:div>
    <w:div w:id="1746566690">
      <w:bodyDiv w:val="1"/>
      <w:marLeft w:val="0"/>
      <w:marRight w:val="0"/>
      <w:marTop w:val="0"/>
      <w:marBottom w:val="0"/>
      <w:divBdr>
        <w:top w:val="none" w:sz="0" w:space="0" w:color="auto"/>
        <w:left w:val="none" w:sz="0" w:space="0" w:color="auto"/>
        <w:bottom w:val="none" w:sz="0" w:space="0" w:color="auto"/>
        <w:right w:val="none" w:sz="0" w:space="0" w:color="auto"/>
      </w:divBdr>
    </w:div>
    <w:div w:id="1757823427">
      <w:bodyDiv w:val="1"/>
      <w:marLeft w:val="0"/>
      <w:marRight w:val="0"/>
      <w:marTop w:val="0"/>
      <w:marBottom w:val="0"/>
      <w:divBdr>
        <w:top w:val="none" w:sz="0" w:space="0" w:color="auto"/>
        <w:left w:val="none" w:sz="0" w:space="0" w:color="auto"/>
        <w:bottom w:val="none" w:sz="0" w:space="0" w:color="auto"/>
        <w:right w:val="none" w:sz="0" w:space="0" w:color="auto"/>
      </w:divBdr>
    </w:div>
    <w:div w:id="1833447143">
      <w:bodyDiv w:val="1"/>
      <w:marLeft w:val="0"/>
      <w:marRight w:val="0"/>
      <w:marTop w:val="0"/>
      <w:marBottom w:val="0"/>
      <w:divBdr>
        <w:top w:val="none" w:sz="0" w:space="0" w:color="auto"/>
        <w:left w:val="none" w:sz="0" w:space="0" w:color="auto"/>
        <w:bottom w:val="none" w:sz="0" w:space="0" w:color="auto"/>
        <w:right w:val="none" w:sz="0" w:space="0" w:color="auto"/>
      </w:divBdr>
    </w:div>
    <w:div w:id="1847137710">
      <w:bodyDiv w:val="1"/>
      <w:marLeft w:val="0"/>
      <w:marRight w:val="0"/>
      <w:marTop w:val="0"/>
      <w:marBottom w:val="0"/>
      <w:divBdr>
        <w:top w:val="none" w:sz="0" w:space="0" w:color="auto"/>
        <w:left w:val="none" w:sz="0" w:space="0" w:color="auto"/>
        <w:bottom w:val="none" w:sz="0" w:space="0" w:color="auto"/>
        <w:right w:val="none" w:sz="0" w:space="0" w:color="auto"/>
      </w:divBdr>
    </w:div>
    <w:div w:id="1886529667">
      <w:bodyDiv w:val="1"/>
      <w:marLeft w:val="0"/>
      <w:marRight w:val="0"/>
      <w:marTop w:val="0"/>
      <w:marBottom w:val="0"/>
      <w:divBdr>
        <w:top w:val="none" w:sz="0" w:space="0" w:color="auto"/>
        <w:left w:val="none" w:sz="0" w:space="0" w:color="auto"/>
        <w:bottom w:val="none" w:sz="0" w:space="0" w:color="auto"/>
        <w:right w:val="none" w:sz="0" w:space="0" w:color="auto"/>
      </w:divBdr>
    </w:div>
    <w:div w:id="1896774374">
      <w:bodyDiv w:val="1"/>
      <w:marLeft w:val="0"/>
      <w:marRight w:val="0"/>
      <w:marTop w:val="0"/>
      <w:marBottom w:val="0"/>
      <w:divBdr>
        <w:top w:val="none" w:sz="0" w:space="0" w:color="auto"/>
        <w:left w:val="none" w:sz="0" w:space="0" w:color="auto"/>
        <w:bottom w:val="none" w:sz="0" w:space="0" w:color="auto"/>
        <w:right w:val="none" w:sz="0" w:space="0" w:color="auto"/>
      </w:divBdr>
    </w:div>
    <w:div w:id="1910336234">
      <w:bodyDiv w:val="1"/>
      <w:marLeft w:val="0"/>
      <w:marRight w:val="0"/>
      <w:marTop w:val="0"/>
      <w:marBottom w:val="0"/>
      <w:divBdr>
        <w:top w:val="none" w:sz="0" w:space="0" w:color="auto"/>
        <w:left w:val="none" w:sz="0" w:space="0" w:color="auto"/>
        <w:bottom w:val="none" w:sz="0" w:space="0" w:color="auto"/>
        <w:right w:val="none" w:sz="0" w:space="0" w:color="auto"/>
      </w:divBdr>
    </w:div>
    <w:div w:id="1932160976">
      <w:bodyDiv w:val="1"/>
      <w:marLeft w:val="0"/>
      <w:marRight w:val="0"/>
      <w:marTop w:val="0"/>
      <w:marBottom w:val="0"/>
      <w:divBdr>
        <w:top w:val="none" w:sz="0" w:space="0" w:color="auto"/>
        <w:left w:val="none" w:sz="0" w:space="0" w:color="auto"/>
        <w:bottom w:val="none" w:sz="0" w:space="0" w:color="auto"/>
        <w:right w:val="none" w:sz="0" w:space="0" w:color="auto"/>
      </w:divBdr>
    </w:div>
    <w:div w:id="2003660430">
      <w:bodyDiv w:val="1"/>
      <w:marLeft w:val="0"/>
      <w:marRight w:val="0"/>
      <w:marTop w:val="0"/>
      <w:marBottom w:val="0"/>
      <w:divBdr>
        <w:top w:val="none" w:sz="0" w:space="0" w:color="auto"/>
        <w:left w:val="none" w:sz="0" w:space="0" w:color="auto"/>
        <w:bottom w:val="none" w:sz="0" w:space="0" w:color="auto"/>
        <w:right w:val="none" w:sz="0" w:space="0" w:color="auto"/>
      </w:divBdr>
    </w:div>
    <w:div w:id="2011247480">
      <w:bodyDiv w:val="1"/>
      <w:marLeft w:val="0"/>
      <w:marRight w:val="0"/>
      <w:marTop w:val="0"/>
      <w:marBottom w:val="0"/>
      <w:divBdr>
        <w:top w:val="none" w:sz="0" w:space="0" w:color="auto"/>
        <w:left w:val="none" w:sz="0" w:space="0" w:color="auto"/>
        <w:bottom w:val="none" w:sz="0" w:space="0" w:color="auto"/>
        <w:right w:val="none" w:sz="0" w:space="0" w:color="auto"/>
      </w:divBdr>
    </w:div>
    <w:div w:id="2051495812">
      <w:bodyDiv w:val="1"/>
      <w:marLeft w:val="0"/>
      <w:marRight w:val="0"/>
      <w:marTop w:val="0"/>
      <w:marBottom w:val="0"/>
      <w:divBdr>
        <w:top w:val="none" w:sz="0" w:space="0" w:color="auto"/>
        <w:left w:val="none" w:sz="0" w:space="0" w:color="auto"/>
        <w:bottom w:val="none" w:sz="0" w:space="0" w:color="auto"/>
        <w:right w:val="none" w:sz="0" w:space="0" w:color="auto"/>
      </w:divBdr>
    </w:div>
    <w:div w:id="2072076285">
      <w:bodyDiv w:val="1"/>
      <w:marLeft w:val="0"/>
      <w:marRight w:val="0"/>
      <w:marTop w:val="0"/>
      <w:marBottom w:val="0"/>
      <w:divBdr>
        <w:top w:val="none" w:sz="0" w:space="0" w:color="auto"/>
        <w:left w:val="none" w:sz="0" w:space="0" w:color="auto"/>
        <w:bottom w:val="none" w:sz="0" w:space="0" w:color="auto"/>
        <w:right w:val="none" w:sz="0" w:space="0" w:color="auto"/>
      </w:divBdr>
    </w:div>
    <w:div w:id="2130201490">
      <w:bodyDiv w:val="1"/>
      <w:marLeft w:val="0"/>
      <w:marRight w:val="0"/>
      <w:marTop w:val="0"/>
      <w:marBottom w:val="0"/>
      <w:divBdr>
        <w:top w:val="none" w:sz="0" w:space="0" w:color="auto"/>
        <w:left w:val="none" w:sz="0" w:space="0" w:color="auto"/>
        <w:bottom w:val="none" w:sz="0" w:space="0" w:color="auto"/>
        <w:right w:val="none" w:sz="0" w:space="0" w:color="auto"/>
      </w:divBdr>
    </w:div>
    <w:div w:id="213139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ev.fmm.kpi.ua/article/view/80084/75643" TargetMode="External"/><Relationship Id="rId21" Type="http://schemas.openxmlformats.org/officeDocument/2006/relationships/image" Target="media/image11.png"/><Relationship Id="rId34" Type="http://schemas.openxmlformats.org/officeDocument/2006/relationships/hyperlink" Target="http://visnikkrnu.kdu.edu.ua/statti/2023_1_3.pdf" TargetMode="External"/><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hyperlink" Target="http://ev.fmm.kpi.ua/article/view/238105" TargetMode="External"/><Relationship Id="rId46" Type="http://schemas.openxmlformats.org/officeDocument/2006/relationships/image" Target="media/image28.pn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yperlink" Target="http://visnikkrnu.kdu.edu.ua/statti/2023_1_3.pdf" TargetMode="External"/><Relationship Id="rId54"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yperlink" Target="http://ev.fmm.kpi.ua/article/view/216380/" TargetMode="External"/><Relationship Id="rId40" Type="http://schemas.openxmlformats.org/officeDocument/2006/relationships/hyperlink" Target="http://futurolog.com.ua/publish/2/Zbirnyk.pdf" TargetMode="External"/><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mmi.fem.sumdu.edu.ua/journals/2017/3/245-256" TargetMode="External"/><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hyperlink" Target="http://visnikkrnu.kdu.edu.ua/statti/2023_4_48.pdf"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visnikkrnu.kdu.edu.ua/statti/2023_1_3.pdf"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ela.kpi.ua/handle/123456789/27437" TargetMode="External"/><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8" Type="http://schemas.openxmlformats.org/officeDocument/2006/relationships/hyperlink" Target="http://visnikkrnu.kdu.edu.ua/statti/2023_1_3.pdf" TargetMode="External"/><Relationship Id="rId51" Type="http://schemas.openxmlformats.org/officeDocument/2006/relationships/image" Target="media/image33.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18C1E8-B66B-4389-8C89-D63136CAA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1678</TotalTime>
  <Pages>112</Pages>
  <Words>91104</Words>
  <Characters>51930</Characters>
  <Application>Microsoft Office Word</Application>
  <DocSecurity>0</DocSecurity>
  <Lines>432</Lines>
  <Paragraphs>285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142749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71</cp:revision>
  <dcterms:created xsi:type="dcterms:W3CDTF">2023-12-21T10:12:00Z</dcterms:created>
  <dcterms:modified xsi:type="dcterms:W3CDTF">2024-01-10T09:55:00Z</dcterms:modified>
</cp:coreProperties>
</file>