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4.xml" ContentType="application/vnd.openxmlformats-officedocument.themeOverride+xml"/>
  <Default Extension="bin" ContentType="application/vnd.openxmlformats-officedocument.oleObject"/>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42EF" w:rsidRPr="007542EF" w:rsidRDefault="007542EF" w:rsidP="007542EF">
      <w:pPr>
        <w:spacing w:line="240" w:lineRule="atLeast"/>
        <w:jc w:val="center"/>
        <w:rPr>
          <w:rFonts w:ascii="Times New Roman" w:hAnsi="Times New Roman" w:cs="Times New Roman"/>
          <w:bCs/>
          <w:caps/>
          <w:sz w:val="24"/>
          <w:szCs w:val="24"/>
        </w:rPr>
      </w:pPr>
      <w:r w:rsidRPr="007542EF">
        <w:rPr>
          <w:rFonts w:ascii="Times New Roman" w:hAnsi="Times New Roman" w:cs="Times New Roman"/>
          <w:bCs/>
          <w:caps/>
          <w:sz w:val="24"/>
          <w:szCs w:val="24"/>
        </w:rPr>
        <w:t>Національний технічний університет України</w:t>
      </w:r>
    </w:p>
    <w:p w:rsidR="007542EF" w:rsidRPr="007542EF" w:rsidRDefault="007542EF" w:rsidP="007542EF">
      <w:pPr>
        <w:spacing w:line="240" w:lineRule="atLeast"/>
        <w:jc w:val="center"/>
        <w:rPr>
          <w:rFonts w:ascii="Times New Roman" w:hAnsi="Times New Roman" w:cs="Times New Roman"/>
          <w:bCs/>
          <w:caps/>
          <w:sz w:val="24"/>
          <w:szCs w:val="24"/>
        </w:rPr>
      </w:pPr>
      <w:r w:rsidRPr="007542EF">
        <w:rPr>
          <w:rFonts w:ascii="Times New Roman" w:hAnsi="Times New Roman" w:cs="Times New Roman"/>
          <w:bCs/>
          <w:caps/>
          <w:sz w:val="24"/>
          <w:szCs w:val="24"/>
        </w:rPr>
        <w:t>«Київський політехнічний інститут</w:t>
      </w:r>
    </w:p>
    <w:p w:rsidR="007542EF" w:rsidRPr="007542EF" w:rsidRDefault="007542EF" w:rsidP="007542EF">
      <w:pPr>
        <w:spacing w:line="240" w:lineRule="atLeast"/>
        <w:jc w:val="center"/>
        <w:rPr>
          <w:rFonts w:ascii="Times New Roman" w:hAnsi="Times New Roman" w:cs="Times New Roman"/>
          <w:bCs/>
          <w:sz w:val="24"/>
          <w:szCs w:val="24"/>
        </w:rPr>
      </w:pPr>
      <w:r w:rsidRPr="007542EF">
        <w:rPr>
          <w:rFonts w:ascii="Times New Roman" w:hAnsi="Times New Roman" w:cs="Times New Roman"/>
          <w:bCs/>
          <w:sz w:val="24"/>
          <w:szCs w:val="24"/>
        </w:rPr>
        <w:t>імені ІГОРЯ СІКОРСЬКОГО»</w:t>
      </w:r>
    </w:p>
    <w:p w:rsidR="007542EF" w:rsidRPr="007542EF" w:rsidRDefault="007542EF" w:rsidP="007542EF">
      <w:pPr>
        <w:spacing w:line="240" w:lineRule="atLeast"/>
        <w:jc w:val="center"/>
        <w:rPr>
          <w:rFonts w:ascii="Times New Roman" w:hAnsi="Times New Roman" w:cs="Times New Roman"/>
          <w:b/>
          <w:bCs/>
          <w:caps/>
          <w:sz w:val="24"/>
          <w:szCs w:val="24"/>
        </w:rPr>
      </w:pPr>
    </w:p>
    <w:p w:rsidR="007542EF" w:rsidRPr="007542EF" w:rsidRDefault="007542EF" w:rsidP="007542EF">
      <w:pPr>
        <w:tabs>
          <w:tab w:val="left" w:leader="underscore" w:pos="9356"/>
          <w:tab w:val="left" w:leader="underscore" w:pos="9631"/>
        </w:tabs>
        <w:spacing w:line="240" w:lineRule="atLeast"/>
        <w:jc w:val="center"/>
        <w:rPr>
          <w:rFonts w:ascii="Times New Roman" w:hAnsi="Times New Roman" w:cs="Times New Roman"/>
          <w:b/>
          <w:sz w:val="24"/>
          <w:szCs w:val="24"/>
          <w:vertAlign w:val="superscript"/>
        </w:rPr>
      </w:pPr>
      <w:r w:rsidRPr="007542EF">
        <w:rPr>
          <w:rFonts w:ascii="Times New Roman" w:hAnsi="Times New Roman" w:cs="Times New Roman"/>
          <w:sz w:val="24"/>
          <w:szCs w:val="24"/>
        </w:rPr>
        <w:t xml:space="preserve">Інститут енергозбереження та енергоменеджменту </w:t>
      </w:r>
    </w:p>
    <w:p w:rsidR="007542EF" w:rsidRPr="007542EF" w:rsidRDefault="007542EF" w:rsidP="007542EF">
      <w:pPr>
        <w:tabs>
          <w:tab w:val="left" w:leader="underscore" w:pos="8903"/>
          <w:tab w:val="left" w:leader="underscore" w:pos="9631"/>
        </w:tabs>
        <w:spacing w:line="240" w:lineRule="atLeast"/>
        <w:jc w:val="center"/>
        <w:rPr>
          <w:rFonts w:ascii="Times New Roman" w:hAnsi="Times New Roman" w:cs="Times New Roman"/>
          <w:b/>
          <w:sz w:val="24"/>
          <w:szCs w:val="24"/>
          <w:vertAlign w:val="superscript"/>
        </w:rPr>
      </w:pPr>
      <w:r w:rsidRPr="007542EF">
        <w:rPr>
          <w:rFonts w:ascii="Times New Roman" w:hAnsi="Times New Roman" w:cs="Times New Roman"/>
          <w:sz w:val="24"/>
          <w:szCs w:val="24"/>
        </w:rPr>
        <w:t>Кафедра теплотехніки та енергозбереження</w:t>
      </w:r>
    </w:p>
    <w:p w:rsidR="007542EF" w:rsidRPr="007542EF" w:rsidRDefault="007542EF" w:rsidP="007542EF">
      <w:pPr>
        <w:tabs>
          <w:tab w:val="left" w:leader="underscore" w:pos="8903"/>
          <w:tab w:val="left" w:leader="underscore" w:pos="9631"/>
        </w:tabs>
        <w:spacing w:line="240" w:lineRule="atLeast"/>
        <w:jc w:val="center"/>
        <w:rPr>
          <w:rFonts w:ascii="Times New Roman" w:hAnsi="Times New Roman" w:cs="Times New Roman"/>
          <w:b/>
          <w:sz w:val="24"/>
          <w:szCs w:val="24"/>
        </w:rPr>
      </w:pPr>
    </w:p>
    <w:tbl>
      <w:tblPr>
        <w:tblW w:w="0" w:type="auto"/>
        <w:tblLook w:val="04A0"/>
      </w:tblPr>
      <w:tblGrid>
        <w:gridCol w:w="5637"/>
        <w:gridCol w:w="3479"/>
      </w:tblGrid>
      <w:tr w:rsidR="007542EF" w:rsidRPr="007542EF" w:rsidTr="009E5911">
        <w:tc>
          <w:tcPr>
            <w:tcW w:w="5637" w:type="dxa"/>
          </w:tcPr>
          <w:p w:rsidR="007542EF" w:rsidRPr="007542EF" w:rsidRDefault="007542EF" w:rsidP="007542EF">
            <w:pPr>
              <w:tabs>
                <w:tab w:val="left" w:leader="underscore" w:pos="9631"/>
              </w:tabs>
              <w:spacing w:line="240" w:lineRule="atLeast"/>
              <w:rPr>
                <w:rFonts w:ascii="Times New Roman" w:hAnsi="Times New Roman" w:cs="Times New Roman"/>
                <w:b/>
                <w:bCs/>
                <w:sz w:val="24"/>
                <w:szCs w:val="24"/>
              </w:rPr>
            </w:pPr>
            <w:r w:rsidRPr="007542EF">
              <w:rPr>
                <w:rFonts w:ascii="Times New Roman" w:hAnsi="Times New Roman" w:cs="Times New Roman"/>
                <w:bCs/>
                <w:sz w:val="24"/>
                <w:szCs w:val="24"/>
              </w:rPr>
              <w:t>«На правах рукопису»</w:t>
            </w:r>
          </w:p>
          <w:p w:rsidR="007542EF" w:rsidRPr="007542EF" w:rsidRDefault="007542EF" w:rsidP="007542EF">
            <w:pPr>
              <w:tabs>
                <w:tab w:val="left" w:leader="underscore" w:pos="9631"/>
              </w:tabs>
              <w:spacing w:line="240" w:lineRule="atLeast"/>
              <w:rPr>
                <w:rFonts w:ascii="Times New Roman" w:hAnsi="Times New Roman" w:cs="Times New Roman"/>
                <w:b/>
                <w:bCs/>
                <w:sz w:val="24"/>
                <w:szCs w:val="24"/>
              </w:rPr>
            </w:pPr>
            <w:r w:rsidRPr="007542EF">
              <w:rPr>
                <w:rFonts w:ascii="Times New Roman" w:hAnsi="Times New Roman" w:cs="Times New Roman"/>
                <w:bCs/>
                <w:sz w:val="24"/>
                <w:szCs w:val="24"/>
              </w:rPr>
              <w:t>УДК _________</w:t>
            </w:r>
          </w:p>
        </w:tc>
        <w:tc>
          <w:tcPr>
            <w:tcW w:w="3479" w:type="dxa"/>
          </w:tcPr>
          <w:p w:rsidR="007542EF" w:rsidRPr="007542EF" w:rsidRDefault="007542EF" w:rsidP="007542EF">
            <w:pPr>
              <w:spacing w:line="240" w:lineRule="atLeast"/>
              <w:rPr>
                <w:rFonts w:ascii="Times New Roman" w:hAnsi="Times New Roman" w:cs="Times New Roman"/>
                <w:b/>
                <w:sz w:val="24"/>
                <w:szCs w:val="24"/>
              </w:rPr>
            </w:pPr>
            <w:r w:rsidRPr="007542EF">
              <w:rPr>
                <w:rFonts w:ascii="Times New Roman" w:hAnsi="Times New Roman" w:cs="Times New Roman"/>
                <w:sz w:val="24"/>
                <w:szCs w:val="24"/>
              </w:rPr>
              <w:t>«До захисту допущено»</w:t>
            </w:r>
          </w:p>
          <w:p w:rsidR="007542EF" w:rsidRPr="007542EF" w:rsidRDefault="007542EF" w:rsidP="007542EF">
            <w:pPr>
              <w:spacing w:line="240" w:lineRule="atLeast"/>
              <w:rPr>
                <w:rFonts w:ascii="Times New Roman" w:hAnsi="Times New Roman" w:cs="Times New Roman"/>
                <w:b/>
                <w:bCs/>
                <w:sz w:val="24"/>
                <w:szCs w:val="24"/>
              </w:rPr>
            </w:pPr>
            <w:r w:rsidRPr="007542EF">
              <w:rPr>
                <w:rFonts w:ascii="Times New Roman" w:hAnsi="Times New Roman" w:cs="Times New Roman"/>
                <w:bCs/>
                <w:sz w:val="24"/>
                <w:szCs w:val="24"/>
              </w:rPr>
              <w:t>Завідувач кафедри</w:t>
            </w:r>
          </w:p>
          <w:p w:rsidR="007542EF" w:rsidRPr="007542EF" w:rsidRDefault="007542EF" w:rsidP="007542EF">
            <w:pPr>
              <w:spacing w:line="240" w:lineRule="atLeast"/>
              <w:rPr>
                <w:rFonts w:ascii="Times New Roman" w:hAnsi="Times New Roman" w:cs="Times New Roman"/>
                <w:b/>
                <w:sz w:val="24"/>
                <w:szCs w:val="24"/>
              </w:rPr>
            </w:pPr>
            <w:r w:rsidRPr="007542EF">
              <w:rPr>
                <w:rFonts w:ascii="Times New Roman" w:hAnsi="Times New Roman" w:cs="Times New Roman"/>
                <w:sz w:val="24"/>
                <w:szCs w:val="24"/>
              </w:rPr>
              <w:t xml:space="preserve">__________    </w:t>
            </w:r>
            <w:r w:rsidRPr="007542EF">
              <w:rPr>
                <w:rFonts w:ascii="Times New Roman" w:hAnsi="Times New Roman" w:cs="Times New Roman"/>
                <w:i/>
                <w:sz w:val="24"/>
                <w:szCs w:val="24"/>
                <w:u w:val="single"/>
              </w:rPr>
              <w:t xml:space="preserve">В.І.Дешко </w:t>
            </w:r>
            <w:r w:rsidRPr="007542EF">
              <w:rPr>
                <w:rFonts w:ascii="Times New Roman" w:hAnsi="Times New Roman" w:cs="Times New Roman"/>
                <w:i/>
                <w:sz w:val="24"/>
                <w:szCs w:val="24"/>
              </w:rPr>
              <w:t>_</w:t>
            </w:r>
          </w:p>
          <w:p w:rsidR="007542EF" w:rsidRPr="007542EF" w:rsidRDefault="007542EF" w:rsidP="007542EF">
            <w:pPr>
              <w:spacing w:line="240" w:lineRule="atLeast"/>
              <w:ind w:firstLine="438"/>
              <w:rPr>
                <w:rFonts w:ascii="Times New Roman" w:hAnsi="Times New Roman" w:cs="Times New Roman"/>
                <w:b/>
                <w:sz w:val="24"/>
                <w:szCs w:val="24"/>
                <w:vertAlign w:val="superscript"/>
              </w:rPr>
            </w:pPr>
            <w:r w:rsidRPr="007542EF">
              <w:rPr>
                <w:rFonts w:ascii="Times New Roman" w:hAnsi="Times New Roman" w:cs="Times New Roman"/>
                <w:sz w:val="24"/>
                <w:szCs w:val="24"/>
                <w:vertAlign w:val="superscript"/>
              </w:rPr>
              <w:t>(підпис)            (ініціали, прізвище)</w:t>
            </w:r>
          </w:p>
          <w:p w:rsidR="007542EF" w:rsidRPr="007542EF" w:rsidRDefault="007542EF" w:rsidP="007542EF">
            <w:pPr>
              <w:spacing w:line="240" w:lineRule="atLeast"/>
              <w:rPr>
                <w:rFonts w:ascii="Times New Roman" w:hAnsi="Times New Roman" w:cs="Times New Roman"/>
                <w:b/>
                <w:bCs/>
                <w:caps/>
                <w:sz w:val="24"/>
                <w:szCs w:val="24"/>
              </w:rPr>
            </w:pPr>
            <w:r w:rsidRPr="007542EF">
              <w:rPr>
                <w:rFonts w:ascii="Times New Roman" w:hAnsi="Times New Roman" w:cs="Times New Roman"/>
                <w:sz w:val="24"/>
                <w:szCs w:val="24"/>
              </w:rPr>
              <w:t>“___”_____________201</w:t>
            </w:r>
            <w:r w:rsidRPr="007542EF">
              <w:rPr>
                <w:rFonts w:ascii="Times New Roman" w:hAnsi="Times New Roman" w:cs="Times New Roman"/>
                <w:sz w:val="24"/>
                <w:szCs w:val="24"/>
                <w:lang w:val="en-US"/>
              </w:rPr>
              <w:t>8</w:t>
            </w:r>
            <w:r w:rsidRPr="007542EF">
              <w:rPr>
                <w:rFonts w:ascii="Times New Roman" w:hAnsi="Times New Roman" w:cs="Times New Roman"/>
                <w:sz w:val="24"/>
                <w:szCs w:val="24"/>
              </w:rPr>
              <w:t xml:space="preserve"> р.</w:t>
            </w:r>
          </w:p>
        </w:tc>
      </w:tr>
    </w:tbl>
    <w:p w:rsidR="007542EF" w:rsidRPr="007542EF" w:rsidRDefault="007542EF" w:rsidP="007542EF">
      <w:pPr>
        <w:tabs>
          <w:tab w:val="left" w:leader="underscore" w:pos="9631"/>
        </w:tabs>
        <w:spacing w:line="240" w:lineRule="atLeast"/>
        <w:rPr>
          <w:rFonts w:ascii="Times New Roman" w:hAnsi="Times New Roman" w:cs="Times New Roman"/>
          <w:b/>
          <w:bCs/>
          <w:caps/>
          <w:sz w:val="24"/>
          <w:szCs w:val="24"/>
        </w:rPr>
      </w:pPr>
    </w:p>
    <w:p w:rsidR="007542EF" w:rsidRPr="007542EF" w:rsidRDefault="007542EF" w:rsidP="007542EF">
      <w:pPr>
        <w:tabs>
          <w:tab w:val="right" w:leader="underscore" w:pos="8903"/>
        </w:tabs>
        <w:spacing w:line="240" w:lineRule="atLeast"/>
        <w:jc w:val="center"/>
        <w:rPr>
          <w:rFonts w:ascii="Times New Roman" w:hAnsi="Times New Roman" w:cs="Times New Roman"/>
          <w:sz w:val="24"/>
          <w:szCs w:val="24"/>
        </w:rPr>
      </w:pPr>
      <w:r w:rsidRPr="007542EF">
        <w:rPr>
          <w:rFonts w:ascii="Times New Roman" w:hAnsi="Times New Roman" w:cs="Times New Roman"/>
          <w:sz w:val="24"/>
          <w:szCs w:val="24"/>
        </w:rPr>
        <w:t>Магістерська дисертація</w:t>
      </w:r>
    </w:p>
    <w:p w:rsidR="007542EF" w:rsidRPr="007542EF" w:rsidRDefault="007542EF" w:rsidP="007542EF">
      <w:pPr>
        <w:spacing w:after="120" w:line="240" w:lineRule="atLeast"/>
        <w:jc w:val="center"/>
        <w:rPr>
          <w:rFonts w:ascii="Times New Roman" w:hAnsi="Times New Roman" w:cs="Times New Roman"/>
          <w:b/>
          <w:sz w:val="24"/>
          <w:szCs w:val="24"/>
        </w:rPr>
      </w:pPr>
    </w:p>
    <w:p w:rsidR="007542EF" w:rsidRPr="007542EF" w:rsidRDefault="007542EF" w:rsidP="007542EF">
      <w:pPr>
        <w:tabs>
          <w:tab w:val="left" w:leader="underscore" w:pos="8903"/>
        </w:tabs>
        <w:spacing w:line="240" w:lineRule="atLeast"/>
        <w:rPr>
          <w:rFonts w:ascii="Times New Roman" w:hAnsi="Times New Roman" w:cs="Times New Roman"/>
          <w:b/>
          <w:sz w:val="24"/>
          <w:szCs w:val="24"/>
        </w:rPr>
      </w:pPr>
      <w:r w:rsidRPr="007542EF">
        <w:rPr>
          <w:rFonts w:ascii="Times New Roman" w:hAnsi="Times New Roman" w:cs="Times New Roman"/>
          <w:sz w:val="24"/>
          <w:szCs w:val="24"/>
        </w:rPr>
        <w:t>зі спеціальності</w:t>
      </w:r>
      <w:r w:rsidRPr="007542EF">
        <w:rPr>
          <w:rFonts w:ascii="Times New Roman" w:hAnsi="Times New Roman" w:cs="Times New Roman"/>
          <w:sz w:val="24"/>
          <w:szCs w:val="24"/>
          <w:lang w:val="ru-RU"/>
        </w:rPr>
        <w:t xml:space="preserve"> </w:t>
      </w:r>
      <w:r w:rsidRPr="007542EF">
        <w:rPr>
          <w:rFonts w:ascii="Times New Roman" w:hAnsi="Times New Roman" w:cs="Times New Roman"/>
          <w:i/>
          <w:iCs/>
          <w:sz w:val="24"/>
          <w:szCs w:val="24"/>
          <w:u w:val="single"/>
        </w:rPr>
        <w:t>144 «Теплоенергетика»</w:t>
      </w:r>
      <w:r w:rsidRPr="007542EF">
        <w:rPr>
          <w:rFonts w:ascii="Times New Roman" w:hAnsi="Times New Roman" w:cs="Times New Roman"/>
          <w:sz w:val="24"/>
          <w:szCs w:val="24"/>
        </w:rPr>
        <w:tab/>
      </w:r>
    </w:p>
    <w:p w:rsidR="007542EF" w:rsidRPr="007542EF" w:rsidRDefault="007542EF" w:rsidP="007542EF">
      <w:pPr>
        <w:tabs>
          <w:tab w:val="left" w:pos="720"/>
          <w:tab w:val="left" w:pos="1440"/>
          <w:tab w:val="left" w:pos="1620"/>
        </w:tabs>
        <w:spacing w:line="240" w:lineRule="atLeast"/>
        <w:rPr>
          <w:rFonts w:ascii="Times New Roman" w:hAnsi="Times New Roman" w:cs="Times New Roman"/>
          <w:b/>
          <w:i/>
          <w:sz w:val="24"/>
          <w:szCs w:val="24"/>
          <w:u w:val="single"/>
          <w:lang w:val="ru-RU"/>
        </w:rPr>
      </w:pPr>
      <w:r w:rsidRPr="007542EF">
        <w:rPr>
          <w:rFonts w:ascii="Times New Roman" w:hAnsi="Times New Roman" w:cs="Times New Roman"/>
          <w:sz w:val="24"/>
          <w:szCs w:val="24"/>
        </w:rPr>
        <w:t>спеціалізація «</w:t>
      </w:r>
      <w:r w:rsidRPr="007542EF">
        <w:rPr>
          <w:rFonts w:ascii="Times New Roman" w:hAnsi="Times New Roman" w:cs="Times New Roman"/>
          <w:i/>
          <w:sz w:val="24"/>
          <w:szCs w:val="24"/>
          <w:u w:val="single"/>
        </w:rPr>
        <w:t>Енергетичний менеджмент та інжиніринг»</w:t>
      </w:r>
    </w:p>
    <w:p w:rsidR="007542EF" w:rsidRPr="007542EF" w:rsidRDefault="007542EF" w:rsidP="007542EF">
      <w:pPr>
        <w:tabs>
          <w:tab w:val="left" w:leader="underscore" w:pos="9356"/>
        </w:tabs>
        <w:spacing w:line="240" w:lineRule="atLeast"/>
        <w:rPr>
          <w:rFonts w:ascii="Times New Roman" w:hAnsi="Times New Roman" w:cs="Times New Roman"/>
          <w:b/>
          <w:sz w:val="24"/>
          <w:szCs w:val="24"/>
        </w:rPr>
      </w:pPr>
      <w:r w:rsidRPr="007542EF">
        <w:rPr>
          <w:rFonts w:ascii="Times New Roman" w:hAnsi="Times New Roman" w:cs="Times New Roman"/>
          <w:sz w:val="24"/>
          <w:szCs w:val="24"/>
        </w:rPr>
        <w:t xml:space="preserve">на тему: </w:t>
      </w:r>
      <w:r w:rsidRPr="007542EF">
        <w:rPr>
          <w:rFonts w:ascii="Times New Roman" w:hAnsi="Times New Roman" w:cs="Times New Roman"/>
          <w:sz w:val="24"/>
          <w:szCs w:val="24"/>
          <w:u w:val="single"/>
        </w:rPr>
        <w:t xml:space="preserve">  «Моделювання теплового стану приміщення з радіаційно-конвективними системами опалення»</w:t>
      </w:r>
      <w:r w:rsidRPr="007542EF">
        <w:rPr>
          <w:rFonts w:ascii="Times New Roman" w:hAnsi="Times New Roman" w:cs="Times New Roman"/>
          <w:sz w:val="24"/>
          <w:szCs w:val="24"/>
        </w:rPr>
        <w:tab/>
      </w:r>
    </w:p>
    <w:p w:rsidR="007542EF" w:rsidRPr="007542EF" w:rsidRDefault="007542EF" w:rsidP="007542EF">
      <w:pPr>
        <w:spacing w:before="240" w:line="240" w:lineRule="atLeast"/>
        <w:rPr>
          <w:rFonts w:ascii="Times New Roman" w:hAnsi="Times New Roman" w:cs="Times New Roman"/>
          <w:b/>
          <w:bCs/>
          <w:sz w:val="24"/>
          <w:szCs w:val="24"/>
        </w:rPr>
      </w:pPr>
      <w:r w:rsidRPr="007542EF">
        <w:rPr>
          <w:rFonts w:ascii="Times New Roman" w:hAnsi="Times New Roman" w:cs="Times New Roman"/>
          <w:bCs/>
          <w:sz w:val="24"/>
          <w:szCs w:val="24"/>
        </w:rPr>
        <w:t xml:space="preserve">Виконав (-ла): студент (-ка) </w:t>
      </w:r>
      <w:r w:rsidRPr="007542EF">
        <w:rPr>
          <w:rFonts w:ascii="Times New Roman" w:hAnsi="Times New Roman" w:cs="Times New Roman"/>
          <w:bCs/>
          <w:sz w:val="24"/>
          <w:szCs w:val="24"/>
          <w:u w:val="single"/>
        </w:rPr>
        <w:t xml:space="preserve">VI </w:t>
      </w:r>
      <w:r w:rsidRPr="007542EF">
        <w:rPr>
          <w:rFonts w:ascii="Times New Roman" w:hAnsi="Times New Roman" w:cs="Times New Roman"/>
          <w:bCs/>
          <w:sz w:val="24"/>
          <w:szCs w:val="24"/>
        </w:rPr>
        <w:t xml:space="preserve"> курсу, групи _</w:t>
      </w:r>
      <w:r w:rsidRPr="007542EF">
        <w:rPr>
          <w:rFonts w:ascii="Times New Roman" w:hAnsi="Times New Roman" w:cs="Times New Roman"/>
          <w:bCs/>
          <w:sz w:val="24"/>
          <w:szCs w:val="24"/>
          <w:u w:val="single"/>
        </w:rPr>
        <w:t xml:space="preserve">ОТ – </w:t>
      </w:r>
      <w:r w:rsidRPr="007542EF">
        <w:rPr>
          <w:rFonts w:ascii="Times New Roman" w:hAnsi="Times New Roman" w:cs="Times New Roman"/>
          <w:bCs/>
          <w:sz w:val="24"/>
          <w:szCs w:val="24"/>
          <w:u w:val="single"/>
          <w:lang w:val="ru-RU"/>
        </w:rPr>
        <w:t>6</w:t>
      </w:r>
      <w:r w:rsidRPr="007542EF">
        <w:rPr>
          <w:rFonts w:ascii="Times New Roman" w:hAnsi="Times New Roman" w:cs="Times New Roman"/>
          <w:bCs/>
          <w:sz w:val="24"/>
          <w:szCs w:val="24"/>
          <w:u w:val="single"/>
        </w:rPr>
        <w:t>1м</w:t>
      </w:r>
      <w:r w:rsidRPr="007542EF">
        <w:rPr>
          <w:rFonts w:ascii="Times New Roman" w:hAnsi="Times New Roman" w:cs="Times New Roman"/>
          <w:bCs/>
          <w:sz w:val="24"/>
          <w:szCs w:val="24"/>
        </w:rPr>
        <w:t>_</w:t>
      </w:r>
    </w:p>
    <w:p w:rsidR="007542EF" w:rsidRPr="007542EF" w:rsidRDefault="007542EF" w:rsidP="007542EF">
      <w:pPr>
        <w:spacing w:line="240" w:lineRule="atLeast"/>
        <w:ind w:left="1194" w:firstLine="4084"/>
        <w:rPr>
          <w:rFonts w:ascii="Times New Roman" w:hAnsi="Times New Roman" w:cs="Times New Roman"/>
          <w:b/>
          <w:sz w:val="24"/>
          <w:szCs w:val="24"/>
          <w:vertAlign w:val="superscript"/>
        </w:rPr>
      </w:pPr>
      <w:r w:rsidRPr="007542EF">
        <w:rPr>
          <w:rFonts w:ascii="Times New Roman" w:hAnsi="Times New Roman" w:cs="Times New Roman"/>
          <w:sz w:val="24"/>
          <w:szCs w:val="24"/>
          <w:vertAlign w:val="superscript"/>
        </w:rPr>
        <w:t>(шифр групи)</w:t>
      </w:r>
    </w:p>
    <w:p w:rsidR="007542EF" w:rsidRDefault="007542EF" w:rsidP="007542EF">
      <w:pPr>
        <w:tabs>
          <w:tab w:val="left" w:leader="underscore" w:pos="7371"/>
          <w:tab w:val="left" w:pos="7513"/>
          <w:tab w:val="left" w:leader="underscore" w:pos="8903"/>
        </w:tabs>
        <w:spacing w:line="240" w:lineRule="atLeast"/>
        <w:rPr>
          <w:rFonts w:ascii="Times New Roman" w:hAnsi="Times New Roman" w:cs="Times New Roman"/>
          <w:bCs/>
          <w:sz w:val="24"/>
          <w:szCs w:val="24"/>
        </w:rPr>
      </w:pPr>
      <w:r w:rsidRPr="007542EF">
        <w:rPr>
          <w:rFonts w:ascii="Times New Roman" w:hAnsi="Times New Roman" w:cs="Times New Roman"/>
          <w:bCs/>
          <w:sz w:val="24"/>
          <w:szCs w:val="24"/>
        </w:rPr>
        <w:t xml:space="preserve">                                   Кузьмина Юлія Сергіївна</w:t>
      </w:r>
    </w:p>
    <w:p w:rsidR="007542EF" w:rsidRPr="007542EF" w:rsidRDefault="007542EF" w:rsidP="007542EF">
      <w:pPr>
        <w:tabs>
          <w:tab w:val="left" w:leader="underscore" w:pos="7371"/>
          <w:tab w:val="left" w:pos="7513"/>
          <w:tab w:val="left" w:leader="underscore" w:pos="8903"/>
        </w:tabs>
        <w:spacing w:line="240" w:lineRule="atLeast"/>
        <w:rPr>
          <w:rFonts w:ascii="Times New Roman" w:hAnsi="Times New Roman" w:cs="Times New Roman"/>
          <w:b/>
          <w:bCs/>
          <w:sz w:val="24"/>
          <w:szCs w:val="24"/>
        </w:rPr>
      </w:pPr>
      <w:r w:rsidRPr="007542EF">
        <w:rPr>
          <w:rFonts w:ascii="Times New Roman" w:hAnsi="Times New Roman" w:cs="Times New Roman"/>
          <w:bCs/>
          <w:sz w:val="24"/>
          <w:szCs w:val="24"/>
        </w:rPr>
        <w:tab/>
      </w:r>
      <w:r w:rsidRPr="007542EF">
        <w:rPr>
          <w:rFonts w:ascii="Times New Roman" w:hAnsi="Times New Roman" w:cs="Times New Roman"/>
          <w:bCs/>
          <w:sz w:val="24"/>
          <w:szCs w:val="24"/>
        </w:rPr>
        <w:tab/>
        <w:t xml:space="preserve">   </w:t>
      </w:r>
      <w:r w:rsidRPr="007542EF">
        <w:rPr>
          <w:rFonts w:ascii="Times New Roman" w:hAnsi="Times New Roman" w:cs="Times New Roman"/>
          <w:bCs/>
          <w:sz w:val="24"/>
          <w:szCs w:val="24"/>
        </w:rPr>
        <w:tab/>
      </w:r>
    </w:p>
    <w:p w:rsidR="007542EF" w:rsidRPr="007542EF" w:rsidRDefault="007542EF" w:rsidP="007542EF">
      <w:pPr>
        <w:tabs>
          <w:tab w:val="left" w:pos="7938"/>
        </w:tabs>
        <w:spacing w:line="240" w:lineRule="atLeast"/>
        <w:ind w:firstLine="2694"/>
        <w:rPr>
          <w:rFonts w:ascii="Times New Roman" w:hAnsi="Times New Roman" w:cs="Times New Roman"/>
          <w:b/>
          <w:sz w:val="24"/>
          <w:szCs w:val="24"/>
          <w:vertAlign w:val="superscript"/>
        </w:rPr>
      </w:pPr>
      <w:r w:rsidRPr="007542EF">
        <w:rPr>
          <w:rFonts w:ascii="Times New Roman" w:hAnsi="Times New Roman" w:cs="Times New Roman"/>
          <w:sz w:val="24"/>
          <w:szCs w:val="24"/>
          <w:vertAlign w:val="superscript"/>
        </w:rPr>
        <w:t>(прізвище, ім’я, по батькові)</w:t>
      </w:r>
      <w:r w:rsidRPr="007542EF">
        <w:rPr>
          <w:rFonts w:ascii="Times New Roman" w:hAnsi="Times New Roman" w:cs="Times New Roman"/>
          <w:sz w:val="24"/>
          <w:szCs w:val="24"/>
          <w:vertAlign w:val="superscript"/>
        </w:rPr>
        <w:tab/>
        <w:t xml:space="preserve">(підпис) </w:t>
      </w:r>
    </w:p>
    <w:p w:rsidR="007542EF" w:rsidRPr="007542EF" w:rsidRDefault="007542EF" w:rsidP="007542EF">
      <w:pPr>
        <w:tabs>
          <w:tab w:val="left" w:leader="underscore" w:pos="7371"/>
          <w:tab w:val="left" w:pos="7513"/>
          <w:tab w:val="left" w:leader="underscore" w:pos="8903"/>
        </w:tabs>
        <w:spacing w:before="120" w:line="240" w:lineRule="auto"/>
        <w:rPr>
          <w:rFonts w:ascii="Times New Roman" w:hAnsi="Times New Roman" w:cs="Times New Roman"/>
          <w:b/>
          <w:bCs/>
          <w:sz w:val="24"/>
          <w:szCs w:val="24"/>
        </w:rPr>
      </w:pPr>
      <w:r w:rsidRPr="007542EF">
        <w:rPr>
          <w:rFonts w:ascii="Times New Roman" w:hAnsi="Times New Roman" w:cs="Times New Roman"/>
          <w:bCs/>
          <w:sz w:val="24"/>
          <w:szCs w:val="24"/>
        </w:rPr>
        <w:t xml:space="preserve">Науковий керівник </w:t>
      </w:r>
      <w:r w:rsidRPr="007542EF">
        <w:rPr>
          <w:rFonts w:ascii="Times New Roman" w:hAnsi="Times New Roman" w:cs="Times New Roman"/>
          <w:bCs/>
          <w:sz w:val="24"/>
          <w:szCs w:val="24"/>
          <w:u w:val="single"/>
        </w:rPr>
        <w:t xml:space="preserve">        к.т.н., Суходуб І.О.</w:t>
      </w:r>
      <w:r w:rsidRPr="007542EF">
        <w:rPr>
          <w:rFonts w:ascii="Times New Roman" w:hAnsi="Times New Roman" w:cs="Times New Roman"/>
          <w:bCs/>
          <w:sz w:val="24"/>
          <w:szCs w:val="24"/>
        </w:rPr>
        <w:tab/>
      </w:r>
      <w:r w:rsidRPr="007542EF">
        <w:rPr>
          <w:rFonts w:ascii="Times New Roman" w:hAnsi="Times New Roman" w:cs="Times New Roman"/>
          <w:bCs/>
          <w:sz w:val="24"/>
          <w:szCs w:val="24"/>
        </w:rPr>
        <w:tab/>
      </w:r>
      <w:r w:rsidRPr="007542EF">
        <w:rPr>
          <w:rFonts w:ascii="Times New Roman" w:hAnsi="Times New Roman" w:cs="Times New Roman"/>
          <w:bCs/>
          <w:sz w:val="24"/>
          <w:szCs w:val="24"/>
        </w:rPr>
        <w:tab/>
      </w:r>
    </w:p>
    <w:p w:rsidR="007542EF" w:rsidRPr="007542EF" w:rsidRDefault="007542EF" w:rsidP="007542EF">
      <w:pPr>
        <w:tabs>
          <w:tab w:val="left" w:pos="7938"/>
        </w:tabs>
        <w:spacing w:line="240" w:lineRule="auto"/>
        <w:ind w:firstLine="2410"/>
        <w:rPr>
          <w:rFonts w:ascii="Times New Roman" w:hAnsi="Times New Roman" w:cs="Times New Roman"/>
          <w:b/>
          <w:sz w:val="24"/>
          <w:szCs w:val="24"/>
          <w:vertAlign w:val="superscript"/>
        </w:rPr>
      </w:pPr>
      <w:r w:rsidRPr="007542EF">
        <w:rPr>
          <w:rFonts w:ascii="Times New Roman" w:hAnsi="Times New Roman" w:cs="Times New Roman"/>
          <w:sz w:val="24"/>
          <w:szCs w:val="24"/>
          <w:vertAlign w:val="superscript"/>
        </w:rPr>
        <w:t>(посада, науковий ступінь, вчене звання, прізвище та ініціали)</w:t>
      </w:r>
      <w:r w:rsidRPr="007542EF">
        <w:rPr>
          <w:rFonts w:ascii="Times New Roman" w:hAnsi="Times New Roman" w:cs="Times New Roman"/>
          <w:sz w:val="24"/>
          <w:szCs w:val="24"/>
          <w:vertAlign w:val="superscript"/>
        </w:rPr>
        <w:tab/>
        <w:t xml:space="preserve">(підпис) </w:t>
      </w:r>
    </w:p>
    <w:p w:rsidR="007542EF" w:rsidRPr="007542EF" w:rsidRDefault="007542EF" w:rsidP="007542EF">
      <w:pPr>
        <w:tabs>
          <w:tab w:val="left" w:pos="1560"/>
          <w:tab w:val="left" w:pos="3261"/>
          <w:tab w:val="left" w:leader="underscore" w:pos="7371"/>
          <w:tab w:val="left" w:pos="7513"/>
          <w:tab w:val="left" w:leader="underscore" w:pos="8903"/>
        </w:tabs>
        <w:spacing w:before="120" w:line="240" w:lineRule="auto"/>
        <w:rPr>
          <w:rFonts w:ascii="Times New Roman" w:hAnsi="Times New Roman" w:cs="Times New Roman"/>
          <w:b/>
          <w:bCs/>
          <w:sz w:val="24"/>
          <w:szCs w:val="24"/>
        </w:rPr>
      </w:pPr>
      <w:r w:rsidRPr="007542EF">
        <w:rPr>
          <w:rFonts w:ascii="Times New Roman" w:hAnsi="Times New Roman" w:cs="Times New Roman"/>
          <w:bCs/>
          <w:sz w:val="24"/>
          <w:szCs w:val="24"/>
        </w:rPr>
        <w:t xml:space="preserve">Нормоконтроль  </w:t>
      </w:r>
      <w:r w:rsidRPr="007542EF">
        <w:rPr>
          <w:rFonts w:ascii="Times New Roman" w:hAnsi="Times New Roman" w:cs="Times New Roman"/>
          <w:bCs/>
          <w:sz w:val="24"/>
          <w:szCs w:val="24"/>
          <w:u w:val="single"/>
        </w:rPr>
        <w:t xml:space="preserve">      </w:t>
      </w:r>
      <w:r w:rsidRPr="007542EF">
        <w:rPr>
          <w:rFonts w:ascii="Times New Roman" w:hAnsi="Times New Roman" w:cs="Times New Roman"/>
          <w:bCs/>
          <w:sz w:val="24"/>
          <w:szCs w:val="24"/>
        </w:rPr>
        <w:t>_______________________________________</w:t>
      </w:r>
    </w:p>
    <w:p w:rsidR="007542EF" w:rsidRPr="007542EF" w:rsidRDefault="007542EF" w:rsidP="007542EF">
      <w:pPr>
        <w:tabs>
          <w:tab w:val="left" w:pos="3402"/>
          <w:tab w:val="left" w:pos="7938"/>
        </w:tabs>
        <w:spacing w:line="240" w:lineRule="auto"/>
        <w:ind w:firstLine="357"/>
        <w:rPr>
          <w:rFonts w:ascii="Times New Roman" w:hAnsi="Times New Roman" w:cs="Times New Roman"/>
          <w:b/>
          <w:sz w:val="24"/>
          <w:szCs w:val="24"/>
          <w:vertAlign w:val="superscript"/>
        </w:rPr>
      </w:pPr>
      <w:r w:rsidRPr="007542EF">
        <w:rPr>
          <w:rFonts w:ascii="Times New Roman" w:hAnsi="Times New Roman" w:cs="Times New Roman"/>
          <w:sz w:val="24"/>
          <w:szCs w:val="24"/>
          <w:vertAlign w:val="superscript"/>
        </w:rPr>
        <w:tab/>
      </w:r>
      <w:r w:rsidRPr="007542EF">
        <w:rPr>
          <w:rFonts w:ascii="Times New Roman" w:hAnsi="Times New Roman" w:cs="Times New Roman"/>
          <w:spacing w:val="-8"/>
          <w:sz w:val="24"/>
          <w:szCs w:val="24"/>
          <w:vertAlign w:val="superscript"/>
        </w:rPr>
        <w:t>(посада, науковий ступінь, вчене звання, прізвище, ініціали)</w:t>
      </w:r>
      <w:r w:rsidRPr="007542EF">
        <w:rPr>
          <w:rFonts w:ascii="Times New Roman" w:hAnsi="Times New Roman" w:cs="Times New Roman"/>
          <w:sz w:val="24"/>
          <w:szCs w:val="24"/>
          <w:vertAlign w:val="superscript"/>
        </w:rPr>
        <w:t xml:space="preserve">               (підпис) </w:t>
      </w:r>
    </w:p>
    <w:p w:rsidR="007542EF" w:rsidRPr="007542EF" w:rsidRDefault="007542EF" w:rsidP="007542EF">
      <w:pPr>
        <w:tabs>
          <w:tab w:val="left" w:leader="underscore" w:pos="7371"/>
          <w:tab w:val="left" w:pos="7513"/>
          <w:tab w:val="left" w:leader="underscore" w:pos="8903"/>
        </w:tabs>
        <w:spacing w:before="120" w:line="240" w:lineRule="auto"/>
        <w:rPr>
          <w:rFonts w:ascii="Times New Roman" w:hAnsi="Times New Roman" w:cs="Times New Roman"/>
          <w:b/>
          <w:bCs/>
          <w:sz w:val="24"/>
          <w:szCs w:val="24"/>
        </w:rPr>
      </w:pPr>
      <w:r w:rsidRPr="007542EF">
        <w:rPr>
          <w:rFonts w:ascii="Times New Roman" w:hAnsi="Times New Roman" w:cs="Times New Roman"/>
          <w:bCs/>
          <w:sz w:val="24"/>
          <w:szCs w:val="24"/>
        </w:rPr>
        <w:t>Рецензент</w:t>
      </w:r>
      <w:r w:rsidRPr="007542EF">
        <w:rPr>
          <w:rFonts w:ascii="Times New Roman" w:hAnsi="Times New Roman" w:cs="Times New Roman"/>
          <w:bCs/>
          <w:sz w:val="24"/>
          <w:szCs w:val="24"/>
          <w:u w:val="single"/>
        </w:rPr>
        <w:t xml:space="preserve">       </w:t>
      </w:r>
      <w:r w:rsidRPr="007542EF">
        <w:rPr>
          <w:rFonts w:ascii="Times New Roman" w:hAnsi="Times New Roman" w:cs="Times New Roman"/>
          <w:bCs/>
          <w:sz w:val="24"/>
          <w:szCs w:val="24"/>
        </w:rPr>
        <w:tab/>
      </w:r>
      <w:r w:rsidRPr="007542EF">
        <w:rPr>
          <w:rFonts w:ascii="Times New Roman" w:hAnsi="Times New Roman" w:cs="Times New Roman"/>
          <w:bCs/>
          <w:sz w:val="24"/>
          <w:szCs w:val="24"/>
        </w:rPr>
        <w:tab/>
      </w:r>
      <w:r w:rsidRPr="007542EF">
        <w:rPr>
          <w:rFonts w:ascii="Times New Roman" w:hAnsi="Times New Roman" w:cs="Times New Roman"/>
          <w:bCs/>
          <w:sz w:val="24"/>
          <w:szCs w:val="24"/>
        </w:rPr>
        <w:tab/>
      </w:r>
    </w:p>
    <w:p w:rsidR="007542EF" w:rsidRPr="007542EF" w:rsidRDefault="007542EF" w:rsidP="007542EF">
      <w:pPr>
        <w:tabs>
          <w:tab w:val="left" w:pos="7938"/>
        </w:tabs>
        <w:spacing w:line="240" w:lineRule="atLeast"/>
        <w:ind w:firstLine="1276"/>
        <w:rPr>
          <w:rFonts w:ascii="Times New Roman" w:hAnsi="Times New Roman" w:cs="Times New Roman"/>
          <w:b/>
          <w:sz w:val="24"/>
          <w:szCs w:val="24"/>
        </w:rPr>
      </w:pPr>
      <w:r w:rsidRPr="007542EF">
        <w:rPr>
          <w:rFonts w:ascii="Times New Roman" w:hAnsi="Times New Roman" w:cs="Times New Roman"/>
          <w:sz w:val="24"/>
          <w:szCs w:val="24"/>
          <w:vertAlign w:val="superscript"/>
        </w:rPr>
        <w:t>(посада, науковий ступінь, вчене звання, науковий ступінь, прізвище та ініціали)</w:t>
      </w:r>
      <w:r w:rsidRPr="007542EF">
        <w:rPr>
          <w:rFonts w:ascii="Times New Roman" w:hAnsi="Times New Roman" w:cs="Times New Roman"/>
          <w:sz w:val="24"/>
          <w:szCs w:val="24"/>
          <w:vertAlign w:val="superscript"/>
        </w:rPr>
        <w:tab/>
        <w:t xml:space="preserve">(підпис) </w:t>
      </w:r>
    </w:p>
    <w:p w:rsidR="007542EF" w:rsidRPr="007542EF" w:rsidRDefault="007542EF" w:rsidP="007542EF">
      <w:pPr>
        <w:tabs>
          <w:tab w:val="left" w:leader="underscore" w:pos="7371"/>
          <w:tab w:val="left" w:pos="7513"/>
          <w:tab w:val="left" w:leader="underscore" w:pos="8903"/>
        </w:tabs>
        <w:spacing w:before="120" w:line="240" w:lineRule="atLeast"/>
        <w:rPr>
          <w:rFonts w:ascii="Times New Roman" w:hAnsi="Times New Roman" w:cs="Times New Roman"/>
          <w:b/>
          <w:bCs/>
          <w:sz w:val="24"/>
          <w:szCs w:val="24"/>
        </w:rPr>
      </w:pPr>
      <w:r w:rsidRPr="007542EF">
        <w:rPr>
          <w:rFonts w:ascii="Times New Roman" w:hAnsi="Times New Roman" w:cs="Times New Roman"/>
          <w:bCs/>
          <w:sz w:val="24"/>
          <w:szCs w:val="24"/>
        </w:rPr>
        <w:t>Рецензент</w:t>
      </w:r>
      <w:r w:rsidRPr="007542EF">
        <w:rPr>
          <w:rFonts w:ascii="Times New Roman" w:hAnsi="Times New Roman" w:cs="Times New Roman"/>
          <w:bCs/>
          <w:sz w:val="24"/>
          <w:szCs w:val="24"/>
        </w:rPr>
        <w:tab/>
      </w:r>
      <w:r w:rsidRPr="007542EF">
        <w:rPr>
          <w:rFonts w:ascii="Times New Roman" w:hAnsi="Times New Roman" w:cs="Times New Roman"/>
          <w:bCs/>
          <w:sz w:val="24"/>
          <w:szCs w:val="24"/>
        </w:rPr>
        <w:tab/>
      </w:r>
      <w:r w:rsidRPr="007542EF">
        <w:rPr>
          <w:rFonts w:ascii="Times New Roman" w:hAnsi="Times New Roman" w:cs="Times New Roman"/>
          <w:bCs/>
          <w:sz w:val="24"/>
          <w:szCs w:val="24"/>
        </w:rPr>
        <w:tab/>
      </w:r>
    </w:p>
    <w:p w:rsidR="007542EF" w:rsidRPr="007542EF" w:rsidRDefault="007542EF" w:rsidP="007542EF">
      <w:pPr>
        <w:tabs>
          <w:tab w:val="left" w:pos="7938"/>
        </w:tabs>
        <w:spacing w:line="240" w:lineRule="atLeast"/>
        <w:ind w:firstLine="1276"/>
        <w:rPr>
          <w:rFonts w:ascii="Times New Roman" w:hAnsi="Times New Roman" w:cs="Times New Roman"/>
          <w:b/>
          <w:sz w:val="24"/>
          <w:szCs w:val="24"/>
        </w:rPr>
      </w:pPr>
      <w:r w:rsidRPr="007542EF">
        <w:rPr>
          <w:rFonts w:ascii="Times New Roman" w:hAnsi="Times New Roman" w:cs="Times New Roman"/>
          <w:sz w:val="24"/>
          <w:szCs w:val="24"/>
          <w:vertAlign w:val="superscript"/>
        </w:rPr>
        <w:t>(посада, науковий ступінь, вчене звання, науковий ступінь, прізвище та ініціали)</w:t>
      </w:r>
      <w:r w:rsidRPr="007542EF">
        <w:rPr>
          <w:rFonts w:ascii="Times New Roman" w:hAnsi="Times New Roman" w:cs="Times New Roman"/>
          <w:sz w:val="24"/>
          <w:szCs w:val="24"/>
          <w:vertAlign w:val="superscript"/>
        </w:rPr>
        <w:tab/>
        <w:t xml:space="preserve">(підпис) </w:t>
      </w:r>
    </w:p>
    <w:p w:rsidR="007542EF" w:rsidRPr="007542EF" w:rsidRDefault="007542EF" w:rsidP="007542EF">
      <w:pPr>
        <w:tabs>
          <w:tab w:val="left" w:pos="330"/>
        </w:tabs>
        <w:spacing w:line="240" w:lineRule="atLeast"/>
        <w:ind w:left="4536"/>
        <w:rPr>
          <w:rFonts w:ascii="Times New Roman" w:hAnsi="Times New Roman" w:cs="Times New Roman"/>
          <w:b/>
          <w:sz w:val="24"/>
          <w:szCs w:val="24"/>
        </w:rPr>
      </w:pPr>
      <w:r>
        <w:rPr>
          <w:rFonts w:ascii="Times New Roman" w:hAnsi="Times New Roman" w:cs="Times New Roman"/>
          <w:sz w:val="24"/>
          <w:szCs w:val="24"/>
        </w:rPr>
        <w:t>З</w:t>
      </w:r>
      <w:r w:rsidRPr="007542EF">
        <w:rPr>
          <w:rFonts w:ascii="Times New Roman" w:hAnsi="Times New Roman" w:cs="Times New Roman"/>
          <w:sz w:val="24"/>
          <w:szCs w:val="24"/>
        </w:rPr>
        <w:t>асвідчую, що у цій магістерській дисертації немає запозичень з праць інших авторів без відповідних посилань.</w:t>
      </w:r>
    </w:p>
    <w:p w:rsidR="007542EF" w:rsidRPr="007542EF" w:rsidRDefault="007542EF" w:rsidP="007542EF">
      <w:pPr>
        <w:tabs>
          <w:tab w:val="left" w:pos="330"/>
        </w:tabs>
        <w:spacing w:line="240" w:lineRule="atLeast"/>
        <w:ind w:firstLine="4536"/>
        <w:jc w:val="both"/>
        <w:rPr>
          <w:rFonts w:ascii="Times New Roman" w:hAnsi="Times New Roman" w:cs="Times New Roman"/>
          <w:b/>
          <w:sz w:val="24"/>
          <w:szCs w:val="24"/>
        </w:rPr>
      </w:pPr>
      <w:r w:rsidRPr="007542EF">
        <w:rPr>
          <w:rFonts w:ascii="Times New Roman" w:hAnsi="Times New Roman" w:cs="Times New Roman"/>
          <w:sz w:val="24"/>
          <w:szCs w:val="24"/>
        </w:rPr>
        <w:lastRenderedPageBreak/>
        <w:t>Студент _____________</w:t>
      </w:r>
    </w:p>
    <w:p w:rsidR="007542EF" w:rsidRPr="007542EF" w:rsidRDefault="007542EF" w:rsidP="007542EF">
      <w:pPr>
        <w:tabs>
          <w:tab w:val="left" w:pos="7938"/>
        </w:tabs>
        <w:spacing w:line="240" w:lineRule="atLeast"/>
        <w:ind w:left="4536" w:firstLine="1701"/>
        <w:rPr>
          <w:rFonts w:ascii="Times New Roman" w:hAnsi="Times New Roman" w:cs="Times New Roman"/>
          <w:b/>
          <w:sz w:val="24"/>
          <w:szCs w:val="24"/>
          <w:vertAlign w:val="superscript"/>
        </w:rPr>
      </w:pPr>
      <w:r w:rsidRPr="007542EF">
        <w:rPr>
          <w:rFonts w:ascii="Times New Roman" w:hAnsi="Times New Roman" w:cs="Times New Roman"/>
          <w:sz w:val="24"/>
          <w:szCs w:val="24"/>
          <w:vertAlign w:val="superscript"/>
        </w:rPr>
        <w:t>(підпис)</w:t>
      </w:r>
    </w:p>
    <w:p w:rsidR="007542EF" w:rsidRPr="007542EF" w:rsidRDefault="007542EF" w:rsidP="007542EF">
      <w:pPr>
        <w:tabs>
          <w:tab w:val="left" w:pos="7938"/>
        </w:tabs>
        <w:spacing w:line="240" w:lineRule="atLeast"/>
        <w:ind w:left="4536" w:firstLine="1701"/>
        <w:rPr>
          <w:rFonts w:ascii="Times New Roman" w:hAnsi="Times New Roman" w:cs="Times New Roman"/>
          <w:b/>
          <w:sz w:val="24"/>
          <w:szCs w:val="24"/>
        </w:rPr>
      </w:pPr>
    </w:p>
    <w:p w:rsidR="007542EF" w:rsidRPr="007542EF" w:rsidRDefault="007542EF" w:rsidP="007542EF">
      <w:pPr>
        <w:spacing w:line="240" w:lineRule="atLeast"/>
        <w:jc w:val="center"/>
        <w:rPr>
          <w:rFonts w:ascii="Times New Roman" w:hAnsi="Times New Roman" w:cs="Times New Roman"/>
          <w:sz w:val="24"/>
          <w:szCs w:val="24"/>
        </w:rPr>
      </w:pPr>
      <w:r w:rsidRPr="007542EF">
        <w:rPr>
          <w:rFonts w:ascii="Times New Roman" w:hAnsi="Times New Roman" w:cs="Times New Roman"/>
          <w:sz w:val="24"/>
          <w:szCs w:val="24"/>
        </w:rPr>
        <w:t>Київ – 201</w:t>
      </w:r>
      <w:r w:rsidRPr="007542EF">
        <w:rPr>
          <w:rFonts w:ascii="Times New Roman" w:hAnsi="Times New Roman" w:cs="Times New Roman"/>
          <w:sz w:val="24"/>
          <w:szCs w:val="24"/>
          <w:lang w:val="ru-RU"/>
        </w:rPr>
        <w:t>8</w:t>
      </w:r>
      <w:r w:rsidRPr="007542EF">
        <w:rPr>
          <w:rFonts w:ascii="Times New Roman" w:hAnsi="Times New Roman" w:cs="Times New Roman"/>
          <w:sz w:val="24"/>
          <w:szCs w:val="24"/>
        </w:rPr>
        <w:t xml:space="preserve"> року</w:t>
      </w:r>
    </w:p>
    <w:p w:rsidR="007542EF" w:rsidRDefault="007542EF" w:rsidP="006B6DA9">
      <w:pPr>
        <w:widowControl w:val="0"/>
        <w:spacing w:after="0" w:line="360" w:lineRule="auto"/>
        <w:ind w:firstLine="709"/>
        <w:contextualSpacing/>
        <w:jc w:val="center"/>
        <w:rPr>
          <w:rFonts w:ascii="Times New Roman" w:hAnsi="Times New Roman" w:cs="Times New Roman"/>
          <w:b/>
          <w:sz w:val="28"/>
          <w:szCs w:val="28"/>
        </w:rPr>
      </w:pPr>
    </w:p>
    <w:p w:rsidR="006B6DA9" w:rsidRPr="007542EF" w:rsidRDefault="006B6DA9" w:rsidP="006B6DA9">
      <w:pPr>
        <w:widowControl w:val="0"/>
        <w:spacing w:after="0" w:line="360" w:lineRule="auto"/>
        <w:ind w:firstLine="709"/>
        <w:contextualSpacing/>
        <w:jc w:val="center"/>
        <w:rPr>
          <w:rFonts w:ascii="Times New Roman" w:hAnsi="Times New Roman" w:cs="Times New Roman"/>
          <w:b/>
          <w:sz w:val="28"/>
          <w:szCs w:val="28"/>
        </w:rPr>
      </w:pPr>
      <w:r w:rsidRPr="007542EF">
        <w:rPr>
          <w:rFonts w:ascii="Times New Roman" w:hAnsi="Times New Roman" w:cs="Times New Roman"/>
          <w:b/>
          <w:sz w:val="28"/>
          <w:szCs w:val="28"/>
        </w:rPr>
        <w:t>РЕФЕРАТ</w:t>
      </w:r>
    </w:p>
    <w:p w:rsidR="00B9666C" w:rsidRPr="006B6DA9" w:rsidRDefault="00B9666C" w:rsidP="00B9666C">
      <w:pPr>
        <w:widowControl w:val="0"/>
        <w:spacing w:after="0" w:line="360" w:lineRule="auto"/>
        <w:ind w:firstLine="709"/>
        <w:contextualSpacing/>
        <w:jc w:val="both"/>
        <w:rPr>
          <w:rFonts w:ascii="Times New Roman" w:hAnsi="Times New Roman" w:cs="Times New Roman"/>
          <w:b/>
          <w:sz w:val="28"/>
          <w:szCs w:val="28"/>
        </w:rPr>
      </w:pPr>
      <w:r w:rsidRPr="006B6DA9">
        <w:rPr>
          <w:rFonts w:ascii="Times New Roman" w:hAnsi="Times New Roman" w:cs="Times New Roman"/>
          <w:b/>
          <w:sz w:val="28"/>
          <w:szCs w:val="28"/>
        </w:rPr>
        <w:t>Актуальність теми</w:t>
      </w:r>
    </w:p>
    <w:p w:rsidR="00B9666C" w:rsidRPr="006B6DA9" w:rsidRDefault="00B9666C" w:rsidP="00B9666C">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xml:space="preserve">Наразі ситуація у країні і у світі потребує нових, кращих енергоресурсів та способів їх використання з метою збереження енергії, а з нею і економічного, екологічного та соціального стану будь-якої держави. Енергозбереження являє собою необхідність покращення економічних показників за рахунок меншого споживання енергоресурсів при збереженні комфортних умов. Громадські та житлові будівлі є значним споживачем теплової енергії в Україні. За даними 44% виробленої теплової енергії споживається житлово-комунальним сектором, при цьому на централізоване опалення припадає 42%. Саме тому з метою забезпечення раціонального використання енергетичних ресурсів необхідний ефективний підхід до проектування систем опалення з врахуванням можливих режимів їх роботи. </w:t>
      </w:r>
    </w:p>
    <w:p w:rsidR="00B9666C" w:rsidRPr="006B6DA9" w:rsidRDefault="00B9666C" w:rsidP="00B9666C">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Останнім часом, системи інфрачервоного водяного опалення набирають все більшої популярності, але все ще без наявної бази інформації щодо їх ефективності, порівняно з іншими системами опалення. Саме тому у роботі буде акцентовано увагу на їх доцільності впровадження, енергетичної ефективності та виконання усіх вимог до теплового комфорту приміщень. Для дослідження цих показників буде використано спеціалізоване програмне забезпечення для моделювання енергоспоживання будівель. Програми такого типу дають змогу проведення аналізу даних по енергоспоживанню та симуляції різних характеристик або конфігурацій досліджуваних об’єктів.</w:t>
      </w:r>
    </w:p>
    <w:p w:rsidR="00B9666C" w:rsidRPr="006B6DA9" w:rsidRDefault="00B9666C" w:rsidP="00B9666C">
      <w:pPr>
        <w:widowControl w:val="0"/>
        <w:spacing w:after="0" w:line="360" w:lineRule="auto"/>
        <w:ind w:firstLine="709"/>
        <w:contextualSpacing/>
        <w:jc w:val="both"/>
        <w:rPr>
          <w:rFonts w:ascii="Times New Roman" w:hAnsi="Times New Roman" w:cs="Times New Roman"/>
          <w:sz w:val="28"/>
          <w:szCs w:val="28"/>
        </w:rPr>
      </w:pPr>
    </w:p>
    <w:p w:rsidR="00B9666C" w:rsidRPr="006B6DA9" w:rsidRDefault="00B9666C" w:rsidP="00B9666C">
      <w:pPr>
        <w:pStyle w:val="a5"/>
        <w:spacing w:before="0" w:beforeAutospacing="0" w:after="0" w:afterAutospacing="0" w:line="360" w:lineRule="auto"/>
        <w:ind w:firstLine="709"/>
        <w:contextualSpacing/>
        <w:jc w:val="both"/>
        <w:rPr>
          <w:b/>
          <w:sz w:val="28"/>
          <w:szCs w:val="28"/>
          <w:lang w:val="uk-UA"/>
        </w:rPr>
      </w:pPr>
      <w:r w:rsidRPr="006B6DA9">
        <w:rPr>
          <w:b/>
          <w:sz w:val="28"/>
          <w:szCs w:val="28"/>
          <w:lang w:val="uk-UA"/>
        </w:rPr>
        <w:t xml:space="preserve">Мета і задачі дослідження </w:t>
      </w:r>
    </w:p>
    <w:p w:rsidR="00B9666C" w:rsidRPr="006B6DA9" w:rsidRDefault="00B9666C" w:rsidP="00B9666C">
      <w:pPr>
        <w:pStyle w:val="a5"/>
        <w:spacing w:before="0" w:beforeAutospacing="0" w:after="0" w:afterAutospacing="0" w:line="360" w:lineRule="auto"/>
        <w:ind w:firstLine="709"/>
        <w:contextualSpacing/>
        <w:jc w:val="both"/>
        <w:rPr>
          <w:sz w:val="28"/>
          <w:szCs w:val="28"/>
          <w:lang w:val="uk-UA"/>
        </w:rPr>
      </w:pPr>
      <w:r w:rsidRPr="006B6DA9">
        <w:rPr>
          <w:rFonts w:eastAsiaTheme="minorHAnsi"/>
          <w:sz w:val="28"/>
          <w:szCs w:val="28"/>
          <w:lang w:val="uk-UA" w:eastAsia="en-US"/>
        </w:rPr>
        <w:t xml:space="preserve">Метою даної роботи є створення моделі енергоспоживання </w:t>
      </w:r>
      <w:r w:rsidRPr="00AE63AB">
        <w:rPr>
          <w:rFonts w:eastAsiaTheme="minorHAnsi"/>
          <w:sz w:val="28"/>
          <w:szCs w:val="28"/>
          <w:lang w:val="uk-UA" w:eastAsia="en-US"/>
        </w:rPr>
        <w:t>будівлі</w:t>
      </w:r>
      <w:r w:rsidR="00AE63AB">
        <w:rPr>
          <w:rFonts w:eastAsiaTheme="minorHAnsi"/>
          <w:sz w:val="28"/>
          <w:szCs w:val="28"/>
          <w:lang w:val="uk-UA" w:eastAsia="en-US"/>
        </w:rPr>
        <w:t xml:space="preserve"> цеху</w:t>
      </w:r>
      <w:r w:rsidRPr="006B6DA9">
        <w:rPr>
          <w:rFonts w:eastAsiaTheme="minorHAnsi"/>
          <w:sz w:val="28"/>
          <w:szCs w:val="28"/>
          <w:lang w:val="uk-UA" w:eastAsia="en-US"/>
        </w:rPr>
        <w:t xml:space="preserve">  в </w:t>
      </w:r>
      <w:r w:rsidRPr="006B6DA9">
        <w:rPr>
          <w:sz w:val="28"/>
          <w:szCs w:val="28"/>
          <w:lang w:val="uk-UA"/>
        </w:rPr>
        <w:t xml:space="preserve">програмі для динамічного моделювання </w:t>
      </w:r>
      <w:r w:rsidRPr="006B6DA9">
        <w:rPr>
          <w:rFonts w:eastAsiaTheme="minorHAnsi"/>
          <w:sz w:val="28"/>
          <w:szCs w:val="28"/>
          <w:lang w:val="en-US" w:eastAsia="en-US"/>
        </w:rPr>
        <w:t>EnergyPlus</w:t>
      </w:r>
      <w:r w:rsidRPr="006B6DA9">
        <w:rPr>
          <w:rFonts w:eastAsiaTheme="minorHAnsi"/>
          <w:sz w:val="28"/>
          <w:szCs w:val="28"/>
          <w:lang w:val="uk-UA" w:eastAsia="en-US"/>
        </w:rPr>
        <w:t xml:space="preserve">, її аналіз та порівняння </w:t>
      </w:r>
      <w:r w:rsidRPr="006B6DA9">
        <w:rPr>
          <w:rFonts w:eastAsiaTheme="minorHAnsi"/>
          <w:sz w:val="28"/>
          <w:szCs w:val="28"/>
          <w:lang w:val="uk-UA" w:eastAsia="en-US"/>
        </w:rPr>
        <w:lastRenderedPageBreak/>
        <w:t>різних випадків для різних характеристик системи опалення для виявлення доцільності та ефективності кліматичних панелей для обігріву приміщень. Відповідно до поставленої мети вирішуються такі завдання:</w:t>
      </w:r>
    </w:p>
    <w:p w:rsidR="00B9666C" w:rsidRPr="006B6DA9" w:rsidRDefault="00B9666C" w:rsidP="00B9666C">
      <w:pPr>
        <w:pStyle w:val="a5"/>
        <w:numPr>
          <w:ilvl w:val="0"/>
          <w:numId w:val="25"/>
        </w:numPr>
        <w:tabs>
          <w:tab w:val="left" w:pos="993"/>
        </w:tabs>
        <w:spacing w:before="0" w:beforeAutospacing="0" w:after="0" w:afterAutospacing="0" w:line="360" w:lineRule="auto"/>
        <w:ind w:left="0" w:firstLine="709"/>
        <w:contextualSpacing/>
        <w:jc w:val="both"/>
        <w:rPr>
          <w:sz w:val="28"/>
          <w:szCs w:val="28"/>
          <w:lang w:val="uk-UA"/>
        </w:rPr>
      </w:pPr>
      <w:r w:rsidRPr="006B6DA9">
        <w:rPr>
          <w:sz w:val="28"/>
          <w:szCs w:val="28"/>
          <w:lang w:val="uk-UA"/>
        </w:rPr>
        <w:t xml:space="preserve">створення моделі досліджуваної будівлі в </w:t>
      </w:r>
      <w:r w:rsidRPr="006B6DA9">
        <w:rPr>
          <w:rFonts w:eastAsiaTheme="minorHAnsi"/>
          <w:sz w:val="28"/>
          <w:szCs w:val="28"/>
          <w:lang w:val="uk-UA" w:eastAsia="en-US"/>
        </w:rPr>
        <w:t xml:space="preserve">програмному середовищі </w:t>
      </w:r>
      <w:r w:rsidRPr="006B6DA9">
        <w:rPr>
          <w:rFonts w:eastAsiaTheme="minorHAnsi"/>
          <w:sz w:val="28"/>
          <w:szCs w:val="28"/>
          <w:lang w:val="en-US" w:eastAsia="en-US"/>
        </w:rPr>
        <w:t>EnergyPlus</w:t>
      </w:r>
      <w:r w:rsidRPr="006B6DA9">
        <w:rPr>
          <w:rFonts w:eastAsiaTheme="minorHAnsi"/>
          <w:sz w:val="28"/>
          <w:szCs w:val="28"/>
          <w:lang w:val="uk-UA" w:eastAsia="en-US"/>
        </w:rPr>
        <w:t>;</w:t>
      </w:r>
    </w:p>
    <w:p w:rsidR="00B9666C" w:rsidRPr="006B6DA9" w:rsidRDefault="00AE63AB" w:rsidP="00B9666C">
      <w:pPr>
        <w:pStyle w:val="a5"/>
        <w:numPr>
          <w:ilvl w:val="0"/>
          <w:numId w:val="25"/>
        </w:numPr>
        <w:tabs>
          <w:tab w:val="left" w:pos="993"/>
        </w:tabs>
        <w:spacing w:before="0" w:beforeAutospacing="0" w:after="0" w:afterAutospacing="0" w:line="360" w:lineRule="auto"/>
        <w:ind w:left="0" w:firstLine="709"/>
        <w:contextualSpacing/>
        <w:jc w:val="both"/>
        <w:rPr>
          <w:sz w:val="28"/>
          <w:szCs w:val="28"/>
          <w:lang w:val="uk-UA"/>
        </w:rPr>
      </w:pPr>
      <w:r>
        <w:rPr>
          <w:rFonts w:eastAsiaTheme="minorHAnsi"/>
          <w:sz w:val="28"/>
          <w:szCs w:val="28"/>
          <w:lang w:val="uk-UA" w:eastAsia="en-US"/>
        </w:rPr>
        <w:t>визначення енергоспоживання</w:t>
      </w:r>
      <w:r w:rsidR="00B9666C" w:rsidRPr="006B6DA9">
        <w:rPr>
          <w:sz w:val="28"/>
          <w:szCs w:val="28"/>
          <w:lang w:val="uk-UA"/>
        </w:rPr>
        <w:t xml:space="preserve"> системи опалення з інфрачервоними водяними панелями в EnergyPlus</w:t>
      </w:r>
      <w:r w:rsidR="00B9666C" w:rsidRPr="006B6DA9">
        <w:rPr>
          <w:rFonts w:eastAsiaTheme="minorHAnsi"/>
          <w:sz w:val="28"/>
          <w:szCs w:val="28"/>
          <w:lang w:val="uk-UA" w:eastAsia="en-US"/>
        </w:rPr>
        <w:t>;</w:t>
      </w:r>
    </w:p>
    <w:p w:rsidR="00B9666C" w:rsidRPr="006B6DA9" w:rsidRDefault="00B9666C" w:rsidP="00B9666C">
      <w:pPr>
        <w:pStyle w:val="a5"/>
        <w:numPr>
          <w:ilvl w:val="0"/>
          <w:numId w:val="25"/>
        </w:numPr>
        <w:tabs>
          <w:tab w:val="left" w:pos="993"/>
        </w:tabs>
        <w:spacing w:before="0" w:beforeAutospacing="0" w:after="0" w:afterAutospacing="0" w:line="360" w:lineRule="auto"/>
        <w:ind w:left="0" w:firstLine="709"/>
        <w:contextualSpacing/>
        <w:jc w:val="both"/>
        <w:rPr>
          <w:sz w:val="28"/>
          <w:szCs w:val="28"/>
          <w:lang w:val="uk-UA"/>
        </w:rPr>
      </w:pPr>
      <w:r w:rsidRPr="006B6DA9">
        <w:rPr>
          <w:rFonts w:eastAsiaTheme="minorHAnsi"/>
          <w:sz w:val="28"/>
          <w:szCs w:val="28"/>
          <w:lang w:val="uk-UA" w:eastAsia="en-US"/>
        </w:rPr>
        <w:t>порівняння систем опалення з різними частками радіаційного теплообміну (від 0 до 0,9);</w:t>
      </w:r>
    </w:p>
    <w:p w:rsidR="00B9666C" w:rsidRPr="006B6DA9" w:rsidRDefault="00B9666C" w:rsidP="00B9666C">
      <w:pPr>
        <w:pStyle w:val="a5"/>
        <w:numPr>
          <w:ilvl w:val="0"/>
          <w:numId w:val="25"/>
        </w:numPr>
        <w:tabs>
          <w:tab w:val="left" w:pos="993"/>
        </w:tabs>
        <w:spacing w:before="0" w:beforeAutospacing="0" w:after="0" w:afterAutospacing="0" w:line="360" w:lineRule="auto"/>
        <w:ind w:left="0" w:firstLine="709"/>
        <w:contextualSpacing/>
        <w:jc w:val="both"/>
        <w:rPr>
          <w:sz w:val="28"/>
          <w:szCs w:val="28"/>
          <w:lang w:val="uk-UA"/>
        </w:rPr>
      </w:pPr>
      <w:r w:rsidRPr="006B6DA9">
        <w:rPr>
          <w:sz w:val="28"/>
          <w:szCs w:val="28"/>
          <w:lang w:val="uk-UA"/>
        </w:rPr>
        <w:t>аналіз комфортних умов приміщення з даним видом опалення;</w:t>
      </w:r>
    </w:p>
    <w:p w:rsidR="00B9666C" w:rsidRPr="006B6DA9" w:rsidRDefault="00B9666C" w:rsidP="00B9666C">
      <w:pPr>
        <w:pStyle w:val="a5"/>
        <w:numPr>
          <w:ilvl w:val="0"/>
          <w:numId w:val="25"/>
        </w:numPr>
        <w:tabs>
          <w:tab w:val="left" w:pos="993"/>
        </w:tabs>
        <w:spacing w:before="0" w:beforeAutospacing="0" w:after="0" w:afterAutospacing="0" w:line="360" w:lineRule="auto"/>
        <w:ind w:left="0" w:firstLine="709"/>
        <w:contextualSpacing/>
        <w:jc w:val="both"/>
        <w:rPr>
          <w:sz w:val="28"/>
          <w:szCs w:val="28"/>
          <w:lang w:val="uk-UA"/>
        </w:rPr>
      </w:pPr>
      <w:r w:rsidRPr="006B6DA9">
        <w:rPr>
          <w:rFonts w:eastAsiaTheme="minorHAnsi"/>
          <w:sz w:val="28"/>
          <w:szCs w:val="28"/>
          <w:lang w:val="uk-UA" w:eastAsia="en-US"/>
        </w:rPr>
        <w:t>визначення прийнятних та доцільних умов встановлення інфрачервоного водяного опалення.</w:t>
      </w:r>
    </w:p>
    <w:p w:rsidR="00B9666C" w:rsidRPr="006B6DA9" w:rsidRDefault="00B9666C" w:rsidP="00B9666C">
      <w:pPr>
        <w:widowControl w:val="0"/>
        <w:spacing w:after="0" w:line="360" w:lineRule="auto"/>
        <w:ind w:firstLine="709"/>
        <w:contextualSpacing/>
        <w:jc w:val="both"/>
        <w:rPr>
          <w:rFonts w:ascii="Times New Roman" w:hAnsi="Times New Roman" w:cs="Times New Roman"/>
          <w:b/>
          <w:sz w:val="28"/>
          <w:szCs w:val="28"/>
        </w:rPr>
      </w:pPr>
      <w:r w:rsidRPr="006B6DA9">
        <w:rPr>
          <w:rFonts w:ascii="Times New Roman" w:hAnsi="Times New Roman" w:cs="Times New Roman"/>
          <w:b/>
          <w:sz w:val="28"/>
          <w:szCs w:val="28"/>
        </w:rPr>
        <w:t>Об’єкт дослідження</w:t>
      </w:r>
    </w:p>
    <w:p w:rsidR="00B9666C" w:rsidRPr="006B6DA9" w:rsidRDefault="00B9666C" w:rsidP="001E428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xml:space="preserve">В даній роботі розглянуто системи інфрачервоного </w:t>
      </w:r>
      <w:r w:rsidR="001E428A" w:rsidRPr="006B6DA9">
        <w:rPr>
          <w:rFonts w:ascii="Times New Roman" w:hAnsi="Times New Roman" w:cs="Times New Roman"/>
          <w:sz w:val="28"/>
          <w:szCs w:val="28"/>
        </w:rPr>
        <w:t xml:space="preserve">водяного опалення та порівняння </w:t>
      </w:r>
      <w:r w:rsidRPr="006B6DA9">
        <w:rPr>
          <w:rFonts w:ascii="Times New Roman" w:hAnsi="Times New Roman" w:cs="Times New Roman"/>
          <w:sz w:val="28"/>
          <w:szCs w:val="28"/>
        </w:rPr>
        <w:t>систем конфективного та радіаційного теплообміну.</w:t>
      </w:r>
    </w:p>
    <w:p w:rsidR="00B9666C" w:rsidRPr="006B6DA9" w:rsidRDefault="00B9666C" w:rsidP="00B9666C">
      <w:pPr>
        <w:widowControl w:val="0"/>
        <w:spacing w:after="0" w:line="360" w:lineRule="auto"/>
        <w:ind w:left="708" w:firstLine="1"/>
        <w:contextualSpacing/>
        <w:jc w:val="both"/>
        <w:rPr>
          <w:rFonts w:ascii="Times New Roman" w:hAnsi="Times New Roman" w:cs="Times New Roman"/>
          <w:b/>
          <w:sz w:val="28"/>
          <w:szCs w:val="28"/>
        </w:rPr>
      </w:pPr>
      <w:r w:rsidRPr="006B6DA9">
        <w:rPr>
          <w:rFonts w:ascii="Times New Roman" w:hAnsi="Times New Roman" w:cs="Times New Roman"/>
          <w:b/>
          <w:sz w:val="28"/>
          <w:szCs w:val="28"/>
        </w:rPr>
        <w:t>Предмет дослідження</w:t>
      </w:r>
    </w:p>
    <w:p w:rsidR="00B9666C" w:rsidRPr="006B6DA9" w:rsidRDefault="00B9666C" w:rsidP="00B9666C">
      <w:pPr>
        <w:spacing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xml:space="preserve">Предметом дослідження в даній роботі є показники ефективності процесів енергоспоживання будівлі, тобто енергоспоживання при різних відношеннях радіаційного та конвективного теплообміну, а також комфортні умови перебування у приміщенні при опаленні приміщення даними системами. </w:t>
      </w:r>
    </w:p>
    <w:p w:rsidR="00B9666C" w:rsidRPr="006B6DA9" w:rsidRDefault="00B9666C" w:rsidP="00B9666C">
      <w:pPr>
        <w:widowControl w:val="0"/>
        <w:spacing w:after="0" w:line="360" w:lineRule="auto"/>
        <w:ind w:firstLine="709"/>
        <w:contextualSpacing/>
        <w:jc w:val="both"/>
        <w:rPr>
          <w:rFonts w:ascii="Times New Roman" w:hAnsi="Times New Roman" w:cs="Times New Roman"/>
          <w:b/>
          <w:sz w:val="28"/>
          <w:szCs w:val="28"/>
        </w:rPr>
      </w:pPr>
      <w:r w:rsidRPr="006B6DA9">
        <w:rPr>
          <w:rFonts w:ascii="Times New Roman" w:hAnsi="Times New Roman" w:cs="Times New Roman"/>
          <w:b/>
          <w:sz w:val="28"/>
          <w:szCs w:val="28"/>
        </w:rPr>
        <w:t>Методи дослідження</w:t>
      </w:r>
    </w:p>
    <w:p w:rsidR="00B9666C" w:rsidRPr="006B6DA9" w:rsidRDefault="00B9666C" w:rsidP="00B9666C">
      <w:pPr>
        <w:pStyle w:val="a5"/>
        <w:numPr>
          <w:ilvl w:val="0"/>
          <w:numId w:val="26"/>
        </w:numPr>
        <w:tabs>
          <w:tab w:val="left" w:pos="709"/>
          <w:tab w:val="left" w:pos="993"/>
        </w:tabs>
        <w:spacing w:before="0" w:beforeAutospacing="0" w:after="0" w:afterAutospacing="0" w:line="360" w:lineRule="auto"/>
        <w:ind w:left="0" w:firstLine="709"/>
        <w:contextualSpacing/>
        <w:jc w:val="both"/>
        <w:rPr>
          <w:sz w:val="28"/>
          <w:szCs w:val="28"/>
          <w:lang w:val="uk-UA"/>
        </w:rPr>
      </w:pPr>
      <w:r w:rsidRPr="006B6DA9">
        <w:rPr>
          <w:sz w:val="28"/>
          <w:szCs w:val="28"/>
          <w:lang w:val="uk-UA"/>
        </w:rPr>
        <w:t xml:space="preserve">Розрахункові методи для визначення енергоспоживання будівліз системами інфрачервоного опалення;  </w:t>
      </w:r>
    </w:p>
    <w:p w:rsidR="00B9666C" w:rsidRPr="006B6DA9" w:rsidRDefault="00B9666C" w:rsidP="00B9666C">
      <w:pPr>
        <w:pStyle w:val="a5"/>
        <w:numPr>
          <w:ilvl w:val="0"/>
          <w:numId w:val="26"/>
        </w:numPr>
        <w:tabs>
          <w:tab w:val="left" w:pos="709"/>
          <w:tab w:val="left" w:pos="993"/>
        </w:tabs>
        <w:spacing w:before="0" w:beforeAutospacing="0" w:after="0" w:afterAutospacing="0" w:line="360" w:lineRule="auto"/>
        <w:ind w:left="0" w:firstLine="709"/>
        <w:contextualSpacing/>
        <w:jc w:val="both"/>
        <w:rPr>
          <w:sz w:val="28"/>
          <w:szCs w:val="28"/>
          <w:lang w:val="uk-UA"/>
        </w:rPr>
      </w:pPr>
      <w:r w:rsidRPr="006B6DA9">
        <w:rPr>
          <w:sz w:val="28"/>
          <w:szCs w:val="28"/>
          <w:lang w:val="uk-UA"/>
        </w:rPr>
        <w:t xml:space="preserve">Математичне моделювання з використанням чисельних методів для розрахунку енергоспоживання та теплового навантаження будівлі, а також графічного зображення теплових потоків у приміщенні. </w:t>
      </w:r>
    </w:p>
    <w:p w:rsidR="00B9666C" w:rsidRPr="006B6DA9" w:rsidRDefault="00B9666C" w:rsidP="00B9666C">
      <w:pPr>
        <w:widowControl w:val="0"/>
        <w:spacing w:after="0" w:line="360" w:lineRule="auto"/>
        <w:ind w:firstLine="709"/>
        <w:contextualSpacing/>
        <w:jc w:val="both"/>
        <w:rPr>
          <w:rFonts w:ascii="Times New Roman" w:hAnsi="Times New Roman" w:cs="Times New Roman"/>
          <w:b/>
          <w:sz w:val="28"/>
          <w:szCs w:val="28"/>
        </w:rPr>
      </w:pPr>
      <w:r w:rsidRPr="006B6DA9">
        <w:rPr>
          <w:rFonts w:ascii="Times New Roman" w:hAnsi="Times New Roman" w:cs="Times New Roman"/>
          <w:b/>
          <w:sz w:val="28"/>
          <w:szCs w:val="28"/>
        </w:rPr>
        <w:t>Наукова новизна одержаних результатів</w:t>
      </w:r>
    </w:p>
    <w:p w:rsidR="00B9666C" w:rsidRPr="006B6DA9" w:rsidRDefault="00B9666C" w:rsidP="00B9666C">
      <w:pPr>
        <w:widowControl w:val="0"/>
        <w:spacing w:after="0" w:line="360" w:lineRule="auto"/>
        <w:ind w:firstLine="709"/>
        <w:contextualSpacing/>
        <w:jc w:val="both"/>
        <w:rPr>
          <w:rFonts w:ascii="Times New Roman" w:hAnsi="Times New Roman" w:cs="Times New Roman"/>
          <w:spacing w:val="-2"/>
          <w:sz w:val="28"/>
          <w:szCs w:val="28"/>
        </w:rPr>
      </w:pPr>
      <w:r w:rsidRPr="006B6DA9">
        <w:rPr>
          <w:rFonts w:ascii="Times New Roman" w:hAnsi="Times New Roman" w:cs="Times New Roman"/>
          <w:sz w:val="28"/>
          <w:szCs w:val="28"/>
        </w:rPr>
        <w:t xml:space="preserve">Створена енергетична модель будівлі з системами інфрачервоного водяного опалення у програмному середовищі EnergyPlus, на основі якої визначено енергоспоживання будівлі для різних параметрів кліматичних </w:t>
      </w:r>
      <w:r w:rsidRPr="006B6DA9">
        <w:rPr>
          <w:rFonts w:ascii="Times New Roman" w:hAnsi="Times New Roman" w:cs="Times New Roman"/>
          <w:sz w:val="28"/>
          <w:szCs w:val="28"/>
        </w:rPr>
        <w:lastRenderedPageBreak/>
        <w:t>панелей, залежно від величини частки радіаційного теплообміну. А також аналіз комфортних умов на основі розподілу теплових потоків по досліджуваному приміщенню.</w:t>
      </w:r>
    </w:p>
    <w:p w:rsidR="00B9666C" w:rsidRPr="006B6DA9" w:rsidRDefault="00B9666C" w:rsidP="00B9666C">
      <w:pPr>
        <w:widowControl w:val="0"/>
        <w:spacing w:after="0" w:line="360" w:lineRule="auto"/>
        <w:ind w:firstLine="709"/>
        <w:contextualSpacing/>
        <w:jc w:val="both"/>
        <w:rPr>
          <w:rFonts w:ascii="Times New Roman" w:hAnsi="Times New Roman" w:cs="Times New Roman"/>
          <w:b/>
          <w:spacing w:val="-2"/>
          <w:sz w:val="28"/>
          <w:szCs w:val="28"/>
        </w:rPr>
      </w:pPr>
      <w:r w:rsidRPr="006B6DA9">
        <w:rPr>
          <w:rFonts w:ascii="Times New Roman" w:hAnsi="Times New Roman" w:cs="Times New Roman"/>
          <w:b/>
          <w:spacing w:val="-2"/>
          <w:sz w:val="28"/>
          <w:szCs w:val="28"/>
        </w:rPr>
        <w:t xml:space="preserve">Практичне значення одержаних результатів </w:t>
      </w:r>
    </w:p>
    <w:p w:rsidR="00B9666C" w:rsidRPr="006B6DA9" w:rsidRDefault="00B9666C" w:rsidP="00B9666C">
      <w:pPr>
        <w:widowControl w:val="0"/>
        <w:spacing w:after="0" w:line="360" w:lineRule="auto"/>
        <w:ind w:firstLine="709"/>
        <w:contextualSpacing/>
        <w:jc w:val="both"/>
        <w:rPr>
          <w:rFonts w:ascii="Times New Roman" w:hAnsi="Times New Roman" w:cs="Times New Roman"/>
          <w:spacing w:val="-2"/>
          <w:sz w:val="28"/>
          <w:szCs w:val="28"/>
        </w:rPr>
      </w:pPr>
      <w:r w:rsidRPr="006B6DA9">
        <w:rPr>
          <w:rFonts w:ascii="Times New Roman" w:hAnsi="Times New Roman" w:cs="Times New Roman"/>
          <w:spacing w:val="-2"/>
          <w:sz w:val="28"/>
          <w:szCs w:val="28"/>
        </w:rPr>
        <w:t xml:space="preserve">Створена в </w:t>
      </w:r>
      <w:r w:rsidRPr="006B6DA9">
        <w:rPr>
          <w:rFonts w:ascii="Times New Roman" w:hAnsi="Times New Roman" w:cs="Times New Roman"/>
          <w:sz w:val="28"/>
          <w:szCs w:val="28"/>
        </w:rPr>
        <w:t>EnergyPlus</w:t>
      </w:r>
      <w:r w:rsidRPr="006B6DA9">
        <w:rPr>
          <w:rFonts w:ascii="Times New Roman" w:hAnsi="Times New Roman" w:cs="Times New Roman"/>
          <w:spacing w:val="-2"/>
          <w:sz w:val="28"/>
          <w:szCs w:val="28"/>
        </w:rPr>
        <w:t xml:space="preserve"> модель енергоспоживання будівлі може бути в подальшому використана для аналізу процес</w:t>
      </w:r>
      <w:r w:rsidR="00EF2E4C">
        <w:rPr>
          <w:rFonts w:ascii="Times New Roman" w:hAnsi="Times New Roman" w:cs="Times New Roman"/>
          <w:spacing w:val="-2"/>
          <w:sz w:val="28"/>
          <w:szCs w:val="28"/>
        </w:rPr>
        <w:t>ів теплообміну у даній будівлі,</w:t>
      </w:r>
      <w:r w:rsidRPr="006B6DA9">
        <w:rPr>
          <w:rFonts w:ascii="Times New Roman" w:hAnsi="Times New Roman" w:cs="Times New Roman"/>
          <w:spacing w:val="-2"/>
          <w:sz w:val="28"/>
          <w:szCs w:val="28"/>
        </w:rPr>
        <w:t xml:space="preserve"> що дає змогу проецювати результати для подальшої оцінки ефективності кліматичних панелей для різних умов їх використання залежно від характеристик будівлі.</w:t>
      </w:r>
    </w:p>
    <w:p w:rsidR="00B9666C" w:rsidRPr="006B6DA9" w:rsidRDefault="00B9666C" w:rsidP="00B9666C">
      <w:pPr>
        <w:widowControl w:val="0"/>
        <w:spacing w:after="0" w:line="360" w:lineRule="auto"/>
        <w:ind w:firstLine="709"/>
        <w:contextualSpacing/>
        <w:jc w:val="both"/>
        <w:rPr>
          <w:rFonts w:ascii="Times New Roman" w:hAnsi="Times New Roman" w:cs="Times New Roman"/>
          <w:b/>
          <w:sz w:val="28"/>
          <w:szCs w:val="28"/>
        </w:rPr>
      </w:pPr>
      <w:r w:rsidRPr="006B6DA9">
        <w:rPr>
          <w:rFonts w:ascii="Times New Roman" w:hAnsi="Times New Roman" w:cs="Times New Roman"/>
          <w:b/>
          <w:sz w:val="28"/>
          <w:szCs w:val="28"/>
        </w:rPr>
        <w:t>Апробація результатів дисертації</w:t>
      </w:r>
    </w:p>
    <w:p w:rsidR="00B9666C" w:rsidRPr="004D07CC" w:rsidRDefault="00B9666C" w:rsidP="00B9666C">
      <w:pPr>
        <w:widowControl w:val="0"/>
        <w:spacing w:after="0" w:line="360" w:lineRule="auto"/>
        <w:ind w:firstLine="709"/>
        <w:contextualSpacing/>
        <w:jc w:val="both"/>
        <w:rPr>
          <w:rFonts w:ascii="Times New Roman" w:hAnsi="Times New Roman" w:cs="Times New Roman"/>
          <w:color w:val="FF0000"/>
          <w:sz w:val="28"/>
          <w:szCs w:val="28"/>
        </w:rPr>
      </w:pPr>
      <w:r w:rsidRPr="006B6DA9">
        <w:rPr>
          <w:rFonts w:ascii="Times New Roman" w:eastAsia="Calibri" w:hAnsi="Times New Roman" w:cs="Times New Roman"/>
          <w:sz w:val="28"/>
          <w:szCs w:val="28"/>
        </w:rPr>
        <w:t>Основні положення та результати роботи доповідались н</w:t>
      </w:r>
      <w:r w:rsidR="00AE63AB">
        <w:rPr>
          <w:rFonts w:ascii="Times New Roman" w:eastAsia="Calibri" w:hAnsi="Times New Roman" w:cs="Times New Roman"/>
          <w:sz w:val="28"/>
          <w:szCs w:val="28"/>
        </w:rPr>
        <w:t>а науково-технічних конференціях</w:t>
      </w:r>
      <w:r w:rsidR="00AE63AB" w:rsidRPr="00AE63AB">
        <w:rPr>
          <w:rFonts w:ascii="Times New Roman" w:eastAsia="Calibri" w:hAnsi="Times New Roman" w:cs="Times New Roman"/>
          <w:sz w:val="28"/>
          <w:szCs w:val="28"/>
        </w:rPr>
        <w:t>:</w:t>
      </w:r>
      <w:r w:rsidR="00AE63AB">
        <w:rPr>
          <w:rFonts w:ascii="Times New Roman" w:eastAsia="Calibri" w:hAnsi="Times New Roman" w:cs="Times New Roman"/>
          <w:sz w:val="28"/>
          <w:szCs w:val="28"/>
        </w:rPr>
        <w:t xml:space="preserve"> </w:t>
      </w:r>
      <w:r w:rsidR="00AE63AB" w:rsidRPr="00AE63AB">
        <w:rPr>
          <w:rFonts w:ascii="Times New Roman" w:eastAsia="Calibri" w:hAnsi="Times New Roman" w:cs="Times New Roman"/>
          <w:sz w:val="28"/>
          <w:szCs w:val="28"/>
        </w:rPr>
        <w:t>Міжнародна</w:t>
      </w:r>
      <w:r w:rsidR="00AE63AB">
        <w:rPr>
          <w:rFonts w:ascii="Times New Roman" w:eastAsia="Calibri" w:hAnsi="Times New Roman" w:cs="Times New Roman"/>
          <w:sz w:val="28"/>
          <w:szCs w:val="28"/>
        </w:rPr>
        <w:t xml:space="preserve"> науково-технічна конференція «Енергетика.</w:t>
      </w:r>
      <w:r w:rsidR="00AE63AB">
        <w:rPr>
          <w:rFonts w:ascii="Times New Roman" w:eastAsia="Calibri" w:hAnsi="Times New Roman" w:cs="Times New Roman"/>
          <w:sz w:val="28"/>
          <w:szCs w:val="28"/>
          <w:lang w:val="ru-RU"/>
        </w:rPr>
        <w:t xml:space="preserve"> </w:t>
      </w:r>
      <w:r w:rsidR="00AE63AB">
        <w:rPr>
          <w:rFonts w:ascii="Times New Roman" w:eastAsia="Calibri" w:hAnsi="Times New Roman" w:cs="Times New Roman"/>
          <w:sz w:val="28"/>
          <w:szCs w:val="28"/>
        </w:rPr>
        <w:t>Е</w:t>
      </w:r>
      <w:r w:rsidR="00AE63AB" w:rsidRPr="00AE63AB">
        <w:rPr>
          <w:rFonts w:ascii="Times New Roman" w:eastAsia="Calibri" w:hAnsi="Times New Roman" w:cs="Times New Roman"/>
          <w:sz w:val="28"/>
          <w:szCs w:val="28"/>
        </w:rPr>
        <w:t>кологія. Людина»</w:t>
      </w:r>
      <w:r w:rsidR="00AE63AB" w:rsidRPr="00AE63AB">
        <w:rPr>
          <w:rFonts w:ascii="Times New Roman" w:eastAsia="Calibri" w:hAnsi="Times New Roman" w:cs="Times New Roman"/>
          <w:sz w:val="28"/>
          <w:szCs w:val="28"/>
          <w:lang w:val="en-US"/>
        </w:rPr>
        <w:t xml:space="preserve"> 2015 </w:t>
      </w:r>
      <w:r w:rsidR="00AE63AB">
        <w:rPr>
          <w:rFonts w:ascii="Times New Roman" w:eastAsia="Calibri" w:hAnsi="Times New Roman" w:cs="Times New Roman"/>
          <w:sz w:val="28"/>
          <w:szCs w:val="28"/>
          <w:lang w:val="ru-RU"/>
        </w:rPr>
        <w:t>р</w:t>
      </w:r>
      <w:r w:rsidR="00AE63AB" w:rsidRPr="00AE63AB">
        <w:rPr>
          <w:rFonts w:ascii="Times New Roman" w:eastAsia="Calibri" w:hAnsi="Times New Roman" w:cs="Times New Roman"/>
          <w:sz w:val="28"/>
          <w:szCs w:val="28"/>
          <w:lang w:val="en-US"/>
        </w:rPr>
        <w:t xml:space="preserve">. </w:t>
      </w:r>
      <w:r w:rsidR="00AE63AB">
        <w:rPr>
          <w:rFonts w:ascii="Times New Roman" w:eastAsia="Calibri" w:hAnsi="Times New Roman" w:cs="Times New Roman"/>
          <w:sz w:val="28"/>
          <w:szCs w:val="28"/>
          <w:lang w:val="ru-RU"/>
        </w:rPr>
        <w:t>та</w:t>
      </w:r>
      <w:r w:rsidRPr="006B6DA9">
        <w:rPr>
          <w:rFonts w:ascii="Times New Roman" w:hAnsi="Times New Roman" w:cs="Times New Roman"/>
          <w:sz w:val="28"/>
          <w:szCs w:val="28"/>
        </w:rPr>
        <w:t xml:space="preserve"> UrbanEnv2017: Atmosphere, Water and Urban Environment, </w:t>
      </w:r>
      <w:r w:rsidRPr="006B6DA9">
        <w:rPr>
          <w:rFonts w:ascii="Times New Roman" w:hAnsi="Times New Roman" w:cs="Times New Roman"/>
          <w:sz w:val="28"/>
          <w:szCs w:val="28"/>
          <w:lang w:val="en-US"/>
        </w:rPr>
        <w:t>Nantes</w:t>
      </w:r>
      <w:r w:rsidRPr="006B6DA9">
        <w:rPr>
          <w:rFonts w:ascii="Times New Roman" w:hAnsi="Times New Roman" w:cs="Times New Roman"/>
          <w:sz w:val="28"/>
          <w:szCs w:val="28"/>
        </w:rPr>
        <w:t xml:space="preserve"> (</w:t>
      </w:r>
      <w:r w:rsidRPr="006B6DA9">
        <w:rPr>
          <w:rFonts w:ascii="Times New Roman" w:hAnsi="Times New Roman" w:cs="Times New Roman"/>
          <w:sz w:val="28"/>
          <w:szCs w:val="28"/>
          <w:lang w:val="en-US"/>
        </w:rPr>
        <w:t>France</w:t>
      </w:r>
      <w:r w:rsidRPr="006B6DA9">
        <w:rPr>
          <w:rFonts w:ascii="Times New Roman" w:hAnsi="Times New Roman" w:cs="Times New Roman"/>
          <w:sz w:val="28"/>
          <w:szCs w:val="28"/>
        </w:rPr>
        <w:t>) тема :Infrared heating and technology</w:t>
      </w:r>
      <w:r w:rsidRPr="006B6DA9">
        <w:rPr>
          <w:rFonts w:ascii="Times New Roman" w:eastAsia="Calibri" w:hAnsi="Times New Roman" w:cs="Times New Roman"/>
          <w:sz w:val="28"/>
          <w:szCs w:val="28"/>
        </w:rPr>
        <w:t xml:space="preserve"> </w:t>
      </w:r>
      <w:r w:rsidRPr="00AE63AB">
        <w:rPr>
          <w:rFonts w:ascii="Times New Roman" w:eastAsia="Calibri" w:hAnsi="Times New Roman" w:cs="Times New Roman"/>
          <w:sz w:val="28"/>
          <w:szCs w:val="28"/>
        </w:rPr>
        <w:t>(опубліковані тези доповіді).</w:t>
      </w:r>
    </w:p>
    <w:p w:rsidR="006B6DA9" w:rsidRPr="006B6DA9" w:rsidRDefault="00B9666C" w:rsidP="003919AA">
      <w:pPr>
        <w:spacing w:after="0" w:line="360" w:lineRule="auto"/>
        <w:ind w:firstLine="708"/>
        <w:rPr>
          <w:rFonts w:ascii="Times New Roman" w:hAnsi="Times New Roman" w:cs="Times New Roman"/>
          <w:b/>
          <w:sz w:val="28"/>
          <w:szCs w:val="28"/>
        </w:rPr>
      </w:pPr>
      <w:r w:rsidRPr="006B6DA9">
        <w:rPr>
          <w:rFonts w:ascii="Times New Roman" w:hAnsi="Times New Roman" w:cs="Times New Roman"/>
          <w:b/>
          <w:sz w:val="28"/>
          <w:szCs w:val="28"/>
        </w:rPr>
        <w:t xml:space="preserve">Ключові слова: </w:t>
      </w:r>
      <w:r w:rsidRPr="006B6DA9">
        <w:rPr>
          <w:rFonts w:ascii="Times New Roman" w:hAnsi="Times New Roman" w:cs="Times New Roman"/>
          <w:sz w:val="28"/>
          <w:szCs w:val="28"/>
        </w:rPr>
        <w:t>системи інфрачервоного водяного опалення, кліматичні панелі, радіаційнийй теплообмін,моделювання, енергоспоживання, теплове навантаження, тепловий комфорт, будівля.</w:t>
      </w:r>
    </w:p>
    <w:p w:rsidR="006B6DA9" w:rsidRPr="006B6DA9" w:rsidRDefault="006B6DA9" w:rsidP="00A25D64">
      <w:pPr>
        <w:spacing w:before="240" w:after="0" w:line="360" w:lineRule="auto"/>
        <w:rPr>
          <w:rFonts w:ascii="Times New Roman" w:hAnsi="Times New Roman" w:cs="Times New Roman"/>
          <w:b/>
          <w:sz w:val="28"/>
          <w:szCs w:val="28"/>
        </w:rPr>
      </w:pPr>
    </w:p>
    <w:p w:rsidR="006B6DA9" w:rsidRPr="006B6DA9" w:rsidRDefault="006B6DA9" w:rsidP="003919AA">
      <w:pPr>
        <w:tabs>
          <w:tab w:val="left" w:pos="540"/>
        </w:tabs>
        <w:spacing w:after="0" w:line="360" w:lineRule="auto"/>
        <w:jc w:val="center"/>
        <w:rPr>
          <w:rFonts w:ascii="Times New Roman" w:hAnsi="Times New Roman" w:cs="Times New Roman"/>
          <w:b/>
          <w:sz w:val="28"/>
          <w:szCs w:val="28"/>
        </w:rPr>
      </w:pPr>
      <w:r w:rsidRPr="006B6DA9">
        <w:rPr>
          <w:rFonts w:ascii="Times New Roman" w:hAnsi="Times New Roman" w:cs="Times New Roman"/>
          <w:sz w:val="28"/>
          <w:szCs w:val="28"/>
        </w:rPr>
        <w:t>ABSTRACT</w:t>
      </w:r>
    </w:p>
    <w:p w:rsidR="00E200CC" w:rsidRPr="00A25D64" w:rsidRDefault="00A25D64" w:rsidP="003919AA">
      <w:pPr>
        <w:tabs>
          <w:tab w:val="left" w:pos="540"/>
        </w:tabs>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rPr>
        <w:tab/>
      </w:r>
      <w:r w:rsidR="00E200CC" w:rsidRPr="00E200CC">
        <w:rPr>
          <w:rFonts w:ascii="Times New Roman" w:hAnsi="Times New Roman" w:cs="Times New Roman"/>
          <w:b/>
          <w:sz w:val="28"/>
          <w:szCs w:val="28"/>
        </w:rPr>
        <w:t>Actuality of t</w:t>
      </w:r>
      <w:r>
        <w:rPr>
          <w:rFonts w:ascii="Times New Roman" w:hAnsi="Times New Roman" w:cs="Times New Roman"/>
          <w:b/>
          <w:sz w:val="28"/>
          <w:szCs w:val="28"/>
          <w:lang w:val="en-US"/>
        </w:rPr>
        <w:t>opic</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At the moment, the situation in the country and in the world needs new, better energy resources and ways to use them to save energy, and with it the economic, ecological and social status of any state. Energy saving is a necessity to improve economic indicators due to lower energy consumption while maintaining comfortable conditions. Public</w:t>
      </w:r>
      <w:r>
        <w:rPr>
          <w:rFonts w:ascii="Times New Roman" w:hAnsi="Times New Roman" w:cs="Times New Roman"/>
          <w:sz w:val="28"/>
          <w:szCs w:val="28"/>
        </w:rPr>
        <w:t xml:space="preserve"> and residential buildings are</w:t>
      </w:r>
      <w:r w:rsidR="00E200CC" w:rsidRPr="00E200CC">
        <w:rPr>
          <w:rFonts w:ascii="Times New Roman" w:hAnsi="Times New Roman" w:cs="Times New Roman"/>
          <w:sz w:val="28"/>
          <w:szCs w:val="28"/>
        </w:rPr>
        <w:t xml:space="preserve"> significant consumer</w:t>
      </w:r>
      <w:r>
        <w:rPr>
          <w:rFonts w:ascii="Times New Roman" w:hAnsi="Times New Roman" w:cs="Times New Roman"/>
          <w:sz w:val="28"/>
          <w:szCs w:val="28"/>
          <w:lang w:val="en-US"/>
        </w:rPr>
        <w:t>s</w:t>
      </w:r>
      <w:r w:rsidR="00E200CC" w:rsidRPr="00E200CC">
        <w:rPr>
          <w:rFonts w:ascii="Times New Roman" w:hAnsi="Times New Roman" w:cs="Times New Roman"/>
          <w:sz w:val="28"/>
          <w:szCs w:val="28"/>
        </w:rPr>
        <w:t xml:space="preserve"> of thermal energy in Ukraine. According to 44% of the produced thermal energy is consumed by the housing and communal sector, while central heating accounts for 42%. That is why in order to ensure the rational use of energy resources an effective approach to </w:t>
      </w:r>
      <w:r w:rsidR="00E200CC" w:rsidRPr="00E200CC">
        <w:rPr>
          <w:rFonts w:ascii="Times New Roman" w:hAnsi="Times New Roman" w:cs="Times New Roman"/>
          <w:sz w:val="28"/>
          <w:szCs w:val="28"/>
        </w:rPr>
        <w:lastRenderedPageBreak/>
        <w:t>the design of heating systems, taking into account possible modes of their work, is necessary.</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Recently, infrared water heating systems are gaining in popularity, but still without an available database of their efficiency compared to other heating systems. That is why the work will focus on their feasibility, energy efficiency and fulfillment of all the requirements for the thermal comfort of the premises. To study these indicators, specialized software for modeling energy consumption of buildings will be used. Programs of this type enable data analysis on energy consumption and simulation of different characteristics or configurations of investigated objects.</w:t>
      </w:r>
    </w:p>
    <w:p w:rsidR="00E200CC" w:rsidRPr="00E200CC" w:rsidRDefault="00A25D64" w:rsidP="003919AA">
      <w:pPr>
        <w:tabs>
          <w:tab w:val="left" w:pos="540"/>
        </w:tabs>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ab/>
      </w:r>
      <w:r w:rsidR="00E200CC" w:rsidRPr="00E200CC">
        <w:rPr>
          <w:rFonts w:ascii="Times New Roman" w:hAnsi="Times New Roman" w:cs="Times New Roman"/>
          <w:b/>
          <w:sz w:val="28"/>
          <w:szCs w:val="28"/>
        </w:rPr>
        <w:t>The purpose and tasks of the study</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The purpose of this work is to create a model of energy consumption of the building in the program for dynamic modeling of EnergyPlus, its analysis and comparison of different cases for different characteristics of the heating system to determine the feasibility and effectiveness of climate panels for heating the premises. According to the set goal, the following tasks are solved:</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 creation of the model of the study building in the EnergyPlus software environment;</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 Determination of thermal load of the heating system with infrared water panels in EnergyPlus;</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 comparison of heating systems with different particles of radiation heat exchange (from 0 to 0.9);</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 analysis of comfortable conditions of the premises with this type of heating;</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 Determination of acceptable and appropriate conditions for the installat</w:t>
      </w:r>
      <w:r>
        <w:rPr>
          <w:rFonts w:ascii="Times New Roman" w:hAnsi="Times New Roman" w:cs="Times New Roman"/>
          <w:sz w:val="28"/>
          <w:szCs w:val="28"/>
        </w:rPr>
        <w:t>ion of infra-red water heating.</w:t>
      </w:r>
    </w:p>
    <w:p w:rsidR="00E200CC" w:rsidRPr="00E200CC" w:rsidRDefault="00A25D64" w:rsidP="003919AA">
      <w:pPr>
        <w:tabs>
          <w:tab w:val="left" w:pos="540"/>
        </w:tabs>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ab/>
      </w:r>
      <w:r w:rsidR="00E200CC" w:rsidRPr="00E200CC">
        <w:rPr>
          <w:rFonts w:ascii="Times New Roman" w:hAnsi="Times New Roman" w:cs="Times New Roman"/>
          <w:b/>
          <w:sz w:val="28"/>
          <w:szCs w:val="28"/>
        </w:rPr>
        <w:t>Object of study</w:t>
      </w:r>
    </w:p>
    <w:p w:rsidR="00E200CC" w:rsidRPr="00E200CC" w:rsidRDefault="00E200CC" w:rsidP="003919AA">
      <w:pPr>
        <w:tabs>
          <w:tab w:val="left" w:pos="540"/>
        </w:tabs>
        <w:spacing w:after="0" w:line="360" w:lineRule="auto"/>
        <w:jc w:val="both"/>
        <w:rPr>
          <w:rFonts w:ascii="Times New Roman" w:hAnsi="Times New Roman" w:cs="Times New Roman"/>
          <w:sz w:val="28"/>
          <w:szCs w:val="28"/>
        </w:rPr>
      </w:pPr>
      <w:r w:rsidRPr="00E200CC">
        <w:rPr>
          <w:rFonts w:ascii="Times New Roman" w:hAnsi="Times New Roman" w:cs="Times New Roman"/>
          <w:sz w:val="28"/>
          <w:szCs w:val="28"/>
        </w:rPr>
        <w:t xml:space="preserve">In the </w:t>
      </w:r>
      <w:r w:rsidR="00A25D64">
        <w:rPr>
          <w:rFonts w:ascii="Times New Roman" w:hAnsi="Times New Roman" w:cs="Times New Roman"/>
          <w:sz w:val="28"/>
          <w:szCs w:val="28"/>
        </w:rPr>
        <w:t>given work the systems of infra</w:t>
      </w:r>
      <w:r w:rsidRPr="00E200CC">
        <w:rPr>
          <w:rFonts w:ascii="Times New Roman" w:hAnsi="Times New Roman" w:cs="Times New Roman"/>
          <w:sz w:val="28"/>
          <w:szCs w:val="28"/>
        </w:rPr>
        <w:t>red water heating and comparison of systems of the effective and radiatio</w:t>
      </w:r>
      <w:r w:rsidR="00A25D64">
        <w:rPr>
          <w:rFonts w:ascii="Times New Roman" w:hAnsi="Times New Roman" w:cs="Times New Roman"/>
          <w:sz w:val="28"/>
          <w:szCs w:val="28"/>
        </w:rPr>
        <w:t>n heat exchange are considered.</w:t>
      </w:r>
    </w:p>
    <w:p w:rsidR="00E200CC" w:rsidRPr="00E200CC" w:rsidRDefault="00A25D64" w:rsidP="003919AA">
      <w:pPr>
        <w:tabs>
          <w:tab w:val="left" w:pos="540"/>
        </w:tabs>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ab/>
      </w:r>
      <w:r w:rsidR="00E200CC" w:rsidRPr="00E200CC">
        <w:rPr>
          <w:rFonts w:ascii="Times New Roman" w:hAnsi="Times New Roman" w:cs="Times New Roman"/>
          <w:b/>
          <w:sz w:val="28"/>
          <w:szCs w:val="28"/>
        </w:rPr>
        <w:t>Subject of study</w:t>
      </w:r>
    </w:p>
    <w:p w:rsidR="00E200CC" w:rsidRPr="00E200CC" w:rsidRDefault="00E200CC" w:rsidP="003919AA">
      <w:pPr>
        <w:tabs>
          <w:tab w:val="left" w:pos="540"/>
        </w:tabs>
        <w:spacing w:after="0" w:line="360" w:lineRule="auto"/>
        <w:jc w:val="both"/>
        <w:rPr>
          <w:rFonts w:ascii="Times New Roman" w:hAnsi="Times New Roman" w:cs="Times New Roman"/>
          <w:sz w:val="28"/>
          <w:szCs w:val="28"/>
        </w:rPr>
      </w:pPr>
      <w:r w:rsidRPr="00E200CC">
        <w:rPr>
          <w:rFonts w:ascii="Times New Roman" w:hAnsi="Times New Roman" w:cs="Times New Roman"/>
          <w:sz w:val="28"/>
          <w:szCs w:val="28"/>
        </w:rPr>
        <w:t xml:space="preserve">The subject of the study in this paper is the performance indicators of the energy consumption processes of the building, that is energy consumption at different ratios </w:t>
      </w:r>
      <w:r w:rsidRPr="00E200CC">
        <w:rPr>
          <w:rFonts w:ascii="Times New Roman" w:hAnsi="Times New Roman" w:cs="Times New Roman"/>
          <w:sz w:val="28"/>
          <w:szCs w:val="28"/>
        </w:rPr>
        <w:lastRenderedPageBreak/>
        <w:t>of radiation and convective heat transfer, as well as comfortable conditions of stay in the room when heating the premises by these systems.</w:t>
      </w:r>
    </w:p>
    <w:p w:rsidR="003919AA" w:rsidRDefault="00A25D64" w:rsidP="003919AA">
      <w:pPr>
        <w:tabs>
          <w:tab w:val="left" w:pos="540"/>
        </w:tabs>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ab/>
      </w:r>
    </w:p>
    <w:p w:rsidR="003919AA" w:rsidRDefault="003919AA" w:rsidP="003919AA">
      <w:pPr>
        <w:tabs>
          <w:tab w:val="left" w:pos="540"/>
        </w:tabs>
        <w:spacing w:after="0" w:line="360" w:lineRule="auto"/>
        <w:jc w:val="both"/>
        <w:rPr>
          <w:rFonts w:ascii="Times New Roman" w:hAnsi="Times New Roman" w:cs="Times New Roman"/>
          <w:b/>
          <w:sz w:val="28"/>
          <w:szCs w:val="28"/>
        </w:rPr>
      </w:pPr>
    </w:p>
    <w:p w:rsidR="00E200CC" w:rsidRPr="00E200CC" w:rsidRDefault="003919AA" w:rsidP="003919AA">
      <w:pPr>
        <w:tabs>
          <w:tab w:val="left" w:pos="540"/>
        </w:tabs>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ab/>
      </w:r>
      <w:r w:rsidR="00E200CC" w:rsidRPr="00E200CC">
        <w:rPr>
          <w:rFonts w:ascii="Times New Roman" w:hAnsi="Times New Roman" w:cs="Times New Roman"/>
          <w:b/>
          <w:sz w:val="28"/>
          <w:szCs w:val="28"/>
        </w:rPr>
        <w:t>Research methods</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 Estimated methods for determining the energy consumption of the building by infrared heating systems;</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 Mathematical modeling using numerical methods for calculation of energy consumption and thermal load of a building, as well as graphic representation of thermal flows in the room.</w:t>
      </w:r>
    </w:p>
    <w:p w:rsidR="00E200CC" w:rsidRPr="00E200CC" w:rsidRDefault="00A25D64" w:rsidP="003919AA">
      <w:pPr>
        <w:tabs>
          <w:tab w:val="left" w:pos="540"/>
        </w:tabs>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ab/>
      </w:r>
      <w:r w:rsidR="00E200CC" w:rsidRPr="00E200CC">
        <w:rPr>
          <w:rFonts w:ascii="Times New Roman" w:hAnsi="Times New Roman" w:cs="Times New Roman"/>
          <w:b/>
          <w:sz w:val="28"/>
          <w:szCs w:val="28"/>
        </w:rPr>
        <w:t>Scientific novelty of the obtained results</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An energy model of a building with infrared water heating systems in the EnergyPlus environment has been created, based on which the energy consumption of the buildi</w:t>
      </w:r>
      <w:r>
        <w:rPr>
          <w:rFonts w:ascii="Times New Roman" w:hAnsi="Times New Roman" w:cs="Times New Roman"/>
          <w:sz w:val="28"/>
          <w:szCs w:val="28"/>
        </w:rPr>
        <w:t xml:space="preserve">ng is determined </w:t>
      </w:r>
      <w:r w:rsidR="00E200CC" w:rsidRPr="00E200CC">
        <w:rPr>
          <w:rFonts w:ascii="Times New Roman" w:hAnsi="Times New Roman" w:cs="Times New Roman"/>
          <w:sz w:val="28"/>
          <w:szCs w:val="28"/>
        </w:rPr>
        <w:t>for various parameters of the climate panels, depending on the amount of radiation heat exchange. And also the analysis of comfortable conditions on the basis of distribution of heat flows on the investigated premises.</w:t>
      </w:r>
    </w:p>
    <w:p w:rsidR="00E200CC" w:rsidRPr="00E200CC" w:rsidRDefault="00A25D64" w:rsidP="003919AA">
      <w:pPr>
        <w:tabs>
          <w:tab w:val="left" w:pos="540"/>
        </w:tabs>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ab/>
      </w:r>
      <w:r w:rsidR="00E200CC" w:rsidRPr="00E200CC">
        <w:rPr>
          <w:rFonts w:ascii="Times New Roman" w:hAnsi="Times New Roman" w:cs="Times New Roman"/>
          <w:b/>
          <w:sz w:val="28"/>
          <w:szCs w:val="28"/>
        </w:rPr>
        <w:t>The practical value of the results</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The EnergyPlus model of energy consumption of the building may be further used to analyze the heat transfer processes in the building, which allows the results to be evaluated for further evaluation of the efficiency of climatic panels for different conditions of their use, depending on the characteristics of the building.</w:t>
      </w:r>
    </w:p>
    <w:p w:rsidR="00E200CC" w:rsidRPr="00E200CC" w:rsidRDefault="00A25D64" w:rsidP="003919AA">
      <w:pPr>
        <w:tabs>
          <w:tab w:val="left" w:pos="540"/>
        </w:tabs>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ab/>
      </w:r>
      <w:r w:rsidR="00E200CC" w:rsidRPr="00E200CC">
        <w:rPr>
          <w:rFonts w:ascii="Times New Roman" w:hAnsi="Times New Roman" w:cs="Times New Roman"/>
          <w:b/>
          <w:sz w:val="28"/>
          <w:szCs w:val="28"/>
        </w:rPr>
        <w:t>Approbation of the results of the dissertation</w:t>
      </w:r>
    </w:p>
    <w:p w:rsidR="00E200CC"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00CC" w:rsidRPr="00E200CC">
        <w:rPr>
          <w:rFonts w:ascii="Times New Roman" w:hAnsi="Times New Roman" w:cs="Times New Roman"/>
          <w:sz w:val="28"/>
          <w:szCs w:val="28"/>
        </w:rPr>
        <w:t>The main provisions and results of the work were reported at the scientific and technical conference: UrbanEnv2017: Atmosphere, Water and Urban Environment, Nantes (France) Theme: Infrared heating and technology (published abstract of the report).</w:t>
      </w:r>
    </w:p>
    <w:p w:rsidR="006B6DA9" w:rsidRPr="00E200CC" w:rsidRDefault="00A25D64" w:rsidP="003919AA">
      <w:pPr>
        <w:tabs>
          <w:tab w:val="left" w:pos="54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00E200CC" w:rsidRPr="004B5542">
        <w:rPr>
          <w:rFonts w:ascii="Times New Roman" w:hAnsi="Times New Roman" w:cs="Times New Roman"/>
          <w:b/>
          <w:sz w:val="28"/>
          <w:szCs w:val="28"/>
        </w:rPr>
        <w:t>Key words:</w:t>
      </w:r>
      <w:r w:rsidR="00E200CC" w:rsidRPr="00E200CC">
        <w:rPr>
          <w:rFonts w:ascii="Times New Roman" w:hAnsi="Times New Roman" w:cs="Times New Roman"/>
          <w:sz w:val="28"/>
          <w:szCs w:val="28"/>
        </w:rPr>
        <w:t xml:space="preserve"> infrared water heating systems, climatic panels, radiation heat exchange, modeling, energy consumption, thermal load, thermal comfort, building.</w:t>
      </w:r>
    </w:p>
    <w:p w:rsidR="005E67B2" w:rsidRPr="006B6DA9" w:rsidRDefault="00B9666C" w:rsidP="003919AA">
      <w:pPr>
        <w:spacing w:before="240"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br w:type="page"/>
      </w:r>
    </w:p>
    <w:sdt>
      <w:sdtPr>
        <w:id w:val="-515767158"/>
        <w:docPartObj>
          <w:docPartGallery w:val="Table of Contents"/>
          <w:docPartUnique/>
        </w:docPartObj>
      </w:sdtPr>
      <w:sdtEndPr>
        <w:rPr>
          <w:b/>
          <w:bCs/>
        </w:rPr>
      </w:sdtEndPr>
      <w:sdtContent>
        <w:p w:rsidR="00CE5066" w:rsidRPr="006B6DA9" w:rsidRDefault="00DA34DA" w:rsidP="00335930">
          <w:pPr>
            <w:pStyle w:val="4"/>
            <w:spacing w:after="0"/>
            <w:jc w:val="center"/>
          </w:pPr>
          <w:r w:rsidRPr="006B6DA9">
            <w:t>ЗМІСТ</w:t>
          </w:r>
        </w:p>
        <w:p w:rsidR="00DA34DA" w:rsidRPr="006B6DA9" w:rsidRDefault="00DA34DA" w:rsidP="00335930">
          <w:pPr>
            <w:pStyle w:val="4"/>
            <w:spacing w:after="0"/>
            <w:rPr>
              <w:lang w:eastAsia="ru-RU"/>
            </w:rPr>
          </w:pPr>
        </w:p>
        <w:p w:rsidR="007E3C26" w:rsidRDefault="00D7639C" w:rsidP="007E3C26">
          <w:pPr>
            <w:pStyle w:val="4"/>
            <w:rPr>
              <w:rFonts w:eastAsiaTheme="minorEastAsia"/>
              <w:lang w:val="ru-RU" w:eastAsia="ru-RU"/>
            </w:rPr>
          </w:pPr>
          <w:r w:rsidRPr="00D7639C">
            <w:fldChar w:fldCharType="begin"/>
          </w:r>
          <w:r w:rsidR="00CE5066" w:rsidRPr="006B6DA9">
            <w:instrText xml:space="preserve"> TOC \o "1-3" \h \z \u </w:instrText>
          </w:r>
          <w:r w:rsidRPr="00D7639C">
            <w:fldChar w:fldCharType="separate"/>
          </w:r>
          <w:hyperlink w:anchor="_Toc514540257" w:history="1">
            <w:r w:rsidR="007E3C26" w:rsidRPr="000F6F4B">
              <w:rPr>
                <w:rStyle w:val="aa"/>
              </w:rPr>
              <w:t>Перелік умовних позначень, символів, скорочень і термінів</w:t>
            </w:r>
            <w:r w:rsidR="007E3C26">
              <w:rPr>
                <w:webHidden/>
              </w:rPr>
              <w:tab/>
            </w:r>
            <w:r>
              <w:rPr>
                <w:webHidden/>
              </w:rPr>
              <w:fldChar w:fldCharType="begin"/>
            </w:r>
            <w:r w:rsidR="007E3C26">
              <w:rPr>
                <w:webHidden/>
              </w:rPr>
              <w:instrText xml:space="preserve"> PAGEREF _Toc514540257 \h </w:instrText>
            </w:r>
            <w:r>
              <w:rPr>
                <w:webHidden/>
              </w:rPr>
            </w:r>
            <w:r>
              <w:rPr>
                <w:webHidden/>
              </w:rPr>
              <w:fldChar w:fldCharType="separate"/>
            </w:r>
            <w:r w:rsidR="00D86CFE">
              <w:rPr>
                <w:webHidden/>
              </w:rPr>
              <w:t>7</w:t>
            </w:r>
            <w:r>
              <w:rPr>
                <w:webHidden/>
              </w:rPr>
              <w:fldChar w:fldCharType="end"/>
            </w:r>
          </w:hyperlink>
        </w:p>
        <w:p w:rsidR="007E3C26" w:rsidRDefault="00D7639C" w:rsidP="007E3C26">
          <w:pPr>
            <w:pStyle w:val="4"/>
            <w:rPr>
              <w:rFonts w:eastAsiaTheme="minorEastAsia"/>
              <w:lang w:val="ru-RU" w:eastAsia="ru-RU"/>
            </w:rPr>
          </w:pPr>
          <w:hyperlink w:anchor="_Toc514540258" w:history="1">
            <w:r w:rsidR="007E3C26" w:rsidRPr="000F6F4B">
              <w:rPr>
                <w:rStyle w:val="aa"/>
              </w:rPr>
              <w:t>Скорочення</w:t>
            </w:r>
            <w:r w:rsidR="007E3C26">
              <w:rPr>
                <w:webHidden/>
              </w:rPr>
              <w:tab/>
            </w:r>
            <w:r>
              <w:rPr>
                <w:webHidden/>
              </w:rPr>
              <w:fldChar w:fldCharType="begin"/>
            </w:r>
            <w:r w:rsidR="007E3C26">
              <w:rPr>
                <w:webHidden/>
              </w:rPr>
              <w:instrText xml:space="preserve"> PAGEREF _Toc514540258 \h </w:instrText>
            </w:r>
            <w:r>
              <w:rPr>
                <w:webHidden/>
              </w:rPr>
            </w:r>
            <w:r>
              <w:rPr>
                <w:webHidden/>
              </w:rPr>
              <w:fldChar w:fldCharType="separate"/>
            </w:r>
            <w:r w:rsidR="00D86CFE">
              <w:rPr>
                <w:webHidden/>
              </w:rPr>
              <w:t>7</w:t>
            </w:r>
            <w:r>
              <w:rPr>
                <w:webHidden/>
              </w:rPr>
              <w:fldChar w:fldCharType="end"/>
            </w:r>
          </w:hyperlink>
        </w:p>
        <w:p w:rsidR="007E3C26" w:rsidRDefault="00D7639C" w:rsidP="007E3C26">
          <w:pPr>
            <w:pStyle w:val="4"/>
            <w:rPr>
              <w:rFonts w:eastAsiaTheme="minorEastAsia"/>
              <w:lang w:val="ru-RU" w:eastAsia="ru-RU"/>
            </w:rPr>
          </w:pPr>
          <w:hyperlink w:anchor="_Toc514540259" w:history="1">
            <w:r w:rsidR="007E3C26" w:rsidRPr="000F6F4B">
              <w:rPr>
                <w:rStyle w:val="aa"/>
              </w:rPr>
              <w:t>Терміни</w:t>
            </w:r>
            <w:r w:rsidR="007E3C26">
              <w:rPr>
                <w:webHidden/>
              </w:rPr>
              <w:tab/>
            </w:r>
            <w:r>
              <w:rPr>
                <w:webHidden/>
              </w:rPr>
              <w:fldChar w:fldCharType="begin"/>
            </w:r>
            <w:r w:rsidR="007E3C26">
              <w:rPr>
                <w:webHidden/>
              </w:rPr>
              <w:instrText xml:space="preserve"> PAGEREF _Toc514540259 \h </w:instrText>
            </w:r>
            <w:r>
              <w:rPr>
                <w:webHidden/>
              </w:rPr>
            </w:r>
            <w:r>
              <w:rPr>
                <w:webHidden/>
              </w:rPr>
              <w:fldChar w:fldCharType="separate"/>
            </w:r>
            <w:r w:rsidR="00D86CFE">
              <w:rPr>
                <w:webHidden/>
              </w:rPr>
              <w:t>7</w:t>
            </w:r>
            <w:r>
              <w:rPr>
                <w:webHidden/>
              </w:rPr>
              <w:fldChar w:fldCharType="end"/>
            </w:r>
          </w:hyperlink>
        </w:p>
        <w:p w:rsidR="007E3C26" w:rsidRDefault="00D7639C" w:rsidP="007E3C26">
          <w:pPr>
            <w:pStyle w:val="4"/>
            <w:rPr>
              <w:rFonts w:eastAsiaTheme="minorEastAsia"/>
              <w:lang w:val="ru-RU" w:eastAsia="ru-RU"/>
            </w:rPr>
          </w:pPr>
          <w:hyperlink w:anchor="_Toc514540260" w:history="1">
            <w:r w:rsidR="007E3C26" w:rsidRPr="000F6F4B">
              <w:rPr>
                <w:rStyle w:val="aa"/>
                <w:lang w:val="ru-RU"/>
              </w:rPr>
              <w:t xml:space="preserve">1 </w:t>
            </w:r>
            <w:r w:rsidR="007E3C26" w:rsidRPr="000F6F4B">
              <w:rPr>
                <w:rStyle w:val="aa"/>
              </w:rPr>
              <w:t>ОГЛЯД ЛІТЕРАТУРИ З ПИТАНЬ ПРИНЦИПУ РОБОТИ ТА ТЕХНІЧНИХ ХАРАКТЕРИСТИК СИСТЕМ ІНФРАЧЕРВОНОГО ВОДЯНОГО ОПАЛЕННЯ</w:t>
            </w:r>
            <w:r w:rsidR="007E3C26">
              <w:rPr>
                <w:webHidden/>
              </w:rPr>
              <w:tab/>
            </w:r>
            <w:r>
              <w:rPr>
                <w:webHidden/>
              </w:rPr>
              <w:fldChar w:fldCharType="begin"/>
            </w:r>
            <w:r w:rsidR="007E3C26">
              <w:rPr>
                <w:webHidden/>
              </w:rPr>
              <w:instrText xml:space="preserve"> PAGEREF _Toc514540260 \h </w:instrText>
            </w:r>
            <w:r>
              <w:rPr>
                <w:webHidden/>
              </w:rPr>
            </w:r>
            <w:r>
              <w:rPr>
                <w:webHidden/>
              </w:rPr>
              <w:fldChar w:fldCharType="separate"/>
            </w:r>
            <w:r w:rsidR="00D86CFE">
              <w:rPr>
                <w:webHidden/>
              </w:rPr>
              <w:t>8</w:t>
            </w:r>
            <w:r>
              <w:rPr>
                <w:webHidden/>
              </w:rPr>
              <w:fldChar w:fldCharType="end"/>
            </w:r>
          </w:hyperlink>
        </w:p>
        <w:p w:rsidR="007E3C26" w:rsidRDefault="00D7639C" w:rsidP="007E3C26">
          <w:pPr>
            <w:pStyle w:val="4"/>
            <w:rPr>
              <w:rFonts w:eastAsiaTheme="minorEastAsia"/>
              <w:lang w:val="ru-RU" w:eastAsia="ru-RU"/>
            </w:rPr>
          </w:pPr>
          <w:hyperlink w:anchor="_Toc514540261" w:history="1">
            <w:r w:rsidR="007E3C26" w:rsidRPr="000F6F4B">
              <w:rPr>
                <w:rStyle w:val="aa"/>
              </w:rPr>
              <w:t>1.1 Огляд радіаційних систем опалення та методик їх розрахунку</w:t>
            </w:r>
            <w:r w:rsidR="007E3C26">
              <w:rPr>
                <w:webHidden/>
              </w:rPr>
              <w:tab/>
            </w:r>
            <w:r>
              <w:rPr>
                <w:webHidden/>
              </w:rPr>
              <w:fldChar w:fldCharType="begin"/>
            </w:r>
            <w:r w:rsidR="007E3C26">
              <w:rPr>
                <w:webHidden/>
              </w:rPr>
              <w:instrText xml:space="preserve"> PAGEREF _Toc514540261 \h </w:instrText>
            </w:r>
            <w:r>
              <w:rPr>
                <w:webHidden/>
              </w:rPr>
            </w:r>
            <w:r>
              <w:rPr>
                <w:webHidden/>
              </w:rPr>
              <w:fldChar w:fldCharType="separate"/>
            </w:r>
            <w:r w:rsidR="00D86CFE">
              <w:rPr>
                <w:webHidden/>
              </w:rPr>
              <w:t>8</w:t>
            </w:r>
            <w:r>
              <w:rPr>
                <w:webHidden/>
              </w:rPr>
              <w:fldChar w:fldCharType="end"/>
            </w:r>
          </w:hyperlink>
        </w:p>
        <w:p w:rsidR="007E3C26" w:rsidRDefault="00D7639C" w:rsidP="007E3C26">
          <w:pPr>
            <w:pStyle w:val="4"/>
            <w:rPr>
              <w:rFonts w:eastAsiaTheme="minorEastAsia"/>
              <w:lang w:val="ru-RU" w:eastAsia="ru-RU"/>
            </w:rPr>
          </w:pPr>
          <w:hyperlink w:anchor="_Toc514540262" w:history="1">
            <w:r w:rsidR="007E3C26" w:rsidRPr="000F6F4B">
              <w:rPr>
                <w:rStyle w:val="aa"/>
              </w:rPr>
              <w:t>1.2 Огляд програмних продуктів для моделювання теплового стану приміщення з конвективно-радіаційними системами опалення</w:t>
            </w:r>
            <w:r w:rsidR="007E3C26">
              <w:rPr>
                <w:webHidden/>
              </w:rPr>
              <w:tab/>
            </w:r>
            <w:r>
              <w:rPr>
                <w:webHidden/>
              </w:rPr>
              <w:fldChar w:fldCharType="begin"/>
            </w:r>
            <w:r w:rsidR="007E3C26">
              <w:rPr>
                <w:webHidden/>
              </w:rPr>
              <w:instrText xml:space="preserve"> PAGEREF _Toc514540262 \h </w:instrText>
            </w:r>
            <w:r>
              <w:rPr>
                <w:webHidden/>
              </w:rPr>
            </w:r>
            <w:r>
              <w:rPr>
                <w:webHidden/>
              </w:rPr>
              <w:fldChar w:fldCharType="separate"/>
            </w:r>
            <w:r w:rsidR="00D86CFE">
              <w:rPr>
                <w:webHidden/>
              </w:rPr>
              <w:t>19</w:t>
            </w:r>
            <w:r>
              <w:rPr>
                <w:webHidden/>
              </w:rPr>
              <w:fldChar w:fldCharType="end"/>
            </w:r>
          </w:hyperlink>
        </w:p>
        <w:p w:rsidR="007E3C26" w:rsidRDefault="00D7639C" w:rsidP="007E3C26">
          <w:pPr>
            <w:pStyle w:val="4"/>
            <w:rPr>
              <w:rFonts w:eastAsiaTheme="minorEastAsia"/>
              <w:lang w:val="ru-RU" w:eastAsia="ru-RU"/>
            </w:rPr>
          </w:pPr>
          <w:hyperlink w:anchor="_Toc514540263" w:history="1">
            <w:r w:rsidR="007E3C26" w:rsidRPr="000F6F4B">
              <w:rPr>
                <w:rStyle w:val="aa"/>
              </w:rPr>
              <w:t>1.3 Огляд підходів до оцінки теплового комфорту</w:t>
            </w:r>
            <w:r w:rsidR="007E3C26">
              <w:rPr>
                <w:webHidden/>
              </w:rPr>
              <w:tab/>
            </w:r>
            <w:r>
              <w:rPr>
                <w:webHidden/>
              </w:rPr>
              <w:fldChar w:fldCharType="begin"/>
            </w:r>
            <w:r w:rsidR="007E3C26">
              <w:rPr>
                <w:webHidden/>
              </w:rPr>
              <w:instrText xml:space="preserve"> PAGEREF _Toc514540263 \h </w:instrText>
            </w:r>
            <w:r>
              <w:rPr>
                <w:webHidden/>
              </w:rPr>
            </w:r>
            <w:r>
              <w:rPr>
                <w:webHidden/>
              </w:rPr>
              <w:fldChar w:fldCharType="separate"/>
            </w:r>
            <w:r w:rsidR="00D86CFE">
              <w:rPr>
                <w:webHidden/>
              </w:rPr>
              <w:t>24</w:t>
            </w:r>
            <w:r>
              <w:rPr>
                <w:webHidden/>
              </w:rPr>
              <w:fldChar w:fldCharType="end"/>
            </w:r>
          </w:hyperlink>
        </w:p>
        <w:p w:rsidR="007E3C26" w:rsidRDefault="00D7639C" w:rsidP="007E3C26">
          <w:pPr>
            <w:pStyle w:val="4"/>
            <w:rPr>
              <w:rFonts w:eastAsiaTheme="minorEastAsia"/>
              <w:lang w:val="ru-RU" w:eastAsia="ru-RU"/>
            </w:rPr>
          </w:pPr>
          <w:hyperlink w:anchor="_Toc514540264" w:history="1">
            <w:r w:rsidR="007E3C26" w:rsidRPr="000F6F4B">
              <w:rPr>
                <w:rStyle w:val="aa"/>
                <w:lang w:val="ru-RU"/>
              </w:rPr>
              <w:t xml:space="preserve">1.4 </w:t>
            </w:r>
            <w:r w:rsidR="007E3C26" w:rsidRPr="000F6F4B">
              <w:rPr>
                <w:rStyle w:val="aa"/>
              </w:rPr>
              <w:t>Математичні моделі для прогнозування теплового комфорту</w:t>
            </w:r>
            <w:r w:rsidR="007E3C26">
              <w:rPr>
                <w:webHidden/>
              </w:rPr>
              <w:tab/>
            </w:r>
            <w:r>
              <w:rPr>
                <w:webHidden/>
              </w:rPr>
              <w:fldChar w:fldCharType="begin"/>
            </w:r>
            <w:r w:rsidR="007E3C26">
              <w:rPr>
                <w:webHidden/>
              </w:rPr>
              <w:instrText xml:space="preserve"> PAGEREF _Toc514540264 \h </w:instrText>
            </w:r>
            <w:r>
              <w:rPr>
                <w:webHidden/>
              </w:rPr>
            </w:r>
            <w:r>
              <w:rPr>
                <w:webHidden/>
              </w:rPr>
              <w:fldChar w:fldCharType="separate"/>
            </w:r>
            <w:r w:rsidR="00D86CFE">
              <w:rPr>
                <w:webHidden/>
              </w:rPr>
              <w:t>26</w:t>
            </w:r>
            <w:r>
              <w:rPr>
                <w:webHidden/>
              </w:rPr>
              <w:fldChar w:fldCharType="end"/>
            </w:r>
          </w:hyperlink>
        </w:p>
        <w:p w:rsidR="007E3C26" w:rsidRDefault="00D7639C" w:rsidP="007E3C26">
          <w:pPr>
            <w:pStyle w:val="4"/>
            <w:rPr>
              <w:rFonts w:eastAsiaTheme="minorEastAsia"/>
              <w:lang w:val="ru-RU" w:eastAsia="ru-RU"/>
            </w:rPr>
          </w:pPr>
          <w:hyperlink w:anchor="_Toc514540265" w:history="1">
            <w:r w:rsidR="007E3C26" w:rsidRPr="000F6F4B">
              <w:rPr>
                <w:rStyle w:val="aa"/>
              </w:rPr>
              <w:t>2. МАТЕМАТИЧНЕ МОДЕЛЮВАННЯ ТЕПЛОВОГО СТАНУ ПРИМІЩЕННЯ З КОНВЕКТИВНО-РАДІАЦІЙНОЮ СИСТЕМОЮ ОПАЛЕННЯ</w:t>
            </w:r>
            <w:r w:rsidR="007E3C26">
              <w:rPr>
                <w:webHidden/>
              </w:rPr>
              <w:tab/>
            </w:r>
            <w:r>
              <w:rPr>
                <w:webHidden/>
              </w:rPr>
              <w:fldChar w:fldCharType="begin"/>
            </w:r>
            <w:r w:rsidR="007E3C26">
              <w:rPr>
                <w:webHidden/>
              </w:rPr>
              <w:instrText xml:space="preserve"> PAGEREF _Toc514540265 \h </w:instrText>
            </w:r>
            <w:r>
              <w:rPr>
                <w:webHidden/>
              </w:rPr>
            </w:r>
            <w:r>
              <w:rPr>
                <w:webHidden/>
              </w:rPr>
              <w:fldChar w:fldCharType="separate"/>
            </w:r>
            <w:r w:rsidR="00D86CFE">
              <w:rPr>
                <w:webHidden/>
              </w:rPr>
              <w:t>28</w:t>
            </w:r>
            <w:r>
              <w:rPr>
                <w:webHidden/>
              </w:rPr>
              <w:fldChar w:fldCharType="end"/>
            </w:r>
          </w:hyperlink>
        </w:p>
        <w:p w:rsidR="007E3C26" w:rsidRDefault="00D7639C" w:rsidP="007E3C26">
          <w:pPr>
            <w:pStyle w:val="4"/>
            <w:rPr>
              <w:rFonts w:eastAsiaTheme="minorEastAsia"/>
              <w:lang w:val="ru-RU" w:eastAsia="ru-RU"/>
            </w:rPr>
          </w:pPr>
          <w:hyperlink w:anchor="_Toc514540266" w:history="1">
            <w:r w:rsidR="007E3C26" w:rsidRPr="000F6F4B">
              <w:rPr>
                <w:rStyle w:val="aa"/>
              </w:rPr>
              <w:t>2.1 Опис об’єкту дослідження</w:t>
            </w:r>
            <w:r w:rsidR="007E3C26">
              <w:rPr>
                <w:webHidden/>
              </w:rPr>
              <w:tab/>
            </w:r>
            <w:r>
              <w:rPr>
                <w:webHidden/>
              </w:rPr>
              <w:fldChar w:fldCharType="begin"/>
            </w:r>
            <w:r w:rsidR="007E3C26">
              <w:rPr>
                <w:webHidden/>
              </w:rPr>
              <w:instrText xml:space="preserve"> PAGEREF _Toc514540266 \h </w:instrText>
            </w:r>
            <w:r>
              <w:rPr>
                <w:webHidden/>
              </w:rPr>
            </w:r>
            <w:r>
              <w:rPr>
                <w:webHidden/>
              </w:rPr>
              <w:fldChar w:fldCharType="separate"/>
            </w:r>
            <w:r w:rsidR="00D86CFE">
              <w:rPr>
                <w:webHidden/>
              </w:rPr>
              <w:t>28</w:t>
            </w:r>
            <w:r>
              <w:rPr>
                <w:webHidden/>
              </w:rPr>
              <w:fldChar w:fldCharType="end"/>
            </w:r>
          </w:hyperlink>
        </w:p>
        <w:p w:rsidR="007E3C26" w:rsidRDefault="00D7639C" w:rsidP="007E3C26">
          <w:pPr>
            <w:pStyle w:val="4"/>
            <w:rPr>
              <w:rFonts w:eastAsiaTheme="minorEastAsia"/>
              <w:lang w:val="ru-RU" w:eastAsia="ru-RU"/>
            </w:rPr>
          </w:pPr>
          <w:hyperlink w:anchor="_Toc514540267" w:history="1">
            <w:r w:rsidR="007E3C26" w:rsidRPr="000F6F4B">
              <w:rPr>
                <w:rStyle w:val="aa"/>
              </w:rPr>
              <w:t>2.2 Опис математичної моделі</w:t>
            </w:r>
            <w:r w:rsidR="007E3C26">
              <w:rPr>
                <w:webHidden/>
              </w:rPr>
              <w:tab/>
            </w:r>
            <w:r>
              <w:rPr>
                <w:webHidden/>
              </w:rPr>
              <w:fldChar w:fldCharType="begin"/>
            </w:r>
            <w:r w:rsidR="007E3C26">
              <w:rPr>
                <w:webHidden/>
              </w:rPr>
              <w:instrText xml:space="preserve"> PAGEREF _Toc514540267 \h </w:instrText>
            </w:r>
            <w:r>
              <w:rPr>
                <w:webHidden/>
              </w:rPr>
            </w:r>
            <w:r>
              <w:rPr>
                <w:webHidden/>
              </w:rPr>
              <w:fldChar w:fldCharType="separate"/>
            </w:r>
            <w:r w:rsidR="00D86CFE">
              <w:rPr>
                <w:webHidden/>
              </w:rPr>
              <w:t>29</w:t>
            </w:r>
            <w:r>
              <w:rPr>
                <w:webHidden/>
              </w:rPr>
              <w:fldChar w:fldCharType="end"/>
            </w:r>
          </w:hyperlink>
        </w:p>
        <w:p w:rsidR="007E3C26" w:rsidRDefault="00D7639C" w:rsidP="007E3C26">
          <w:pPr>
            <w:pStyle w:val="4"/>
            <w:rPr>
              <w:rFonts w:eastAsiaTheme="minorEastAsia"/>
              <w:lang w:val="ru-RU" w:eastAsia="ru-RU"/>
            </w:rPr>
          </w:pPr>
          <w:hyperlink w:anchor="_Toc514540268" w:history="1">
            <w:r w:rsidR="007E3C26" w:rsidRPr="000F6F4B">
              <w:rPr>
                <w:rStyle w:val="aa"/>
              </w:rPr>
              <w:t xml:space="preserve">2.3 Аналіз результатів моделювання в програмному продукті </w:t>
            </w:r>
            <w:r w:rsidR="007E3C26" w:rsidRPr="000F6F4B">
              <w:rPr>
                <w:rStyle w:val="aa"/>
                <w:lang w:val="en-US"/>
              </w:rPr>
              <w:t>DesignBuilder</w:t>
            </w:r>
            <w:r w:rsidR="007E3C26" w:rsidRPr="000F6F4B">
              <w:rPr>
                <w:rStyle w:val="aa"/>
                <w:lang w:val="ru-RU"/>
              </w:rPr>
              <w:t>/</w:t>
            </w:r>
            <w:r w:rsidR="007E3C26" w:rsidRPr="000F6F4B">
              <w:rPr>
                <w:rStyle w:val="aa"/>
                <w:lang w:val="en-US"/>
              </w:rPr>
              <w:t>EnergyPlus</w:t>
            </w:r>
            <w:r w:rsidR="007E3C26">
              <w:rPr>
                <w:webHidden/>
              </w:rPr>
              <w:tab/>
            </w:r>
            <w:r>
              <w:rPr>
                <w:webHidden/>
              </w:rPr>
              <w:fldChar w:fldCharType="begin"/>
            </w:r>
            <w:r w:rsidR="007E3C26">
              <w:rPr>
                <w:webHidden/>
              </w:rPr>
              <w:instrText xml:space="preserve"> PAGEREF _Toc514540268 \h </w:instrText>
            </w:r>
            <w:r>
              <w:rPr>
                <w:webHidden/>
              </w:rPr>
            </w:r>
            <w:r>
              <w:rPr>
                <w:webHidden/>
              </w:rPr>
              <w:fldChar w:fldCharType="separate"/>
            </w:r>
            <w:r w:rsidR="00D86CFE">
              <w:rPr>
                <w:webHidden/>
              </w:rPr>
              <w:t>30</w:t>
            </w:r>
            <w:r>
              <w:rPr>
                <w:webHidden/>
              </w:rPr>
              <w:fldChar w:fldCharType="end"/>
            </w:r>
          </w:hyperlink>
        </w:p>
        <w:p w:rsidR="007E3C26" w:rsidRDefault="00D7639C" w:rsidP="007E3C26">
          <w:pPr>
            <w:pStyle w:val="4"/>
            <w:rPr>
              <w:rFonts w:eastAsiaTheme="minorEastAsia"/>
              <w:lang w:val="ru-RU" w:eastAsia="ru-RU"/>
            </w:rPr>
          </w:pPr>
          <w:hyperlink w:anchor="_Toc514540269" w:history="1">
            <w:r w:rsidR="007E3C26" w:rsidRPr="000F6F4B">
              <w:rPr>
                <w:rStyle w:val="aa"/>
                <w:lang w:val="ru-RU"/>
              </w:rPr>
              <w:t>Висновки по розд</w:t>
            </w:r>
            <w:r w:rsidR="007E3C26" w:rsidRPr="000F6F4B">
              <w:rPr>
                <w:rStyle w:val="aa"/>
              </w:rPr>
              <w:t>ілу 2</w:t>
            </w:r>
            <w:r w:rsidR="007E3C26">
              <w:rPr>
                <w:webHidden/>
              </w:rPr>
              <w:tab/>
            </w:r>
            <w:r>
              <w:rPr>
                <w:webHidden/>
              </w:rPr>
              <w:fldChar w:fldCharType="begin"/>
            </w:r>
            <w:r w:rsidR="007E3C26">
              <w:rPr>
                <w:webHidden/>
              </w:rPr>
              <w:instrText xml:space="preserve"> PAGEREF _Toc514540269 \h </w:instrText>
            </w:r>
            <w:r>
              <w:rPr>
                <w:webHidden/>
              </w:rPr>
            </w:r>
            <w:r>
              <w:rPr>
                <w:webHidden/>
              </w:rPr>
              <w:fldChar w:fldCharType="separate"/>
            </w:r>
            <w:r w:rsidR="00D86CFE">
              <w:rPr>
                <w:webHidden/>
              </w:rPr>
              <w:t>51</w:t>
            </w:r>
            <w:r>
              <w:rPr>
                <w:webHidden/>
              </w:rPr>
              <w:fldChar w:fldCharType="end"/>
            </w:r>
          </w:hyperlink>
        </w:p>
        <w:p w:rsidR="007E3C26" w:rsidRDefault="00D7639C" w:rsidP="007E3C26">
          <w:pPr>
            <w:pStyle w:val="4"/>
            <w:rPr>
              <w:rFonts w:eastAsiaTheme="minorEastAsia"/>
              <w:lang w:val="ru-RU" w:eastAsia="ru-RU"/>
            </w:rPr>
          </w:pPr>
          <w:hyperlink w:anchor="_Toc514540270" w:history="1">
            <w:r w:rsidR="007E3C26" w:rsidRPr="000F6F4B">
              <w:rPr>
                <w:rStyle w:val="aa"/>
              </w:rPr>
              <w:t xml:space="preserve">3. </w:t>
            </w:r>
            <w:r w:rsidR="007E3C26" w:rsidRPr="000F6F4B">
              <w:rPr>
                <w:rStyle w:val="aa"/>
                <w:lang w:val="en-US"/>
              </w:rPr>
              <w:t>CFD</w:t>
            </w:r>
            <w:r w:rsidR="007E3C26" w:rsidRPr="000F6F4B">
              <w:rPr>
                <w:rStyle w:val="aa"/>
              </w:rPr>
              <w:t xml:space="preserve"> МОДЕЛЮВАННЯ ТЕПЛОВОГО СТАНУ ПРИМІЩЕННЯ З КОНВЕКТИВНО-РАДІАЦІЙНОЮ СИСТЕМОЮ ОПАЛЕННЯ</w:t>
            </w:r>
            <w:r w:rsidR="007E3C26">
              <w:rPr>
                <w:webHidden/>
              </w:rPr>
              <w:tab/>
            </w:r>
            <w:r>
              <w:rPr>
                <w:webHidden/>
              </w:rPr>
              <w:fldChar w:fldCharType="begin"/>
            </w:r>
            <w:r w:rsidR="007E3C26">
              <w:rPr>
                <w:webHidden/>
              </w:rPr>
              <w:instrText xml:space="preserve"> PAGEREF _Toc514540270 \h </w:instrText>
            </w:r>
            <w:r>
              <w:rPr>
                <w:webHidden/>
              </w:rPr>
            </w:r>
            <w:r>
              <w:rPr>
                <w:webHidden/>
              </w:rPr>
              <w:fldChar w:fldCharType="separate"/>
            </w:r>
            <w:r w:rsidR="00D86CFE">
              <w:rPr>
                <w:webHidden/>
              </w:rPr>
              <w:t>51</w:t>
            </w:r>
            <w:r>
              <w:rPr>
                <w:webHidden/>
              </w:rPr>
              <w:fldChar w:fldCharType="end"/>
            </w:r>
          </w:hyperlink>
        </w:p>
        <w:p w:rsidR="007E3C26" w:rsidRDefault="00D7639C" w:rsidP="007E3C26">
          <w:pPr>
            <w:pStyle w:val="4"/>
            <w:rPr>
              <w:rFonts w:eastAsiaTheme="minorEastAsia"/>
              <w:lang w:val="ru-RU" w:eastAsia="ru-RU"/>
            </w:rPr>
          </w:pPr>
          <w:hyperlink w:anchor="_Toc514540271" w:history="1">
            <w:r w:rsidR="007E3C26" w:rsidRPr="000F6F4B">
              <w:rPr>
                <w:rStyle w:val="aa"/>
                <w:lang w:val="ru-RU"/>
              </w:rPr>
              <w:t xml:space="preserve">3.1 Опис моделі та </w:t>
            </w:r>
            <w:r w:rsidR="007E3C26" w:rsidRPr="000F6F4B">
              <w:rPr>
                <w:rStyle w:val="aa"/>
              </w:rPr>
              <w:t>аналіз результатів</w:t>
            </w:r>
            <w:r w:rsidR="007E3C26" w:rsidRPr="000F6F4B">
              <w:rPr>
                <w:rStyle w:val="aa"/>
                <w:lang w:val="en-US"/>
              </w:rPr>
              <w:t>CFD</w:t>
            </w:r>
            <w:r w:rsidR="007E3C26" w:rsidRPr="000F6F4B">
              <w:rPr>
                <w:rStyle w:val="aa"/>
              </w:rPr>
              <w:t xml:space="preserve"> моделювання в програмному продукті </w:t>
            </w:r>
            <w:r w:rsidR="007E3C26" w:rsidRPr="000F6F4B">
              <w:rPr>
                <w:rStyle w:val="aa"/>
                <w:lang w:val="en-US"/>
              </w:rPr>
              <w:t>DesignBuilder</w:t>
            </w:r>
            <w:r w:rsidR="007E3C26">
              <w:rPr>
                <w:webHidden/>
              </w:rPr>
              <w:tab/>
            </w:r>
            <w:r>
              <w:rPr>
                <w:webHidden/>
              </w:rPr>
              <w:fldChar w:fldCharType="begin"/>
            </w:r>
            <w:r w:rsidR="007E3C26">
              <w:rPr>
                <w:webHidden/>
              </w:rPr>
              <w:instrText xml:space="preserve"> PAGEREF _Toc514540271 \h </w:instrText>
            </w:r>
            <w:r>
              <w:rPr>
                <w:webHidden/>
              </w:rPr>
            </w:r>
            <w:r>
              <w:rPr>
                <w:webHidden/>
              </w:rPr>
              <w:fldChar w:fldCharType="separate"/>
            </w:r>
            <w:r w:rsidR="00D86CFE">
              <w:rPr>
                <w:webHidden/>
              </w:rPr>
              <w:t>51</w:t>
            </w:r>
            <w:r>
              <w:rPr>
                <w:webHidden/>
              </w:rPr>
              <w:fldChar w:fldCharType="end"/>
            </w:r>
          </w:hyperlink>
        </w:p>
        <w:p w:rsidR="007E3C26" w:rsidRDefault="00D7639C" w:rsidP="007E3C26">
          <w:pPr>
            <w:pStyle w:val="4"/>
            <w:rPr>
              <w:rFonts w:eastAsiaTheme="minorEastAsia"/>
              <w:lang w:val="ru-RU" w:eastAsia="ru-RU"/>
            </w:rPr>
          </w:pPr>
          <w:hyperlink w:anchor="_Toc514540272" w:history="1">
            <w:r w:rsidR="007E3C26" w:rsidRPr="000F6F4B">
              <w:rPr>
                <w:rStyle w:val="aa"/>
                <w:lang w:val="ru-RU"/>
              </w:rPr>
              <w:t xml:space="preserve">3.2 Опис моделі та </w:t>
            </w:r>
            <w:r w:rsidR="007E3C26" w:rsidRPr="000F6F4B">
              <w:rPr>
                <w:rStyle w:val="aa"/>
              </w:rPr>
              <w:t xml:space="preserve">аналіз результатів </w:t>
            </w:r>
            <w:r w:rsidR="007E3C26" w:rsidRPr="000F6F4B">
              <w:rPr>
                <w:rStyle w:val="aa"/>
                <w:lang w:val="en-US"/>
              </w:rPr>
              <w:t>CFD</w:t>
            </w:r>
            <w:r w:rsidR="007E3C26" w:rsidRPr="000F6F4B">
              <w:rPr>
                <w:rStyle w:val="aa"/>
              </w:rPr>
              <w:t xml:space="preserve"> моделювання в програмному продукті </w:t>
            </w:r>
            <w:r w:rsidR="007E3C26" w:rsidRPr="000F6F4B">
              <w:rPr>
                <w:rStyle w:val="aa"/>
                <w:lang w:val="en-US"/>
              </w:rPr>
              <w:t>SolidWorks Flow</w:t>
            </w:r>
            <w:r w:rsidR="007E3C26" w:rsidRPr="000F6F4B">
              <w:rPr>
                <w:rStyle w:val="aa"/>
                <w:lang w:val="ru-RU"/>
              </w:rPr>
              <w:t> </w:t>
            </w:r>
            <w:r w:rsidR="007E3C26" w:rsidRPr="000F6F4B">
              <w:rPr>
                <w:rStyle w:val="aa"/>
                <w:lang w:val="en-US"/>
              </w:rPr>
              <w:t>Simulation</w:t>
            </w:r>
            <w:r w:rsidR="007E3C26">
              <w:rPr>
                <w:webHidden/>
              </w:rPr>
              <w:tab/>
            </w:r>
            <w:r>
              <w:rPr>
                <w:webHidden/>
              </w:rPr>
              <w:fldChar w:fldCharType="begin"/>
            </w:r>
            <w:r w:rsidR="007E3C26">
              <w:rPr>
                <w:webHidden/>
              </w:rPr>
              <w:instrText xml:space="preserve"> PAGEREF _Toc514540272 \h </w:instrText>
            </w:r>
            <w:r>
              <w:rPr>
                <w:webHidden/>
              </w:rPr>
            </w:r>
            <w:r>
              <w:rPr>
                <w:webHidden/>
              </w:rPr>
              <w:fldChar w:fldCharType="separate"/>
            </w:r>
            <w:r w:rsidR="00D86CFE">
              <w:rPr>
                <w:webHidden/>
              </w:rPr>
              <w:t>56</w:t>
            </w:r>
            <w:r>
              <w:rPr>
                <w:webHidden/>
              </w:rPr>
              <w:fldChar w:fldCharType="end"/>
            </w:r>
          </w:hyperlink>
        </w:p>
        <w:p w:rsidR="007E3C26" w:rsidRDefault="00D7639C" w:rsidP="007E3C26">
          <w:pPr>
            <w:pStyle w:val="4"/>
            <w:rPr>
              <w:rFonts w:eastAsiaTheme="minorEastAsia"/>
              <w:lang w:val="ru-RU" w:eastAsia="ru-RU"/>
            </w:rPr>
          </w:pPr>
          <w:hyperlink w:anchor="_Toc514540273" w:history="1">
            <w:r w:rsidR="007E3C26" w:rsidRPr="000F6F4B">
              <w:rPr>
                <w:rStyle w:val="aa"/>
              </w:rPr>
              <w:t>Висновки по розділу 3</w:t>
            </w:r>
            <w:r w:rsidR="007E3C26">
              <w:rPr>
                <w:webHidden/>
              </w:rPr>
              <w:tab/>
            </w:r>
            <w:r>
              <w:rPr>
                <w:webHidden/>
              </w:rPr>
              <w:fldChar w:fldCharType="begin"/>
            </w:r>
            <w:r w:rsidR="007E3C26">
              <w:rPr>
                <w:webHidden/>
              </w:rPr>
              <w:instrText xml:space="preserve"> PAGEREF _Toc514540273 \h </w:instrText>
            </w:r>
            <w:r>
              <w:rPr>
                <w:webHidden/>
              </w:rPr>
            </w:r>
            <w:r>
              <w:rPr>
                <w:webHidden/>
              </w:rPr>
              <w:fldChar w:fldCharType="separate"/>
            </w:r>
            <w:r w:rsidR="00D86CFE">
              <w:rPr>
                <w:webHidden/>
              </w:rPr>
              <w:t>65</w:t>
            </w:r>
            <w:r>
              <w:rPr>
                <w:webHidden/>
              </w:rPr>
              <w:fldChar w:fldCharType="end"/>
            </w:r>
          </w:hyperlink>
        </w:p>
        <w:p w:rsidR="007E3C26" w:rsidRDefault="00D7639C" w:rsidP="007E3C26">
          <w:pPr>
            <w:pStyle w:val="4"/>
            <w:rPr>
              <w:rFonts w:eastAsiaTheme="minorEastAsia"/>
              <w:lang w:val="ru-RU" w:eastAsia="ru-RU"/>
            </w:rPr>
          </w:pPr>
          <w:hyperlink w:anchor="_Toc514540274" w:history="1">
            <w:r w:rsidR="007E3C26" w:rsidRPr="000F6F4B">
              <w:rPr>
                <w:rStyle w:val="aa"/>
                <w:lang w:val="ru-RU"/>
              </w:rPr>
              <w:t>4 ТЕПЛОВІЗІЙНЕ ОБСТЕЖЕННЯ ОБ'ЄКТУ З РАДІАЦІЙНИМИ СИСТЕМАМИ ОПАЛЕННЯ</w:t>
            </w:r>
            <w:r w:rsidR="007E3C26">
              <w:rPr>
                <w:webHidden/>
              </w:rPr>
              <w:tab/>
            </w:r>
            <w:r>
              <w:rPr>
                <w:webHidden/>
              </w:rPr>
              <w:fldChar w:fldCharType="begin"/>
            </w:r>
            <w:r w:rsidR="007E3C26">
              <w:rPr>
                <w:webHidden/>
              </w:rPr>
              <w:instrText xml:space="preserve"> PAGEREF _Toc514540274 \h </w:instrText>
            </w:r>
            <w:r>
              <w:rPr>
                <w:webHidden/>
              </w:rPr>
            </w:r>
            <w:r>
              <w:rPr>
                <w:webHidden/>
              </w:rPr>
              <w:fldChar w:fldCharType="separate"/>
            </w:r>
            <w:r w:rsidR="00D86CFE">
              <w:rPr>
                <w:webHidden/>
              </w:rPr>
              <w:t>66</w:t>
            </w:r>
            <w:r>
              <w:rPr>
                <w:webHidden/>
              </w:rPr>
              <w:fldChar w:fldCharType="end"/>
            </w:r>
          </w:hyperlink>
        </w:p>
        <w:p w:rsidR="007E3C26" w:rsidRDefault="00D7639C" w:rsidP="007E3C26">
          <w:pPr>
            <w:pStyle w:val="4"/>
            <w:rPr>
              <w:rFonts w:eastAsiaTheme="minorEastAsia"/>
              <w:lang w:val="ru-RU" w:eastAsia="ru-RU"/>
            </w:rPr>
          </w:pPr>
          <w:hyperlink w:anchor="_Toc514540275" w:history="1">
            <w:r w:rsidR="007E3C26" w:rsidRPr="000F6F4B">
              <w:rPr>
                <w:rStyle w:val="aa"/>
                <w:lang w:val="ru-RU"/>
              </w:rPr>
              <w:t>Висновки по розділу 4</w:t>
            </w:r>
            <w:r w:rsidR="007E3C26">
              <w:rPr>
                <w:webHidden/>
              </w:rPr>
              <w:tab/>
            </w:r>
            <w:r>
              <w:rPr>
                <w:webHidden/>
              </w:rPr>
              <w:fldChar w:fldCharType="begin"/>
            </w:r>
            <w:r w:rsidR="007E3C26">
              <w:rPr>
                <w:webHidden/>
              </w:rPr>
              <w:instrText xml:space="preserve"> PAGEREF _Toc514540275 \h </w:instrText>
            </w:r>
            <w:r>
              <w:rPr>
                <w:webHidden/>
              </w:rPr>
            </w:r>
            <w:r>
              <w:rPr>
                <w:webHidden/>
              </w:rPr>
              <w:fldChar w:fldCharType="separate"/>
            </w:r>
            <w:r w:rsidR="00D86CFE">
              <w:rPr>
                <w:webHidden/>
              </w:rPr>
              <w:t>70</w:t>
            </w:r>
            <w:r>
              <w:rPr>
                <w:webHidden/>
              </w:rPr>
              <w:fldChar w:fldCharType="end"/>
            </w:r>
          </w:hyperlink>
        </w:p>
        <w:p w:rsidR="007E3C26" w:rsidRDefault="00D7639C" w:rsidP="007E3C26">
          <w:pPr>
            <w:pStyle w:val="4"/>
            <w:rPr>
              <w:rFonts w:eastAsiaTheme="minorEastAsia"/>
              <w:lang w:val="ru-RU" w:eastAsia="ru-RU"/>
            </w:rPr>
          </w:pPr>
          <w:hyperlink w:anchor="_Toc514540276" w:history="1">
            <w:r w:rsidR="007E3C26" w:rsidRPr="000F6F4B">
              <w:rPr>
                <w:rStyle w:val="aa"/>
              </w:rPr>
              <w:t>5 СТАРТАП-ПРОЕКТ</w:t>
            </w:r>
            <w:r w:rsidR="007E3C26">
              <w:rPr>
                <w:webHidden/>
              </w:rPr>
              <w:tab/>
            </w:r>
            <w:r>
              <w:rPr>
                <w:webHidden/>
              </w:rPr>
              <w:fldChar w:fldCharType="begin"/>
            </w:r>
            <w:r w:rsidR="007E3C26">
              <w:rPr>
                <w:webHidden/>
              </w:rPr>
              <w:instrText xml:space="preserve"> PAGEREF _Toc514540276 \h </w:instrText>
            </w:r>
            <w:r>
              <w:rPr>
                <w:webHidden/>
              </w:rPr>
            </w:r>
            <w:r>
              <w:rPr>
                <w:webHidden/>
              </w:rPr>
              <w:fldChar w:fldCharType="separate"/>
            </w:r>
            <w:r w:rsidR="00D86CFE">
              <w:rPr>
                <w:webHidden/>
              </w:rPr>
              <w:t>71</w:t>
            </w:r>
            <w:r>
              <w:rPr>
                <w:webHidden/>
              </w:rPr>
              <w:fldChar w:fldCharType="end"/>
            </w:r>
          </w:hyperlink>
        </w:p>
        <w:p w:rsidR="007E3C26" w:rsidRDefault="00D7639C" w:rsidP="007E3C26">
          <w:pPr>
            <w:pStyle w:val="4"/>
            <w:rPr>
              <w:rFonts w:eastAsiaTheme="minorEastAsia"/>
              <w:lang w:val="ru-RU" w:eastAsia="ru-RU"/>
            </w:rPr>
          </w:pPr>
          <w:hyperlink w:anchor="_Toc514540277" w:history="1">
            <w:r w:rsidR="007E3C26" w:rsidRPr="000F6F4B">
              <w:rPr>
                <w:rStyle w:val="aa"/>
                <w:lang w:val="ru-RU"/>
              </w:rPr>
              <w:t>Висновки по розділу 5</w:t>
            </w:r>
            <w:r w:rsidR="007E3C26">
              <w:rPr>
                <w:webHidden/>
              </w:rPr>
              <w:tab/>
            </w:r>
            <w:r>
              <w:rPr>
                <w:webHidden/>
              </w:rPr>
              <w:fldChar w:fldCharType="begin"/>
            </w:r>
            <w:r w:rsidR="007E3C26">
              <w:rPr>
                <w:webHidden/>
              </w:rPr>
              <w:instrText xml:space="preserve"> PAGEREF _Toc514540277 \h </w:instrText>
            </w:r>
            <w:r>
              <w:rPr>
                <w:webHidden/>
              </w:rPr>
            </w:r>
            <w:r>
              <w:rPr>
                <w:webHidden/>
              </w:rPr>
              <w:fldChar w:fldCharType="separate"/>
            </w:r>
            <w:r w:rsidR="00D86CFE">
              <w:rPr>
                <w:webHidden/>
              </w:rPr>
              <w:t>79</w:t>
            </w:r>
            <w:r>
              <w:rPr>
                <w:webHidden/>
              </w:rPr>
              <w:fldChar w:fldCharType="end"/>
            </w:r>
          </w:hyperlink>
        </w:p>
        <w:p w:rsidR="007E3C26" w:rsidRDefault="00D7639C" w:rsidP="007E3C26">
          <w:pPr>
            <w:pStyle w:val="4"/>
            <w:rPr>
              <w:rFonts w:eastAsiaTheme="minorEastAsia"/>
              <w:lang w:val="ru-RU" w:eastAsia="ru-RU"/>
            </w:rPr>
          </w:pPr>
          <w:hyperlink w:anchor="_Toc514540278" w:history="1">
            <w:r w:rsidR="007E3C26" w:rsidRPr="000F6F4B">
              <w:rPr>
                <w:rStyle w:val="aa"/>
              </w:rPr>
              <w:t>ВИСНОВКИ</w:t>
            </w:r>
            <w:r w:rsidR="007E3C26">
              <w:rPr>
                <w:webHidden/>
              </w:rPr>
              <w:tab/>
            </w:r>
            <w:r>
              <w:rPr>
                <w:webHidden/>
              </w:rPr>
              <w:fldChar w:fldCharType="begin"/>
            </w:r>
            <w:r w:rsidR="007E3C26">
              <w:rPr>
                <w:webHidden/>
              </w:rPr>
              <w:instrText xml:space="preserve"> PAGEREF _Toc514540278 \h </w:instrText>
            </w:r>
            <w:r>
              <w:rPr>
                <w:webHidden/>
              </w:rPr>
            </w:r>
            <w:r>
              <w:rPr>
                <w:webHidden/>
              </w:rPr>
              <w:fldChar w:fldCharType="separate"/>
            </w:r>
            <w:r w:rsidR="00D86CFE">
              <w:rPr>
                <w:webHidden/>
              </w:rPr>
              <w:t>80</w:t>
            </w:r>
            <w:r>
              <w:rPr>
                <w:webHidden/>
              </w:rPr>
              <w:fldChar w:fldCharType="end"/>
            </w:r>
          </w:hyperlink>
        </w:p>
        <w:p w:rsidR="007E3C26" w:rsidRDefault="00D7639C" w:rsidP="007E3C26">
          <w:pPr>
            <w:pStyle w:val="4"/>
            <w:rPr>
              <w:rFonts w:eastAsiaTheme="minorEastAsia"/>
              <w:lang w:val="ru-RU" w:eastAsia="ru-RU"/>
            </w:rPr>
          </w:pPr>
          <w:hyperlink w:anchor="_Toc514540279" w:history="1">
            <w:r w:rsidR="007E3C26" w:rsidRPr="000F6F4B">
              <w:rPr>
                <w:rStyle w:val="aa"/>
              </w:rPr>
              <w:t>СПИСОК ВИКОРИСТАНОЇ ЛІТЕРАТУРИ</w:t>
            </w:r>
            <w:r w:rsidR="007E3C26">
              <w:rPr>
                <w:webHidden/>
              </w:rPr>
              <w:tab/>
            </w:r>
            <w:r>
              <w:rPr>
                <w:webHidden/>
              </w:rPr>
              <w:fldChar w:fldCharType="begin"/>
            </w:r>
            <w:r w:rsidR="007E3C26">
              <w:rPr>
                <w:webHidden/>
              </w:rPr>
              <w:instrText xml:space="preserve"> PAGEREF _Toc514540279 \h </w:instrText>
            </w:r>
            <w:r>
              <w:rPr>
                <w:webHidden/>
              </w:rPr>
            </w:r>
            <w:r>
              <w:rPr>
                <w:webHidden/>
              </w:rPr>
              <w:fldChar w:fldCharType="separate"/>
            </w:r>
            <w:r w:rsidR="00D86CFE">
              <w:rPr>
                <w:webHidden/>
              </w:rPr>
              <w:t>81</w:t>
            </w:r>
            <w:r>
              <w:rPr>
                <w:webHidden/>
              </w:rPr>
              <w:fldChar w:fldCharType="end"/>
            </w:r>
          </w:hyperlink>
        </w:p>
        <w:p w:rsidR="007E3C26" w:rsidRDefault="00D7639C" w:rsidP="007E3C26">
          <w:pPr>
            <w:pStyle w:val="4"/>
            <w:rPr>
              <w:rFonts w:eastAsiaTheme="minorEastAsia"/>
              <w:lang w:val="ru-RU" w:eastAsia="ru-RU"/>
            </w:rPr>
          </w:pPr>
          <w:hyperlink w:anchor="_Toc514540280" w:history="1">
            <w:r w:rsidR="007E3C26" w:rsidRPr="000F6F4B">
              <w:rPr>
                <w:rStyle w:val="aa"/>
              </w:rPr>
              <w:t>ДОДАТКИ</w:t>
            </w:r>
            <w:r w:rsidR="007E3C26">
              <w:rPr>
                <w:webHidden/>
              </w:rPr>
              <w:tab/>
            </w:r>
            <w:r>
              <w:rPr>
                <w:webHidden/>
              </w:rPr>
              <w:fldChar w:fldCharType="begin"/>
            </w:r>
            <w:r w:rsidR="007E3C26">
              <w:rPr>
                <w:webHidden/>
              </w:rPr>
              <w:instrText xml:space="preserve"> PAGEREF _Toc514540280 \h </w:instrText>
            </w:r>
            <w:r>
              <w:rPr>
                <w:webHidden/>
              </w:rPr>
            </w:r>
            <w:r>
              <w:rPr>
                <w:webHidden/>
              </w:rPr>
              <w:fldChar w:fldCharType="separate"/>
            </w:r>
            <w:r w:rsidR="00D86CFE">
              <w:rPr>
                <w:webHidden/>
              </w:rPr>
              <w:t>83</w:t>
            </w:r>
            <w:r>
              <w:rPr>
                <w:webHidden/>
              </w:rPr>
              <w:fldChar w:fldCharType="end"/>
            </w:r>
          </w:hyperlink>
        </w:p>
        <w:p w:rsidR="00A43DA7" w:rsidRPr="006B6DA9" w:rsidRDefault="00D7639C" w:rsidP="007E3C26">
          <w:pPr>
            <w:pStyle w:val="4"/>
          </w:pPr>
          <w:r w:rsidRPr="006B6DA9">
            <w:rPr>
              <w:b/>
              <w:bCs/>
            </w:rPr>
            <w:fldChar w:fldCharType="end"/>
          </w:r>
        </w:p>
      </w:sdtContent>
    </w:sdt>
    <w:p w:rsidR="001511AF" w:rsidRPr="006B6DA9" w:rsidRDefault="001511AF" w:rsidP="00A43DA7">
      <w:pPr>
        <w:pStyle w:val="21"/>
        <w:rPr>
          <w:sz w:val="28"/>
          <w:szCs w:val="28"/>
        </w:rPr>
      </w:pPr>
      <w:bookmarkStart w:id="0" w:name="_Toc514540257"/>
      <w:r w:rsidRPr="006B6DA9">
        <w:rPr>
          <w:sz w:val="28"/>
          <w:szCs w:val="28"/>
        </w:rPr>
        <w:lastRenderedPageBreak/>
        <w:t>Перелік умовних позначень, символів, скорочень і термінів</w:t>
      </w:r>
      <w:bookmarkEnd w:id="0"/>
    </w:p>
    <w:p w:rsidR="001511AF" w:rsidRPr="006B6DA9" w:rsidRDefault="001511AF" w:rsidP="00FD6611">
      <w:pPr>
        <w:pStyle w:val="21"/>
        <w:rPr>
          <w:iCs/>
          <w:sz w:val="28"/>
          <w:szCs w:val="28"/>
        </w:rPr>
      </w:pPr>
    </w:p>
    <w:p w:rsidR="00747D02" w:rsidRPr="006B6DA9" w:rsidRDefault="00747D02" w:rsidP="005665D9">
      <w:pPr>
        <w:spacing w:after="0" w:line="360" w:lineRule="auto"/>
        <w:rPr>
          <w:rFonts w:ascii="Times New Roman" w:hAnsi="Times New Roman" w:cs="Times New Roman"/>
          <w:sz w:val="28"/>
          <w:szCs w:val="28"/>
        </w:rPr>
      </w:pPr>
      <w:r w:rsidRPr="006B6DA9">
        <w:rPr>
          <w:rFonts w:ascii="Times New Roman" w:hAnsi="Times New Roman" w:cs="Times New Roman"/>
          <w:i/>
          <w:sz w:val="28"/>
          <w:szCs w:val="28"/>
        </w:rPr>
        <w:t>L</w:t>
      </w:r>
      <w:r w:rsidRPr="006B6DA9">
        <w:rPr>
          <w:rFonts w:ascii="Times New Roman" w:hAnsi="Times New Roman" w:cs="Times New Roman"/>
          <w:i/>
          <w:sz w:val="28"/>
          <w:szCs w:val="28"/>
          <w:vertAlign w:val="subscript"/>
        </w:rPr>
        <w:t>λ</w:t>
      </w:r>
      <w:r w:rsidRPr="006B6DA9">
        <w:rPr>
          <w:rFonts w:ascii="Times New Roman" w:hAnsi="Times New Roman" w:cs="Times New Roman"/>
          <w:sz w:val="28"/>
          <w:szCs w:val="28"/>
        </w:rPr>
        <w:t xml:space="preserve"> – спектральна енергетична яскравість;</w:t>
      </w:r>
    </w:p>
    <w:p w:rsidR="00747D02" w:rsidRPr="006B6DA9" w:rsidRDefault="00747D02" w:rsidP="005665D9">
      <w:pPr>
        <w:spacing w:after="0" w:line="360" w:lineRule="auto"/>
        <w:rPr>
          <w:rFonts w:ascii="Times New Roman" w:hAnsi="Times New Roman" w:cs="Times New Roman"/>
          <w:sz w:val="28"/>
          <w:szCs w:val="28"/>
        </w:rPr>
      </w:pPr>
      <w:r w:rsidRPr="006B6DA9">
        <w:rPr>
          <w:rFonts w:ascii="Times New Roman" w:hAnsi="Times New Roman" w:cs="Times New Roman"/>
          <w:i/>
          <w:sz w:val="28"/>
          <w:szCs w:val="28"/>
        </w:rPr>
        <w:t>λ</w:t>
      </w:r>
      <w:r w:rsidRPr="006B6DA9">
        <w:rPr>
          <w:rFonts w:ascii="Times New Roman" w:hAnsi="Times New Roman" w:cs="Times New Roman"/>
          <w:sz w:val="28"/>
          <w:szCs w:val="28"/>
        </w:rPr>
        <w:t xml:space="preserve"> – довжина хвилі;</w:t>
      </w:r>
    </w:p>
    <w:p w:rsidR="00747D02" w:rsidRPr="006B6DA9" w:rsidRDefault="00747D02" w:rsidP="005665D9">
      <w:pPr>
        <w:spacing w:after="0" w:line="360" w:lineRule="auto"/>
        <w:rPr>
          <w:rFonts w:ascii="Times New Roman" w:hAnsi="Times New Roman" w:cs="Times New Roman"/>
          <w:sz w:val="28"/>
          <w:szCs w:val="28"/>
        </w:rPr>
      </w:pPr>
      <w:r w:rsidRPr="006B6DA9">
        <w:rPr>
          <w:rFonts w:ascii="Times New Roman" w:hAnsi="Times New Roman" w:cs="Times New Roman"/>
          <w:i/>
          <w:sz w:val="28"/>
          <w:szCs w:val="28"/>
        </w:rPr>
        <w:t xml:space="preserve">α </w:t>
      </w:r>
      <w:r w:rsidRPr="006B6DA9">
        <w:rPr>
          <w:rFonts w:ascii="Times New Roman" w:hAnsi="Times New Roman" w:cs="Times New Roman"/>
          <w:sz w:val="28"/>
          <w:szCs w:val="28"/>
        </w:rPr>
        <w:t>– коефіцієнту поглинання</w:t>
      </w:r>
      <w:r w:rsidR="00480C51" w:rsidRPr="006B6DA9">
        <w:rPr>
          <w:rFonts w:ascii="Times New Roman" w:hAnsi="Times New Roman" w:cs="Times New Roman"/>
          <w:sz w:val="28"/>
          <w:szCs w:val="28"/>
        </w:rPr>
        <w:t>;</w:t>
      </w:r>
    </w:p>
    <w:p w:rsidR="00CA164C" w:rsidRPr="006B6DA9" w:rsidRDefault="00CA164C" w:rsidP="005665D9">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Е – коефіцієнт випромінювання</w:t>
      </w:r>
      <w:r w:rsidR="00480C51" w:rsidRPr="006B6DA9">
        <w:rPr>
          <w:rFonts w:ascii="Times New Roman" w:hAnsi="Times New Roman" w:cs="Times New Roman"/>
          <w:sz w:val="28"/>
          <w:szCs w:val="28"/>
        </w:rPr>
        <w:t>;</w:t>
      </w:r>
    </w:p>
    <w:p w:rsidR="00480C51" w:rsidRPr="006B6DA9" w:rsidRDefault="00D7639C" w:rsidP="005665D9">
      <w:pPr>
        <w:spacing w:after="0" w:line="360" w:lineRule="auto"/>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вн</m:t>
            </m:r>
          </m:sub>
        </m:sSub>
      </m:oMath>
      <w:r w:rsidR="00480C51" w:rsidRPr="006B6DA9">
        <w:rPr>
          <w:rFonts w:ascii="Times New Roman" w:eastAsiaTheme="minorEastAsia" w:hAnsi="Times New Roman" w:cs="Times New Roman"/>
          <w:sz w:val="28"/>
          <w:szCs w:val="28"/>
        </w:rPr>
        <w:t xml:space="preserve"> – температура внутрішнього повітря;</w:t>
      </w:r>
    </w:p>
    <w:p w:rsidR="00480C51" w:rsidRPr="006B6DA9" w:rsidRDefault="00D7639C" w:rsidP="005665D9">
      <w:pPr>
        <w:spacing w:after="0" w:line="360" w:lineRule="auto"/>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c.о</m:t>
            </m:r>
          </m:sub>
        </m:sSub>
      </m:oMath>
      <w:r w:rsidR="00480C51" w:rsidRPr="006B6DA9">
        <w:rPr>
          <w:rFonts w:ascii="Times New Roman" w:eastAsiaTheme="minorEastAsia" w:hAnsi="Times New Roman" w:cs="Times New Roman"/>
          <w:sz w:val="28"/>
          <w:szCs w:val="28"/>
        </w:rPr>
        <w:t xml:space="preserve"> – температура середня за опалювальний період;</w:t>
      </w:r>
    </w:p>
    <w:p w:rsidR="00480C51" w:rsidRPr="006B6DA9" w:rsidRDefault="00D7639C" w:rsidP="005665D9">
      <w:pPr>
        <w:spacing w:after="0" w:line="360" w:lineRule="auto"/>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р.о</m:t>
            </m:r>
          </m:sub>
        </m:sSub>
      </m:oMath>
      <w:r w:rsidR="00480C51" w:rsidRPr="006B6DA9">
        <w:rPr>
          <w:rFonts w:ascii="Times New Roman" w:eastAsiaTheme="minorEastAsia" w:hAnsi="Times New Roman" w:cs="Times New Roman"/>
          <w:sz w:val="28"/>
          <w:szCs w:val="28"/>
        </w:rPr>
        <w:t xml:space="preserve"> – розрахункова температура опалення;</w:t>
      </w:r>
    </w:p>
    <w:p w:rsidR="00480C51" w:rsidRPr="006B6DA9" w:rsidRDefault="00480C51" w:rsidP="005665D9">
      <w:pPr>
        <w:spacing w:after="0" w:line="360" w:lineRule="auto"/>
        <w:rPr>
          <w:rFonts w:ascii="Times New Roman" w:hAnsi="Times New Roman" w:cs="Times New Roman"/>
          <w:sz w:val="28"/>
          <w:szCs w:val="28"/>
        </w:rPr>
      </w:pPr>
      <w:r w:rsidRPr="006B6DA9">
        <w:rPr>
          <w:rFonts w:ascii="Times New Roman" w:hAnsi="Times New Roman" w:cs="Times New Roman"/>
          <w:i/>
          <w:sz w:val="28"/>
          <w:szCs w:val="28"/>
          <w:lang w:val="en-US"/>
        </w:rPr>
        <w:t>n</w:t>
      </w:r>
      <w:r w:rsidRPr="006B6DA9">
        <w:rPr>
          <w:rFonts w:ascii="Times New Roman" w:hAnsi="Times New Roman" w:cs="Times New Roman"/>
          <w:i/>
          <w:sz w:val="28"/>
          <w:szCs w:val="28"/>
          <w:vertAlign w:val="subscript"/>
        </w:rPr>
        <w:t>0</w:t>
      </w:r>
      <w:r w:rsidRPr="006B6DA9">
        <w:rPr>
          <w:rFonts w:ascii="Times New Roman" w:hAnsi="Times New Roman" w:cs="Times New Roman"/>
          <w:sz w:val="28"/>
          <w:szCs w:val="28"/>
        </w:rPr>
        <w:t>– тривалість опалювального періоду;</w:t>
      </w:r>
    </w:p>
    <w:p w:rsidR="001511AF" w:rsidRPr="006B6DA9" w:rsidRDefault="001511AF" w:rsidP="00FD6611">
      <w:pPr>
        <w:pStyle w:val="12"/>
        <w:jc w:val="center"/>
        <w:rPr>
          <w:sz w:val="28"/>
          <w:szCs w:val="28"/>
        </w:rPr>
      </w:pPr>
      <w:bookmarkStart w:id="1" w:name="_Toc514540258"/>
      <w:r w:rsidRPr="006B6DA9">
        <w:rPr>
          <w:sz w:val="28"/>
          <w:szCs w:val="28"/>
        </w:rPr>
        <w:t>Скорочення</w:t>
      </w:r>
      <w:bookmarkEnd w:id="1"/>
    </w:p>
    <w:p w:rsidR="001511AF" w:rsidRPr="006B6DA9" w:rsidRDefault="001511AF" w:rsidP="005665D9">
      <w:pPr>
        <w:spacing w:line="360" w:lineRule="auto"/>
        <w:ind w:right="-1"/>
        <w:contextualSpacing/>
        <w:jc w:val="both"/>
        <w:rPr>
          <w:rFonts w:ascii="Times New Roman" w:hAnsi="Times New Roman" w:cs="Times New Roman"/>
          <w:sz w:val="28"/>
          <w:szCs w:val="28"/>
        </w:rPr>
      </w:pPr>
      <w:r w:rsidRPr="006B6DA9">
        <w:rPr>
          <w:rFonts w:ascii="Times New Roman" w:hAnsi="Times New Roman" w:cs="Times New Roman"/>
          <w:sz w:val="28"/>
          <w:szCs w:val="28"/>
        </w:rPr>
        <w:t>CFD – Computational Fluid Dynamics</w:t>
      </w:r>
      <w:r w:rsidR="006414A9" w:rsidRPr="006B6DA9">
        <w:rPr>
          <w:rFonts w:ascii="Times New Roman" w:hAnsi="Times New Roman" w:cs="Times New Roman"/>
          <w:sz w:val="28"/>
          <w:szCs w:val="28"/>
        </w:rPr>
        <w:t>;</w:t>
      </w:r>
    </w:p>
    <w:p w:rsidR="006414A9" w:rsidRPr="006B6DA9" w:rsidRDefault="003919AA" w:rsidP="005665D9">
      <w:pPr>
        <w:spacing w:line="360" w:lineRule="auto"/>
        <w:ind w:right="-1"/>
        <w:contextualSpacing/>
        <w:jc w:val="both"/>
        <w:rPr>
          <w:rFonts w:ascii="Times New Roman" w:hAnsi="Times New Roman" w:cs="Times New Roman"/>
          <w:sz w:val="28"/>
          <w:szCs w:val="28"/>
        </w:rPr>
      </w:pPr>
      <w:r>
        <w:rPr>
          <w:rFonts w:ascii="Times New Roman" w:hAnsi="Times New Roman" w:cs="Times New Roman"/>
          <w:sz w:val="28"/>
          <w:szCs w:val="28"/>
        </w:rPr>
        <w:t>PMV - Predicted Mean Vote.</w:t>
      </w:r>
    </w:p>
    <w:p w:rsidR="006414A9" w:rsidRPr="006B6DA9" w:rsidRDefault="006414A9" w:rsidP="005665D9">
      <w:pPr>
        <w:spacing w:line="360" w:lineRule="auto"/>
        <w:ind w:right="-1"/>
        <w:contextualSpacing/>
        <w:jc w:val="both"/>
        <w:rPr>
          <w:rFonts w:ascii="Times New Roman" w:hAnsi="Times New Roman" w:cs="Times New Roman"/>
          <w:sz w:val="28"/>
          <w:szCs w:val="28"/>
        </w:rPr>
      </w:pPr>
    </w:p>
    <w:p w:rsidR="001511AF" w:rsidRPr="006B6DA9" w:rsidRDefault="001511AF" w:rsidP="00FD6611">
      <w:pPr>
        <w:pStyle w:val="21"/>
        <w:rPr>
          <w:sz w:val="28"/>
          <w:szCs w:val="28"/>
        </w:rPr>
      </w:pPr>
      <w:bookmarkStart w:id="2" w:name="_Toc514540259"/>
      <w:r w:rsidRPr="006B6DA9">
        <w:rPr>
          <w:sz w:val="28"/>
          <w:szCs w:val="28"/>
        </w:rPr>
        <w:t>Терміни</w:t>
      </w:r>
      <w:bookmarkEnd w:id="2"/>
    </w:p>
    <w:p w:rsidR="001511AF" w:rsidRPr="006B6DA9" w:rsidRDefault="001511AF" w:rsidP="005665D9">
      <w:pPr>
        <w:spacing w:line="360" w:lineRule="auto"/>
        <w:ind w:right="-1" w:firstLine="709"/>
        <w:contextualSpacing/>
        <w:jc w:val="both"/>
        <w:rPr>
          <w:rFonts w:ascii="Times New Roman" w:hAnsi="Times New Roman" w:cs="Times New Roman"/>
          <w:sz w:val="28"/>
          <w:szCs w:val="28"/>
        </w:rPr>
      </w:pPr>
      <w:r w:rsidRPr="006B6DA9">
        <w:rPr>
          <w:rFonts w:ascii="Times New Roman" w:hAnsi="Times New Roman" w:cs="Times New Roman"/>
          <w:i/>
          <w:sz w:val="28"/>
          <w:szCs w:val="28"/>
        </w:rPr>
        <w:t>Моделювання</w:t>
      </w:r>
      <w:r w:rsidRPr="006B6DA9">
        <w:rPr>
          <w:rFonts w:ascii="Times New Roman" w:hAnsi="Times New Roman" w:cs="Times New Roman"/>
          <w:sz w:val="28"/>
          <w:szCs w:val="28"/>
        </w:rPr>
        <w:t xml:space="preserve"> – це метод дослідження різних явищ і процесів, вироблення варіантів управлінських рішень. Моделювання ґрунтується на заміщенні реальних об'єктів їх умовними зразками, аналогами.</w:t>
      </w:r>
    </w:p>
    <w:p w:rsidR="001511AF" w:rsidRPr="006B6DA9" w:rsidRDefault="001511AF" w:rsidP="005665D9">
      <w:pPr>
        <w:spacing w:line="360" w:lineRule="auto"/>
        <w:ind w:right="-1" w:firstLine="709"/>
        <w:contextualSpacing/>
        <w:jc w:val="both"/>
        <w:rPr>
          <w:rFonts w:ascii="Times New Roman" w:hAnsi="Times New Roman" w:cs="Times New Roman"/>
          <w:sz w:val="28"/>
          <w:szCs w:val="28"/>
        </w:rPr>
      </w:pPr>
      <w:r w:rsidRPr="006B6DA9">
        <w:rPr>
          <w:rFonts w:ascii="Times New Roman" w:hAnsi="Times New Roman" w:cs="Times New Roman"/>
          <w:i/>
          <w:sz w:val="28"/>
          <w:szCs w:val="28"/>
        </w:rPr>
        <w:t xml:space="preserve">Енергоспоживання </w:t>
      </w:r>
      <w:r w:rsidRPr="006B6DA9">
        <w:rPr>
          <w:rFonts w:ascii="Times New Roman" w:hAnsi="Times New Roman" w:cs="Times New Roman"/>
          <w:sz w:val="28"/>
          <w:szCs w:val="28"/>
        </w:rPr>
        <w:t>– кількість енергії, яка споживається об'єктом в одиницю часу.</w:t>
      </w:r>
    </w:p>
    <w:p w:rsidR="001511AF" w:rsidRPr="006B6DA9" w:rsidRDefault="001511AF" w:rsidP="005665D9">
      <w:pPr>
        <w:spacing w:line="360" w:lineRule="auto"/>
        <w:ind w:right="-1" w:firstLine="709"/>
        <w:contextualSpacing/>
        <w:jc w:val="both"/>
        <w:rPr>
          <w:rFonts w:ascii="Times New Roman" w:hAnsi="Times New Roman" w:cs="Times New Roman"/>
          <w:sz w:val="28"/>
          <w:szCs w:val="28"/>
        </w:rPr>
      </w:pPr>
      <w:r w:rsidRPr="006B6DA9">
        <w:rPr>
          <w:rFonts w:ascii="Times New Roman" w:hAnsi="Times New Roman" w:cs="Times New Roman"/>
          <w:i/>
          <w:sz w:val="28"/>
          <w:szCs w:val="28"/>
        </w:rPr>
        <w:t>Тепловий комфорт</w:t>
      </w:r>
      <w:r w:rsidRPr="006B6DA9">
        <w:rPr>
          <w:rFonts w:ascii="Times New Roman" w:hAnsi="Times New Roman" w:cs="Times New Roman"/>
          <w:sz w:val="28"/>
          <w:szCs w:val="28"/>
        </w:rPr>
        <w:t xml:space="preserve"> – це суб'єктивне відчуття людини, яким вона виражає задоволеність мікрокліматичними умовами навколишнього середовища.</w:t>
      </w:r>
    </w:p>
    <w:p w:rsidR="001511AF" w:rsidRPr="006B6DA9" w:rsidRDefault="001511AF" w:rsidP="005665D9">
      <w:pPr>
        <w:spacing w:line="360" w:lineRule="auto"/>
        <w:ind w:left="-284" w:right="-142" w:firstLine="710"/>
        <w:contextualSpacing/>
        <w:jc w:val="both"/>
        <w:rPr>
          <w:rFonts w:ascii="Times New Roman" w:hAnsi="Times New Roman" w:cs="Times New Roman"/>
          <w:b/>
          <w:sz w:val="28"/>
          <w:szCs w:val="28"/>
        </w:rPr>
      </w:pPr>
    </w:p>
    <w:p w:rsidR="001511AF" w:rsidRPr="006B6DA9" w:rsidRDefault="001511AF" w:rsidP="005665D9">
      <w:pPr>
        <w:widowControl w:val="0"/>
        <w:spacing w:after="0" w:line="360" w:lineRule="auto"/>
        <w:ind w:firstLine="709"/>
        <w:contextualSpacing/>
        <w:jc w:val="both"/>
        <w:rPr>
          <w:rFonts w:ascii="Times New Roman" w:hAnsi="Times New Roman" w:cs="Times New Roman"/>
          <w:b/>
          <w:sz w:val="28"/>
          <w:szCs w:val="28"/>
        </w:rPr>
      </w:pPr>
    </w:p>
    <w:p w:rsidR="005665D9" w:rsidRPr="006B6DA9" w:rsidRDefault="005665D9" w:rsidP="005665D9">
      <w:pPr>
        <w:widowControl w:val="0"/>
        <w:spacing w:after="0" w:line="360" w:lineRule="auto"/>
        <w:contextualSpacing/>
        <w:jc w:val="center"/>
        <w:rPr>
          <w:rFonts w:ascii="Times New Roman" w:hAnsi="Times New Roman" w:cs="Times New Roman"/>
          <w:b/>
          <w:sz w:val="28"/>
          <w:szCs w:val="28"/>
        </w:rPr>
      </w:pPr>
    </w:p>
    <w:p w:rsidR="00A43DA7" w:rsidRPr="006B6DA9" w:rsidRDefault="00A43DA7" w:rsidP="005665D9">
      <w:pPr>
        <w:widowControl w:val="0"/>
        <w:spacing w:after="0" w:line="360" w:lineRule="auto"/>
        <w:contextualSpacing/>
        <w:jc w:val="center"/>
        <w:rPr>
          <w:rFonts w:ascii="Times New Roman" w:hAnsi="Times New Roman" w:cs="Times New Roman"/>
          <w:b/>
          <w:sz w:val="28"/>
          <w:szCs w:val="28"/>
        </w:rPr>
      </w:pPr>
    </w:p>
    <w:p w:rsidR="00A43DA7" w:rsidRPr="006B6DA9" w:rsidRDefault="00A43DA7" w:rsidP="005665D9">
      <w:pPr>
        <w:widowControl w:val="0"/>
        <w:spacing w:after="0" w:line="360" w:lineRule="auto"/>
        <w:contextualSpacing/>
        <w:jc w:val="center"/>
        <w:rPr>
          <w:rFonts w:ascii="Times New Roman" w:hAnsi="Times New Roman" w:cs="Times New Roman"/>
          <w:b/>
          <w:sz w:val="28"/>
          <w:szCs w:val="28"/>
        </w:rPr>
      </w:pPr>
    </w:p>
    <w:p w:rsidR="00A43DA7" w:rsidRPr="006B6DA9" w:rsidRDefault="00A43DA7" w:rsidP="005665D9">
      <w:pPr>
        <w:widowControl w:val="0"/>
        <w:spacing w:after="0" w:line="360" w:lineRule="auto"/>
        <w:contextualSpacing/>
        <w:jc w:val="center"/>
        <w:rPr>
          <w:rFonts w:ascii="Times New Roman" w:hAnsi="Times New Roman" w:cs="Times New Roman"/>
          <w:b/>
          <w:sz w:val="28"/>
          <w:szCs w:val="28"/>
        </w:rPr>
      </w:pPr>
    </w:p>
    <w:p w:rsidR="00A43DA7" w:rsidRPr="006B6DA9" w:rsidRDefault="00A43DA7" w:rsidP="005665D9">
      <w:pPr>
        <w:widowControl w:val="0"/>
        <w:spacing w:after="0" w:line="360" w:lineRule="auto"/>
        <w:contextualSpacing/>
        <w:jc w:val="center"/>
        <w:rPr>
          <w:rFonts w:ascii="Times New Roman" w:hAnsi="Times New Roman" w:cs="Times New Roman"/>
          <w:b/>
          <w:sz w:val="28"/>
          <w:szCs w:val="28"/>
        </w:rPr>
      </w:pPr>
    </w:p>
    <w:p w:rsidR="00A43DA7" w:rsidRPr="006B6DA9" w:rsidRDefault="00A43DA7" w:rsidP="005665D9">
      <w:pPr>
        <w:widowControl w:val="0"/>
        <w:spacing w:after="0" w:line="360" w:lineRule="auto"/>
        <w:contextualSpacing/>
        <w:jc w:val="center"/>
        <w:rPr>
          <w:rFonts w:ascii="Times New Roman" w:hAnsi="Times New Roman" w:cs="Times New Roman"/>
          <w:b/>
          <w:sz w:val="28"/>
          <w:szCs w:val="28"/>
        </w:rPr>
      </w:pPr>
    </w:p>
    <w:p w:rsidR="001511AF" w:rsidRPr="006B6DA9" w:rsidRDefault="001511AF" w:rsidP="00A43DA7">
      <w:pPr>
        <w:pStyle w:val="21"/>
        <w:spacing w:before="0"/>
        <w:rPr>
          <w:sz w:val="28"/>
          <w:szCs w:val="28"/>
        </w:rPr>
      </w:pPr>
      <w:bookmarkStart w:id="3" w:name="_Toc514540260"/>
      <w:r w:rsidRPr="006B6DA9">
        <w:rPr>
          <w:sz w:val="28"/>
          <w:szCs w:val="28"/>
          <w:lang w:val="ru-RU"/>
        </w:rPr>
        <w:lastRenderedPageBreak/>
        <w:t xml:space="preserve">1 </w:t>
      </w:r>
      <w:r w:rsidRPr="006B6DA9">
        <w:rPr>
          <w:sz w:val="28"/>
          <w:szCs w:val="28"/>
        </w:rPr>
        <w:t xml:space="preserve">ОГЛЯД ЛІТЕРАТУРИ З ПИТАНЬ </w:t>
      </w:r>
      <w:r w:rsidR="005665D9" w:rsidRPr="006B6DA9">
        <w:rPr>
          <w:sz w:val="28"/>
          <w:szCs w:val="28"/>
        </w:rPr>
        <w:t>ПРИНЦИПУ РОБОТИ ТА ТЕХНІЧНИХ ХАРАКТЕРИСТИК СИСТЕМ ІНФРАЧЕРВОНОГО ВОДЯНОГО ОПАЛЕННЯ</w:t>
      </w:r>
      <w:bookmarkEnd w:id="3"/>
    </w:p>
    <w:p w:rsidR="000915B6" w:rsidRPr="006B6DA9" w:rsidRDefault="000915B6" w:rsidP="00A43DA7">
      <w:pPr>
        <w:spacing w:after="0" w:line="360" w:lineRule="auto"/>
        <w:jc w:val="center"/>
        <w:rPr>
          <w:rFonts w:ascii="Times New Roman" w:eastAsia="Times New Roman" w:hAnsi="Times New Roman" w:cs="Times New Roman"/>
          <w:b/>
          <w:bCs/>
          <w:spacing w:val="-8"/>
          <w:sz w:val="28"/>
          <w:szCs w:val="28"/>
          <w:lang w:eastAsia="ru-RU"/>
        </w:rPr>
      </w:pPr>
    </w:p>
    <w:p w:rsidR="00FD6611" w:rsidRPr="006B6DA9" w:rsidRDefault="0086679A" w:rsidP="00A43DA7">
      <w:pPr>
        <w:pStyle w:val="21"/>
        <w:spacing w:before="0"/>
        <w:rPr>
          <w:sz w:val="28"/>
          <w:szCs w:val="28"/>
        </w:rPr>
      </w:pPr>
      <w:bookmarkStart w:id="4" w:name="_Toc514540261"/>
      <w:r w:rsidRPr="006B6DA9">
        <w:rPr>
          <w:sz w:val="28"/>
          <w:szCs w:val="28"/>
        </w:rPr>
        <w:t>1.1 Огляд радіаційних систем опалення та методик їх розрахунку</w:t>
      </w:r>
      <w:bookmarkEnd w:id="4"/>
    </w:p>
    <w:p w:rsidR="00CE5066" w:rsidRPr="006B6DA9" w:rsidRDefault="00CE5066" w:rsidP="00A43DA7">
      <w:pPr>
        <w:pStyle w:val="21"/>
        <w:spacing w:before="0"/>
        <w:rPr>
          <w:sz w:val="28"/>
          <w:szCs w:val="28"/>
        </w:rPr>
      </w:pPr>
    </w:p>
    <w:p w:rsidR="000915B6" w:rsidRDefault="0097551D" w:rsidP="00426CE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Технологія інфрачервоного </w:t>
      </w:r>
      <w:r w:rsidR="000915B6" w:rsidRPr="006B6DA9">
        <w:rPr>
          <w:rFonts w:ascii="Times New Roman" w:hAnsi="Times New Roman" w:cs="Times New Roman"/>
          <w:sz w:val="28"/>
          <w:szCs w:val="28"/>
        </w:rPr>
        <w:t>нагріву та опалення приміщень відома досить давно. Найбільшу популярність в середині 20-го століття набули так звані «світлі» випромінювачі мають максимум випромінюваної</w:t>
      </w:r>
      <w:r>
        <w:rPr>
          <w:rFonts w:ascii="Times New Roman" w:hAnsi="Times New Roman" w:cs="Times New Roman"/>
          <w:sz w:val="28"/>
          <w:szCs w:val="28"/>
        </w:rPr>
        <w:t xml:space="preserve"> потужності на довжинах хвиль 0,72-2 мкм. Окрім цього</w:t>
      </w:r>
      <w:r w:rsidR="000915B6" w:rsidRPr="006B6DA9">
        <w:rPr>
          <w:rFonts w:ascii="Times New Roman" w:hAnsi="Times New Roman" w:cs="Times New Roman"/>
          <w:sz w:val="28"/>
          <w:szCs w:val="28"/>
        </w:rPr>
        <w:t xml:space="preserve">, вважалося, що саме такий тип нагріву є найбільш оптимальним і ефективним. При цьому такого способу нагрівання були притаманні суттєві недоліки: негативний вплив на шкіру, висока споживана потужність, складність обслуговування й висока ціна. </w:t>
      </w:r>
    </w:p>
    <w:p w:rsidR="00426CEF" w:rsidRDefault="0097551D" w:rsidP="00426CE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Наразі винайдено новий спосіб використання подібних систем – інфрачервоне водяне опалення, або кліматичні панелі, характерними особливостями яких є теплоносій у вигляді гарячої води та незвичне місце розташування – стеля приміщення.</w:t>
      </w:r>
    </w:p>
    <w:p w:rsidR="0097551D" w:rsidRDefault="0097551D" w:rsidP="00426CE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Розглянемо технологію теплообміну випромінюванням та його характерні особливості для подальшого аналізу подібних систем</w:t>
      </w:r>
      <w:r w:rsidR="00491888">
        <w:rPr>
          <w:rFonts w:ascii="Times New Roman" w:hAnsi="Times New Roman" w:cs="Times New Roman"/>
          <w:sz w:val="28"/>
          <w:szCs w:val="28"/>
        </w:rPr>
        <w:t xml:space="preserve"> </w:t>
      </w:r>
      <w:r w:rsidR="00491888" w:rsidRPr="00491888">
        <w:rPr>
          <w:rFonts w:ascii="Times New Roman" w:hAnsi="Times New Roman" w:cs="Times New Roman"/>
          <w:sz w:val="28"/>
          <w:szCs w:val="28"/>
          <w:lang w:val="ru-RU"/>
        </w:rPr>
        <w:t>[1]</w:t>
      </w:r>
      <w:r>
        <w:rPr>
          <w:rFonts w:ascii="Times New Roman" w:hAnsi="Times New Roman" w:cs="Times New Roman"/>
          <w:sz w:val="28"/>
          <w:szCs w:val="28"/>
        </w:rPr>
        <w:t>.</w:t>
      </w:r>
    </w:p>
    <w:p w:rsidR="0097551D" w:rsidRPr="006B6DA9" w:rsidRDefault="0097551D" w:rsidP="0097551D">
      <w:pPr>
        <w:spacing w:after="0" w:line="360" w:lineRule="auto"/>
        <w:ind w:firstLine="708"/>
        <w:rPr>
          <w:rFonts w:ascii="Times New Roman" w:hAnsi="Times New Roman" w:cs="Times New Roman"/>
          <w:sz w:val="28"/>
          <w:szCs w:val="28"/>
        </w:rPr>
      </w:pPr>
    </w:p>
    <w:p w:rsidR="000915B6" w:rsidRPr="006B6DA9" w:rsidRDefault="000915B6" w:rsidP="000915B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265922" cy="2733675"/>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20203" t="36501" r="21112" b="9316"/>
                    <a:stretch/>
                  </pic:blipFill>
                  <pic:spPr bwMode="auto">
                    <a:xfrm>
                      <a:off x="0" y="0"/>
                      <a:ext cx="5300507" cy="2751629"/>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6B6DA9" w:rsidRDefault="00A43DA7" w:rsidP="000915B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0915B6" w:rsidRPr="006B6DA9">
        <w:rPr>
          <w:rFonts w:ascii="Times New Roman" w:hAnsi="Times New Roman" w:cs="Times New Roman"/>
          <w:sz w:val="28"/>
          <w:szCs w:val="28"/>
        </w:rPr>
        <w:t>1.</w:t>
      </w:r>
      <w:r w:rsidRPr="006B6DA9">
        <w:rPr>
          <w:rFonts w:ascii="Times New Roman" w:hAnsi="Times New Roman" w:cs="Times New Roman"/>
          <w:sz w:val="28"/>
          <w:szCs w:val="28"/>
        </w:rPr>
        <w:t>1 -</w:t>
      </w:r>
      <w:r w:rsidR="000915B6" w:rsidRPr="006B6DA9">
        <w:rPr>
          <w:rFonts w:ascii="Times New Roman" w:hAnsi="Times New Roman" w:cs="Times New Roman"/>
          <w:sz w:val="28"/>
          <w:szCs w:val="28"/>
        </w:rPr>
        <w:t xml:space="preserve"> Електромагнітна шкала довжин хвиль</w:t>
      </w:r>
    </w:p>
    <w:p w:rsidR="000915B6" w:rsidRPr="006B6DA9" w:rsidRDefault="0097551D" w:rsidP="000915B6">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lastRenderedPageBreak/>
        <w:t>Закон Кірхгофа. В</w:t>
      </w:r>
      <w:r w:rsidR="000915B6" w:rsidRPr="006B6DA9">
        <w:rPr>
          <w:rFonts w:ascii="Times New Roman" w:hAnsi="Times New Roman" w:cs="Times New Roman"/>
          <w:sz w:val="28"/>
          <w:szCs w:val="28"/>
        </w:rPr>
        <w:t xml:space="preserve">ідношення спектральної енергетичної яскравості будь-якого теплового випромінювача </w:t>
      </w:r>
      <w:r w:rsidR="000915B6" w:rsidRPr="006B6DA9">
        <w:rPr>
          <w:rFonts w:ascii="Times New Roman" w:hAnsi="Times New Roman" w:cs="Times New Roman"/>
          <w:i/>
          <w:sz w:val="28"/>
          <w:szCs w:val="28"/>
        </w:rPr>
        <w:t>L</w:t>
      </w:r>
      <w:r w:rsidR="000915B6" w:rsidRPr="006B6DA9">
        <w:rPr>
          <w:rFonts w:ascii="Times New Roman" w:hAnsi="Times New Roman" w:cs="Times New Roman"/>
          <w:i/>
          <w:sz w:val="28"/>
          <w:szCs w:val="28"/>
          <w:vertAlign w:val="subscript"/>
        </w:rPr>
        <w:t>λ</w:t>
      </w:r>
      <w:r w:rsidR="000915B6" w:rsidRPr="006B6DA9">
        <w:rPr>
          <w:rFonts w:ascii="Times New Roman" w:hAnsi="Times New Roman" w:cs="Times New Roman"/>
          <w:sz w:val="28"/>
          <w:szCs w:val="28"/>
        </w:rPr>
        <w:t xml:space="preserve"> при довжині хвилі </w:t>
      </w:r>
      <w:r w:rsidR="000915B6" w:rsidRPr="006B6DA9">
        <w:rPr>
          <w:rFonts w:ascii="Times New Roman" w:hAnsi="Times New Roman" w:cs="Times New Roman"/>
          <w:i/>
          <w:sz w:val="28"/>
          <w:szCs w:val="28"/>
        </w:rPr>
        <w:t>λ</w:t>
      </w:r>
      <w:r w:rsidR="000915B6" w:rsidRPr="006B6DA9">
        <w:rPr>
          <w:rFonts w:ascii="Times New Roman" w:hAnsi="Times New Roman" w:cs="Times New Roman"/>
          <w:sz w:val="28"/>
          <w:szCs w:val="28"/>
        </w:rPr>
        <w:t xml:space="preserve"> і температурі </w:t>
      </w:r>
      <w:r w:rsidR="000915B6" w:rsidRPr="006B6DA9">
        <w:rPr>
          <w:rFonts w:ascii="Times New Roman" w:hAnsi="Times New Roman" w:cs="Times New Roman"/>
          <w:i/>
          <w:sz w:val="28"/>
          <w:szCs w:val="28"/>
        </w:rPr>
        <w:t>Т</w:t>
      </w:r>
      <w:r w:rsidR="000915B6" w:rsidRPr="006B6DA9">
        <w:rPr>
          <w:rFonts w:ascii="Times New Roman" w:hAnsi="Times New Roman" w:cs="Times New Roman"/>
          <w:sz w:val="28"/>
          <w:szCs w:val="28"/>
        </w:rPr>
        <w:t xml:space="preserve"> до його коефіцієнту поглинання </w:t>
      </w:r>
      <w:r w:rsidR="000915B6" w:rsidRPr="006B6DA9">
        <w:rPr>
          <w:rFonts w:ascii="Times New Roman" w:hAnsi="Times New Roman" w:cs="Times New Roman"/>
          <w:i/>
          <w:sz w:val="28"/>
          <w:szCs w:val="28"/>
        </w:rPr>
        <w:t>α(λ)</w:t>
      </w:r>
      <w:r w:rsidR="00CA164C" w:rsidRPr="006B6DA9">
        <w:rPr>
          <w:rFonts w:ascii="Times New Roman" w:hAnsi="Times New Roman" w:cs="Times New Roman"/>
          <w:sz w:val="28"/>
          <w:szCs w:val="28"/>
        </w:rPr>
        <w:t xml:space="preserve"> дорівнює спектральній енергетичній</w:t>
      </w:r>
      <w:r w:rsidR="000915B6" w:rsidRPr="006B6DA9">
        <w:rPr>
          <w:rFonts w:ascii="Times New Roman" w:hAnsi="Times New Roman" w:cs="Times New Roman"/>
          <w:sz w:val="28"/>
          <w:szCs w:val="28"/>
        </w:rPr>
        <w:t xml:space="preserve"> яскравості абсолютно чорного випромінювача (абсолютно чорного тіла) </w:t>
      </w:r>
      <w:r w:rsidR="000915B6" w:rsidRPr="006B6DA9">
        <w:rPr>
          <w:rFonts w:ascii="Times New Roman" w:hAnsi="Times New Roman" w:cs="Times New Roman"/>
          <w:i/>
          <w:sz w:val="28"/>
          <w:szCs w:val="28"/>
        </w:rPr>
        <w:t>L</w:t>
      </w:r>
      <w:r w:rsidR="000915B6" w:rsidRPr="006B6DA9">
        <w:rPr>
          <w:rFonts w:ascii="Times New Roman" w:hAnsi="Times New Roman" w:cs="Times New Roman"/>
          <w:i/>
          <w:sz w:val="28"/>
          <w:szCs w:val="28"/>
          <w:vertAlign w:val="subscript"/>
        </w:rPr>
        <w:t>λs</w:t>
      </w:r>
      <w:r w:rsidR="000915B6" w:rsidRPr="006B6DA9">
        <w:rPr>
          <w:rFonts w:ascii="Times New Roman" w:hAnsi="Times New Roman" w:cs="Times New Roman"/>
          <w:sz w:val="28"/>
          <w:szCs w:val="28"/>
        </w:rPr>
        <w:t>при тій же температурі і довжині хвилі:</w:t>
      </w:r>
    </w:p>
    <w:p w:rsidR="000915B6" w:rsidRPr="006B6DA9" w:rsidRDefault="000915B6" w:rsidP="00426CEF">
      <w:pPr>
        <w:spacing w:after="0" w:line="360" w:lineRule="auto"/>
        <w:jc w:val="right"/>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1019175" cy="232372"/>
            <wp:effectExtent l="0" t="0" r="0" b="0"/>
            <wp:docPr id="71" name="Рисунок 71" descr="http://effi.com.ua/wordpress/wp-content/uploads/f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effi.com.ua/wordpress/wp-content/uploads/f2.png"/>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49564" cy="239301"/>
                    </a:xfrm>
                    <a:prstGeom prst="rect">
                      <a:avLst/>
                    </a:prstGeom>
                    <a:noFill/>
                    <a:ln>
                      <a:noFill/>
                    </a:ln>
                  </pic:spPr>
                </pic:pic>
              </a:graphicData>
            </a:graphic>
          </wp:inline>
        </w:drawing>
      </w:r>
      <w:r w:rsidRPr="006B6DA9">
        <w:rPr>
          <w:rFonts w:ascii="Times New Roman" w:hAnsi="Times New Roman" w:cs="Times New Roman"/>
          <w:sz w:val="28"/>
          <w:szCs w:val="28"/>
        </w:rPr>
        <w:t xml:space="preserve">                                         (1.1)</w:t>
      </w:r>
    </w:p>
    <w:p w:rsidR="000915B6" w:rsidRPr="006B6DA9" w:rsidRDefault="000915B6" w:rsidP="00426CEF">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 xml:space="preserve">Оскільки </w:t>
      </w:r>
      <w:r w:rsidR="00CA164C" w:rsidRPr="006B6DA9">
        <w:rPr>
          <w:rFonts w:ascii="Times New Roman" w:hAnsi="Times New Roman" w:cs="Times New Roman"/>
          <w:sz w:val="28"/>
          <w:szCs w:val="28"/>
        </w:rPr>
        <w:t>рівність ε ( λ ) = 1 є вірною</w:t>
      </w:r>
      <w:r w:rsidRPr="006B6DA9">
        <w:rPr>
          <w:rFonts w:ascii="Times New Roman" w:hAnsi="Times New Roman" w:cs="Times New Roman"/>
          <w:sz w:val="28"/>
          <w:szCs w:val="28"/>
        </w:rPr>
        <w:t xml:space="preserve"> лише для абсолютно чорного тіла (згідно з цим визначенням, чорним тілом є Сонце), то найбільшою буде спектральна енергетична яскравість абсолютно чорного тіла, що досягається при довжині хвилі λ і температурі Т, незалежно від інших</w:t>
      </w:r>
      <w:r w:rsidR="00CA164C" w:rsidRPr="006B6DA9">
        <w:rPr>
          <w:rFonts w:ascii="Times New Roman" w:hAnsi="Times New Roman" w:cs="Times New Roman"/>
          <w:sz w:val="28"/>
          <w:szCs w:val="28"/>
        </w:rPr>
        <w:t xml:space="preserve"> його властивостей. Всі оточуючі</w:t>
      </w:r>
      <w:r w:rsidRPr="006B6DA9">
        <w:rPr>
          <w:rFonts w:ascii="Times New Roman" w:hAnsi="Times New Roman" w:cs="Times New Roman"/>
          <w:sz w:val="28"/>
          <w:szCs w:val="28"/>
        </w:rPr>
        <w:t xml:space="preserve"> нас тіла мають коефіцієнт випромінювання ε(λ) менше 1</w:t>
      </w:r>
      <w:r w:rsidR="00491888" w:rsidRPr="00491888">
        <w:rPr>
          <w:rFonts w:ascii="Times New Roman" w:hAnsi="Times New Roman" w:cs="Times New Roman"/>
          <w:sz w:val="28"/>
          <w:szCs w:val="28"/>
        </w:rPr>
        <w:t xml:space="preserve"> [1]</w:t>
      </w:r>
      <w:r w:rsidRPr="006B6DA9">
        <w:rPr>
          <w:rFonts w:ascii="Times New Roman" w:hAnsi="Times New Roman" w:cs="Times New Roman"/>
          <w:sz w:val="28"/>
          <w:szCs w:val="28"/>
        </w:rPr>
        <w:t>.</w:t>
      </w:r>
    </w:p>
    <w:p w:rsidR="000915B6" w:rsidRPr="006B6DA9" w:rsidRDefault="000915B6" w:rsidP="000915B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3742152" cy="1085850"/>
            <wp:effectExtent l="0" t="0" r="0" b="0"/>
            <wp:docPr id="72" name="Рисунок 72" descr="http://effi.com.ua/wordpress/wp-content/uploads/ste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effi.com.ua/wordpress/wp-content/uploads/steel.png"/>
                    <pic:cNvPicPr>
                      <a:picLocks noChangeAspect="1" noChangeArrowheads="1"/>
                    </pic:cNvPicPr>
                  </pic:nvPicPr>
                  <pic:blipFill rotWithShape="1">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7407" b="36757"/>
                    <a:stretch/>
                  </pic:blipFill>
                  <pic:spPr bwMode="auto">
                    <a:xfrm>
                      <a:off x="0" y="0"/>
                      <a:ext cx="3771575" cy="1094387"/>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6B6DA9" w:rsidRDefault="000915B6" w:rsidP="000915B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Неокислена сталь   Окислена сталь</w:t>
      </w:r>
    </w:p>
    <w:p w:rsidR="000915B6" w:rsidRPr="006B6DA9" w:rsidRDefault="00A43DA7" w:rsidP="000915B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Рисунок 1.2 -</w:t>
      </w:r>
      <w:r w:rsidR="000915B6" w:rsidRPr="006B6DA9">
        <w:rPr>
          <w:rFonts w:ascii="Times New Roman" w:hAnsi="Times New Roman" w:cs="Times New Roman"/>
          <w:sz w:val="28"/>
          <w:szCs w:val="28"/>
        </w:rPr>
        <w:t xml:space="preserve"> Приклади об'єктів з різним коефіцієнтом випромінювання:</w:t>
      </w:r>
    </w:p>
    <w:p w:rsidR="000915B6" w:rsidRPr="006B6DA9" w:rsidRDefault="0097551D" w:rsidP="000915B6">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Закон Планка. М</w:t>
      </w:r>
      <w:r w:rsidRPr="0097551D">
        <w:rPr>
          <w:rFonts w:ascii="Times New Roman" w:hAnsi="Times New Roman" w:cs="Times New Roman"/>
          <w:sz w:val="28"/>
          <w:szCs w:val="28"/>
        </w:rPr>
        <w:t>аксимальну потужність при одній і тій же температурі випромінює чорне тіло, реальні ж об'єкти випромінюють меншу потужність.</w:t>
      </w:r>
    </w:p>
    <w:p w:rsidR="000915B6" w:rsidRPr="006B6DA9" w:rsidRDefault="000915B6" w:rsidP="00426CEF">
      <w:pPr>
        <w:spacing w:after="0" w:line="360" w:lineRule="auto"/>
        <w:jc w:val="right"/>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2677364" cy="426332"/>
            <wp:effectExtent l="0" t="0" r="0" b="0"/>
            <wp:docPr id="73" name="Рисунок 73" descr="http://effi.com.ua/wordpress/wp-content/uploads/f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effi.com.ua/wordpress/wp-content/uploads/f3.png"/>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35946" cy="435660"/>
                    </a:xfrm>
                    <a:prstGeom prst="rect">
                      <a:avLst/>
                    </a:prstGeom>
                    <a:noFill/>
                    <a:ln>
                      <a:noFill/>
                    </a:ln>
                  </pic:spPr>
                </pic:pic>
              </a:graphicData>
            </a:graphic>
          </wp:inline>
        </w:drawing>
      </w:r>
      <w:r w:rsidRPr="006B6DA9">
        <w:rPr>
          <w:rFonts w:ascii="Times New Roman" w:hAnsi="Times New Roman" w:cs="Times New Roman"/>
          <w:sz w:val="28"/>
          <w:szCs w:val="28"/>
        </w:rPr>
        <w:t xml:space="preserve">                        (1.2)</w:t>
      </w:r>
    </w:p>
    <w:p w:rsidR="000915B6" w:rsidRPr="006B6DA9" w:rsidRDefault="000915B6" w:rsidP="000915B6">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У цьому зв'язку виникає питання про те, чому випромінювана потужність реальних тіл менше тієї, яку випромінювало б чорне тіло знаходилося воно в тих же термодинамічних умов (маючи ту ж температуру)? Відповідь на це питання може дати закон збереження енергії, сформульований на мові оптики:</w:t>
      </w:r>
    </w:p>
    <w:p w:rsidR="000915B6" w:rsidRPr="006B6DA9" w:rsidRDefault="000915B6" w:rsidP="00426CEF">
      <w:pPr>
        <w:spacing w:after="0" w:line="360" w:lineRule="auto"/>
        <w:jc w:val="right"/>
        <w:rPr>
          <w:rFonts w:ascii="Times New Roman" w:hAnsi="Times New Roman" w:cs="Times New Roman"/>
          <w:sz w:val="28"/>
          <w:szCs w:val="28"/>
        </w:rPr>
      </w:pPr>
      <w:r w:rsidRPr="006B6DA9">
        <w:rPr>
          <w:rFonts w:ascii="Times New Roman" w:hAnsi="Times New Roman" w:cs="Times New Roman"/>
          <w:sz w:val="28"/>
          <w:szCs w:val="28"/>
        </w:rPr>
        <w:t xml:space="preserve"> R + E + T = 1                                                      (1.3)</w:t>
      </w:r>
    </w:p>
    <w:p w:rsidR="000915B6" w:rsidRPr="006B6DA9" w:rsidRDefault="000915B6" w:rsidP="000915B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де R – коефіцієнт відбиття,</w:t>
      </w:r>
    </w:p>
    <w:p w:rsidR="000915B6" w:rsidRPr="006B6DA9" w:rsidRDefault="000915B6" w:rsidP="000915B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E – коефіцієнт випромінювання,</w:t>
      </w:r>
    </w:p>
    <w:p w:rsidR="000915B6" w:rsidRPr="006B6DA9" w:rsidRDefault="000915B6" w:rsidP="000915B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Т – коефіцієнт пропускання</w:t>
      </w:r>
    </w:p>
    <w:p w:rsidR="000915B6" w:rsidRPr="006B6DA9" w:rsidRDefault="000915B6" w:rsidP="000915B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А = Е – закон Кірхгофа, А – коефіцієнт поглинання,</w:t>
      </w:r>
    </w:p>
    <w:p w:rsidR="000915B6" w:rsidRPr="006B6DA9" w:rsidRDefault="000915B6" w:rsidP="000915B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lastRenderedPageBreak/>
        <w:t>Для більшості тіл Т = 0</w:t>
      </w:r>
    </w:p>
    <w:p w:rsidR="000915B6" w:rsidRPr="006B6DA9" w:rsidRDefault="000915B6" w:rsidP="000915B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Тоді</w:t>
      </w:r>
    </w:p>
    <w:p w:rsidR="000915B6" w:rsidRPr="006B6DA9" w:rsidRDefault="000915B6" w:rsidP="00426CEF">
      <w:pPr>
        <w:spacing w:after="0" w:line="360" w:lineRule="auto"/>
        <w:jc w:val="right"/>
        <w:rPr>
          <w:rFonts w:ascii="Times New Roman" w:hAnsi="Times New Roman" w:cs="Times New Roman"/>
          <w:sz w:val="28"/>
          <w:szCs w:val="28"/>
        </w:rPr>
      </w:pPr>
      <w:r w:rsidRPr="006B6DA9">
        <w:rPr>
          <w:rFonts w:ascii="Times New Roman" w:hAnsi="Times New Roman" w:cs="Times New Roman"/>
          <w:sz w:val="28"/>
          <w:szCs w:val="28"/>
        </w:rPr>
        <w:t>R + E = 1                                                        (1.4)</w:t>
      </w:r>
    </w:p>
    <w:p w:rsidR="000915B6" w:rsidRPr="006B6DA9" w:rsidRDefault="000915B6" w:rsidP="00273EE5">
      <w:pPr>
        <w:spacing w:after="0" w:line="360" w:lineRule="auto"/>
        <w:jc w:val="both"/>
        <w:rPr>
          <w:rFonts w:ascii="Times New Roman" w:hAnsi="Times New Roman" w:cs="Times New Roman"/>
          <w:sz w:val="28"/>
          <w:szCs w:val="28"/>
        </w:rPr>
      </w:pPr>
      <w:r w:rsidRPr="006B6DA9">
        <w:rPr>
          <w:rFonts w:ascii="Times New Roman" w:hAnsi="Times New Roman" w:cs="Times New Roman"/>
          <w:sz w:val="28"/>
          <w:szCs w:val="28"/>
        </w:rPr>
        <w:t>Якщо тіло має коефіцієнт випромінювання 0.85, то воно випромінює 85% власної енергії, в якій міститься інформації про температуру даного тіла і 15% перевідбиває енергію, яка відповідає температурі фону</w:t>
      </w:r>
      <w:r w:rsidR="00491888" w:rsidRPr="00491888">
        <w:rPr>
          <w:rFonts w:ascii="Times New Roman" w:hAnsi="Times New Roman" w:cs="Times New Roman"/>
          <w:sz w:val="28"/>
          <w:szCs w:val="28"/>
        </w:rPr>
        <w:t xml:space="preserve"> [</w:t>
      </w:r>
      <w:r w:rsidR="00491888">
        <w:rPr>
          <w:rFonts w:ascii="Times New Roman" w:hAnsi="Times New Roman" w:cs="Times New Roman"/>
          <w:sz w:val="28"/>
          <w:szCs w:val="28"/>
        </w:rPr>
        <w:t>2</w:t>
      </w:r>
      <w:r w:rsidR="00491888" w:rsidRPr="00491888">
        <w:rPr>
          <w:rFonts w:ascii="Times New Roman" w:hAnsi="Times New Roman" w:cs="Times New Roman"/>
          <w:sz w:val="28"/>
          <w:szCs w:val="28"/>
        </w:rPr>
        <w:t>]</w:t>
      </w:r>
      <w:r w:rsidRPr="006B6DA9">
        <w:rPr>
          <w:rFonts w:ascii="Times New Roman" w:hAnsi="Times New Roman" w:cs="Times New Roman"/>
          <w:sz w:val="28"/>
          <w:szCs w:val="28"/>
        </w:rPr>
        <w:t>.</w:t>
      </w:r>
    </w:p>
    <w:p w:rsidR="000915B6" w:rsidRPr="006B6DA9" w:rsidRDefault="000915B6" w:rsidP="000915B6">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Нагрівають поверхні опромінюються сумарним ІЧ-випромінюванням, яке може складатися з:</w:t>
      </w:r>
    </w:p>
    <w:p w:rsidR="000915B6" w:rsidRPr="006B6DA9" w:rsidRDefault="000915B6" w:rsidP="000915B6">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власного випромінювання ІЧ-нагрівача</w:t>
      </w:r>
    </w:p>
    <w:p w:rsidR="000915B6" w:rsidRPr="006B6DA9" w:rsidRDefault="000915B6" w:rsidP="000915B6">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відбитого випромінювання від інших тіл, що знаходяться в зоні нагріву, так і віддалених на значні відстані.</w:t>
      </w:r>
    </w:p>
    <w:p w:rsidR="000915B6" w:rsidRDefault="000915B6" w:rsidP="000915B6">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Тільки власне випромінювання ІЧ-нагрівача дає внесок в опалення приміщення. При цьому відбите випромінювання може мати два характеру: дзеркальне і дифузійне. Більшість тіл відображають випромінювання дифузійно і тільки метали, скло і деякі плівки відбивають випромінювання дзеркально.</w:t>
      </w:r>
    </w:p>
    <w:p w:rsidR="0097551D" w:rsidRPr="0097551D" w:rsidRDefault="00D7639C" w:rsidP="0097551D">
      <w:pPr>
        <w:spacing w:after="0" w:line="360" w:lineRule="auto"/>
        <w:ind w:firstLine="708"/>
        <w:rPr>
          <w:rFonts w:ascii="Times New Roman" w:hAnsi="Times New Roman" w:cs="Times New Roman"/>
          <w:sz w:val="28"/>
          <w:szCs w:val="28"/>
        </w:rPr>
      </w:pPr>
      <w:r w:rsidRPr="00D7639C">
        <w:rPr>
          <w:rFonts w:ascii="Times New Roman" w:hAnsi="Times New Roman" w:cs="Times New Roman"/>
          <w:noProof/>
          <w:sz w:val="28"/>
          <w:szCs w:val="28"/>
          <w:lang w:val="ru-RU" w:eastAsia="ru-RU"/>
        </w:rPr>
        <w:pict>
          <v:shapetype id="_x0000_t202" coordsize="21600,21600" o:spt="202" path="m,l,21600r21600,l21600,xe">
            <v:stroke joinstyle="miter"/>
            <v:path gradientshapeok="t" o:connecttype="rect"/>
          </v:shapetype>
          <v:shape id="Надпись 2" o:spid="_x0000_s1026" type="#_x0000_t202" style="position:absolute;left:0;text-align:left;margin-left:419.7pt;margin-top:28.8pt;width:48pt;height:23.25pt;z-index:25166233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" filled="f" stroked="f">
            <v:textbox>
              <w:txbxContent>
                <w:p w:rsidR="006B6EA3" w:rsidRPr="0097551D" w:rsidRDefault="006B6EA3">
                  <w:pPr>
                    <w:rPr>
                      <w:rFonts w:ascii="Times New Roman" w:hAnsi="Times New Roman" w:cs="Times New Roman"/>
                      <w:sz w:val="28"/>
                    </w:rPr>
                  </w:pPr>
                  <w:r w:rsidRPr="0097551D">
                    <w:rPr>
                      <w:rFonts w:ascii="Times New Roman" w:hAnsi="Times New Roman" w:cs="Times New Roman"/>
                      <w:sz w:val="28"/>
                    </w:rPr>
                    <w:t>(1.5)</w:t>
                  </w:r>
                </w:p>
              </w:txbxContent>
            </v:textbox>
            <w10:wrap type="square"/>
          </v:shape>
        </w:pict>
      </w:r>
      <w:r w:rsidR="0097551D" w:rsidRPr="0097551D">
        <w:rPr>
          <w:rFonts w:ascii="Times New Roman" w:hAnsi="Times New Roman" w:cs="Times New Roman"/>
          <w:sz w:val="28"/>
          <w:szCs w:val="28"/>
        </w:rPr>
        <w:t>Закон Ст</w:t>
      </w:r>
      <w:r w:rsidR="0097551D">
        <w:rPr>
          <w:rFonts w:ascii="Times New Roman" w:hAnsi="Times New Roman" w:cs="Times New Roman"/>
          <w:sz w:val="28"/>
          <w:szCs w:val="28"/>
        </w:rPr>
        <w:t>ефана – Больцмана для сірих тіл</w:t>
      </w:r>
      <w:r w:rsidR="00491888" w:rsidRPr="00491888">
        <w:rPr>
          <w:rFonts w:ascii="Times New Roman" w:hAnsi="Times New Roman" w:cs="Times New Roman"/>
          <w:sz w:val="28"/>
          <w:szCs w:val="28"/>
          <w:lang w:val="ru-RU"/>
        </w:rPr>
        <w:t xml:space="preserve"> [3]</w:t>
      </w:r>
      <w:r w:rsidR="0097551D">
        <w:rPr>
          <w:rFonts w:ascii="Times New Roman" w:hAnsi="Times New Roman" w:cs="Times New Roman"/>
          <w:sz w:val="28"/>
          <w:szCs w:val="28"/>
        </w:rPr>
        <w:t xml:space="preserve">. </w:t>
      </w:r>
    </w:p>
    <w:p w:rsidR="0097551D" w:rsidRPr="0097551D" w:rsidRDefault="00D7639C" w:rsidP="0097551D">
      <w:pPr>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ε∙С</m:t>
              </m:r>
            </m:e>
            <m:sub>
              <m:r>
                <w:rPr>
                  <w:rFonts w:ascii="Cambria Math" w:hAnsi="Cambria Math" w:cs="Times New Roman"/>
                  <w:sz w:val="28"/>
                  <w:szCs w:val="28"/>
                </w:rPr>
                <m:t>0</m:t>
              </m:r>
            </m:sub>
          </m:sSub>
          <m:r>
            <w:rPr>
              <w:rFonts w:ascii="Cambria Math" w:hAnsi="Cambria Math" w:cs="Times New Roman"/>
              <w:sz w:val="28"/>
              <w:szCs w:val="28"/>
            </w:rPr>
            <m:t>∙</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Т</m:t>
                      </m:r>
                    </m:num>
                    <m:den>
                      <m:r>
                        <w:rPr>
                          <w:rFonts w:ascii="Cambria Math" w:hAnsi="Cambria Math" w:cs="Times New Roman"/>
                          <w:sz w:val="28"/>
                          <w:szCs w:val="28"/>
                        </w:rPr>
                        <m:t>100</m:t>
                      </m:r>
                    </m:den>
                  </m:f>
                </m:e>
              </m:d>
            </m:e>
            <m:sup>
              <m:r>
                <w:rPr>
                  <w:rFonts w:ascii="Cambria Math" w:hAnsi="Cambria Math" w:cs="Times New Roman"/>
                  <w:sz w:val="28"/>
                  <w:szCs w:val="28"/>
                </w:rPr>
                <m:t>4</m:t>
              </m:r>
            </m:sup>
          </m:sSup>
        </m:oMath>
      </m:oMathPara>
    </w:p>
    <w:p w:rsidR="0097551D" w:rsidRPr="0097551D" w:rsidRDefault="0097551D" w:rsidP="0097551D">
      <w:pPr>
        <w:rPr>
          <w:rFonts w:ascii="Times New Roman" w:eastAsiaTheme="minorEastAsia" w:hAnsi="Times New Roman" w:cs="Times New Roman"/>
          <w:sz w:val="28"/>
          <w:szCs w:val="28"/>
        </w:rPr>
      </w:pPr>
      <w:r w:rsidRPr="0097551D">
        <w:rPr>
          <w:rFonts w:ascii="Times New Roman" w:eastAsiaTheme="minorEastAsia" w:hAnsi="Times New Roman" w:cs="Times New Roman"/>
          <w:sz w:val="28"/>
          <w:szCs w:val="28"/>
        </w:rPr>
        <w:t>де С</w:t>
      </w:r>
      <w:r w:rsidRPr="0097551D">
        <w:rPr>
          <w:rFonts w:ascii="Times New Roman" w:eastAsiaTheme="minorEastAsia" w:hAnsi="Times New Roman" w:cs="Times New Roman"/>
          <w:sz w:val="28"/>
          <w:szCs w:val="28"/>
          <w:vertAlign w:val="subscript"/>
        </w:rPr>
        <w:t>0</w:t>
      </w:r>
      <w:r w:rsidRPr="0097551D">
        <w:rPr>
          <w:rFonts w:ascii="Times New Roman" w:eastAsiaTheme="minorEastAsia" w:hAnsi="Times New Roman" w:cs="Times New Roman"/>
          <w:sz w:val="28"/>
          <w:szCs w:val="28"/>
        </w:rPr>
        <w:t xml:space="preserve"> = σ</w:t>
      </w:r>
      <w:r w:rsidRPr="0097551D">
        <w:rPr>
          <w:rFonts w:ascii="Times New Roman" w:eastAsiaTheme="minorEastAsia" w:hAnsi="Times New Roman" w:cs="Times New Roman"/>
          <w:sz w:val="28"/>
          <w:szCs w:val="28"/>
          <w:vertAlign w:val="subscript"/>
        </w:rPr>
        <w:t xml:space="preserve">0 </w:t>
      </w:r>
      <w:r w:rsidRPr="0097551D">
        <w:rPr>
          <w:rFonts w:ascii="Times New Roman" w:eastAsiaTheme="minorEastAsia" w:hAnsi="Times New Roman" w:cs="Times New Roman"/>
          <w:sz w:val="28"/>
          <w:szCs w:val="28"/>
        </w:rPr>
        <w:t>· 10</w:t>
      </w:r>
      <w:r w:rsidRPr="0097551D">
        <w:rPr>
          <w:rFonts w:ascii="Times New Roman" w:eastAsiaTheme="minorEastAsia" w:hAnsi="Times New Roman" w:cs="Times New Roman"/>
          <w:sz w:val="28"/>
          <w:szCs w:val="28"/>
          <w:vertAlign w:val="superscript"/>
        </w:rPr>
        <w:t>8</w:t>
      </w:r>
      <w:r w:rsidRPr="0097551D">
        <w:rPr>
          <w:rFonts w:ascii="Times New Roman" w:eastAsiaTheme="minorEastAsia" w:hAnsi="Times New Roman" w:cs="Times New Roman"/>
          <w:sz w:val="28"/>
          <w:szCs w:val="28"/>
        </w:rPr>
        <w:t xml:space="preserve"> – коефіцієнт випром</w:t>
      </w:r>
      <w:r>
        <w:rPr>
          <w:rFonts w:ascii="Times New Roman" w:eastAsiaTheme="minorEastAsia" w:hAnsi="Times New Roman" w:cs="Times New Roman"/>
          <w:sz w:val="28"/>
          <w:szCs w:val="28"/>
        </w:rPr>
        <w:t>інювання абсолютно чорного тіла,</w:t>
      </w:r>
    </w:p>
    <w:p w:rsidR="0097551D" w:rsidRPr="0097551D" w:rsidRDefault="0097551D" w:rsidP="0097551D">
      <w:pPr>
        <w:rPr>
          <w:rFonts w:ascii="Times New Roman" w:eastAsiaTheme="minorEastAsia" w:hAnsi="Times New Roman" w:cs="Times New Roman"/>
          <w:sz w:val="28"/>
          <w:szCs w:val="28"/>
        </w:rPr>
      </w:pPr>
      <w:r w:rsidRPr="0097551D">
        <w:rPr>
          <w:rFonts w:ascii="Times New Roman" w:eastAsiaTheme="minorEastAsia" w:hAnsi="Times New Roman" w:cs="Times New Roman"/>
          <w:sz w:val="28"/>
          <w:szCs w:val="28"/>
        </w:rPr>
        <w:t>σ</w:t>
      </w:r>
      <w:r w:rsidRPr="0097551D">
        <w:rPr>
          <w:rFonts w:ascii="Times New Roman" w:eastAsiaTheme="minorEastAsia" w:hAnsi="Times New Roman" w:cs="Times New Roman"/>
          <w:sz w:val="28"/>
          <w:szCs w:val="28"/>
          <w:vertAlign w:val="subscript"/>
        </w:rPr>
        <w:t>0</w:t>
      </w:r>
      <w:r w:rsidRPr="0097551D">
        <w:rPr>
          <w:rFonts w:ascii="Times New Roman" w:eastAsiaTheme="minorEastAsia" w:hAnsi="Times New Roman" w:cs="Times New Roman"/>
          <w:sz w:val="28"/>
          <w:szCs w:val="28"/>
        </w:rPr>
        <w:t xml:space="preserve"> – стала Стефана – Больцмана, рівна 5,668·10</w:t>
      </w:r>
      <w:r w:rsidRPr="0097551D">
        <w:rPr>
          <w:rFonts w:ascii="Times New Roman" w:eastAsiaTheme="minorEastAsia" w:hAnsi="Times New Roman" w:cs="Times New Roman"/>
          <w:sz w:val="28"/>
          <w:szCs w:val="28"/>
          <w:vertAlign w:val="superscript"/>
        </w:rPr>
        <w:t>–8</w:t>
      </w:r>
      <w:r w:rsidRPr="0097551D">
        <w:rPr>
          <w:rFonts w:ascii="Times New Roman" w:eastAsiaTheme="minorEastAsia" w:hAnsi="Times New Roman" w:cs="Times New Roman"/>
          <w:sz w:val="28"/>
          <w:szCs w:val="28"/>
        </w:rPr>
        <w:t xml:space="preserve"> Вт/(м</w:t>
      </w:r>
      <w:r w:rsidRPr="0097551D">
        <w:rPr>
          <w:rFonts w:ascii="Times New Roman" w:eastAsiaTheme="minorEastAsia" w:hAnsi="Times New Roman" w:cs="Times New Roman"/>
          <w:sz w:val="28"/>
          <w:szCs w:val="28"/>
          <w:vertAlign w:val="superscript"/>
        </w:rPr>
        <w:t>2</w:t>
      </w:r>
      <w:r w:rsidRPr="0097551D">
        <w:rPr>
          <w:rFonts w:ascii="Times New Roman" w:eastAsiaTheme="minorEastAsia" w:hAnsi="Times New Roman" w:cs="Times New Roman"/>
          <w:sz w:val="28"/>
          <w:szCs w:val="28"/>
        </w:rPr>
        <w:t>·К</w:t>
      </w:r>
      <w:r w:rsidRPr="0097551D">
        <w:rPr>
          <w:rFonts w:ascii="Times New Roman" w:eastAsiaTheme="minorEastAsia" w:hAnsi="Times New Roman" w:cs="Times New Roman"/>
          <w:sz w:val="28"/>
          <w:szCs w:val="28"/>
          <w:vertAlign w:val="superscript"/>
        </w:rPr>
        <w:t>4</w:t>
      </w:r>
      <w:r>
        <w:rPr>
          <w:rFonts w:ascii="Times New Roman" w:eastAsiaTheme="minorEastAsia" w:hAnsi="Times New Roman" w:cs="Times New Roman"/>
          <w:sz w:val="28"/>
          <w:szCs w:val="28"/>
        </w:rPr>
        <w:t>),</w:t>
      </w:r>
    </w:p>
    <w:p w:rsidR="000915B6" w:rsidRPr="0097551D" w:rsidRDefault="000915B6" w:rsidP="000915B6">
      <w:pPr>
        <w:spacing w:after="0" w:line="360" w:lineRule="auto"/>
        <w:rPr>
          <w:rFonts w:ascii="Times New Roman" w:hAnsi="Times New Roman" w:cs="Times New Roman"/>
          <w:sz w:val="28"/>
          <w:szCs w:val="28"/>
        </w:rPr>
      </w:pPr>
      <w:r w:rsidRPr="0097551D">
        <w:rPr>
          <w:rFonts w:ascii="Times New Roman" w:hAnsi="Times New Roman" w:cs="Times New Roman"/>
          <w:sz w:val="28"/>
          <w:szCs w:val="28"/>
        </w:rPr>
        <w:t>T – температура тіла в кельвінах (T = t +273 °C)</w:t>
      </w:r>
      <w:r w:rsidR="0097551D">
        <w:rPr>
          <w:rFonts w:ascii="Times New Roman" w:hAnsi="Times New Roman" w:cs="Times New Roman"/>
          <w:sz w:val="28"/>
          <w:szCs w:val="28"/>
        </w:rPr>
        <w:t>,</w:t>
      </w:r>
    </w:p>
    <w:p w:rsidR="000915B6" w:rsidRDefault="00AD6107" w:rsidP="000915B6">
      <w:pPr>
        <w:spacing w:after="0" w:line="360" w:lineRule="auto"/>
        <w:rPr>
          <w:rFonts w:ascii="Times New Roman" w:hAnsi="Times New Roman" w:cs="Times New Roman"/>
          <w:sz w:val="28"/>
          <w:szCs w:val="28"/>
        </w:rPr>
      </w:pPr>
      <w:r>
        <w:rPr>
          <w:rFonts w:ascii="Times New Roman" w:hAnsi="Times New Roman" w:cs="Times New Roman"/>
          <w:sz w:val="28"/>
          <w:szCs w:val="28"/>
        </w:rPr>
        <w:t>ɛ</w:t>
      </w:r>
      <w:r w:rsidR="000915B6" w:rsidRPr="0097551D">
        <w:rPr>
          <w:rFonts w:ascii="Times New Roman" w:hAnsi="Times New Roman" w:cs="Times New Roman"/>
          <w:sz w:val="28"/>
          <w:szCs w:val="28"/>
        </w:rPr>
        <w:t xml:space="preserve"> –</w:t>
      </w:r>
      <w:r>
        <w:rPr>
          <w:rFonts w:ascii="Times New Roman" w:hAnsi="Times New Roman" w:cs="Times New Roman"/>
          <w:sz w:val="28"/>
          <w:szCs w:val="28"/>
        </w:rPr>
        <w:t xml:space="preserve"> ступінь чорноти </w:t>
      </w:r>
      <w:r w:rsidR="000915B6" w:rsidRPr="0097551D">
        <w:rPr>
          <w:rFonts w:ascii="Times New Roman" w:hAnsi="Times New Roman" w:cs="Times New Roman"/>
          <w:sz w:val="28"/>
          <w:szCs w:val="28"/>
        </w:rPr>
        <w:t>поверхні</w:t>
      </w:r>
      <w:r>
        <w:rPr>
          <w:rFonts w:ascii="Times New Roman" w:hAnsi="Times New Roman" w:cs="Times New Roman"/>
          <w:sz w:val="28"/>
          <w:szCs w:val="28"/>
        </w:rPr>
        <w:t>.</w:t>
      </w:r>
    </w:p>
    <w:p w:rsidR="00AD6107" w:rsidRPr="0097551D" w:rsidRDefault="00D7639C" w:rsidP="000915B6">
      <w:pPr>
        <w:spacing w:after="0" w:line="360" w:lineRule="auto"/>
        <w:rPr>
          <w:rFonts w:ascii="Times New Roman" w:hAnsi="Times New Roman" w:cs="Times New Roman"/>
          <w:sz w:val="28"/>
          <w:szCs w:val="28"/>
        </w:rPr>
      </w:pPr>
      <w:r w:rsidRPr="00D7639C">
        <w:rPr>
          <w:rFonts w:ascii="Times New Roman" w:hAnsi="Times New Roman" w:cs="Times New Roman"/>
          <w:noProof/>
          <w:sz w:val="28"/>
          <w:szCs w:val="28"/>
          <w:lang w:val="ru-RU" w:eastAsia="ru-RU"/>
        </w:rPr>
        <w:pict>
          <v:shape id="_x0000_s1027" type="#_x0000_t202" style="position:absolute;margin-left:415.5pt;margin-top:73.1pt;width:48pt;height:23.25pt;z-index:25166643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" filled="f" stroked="f">
            <v:textbox>
              <w:txbxContent>
                <w:p w:rsidR="006B6EA3" w:rsidRPr="0097551D" w:rsidRDefault="006B6EA3" w:rsidP="00AD6107">
                  <w:pPr>
                    <w:rPr>
                      <w:rFonts w:ascii="Times New Roman" w:hAnsi="Times New Roman" w:cs="Times New Roman"/>
                      <w:sz w:val="28"/>
                    </w:rPr>
                  </w:pPr>
                  <w:r>
                    <w:rPr>
                      <w:rFonts w:ascii="Times New Roman" w:hAnsi="Times New Roman" w:cs="Times New Roman"/>
                      <w:sz w:val="28"/>
                    </w:rPr>
                    <w:t>(1.7</w:t>
                  </w:r>
                  <w:r w:rsidRPr="0097551D">
                    <w:rPr>
                      <w:rFonts w:ascii="Times New Roman" w:hAnsi="Times New Roman" w:cs="Times New Roman"/>
                      <w:sz w:val="28"/>
                    </w:rPr>
                    <w:t>)</w:t>
                  </w:r>
                </w:p>
              </w:txbxContent>
            </v:textbox>
            <w10:wrap type="square"/>
          </v:shape>
        </w:pict>
      </w:r>
      <w:r w:rsidRPr="00D7639C">
        <w:rPr>
          <w:rFonts w:ascii="Times New Roman" w:hAnsi="Times New Roman" w:cs="Times New Roman"/>
          <w:noProof/>
          <w:sz w:val="28"/>
          <w:szCs w:val="28"/>
          <w:lang w:val="ru-RU" w:eastAsia="ru-RU"/>
        </w:rPr>
        <w:pict>
          <v:shape id="_x0000_s1028" type="#_x0000_t202" style="position:absolute;margin-left:414.75pt;margin-top:30.35pt;width:48pt;height:23.25pt;z-index:25166438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" filled="f" stroked="f">
            <v:textbox>
              <w:txbxContent>
                <w:p w:rsidR="006B6EA3" w:rsidRPr="0097551D" w:rsidRDefault="006B6EA3" w:rsidP="00AD6107">
                  <w:pPr>
                    <w:rPr>
                      <w:rFonts w:ascii="Times New Roman" w:hAnsi="Times New Roman" w:cs="Times New Roman"/>
                      <w:sz w:val="28"/>
                    </w:rPr>
                  </w:pPr>
                  <w:r>
                    <w:rPr>
                      <w:rFonts w:ascii="Times New Roman" w:hAnsi="Times New Roman" w:cs="Times New Roman"/>
                      <w:sz w:val="28"/>
                    </w:rPr>
                    <w:t>(1.6</w:t>
                  </w:r>
                  <w:r w:rsidRPr="0097551D">
                    <w:rPr>
                      <w:rFonts w:ascii="Times New Roman" w:hAnsi="Times New Roman" w:cs="Times New Roman"/>
                      <w:sz w:val="28"/>
                    </w:rPr>
                    <w:t>)</w:t>
                  </w:r>
                </w:p>
              </w:txbxContent>
            </v:textbox>
            <w10:wrap type="square"/>
          </v:shape>
        </w:pict>
      </w:r>
      <w:r w:rsidR="00AD6107">
        <w:rPr>
          <w:rFonts w:ascii="Times New Roman" w:hAnsi="Times New Roman" w:cs="Times New Roman"/>
          <w:sz w:val="28"/>
          <w:szCs w:val="28"/>
        </w:rPr>
        <w:t>При передачі теплоти випромінюванням тепловий потік буде дорівнювати:</w:t>
      </w:r>
    </w:p>
    <w:p w:rsidR="00DF792D" w:rsidRPr="0097551D" w:rsidRDefault="00D7639C" w:rsidP="00DF792D">
      <w:pP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lang w:val="en-US"/>
                </w:rPr>
                <m:t>q</m:t>
              </m:r>
            </m:e>
            <m:sub>
              <m:r>
                <w:rPr>
                  <w:rFonts w:ascii="Cambria Math" w:eastAsiaTheme="minorEastAsia" w:hAnsi="Cambria Math" w:cs="Times New Roman"/>
                  <w:sz w:val="28"/>
                  <w:szCs w:val="28"/>
                </w:rPr>
                <m:t>12</m:t>
              </m:r>
            </m:sub>
          </m:sSub>
          <m:r>
            <w:rPr>
              <w:rFonts w:ascii="Cambria Math" w:eastAsiaTheme="minorEastAsia" w:hAnsi="Cambria Math" w:cs="Times New Roman"/>
              <w:sz w:val="28"/>
              <w:szCs w:val="28"/>
            </w:rPr>
            <m:t>=</m:t>
          </m:r>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12</m:t>
              </m:r>
            </m:sub>
          </m:sSub>
          <m:r>
            <w:rPr>
              <w:rFonts w:ascii="Cambria Math" w:eastAsiaTheme="minorEastAsia" w:hAnsi="Cambria Math" w:cs="Times New Roman"/>
              <w:sz w:val="28"/>
              <w:szCs w:val="28"/>
            </w:rPr>
            <m:t>∙</m:t>
          </m:r>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d>
            <m:dPr>
              <m:ctrlPr>
                <w:rPr>
                  <w:rFonts w:ascii="Cambria Math" w:eastAsiaTheme="minorEastAsia" w:hAnsi="Cambria Math" w:cs="Times New Roman"/>
                  <w:bCs/>
                  <w:i/>
                  <w:sz w:val="28"/>
                  <w:szCs w:val="28"/>
                </w:rPr>
              </m:ctrlPr>
            </m:dPr>
            <m:e>
              <m:sSup>
                <m:sSupPr>
                  <m:ctrlPr>
                    <w:rPr>
                      <w:rFonts w:ascii="Cambria Math" w:eastAsiaTheme="minorEastAsia" w:hAnsi="Cambria Math" w:cs="Times New Roman"/>
                      <w:bCs/>
                      <w:i/>
                      <w:sz w:val="28"/>
                      <w:szCs w:val="28"/>
                    </w:rPr>
                  </m:ctrlPr>
                </m:sSupPr>
                <m:e>
                  <m:f>
                    <m:fPr>
                      <m:ctrlPr>
                        <w:rPr>
                          <w:rFonts w:ascii="Cambria Math" w:eastAsiaTheme="minorEastAsia" w:hAnsi="Cambria Math" w:cs="Times New Roman"/>
                          <w:bCs/>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1</m:t>
                          </m:r>
                        </m:sub>
                      </m:sSub>
                    </m:num>
                    <m:den>
                      <m:r>
                        <w:rPr>
                          <w:rFonts w:ascii="Cambria Math" w:eastAsiaTheme="minorEastAsia" w:hAnsi="Cambria Math" w:cs="Times New Roman"/>
                          <w:sz w:val="28"/>
                          <w:szCs w:val="28"/>
                        </w:rPr>
                        <m:t>100</m:t>
                      </m:r>
                    </m:den>
                  </m:f>
                </m:e>
                <m:sup>
                  <m:r>
                    <w:rPr>
                      <w:rFonts w:ascii="Cambria Math" w:eastAsiaTheme="minorEastAsia" w:hAnsi="Cambria Math" w:cs="Times New Roman"/>
                      <w:sz w:val="28"/>
                      <w:szCs w:val="28"/>
                    </w:rPr>
                    <m:t>4</m:t>
                  </m:r>
                </m:sup>
              </m:sSup>
              <m:r>
                <w:rPr>
                  <w:rFonts w:ascii="Cambria Math" w:eastAsiaTheme="minorEastAsia" w:hAnsi="Cambria Math" w:cs="Times New Roman"/>
                  <w:sz w:val="28"/>
                  <w:szCs w:val="28"/>
                </w:rPr>
                <m:t>-</m:t>
              </m:r>
              <m:sSup>
                <m:sSupPr>
                  <m:ctrlPr>
                    <w:rPr>
                      <w:rFonts w:ascii="Cambria Math" w:eastAsiaTheme="minorEastAsia" w:hAnsi="Cambria Math" w:cs="Times New Roman"/>
                      <w:bCs/>
                      <w:i/>
                      <w:sz w:val="28"/>
                      <w:szCs w:val="28"/>
                    </w:rPr>
                  </m:ctrlPr>
                </m:sSupPr>
                <m:e>
                  <m:f>
                    <m:fPr>
                      <m:ctrlPr>
                        <w:rPr>
                          <w:rFonts w:ascii="Cambria Math" w:eastAsiaTheme="minorEastAsia" w:hAnsi="Cambria Math" w:cs="Times New Roman"/>
                          <w:bCs/>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2</m:t>
                          </m:r>
                        </m:sub>
                      </m:sSub>
                    </m:num>
                    <m:den>
                      <m:r>
                        <w:rPr>
                          <w:rFonts w:ascii="Cambria Math" w:eastAsiaTheme="minorEastAsia" w:hAnsi="Cambria Math" w:cs="Times New Roman"/>
                          <w:sz w:val="28"/>
                          <w:szCs w:val="28"/>
                        </w:rPr>
                        <m:t>100</m:t>
                      </m:r>
                    </m:den>
                  </m:f>
                </m:e>
                <m:sup>
                  <m:r>
                    <w:rPr>
                      <w:rFonts w:ascii="Cambria Math" w:eastAsiaTheme="minorEastAsia" w:hAnsi="Cambria Math" w:cs="Times New Roman"/>
                      <w:sz w:val="28"/>
                      <w:szCs w:val="28"/>
                    </w:rPr>
                    <m:t>4</m:t>
                  </m:r>
                </m:sup>
              </m:sSup>
            </m:e>
          </m:d>
        </m:oMath>
      </m:oMathPara>
    </w:p>
    <w:p w:rsidR="00DF792D" w:rsidRPr="0097551D" w:rsidRDefault="00D7639C" w:rsidP="00DF792D">
      <w:pP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12</m:t>
              </m:r>
            </m:sub>
          </m:sSub>
          <m:r>
            <w:rPr>
              <w:rFonts w:ascii="Cambria Math" w:eastAsiaTheme="minorEastAsia" w:hAnsi="Cambria Math" w:cs="Times New Roman"/>
              <w:sz w:val="28"/>
              <w:szCs w:val="28"/>
            </w:rPr>
            <m:t>=</m:t>
          </m:r>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1</m:t>
              </m:r>
            </m:num>
            <m:den>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1</m:t>
                      </m:r>
                    </m:sub>
                  </m:sSub>
                </m:den>
              </m:f>
              <m:r>
                <w:rPr>
                  <w:rFonts w:ascii="Cambria Math" w:eastAsiaTheme="minorEastAsia" w:hAnsi="Cambria Math" w:cs="Times New Roman"/>
                  <w:sz w:val="28"/>
                  <w:szCs w:val="28"/>
                </w:rPr>
                <m:t>+</m:t>
              </m:r>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2</m:t>
                      </m:r>
                    </m:sub>
                  </m:sSub>
                </m:den>
              </m:f>
              <m:r>
                <w:rPr>
                  <w:rFonts w:ascii="Cambria Math" w:eastAsiaTheme="minorEastAsia" w:hAnsi="Cambria Math" w:cs="Times New Roman"/>
                  <w:sz w:val="28"/>
                  <w:szCs w:val="28"/>
                </w:rPr>
                <m:t>-1</m:t>
              </m:r>
            </m:den>
          </m:f>
        </m:oMath>
      </m:oMathPara>
    </w:p>
    <w:p w:rsidR="00DF792D" w:rsidRPr="0097551D" w:rsidRDefault="00DF792D" w:rsidP="00DF792D">
      <w:pPr>
        <w:rPr>
          <w:rFonts w:ascii="Times New Roman" w:eastAsiaTheme="minorEastAsia" w:hAnsi="Times New Roman" w:cs="Times New Roman"/>
          <w:i/>
          <w:sz w:val="28"/>
          <w:szCs w:val="28"/>
        </w:rPr>
      </w:pPr>
      <w:r w:rsidRPr="0097551D">
        <w:rPr>
          <w:rFonts w:ascii="Times New Roman" w:eastAsiaTheme="minorEastAsia" w:hAnsi="Times New Roman" w:cs="Times New Roman"/>
          <w:i/>
          <w:sz w:val="28"/>
          <w:szCs w:val="28"/>
          <w:lang w:val="en-US"/>
        </w:rPr>
        <w:t>A</w:t>
      </w:r>
      <w:r w:rsidRPr="0097551D">
        <w:rPr>
          <w:rFonts w:ascii="Times New Roman" w:eastAsiaTheme="minorEastAsia" w:hAnsi="Times New Roman" w:cs="Times New Roman"/>
          <w:i/>
          <w:sz w:val="28"/>
          <w:szCs w:val="28"/>
          <w:vertAlign w:val="subscript"/>
          <w:lang w:val="ru-RU"/>
        </w:rPr>
        <w:t>12</w:t>
      </w:r>
      <w:r w:rsidRPr="0097551D">
        <w:rPr>
          <w:rFonts w:ascii="Times New Roman" w:eastAsiaTheme="minorEastAsia" w:hAnsi="Times New Roman" w:cs="Times New Roman"/>
          <w:i/>
          <w:sz w:val="28"/>
          <w:szCs w:val="28"/>
          <w:lang w:val="ru-RU"/>
        </w:rPr>
        <w:t xml:space="preserve"> - </w:t>
      </w:r>
      <w:r w:rsidRPr="0097551D">
        <w:rPr>
          <w:rFonts w:ascii="Times New Roman" w:eastAsiaTheme="minorEastAsia" w:hAnsi="Times New Roman" w:cs="Times New Roman"/>
          <w:sz w:val="28"/>
          <w:szCs w:val="28"/>
        </w:rPr>
        <w:t>приведена поглинальна здатність системи.</w:t>
      </w:r>
    </w:p>
    <w:p w:rsidR="00DF792D" w:rsidRPr="0097551D" w:rsidRDefault="00DF792D" w:rsidP="00DF792D">
      <w:pPr>
        <w:rPr>
          <w:rFonts w:ascii="Times New Roman" w:eastAsiaTheme="minorEastAsia" w:hAnsi="Times New Roman" w:cs="Times New Roman"/>
          <w:i/>
          <w:sz w:val="28"/>
          <w:szCs w:val="28"/>
          <w:vertAlign w:val="subscript"/>
          <w:lang w:val="en-US"/>
        </w:rPr>
      </w:pPr>
      <w:r w:rsidRPr="0097551D">
        <w:rPr>
          <w:rFonts w:ascii="Times New Roman" w:eastAsiaTheme="minorEastAsia" w:hAnsi="Times New Roman" w:cs="Times New Roman"/>
          <w:i/>
          <w:sz w:val="28"/>
          <w:szCs w:val="28"/>
          <w:lang w:val="en-US"/>
        </w:rPr>
        <w:t>A</w:t>
      </w:r>
      <w:r w:rsidRPr="0097551D">
        <w:rPr>
          <w:rFonts w:ascii="Times New Roman" w:eastAsiaTheme="minorEastAsia" w:hAnsi="Times New Roman" w:cs="Times New Roman"/>
          <w:i/>
          <w:sz w:val="28"/>
          <w:szCs w:val="28"/>
          <w:vertAlign w:val="subscript"/>
          <w:lang w:val="en-US"/>
        </w:rPr>
        <w:t>12</w:t>
      </w:r>
      <w:r w:rsidRPr="0097551D">
        <w:rPr>
          <w:rFonts w:ascii="Times New Roman" w:eastAsiaTheme="minorEastAsia" w:hAnsi="Times New Roman" w:cs="Times New Roman"/>
          <w:i/>
          <w:sz w:val="28"/>
          <w:szCs w:val="28"/>
          <w:lang w:val="en-US"/>
        </w:rPr>
        <w:t xml:space="preserve"> = ɛ</w:t>
      </w:r>
      <w:r w:rsidRPr="0097551D">
        <w:rPr>
          <w:rFonts w:ascii="Times New Roman" w:eastAsiaTheme="minorEastAsia" w:hAnsi="Times New Roman" w:cs="Times New Roman"/>
          <w:i/>
          <w:sz w:val="28"/>
          <w:szCs w:val="28"/>
          <w:vertAlign w:val="subscript"/>
          <w:lang w:val="en-US"/>
        </w:rPr>
        <w:t>12</w:t>
      </w:r>
    </w:p>
    <w:p w:rsidR="00DF792D" w:rsidRPr="0097551D" w:rsidRDefault="00D7639C" w:rsidP="00DF792D">
      <w:pP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12</m:t>
              </m:r>
            </m:sub>
          </m:sSub>
          <m:r>
            <w:rPr>
              <w:rFonts w:ascii="Cambria Math" w:eastAsiaTheme="minorEastAsia" w:hAnsi="Cambria Math" w:cs="Times New Roman"/>
              <w:sz w:val="28"/>
              <w:szCs w:val="28"/>
            </w:rPr>
            <m:t>=</m:t>
          </m:r>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1</m:t>
              </m:r>
            </m:num>
            <m:den>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1</m:t>
                      </m:r>
                    </m:sub>
                  </m:sSub>
                </m:den>
              </m:f>
              <m:r>
                <w:rPr>
                  <w:rFonts w:ascii="Cambria Math" w:eastAsiaTheme="minorEastAsia" w:hAnsi="Cambria Math" w:cs="Times New Roman"/>
                  <w:sz w:val="28"/>
                  <w:szCs w:val="28"/>
                </w:rPr>
                <m:t>+</m:t>
              </m:r>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2</m:t>
                      </m:r>
                    </m:sub>
                  </m:sSub>
                </m:den>
              </m:f>
              <m:r>
                <w:rPr>
                  <w:rFonts w:ascii="Cambria Math" w:eastAsiaTheme="minorEastAsia" w:hAnsi="Cambria Math" w:cs="Times New Roman"/>
                  <w:sz w:val="28"/>
                  <w:szCs w:val="28"/>
                </w:rPr>
                <m:t>-1</m:t>
              </m:r>
            </m:den>
          </m:f>
        </m:oMath>
      </m:oMathPara>
    </w:p>
    <w:p w:rsidR="00DF792D" w:rsidRDefault="00D7639C" w:rsidP="00273EE5">
      <w:pPr>
        <w:rPr>
          <w:rFonts w:ascii="Times New Roman" w:hAnsi="Times New Roman" w:cs="Times New Roman"/>
          <w:sz w:val="28"/>
          <w:szCs w:val="28"/>
          <w:shd w:val="clear" w:color="auto" w:fill="FFFFFF"/>
        </w:rPr>
      </w:pPr>
      <w:r w:rsidRPr="00D7639C">
        <w:rPr>
          <w:rFonts w:ascii="Times New Roman" w:hAnsi="Times New Roman" w:cs="Times New Roman"/>
          <w:noProof/>
          <w:sz w:val="28"/>
          <w:szCs w:val="28"/>
          <w:lang w:val="ru-RU" w:eastAsia="ru-RU"/>
        </w:rPr>
        <w:pict>
          <v:shape id="_x0000_s1029" type="#_x0000_t202" style="position:absolute;margin-left:415.5pt;margin-top:-47.55pt;width:48pt;height:23.25pt;z-index:25166848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" filled="f" stroked="f">
            <v:textbox>
              <w:txbxContent>
                <w:p w:rsidR="006B6EA3" w:rsidRPr="0097551D" w:rsidRDefault="006B6EA3" w:rsidP="00AD6107">
                  <w:pPr>
                    <w:rPr>
                      <w:rFonts w:ascii="Times New Roman" w:hAnsi="Times New Roman" w:cs="Times New Roman"/>
                      <w:sz w:val="28"/>
                    </w:rPr>
                  </w:pPr>
                  <w:r>
                    <w:rPr>
                      <w:rFonts w:ascii="Times New Roman" w:hAnsi="Times New Roman" w:cs="Times New Roman"/>
                      <w:sz w:val="28"/>
                    </w:rPr>
                    <w:t>(1.8</w:t>
                  </w:r>
                  <w:r w:rsidRPr="0097551D">
                    <w:rPr>
                      <w:rFonts w:ascii="Times New Roman" w:hAnsi="Times New Roman" w:cs="Times New Roman"/>
                      <w:sz w:val="28"/>
                    </w:rPr>
                    <w:t>)</w:t>
                  </w:r>
                </w:p>
              </w:txbxContent>
            </v:textbox>
            <w10:wrap type="square"/>
          </v:shape>
        </w:pict>
      </w:r>
      <m:oMath>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12</m:t>
            </m:r>
          </m:sub>
        </m:sSub>
      </m:oMath>
      <w:r w:rsidR="00DF792D" w:rsidRPr="0097551D">
        <w:rPr>
          <w:rFonts w:ascii="Times New Roman" w:hAnsi="Times New Roman" w:cs="Times New Roman"/>
          <w:sz w:val="28"/>
          <w:szCs w:val="28"/>
          <w:shd w:val="clear" w:color="auto" w:fill="FFFFFF"/>
        </w:rPr>
        <w:t>– приведений ступінь чорноти.</w:t>
      </w:r>
    </w:p>
    <w:p w:rsidR="00AD6107" w:rsidRPr="0097551D" w:rsidRDefault="00AD6107" w:rsidP="00AD6107">
      <w:pPr>
        <w:spacing w:after="0" w:line="360" w:lineRule="auto"/>
        <w:rPr>
          <w:rFonts w:ascii="Times New Roman" w:hAnsi="Times New Roman"/>
          <w:sz w:val="28"/>
          <w:szCs w:val="28"/>
          <w:shd w:val="clear" w:color="auto" w:fill="FFFFFF"/>
        </w:rPr>
      </w:pPr>
      <w:r>
        <w:rPr>
          <w:rFonts w:ascii="Times New Roman" w:hAnsi="Times New Roman" w:cs="Times New Roman"/>
          <w:sz w:val="28"/>
          <w:szCs w:val="28"/>
          <w:shd w:val="clear" w:color="auto" w:fill="FFFFFF"/>
        </w:rPr>
        <w:t>Підставимо значення ступенів чорноти, температури теплоносія та поверхні, щоб отримати значення теплового потоку.</w:t>
      </w:r>
    </w:p>
    <w:p w:rsidR="00DF792D" w:rsidRPr="009E6CEE" w:rsidRDefault="00D7639C" w:rsidP="00DF792D">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lang w:val="en-US"/>
                </w:rPr>
                <m:t>q</m:t>
              </m:r>
            </m:e>
            <m:sub>
              <m:r>
                <w:rPr>
                  <w:rFonts w:ascii="Cambria Math" w:eastAsiaTheme="minorEastAsia" w:hAnsi="Cambria Math" w:cs="Times New Roman"/>
                  <w:sz w:val="28"/>
                  <w:szCs w:val="28"/>
                </w:rPr>
                <m:t>12</m:t>
              </m:r>
            </m:sub>
          </m:sSub>
          <m:r>
            <w:rPr>
              <w:rFonts w:ascii="Cambria Math" w:eastAsiaTheme="minorEastAsia" w:hAnsi="Cambria Math" w:cs="Times New Roman"/>
              <w:sz w:val="28"/>
              <w:szCs w:val="28"/>
            </w:rPr>
            <m:t>=</m:t>
          </m:r>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1</m:t>
              </m:r>
            </m:num>
            <m:den>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sz w:val="28"/>
                      <w:szCs w:val="28"/>
                    </w:rPr>
                    <m:t>0,95</m:t>
                  </m:r>
                </m:den>
              </m:f>
              <m:r>
                <w:rPr>
                  <w:rFonts w:ascii="Cambria Math" w:eastAsiaTheme="minorEastAsia" w:hAnsi="Cambria Math" w:cs="Times New Roman"/>
                  <w:sz w:val="28"/>
                  <w:szCs w:val="28"/>
                </w:rPr>
                <m:t>+</m:t>
              </m:r>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sz w:val="28"/>
                      <w:szCs w:val="28"/>
                    </w:rPr>
                    <m:t>0,92</m:t>
                  </m:r>
                </m:den>
              </m:f>
              <m:r>
                <w:rPr>
                  <w:rFonts w:ascii="Cambria Math" w:eastAsiaTheme="minorEastAsia" w:hAnsi="Cambria Math" w:cs="Times New Roman"/>
                  <w:sz w:val="28"/>
                  <w:szCs w:val="28"/>
                </w:rPr>
                <m:t>-1</m:t>
              </m:r>
            </m:den>
          </m:f>
          <m:r>
            <w:rPr>
              <w:rFonts w:ascii="Cambria Math" w:eastAsiaTheme="minorEastAsia" w:hAnsi="Cambria Math" w:cs="Times New Roman"/>
              <w:sz w:val="28"/>
              <w:szCs w:val="28"/>
            </w:rPr>
            <m:t>∙</m:t>
          </m:r>
          <m:r>
            <w:rPr>
              <w:rFonts w:ascii="Cambria Math" w:eastAsiaTheme="minorEastAsia" w:hAnsi="Cambria Math"/>
              <w:sz w:val="28"/>
              <w:szCs w:val="28"/>
            </w:rPr>
            <m:t>5,668</m:t>
          </m:r>
          <m:r>
            <w:rPr>
              <w:rFonts w:ascii="Cambria Math" w:eastAsiaTheme="minorEastAsia" w:hAnsi="Cambria Math" w:cs="Times New Roman"/>
              <w:sz w:val="28"/>
              <w:szCs w:val="28"/>
            </w:rPr>
            <m:t>∙</m:t>
          </m:r>
          <m:d>
            <m:dPr>
              <m:ctrlPr>
                <w:rPr>
                  <w:rFonts w:ascii="Cambria Math" w:eastAsiaTheme="minorEastAsia" w:hAnsi="Cambria Math" w:cs="Times New Roman"/>
                  <w:bCs/>
                  <w:i/>
                  <w:sz w:val="28"/>
                  <w:szCs w:val="28"/>
                </w:rPr>
              </m:ctrlPr>
            </m:dPr>
            <m:e>
              <m:sSup>
                <m:sSupPr>
                  <m:ctrlPr>
                    <w:rPr>
                      <w:rFonts w:ascii="Cambria Math" w:eastAsiaTheme="minorEastAsia" w:hAnsi="Cambria Math" w:cs="Times New Roman"/>
                      <w:bCs/>
                      <w:i/>
                      <w:sz w:val="28"/>
                      <w:szCs w:val="28"/>
                    </w:rPr>
                  </m:ctrlPr>
                </m:sSupPr>
                <m:e>
                  <m:d>
                    <m:dPr>
                      <m:ctrlPr>
                        <w:rPr>
                          <w:rFonts w:ascii="Cambria Math" w:eastAsiaTheme="minorEastAsia" w:hAnsi="Cambria Math" w:cs="Times New Roman"/>
                          <w:bCs/>
                          <w:i/>
                          <w:sz w:val="28"/>
                          <w:szCs w:val="28"/>
                        </w:rPr>
                      </m:ctrlPr>
                    </m:dPr>
                    <m:e>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70+273</m:t>
                          </m:r>
                        </m:num>
                        <m:den>
                          <m:r>
                            <w:rPr>
                              <w:rFonts w:ascii="Cambria Math" w:eastAsiaTheme="minorEastAsia" w:hAnsi="Cambria Math" w:cs="Times New Roman"/>
                              <w:sz w:val="28"/>
                              <w:szCs w:val="28"/>
                            </w:rPr>
                            <m:t>100</m:t>
                          </m:r>
                        </m:den>
                      </m:f>
                    </m:e>
                  </m:d>
                </m:e>
                <m:sup>
                  <m:r>
                    <w:rPr>
                      <w:rFonts w:ascii="Cambria Math" w:eastAsiaTheme="minorEastAsia" w:hAnsi="Cambria Math" w:cs="Times New Roman"/>
                      <w:sz w:val="28"/>
                      <w:szCs w:val="28"/>
                    </w:rPr>
                    <m:t>4</m:t>
                  </m:r>
                </m:sup>
              </m:sSup>
              <m:r>
                <w:rPr>
                  <w:rFonts w:ascii="Cambria Math" w:eastAsiaTheme="minorEastAsia" w:hAnsi="Cambria Math" w:cs="Times New Roman"/>
                  <w:sz w:val="28"/>
                  <w:szCs w:val="28"/>
                </w:rPr>
                <m:t>-</m:t>
              </m:r>
              <m:sSup>
                <m:sSupPr>
                  <m:ctrlPr>
                    <w:rPr>
                      <w:rFonts w:ascii="Cambria Math" w:eastAsiaTheme="minorEastAsia" w:hAnsi="Cambria Math" w:cs="Times New Roman"/>
                      <w:bCs/>
                      <w:i/>
                      <w:sz w:val="28"/>
                      <w:szCs w:val="28"/>
                    </w:rPr>
                  </m:ctrlPr>
                </m:sSupPr>
                <m:e>
                  <m:d>
                    <m:dPr>
                      <m:ctrlPr>
                        <w:rPr>
                          <w:rFonts w:ascii="Cambria Math" w:eastAsiaTheme="minorEastAsia" w:hAnsi="Cambria Math" w:cs="Times New Roman"/>
                          <w:bCs/>
                          <w:i/>
                          <w:sz w:val="28"/>
                          <w:szCs w:val="28"/>
                        </w:rPr>
                      </m:ctrlPr>
                    </m:dPr>
                    <m:e>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17+273</m:t>
                          </m:r>
                        </m:num>
                        <m:den>
                          <m:r>
                            <w:rPr>
                              <w:rFonts w:ascii="Cambria Math" w:eastAsiaTheme="minorEastAsia" w:hAnsi="Cambria Math" w:cs="Times New Roman"/>
                              <w:sz w:val="28"/>
                              <w:szCs w:val="28"/>
                            </w:rPr>
                            <m:t>100</m:t>
                          </m:r>
                        </m:den>
                      </m:f>
                    </m:e>
                  </m:d>
                </m:e>
                <m:sup>
                  <m:r>
                    <w:rPr>
                      <w:rFonts w:ascii="Cambria Math" w:eastAsiaTheme="minorEastAsia" w:hAnsi="Cambria Math" w:cs="Times New Roman"/>
                      <w:sz w:val="28"/>
                      <w:szCs w:val="28"/>
                    </w:rPr>
                    <m:t>4</m:t>
                  </m:r>
                </m:sup>
              </m:sSup>
            </m:e>
          </m:d>
          <m:r>
            <w:rPr>
              <w:rFonts w:ascii="Cambria Math" w:eastAsiaTheme="minorEastAsia" w:hAnsi="Cambria Math"/>
              <w:sz w:val="28"/>
              <w:szCs w:val="28"/>
            </w:rPr>
            <m:t>=336 Вт/</m:t>
          </m:r>
          <m:sSup>
            <m:sSupPr>
              <m:ctrlPr>
                <w:rPr>
                  <w:rFonts w:ascii="Cambria Math" w:eastAsiaTheme="minorEastAsia" w:hAnsi="Cambria Math"/>
                  <w:i/>
                  <w:sz w:val="28"/>
                  <w:szCs w:val="28"/>
                </w:rPr>
              </m:ctrlPr>
            </m:sSupPr>
            <m:e>
              <m:r>
                <w:rPr>
                  <w:rFonts w:ascii="Cambria Math" w:eastAsiaTheme="minorEastAsia" w:hAnsi="Cambria Math"/>
                  <w:sz w:val="28"/>
                  <w:szCs w:val="28"/>
                </w:rPr>
                <m:t>м</m:t>
              </m:r>
            </m:e>
            <m:sup>
              <m:r>
                <w:rPr>
                  <w:rFonts w:ascii="Cambria Math" w:eastAsiaTheme="minorEastAsia" w:hAnsi="Cambria Math"/>
                  <w:sz w:val="28"/>
                  <w:szCs w:val="28"/>
                </w:rPr>
                <m:t>2</m:t>
              </m:r>
            </m:sup>
          </m:sSup>
        </m:oMath>
      </m:oMathPara>
    </w:p>
    <w:p w:rsidR="000915B6" w:rsidRPr="006B6DA9" w:rsidRDefault="000915B6" w:rsidP="00CE5066">
      <w:pPr>
        <w:ind w:firstLine="708"/>
        <w:rPr>
          <w:rFonts w:ascii="Times New Roman" w:hAnsi="Times New Roman" w:cs="Times New Roman"/>
          <w:b/>
          <w:sz w:val="28"/>
          <w:szCs w:val="28"/>
        </w:rPr>
      </w:pPr>
      <w:r w:rsidRPr="006B6DA9">
        <w:rPr>
          <w:rFonts w:ascii="Times New Roman" w:hAnsi="Times New Roman" w:cs="Times New Roman"/>
          <w:b/>
          <w:sz w:val="28"/>
          <w:szCs w:val="28"/>
        </w:rPr>
        <w:t>Вибір між конвекцією і випромінюванням та оцінка ефективності теплопостачання будівель.</w:t>
      </w:r>
    </w:p>
    <w:p w:rsidR="000915B6" w:rsidRPr="006B6DA9" w:rsidRDefault="000915B6" w:rsidP="00273EE5">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 xml:space="preserve">Як відомо, передача теплоти може відбуватися трьома способами: теплопровідністю, конвекцією та інфрачервоним випромінюванням. </w:t>
      </w:r>
    </w:p>
    <w:p w:rsidR="000915B6" w:rsidRPr="006B6DA9" w:rsidRDefault="000915B6" w:rsidP="00273EE5">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Енергозберігаючий потенціал клімат-панелей заснований на максимальному використанні інфрачервоного випромінювання як способу передачі тепла і створення комфорту в приміщенні. При цьому одним з найбільш поширених питань є питання про співвідношення конвективної складової до випромінюючої складової в тепловому потоці панелей. Розглянемо його докладніше.</w:t>
      </w:r>
    </w:p>
    <w:p w:rsidR="000915B6" w:rsidRPr="006B6DA9" w:rsidRDefault="000915B6" w:rsidP="00273EE5">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Конструкція клімат-панелей дозволяє зменшити конвективні потоки повітря навколо них. Шар теплоізоляції перешкоджає втрат тепла над клімат-панелями, тому все тепло від теплоносія з допомогою теплопровідності передається до труб і металевого корпусу клімат-панелі, а далі випромінюванням рівномірно поширюється по площі приміщення</w:t>
      </w:r>
      <w:r w:rsidR="00491888" w:rsidRPr="00491888">
        <w:rPr>
          <w:rFonts w:ascii="Times New Roman" w:hAnsi="Times New Roman" w:cs="Times New Roman"/>
          <w:sz w:val="28"/>
          <w:szCs w:val="28"/>
        </w:rPr>
        <w:t xml:space="preserve"> [2]</w:t>
      </w:r>
      <w:r w:rsidRPr="006B6DA9">
        <w:rPr>
          <w:rFonts w:ascii="Times New Roman" w:hAnsi="Times New Roman" w:cs="Times New Roman"/>
          <w:sz w:val="28"/>
          <w:szCs w:val="28"/>
        </w:rPr>
        <w:t>. При цьому повністю виключити конвекцію неможливо, так як існують вільні потоки повітря внаслідок різних факторів (природного градієнта температур у приміщенні, інфільтрації, відкриття вікон і дверей), звані вільною конвекцією.</w:t>
      </w:r>
    </w:p>
    <w:p w:rsidR="000915B6" w:rsidRPr="006B6DA9" w:rsidRDefault="000915B6" w:rsidP="000915B6">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Кількість тепла передається за допомогою конвекції описується формулою:</w:t>
      </w:r>
    </w:p>
    <w:p w:rsidR="000915B6" w:rsidRPr="006B6DA9" w:rsidRDefault="00CA3C32" w:rsidP="000915B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                               q</w:t>
      </w:r>
      <w:r w:rsidR="000915B6" w:rsidRPr="006B6DA9">
        <w:rPr>
          <w:rFonts w:ascii="Times New Roman" w:hAnsi="Times New Roman" w:cs="Times New Roman"/>
          <w:sz w:val="28"/>
          <w:szCs w:val="28"/>
          <w:vertAlign w:val="subscript"/>
        </w:rPr>
        <w:t>конв</w:t>
      </w:r>
      <w:r w:rsidR="000915B6" w:rsidRPr="006B6DA9">
        <w:rPr>
          <w:rFonts w:ascii="Times New Roman" w:hAnsi="Times New Roman" w:cs="Times New Roman"/>
          <w:sz w:val="28"/>
          <w:szCs w:val="28"/>
        </w:rPr>
        <w:t xml:space="preserve"> = </w:t>
      </w:r>
      <w:r>
        <w:rPr>
          <w:rFonts w:ascii="Times New Roman" w:hAnsi="Times New Roman" w:cs="Times New Roman"/>
          <w:sz w:val="28"/>
          <w:szCs w:val="28"/>
        </w:rPr>
        <w:t>α</w:t>
      </w:r>
      <w:r w:rsidR="000915B6" w:rsidRPr="006B6DA9">
        <w:rPr>
          <w:rFonts w:ascii="Times New Roman" w:hAnsi="Times New Roman" w:cs="Times New Roman"/>
          <w:sz w:val="28"/>
          <w:szCs w:val="28"/>
        </w:rPr>
        <w:t xml:space="preserve"> · (Т</w:t>
      </w:r>
      <w:r w:rsidR="000915B6" w:rsidRPr="006B6DA9">
        <w:rPr>
          <w:rFonts w:ascii="Times New Roman" w:hAnsi="Times New Roman" w:cs="Times New Roman"/>
          <w:sz w:val="28"/>
          <w:szCs w:val="28"/>
          <w:vertAlign w:val="subscript"/>
        </w:rPr>
        <w:t>панелі</w:t>
      </w:r>
      <w:r w:rsidR="000915B6" w:rsidRPr="006B6DA9">
        <w:rPr>
          <w:rFonts w:ascii="Times New Roman" w:hAnsi="Times New Roman" w:cs="Times New Roman"/>
          <w:sz w:val="28"/>
          <w:szCs w:val="28"/>
        </w:rPr>
        <w:t xml:space="preserve"> - Т</w:t>
      </w:r>
      <w:r w:rsidR="00B43FE9" w:rsidRPr="00B43FE9">
        <w:rPr>
          <w:rFonts w:ascii="Times New Roman" w:hAnsi="Times New Roman" w:cs="Times New Roman"/>
          <w:sz w:val="28"/>
          <w:szCs w:val="28"/>
          <w:vertAlign w:val="subscript"/>
        </w:rPr>
        <w:t>пов</w:t>
      </w:r>
      <w:r>
        <w:rPr>
          <w:rFonts w:ascii="Times New Roman" w:hAnsi="Times New Roman" w:cs="Times New Roman"/>
          <w:sz w:val="28"/>
          <w:szCs w:val="28"/>
        </w:rPr>
        <w:t>)</w:t>
      </w:r>
      <w:r w:rsidR="000915B6" w:rsidRPr="006B6DA9">
        <w:rPr>
          <w:rFonts w:ascii="Times New Roman" w:hAnsi="Times New Roman" w:cs="Times New Roman"/>
          <w:sz w:val="28"/>
          <w:szCs w:val="28"/>
        </w:rPr>
        <w:t>, Вт</w:t>
      </w:r>
      <w:r>
        <w:rPr>
          <w:rFonts w:ascii="Times New Roman" w:hAnsi="Times New Roman" w:cs="Times New Roman"/>
          <w:sz w:val="28"/>
          <w:szCs w:val="28"/>
        </w:rPr>
        <w:t>/</w:t>
      </w:r>
      <w:r w:rsidRPr="00CA3C32">
        <w:rPr>
          <w:rFonts w:ascii="Times New Roman" w:hAnsi="Times New Roman" w:cs="Times New Roman"/>
          <w:sz w:val="28"/>
          <w:szCs w:val="28"/>
        </w:rPr>
        <w:t>м</w:t>
      </w:r>
      <w:r w:rsidRPr="00CA3C32">
        <w:rPr>
          <w:rFonts w:ascii="Times New Roman" w:hAnsi="Times New Roman" w:cs="Times New Roman"/>
          <w:sz w:val="28"/>
          <w:szCs w:val="28"/>
          <w:vertAlign w:val="superscript"/>
        </w:rPr>
        <w:t>2</w:t>
      </w:r>
      <w:r w:rsidR="000915B6" w:rsidRPr="006B6DA9">
        <w:rPr>
          <w:rFonts w:ascii="Times New Roman" w:hAnsi="Times New Roman" w:cs="Times New Roman"/>
          <w:sz w:val="28"/>
          <w:szCs w:val="28"/>
        </w:rPr>
        <w:t xml:space="preserve">,      </w:t>
      </w:r>
      <w:r w:rsidR="006737AB" w:rsidRPr="006B6DA9">
        <w:rPr>
          <w:rFonts w:ascii="Times New Roman" w:hAnsi="Times New Roman" w:cs="Times New Roman"/>
          <w:sz w:val="28"/>
          <w:szCs w:val="28"/>
        </w:rPr>
        <w:t xml:space="preserve">                            (1.</w:t>
      </w:r>
      <w:r>
        <w:rPr>
          <w:rFonts w:ascii="Times New Roman" w:hAnsi="Times New Roman" w:cs="Times New Roman"/>
          <w:sz w:val="28"/>
          <w:szCs w:val="28"/>
        </w:rPr>
        <w:t>9</w:t>
      </w:r>
      <w:r w:rsidR="000915B6" w:rsidRPr="006B6DA9">
        <w:rPr>
          <w:rFonts w:ascii="Times New Roman" w:hAnsi="Times New Roman" w:cs="Times New Roman"/>
          <w:sz w:val="28"/>
          <w:szCs w:val="28"/>
        </w:rPr>
        <w:t>)</w:t>
      </w:r>
    </w:p>
    <w:p w:rsidR="000915B6" w:rsidRPr="006B6DA9" w:rsidRDefault="000915B6" w:rsidP="00273EE5">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lastRenderedPageBreak/>
        <w:t>де</w:t>
      </w:r>
      <w:r w:rsidR="00273EE5">
        <w:rPr>
          <w:rFonts w:ascii="Times New Roman" w:hAnsi="Times New Roman" w:cs="Times New Roman"/>
          <w:sz w:val="28"/>
          <w:szCs w:val="28"/>
        </w:rPr>
        <w:t xml:space="preserve"> </w:t>
      </w:r>
      <w:r w:rsidR="00CA3C32">
        <w:rPr>
          <w:rFonts w:ascii="Times New Roman" w:hAnsi="Times New Roman" w:cs="Times New Roman"/>
          <w:sz w:val="28"/>
          <w:szCs w:val="28"/>
        </w:rPr>
        <w:t>α</w:t>
      </w:r>
      <w:r w:rsidRPr="006B6DA9">
        <w:rPr>
          <w:rFonts w:ascii="Times New Roman" w:hAnsi="Times New Roman" w:cs="Times New Roman"/>
          <w:sz w:val="28"/>
          <w:szCs w:val="28"/>
        </w:rPr>
        <w:t xml:space="preserve"> – коефіцієнт тепловіддачі для панелі при вільній конвекції, розраховується з допомогою критеріальних рівнянь для тепловіддачі в умовах вільної конвекції горизонтальній поверхні спеціального профілю панелі</w:t>
      </w:r>
      <w:r w:rsidR="00491888" w:rsidRPr="00491888">
        <w:rPr>
          <w:rFonts w:ascii="Times New Roman" w:hAnsi="Times New Roman" w:cs="Times New Roman"/>
          <w:sz w:val="28"/>
          <w:szCs w:val="28"/>
        </w:rPr>
        <w:t xml:space="preserve"> [2]</w:t>
      </w:r>
      <w:r w:rsidRPr="006B6DA9">
        <w:rPr>
          <w:rFonts w:ascii="Times New Roman" w:hAnsi="Times New Roman" w:cs="Times New Roman"/>
          <w:sz w:val="28"/>
          <w:szCs w:val="28"/>
        </w:rPr>
        <w:t>.</w:t>
      </w:r>
    </w:p>
    <w:p w:rsidR="000915B6" w:rsidRPr="006B6DA9" w:rsidRDefault="000915B6" w:rsidP="000915B6">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Т</w:t>
      </w:r>
      <w:r w:rsidRPr="006B6DA9">
        <w:rPr>
          <w:rFonts w:ascii="Times New Roman" w:hAnsi="Times New Roman" w:cs="Times New Roman"/>
          <w:sz w:val="28"/>
          <w:szCs w:val="28"/>
          <w:vertAlign w:val="subscript"/>
        </w:rPr>
        <w:t>панелі</w:t>
      </w:r>
      <w:r w:rsidRPr="006B6DA9">
        <w:rPr>
          <w:rFonts w:ascii="Times New Roman" w:hAnsi="Times New Roman" w:cs="Times New Roman"/>
          <w:sz w:val="28"/>
          <w:szCs w:val="28"/>
        </w:rPr>
        <w:t xml:space="preserve"> – середня температура панелі, є середнім арифметичним між температурою входу і виходу теплоносія, ( </w:t>
      </w:r>
      <w:r w:rsidRPr="009074CD">
        <w:rPr>
          <w:rFonts w:ascii="Times New Roman" w:hAnsi="Times New Roman" w:cs="Times New Roman"/>
          <w:i/>
          <w:sz w:val="28"/>
          <w:szCs w:val="28"/>
        </w:rPr>
        <w:t>Т</w:t>
      </w:r>
      <w:r w:rsidRPr="009074CD">
        <w:rPr>
          <w:rFonts w:ascii="Times New Roman" w:hAnsi="Times New Roman" w:cs="Times New Roman"/>
          <w:i/>
          <w:sz w:val="28"/>
          <w:szCs w:val="28"/>
          <w:vertAlign w:val="subscript"/>
        </w:rPr>
        <w:t>панел</w:t>
      </w:r>
      <w:r w:rsidR="00B43FE9" w:rsidRPr="009074CD">
        <w:rPr>
          <w:rFonts w:ascii="Times New Roman" w:hAnsi="Times New Roman" w:cs="Times New Roman"/>
          <w:i/>
          <w:sz w:val="28"/>
          <w:szCs w:val="28"/>
          <w:vertAlign w:val="subscript"/>
        </w:rPr>
        <w:t>і</w:t>
      </w:r>
      <w:r w:rsidRPr="009074CD">
        <w:rPr>
          <w:rFonts w:ascii="Times New Roman" w:hAnsi="Times New Roman" w:cs="Times New Roman"/>
          <w:i/>
          <w:sz w:val="28"/>
          <w:szCs w:val="28"/>
        </w:rPr>
        <w:t>=t</w:t>
      </w:r>
      <w:r w:rsidRPr="009074CD">
        <w:rPr>
          <w:rFonts w:ascii="Times New Roman" w:hAnsi="Times New Roman" w:cs="Times New Roman"/>
          <w:i/>
          <w:sz w:val="28"/>
          <w:szCs w:val="28"/>
          <w:vertAlign w:val="subscript"/>
        </w:rPr>
        <w:t>панел</w:t>
      </w:r>
      <w:r w:rsidR="00B43FE9" w:rsidRPr="009074CD">
        <w:rPr>
          <w:rFonts w:ascii="Times New Roman" w:hAnsi="Times New Roman" w:cs="Times New Roman"/>
          <w:i/>
          <w:sz w:val="28"/>
          <w:szCs w:val="28"/>
          <w:vertAlign w:val="subscript"/>
        </w:rPr>
        <w:t xml:space="preserve">і </w:t>
      </w:r>
      <w:r w:rsidRPr="006B6DA9">
        <w:rPr>
          <w:rFonts w:ascii="Times New Roman" w:hAnsi="Times New Roman" w:cs="Times New Roman"/>
          <w:sz w:val="28"/>
          <w:szCs w:val="28"/>
        </w:rPr>
        <w:t>+273);</w:t>
      </w:r>
    </w:p>
    <w:p w:rsidR="000915B6" w:rsidRDefault="000915B6" w:rsidP="000915B6">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Т</w:t>
      </w:r>
      <w:r w:rsidR="00B43FE9" w:rsidRPr="00B43FE9">
        <w:rPr>
          <w:rFonts w:ascii="Times New Roman" w:hAnsi="Times New Roman" w:cs="Times New Roman"/>
          <w:sz w:val="28"/>
          <w:szCs w:val="28"/>
          <w:vertAlign w:val="subscript"/>
        </w:rPr>
        <w:t>пов</w:t>
      </w:r>
      <w:r w:rsidRPr="006B6DA9">
        <w:rPr>
          <w:rFonts w:ascii="Times New Roman" w:hAnsi="Times New Roman" w:cs="Times New Roman"/>
          <w:sz w:val="28"/>
          <w:szCs w:val="28"/>
        </w:rPr>
        <w:t xml:space="preserve"> – температура повітря біля панелі, ( </w:t>
      </w:r>
      <w:r w:rsidRPr="009074CD">
        <w:rPr>
          <w:rFonts w:ascii="Times New Roman" w:hAnsi="Times New Roman" w:cs="Times New Roman"/>
          <w:i/>
          <w:sz w:val="28"/>
          <w:szCs w:val="28"/>
        </w:rPr>
        <w:t>Т</w:t>
      </w:r>
      <w:r w:rsidR="00B43FE9" w:rsidRPr="009074CD">
        <w:rPr>
          <w:rFonts w:ascii="Times New Roman" w:hAnsi="Times New Roman" w:cs="Times New Roman"/>
          <w:i/>
          <w:sz w:val="28"/>
          <w:szCs w:val="28"/>
          <w:vertAlign w:val="subscript"/>
        </w:rPr>
        <w:t>пов</w:t>
      </w:r>
      <w:r w:rsidRPr="009074CD">
        <w:rPr>
          <w:rFonts w:ascii="Times New Roman" w:hAnsi="Times New Roman" w:cs="Times New Roman"/>
          <w:i/>
          <w:sz w:val="28"/>
          <w:szCs w:val="28"/>
        </w:rPr>
        <w:t xml:space="preserve"> = t</w:t>
      </w:r>
      <w:r w:rsidR="00B43FE9" w:rsidRPr="009074CD">
        <w:rPr>
          <w:rFonts w:ascii="Times New Roman" w:hAnsi="Times New Roman" w:cs="Times New Roman"/>
          <w:i/>
          <w:sz w:val="28"/>
          <w:szCs w:val="28"/>
          <w:vertAlign w:val="subscript"/>
        </w:rPr>
        <w:t>пов</w:t>
      </w:r>
      <w:r w:rsidRPr="006B6DA9">
        <w:rPr>
          <w:rFonts w:ascii="Times New Roman" w:hAnsi="Times New Roman" w:cs="Times New Roman"/>
          <w:sz w:val="28"/>
          <w:szCs w:val="28"/>
        </w:rPr>
        <w:t xml:space="preserve"> + 273),</w:t>
      </w:r>
    </w:p>
    <w:p w:rsidR="00850526" w:rsidRPr="006B6DA9" w:rsidRDefault="00850526" w:rsidP="00850526">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q</w:t>
      </w:r>
      <w:r w:rsidRPr="006B6DA9">
        <w:rPr>
          <w:rFonts w:ascii="Times New Roman" w:hAnsi="Times New Roman" w:cs="Times New Roman"/>
          <w:sz w:val="28"/>
          <w:szCs w:val="28"/>
          <w:vertAlign w:val="subscript"/>
        </w:rPr>
        <w:t>конв</w:t>
      </w:r>
      <w:r w:rsidRPr="006B6DA9">
        <w:rPr>
          <w:rFonts w:ascii="Times New Roman" w:hAnsi="Times New Roman" w:cs="Times New Roman"/>
          <w:sz w:val="28"/>
          <w:szCs w:val="28"/>
        </w:rPr>
        <w:t xml:space="preserve"> = </w:t>
      </w:r>
      <w:r w:rsidR="00716A24">
        <w:rPr>
          <w:rFonts w:ascii="Times New Roman" w:hAnsi="Times New Roman" w:cs="Times New Roman"/>
          <w:sz w:val="28"/>
          <w:szCs w:val="28"/>
        </w:rPr>
        <w:t>8</w:t>
      </w:r>
      <w:r w:rsidRPr="006B6DA9">
        <w:rPr>
          <w:rFonts w:ascii="Times New Roman" w:hAnsi="Times New Roman" w:cs="Times New Roman"/>
          <w:sz w:val="28"/>
          <w:szCs w:val="28"/>
        </w:rPr>
        <w:t>· (</w:t>
      </w:r>
      <w:r>
        <w:rPr>
          <w:rFonts w:ascii="Times New Roman" w:hAnsi="Times New Roman" w:cs="Times New Roman"/>
          <w:sz w:val="28"/>
          <w:szCs w:val="28"/>
        </w:rPr>
        <w:t>70</w:t>
      </w:r>
      <w:r w:rsidRPr="006B6DA9">
        <w:rPr>
          <w:rFonts w:ascii="Times New Roman" w:hAnsi="Times New Roman" w:cs="Times New Roman"/>
          <w:sz w:val="28"/>
          <w:szCs w:val="28"/>
        </w:rPr>
        <w:t xml:space="preserve"> - </w:t>
      </w:r>
      <w:r>
        <w:rPr>
          <w:rFonts w:ascii="Times New Roman" w:hAnsi="Times New Roman" w:cs="Times New Roman"/>
          <w:sz w:val="28"/>
          <w:szCs w:val="28"/>
        </w:rPr>
        <w:t>18) = 416</w:t>
      </w:r>
      <w:r w:rsidRPr="006B6DA9">
        <w:rPr>
          <w:rFonts w:ascii="Times New Roman" w:hAnsi="Times New Roman" w:cs="Times New Roman"/>
          <w:sz w:val="28"/>
          <w:szCs w:val="28"/>
        </w:rPr>
        <w:t xml:space="preserve"> Вт</w:t>
      </w:r>
      <w:r>
        <w:rPr>
          <w:rFonts w:ascii="Times New Roman" w:hAnsi="Times New Roman" w:cs="Times New Roman"/>
          <w:sz w:val="28"/>
          <w:szCs w:val="28"/>
        </w:rPr>
        <w:t>/</w:t>
      </w:r>
      <w:r w:rsidRPr="00CA3C32">
        <w:rPr>
          <w:rFonts w:ascii="Times New Roman" w:hAnsi="Times New Roman" w:cs="Times New Roman"/>
          <w:sz w:val="28"/>
          <w:szCs w:val="28"/>
        </w:rPr>
        <w:t>м</w:t>
      </w:r>
      <w:r w:rsidRPr="00CA3C32">
        <w:rPr>
          <w:rFonts w:ascii="Times New Roman" w:hAnsi="Times New Roman" w:cs="Times New Roman"/>
          <w:sz w:val="28"/>
          <w:szCs w:val="28"/>
          <w:vertAlign w:val="superscript"/>
        </w:rPr>
        <w:t>2</w:t>
      </w:r>
      <w:r w:rsidRPr="006B6DA9">
        <w:rPr>
          <w:rFonts w:ascii="Times New Roman" w:hAnsi="Times New Roman" w:cs="Times New Roman"/>
          <w:sz w:val="28"/>
          <w:szCs w:val="28"/>
        </w:rPr>
        <w:t>,</w:t>
      </w:r>
    </w:p>
    <w:p w:rsidR="000915B6" w:rsidRPr="00850526" w:rsidRDefault="000915B6" w:rsidP="000915B6">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xml:space="preserve">Тоді співвідношення цих теплових потоків і буде співвідношенням між променистої і </w:t>
      </w:r>
      <w:r w:rsidRPr="00850526">
        <w:rPr>
          <w:rFonts w:ascii="Times New Roman" w:hAnsi="Times New Roman" w:cs="Times New Roman"/>
          <w:sz w:val="28"/>
          <w:szCs w:val="28"/>
        </w:rPr>
        <w:t>конвективної складової теплопереносу.</w:t>
      </w:r>
    </w:p>
    <w:p w:rsidR="00C35D81" w:rsidRPr="00C35D81" w:rsidRDefault="00D7639C" w:rsidP="000915B6">
      <w:pPr>
        <w:spacing w:after="0" w:line="360" w:lineRule="auto"/>
        <w:ind w:firstLine="708"/>
        <w:rPr>
          <w:rFonts w:ascii="Times New Roman" w:hAnsi="Times New Roman" w:cs="Times New Roman"/>
          <w:i/>
          <w:sz w:val="28"/>
          <w:szCs w:val="28"/>
        </w:rPr>
      </w:pPr>
      <m:oMathPara>
        <m:oMath>
          <m:f>
            <m:fPr>
              <m:ctrlPr>
                <w:rPr>
                  <w:rFonts w:ascii="Cambria Math" w:hAnsi="Cambria Math" w:cs="Times New Roman"/>
                  <w:i/>
                  <w:sz w:val="28"/>
                  <w:szCs w:val="28"/>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q</m:t>
                  </m:r>
                </m:e>
                <m:sub>
                  <m:r>
                    <w:rPr>
                      <w:rFonts w:ascii="Cambria Math" w:hAnsi="Cambria Math" w:cs="Times New Roman"/>
                      <w:sz w:val="28"/>
                      <w:szCs w:val="28"/>
                      <w:lang w:val="ru-RU"/>
                    </w:rPr>
                    <m:t>конв</m:t>
                  </m:r>
                </m:sub>
              </m:sSub>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q</m:t>
                  </m:r>
                </m:e>
                <m:sub>
                  <m:r>
                    <w:rPr>
                      <w:rFonts w:ascii="Cambria Math" w:hAnsi="Cambria Math" w:cs="Times New Roman"/>
                      <w:sz w:val="28"/>
                      <w:szCs w:val="28"/>
                      <w:lang w:val="en-US"/>
                    </w:rPr>
                    <m:t>рад</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416</m:t>
              </m:r>
            </m:num>
            <m:den>
              <m:r>
                <w:rPr>
                  <w:rFonts w:ascii="Cambria Math" w:hAnsi="Cambria Math" w:cs="Times New Roman"/>
                  <w:sz w:val="28"/>
                  <w:szCs w:val="28"/>
                </w:rPr>
                <m:t>336</m:t>
              </m:r>
            </m:den>
          </m:f>
          <m:r>
            <w:rPr>
              <w:rFonts w:ascii="Cambria Math" w:hAnsi="Cambria Math" w:cs="Times New Roman"/>
              <w:sz w:val="28"/>
              <w:szCs w:val="28"/>
            </w:rPr>
            <m:t>=1,23</m:t>
          </m:r>
        </m:oMath>
      </m:oMathPara>
    </w:p>
    <w:p w:rsidR="00273EE5" w:rsidRPr="003919AA" w:rsidRDefault="003919AA" w:rsidP="00273EE5">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Pr>
          <w:rFonts w:ascii="Times New Roman" w:eastAsia="Times New Roman" w:hAnsi="Times New Roman" w:cs="Times New Roman"/>
          <w:bCs/>
          <w:spacing w:val="-8"/>
          <w:sz w:val="28"/>
          <w:szCs w:val="28"/>
          <w:lang w:eastAsia="ru-RU"/>
        </w:rPr>
        <w:t xml:space="preserve">Отже, частка радіаційної складової – 44,7 %. </w:t>
      </w:r>
      <w:r w:rsidR="002273B7">
        <w:rPr>
          <w:rFonts w:ascii="Times New Roman" w:eastAsia="Times New Roman" w:hAnsi="Times New Roman" w:cs="Times New Roman"/>
          <w:bCs/>
          <w:spacing w:val="-8"/>
          <w:sz w:val="28"/>
          <w:szCs w:val="28"/>
          <w:lang w:eastAsia="ru-RU"/>
        </w:rPr>
        <w:t>Порівняємо кліматичні панелі з повітряним опаленням (рис.1.3, 1.4)</w:t>
      </w:r>
      <w:r w:rsidR="00491888" w:rsidRPr="003919AA">
        <w:rPr>
          <w:rFonts w:ascii="Times New Roman" w:eastAsia="Times New Roman" w:hAnsi="Times New Roman" w:cs="Times New Roman"/>
          <w:bCs/>
          <w:spacing w:val="-8"/>
          <w:sz w:val="28"/>
          <w:szCs w:val="28"/>
          <w:lang w:eastAsia="ru-RU"/>
        </w:rPr>
        <w:t xml:space="preserve"> [2].</w:t>
      </w:r>
    </w:p>
    <w:p w:rsidR="00273EE5" w:rsidRPr="00716A24" w:rsidRDefault="00716A24" w:rsidP="000915B6">
      <w:pPr>
        <w:spacing w:after="0" w:line="360" w:lineRule="auto"/>
        <w:rPr>
          <w:rFonts w:ascii="Times New Roman" w:eastAsia="Times New Roman" w:hAnsi="Times New Roman" w:cs="Times New Roman"/>
          <w:bCs/>
          <w:spacing w:val="-8"/>
          <w:lang w:eastAsia="ru-RU"/>
        </w:rPr>
      </w:pPr>
      <w:r>
        <w:rPr>
          <w:rFonts w:ascii="Times New Roman" w:eastAsia="Times New Roman" w:hAnsi="Times New Roman" w:cs="Times New Roman"/>
          <w:bCs/>
          <w:spacing w:val="-8"/>
          <w:sz w:val="28"/>
          <w:szCs w:val="28"/>
          <w:lang w:eastAsia="ru-RU"/>
        </w:rPr>
        <w:t xml:space="preserve"> </w:t>
      </w:r>
    </w:p>
    <w:p w:rsidR="000915B6" w:rsidRPr="00716A24" w:rsidRDefault="000915B6" w:rsidP="000915B6">
      <w:pPr>
        <w:spacing w:after="0" w:line="360" w:lineRule="auto"/>
        <w:rPr>
          <w:rFonts w:ascii="Times New Roman" w:hAnsi="Times New Roman" w:cs="Times New Roman"/>
        </w:rPr>
      </w:pPr>
      <w:r w:rsidRPr="00716A24">
        <w:rPr>
          <w:rFonts w:ascii="Times New Roman" w:eastAsia="Times New Roman" w:hAnsi="Times New Roman" w:cs="Times New Roman"/>
          <w:bCs/>
          <w:spacing w:val="-8"/>
          <w:lang w:eastAsia="ru-RU"/>
        </w:rPr>
        <w:t xml:space="preserve">  </w:t>
      </w:r>
      <w:r w:rsidR="00716A24" w:rsidRPr="00716A24">
        <w:rPr>
          <w:rFonts w:ascii="Times New Roman" w:eastAsia="Times New Roman" w:hAnsi="Times New Roman" w:cs="Times New Roman"/>
          <w:bCs/>
          <w:spacing w:val="-8"/>
          <w:lang w:eastAsia="ru-RU"/>
        </w:rPr>
        <w:t xml:space="preserve">                      </w:t>
      </w:r>
      <w:r w:rsidR="00716A24">
        <w:rPr>
          <w:rFonts w:ascii="Times New Roman" w:eastAsia="Times New Roman" w:hAnsi="Times New Roman" w:cs="Times New Roman"/>
          <w:bCs/>
          <w:spacing w:val="-8"/>
          <w:lang w:eastAsia="ru-RU"/>
        </w:rPr>
        <w:t xml:space="preserve">       </w:t>
      </w:r>
      <w:r w:rsidR="00716A24" w:rsidRPr="00716A24">
        <w:rPr>
          <w:rFonts w:ascii="Times New Roman" w:eastAsia="Times New Roman" w:hAnsi="Times New Roman" w:cs="Times New Roman"/>
          <w:bCs/>
          <w:spacing w:val="-8"/>
          <w:lang w:eastAsia="ru-RU"/>
        </w:rPr>
        <w:t xml:space="preserve">     </w:t>
      </w:r>
      <w:r w:rsidRPr="00716A24">
        <w:rPr>
          <w:rFonts w:ascii="Times New Roman" w:eastAsia="Times New Roman" w:hAnsi="Times New Roman" w:cs="Times New Roman"/>
          <w:bCs/>
          <w:spacing w:val="-8"/>
          <w:lang w:eastAsia="ru-RU"/>
        </w:rPr>
        <w:t>Висота</w:t>
      </w:r>
    </w:p>
    <w:p w:rsidR="000915B6" w:rsidRPr="006B6DA9" w:rsidRDefault="000915B6" w:rsidP="000915B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1191651" cy="2000250"/>
            <wp:effectExtent l="19050" t="0" r="8499"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srcRect l="26136" t="36787" r="63452" b="32129"/>
                    <a:stretch/>
                  </pic:blipFill>
                  <pic:spPr bwMode="auto">
                    <a:xfrm>
                      <a:off x="0" y="0"/>
                      <a:ext cx="1193508" cy="200336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6B6DA9">
        <w:rPr>
          <w:rFonts w:ascii="Times New Roman" w:hAnsi="Times New Roman" w:cs="Times New Roman"/>
          <w:noProof/>
          <w:sz w:val="28"/>
          <w:szCs w:val="28"/>
          <w:lang w:eastAsia="uk-UA"/>
        </w:rPr>
        <w:drawing>
          <wp:inline distT="0" distB="0" distL="0" distR="0">
            <wp:extent cx="1165826" cy="2028825"/>
            <wp:effectExtent l="1905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srcRect l="44282" t="36787" r="45675" b="32129"/>
                    <a:stretch/>
                  </pic:blipFill>
                  <pic:spPr bwMode="auto">
                    <a:xfrm>
                      <a:off x="0" y="0"/>
                      <a:ext cx="1167962" cy="203254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6B6DA9">
        <w:rPr>
          <w:rFonts w:ascii="Times New Roman" w:hAnsi="Times New Roman" w:cs="Times New Roman"/>
          <w:noProof/>
          <w:sz w:val="28"/>
          <w:szCs w:val="28"/>
          <w:lang w:eastAsia="uk-UA"/>
        </w:rPr>
        <w:drawing>
          <wp:inline distT="0" distB="0" distL="0" distR="0">
            <wp:extent cx="1252190" cy="2085975"/>
            <wp:effectExtent l="19050" t="0" r="511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srcRect l="61983" t="36787" r="27525" b="32129"/>
                    <a:stretch/>
                  </pic:blipFill>
                  <pic:spPr bwMode="auto">
                    <a:xfrm>
                      <a:off x="0" y="0"/>
                      <a:ext cx="1254141" cy="208922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716A24" w:rsidRDefault="000915B6" w:rsidP="000915B6">
      <w:pPr>
        <w:spacing w:after="0" w:line="360" w:lineRule="auto"/>
        <w:jc w:val="center"/>
        <w:rPr>
          <w:rFonts w:ascii="Times New Roman" w:hAnsi="Times New Roman" w:cs="Times New Roman"/>
        </w:rPr>
      </w:pPr>
      <w:r w:rsidRPr="00716A24">
        <w:rPr>
          <w:rFonts w:ascii="Times New Roman" w:hAnsi="Times New Roman" w:cs="Times New Roman"/>
        </w:rPr>
        <w:t>Температура повітря</w:t>
      </w:r>
    </w:p>
    <w:p w:rsidR="000915B6" w:rsidRDefault="00A43DA7" w:rsidP="00716A24">
      <w:pPr>
        <w:spacing w:after="0" w:line="360" w:lineRule="auto"/>
        <w:jc w:val="center"/>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Рисунок 1.</w:t>
      </w:r>
      <w:r w:rsidR="002273B7">
        <w:rPr>
          <w:rFonts w:ascii="Times New Roman" w:eastAsia="Times New Roman" w:hAnsi="Times New Roman" w:cs="Times New Roman"/>
          <w:bCs/>
          <w:spacing w:val="-8"/>
          <w:sz w:val="28"/>
          <w:szCs w:val="28"/>
          <w:lang w:eastAsia="ru-RU"/>
        </w:rPr>
        <w:t>3</w:t>
      </w:r>
      <w:r w:rsidRPr="006B6DA9">
        <w:rPr>
          <w:rFonts w:ascii="Times New Roman" w:eastAsia="Times New Roman" w:hAnsi="Times New Roman" w:cs="Times New Roman"/>
          <w:bCs/>
          <w:spacing w:val="-8"/>
          <w:sz w:val="28"/>
          <w:szCs w:val="28"/>
          <w:lang w:eastAsia="ru-RU"/>
        </w:rPr>
        <w:t xml:space="preserve"> -</w:t>
      </w:r>
      <w:r w:rsidR="000915B6" w:rsidRPr="006B6DA9">
        <w:rPr>
          <w:rFonts w:ascii="Times New Roman" w:eastAsia="Times New Roman" w:hAnsi="Times New Roman" w:cs="Times New Roman"/>
          <w:bCs/>
          <w:spacing w:val="-8"/>
          <w:sz w:val="28"/>
          <w:szCs w:val="28"/>
          <w:lang w:eastAsia="ru-RU"/>
        </w:rPr>
        <w:t xml:space="preserve"> Порівняння повітряного опалення і кліматичних панелей. На першому графіку – повітряне опалення, на другому – кліматичні панелі, на третьому – потенціал енергозбереження</w:t>
      </w:r>
    </w:p>
    <w:p w:rsidR="00273EE5" w:rsidRPr="006B6DA9" w:rsidRDefault="00273EE5" w:rsidP="000915B6">
      <w:pPr>
        <w:spacing w:after="0" w:line="360" w:lineRule="auto"/>
        <w:jc w:val="both"/>
        <w:textAlignment w:val="baseline"/>
        <w:outlineLvl w:val="4"/>
        <w:rPr>
          <w:rFonts w:ascii="Times New Roman" w:eastAsia="Times New Roman" w:hAnsi="Times New Roman" w:cs="Times New Roman"/>
          <w:bCs/>
          <w:spacing w:val="-8"/>
          <w:sz w:val="28"/>
          <w:szCs w:val="28"/>
          <w:lang w:eastAsia="ru-RU"/>
        </w:rPr>
      </w:pPr>
    </w:p>
    <w:p w:rsidR="000915B6" w:rsidRPr="006B6DA9" w:rsidRDefault="000915B6" w:rsidP="000915B6">
      <w:pPr>
        <w:spacing w:after="0" w:line="360" w:lineRule="auto"/>
        <w:jc w:val="center"/>
        <w:textAlignment w:val="baseline"/>
        <w:outlineLvl w:val="4"/>
        <w:rPr>
          <w:rFonts w:ascii="Times New Roman" w:eastAsia="Times New Roman" w:hAnsi="Times New Roman" w:cs="Times New Roman"/>
          <w:bCs/>
          <w:spacing w:val="-8"/>
          <w:sz w:val="28"/>
          <w:szCs w:val="28"/>
          <w:lang w:eastAsia="ru-RU"/>
        </w:rPr>
      </w:pPr>
      <w:r w:rsidRPr="006B6DA9">
        <w:rPr>
          <w:rFonts w:ascii="Times New Roman" w:hAnsi="Times New Roman" w:cs="Times New Roman"/>
          <w:noProof/>
          <w:sz w:val="28"/>
          <w:szCs w:val="28"/>
          <w:lang w:eastAsia="uk-UA"/>
        </w:rPr>
        <w:lastRenderedPageBreak/>
        <w:drawing>
          <wp:inline distT="0" distB="0" distL="0" distR="0">
            <wp:extent cx="4552315" cy="2714320"/>
            <wp:effectExtent l="0" t="0" r="635"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srcRect l="15552" t="35763" r="46767" b="24279"/>
                    <a:stretch/>
                  </pic:blipFill>
                  <pic:spPr bwMode="auto">
                    <a:xfrm>
                      <a:off x="0" y="0"/>
                      <a:ext cx="4559013" cy="2718314"/>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6B6DA9" w:rsidRDefault="002273B7" w:rsidP="000915B6">
      <w:pPr>
        <w:spacing w:after="0" w:line="360" w:lineRule="auto"/>
        <w:jc w:val="center"/>
        <w:textAlignment w:val="baseline"/>
        <w:outlineLvl w:val="4"/>
        <w:rPr>
          <w:rFonts w:ascii="Times New Roman" w:eastAsia="Times New Roman" w:hAnsi="Times New Roman" w:cs="Times New Roman"/>
          <w:bCs/>
          <w:spacing w:val="-8"/>
          <w:sz w:val="28"/>
          <w:szCs w:val="28"/>
          <w:lang w:eastAsia="ru-RU"/>
        </w:rPr>
      </w:pPr>
      <w:r>
        <w:rPr>
          <w:rFonts w:ascii="Times New Roman" w:eastAsia="Times New Roman" w:hAnsi="Times New Roman" w:cs="Times New Roman"/>
          <w:bCs/>
          <w:spacing w:val="-8"/>
          <w:sz w:val="28"/>
          <w:szCs w:val="28"/>
          <w:lang w:eastAsia="ru-RU"/>
        </w:rPr>
        <w:t>Рисунок 1.4</w:t>
      </w:r>
      <w:r w:rsidR="00A43DA7" w:rsidRPr="006B6DA9">
        <w:rPr>
          <w:rFonts w:ascii="Times New Roman" w:eastAsia="Times New Roman" w:hAnsi="Times New Roman" w:cs="Times New Roman"/>
          <w:bCs/>
          <w:spacing w:val="-8"/>
          <w:sz w:val="28"/>
          <w:szCs w:val="28"/>
          <w:lang w:eastAsia="ru-RU"/>
        </w:rPr>
        <w:t xml:space="preserve"> -</w:t>
      </w:r>
      <w:r w:rsidR="000915B6" w:rsidRPr="006B6DA9">
        <w:rPr>
          <w:rFonts w:ascii="Times New Roman" w:eastAsia="Times New Roman" w:hAnsi="Times New Roman" w:cs="Times New Roman"/>
          <w:bCs/>
          <w:spacing w:val="-8"/>
          <w:sz w:val="28"/>
          <w:szCs w:val="28"/>
          <w:lang w:eastAsia="ru-RU"/>
        </w:rPr>
        <w:t xml:space="preserve">  Порівняння повітряного опалення і кліматичних панелей у питанні комфортних умов</w:t>
      </w:r>
    </w:p>
    <w:p w:rsidR="00273EE5" w:rsidRPr="006E21DE" w:rsidRDefault="000915B6" w:rsidP="00716A24">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Вирішити</w:t>
      </w:r>
      <w:r w:rsidR="00273EE5">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цю</w:t>
      </w:r>
      <w:r w:rsidR="00273EE5">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проблему</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і</w:t>
      </w:r>
      <w:r w:rsidR="00273EE5">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чисельно</w:t>
      </w:r>
      <w:r w:rsidR="00273EE5">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оцінити</w:t>
      </w:r>
      <w:r w:rsidR="00273EE5">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енергоефективність</w:t>
      </w:r>
      <w:r w:rsidR="00273EE5">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системи</w:t>
      </w:r>
      <w:r w:rsidR="00273EE5">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опалення</w:t>
      </w:r>
      <w:r w:rsidR="00273EE5">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допоможуть</w:t>
      </w:r>
      <w:r w:rsidR="00273EE5">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європейські</w:t>
      </w:r>
      <w:r w:rsidR="00273EE5">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норми</w:t>
      </w:r>
      <w:r w:rsidR="006E21DE"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EN</w:t>
      </w:r>
      <w:r w:rsidRPr="006E21DE">
        <w:rPr>
          <w:rFonts w:ascii="Times New Roman" w:eastAsia="Times New Roman" w:hAnsi="Times New Roman" w:cs="Times New Roman"/>
          <w:bCs/>
          <w:spacing w:val="-8"/>
          <w:sz w:val="28"/>
          <w:szCs w:val="28"/>
          <w:lang w:eastAsia="ru-RU"/>
        </w:rPr>
        <w:t xml:space="preserve"> 15316-2-1:2007 "</w:t>
      </w:r>
      <w:r w:rsidRPr="006B6DA9">
        <w:rPr>
          <w:rFonts w:ascii="Times New Roman" w:eastAsia="Times New Roman" w:hAnsi="Times New Roman" w:cs="Times New Roman"/>
          <w:bCs/>
          <w:spacing w:val="-8"/>
          <w:sz w:val="28"/>
          <w:szCs w:val="28"/>
          <w:lang w:val="en-US" w:eastAsia="ru-RU"/>
        </w:rPr>
        <w:t>Heating</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systems</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in</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buildings</w:t>
      </w:r>
      <w:r w:rsidRPr="006E21DE">
        <w:rPr>
          <w:rFonts w:ascii="Times New Roman" w:eastAsia="Times New Roman" w:hAnsi="Times New Roman" w:cs="Times New Roman"/>
          <w:bCs/>
          <w:spacing w:val="-8"/>
          <w:sz w:val="28"/>
          <w:szCs w:val="28"/>
          <w:lang w:eastAsia="ru-RU"/>
        </w:rPr>
        <w:t xml:space="preserve"> – </w:t>
      </w:r>
      <w:r w:rsidRPr="006B6DA9">
        <w:rPr>
          <w:rFonts w:ascii="Times New Roman" w:eastAsia="Times New Roman" w:hAnsi="Times New Roman" w:cs="Times New Roman"/>
          <w:bCs/>
          <w:spacing w:val="-8"/>
          <w:sz w:val="28"/>
          <w:szCs w:val="28"/>
          <w:lang w:val="en-US" w:eastAsia="ru-RU"/>
        </w:rPr>
        <w:t>Method</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for</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calculation</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of</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system</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energy</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requirements</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and</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system</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efficiencies</w:t>
      </w:r>
      <w:r w:rsidRPr="006E21DE">
        <w:rPr>
          <w:rFonts w:ascii="Times New Roman" w:eastAsia="Times New Roman" w:hAnsi="Times New Roman" w:cs="Times New Roman"/>
          <w:bCs/>
          <w:spacing w:val="-8"/>
          <w:sz w:val="28"/>
          <w:szCs w:val="28"/>
          <w:lang w:eastAsia="ru-RU"/>
        </w:rPr>
        <w:t xml:space="preserve"> – </w:t>
      </w:r>
      <w:r w:rsidRPr="006B6DA9">
        <w:rPr>
          <w:rFonts w:ascii="Times New Roman" w:eastAsia="Times New Roman" w:hAnsi="Times New Roman" w:cs="Times New Roman"/>
          <w:bCs/>
          <w:spacing w:val="-8"/>
          <w:sz w:val="28"/>
          <w:szCs w:val="28"/>
          <w:lang w:val="en-US" w:eastAsia="ru-RU"/>
        </w:rPr>
        <w:t>Part</w:t>
      </w:r>
      <w:r w:rsidRPr="006E21DE">
        <w:rPr>
          <w:rFonts w:ascii="Times New Roman" w:eastAsia="Times New Roman" w:hAnsi="Times New Roman" w:cs="Times New Roman"/>
          <w:bCs/>
          <w:spacing w:val="-8"/>
          <w:sz w:val="28"/>
          <w:szCs w:val="28"/>
          <w:lang w:eastAsia="ru-RU"/>
        </w:rPr>
        <w:t xml:space="preserve"> 2-1: </w:t>
      </w:r>
      <w:r w:rsidRPr="006B6DA9">
        <w:rPr>
          <w:rFonts w:ascii="Times New Roman" w:eastAsia="Times New Roman" w:hAnsi="Times New Roman" w:cs="Times New Roman"/>
          <w:bCs/>
          <w:spacing w:val="-8"/>
          <w:sz w:val="28"/>
          <w:szCs w:val="28"/>
          <w:lang w:val="en-US" w:eastAsia="ru-RU"/>
        </w:rPr>
        <w:t>Space</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heating</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emission</w:t>
      </w:r>
      <w:r w:rsidRPr="006E21DE">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val="en-US" w:eastAsia="ru-RU"/>
        </w:rPr>
        <w:t>systems</w:t>
      </w:r>
      <w:r w:rsidRPr="006E21DE">
        <w:rPr>
          <w:rFonts w:ascii="Times New Roman" w:eastAsia="Times New Roman" w:hAnsi="Times New Roman" w:cs="Times New Roman"/>
          <w:bCs/>
          <w:spacing w:val="-8"/>
          <w:sz w:val="28"/>
          <w:szCs w:val="28"/>
          <w:lang w:eastAsia="ru-RU"/>
        </w:rPr>
        <w:t>"</w:t>
      </w:r>
      <w:r w:rsidR="00491888" w:rsidRPr="006E21DE">
        <w:rPr>
          <w:rFonts w:ascii="Times New Roman" w:eastAsia="Times New Roman" w:hAnsi="Times New Roman" w:cs="Times New Roman"/>
          <w:bCs/>
          <w:spacing w:val="-8"/>
          <w:sz w:val="28"/>
          <w:szCs w:val="28"/>
          <w:lang w:eastAsia="ru-RU"/>
        </w:rPr>
        <w:t xml:space="preserve"> [4]</w:t>
      </w:r>
      <w:r w:rsidRPr="006E21DE">
        <w:rPr>
          <w:rFonts w:ascii="Times New Roman" w:eastAsia="Times New Roman" w:hAnsi="Times New Roman" w:cs="Times New Roman"/>
          <w:bCs/>
          <w:spacing w:val="-8"/>
          <w:sz w:val="28"/>
          <w:szCs w:val="28"/>
          <w:lang w:eastAsia="ru-RU"/>
        </w:rPr>
        <w:t>.</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До розрахунку рекомендовані два методу:</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 метод використання ефективності (адаптований з німецького стандарту DIN 18599);</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 метод використання перевищення температури повітря (адаптований з французького стандарту RT 2005).</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Розглянемо перший метод, що дозволяє найбільш комплексно оцінити технічні особливості системи.</w:t>
      </w:r>
    </w:p>
    <w:p w:rsidR="000915B6" w:rsidRPr="006B6DA9" w:rsidRDefault="000915B6" w:rsidP="00CE506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 xml:space="preserve">Метод використання ефективності дозволяє оцінити систему, враховуючи значимі конструктивні особливості проекту з допомогою різних коефіцієнтів. </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Розглянемо і пояснимо фізичний зміст кожного з коефіцієнтів та його вплив на ефект теплозбереження.</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 xml:space="preserve">Коефіцієнт обліку гідравлічного балансування системи є результатом гідравлічного балансування системи і дозволяє уникнути перегріву одних приміщень (зон) та недогріву інших. Ефект теплозбереження можна оцінити до 3%, так як теплоспоживання навіть після балансування залишається на колишньому рівні, проте </w:t>
      </w:r>
      <w:r w:rsidRPr="006B6DA9">
        <w:rPr>
          <w:rFonts w:ascii="Times New Roman" w:eastAsia="Times New Roman" w:hAnsi="Times New Roman" w:cs="Times New Roman"/>
          <w:bCs/>
          <w:spacing w:val="-8"/>
          <w:sz w:val="28"/>
          <w:szCs w:val="28"/>
          <w:lang w:eastAsia="ru-RU"/>
        </w:rPr>
        <w:lastRenderedPageBreak/>
        <w:t>рівномірність його розподілу збільшується і відповідно підвищується комфортність перебування людей у приміщенні. Більш суттєвим є зменшення витрат електроенергії на прокачування теплоносія (до 15%).</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Ефект від застосування періодичного теплового режиму в приміщенні – це ефект від індивідуального регулювання температури усередині приміщення, який залежить від типу системи і висоти обслуговуваних приміщень. В приміщеннях до 4 метрів може становити до 3%. У більш високих приміщеннях зазвичай застосовують центральне регулювання від джерела, тому значення коефіцієнта буде 1.</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Коефіцієнт впливу променистого теплообміну – встановлюється для високих приміщень і становить 15% енергозбереження, при застосуванні систем променевого опалення. Ефект виникає завдяки методу прямого нагріву поверхонь, за допомогою інфрачервоного випромінювання. Така висока ефективність однозначно показує вигоду використання даних систем у високих приміщеннях різного призначення.</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Ефект теплозбереження від умов тепловіддачі системи – структурується за сукупністю складових:</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 ефекту від впливу градієнта температур повітря по висоті приміщення (стратифікація). Чим вище висота, тим більше стратифікація і, відповідно, вище ефективність застосування клімат-панелей. В свою чергу він складається з коефіцієнта враховує температуру тепоносителя і коефіцієнта враховує розташування опалювальних приладів.</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 коефіцієнта залежить від виду регулювання температури в приміщенні. Чим точніше вимірюється температура, оптимізована і налаштована автоматика, тим вище точність регулювання. Це в свою чергу виключає небажаний перегрів або недогрів приміщення. Економія може становити до 10%.</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 коефіцієнт забезпечення корисної тепловіддачі безпосередньо в опалювальне приміщення вбудованих елементів. Він залежить від ступеня теплоізоляції панелі, її розміщення (стельова, стінова, на підлозі), а також кліматичних характеристик приміщення.</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З показників ефективності та значень коефіцієнтів можна зробити основні висновки:</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lastRenderedPageBreak/>
        <w:t>Найбільш ефективними системами опалення високих будівель є панельно-променисте, що забезпечують зниження тепловтрат на 10%.</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Знизити енергоспоживання в будівлі також можна, застосовуючи додатково склопакети з радіаційного захисту (до 3%).</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Всі види панельно-променистого опалення споживають значно менше енергії (від 20% до 50%) ніж традиційні радіаторні або повітряні конвективні системи опалення.</w:t>
      </w:r>
    </w:p>
    <w:p w:rsidR="000915B6" w:rsidRPr="006B6DA9" w:rsidRDefault="000915B6" w:rsidP="000915B6">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Найбільш ефективними системами є: підлогова і панельно-промениста. Це досягається завдяки можливості зниження температури повітря в приміщенні без втрати комфорту, що дозволяють вітчизняні нормативні документи (ДБН Ст. 2.5-67:2013,п. 5.7.) Це, по-перше, зменшує тепловтрати будівлі, а, по-друге, знижують втрати з видаленого вентиляційним повітрям. Проте варто відзначити складність використання підлогової системи опалення для деяких приміщень, а також високу інерційність систем даного типу. Тому в більшості випадків використання водяних клімат-панелей дозволяє домогтися максимальної економії з дотриманням всіх вимог і категорійності приміщень.</w:t>
      </w:r>
    </w:p>
    <w:p w:rsidR="000915B6" w:rsidRPr="006B6DA9" w:rsidRDefault="000915B6" w:rsidP="000915B6">
      <w:pPr>
        <w:spacing w:after="0" w:line="360" w:lineRule="auto"/>
        <w:jc w:val="center"/>
        <w:rPr>
          <w:rFonts w:ascii="Times New Roman" w:hAnsi="Times New Roman" w:cs="Times New Roman"/>
          <w:sz w:val="28"/>
          <w:szCs w:val="28"/>
        </w:rPr>
      </w:pPr>
      <w:r w:rsidRPr="006B6DA9">
        <w:rPr>
          <w:rFonts w:ascii="Times New Roman" w:eastAsia="Times New Roman" w:hAnsi="Times New Roman" w:cs="Times New Roman"/>
          <w:b/>
          <w:bCs/>
          <w:spacing w:val="-8"/>
          <w:sz w:val="28"/>
          <w:szCs w:val="28"/>
          <w:lang w:eastAsia="ru-RU"/>
        </w:rPr>
        <w:t xml:space="preserve">Технічна інформація та конструктивні рішення. </w:t>
      </w:r>
      <w:r w:rsidRPr="006B6DA9">
        <w:rPr>
          <w:rFonts w:ascii="Times New Roman" w:hAnsi="Times New Roman" w:cs="Times New Roman"/>
          <w:b/>
          <w:sz w:val="28"/>
          <w:szCs w:val="28"/>
        </w:rPr>
        <w:t>Реалізовані об’єкти.</w:t>
      </w:r>
    </w:p>
    <w:p w:rsidR="000915B6" w:rsidRPr="006B6DA9" w:rsidRDefault="000915B6" w:rsidP="000915B6">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xml:space="preserve">В якості теплоносія в стельових панелях використовується </w:t>
      </w:r>
    </w:p>
    <w:p w:rsidR="000915B6" w:rsidRPr="006B6DA9" w:rsidRDefault="000915B6" w:rsidP="00273EE5">
      <w:pPr>
        <w:spacing w:after="0" w:line="360" w:lineRule="auto"/>
        <w:jc w:val="both"/>
        <w:rPr>
          <w:rFonts w:ascii="Times New Roman" w:hAnsi="Times New Roman" w:cs="Times New Roman"/>
          <w:sz w:val="28"/>
          <w:szCs w:val="28"/>
        </w:rPr>
      </w:pPr>
      <w:r w:rsidRPr="006B6DA9">
        <w:rPr>
          <w:rFonts w:ascii="Times New Roman" w:hAnsi="Times New Roman" w:cs="Times New Roman"/>
          <w:sz w:val="28"/>
          <w:szCs w:val="28"/>
        </w:rPr>
        <w:t>тепла аб</w:t>
      </w:r>
      <w:r w:rsidR="006737AB" w:rsidRPr="006B6DA9">
        <w:rPr>
          <w:rFonts w:ascii="Times New Roman" w:hAnsi="Times New Roman" w:cs="Times New Roman"/>
          <w:sz w:val="28"/>
          <w:szCs w:val="28"/>
        </w:rPr>
        <w:t>о гаряча вода (від 40°С до 120°С)</w:t>
      </w:r>
      <w:r w:rsidR="00491888" w:rsidRPr="00491888">
        <w:rPr>
          <w:rFonts w:ascii="Times New Roman" w:hAnsi="Times New Roman" w:cs="Times New Roman"/>
          <w:sz w:val="28"/>
          <w:szCs w:val="28"/>
          <w:lang w:val="ru-RU"/>
        </w:rPr>
        <w:t xml:space="preserve"> [2]</w:t>
      </w:r>
      <w:r w:rsidR="006737AB" w:rsidRPr="006B6DA9">
        <w:rPr>
          <w:rFonts w:ascii="Times New Roman" w:hAnsi="Times New Roman" w:cs="Times New Roman"/>
          <w:sz w:val="28"/>
          <w:szCs w:val="28"/>
        </w:rPr>
        <w:t>, яка</w:t>
      </w:r>
      <w:r w:rsidRPr="006B6DA9">
        <w:rPr>
          <w:rFonts w:ascii="Times New Roman" w:hAnsi="Times New Roman" w:cs="Times New Roman"/>
          <w:sz w:val="28"/>
          <w:szCs w:val="28"/>
        </w:rPr>
        <w:t xml:space="preserve"> передає тепло </w:t>
      </w:r>
      <w:r w:rsidR="006737AB" w:rsidRPr="006B6DA9">
        <w:rPr>
          <w:rFonts w:ascii="Times New Roman" w:hAnsi="Times New Roman" w:cs="Times New Roman"/>
          <w:sz w:val="28"/>
          <w:szCs w:val="28"/>
          <w:lang w:val="ru-RU"/>
        </w:rPr>
        <w:t xml:space="preserve">по </w:t>
      </w:r>
      <w:r w:rsidRPr="006B6DA9">
        <w:rPr>
          <w:rFonts w:ascii="Times New Roman" w:hAnsi="Times New Roman" w:cs="Times New Roman"/>
          <w:sz w:val="28"/>
          <w:szCs w:val="28"/>
        </w:rPr>
        <w:t>трубах і випромінює</w:t>
      </w:r>
      <w:r w:rsidR="006737AB" w:rsidRPr="006B6DA9">
        <w:rPr>
          <w:rFonts w:ascii="Times New Roman" w:hAnsi="Times New Roman" w:cs="Times New Roman"/>
          <w:sz w:val="28"/>
          <w:szCs w:val="28"/>
          <w:lang w:val="ru-RU"/>
        </w:rPr>
        <w:t xml:space="preserve"> теплову енергію шляхом радіаційного теплообміну</w:t>
      </w:r>
      <w:r w:rsidRPr="006B6DA9">
        <w:rPr>
          <w:rFonts w:ascii="Times New Roman" w:hAnsi="Times New Roman" w:cs="Times New Roman"/>
          <w:sz w:val="28"/>
          <w:szCs w:val="28"/>
        </w:rPr>
        <w:t xml:space="preserve">. </w:t>
      </w:r>
      <w:r w:rsidR="00716A24">
        <w:rPr>
          <w:rFonts w:ascii="Times New Roman" w:hAnsi="Times New Roman" w:cs="Times New Roman"/>
          <w:sz w:val="28"/>
          <w:szCs w:val="28"/>
        </w:rPr>
        <w:t>Конструкція панелей зображена на рис.</w:t>
      </w:r>
      <w:r w:rsidR="002273B7">
        <w:rPr>
          <w:rFonts w:ascii="Times New Roman" w:hAnsi="Times New Roman" w:cs="Times New Roman"/>
          <w:sz w:val="28"/>
          <w:szCs w:val="28"/>
        </w:rPr>
        <w:t>1.5</w:t>
      </w:r>
      <w:r w:rsidR="00716A24">
        <w:rPr>
          <w:rFonts w:ascii="Times New Roman" w:hAnsi="Times New Roman" w:cs="Times New Roman"/>
          <w:sz w:val="28"/>
          <w:szCs w:val="28"/>
        </w:rPr>
        <w:t>.</w:t>
      </w:r>
    </w:p>
    <w:p w:rsidR="000915B6" w:rsidRPr="006B6DA9" w:rsidRDefault="000915B6" w:rsidP="000915B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4332605" cy="2038350"/>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srcRect l="16996" t="29348" r="22555" b="20072"/>
                    <a:stretch/>
                  </pic:blipFill>
                  <pic:spPr bwMode="auto">
                    <a:xfrm>
                      <a:off x="0" y="0"/>
                      <a:ext cx="4342962" cy="204322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6B6DA9" w:rsidRDefault="00A43DA7" w:rsidP="000915B6">
      <w:pPr>
        <w:spacing w:after="0" w:line="360" w:lineRule="auto"/>
        <w:jc w:val="center"/>
        <w:rPr>
          <w:rFonts w:ascii="Times New Roman" w:hAnsi="Times New Roman" w:cs="Times New Roman"/>
          <w:sz w:val="28"/>
          <w:szCs w:val="28"/>
        </w:rPr>
      </w:pPr>
      <w:r w:rsidRPr="00716A24">
        <w:rPr>
          <w:rFonts w:ascii="Times New Roman" w:hAnsi="Times New Roman" w:cs="Times New Roman"/>
          <w:sz w:val="28"/>
          <w:szCs w:val="28"/>
        </w:rPr>
        <w:t>Рисунок 1.</w:t>
      </w:r>
      <w:r w:rsidR="002273B7">
        <w:rPr>
          <w:rFonts w:ascii="Times New Roman" w:hAnsi="Times New Roman" w:cs="Times New Roman"/>
          <w:sz w:val="28"/>
          <w:szCs w:val="28"/>
        </w:rPr>
        <w:t>5</w:t>
      </w:r>
      <w:r w:rsidRPr="00716A24">
        <w:rPr>
          <w:rFonts w:ascii="Times New Roman" w:hAnsi="Times New Roman" w:cs="Times New Roman"/>
          <w:sz w:val="28"/>
          <w:szCs w:val="28"/>
        </w:rPr>
        <w:t xml:space="preserve"> -</w:t>
      </w:r>
      <w:r w:rsidR="000915B6" w:rsidRPr="006B6DA9">
        <w:rPr>
          <w:rFonts w:ascii="Times New Roman" w:hAnsi="Times New Roman" w:cs="Times New Roman"/>
          <w:sz w:val="28"/>
          <w:szCs w:val="28"/>
        </w:rPr>
        <w:t xml:space="preserve"> Конструкція панелі інфрачервоного опалення</w:t>
      </w:r>
    </w:p>
    <w:p w:rsidR="000915B6" w:rsidRPr="006B6DA9" w:rsidRDefault="006737AB" w:rsidP="00273EE5">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lastRenderedPageBreak/>
        <w:t>Панель випромінює хвилі в інфрачервоному</w:t>
      </w:r>
      <w:r w:rsidR="000915B6" w:rsidRPr="006B6DA9">
        <w:rPr>
          <w:rFonts w:ascii="Times New Roman" w:hAnsi="Times New Roman" w:cs="Times New Roman"/>
          <w:sz w:val="28"/>
          <w:szCs w:val="28"/>
        </w:rPr>
        <w:t xml:space="preserve"> діапазоні. Так як стельова панель покрита зверху ізоляцією, все випромінювання </w:t>
      </w:r>
      <w:r w:rsidR="002273B7">
        <w:rPr>
          <w:rFonts w:ascii="Times New Roman" w:hAnsi="Times New Roman" w:cs="Times New Roman"/>
          <w:sz w:val="28"/>
          <w:szCs w:val="28"/>
        </w:rPr>
        <w:t xml:space="preserve">рухається </w:t>
      </w:r>
      <w:r w:rsidRPr="006B6DA9">
        <w:rPr>
          <w:rFonts w:ascii="Times New Roman" w:hAnsi="Times New Roman" w:cs="Times New Roman"/>
          <w:sz w:val="28"/>
          <w:szCs w:val="28"/>
        </w:rPr>
        <w:t>переважно</w:t>
      </w:r>
      <w:r w:rsidR="000915B6" w:rsidRPr="006B6DA9">
        <w:rPr>
          <w:rFonts w:ascii="Times New Roman" w:hAnsi="Times New Roman" w:cs="Times New Roman"/>
          <w:sz w:val="28"/>
          <w:szCs w:val="28"/>
        </w:rPr>
        <w:t xml:space="preserve"> вниз. Хвилі при зіткненні з предметами і поверх</w:t>
      </w:r>
      <w:r w:rsidRPr="006B6DA9">
        <w:rPr>
          <w:rFonts w:ascii="Times New Roman" w:hAnsi="Times New Roman" w:cs="Times New Roman"/>
          <w:sz w:val="28"/>
          <w:szCs w:val="28"/>
        </w:rPr>
        <w:t>нями в приміщенні передають їм теплову енергію</w:t>
      </w:r>
      <w:r w:rsidR="000915B6" w:rsidRPr="006B6DA9">
        <w:rPr>
          <w:rFonts w:ascii="Times New Roman" w:hAnsi="Times New Roman" w:cs="Times New Roman"/>
          <w:sz w:val="28"/>
          <w:szCs w:val="28"/>
        </w:rPr>
        <w:t>. Нагріті таким чином тіла також в свою чергу починають випромінювати тепло, а також передавати його повітрю за допомогою конвекції. За рахунок цього в приміщенні досягається рівний температурний профіль</w:t>
      </w:r>
      <w:r w:rsidR="00491888" w:rsidRPr="00491888">
        <w:rPr>
          <w:rFonts w:ascii="Times New Roman" w:hAnsi="Times New Roman" w:cs="Times New Roman"/>
          <w:sz w:val="28"/>
          <w:szCs w:val="28"/>
          <w:lang w:val="ru-RU"/>
        </w:rPr>
        <w:t xml:space="preserve"> [</w:t>
      </w:r>
      <w:r w:rsidR="00491888" w:rsidRPr="00565FB4">
        <w:rPr>
          <w:rFonts w:ascii="Times New Roman" w:hAnsi="Times New Roman" w:cs="Times New Roman"/>
          <w:sz w:val="28"/>
          <w:szCs w:val="28"/>
          <w:lang w:val="ru-RU"/>
        </w:rPr>
        <w:t>2</w:t>
      </w:r>
      <w:r w:rsidR="00491888" w:rsidRPr="00491888">
        <w:rPr>
          <w:rFonts w:ascii="Times New Roman" w:hAnsi="Times New Roman" w:cs="Times New Roman"/>
          <w:sz w:val="28"/>
          <w:szCs w:val="28"/>
          <w:lang w:val="ru-RU"/>
        </w:rPr>
        <w:t>]</w:t>
      </w:r>
      <w:r w:rsidR="000915B6" w:rsidRPr="006B6DA9">
        <w:rPr>
          <w:rFonts w:ascii="Times New Roman" w:hAnsi="Times New Roman" w:cs="Times New Roman"/>
          <w:sz w:val="28"/>
          <w:szCs w:val="28"/>
        </w:rPr>
        <w:t>.</w:t>
      </w:r>
      <w:r w:rsidR="002273B7">
        <w:rPr>
          <w:rFonts w:ascii="Times New Roman" w:hAnsi="Times New Roman" w:cs="Times New Roman"/>
          <w:sz w:val="28"/>
          <w:szCs w:val="28"/>
        </w:rPr>
        <w:t xml:space="preserve"> Опалювальна потужність залежно від температури панелі зображена на рис.1.6.</w:t>
      </w:r>
    </w:p>
    <w:p w:rsidR="000915B6" w:rsidRPr="006B6DA9" w:rsidRDefault="000915B6" w:rsidP="000915B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Для розрахунку температурного напору використовують такі формули :</w:t>
      </w:r>
    </w:p>
    <w:p w:rsidR="000915B6" w:rsidRPr="006B6DA9" w:rsidRDefault="000915B6" w:rsidP="000915B6">
      <w:pPr>
        <w:spacing w:after="0" w:line="360" w:lineRule="auto"/>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1981200" cy="533298"/>
            <wp:effectExtent l="0" t="0" r="0" b="63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srcRect l="58935" t="50571" r="27044" b="42715"/>
                    <a:stretch/>
                  </pic:blipFill>
                  <pic:spPr bwMode="auto">
                    <a:xfrm>
                      <a:off x="0" y="0"/>
                      <a:ext cx="1983934" cy="534034"/>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6B6DA9">
        <w:rPr>
          <w:rFonts w:ascii="Times New Roman" w:hAnsi="Times New Roman" w:cs="Times New Roman"/>
          <w:noProof/>
          <w:sz w:val="28"/>
          <w:szCs w:val="28"/>
          <w:lang w:eastAsia="uk-UA"/>
        </w:rPr>
        <w:drawing>
          <wp:inline distT="0" distB="0" distL="0" distR="0">
            <wp:extent cx="1906905" cy="561854"/>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srcRect l="58935" t="60576" r="27044" b="32076"/>
                    <a:stretch/>
                  </pic:blipFill>
                  <pic:spPr bwMode="auto">
                    <a:xfrm>
                      <a:off x="0" y="0"/>
                      <a:ext cx="1912328" cy="56345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6B6DA9">
        <w:rPr>
          <w:rFonts w:ascii="Times New Roman" w:hAnsi="Times New Roman" w:cs="Times New Roman"/>
          <w:noProof/>
          <w:sz w:val="28"/>
          <w:szCs w:val="28"/>
          <w:lang w:eastAsia="uk-UA"/>
        </w:rPr>
        <w:drawing>
          <wp:inline distT="0" distB="0" distL="0" distR="0">
            <wp:extent cx="1831049" cy="466725"/>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srcRect l="58935" t="70825" r="27044" b="22818"/>
                    <a:stretch/>
                  </pic:blipFill>
                  <pic:spPr bwMode="auto">
                    <a:xfrm>
                      <a:off x="0" y="0"/>
                      <a:ext cx="1834394" cy="467578"/>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6B6DA9" w:rsidRDefault="000915B6" w:rsidP="000915B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4143375" cy="3106915"/>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srcRect l="24532" t="38358" r="41150" b="15874"/>
                    <a:stretch/>
                  </pic:blipFill>
                  <pic:spPr bwMode="auto">
                    <a:xfrm>
                      <a:off x="0" y="0"/>
                      <a:ext cx="4160724" cy="3119924"/>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6B6DA9" w:rsidRDefault="002273B7" w:rsidP="000915B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1.6</w:t>
      </w:r>
      <w:r w:rsidR="00A43DA7" w:rsidRPr="002273B7">
        <w:rPr>
          <w:rFonts w:ascii="Times New Roman" w:hAnsi="Times New Roman" w:cs="Times New Roman"/>
          <w:sz w:val="28"/>
          <w:szCs w:val="28"/>
        </w:rPr>
        <w:t xml:space="preserve"> -</w:t>
      </w:r>
      <w:r w:rsidR="000915B6" w:rsidRPr="002273B7">
        <w:rPr>
          <w:rFonts w:ascii="Times New Roman" w:hAnsi="Times New Roman" w:cs="Times New Roman"/>
          <w:sz w:val="28"/>
          <w:szCs w:val="28"/>
        </w:rPr>
        <w:t xml:space="preserve"> Опалювальна потужність кліматичних панелей</w:t>
      </w:r>
    </w:p>
    <w:p w:rsidR="000915B6" w:rsidRPr="006B6DA9" w:rsidRDefault="000915B6" w:rsidP="00273EE5">
      <w:pPr>
        <w:spacing w:after="0" w:line="360" w:lineRule="auto"/>
        <w:ind w:firstLine="567"/>
        <w:rPr>
          <w:rFonts w:ascii="Times New Roman" w:hAnsi="Times New Roman" w:cs="Times New Roman"/>
          <w:sz w:val="28"/>
          <w:szCs w:val="28"/>
        </w:rPr>
      </w:pPr>
      <w:r w:rsidRPr="006B6DA9">
        <w:rPr>
          <w:rFonts w:ascii="Times New Roman" w:hAnsi="Times New Roman" w:cs="Times New Roman"/>
          <w:sz w:val="28"/>
          <w:szCs w:val="28"/>
        </w:rPr>
        <w:t>Велике значення має масова витрата теплоносія. Графік залежності мінімальної витрати (кг/год) від міні</w:t>
      </w:r>
      <w:r w:rsidR="006737AB" w:rsidRPr="006B6DA9">
        <w:rPr>
          <w:rFonts w:ascii="Times New Roman" w:hAnsi="Times New Roman" w:cs="Times New Roman"/>
          <w:sz w:val="28"/>
          <w:szCs w:val="28"/>
        </w:rPr>
        <w:t>мальної температури в системі,</w:t>
      </w:r>
      <w:r w:rsidRPr="006B6DA9">
        <w:rPr>
          <w:rFonts w:ascii="Times New Roman" w:hAnsi="Times New Roman" w:cs="Times New Roman"/>
          <w:sz w:val="28"/>
          <w:szCs w:val="28"/>
        </w:rPr>
        <w:t xml:space="preserve"> показано на рис.</w:t>
      </w:r>
      <w:r w:rsidR="00A43DA7" w:rsidRPr="006B6DA9">
        <w:rPr>
          <w:rFonts w:ascii="Times New Roman" w:hAnsi="Times New Roman" w:cs="Times New Roman"/>
          <w:sz w:val="28"/>
          <w:szCs w:val="28"/>
        </w:rPr>
        <w:t>1.</w:t>
      </w:r>
      <w:r w:rsidR="002273B7">
        <w:rPr>
          <w:rFonts w:ascii="Times New Roman" w:hAnsi="Times New Roman" w:cs="Times New Roman"/>
          <w:sz w:val="28"/>
          <w:szCs w:val="28"/>
        </w:rPr>
        <w:t>7</w:t>
      </w:r>
      <w:r w:rsidRPr="006B6DA9">
        <w:rPr>
          <w:rFonts w:ascii="Times New Roman" w:hAnsi="Times New Roman" w:cs="Times New Roman"/>
          <w:sz w:val="28"/>
          <w:szCs w:val="28"/>
        </w:rPr>
        <w:t>.</w:t>
      </w:r>
    </w:p>
    <w:p w:rsidR="000915B6" w:rsidRPr="006B6DA9" w:rsidRDefault="000915B6" w:rsidP="000915B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3476625" cy="3170292"/>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srcRect l="25789" t="34015" r="50775" b="27976"/>
                    <a:stretch/>
                  </pic:blipFill>
                  <pic:spPr bwMode="auto">
                    <a:xfrm>
                      <a:off x="0" y="0"/>
                      <a:ext cx="3491665" cy="318400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6B6DA9" w:rsidRDefault="002273B7" w:rsidP="000915B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1.7</w:t>
      </w:r>
      <w:r w:rsidR="00A43DA7" w:rsidRPr="006B6DA9">
        <w:rPr>
          <w:rFonts w:ascii="Times New Roman" w:hAnsi="Times New Roman" w:cs="Times New Roman"/>
          <w:sz w:val="28"/>
          <w:szCs w:val="28"/>
        </w:rPr>
        <w:t xml:space="preserve"> -</w:t>
      </w:r>
      <w:r w:rsidR="000915B6" w:rsidRPr="006B6DA9">
        <w:rPr>
          <w:rFonts w:ascii="Times New Roman" w:hAnsi="Times New Roman" w:cs="Times New Roman"/>
          <w:sz w:val="28"/>
          <w:szCs w:val="28"/>
        </w:rPr>
        <w:t xml:space="preserve"> Графік залежності мінімальної витрати (кг/год)</w:t>
      </w:r>
    </w:p>
    <w:p w:rsidR="000915B6" w:rsidRPr="006B6DA9" w:rsidRDefault="000915B6" w:rsidP="000915B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 xml:space="preserve"> від мінімальної температури в системі, ºС</w:t>
      </w:r>
    </w:p>
    <w:p w:rsidR="002273B7" w:rsidRDefault="006C2783" w:rsidP="00273EE5">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Навідміну від інфрачервоних обігрівачів газових чи електричних, водяні кліматичні панелі мають значні переваги по пожежній безпеці.</w:t>
      </w:r>
      <w:r w:rsidR="00273EE5">
        <w:rPr>
          <w:rFonts w:ascii="Times New Roman" w:eastAsia="Times New Roman" w:hAnsi="Times New Roman" w:cs="Times New Roman"/>
          <w:bCs/>
          <w:spacing w:val="-8"/>
          <w:sz w:val="28"/>
          <w:szCs w:val="28"/>
          <w:lang w:eastAsia="ru-RU"/>
        </w:rPr>
        <w:t xml:space="preserve"> </w:t>
      </w:r>
      <w:r w:rsidRPr="006B6DA9">
        <w:rPr>
          <w:rFonts w:ascii="Times New Roman" w:eastAsia="Times New Roman" w:hAnsi="Times New Roman" w:cs="Times New Roman"/>
          <w:bCs/>
          <w:spacing w:val="-8"/>
          <w:sz w:val="28"/>
          <w:szCs w:val="28"/>
          <w:lang w:eastAsia="ru-RU"/>
        </w:rPr>
        <w:t xml:space="preserve">Згідно ДБН В.2.5-67:2013 </w:t>
      </w:r>
      <w:r w:rsidR="00491888">
        <w:rPr>
          <w:rFonts w:ascii="Times New Roman" w:eastAsia="Times New Roman" w:hAnsi="Times New Roman" w:cs="Times New Roman"/>
          <w:bCs/>
          <w:spacing w:val="-8"/>
          <w:sz w:val="28"/>
          <w:szCs w:val="28"/>
          <w:lang w:eastAsia="ru-RU"/>
        </w:rPr>
        <w:t>О</w:t>
      </w:r>
      <w:r w:rsidR="00491888" w:rsidRPr="006B6DA9">
        <w:rPr>
          <w:rFonts w:ascii="Times New Roman" w:eastAsia="Times New Roman" w:hAnsi="Times New Roman" w:cs="Times New Roman"/>
          <w:bCs/>
          <w:spacing w:val="-8"/>
          <w:sz w:val="28"/>
          <w:szCs w:val="28"/>
          <w:lang w:eastAsia="ru-RU"/>
        </w:rPr>
        <w:t xml:space="preserve">палення, вентиляція та кондиціонування </w:t>
      </w:r>
      <w:r w:rsidR="00491888" w:rsidRPr="00565FB4">
        <w:rPr>
          <w:rFonts w:ascii="Times New Roman" w:eastAsia="Times New Roman" w:hAnsi="Times New Roman" w:cs="Times New Roman"/>
          <w:bCs/>
          <w:spacing w:val="-8"/>
          <w:sz w:val="28"/>
          <w:szCs w:val="28"/>
          <w:lang w:val="ru-RU" w:eastAsia="ru-RU"/>
        </w:rPr>
        <w:t>[5]</w:t>
      </w:r>
      <w:r w:rsidR="002273B7">
        <w:rPr>
          <w:rFonts w:ascii="Times New Roman" w:eastAsia="Times New Roman" w:hAnsi="Times New Roman" w:cs="Times New Roman"/>
          <w:bCs/>
          <w:spacing w:val="-8"/>
          <w:sz w:val="28"/>
          <w:szCs w:val="28"/>
          <w:lang w:eastAsia="ru-RU"/>
        </w:rPr>
        <w:t>:</w:t>
      </w:r>
    </w:p>
    <w:p w:rsidR="006C2783" w:rsidRPr="006B6DA9" w:rsidRDefault="006C2783" w:rsidP="00273EE5">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2273B7">
        <w:rPr>
          <w:rFonts w:ascii="Times New Roman" w:eastAsia="Times New Roman" w:hAnsi="Times New Roman" w:cs="Times New Roman"/>
          <w:bCs/>
          <w:spacing w:val="-8"/>
          <w:sz w:val="28"/>
          <w:szCs w:val="28"/>
          <w:lang w:eastAsia="ru-RU"/>
        </w:rPr>
        <w:t>6.3.13</w:t>
      </w:r>
      <w:r w:rsidRPr="006B6DA9">
        <w:rPr>
          <w:rFonts w:ascii="Times New Roman" w:eastAsia="Times New Roman" w:hAnsi="Times New Roman" w:cs="Times New Roman"/>
          <w:bCs/>
          <w:spacing w:val="-8"/>
          <w:sz w:val="28"/>
          <w:szCs w:val="28"/>
          <w:lang w:eastAsia="ru-RU"/>
        </w:rPr>
        <w:tab/>
        <w:t xml:space="preserve"> Системи променевого опалення та нагріву "темними"</w:t>
      </w:r>
      <w:r w:rsidR="00273EE5">
        <w:rPr>
          <w:rFonts w:ascii="Times New Roman" w:eastAsia="Times New Roman" w:hAnsi="Times New Roman" w:cs="Times New Roman"/>
          <w:bCs/>
          <w:spacing w:val="-8"/>
          <w:sz w:val="28"/>
          <w:szCs w:val="28"/>
          <w:lang w:eastAsia="ru-RU"/>
        </w:rPr>
        <w:t xml:space="preserve"> та "світлими" газовими та елек</w:t>
      </w:r>
      <w:r w:rsidRPr="006B6DA9">
        <w:rPr>
          <w:rFonts w:ascii="Times New Roman" w:eastAsia="Times New Roman" w:hAnsi="Times New Roman" w:cs="Times New Roman"/>
          <w:bCs/>
          <w:spacing w:val="-8"/>
          <w:sz w:val="28"/>
          <w:szCs w:val="28"/>
          <w:lang w:eastAsia="ru-RU"/>
        </w:rPr>
        <w:t>тричними інфрачервоними випромінювачами допускається застосовувати:</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а) на відкритих площадках;</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б) у спорудах видовищних та культурно-просвітницьких установ (театри, кінотеатри, концертні зали, спортивні споруди з трибунами, музеї, виставки, танцюваль</w:t>
      </w:r>
      <w:r w:rsidR="00273EE5">
        <w:rPr>
          <w:rFonts w:ascii="Times New Roman" w:eastAsia="Times New Roman" w:hAnsi="Times New Roman" w:cs="Times New Roman"/>
          <w:bCs/>
          <w:spacing w:val="-8"/>
          <w:sz w:val="28"/>
          <w:szCs w:val="28"/>
          <w:lang w:eastAsia="ru-RU"/>
        </w:rPr>
        <w:t>ні зали) для відвідувачів і роз</w:t>
      </w:r>
      <w:r w:rsidRPr="006B6DA9">
        <w:rPr>
          <w:rFonts w:ascii="Times New Roman" w:eastAsia="Times New Roman" w:hAnsi="Times New Roman" w:cs="Times New Roman"/>
          <w:bCs/>
          <w:spacing w:val="-8"/>
          <w:sz w:val="28"/>
          <w:szCs w:val="28"/>
          <w:lang w:eastAsia="ru-RU"/>
        </w:rPr>
        <w:t>ташованих на відкритих площадках;</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в) у приміщеннях сільськогосподарських будівель (окрім "с</w:t>
      </w:r>
      <w:r w:rsidR="00273EE5">
        <w:rPr>
          <w:rFonts w:ascii="Times New Roman" w:eastAsia="Times New Roman" w:hAnsi="Times New Roman" w:cs="Times New Roman"/>
          <w:bCs/>
          <w:spacing w:val="-8"/>
          <w:sz w:val="28"/>
          <w:szCs w:val="28"/>
          <w:lang w:eastAsia="ru-RU"/>
        </w:rPr>
        <w:t>вітлих" інфрачервоних випроміню</w:t>
      </w:r>
      <w:r w:rsidRPr="006B6DA9">
        <w:rPr>
          <w:rFonts w:ascii="Times New Roman" w:eastAsia="Times New Roman" w:hAnsi="Times New Roman" w:cs="Times New Roman"/>
          <w:bCs/>
          <w:spacing w:val="-8"/>
          <w:sz w:val="28"/>
          <w:szCs w:val="28"/>
          <w:lang w:eastAsia="ru-RU"/>
        </w:rPr>
        <w:t>вачів);</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г) у приміщеннях залів, які не мають горючих матеріалів, фізкультурно-оздоровчих комплексів та спортивно-тренувальних закладів без трибун для глядачів (окрім "світлих" інфрачервоних випромінювачів);</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 xml:space="preserve">д) у виробничих приміщеннях та складах категорій Г і Д, в окремих зонах та на робочих місцях в опалюваних та неопалювальних приміщеннях з температурою </w:t>
      </w:r>
      <w:r w:rsidRPr="006B6DA9">
        <w:rPr>
          <w:rFonts w:ascii="Times New Roman" w:eastAsia="Times New Roman" w:hAnsi="Times New Roman" w:cs="Times New Roman"/>
          <w:bCs/>
          <w:spacing w:val="-8"/>
          <w:sz w:val="28"/>
          <w:szCs w:val="28"/>
          <w:lang w:eastAsia="ru-RU"/>
        </w:rPr>
        <w:lastRenderedPageBreak/>
        <w:t>повітря нижче за нормовану (окрім приміщень категорій А, Б, В) згідно з додатком</w:t>
      </w:r>
      <w:r w:rsidR="00273EE5">
        <w:rPr>
          <w:rFonts w:ascii="Times New Roman" w:eastAsia="Times New Roman" w:hAnsi="Times New Roman" w:cs="Times New Roman"/>
          <w:bCs/>
          <w:spacing w:val="-8"/>
          <w:sz w:val="28"/>
          <w:szCs w:val="28"/>
          <w:lang w:eastAsia="ru-RU"/>
        </w:rPr>
        <w:t> </w:t>
      </w:r>
      <w:r w:rsidRPr="006B6DA9">
        <w:rPr>
          <w:rFonts w:ascii="Times New Roman" w:eastAsia="Times New Roman" w:hAnsi="Times New Roman" w:cs="Times New Roman"/>
          <w:bCs/>
          <w:spacing w:val="-8"/>
          <w:sz w:val="28"/>
          <w:szCs w:val="28"/>
          <w:lang w:eastAsia="ru-RU"/>
        </w:rPr>
        <w:t>А.</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Газові та електричні інфрачервоні випромінювачі не допу</w:t>
      </w:r>
      <w:r w:rsidR="00273EE5">
        <w:rPr>
          <w:rFonts w:ascii="Times New Roman" w:eastAsia="Times New Roman" w:hAnsi="Times New Roman" w:cs="Times New Roman"/>
          <w:bCs/>
          <w:spacing w:val="-8"/>
          <w:sz w:val="28"/>
          <w:szCs w:val="28"/>
          <w:lang w:eastAsia="ru-RU"/>
        </w:rPr>
        <w:t>скається розташовувати у вибухо</w:t>
      </w:r>
      <w:r w:rsidRPr="006B6DA9">
        <w:rPr>
          <w:rFonts w:ascii="Times New Roman" w:eastAsia="Times New Roman" w:hAnsi="Times New Roman" w:cs="Times New Roman"/>
          <w:bCs/>
          <w:spacing w:val="-8"/>
          <w:sz w:val="28"/>
          <w:szCs w:val="28"/>
          <w:lang w:eastAsia="ru-RU"/>
        </w:rPr>
        <w:t>небезпечних зонах виробничих приміщень та складів згідно з класифікацією НПАОП 40.1-1.32.</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Не допускається застосовувати системи опалення та нагрівання з газовими та електричними інфрачервоними випромінювачами:</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w:t>
      </w:r>
      <w:r w:rsidRPr="006B6DA9">
        <w:rPr>
          <w:rFonts w:ascii="Times New Roman" w:eastAsia="Times New Roman" w:hAnsi="Times New Roman" w:cs="Times New Roman"/>
          <w:bCs/>
          <w:spacing w:val="-8"/>
          <w:sz w:val="28"/>
          <w:szCs w:val="28"/>
          <w:lang w:eastAsia="ru-RU"/>
        </w:rPr>
        <w:tab/>
        <w:t xml:space="preserve"> у приміщеннях підвальних та цокольних поверхів;</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w:t>
      </w:r>
      <w:r w:rsidRPr="006B6DA9">
        <w:rPr>
          <w:rFonts w:ascii="Times New Roman" w:eastAsia="Times New Roman" w:hAnsi="Times New Roman" w:cs="Times New Roman"/>
          <w:bCs/>
          <w:spacing w:val="-8"/>
          <w:sz w:val="28"/>
          <w:szCs w:val="28"/>
          <w:lang w:eastAsia="ru-RU"/>
        </w:rPr>
        <w:tab/>
        <w:t xml:space="preserve"> у будівлях ІІІ - V ступенів вогнестійкості;</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w:t>
      </w:r>
      <w:r w:rsidRPr="006B6DA9">
        <w:rPr>
          <w:rFonts w:ascii="Times New Roman" w:eastAsia="Times New Roman" w:hAnsi="Times New Roman" w:cs="Times New Roman"/>
          <w:bCs/>
          <w:spacing w:val="-8"/>
          <w:sz w:val="28"/>
          <w:szCs w:val="28"/>
          <w:lang w:eastAsia="ru-RU"/>
        </w:rPr>
        <w:tab/>
        <w:t xml:space="preserve"> на стоянках автомобілів, у книгосховищах та архівах, у вибухонебезпечних та пожежо- небезпечних приміщеннях.</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 xml:space="preserve">Також згідно 5 розділу «Параметри внутрішнього та зовнішнього повітря» </w:t>
      </w:r>
    </w:p>
    <w:p w:rsidR="006C2783" w:rsidRPr="006B6DA9" w:rsidRDefault="006C2783" w:rsidP="006C2783">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5.7</w:t>
      </w:r>
      <w:r w:rsidRPr="006B6DA9">
        <w:rPr>
          <w:rFonts w:ascii="Times New Roman" w:eastAsia="Times New Roman" w:hAnsi="Times New Roman" w:cs="Times New Roman"/>
          <w:bCs/>
          <w:spacing w:val="-8"/>
          <w:sz w:val="28"/>
          <w:szCs w:val="28"/>
          <w:lang w:eastAsia="ru-RU"/>
        </w:rPr>
        <w:tab/>
        <w:t xml:space="preserve"> У приміщеннях при променевому опаленні та нагріванні (у тому числі з газовими та електричними інфрачервоними випромінювачами) або охолодженні постійних робочих місць або місць постійного перебування людей температуру повітря слід приймати за розрахунком із забезпеченням температурних умов (результуючої температури), що еквівалентні нормованій температурі повітря в робочій зоні або в зоні обслуговування приміщення.</w:t>
      </w:r>
    </w:p>
    <w:p w:rsidR="00A43DA7" w:rsidRPr="006B6DA9" w:rsidRDefault="006C2783" w:rsidP="006737AB">
      <w:pPr>
        <w:spacing w:after="0" w:line="360" w:lineRule="auto"/>
        <w:ind w:firstLine="708"/>
        <w:jc w:val="both"/>
        <w:textAlignment w:val="baseline"/>
        <w:outlineLvl w:val="4"/>
        <w:rPr>
          <w:rFonts w:ascii="Times New Roman" w:eastAsia="Times New Roman" w:hAnsi="Times New Roman" w:cs="Times New Roman"/>
          <w:bCs/>
          <w:spacing w:val="-8"/>
          <w:sz w:val="28"/>
          <w:szCs w:val="28"/>
          <w:lang w:eastAsia="ru-RU"/>
        </w:rPr>
      </w:pPr>
      <w:r w:rsidRPr="006B6DA9">
        <w:rPr>
          <w:rFonts w:ascii="Times New Roman" w:eastAsia="Times New Roman" w:hAnsi="Times New Roman" w:cs="Times New Roman"/>
          <w:bCs/>
          <w:spacing w:val="-8"/>
          <w:sz w:val="28"/>
          <w:szCs w:val="28"/>
          <w:lang w:eastAsia="ru-RU"/>
        </w:rPr>
        <w:t>5.8</w:t>
      </w:r>
      <w:r w:rsidRPr="006B6DA9">
        <w:rPr>
          <w:rFonts w:ascii="Times New Roman" w:eastAsia="Times New Roman" w:hAnsi="Times New Roman" w:cs="Times New Roman"/>
          <w:bCs/>
          <w:spacing w:val="-8"/>
          <w:sz w:val="28"/>
          <w:szCs w:val="28"/>
          <w:lang w:eastAsia="ru-RU"/>
        </w:rPr>
        <w:tab/>
        <w:t xml:space="preserve"> При променевому опаленні, а також нагріванні від поверхонь технологічного устаткування, освітлювальних приладів, від засклених огорож тощо інтенсивність теплового опромінювання в зоні обслуговування або в робочій зоні приміщення (на робочих місцях) не повинна перевищувати 35 Вт/м</w:t>
      </w:r>
      <w:r w:rsidRPr="00273EE5">
        <w:rPr>
          <w:rFonts w:ascii="Times New Roman" w:eastAsia="Times New Roman" w:hAnsi="Times New Roman" w:cs="Times New Roman"/>
          <w:bCs/>
          <w:spacing w:val="-8"/>
          <w:sz w:val="28"/>
          <w:szCs w:val="28"/>
          <w:vertAlign w:val="superscript"/>
          <w:lang w:eastAsia="ru-RU"/>
        </w:rPr>
        <w:t>2</w:t>
      </w:r>
      <w:r w:rsidRPr="006B6DA9">
        <w:rPr>
          <w:rFonts w:ascii="Times New Roman" w:eastAsia="Times New Roman" w:hAnsi="Times New Roman" w:cs="Times New Roman"/>
          <w:bCs/>
          <w:spacing w:val="-8"/>
          <w:sz w:val="28"/>
          <w:szCs w:val="28"/>
          <w:lang w:eastAsia="ru-RU"/>
        </w:rPr>
        <w:t xml:space="preserve"> - при опроміненні 50 % та більше поверхні тіла, 70 Вт/м</w:t>
      </w:r>
      <w:r w:rsidRPr="00273EE5">
        <w:rPr>
          <w:rFonts w:ascii="Times New Roman" w:eastAsia="Times New Roman" w:hAnsi="Times New Roman" w:cs="Times New Roman"/>
          <w:bCs/>
          <w:spacing w:val="-8"/>
          <w:sz w:val="28"/>
          <w:szCs w:val="28"/>
          <w:vertAlign w:val="superscript"/>
          <w:lang w:eastAsia="ru-RU"/>
        </w:rPr>
        <w:t>2</w:t>
      </w:r>
      <w:r w:rsidRPr="006B6DA9">
        <w:rPr>
          <w:rFonts w:ascii="Times New Roman" w:eastAsia="Times New Roman" w:hAnsi="Times New Roman" w:cs="Times New Roman"/>
          <w:bCs/>
          <w:spacing w:val="-8"/>
          <w:sz w:val="28"/>
          <w:szCs w:val="28"/>
          <w:lang w:eastAsia="ru-RU"/>
        </w:rPr>
        <w:t xml:space="preserve"> - при опроміненні поверхні тіла від 25 % до 50 %, та 100 Вт/м</w:t>
      </w:r>
      <w:r w:rsidRPr="00273EE5">
        <w:rPr>
          <w:rFonts w:ascii="Times New Roman" w:eastAsia="Times New Roman" w:hAnsi="Times New Roman" w:cs="Times New Roman"/>
          <w:bCs/>
          <w:spacing w:val="-8"/>
          <w:sz w:val="28"/>
          <w:szCs w:val="28"/>
          <w:vertAlign w:val="superscript"/>
          <w:lang w:eastAsia="ru-RU"/>
        </w:rPr>
        <w:t>2</w:t>
      </w:r>
      <w:r w:rsidRPr="006B6DA9">
        <w:rPr>
          <w:rFonts w:ascii="Times New Roman" w:eastAsia="Times New Roman" w:hAnsi="Times New Roman" w:cs="Times New Roman"/>
          <w:bCs/>
          <w:spacing w:val="-8"/>
          <w:sz w:val="28"/>
          <w:szCs w:val="28"/>
          <w:lang w:eastAsia="ru-RU"/>
        </w:rPr>
        <w:t xml:space="preserve"> - при опроміненні не більше ніж 25 % поверхні тіла людини. За наявності відкритих джерел випромінювання (нагрітий метал, скло, відкрите полум’я тощо) допускається інтенсивність опромінення до 140 Вт/м</w:t>
      </w:r>
      <w:r w:rsidRPr="00273EE5">
        <w:rPr>
          <w:rFonts w:ascii="Times New Roman" w:eastAsia="Times New Roman" w:hAnsi="Times New Roman" w:cs="Times New Roman"/>
          <w:bCs/>
          <w:spacing w:val="-8"/>
          <w:sz w:val="28"/>
          <w:szCs w:val="28"/>
          <w:vertAlign w:val="superscript"/>
          <w:lang w:eastAsia="ru-RU"/>
        </w:rPr>
        <w:t>2</w:t>
      </w:r>
      <w:r w:rsidRPr="006B6DA9">
        <w:rPr>
          <w:rFonts w:ascii="Times New Roman" w:eastAsia="Times New Roman" w:hAnsi="Times New Roman" w:cs="Times New Roman"/>
          <w:bCs/>
          <w:spacing w:val="-8"/>
          <w:sz w:val="28"/>
          <w:szCs w:val="28"/>
          <w:lang w:eastAsia="ru-RU"/>
        </w:rPr>
        <w:t>.</w:t>
      </w:r>
    </w:p>
    <w:p w:rsidR="002273B7" w:rsidRDefault="002273B7" w:rsidP="00786CF5">
      <w:pPr>
        <w:spacing w:after="0" w:line="360" w:lineRule="auto"/>
        <w:rPr>
          <w:rFonts w:ascii="Times New Roman" w:hAnsi="Times New Roman" w:cs="Times New Roman"/>
          <w:sz w:val="28"/>
          <w:szCs w:val="28"/>
        </w:rPr>
      </w:pPr>
    </w:p>
    <w:p w:rsidR="00491888" w:rsidRDefault="00491888" w:rsidP="00786CF5">
      <w:pPr>
        <w:spacing w:after="0" w:line="360" w:lineRule="auto"/>
        <w:rPr>
          <w:rFonts w:ascii="Times New Roman" w:hAnsi="Times New Roman" w:cs="Times New Roman"/>
          <w:sz w:val="28"/>
          <w:szCs w:val="28"/>
        </w:rPr>
      </w:pPr>
    </w:p>
    <w:p w:rsidR="00491888" w:rsidRDefault="00491888" w:rsidP="00786CF5">
      <w:pPr>
        <w:spacing w:after="0" w:line="360" w:lineRule="auto"/>
        <w:rPr>
          <w:rFonts w:ascii="Times New Roman" w:hAnsi="Times New Roman" w:cs="Times New Roman"/>
          <w:sz w:val="28"/>
          <w:szCs w:val="28"/>
        </w:rPr>
      </w:pPr>
    </w:p>
    <w:p w:rsidR="00491888" w:rsidRDefault="00491888" w:rsidP="00786CF5">
      <w:pPr>
        <w:spacing w:after="0" w:line="360" w:lineRule="auto"/>
        <w:rPr>
          <w:rFonts w:ascii="Times New Roman" w:hAnsi="Times New Roman" w:cs="Times New Roman"/>
          <w:sz w:val="28"/>
          <w:szCs w:val="28"/>
        </w:rPr>
      </w:pPr>
    </w:p>
    <w:p w:rsidR="00491888" w:rsidRDefault="00491888" w:rsidP="00786CF5">
      <w:pPr>
        <w:spacing w:after="0" w:line="360" w:lineRule="auto"/>
        <w:rPr>
          <w:rFonts w:ascii="Times New Roman" w:hAnsi="Times New Roman" w:cs="Times New Roman"/>
          <w:sz w:val="28"/>
          <w:szCs w:val="28"/>
        </w:rPr>
      </w:pPr>
    </w:p>
    <w:p w:rsidR="00491888" w:rsidRDefault="00491888" w:rsidP="00786CF5">
      <w:pPr>
        <w:spacing w:after="0" w:line="360" w:lineRule="auto"/>
        <w:rPr>
          <w:rFonts w:ascii="Times New Roman" w:hAnsi="Times New Roman" w:cs="Times New Roman"/>
          <w:sz w:val="28"/>
          <w:szCs w:val="28"/>
        </w:rPr>
      </w:pPr>
    </w:p>
    <w:p w:rsidR="000915B6" w:rsidRPr="006B6DA9" w:rsidRDefault="00A43DA7" w:rsidP="006737AB">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У табл.1.</w:t>
      </w:r>
      <w:r w:rsidR="000915B6" w:rsidRPr="006B6DA9">
        <w:rPr>
          <w:rFonts w:ascii="Times New Roman" w:hAnsi="Times New Roman" w:cs="Times New Roman"/>
          <w:sz w:val="28"/>
          <w:szCs w:val="28"/>
        </w:rPr>
        <w:t>1 покажемо деякі з реалізова</w:t>
      </w:r>
      <w:r w:rsidR="00700F21">
        <w:rPr>
          <w:rFonts w:ascii="Times New Roman" w:hAnsi="Times New Roman" w:cs="Times New Roman"/>
          <w:sz w:val="28"/>
          <w:szCs w:val="28"/>
        </w:rPr>
        <w:t>них об’єктів</w:t>
      </w:r>
      <w:r w:rsidR="00491888">
        <w:rPr>
          <w:rFonts w:ascii="Times New Roman" w:hAnsi="Times New Roman" w:cs="Times New Roman"/>
          <w:sz w:val="28"/>
          <w:szCs w:val="28"/>
          <w:lang w:val="ru-RU"/>
        </w:rPr>
        <w:t xml:space="preserve"> </w:t>
      </w:r>
      <w:r w:rsidR="00491888" w:rsidRPr="00491888">
        <w:rPr>
          <w:rFonts w:ascii="Times New Roman" w:hAnsi="Times New Roman" w:cs="Times New Roman"/>
          <w:sz w:val="28"/>
          <w:szCs w:val="28"/>
          <w:lang w:val="ru-RU"/>
        </w:rPr>
        <w:t>[2]</w:t>
      </w:r>
      <w:r w:rsidR="00700F21">
        <w:rPr>
          <w:rFonts w:ascii="Times New Roman" w:hAnsi="Times New Roman" w:cs="Times New Roman"/>
          <w:sz w:val="28"/>
          <w:szCs w:val="28"/>
        </w:rPr>
        <w:t>.</w:t>
      </w:r>
    </w:p>
    <w:p w:rsidR="000915B6" w:rsidRPr="006B6DA9" w:rsidRDefault="000915B6" w:rsidP="006737AB">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Таблиця 1</w:t>
      </w:r>
      <w:r w:rsidR="00A43DA7" w:rsidRPr="006B6DA9">
        <w:rPr>
          <w:rFonts w:ascii="Times New Roman" w:hAnsi="Times New Roman" w:cs="Times New Roman"/>
          <w:sz w:val="28"/>
          <w:szCs w:val="28"/>
        </w:rPr>
        <w:t>.1</w:t>
      </w:r>
      <w:r w:rsidRPr="006B6DA9">
        <w:rPr>
          <w:rFonts w:ascii="Times New Roman" w:hAnsi="Times New Roman" w:cs="Times New Roman"/>
          <w:sz w:val="28"/>
          <w:szCs w:val="28"/>
        </w:rPr>
        <w:t xml:space="preserve"> – Існуючі об’єкти</w:t>
      </w:r>
    </w:p>
    <w:tbl>
      <w:tblPr>
        <w:tblStyle w:val="a4"/>
        <w:tblW w:w="0" w:type="auto"/>
        <w:tblLook w:val="04A0"/>
      </w:tblPr>
      <w:tblGrid>
        <w:gridCol w:w="3403"/>
        <w:gridCol w:w="1635"/>
        <w:gridCol w:w="1227"/>
        <w:gridCol w:w="2775"/>
      </w:tblGrid>
      <w:tr w:rsidR="000915B6" w:rsidRPr="006B6DA9" w:rsidTr="00700F21">
        <w:trPr>
          <w:trHeight w:val="729"/>
        </w:trPr>
        <w:tc>
          <w:tcPr>
            <w:tcW w:w="3403"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Назва</w:t>
            </w:r>
          </w:p>
        </w:tc>
        <w:tc>
          <w:tcPr>
            <w:tcW w:w="1635"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Опалювальна площа</w:t>
            </w:r>
          </w:p>
        </w:tc>
        <w:tc>
          <w:tcPr>
            <w:tcW w:w="1227"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Кількість панелей</w:t>
            </w:r>
          </w:p>
        </w:tc>
        <w:tc>
          <w:tcPr>
            <w:tcW w:w="2775"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Фото</w:t>
            </w:r>
          </w:p>
        </w:tc>
      </w:tr>
      <w:tr w:rsidR="000915B6" w:rsidRPr="006B6DA9" w:rsidTr="00273EE5">
        <w:trPr>
          <w:trHeight w:val="1330"/>
        </w:trPr>
        <w:tc>
          <w:tcPr>
            <w:tcW w:w="3403"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Збірковий цех Мотор Січ, Запоріжжя</w:t>
            </w:r>
          </w:p>
        </w:tc>
        <w:tc>
          <w:tcPr>
            <w:tcW w:w="1635"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1050</w:t>
            </w:r>
          </w:p>
        </w:tc>
        <w:tc>
          <w:tcPr>
            <w:tcW w:w="1227"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276</w:t>
            </w:r>
          </w:p>
        </w:tc>
        <w:tc>
          <w:tcPr>
            <w:tcW w:w="2775"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noProof/>
                <w:sz w:val="24"/>
                <w:szCs w:val="24"/>
                <w:lang w:eastAsia="uk-UA"/>
              </w:rPr>
              <w:drawing>
                <wp:inline distT="0" distB="0" distL="0" distR="0">
                  <wp:extent cx="1295186" cy="857250"/>
                  <wp:effectExtent l="19050" t="0" r="214"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srcRect l="23251" t="35647" r="51556" b="34696"/>
                          <a:stretch/>
                        </pic:blipFill>
                        <pic:spPr bwMode="auto">
                          <a:xfrm>
                            <a:off x="0" y="0"/>
                            <a:ext cx="1309827" cy="86694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r w:rsidR="000915B6" w:rsidRPr="006B6DA9" w:rsidTr="00273EE5">
        <w:trPr>
          <w:trHeight w:val="1220"/>
        </w:trPr>
        <w:tc>
          <w:tcPr>
            <w:tcW w:w="3403"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Тенісний центр, Сєверодонецьк</w:t>
            </w:r>
          </w:p>
        </w:tc>
        <w:tc>
          <w:tcPr>
            <w:tcW w:w="1635"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1512</w:t>
            </w:r>
          </w:p>
        </w:tc>
        <w:tc>
          <w:tcPr>
            <w:tcW w:w="1227"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195</w:t>
            </w:r>
          </w:p>
        </w:tc>
        <w:tc>
          <w:tcPr>
            <w:tcW w:w="2775" w:type="dxa"/>
          </w:tcPr>
          <w:p w:rsidR="000915B6" w:rsidRPr="00700F21" w:rsidRDefault="000915B6" w:rsidP="00273EE5">
            <w:pPr>
              <w:jc w:val="center"/>
              <w:rPr>
                <w:rFonts w:ascii="Times New Roman" w:hAnsi="Times New Roman" w:cs="Times New Roman"/>
                <w:noProof/>
                <w:sz w:val="24"/>
                <w:szCs w:val="24"/>
                <w:lang w:eastAsia="ru-RU"/>
              </w:rPr>
            </w:pPr>
            <w:r w:rsidRPr="00700F21">
              <w:rPr>
                <w:rFonts w:ascii="Times New Roman" w:hAnsi="Times New Roman" w:cs="Times New Roman"/>
                <w:noProof/>
                <w:sz w:val="24"/>
                <w:szCs w:val="24"/>
                <w:lang w:eastAsia="uk-UA"/>
              </w:rPr>
              <w:drawing>
                <wp:inline distT="0" distB="0" distL="0" distR="0">
                  <wp:extent cx="1295400" cy="856581"/>
                  <wp:effectExtent l="1905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srcRect l="23592" t="39677" r="51962" b="31573"/>
                          <a:stretch/>
                        </pic:blipFill>
                        <pic:spPr bwMode="auto">
                          <a:xfrm>
                            <a:off x="0" y="0"/>
                            <a:ext cx="1304444" cy="86256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r w:rsidR="000915B6" w:rsidRPr="006B6DA9" w:rsidTr="00700F21">
        <w:trPr>
          <w:trHeight w:val="1458"/>
        </w:trPr>
        <w:tc>
          <w:tcPr>
            <w:tcW w:w="3403"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Автосалон «Оскар», Одеса</w:t>
            </w:r>
          </w:p>
        </w:tc>
        <w:tc>
          <w:tcPr>
            <w:tcW w:w="1635"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585</w:t>
            </w:r>
          </w:p>
        </w:tc>
        <w:tc>
          <w:tcPr>
            <w:tcW w:w="1227"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270</w:t>
            </w:r>
          </w:p>
        </w:tc>
        <w:tc>
          <w:tcPr>
            <w:tcW w:w="2775" w:type="dxa"/>
          </w:tcPr>
          <w:p w:rsidR="000915B6" w:rsidRPr="00700F21" w:rsidRDefault="000915B6" w:rsidP="00273EE5">
            <w:pPr>
              <w:jc w:val="center"/>
              <w:rPr>
                <w:rFonts w:ascii="Times New Roman" w:hAnsi="Times New Roman" w:cs="Times New Roman"/>
                <w:noProof/>
                <w:sz w:val="24"/>
                <w:szCs w:val="24"/>
                <w:lang w:eastAsia="ru-RU"/>
              </w:rPr>
            </w:pPr>
            <w:r w:rsidRPr="00700F21">
              <w:rPr>
                <w:rFonts w:ascii="Times New Roman" w:hAnsi="Times New Roman" w:cs="Times New Roman"/>
                <w:noProof/>
                <w:sz w:val="24"/>
                <w:szCs w:val="24"/>
                <w:lang w:eastAsia="uk-UA"/>
              </w:rPr>
              <w:drawing>
                <wp:inline distT="0" distB="0" distL="0" distR="0">
                  <wp:extent cx="1343025" cy="796445"/>
                  <wp:effectExtent l="19050" t="0" r="9525"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srcRect l="50348" t="33365" r="23196" b="37547"/>
                          <a:stretch/>
                        </pic:blipFill>
                        <pic:spPr bwMode="auto">
                          <a:xfrm>
                            <a:off x="0" y="0"/>
                            <a:ext cx="1343025" cy="79644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r w:rsidR="000915B6" w:rsidRPr="006B6DA9" w:rsidTr="00273EE5">
        <w:trPr>
          <w:trHeight w:val="1282"/>
        </w:trPr>
        <w:tc>
          <w:tcPr>
            <w:tcW w:w="3403"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Деревообробний цех, Харків</w:t>
            </w:r>
          </w:p>
        </w:tc>
        <w:tc>
          <w:tcPr>
            <w:tcW w:w="1635"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423</w:t>
            </w:r>
          </w:p>
        </w:tc>
        <w:tc>
          <w:tcPr>
            <w:tcW w:w="1227"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108</w:t>
            </w:r>
          </w:p>
        </w:tc>
        <w:tc>
          <w:tcPr>
            <w:tcW w:w="2775" w:type="dxa"/>
          </w:tcPr>
          <w:p w:rsidR="000915B6" w:rsidRPr="00700F21" w:rsidRDefault="000915B6" w:rsidP="00273EE5">
            <w:pPr>
              <w:jc w:val="center"/>
              <w:rPr>
                <w:rFonts w:ascii="Times New Roman" w:hAnsi="Times New Roman" w:cs="Times New Roman"/>
                <w:noProof/>
                <w:sz w:val="24"/>
                <w:szCs w:val="24"/>
                <w:lang w:eastAsia="ru-RU"/>
              </w:rPr>
            </w:pPr>
            <w:r w:rsidRPr="00700F21">
              <w:rPr>
                <w:rFonts w:ascii="Times New Roman" w:hAnsi="Times New Roman" w:cs="Times New Roman"/>
                <w:noProof/>
                <w:sz w:val="24"/>
                <w:szCs w:val="24"/>
                <w:lang w:eastAsia="uk-UA"/>
              </w:rPr>
              <w:drawing>
                <wp:inline distT="0" distB="0" distL="0" distR="0">
                  <wp:extent cx="1323975" cy="781008"/>
                  <wp:effectExtent l="19050" t="0" r="952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srcRect l="23503" t="32966" r="53862" b="43289"/>
                          <a:stretch/>
                        </pic:blipFill>
                        <pic:spPr bwMode="auto">
                          <a:xfrm>
                            <a:off x="0" y="0"/>
                            <a:ext cx="1335070" cy="78755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r w:rsidR="000915B6" w:rsidRPr="006B6DA9" w:rsidTr="00273EE5">
        <w:trPr>
          <w:trHeight w:val="1265"/>
        </w:trPr>
        <w:tc>
          <w:tcPr>
            <w:tcW w:w="3403"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Меблева майстерня, Олександрія</w:t>
            </w:r>
          </w:p>
        </w:tc>
        <w:tc>
          <w:tcPr>
            <w:tcW w:w="1635"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1488</w:t>
            </w:r>
          </w:p>
        </w:tc>
        <w:tc>
          <w:tcPr>
            <w:tcW w:w="1227" w:type="dxa"/>
          </w:tcPr>
          <w:p w:rsidR="000915B6" w:rsidRPr="00700F21" w:rsidRDefault="000915B6" w:rsidP="00273EE5">
            <w:pPr>
              <w:jc w:val="center"/>
              <w:rPr>
                <w:rFonts w:ascii="Times New Roman" w:hAnsi="Times New Roman" w:cs="Times New Roman"/>
                <w:sz w:val="24"/>
                <w:szCs w:val="24"/>
              </w:rPr>
            </w:pPr>
            <w:r w:rsidRPr="00700F21">
              <w:rPr>
                <w:rFonts w:ascii="Times New Roman" w:hAnsi="Times New Roman" w:cs="Times New Roman"/>
                <w:sz w:val="24"/>
                <w:szCs w:val="24"/>
              </w:rPr>
              <w:t>216</w:t>
            </w:r>
          </w:p>
        </w:tc>
        <w:tc>
          <w:tcPr>
            <w:tcW w:w="2775" w:type="dxa"/>
          </w:tcPr>
          <w:p w:rsidR="000915B6" w:rsidRPr="00700F21" w:rsidRDefault="000915B6" w:rsidP="00273EE5">
            <w:pPr>
              <w:jc w:val="center"/>
              <w:rPr>
                <w:rFonts w:ascii="Times New Roman" w:hAnsi="Times New Roman" w:cs="Times New Roman"/>
                <w:noProof/>
                <w:sz w:val="24"/>
                <w:szCs w:val="24"/>
                <w:lang w:eastAsia="ru-RU"/>
              </w:rPr>
            </w:pPr>
            <w:r w:rsidRPr="00700F21">
              <w:rPr>
                <w:rFonts w:ascii="Times New Roman" w:hAnsi="Times New Roman" w:cs="Times New Roman"/>
                <w:noProof/>
                <w:sz w:val="24"/>
                <w:szCs w:val="24"/>
                <w:lang w:eastAsia="uk-UA"/>
              </w:rPr>
              <w:drawing>
                <wp:inline distT="0" distB="0" distL="0" distR="0">
                  <wp:extent cx="1295400" cy="871310"/>
                  <wp:effectExtent l="1905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srcRect l="23730" t="35932" r="52539" b="36121"/>
                          <a:stretch/>
                        </pic:blipFill>
                        <pic:spPr bwMode="auto">
                          <a:xfrm>
                            <a:off x="0" y="0"/>
                            <a:ext cx="1298259" cy="87323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bl>
    <w:p w:rsidR="000915B6" w:rsidRPr="006B6DA9" w:rsidRDefault="000915B6" w:rsidP="000915B6">
      <w:pPr>
        <w:spacing w:after="0" w:line="360" w:lineRule="auto"/>
        <w:rPr>
          <w:rFonts w:ascii="Times New Roman" w:hAnsi="Times New Roman" w:cs="Times New Roman"/>
          <w:sz w:val="28"/>
          <w:szCs w:val="28"/>
        </w:rPr>
      </w:pPr>
    </w:p>
    <w:p w:rsidR="0086679A" w:rsidRPr="006B6DA9" w:rsidRDefault="0086679A" w:rsidP="00CE5066">
      <w:pPr>
        <w:pStyle w:val="21"/>
        <w:rPr>
          <w:sz w:val="28"/>
          <w:szCs w:val="28"/>
        </w:rPr>
      </w:pPr>
      <w:bookmarkStart w:id="5" w:name="_Toc514540262"/>
      <w:r w:rsidRPr="006B6DA9">
        <w:rPr>
          <w:sz w:val="28"/>
          <w:szCs w:val="28"/>
        </w:rPr>
        <w:t>1.2 Огляд програмних продуктів для моделювання теплового стану приміщення з конвективно-радіаційними системами опалення</w:t>
      </w:r>
      <w:bookmarkEnd w:id="5"/>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xml:space="preserve">EnergyPlus є однією з найбільш передових загальнодоступних програм для моделювання енергоспоживання. Дана програма використовує кращі риси двох відомих засобів моделювання DOE-2 та </w:t>
      </w:r>
      <w:r w:rsidRPr="006B6DA9">
        <w:rPr>
          <w:rFonts w:ascii="Times New Roman" w:hAnsi="Times New Roman" w:cs="Times New Roman"/>
          <w:sz w:val="28"/>
          <w:szCs w:val="28"/>
          <w:lang w:val="en-US"/>
        </w:rPr>
        <w:t>BLAST</w:t>
      </w:r>
      <w:r w:rsidRPr="006B6DA9">
        <w:rPr>
          <w:rFonts w:ascii="Times New Roman" w:hAnsi="Times New Roman" w:cs="Times New Roman"/>
          <w:sz w:val="28"/>
          <w:szCs w:val="28"/>
        </w:rPr>
        <w:t xml:space="preserve">, методики розрахунків в яких наближені до європейських стандартів. </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Програма складається з трьох основних компонентів моделювання</w:t>
      </w:r>
      <w:r w:rsidR="00CE6F2C" w:rsidRPr="00CE6F2C">
        <w:rPr>
          <w:rFonts w:ascii="Times New Roman" w:hAnsi="Times New Roman" w:cs="Times New Roman"/>
          <w:sz w:val="28"/>
          <w:szCs w:val="28"/>
          <w:lang w:val="ru-RU"/>
        </w:rPr>
        <w:t xml:space="preserve"> [6]</w:t>
      </w:r>
      <w:r w:rsidRPr="006B6DA9">
        <w:rPr>
          <w:rFonts w:ascii="Times New Roman" w:hAnsi="Times New Roman" w:cs="Times New Roman"/>
          <w:sz w:val="28"/>
          <w:szCs w:val="28"/>
        </w:rPr>
        <w:t xml:space="preserve">: </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модуль теплового і масового балансу (</w:t>
      </w:r>
      <w:r w:rsidRPr="006B6DA9">
        <w:rPr>
          <w:rFonts w:ascii="Times New Roman" w:hAnsi="Times New Roman" w:cs="Times New Roman"/>
          <w:sz w:val="28"/>
          <w:szCs w:val="28"/>
          <w:lang w:val="en-US"/>
        </w:rPr>
        <w:t>Heat</w:t>
      </w:r>
      <w:r w:rsidR="00273EE5">
        <w:rPr>
          <w:rFonts w:ascii="Times New Roman" w:hAnsi="Times New Roman" w:cs="Times New Roman"/>
          <w:sz w:val="28"/>
          <w:szCs w:val="28"/>
        </w:rPr>
        <w:t xml:space="preserve"> </w:t>
      </w:r>
      <w:r w:rsidRPr="006B6DA9">
        <w:rPr>
          <w:rFonts w:ascii="Times New Roman" w:hAnsi="Times New Roman" w:cs="Times New Roman"/>
          <w:sz w:val="28"/>
          <w:szCs w:val="28"/>
          <w:lang w:val="en-US"/>
        </w:rPr>
        <w:t>and</w:t>
      </w:r>
      <w:r w:rsidR="00273EE5">
        <w:rPr>
          <w:rFonts w:ascii="Times New Roman" w:hAnsi="Times New Roman" w:cs="Times New Roman"/>
          <w:sz w:val="28"/>
          <w:szCs w:val="28"/>
        </w:rPr>
        <w:t xml:space="preserve"> </w:t>
      </w:r>
      <w:r w:rsidRPr="006B6DA9">
        <w:rPr>
          <w:rFonts w:ascii="Times New Roman" w:hAnsi="Times New Roman" w:cs="Times New Roman"/>
          <w:sz w:val="28"/>
          <w:szCs w:val="28"/>
          <w:lang w:val="en-US"/>
        </w:rPr>
        <w:t>Mass</w:t>
      </w:r>
      <w:r w:rsidR="00273EE5">
        <w:rPr>
          <w:rFonts w:ascii="Times New Roman" w:hAnsi="Times New Roman" w:cs="Times New Roman"/>
          <w:sz w:val="28"/>
          <w:szCs w:val="28"/>
        </w:rPr>
        <w:t xml:space="preserve"> </w:t>
      </w:r>
      <w:r w:rsidRPr="006B6DA9">
        <w:rPr>
          <w:rFonts w:ascii="Times New Roman" w:hAnsi="Times New Roman" w:cs="Times New Roman"/>
          <w:sz w:val="28"/>
          <w:szCs w:val="28"/>
          <w:lang w:val="en-US"/>
        </w:rPr>
        <w:t>Balance</w:t>
      </w:r>
      <w:r w:rsidR="00273EE5">
        <w:rPr>
          <w:rFonts w:ascii="Times New Roman" w:hAnsi="Times New Roman" w:cs="Times New Roman"/>
          <w:sz w:val="28"/>
          <w:szCs w:val="28"/>
        </w:rPr>
        <w:t xml:space="preserve"> </w:t>
      </w:r>
      <w:r w:rsidRPr="006B6DA9">
        <w:rPr>
          <w:rFonts w:ascii="Times New Roman" w:hAnsi="Times New Roman" w:cs="Times New Roman"/>
          <w:sz w:val="28"/>
          <w:szCs w:val="28"/>
          <w:lang w:val="en-US"/>
        </w:rPr>
        <w:t>Simulation</w:t>
      </w:r>
      <w:r w:rsidRPr="006B6DA9">
        <w:rPr>
          <w:rFonts w:ascii="Times New Roman" w:hAnsi="Times New Roman" w:cs="Times New Roman"/>
          <w:sz w:val="28"/>
          <w:szCs w:val="28"/>
        </w:rPr>
        <w:t xml:space="preserve">); </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модуль симуляції систем будівлі (</w:t>
      </w:r>
      <w:r w:rsidRPr="006B6DA9">
        <w:rPr>
          <w:rFonts w:ascii="Times New Roman" w:hAnsi="Times New Roman" w:cs="Times New Roman"/>
          <w:sz w:val="28"/>
          <w:szCs w:val="28"/>
          <w:lang w:val="en-US"/>
        </w:rPr>
        <w:t>BuildingSystemsSimulationManager</w:t>
      </w:r>
      <w:r w:rsidRPr="006B6DA9">
        <w:rPr>
          <w:rFonts w:ascii="Times New Roman" w:hAnsi="Times New Roman" w:cs="Times New Roman"/>
          <w:sz w:val="28"/>
          <w:szCs w:val="28"/>
        </w:rPr>
        <w:t>)</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lastRenderedPageBreak/>
        <w:t>- сторонній інтерфейс для створення геометрії будівлі (</w:t>
      </w:r>
      <w:r w:rsidRPr="006B6DA9">
        <w:rPr>
          <w:rFonts w:ascii="Times New Roman" w:hAnsi="Times New Roman" w:cs="Times New Roman"/>
          <w:sz w:val="28"/>
          <w:szCs w:val="28"/>
          <w:lang w:val="en-US"/>
        </w:rPr>
        <w:t>Third</w:t>
      </w:r>
      <w:r w:rsidRPr="006B6DA9">
        <w:rPr>
          <w:rFonts w:ascii="Times New Roman" w:hAnsi="Times New Roman" w:cs="Times New Roman"/>
          <w:sz w:val="28"/>
          <w:szCs w:val="28"/>
        </w:rPr>
        <w:t>-</w:t>
      </w:r>
      <w:r w:rsidRPr="006B6DA9">
        <w:rPr>
          <w:rFonts w:ascii="Times New Roman" w:hAnsi="Times New Roman" w:cs="Times New Roman"/>
          <w:sz w:val="28"/>
          <w:szCs w:val="28"/>
          <w:lang w:val="en-US"/>
        </w:rPr>
        <w:t>Party</w:t>
      </w:r>
      <w:r w:rsidR="00273EE5">
        <w:rPr>
          <w:rFonts w:ascii="Times New Roman" w:hAnsi="Times New Roman" w:cs="Times New Roman"/>
          <w:sz w:val="28"/>
          <w:szCs w:val="28"/>
        </w:rPr>
        <w:t xml:space="preserve"> </w:t>
      </w:r>
      <w:r w:rsidRPr="006B6DA9">
        <w:rPr>
          <w:rFonts w:ascii="Times New Roman" w:hAnsi="Times New Roman" w:cs="Times New Roman"/>
          <w:sz w:val="28"/>
          <w:szCs w:val="28"/>
          <w:lang w:val="en-US"/>
        </w:rPr>
        <w:t>Interfaces</w:t>
      </w:r>
      <w:r w:rsidRPr="006B6DA9">
        <w:rPr>
          <w:rFonts w:ascii="Times New Roman" w:hAnsi="Times New Roman" w:cs="Times New Roman"/>
          <w:sz w:val="28"/>
          <w:szCs w:val="28"/>
        </w:rPr>
        <w:t xml:space="preserve">) (рис. </w:t>
      </w:r>
      <w:r w:rsidR="00273EE5">
        <w:rPr>
          <w:rFonts w:ascii="Times New Roman" w:hAnsi="Times New Roman" w:cs="Times New Roman"/>
          <w:sz w:val="28"/>
          <w:szCs w:val="28"/>
        </w:rPr>
        <w:t>1.9</w:t>
      </w:r>
      <w:r w:rsidRPr="006B6DA9">
        <w:rPr>
          <w:rFonts w:ascii="Times New Roman" w:hAnsi="Times New Roman" w:cs="Times New Roman"/>
          <w:sz w:val="28"/>
          <w:szCs w:val="28"/>
        </w:rPr>
        <w:t>). Менеджер моделювання (</w:t>
      </w:r>
      <w:r w:rsidRPr="006B6DA9">
        <w:rPr>
          <w:rFonts w:ascii="Times New Roman" w:hAnsi="Times New Roman" w:cs="Times New Roman"/>
          <w:sz w:val="28"/>
          <w:szCs w:val="28"/>
          <w:lang w:val="en-US"/>
        </w:rPr>
        <w:t>Energy</w:t>
      </w:r>
      <w:r w:rsidR="00273EE5">
        <w:rPr>
          <w:rFonts w:ascii="Times New Roman" w:hAnsi="Times New Roman" w:cs="Times New Roman"/>
          <w:sz w:val="28"/>
          <w:szCs w:val="28"/>
        </w:rPr>
        <w:t xml:space="preserve"> </w:t>
      </w:r>
      <w:r w:rsidRPr="006B6DA9">
        <w:rPr>
          <w:rFonts w:ascii="Times New Roman" w:hAnsi="Times New Roman" w:cs="Times New Roman"/>
          <w:sz w:val="28"/>
          <w:szCs w:val="28"/>
          <w:lang w:val="en-US"/>
        </w:rPr>
        <w:t>Plus</w:t>
      </w:r>
      <w:r w:rsidR="00273EE5">
        <w:rPr>
          <w:rFonts w:ascii="Times New Roman" w:hAnsi="Times New Roman" w:cs="Times New Roman"/>
          <w:sz w:val="28"/>
          <w:szCs w:val="28"/>
        </w:rPr>
        <w:t xml:space="preserve"> </w:t>
      </w:r>
      <w:r w:rsidRPr="006B6DA9">
        <w:rPr>
          <w:rFonts w:ascii="Times New Roman" w:hAnsi="Times New Roman" w:cs="Times New Roman"/>
          <w:sz w:val="28"/>
          <w:szCs w:val="28"/>
          <w:lang w:val="en-US"/>
        </w:rPr>
        <w:t>Simulation</w:t>
      </w:r>
      <w:r w:rsidR="00273EE5">
        <w:rPr>
          <w:rFonts w:ascii="Times New Roman" w:hAnsi="Times New Roman" w:cs="Times New Roman"/>
          <w:sz w:val="28"/>
          <w:szCs w:val="28"/>
        </w:rPr>
        <w:t xml:space="preserve"> </w:t>
      </w:r>
      <w:r w:rsidRPr="006B6DA9">
        <w:rPr>
          <w:rFonts w:ascii="Times New Roman" w:hAnsi="Times New Roman" w:cs="Times New Roman"/>
          <w:sz w:val="28"/>
          <w:szCs w:val="28"/>
          <w:lang w:val="en-US"/>
        </w:rPr>
        <w:t>Manager</w:t>
      </w:r>
      <w:r w:rsidRPr="006B6DA9">
        <w:rPr>
          <w:rFonts w:ascii="Times New Roman" w:hAnsi="Times New Roman" w:cs="Times New Roman"/>
          <w:sz w:val="28"/>
          <w:szCs w:val="28"/>
        </w:rPr>
        <w:t>)  контролює весь процес моделювання.</w:t>
      </w:r>
    </w:p>
    <w:p w:rsidR="0086679A" w:rsidRPr="006B6DA9" w:rsidRDefault="0086679A" w:rsidP="0086679A">
      <w:pPr>
        <w:widowControl w:val="0"/>
        <w:spacing w:after="0" w:line="360" w:lineRule="auto"/>
        <w:contextualSpacing/>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3267075" cy="2724023"/>
            <wp:effectExtent l="0" t="0" r="0"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l="1998"/>
                    <a:stretch>
                      <a:fillRect/>
                    </a:stretch>
                  </pic:blipFill>
                  <pic:spPr bwMode="auto">
                    <a:xfrm>
                      <a:off x="0" y="0"/>
                      <a:ext cx="3290468" cy="2743528"/>
                    </a:xfrm>
                    <a:prstGeom prst="rect">
                      <a:avLst/>
                    </a:prstGeom>
                    <a:noFill/>
                    <a:ln w="9525">
                      <a:noFill/>
                      <a:miter lim="800000"/>
                      <a:headEnd/>
                      <a:tailEnd/>
                    </a:ln>
                  </pic:spPr>
                </pic:pic>
              </a:graphicData>
            </a:graphic>
          </wp:inline>
        </w:drawing>
      </w:r>
    </w:p>
    <w:p w:rsidR="0086679A" w:rsidRPr="006B6DA9" w:rsidRDefault="0086679A" w:rsidP="0086679A">
      <w:pPr>
        <w:widowControl w:val="0"/>
        <w:spacing w:after="0" w:line="360" w:lineRule="auto"/>
        <w:contextualSpacing/>
        <w:jc w:val="center"/>
        <w:rPr>
          <w:rFonts w:ascii="Times New Roman" w:hAnsi="Times New Roman" w:cs="Times New Roman"/>
          <w:sz w:val="28"/>
          <w:szCs w:val="28"/>
        </w:rPr>
      </w:pPr>
      <w:r w:rsidRPr="006B6DA9">
        <w:rPr>
          <w:rFonts w:ascii="Times New Roman" w:hAnsi="Times New Roman" w:cs="Times New Roman"/>
          <w:sz w:val="28"/>
          <w:szCs w:val="28"/>
        </w:rPr>
        <w:t>Рисунок</w:t>
      </w:r>
      <w:r w:rsidR="002273B7">
        <w:rPr>
          <w:rFonts w:ascii="Times New Roman" w:hAnsi="Times New Roman" w:cs="Times New Roman"/>
          <w:sz w:val="28"/>
          <w:szCs w:val="28"/>
        </w:rPr>
        <w:t xml:space="preserve"> 1.8</w:t>
      </w:r>
      <w:r w:rsidRPr="006B6DA9">
        <w:rPr>
          <w:rFonts w:ascii="Times New Roman" w:hAnsi="Times New Roman" w:cs="Times New Roman"/>
          <w:sz w:val="28"/>
          <w:szCs w:val="28"/>
        </w:rPr>
        <w:t xml:space="preserve"> − Загальна структура програми </w:t>
      </w:r>
      <w:r w:rsidRPr="006B6DA9">
        <w:rPr>
          <w:rFonts w:ascii="Times New Roman" w:hAnsi="Times New Roman" w:cs="Times New Roman"/>
          <w:sz w:val="28"/>
          <w:szCs w:val="28"/>
          <w:lang w:val="en-US"/>
        </w:rPr>
        <w:t>EnergyPlus</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Менеджер моделювання контролює взаємодію між усіма петлями моделювання на погодинному рівні. Функції окремих модулів моделювання спрямовані менеджером моделювання для виконання таких дій, як ініціалізація, імітація, запис даних, або формування звітів. Менеджер моделювання забезпечує кілька важливих переваг</w:t>
      </w:r>
      <w:r w:rsidR="00CE6F2C">
        <w:rPr>
          <w:rFonts w:ascii="Times New Roman" w:hAnsi="Times New Roman" w:cs="Times New Roman"/>
          <w:sz w:val="28"/>
          <w:szCs w:val="28"/>
          <w:lang w:val="en-US"/>
        </w:rPr>
        <w:t xml:space="preserve"> [7]</w:t>
      </w:r>
      <w:r w:rsidRPr="006B6DA9">
        <w:rPr>
          <w:rFonts w:ascii="Times New Roman" w:hAnsi="Times New Roman" w:cs="Times New Roman"/>
          <w:sz w:val="28"/>
          <w:szCs w:val="28"/>
        </w:rPr>
        <w:t>:</w:t>
      </w:r>
    </w:p>
    <w:p w:rsidR="0086679A" w:rsidRPr="006B6DA9" w:rsidRDefault="0086679A" w:rsidP="0086679A">
      <w:pPr>
        <w:pStyle w:val="a3"/>
        <w:widowControl w:val="0"/>
        <w:numPr>
          <w:ilvl w:val="0"/>
          <w:numId w:val="21"/>
        </w:numPr>
        <w:spacing w:after="0" w:line="360" w:lineRule="auto"/>
        <w:ind w:left="993" w:hanging="284"/>
        <w:jc w:val="both"/>
        <w:rPr>
          <w:rFonts w:ascii="Times New Roman" w:hAnsi="Times New Roman" w:cs="Times New Roman"/>
          <w:sz w:val="28"/>
          <w:szCs w:val="28"/>
        </w:rPr>
      </w:pPr>
      <w:r w:rsidRPr="006B6DA9">
        <w:rPr>
          <w:rFonts w:ascii="Times New Roman" w:hAnsi="Times New Roman" w:cs="Times New Roman"/>
          <w:sz w:val="28"/>
          <w:szCs w:val="28"/>
        </w:rPr>
        <w:t>основні цикли моделювання знаходяться в одному модулі;</w:t>
      </w:r>
    </w:p>
    <w:p w:rsidR="0086679A" w:rsidRPr="006B6DA9" w:rsidRDefault="0086679A" w:rsidP="0086679A">
      <w:pPr>
        <w:pStyle w:val="a3"/>
        <w:widowControl w:val="0"/>
        <w:numPr>
          <w:ilvl w:val="0"/>
          <w:numId w:val="21"/>
        </w:numPr>
        <w:spacing w:after="0" w:line="360" w:lineRule="auto"/>
        <w:ind w:left="993" w:hanging="284"/>
        <w:jc w:val="both"/>
        <w:rPr>
          <w:rFonts w:ascii="Times New Roman" w:hAnsi="Times New Roman" w:cs="Times New Roman"/>
          <w:sz w:val="28"/>
          <w:szCs w:val="28"/>
        </w:rPr>
      </w:pPr>
      <w:r w:rsidRPr="006B6DA9">
        <w:rPr>
          <w:rFonts w:ascii="Times New Roman" w:hAnsi="Times New Roman" w:cs="Times New Roman"/>
          <w:sz w:val="28"/>
          <w:szCs w:val="28"/>
        </w:rPr>
        <w:t>інші модулі є автономними і більш об'єктно-орієнтованими;</w:t>
      </w:r>
    </w:p>
    <w:p w:rsidR="0086679A" w:rsidRPr="006B6DA9" w:rsidRDefault="0086679A" w:rsidP="0086679A">
      <w:pPr>
        <w:pStyle w:val="a3"/>
        <w:widowControl w:val="0"/>
        <w:numPr>
          <w:ilvl w:val="0"/>
          <w:numId w:val="21"/>
        </w:numPr>
        <w:spacing w:after="0" w:line="360" w:lineRule="auto"/>
        <w:ind w:left="993" w:hanging="284"/>
        <w:jc w:val="both"/>
        <w:rPr>
          <w:rFonts w:ascii="Times New Roman" w:hAnsi="Times New Roman" w:cs="Times New Roman"/>
          <w:sz w:val="28"/>
          <w:szCs w:val="28"/>
        </w:rPr>
      </w:pPr>
      <w:r w:rsidRPr="006B6DA9">
        <w:rPr>
          <w:rFonts w:ascii="Times New Roman" w:hAnsi="Times New Roman" w:cs="Times New Roman"/>
          <w:sz w:val="28"/>
          <w:szCs w:val="28"/>
        </w:rPr>
        <w:t>контролюється доступ до даних;</w:t>
      </w:r>
    </w:p>
    <w:p w:rsidR="0086679A" w:rsidRPr="006B6DA9" w:rsidRDefault="0086679A" w:rsidP="0086679A">
      <w:pPr>
        <w:pStyle w:val="a3"/>
        <w:widowControl w:val="0"/>
        <w:numPr>
          <w:ilvl w:val="0"/>
          <w:numId w:val="21"/>
        </w:numPr>
        <w:spacing w:after="0" w:line="360" w:lineRule="auto"/>
        <w:ind w:left="993" w:hanging="284"/>
        <w:jc w:val="both"/>
        <w:rPr>
          <w:rFonts w:ascii="Times New Roman" w:hAnsi="Times New Roman" w:cs="Times New Roman"/>
          <w:sz w:val="28"/>
          <w:szCs w:val="28"/>
        </w:rPr>
      </w:pPr>
      <w:r w:rsidRPr="006B6DA9">
        <w:rPr>
          <w:rFonts w:ascii="Times New Roman" w:hAnsi="Times New Roman" w:cs="Times New Roman"/>
          <w:sz w:val="28"/>
          <w:szCs w:val="28"/>
        </w:rPr>
        <w:t>нові модулі можуть бути легко додані.</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Менеджер моделювання EnergyPlus керує модулями теплового балансу між поверхнями та середовищем і виступає як сполучна ланка для моделювання теплового балансу будівлі і інженерних енергетичних систем</w:t>
      </w:r>
      <w:r w:rsidR="00CE6F2C" w:rsidRPr="00CE6F2C">
        <w:rPr>
          <w:rFonts w:ascii="Times New Roman" w:hAnsi="Times New Roman" w:cs="Times New Roman"/>
          <w:sz w:val="28"/>
          <w:szCs w:val="28"/>
        </w:rPr>
        <w:t xml:space="preserve"> [8]</w:t>
      </w:r>
      <w:r w:rsidRPr="006B6DA9">
        <w:rPr>
          <w:rFonts w:ascii="Times New Roman" w:hAnsi="Times New Roman" w:cs="Times New Roman"/>
          <w:sz w:val="28"/>
          <w:szCs w:val="28"/>
        </w:rPr>
        <w:t>. Структура інтегрованого менеджеру моделювання наведена на рис.</w:t>
      </w:r>
      <w:r w:rsidR="00273EE5">
        <w:rPr>
          <w:rFonts w:ascii="Times New Roman" w:hAnsi="Times New Roman" w:cs="Times New Roman"/>
          <w:sz w:val="28"/>
          <w:szCs w:val="28"/>
        </w:rPr>
        <w:t xml:space="preserve"> 1.10.</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p>
    <w:p w:rsidR="0086679A" w:rsidRPr="006B6DA9" w:rsidRDefault="0086679A" w:rsidP="0086679A">
      <w:pPr>
        <w:widowControl w:val="0"/>
        <w:spacing w:after="0" w:line="360" w:lineRule="auto"/>
        <w:contextualSpacing/>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4324350" cy="2126326"/>
            <wp:effectExtent l="0" t="0" r="0" b="0"/>
            <wp:docPr id="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4341890" cy="2134950"/>
                    </a:xfrm>
                    <a:prstGeom prst="rect">
                      <a:avLst/>
                    </a:prstGeom>
                    <a:noFill/>
                    <a:ln w="9525">
                      <a:noFill/>
                      <a:miter lim="800000"/>
                      <a:headEnd/>
                      <a:tailEnd/>
                    </a:ln>
                  </pic:spPr>
                </pic:pic>
              </a:graphicData>
            </a:graphic>
          </wp:inline>
        </w:drawing>
      </w:r>
    </w:p>
    <w:p w:rsidR="0086679A" w:rsidRPr="006B6DA9" w:rsidRDefault="0086679A" w:rsidP="0086679A">
      <w:pPr>
        <w:widowControl w:val="0"/>
        <w:spacing w:after="0" w:line="360" w:lineRule="auto"/>
        <w:ind w:right="-142"/>
        <w:contextualSpacing/>
        <w:jc w:val="center"/>
        <w:rPr>
          <w:rFonts w:ascii="Times New Roman" w:hAnsi="Times New Roman" w:cs="Times New Roman"/>
          <w:sz w:val="28"/>
          <w:szCs w:val="28"/>
        </w:rPr>
      </w:pPr>
      <w:r w:rsidRPr="006B6DA9">
        <w:rPr>
          <w:rFonts w:ascii="Times New Roman" w:hAnsi="Times New Roman" w:cs="Times New Roman"/>
          <w:sz w:val="28"/>
          <w:szCs w:val="28"/>
        </w:rPr>
        <w:t>Рисунок</w:t>
      </w:r>
      <w:r w:rsidR="002273B7">
        <w:rPr>
          <w:rFonts w:ascii="Times New Roman" w:hAnsi="Times New Roman" w:cs="Times New Roman"/>
          <w:sz w:val="28"/>
          <w:szCs w:val="28"/>
        </w:rPr>
        <w:t xml:space="preserve"> 1.9</w:t>
      </w:r>
      <w:r w:rsidRPr="006B6DA9">
        <w:rPr>
          <w:rFonts w:ascii="Times New Roman" w:hAnsi="Times New Roman" w:cs="Times New Roman"/>
          <w:sz w:val="28"/>
          <w:szCs w:val="28"/>
        </w:rPr>
        <w:t xml:space="preserve"> – Інтегрований менеджер моделювання</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Модуль теплового балансу імітує:</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xml:space="preserve">- тепловий баланс між поверхнями всередині і зовні; </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взаємозв'язок між тепловими балансами і граничними умовами;</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процеси теплопровідності, конвекції, випромінювання і масообміну. Модуль масового балансу повітря пов’язаний з різними масовими потоками, такими як вентиляція повітря та інфільтрація</w:t>
      </w:r>
      <w:r w:rsidR="00CE6F2C" w:rsidRPr="00CE6F2C">
        <w:rPr>
          <w:rFonts w:ascii="Times New Roman" w:hAnsi="Times New Roman" w:cs="Times New Roman"/>
          <w:sz w:val="28"/>
          <w:szCs w:val="28"/>
          <w:lang w:val="ru-RU"/>
        </w:rPr>
        <w:t xml:space="preserve"> [9</w:t>
      </w:r>
      <w:r w:rsidR="00E54737">
        <w:rPr>
          <w:rFonts w:ascii="Times New Roman" w:hAnsi="Times New Roman" w:cs="Times New Roman"/>
          <w:sz w:val="28"/>
          <w:szCs w:val="28"/>
          <w:lang w:val="ru-RU"/>
        </w:rPr>
        <w:t>,10</w:t>
      </w:r>
      <w:r w:rsidR="00CE6F2C" w:rsidRPr="00CE6F2C">
        <w:rPr>
          <w:rFonts w:ascii="Times New Roman" w:hAnsi="Times New Roman" w:cs="Times New Roman"/>
          <w:sz w:val="28"/>
          <w:szCs w:val="28"/>
          <w:lang w:val="ru-RU"/>
        </w:rPr>
        <w:t>]</w:t>
      </w:r>
      <w:r w:rsidRPr="006B6DA9">
        <w:rPr>
          <w:rFonts w:ascii="Times New Roman" w:hAnsi="Times New Roman" w:cs="Times New Roman"/>
          <w:sz w:val="28"/>
          <w:szCs w:val="28"/>
        </w:rPr>
        <w:t>.</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lang w:val="ru-RU"/>
        </w:rPr>
        <w:t>Можливост</w:t>
      </w:r>
      <w:r w:rsidRPr="006B6DA9">
        <w:rPr>
          <w:rFonts w:ascii="Times New Roman" w:hAnsi="Times New Roman" w:cs="Times New Roman"/>
          <w:sz w:val="28"/>
          <w:szCs w:val="28"/>
        </w:rPr>
        <w:t>і, які враховуються програмою:</w:t>
      </w:r>
    </w:p>
    <w:p w:rsidR="0086679A" w:rsidRPr="006B6DA9" w:rsidRDefault="0086679A" w:rsidP="0086679A">
      <w:pPr>
        <w:pStyle w:val="a3"/>
        <w:widowControl w:val="0"/>
        <w:numPr>
          <w:ilvl w:val="0"/>
          <w:numId w:val="22"/>
        </w:numPr>
        <w:tabs>
          <w:tab w:val="left" w:pos="993"/>
        </w:tabs>
        <w:spacing w:after="0" w:line="360" w:lineRule="auto"/>
        <w:ind w:left="0" w:firstLine="709"/>
        <w:jc w:val="both"/>
        <w:rPr>
          <w:rFonts w:ascii="Times New Roman" w:hAnsi="Times New Roman" w:cs="Times New Roman"/>
          <w:sz w:val="28"/>
          <w:szCs w:val="28"/>
        </w:rPr>
      </w:pPr>
      <w:r w:rsidRPr="006B6DA9">
        <w:rPr>
          <w:rFonts w:ascii="Times New Roman" w:hAnsi="Times New Roman" w:cs="Times New Roman"/>
          <w:sz w:val="28"/>
          <w:szCs w:val="28"/>
        </w:rPr>
        <w:t>пошарове введення скління;</w:t>
      </w:r>
    </w:p>
    <w:p w:rsidR="0086679A" w:rsidRPr="006B6DA9" w:rsidRDefault="0086679A" w:rsidP="0086679A">
      <w:pPr>
        <w:pStyle w:val="a3"/>
        <w:widowControl w:val="0"/>
        <w:numPr>
          <w:ilvl w:val="0"/>
          <w:numId w:val="22"/>
        </w:numPr>
        <w:tabs>
          <w:tab w:val="left" w:pos="993"/>
        </w:tabs>
        <w:spacing w:after="0" w:line="360" w:lineRule="auto"/>
        <w:ind w:left="0" w:firstLine="709"/>
        <w:jc w:val="both"/>
        <w:rPr>
          <w:rFonts w:ascii="Times New Roman" w:hAnsi="Times New Roman" w:cs="Times New Roman"/>
          <w:sz w:val="28"/>
          <w:szCs w:val="28"/>
        </w:rPr>
      </w:pPr>
      <w:r w:rsidRPr="006B6DA9">
        <w:rPr>
          <w:rFonts w:ascii="Times New Roman" w:hAnsi="Times New Roman" w:cs="Times New Roman"/>
          <w:sz w:val="28"/>
          <w:szCs w:val="28"/>
        </w:rPr>
        <w:t>оптичні властивості скла;</w:t>
      </w:r>
    </w:p>
    <w:p w:rsidR="0086679A" w:rsidRPr="006B6DA9" w:rsidRDefault="0086679A" w:rsidP="0086679A">
      <w:pPr>
        <w:pStyle w:val="a3"/>
        <w:widowControl w:val="0"/>
        <w:numPr>
          <w:ilvl w:val="0"/>
          <w:numId w:val="22"/>
        </w:numPr>
        <w:tabs>
          <w:tab w:val="left" w:pos="993"/>
        </w:tabs>
        <w:spacing w:after="0" w:line="360" w:lineRule="auto"/>
        <w:ind w:left="0" w:firstLine="709"/>
        <w:jc w:val="both"/>
        <w:rPr>
          <w:rFonts w:ascii="Times New Roman" w:hAnsi="Times New Roman" w:cs="Times New Roman"/>
          <w:sz w:val="28"/>
          <w:szCs w:val="28"/>
        </w:rPr>
      </w:pPr>
      <w:r w:rsidRPr="006B6DA9">
        <w:rPr>
          <w:rFonts w:ascii="Times New Roman" w:hAnsi="Times New Roman" w:cs="Times New Roman"/>
          <w:sz w:val="28"/>
          <w:szCs w:val="28"/>
        </w:rPr>
        <w:t>кути падіння та відбиття випромінювання;</w:t>
      </w:r>
    </w:p>
    <w:p w:rsidR="0086679A" w:rsidRPr="006B6DA9" w:rsidRDefault="0086679A" w:rsidP="0086679A">
      <w:pPr>
        <w:pStyle w:val="a3"/>
        <w:widowControl w:val="0"/>
        <w:numPr>
          <w:ilvl w:val="0"/>
          <w:numId w:val="22"/>
        </w:numPr>
        <w:tabs>
          <w:tab w:val="left" w:pos="993"/>
        </w:tabs>
        <w:spacing w:after="0" w:line="360" w:lineRule="auto"/>
        <w:ind w:left="0" w:firstLine="709"/>
        <w:jc w:val="both"/>
        <w:rPr>
          <w:rFonts w:ascii="Times New Roman" w:hAnsi="Times New Roman" w:cs="Times New Roman"/>
          <w:sz w:val="28"/>
          <w:szCs w:val="28"/>
        </w:rPr>
      </w:pPr>
      <w:r w:rsidRPr="006B6DA9">
        <w:rPr>
          <w:rFonts w:ascii="Times New Roman" w:hAnsi="Times New Roman" w:cs="Times New Roman"/>
          <w:sz w:val="28"/>
          <w:szCs w:val="28"/>
        </w:rPr>
        <w:t>ітераційне рішення теплового балансу для визначення температури поверхні скла;</w:t>
      </w:r>
    </w:p>
    <w:p w:rsidR="0086679A" w:rsidRPr="006B6DA9" w:rsidRDefault="0086679A" w:rsidP="0086679A">
      <w:pPr>
        <w:pStyle w:val="a3"/>
        <w:widowControl w:val="0"/>
        <w:numPr>
          <w:ilvl w:val="0"/>
          <w:numId w:val="22"/>
        </w:numPr>
        <w:tabs>
          <w:tab w:val="left" w:pos="993"/>
        </w:tabs>
        <w:spacing w:after="0" w:line="360" w:lineRule="auto"/>
        <w:ind w:left="0" w:firstLine="709"/>
        <w:jc w:val="both"/>
        <w:rPr>
          <w:rFonts w:ascii="Times New Roman" w:hAnsi="Times New Roman" w:cs="Times New Roman"/>
          <w:sz w:val="28"/>
          <w:szCs w:val="28"/>
        </w:rPr>
      </w:pPr>
      <w:r w:rsidRPr="006B6DA9">
        <w:rPr>
          <w:rFonts w:ascii="Times New Roman" w:hAnsi="Times New Roman" w:cs="Times New Roman"/>
          <w:sz w:val="28"/>
          <w:szCs w:val="28"/>
        </w:rPr>
        <w:t>розрахунок теплопередачі крізь раму та імпост;</w:t>
      </w:r>
    </w:p>
    <w:p w:rsidR="0086679A" w:rsidRPr="006B6DA9" w:rsidRDefault="0086679A" w:rsidP="0086679A">
      <w:pPr>
        <w:pStyle w:val="a3"/>
        <w:widowControl w:val="0"/>
        <w:numPr>
          <w:ilvl w:val="0"/>
          <w:numId w:val="22"/>
        </w:numPr>
        <w:tabs>
          <w:tab w:val="left" w:pos="993"/>
        </w:tabs>
        <w:spacing w:after="0" w:line="360" w:lineRule="auto"/>
        <w:ind w:left="0" w:firstLine="709"/>
        <w:jc w:val="both"/>
        <w:rPr>
          <w:rFonts w:ascii="Times New Roman" w:hAnsi="Times New Roman" w:cs="Times New Roman"/>
          <w:sz w:val="28"/>
          <w:szCs w:val="28"/>
        </w:rPr>
      </w:pPr>
      <w:r w:rsidRPr="006B6DA9">
        <w:rPr>
          <w:rFonts w:ascii="Times New Roman" w:hAnsi="Times New Roman" w:cs="Times New Roman"/>
          <w:sz w:val="28"/>
          <w:szCs w:val="28"/>
        </w:rPr>
        <w:t>моделювання рухомих затінюючих пристроїв.</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xml:space="preserve">Після того, як модуль теплового балансу завершує моделювання для певного періоду часу, викликається модуль симуляції систем будівлі, який контролює моделювання ОВК та електричних систем, обладнання та компонентів енергетичних </w:t>
      </w:r>
      <w:r w:rsidRPr="002273B7">
        <w:rPr>
          <w:rFonts w:ascii="Times New Roman" w:hAnsi="Times New Roman" w:cs="Times New Roman"/>
          <w:sz w:val="28"/>
          <w:szCs w:val="28"/>
        </w:rPr>
        <w:t>систем (рис.</w:t>
      </w:r>
      <w:r w:rsidR="002273B7">
        <w:rPr>
          <w:rFonts w:ascii="Times New Roman" w:hAnsi="Times New Roman" w:cs="Times New Roman"/>
          <w:sz w:val="28"/>
          <w:szCs w:val="28"/>
        </w:rPr>
        <w:t>1.10</w:t>
      </w:r>
      <w:r w:rsidRPr="002273B7">
        <w:rPr>
          <w:rFonts w:ascii="Times New Roman" w:hAnsi="Times New Roman" w:cs="Times New Roman"/>
          <w:sz w:val="28"/>
          <w:szCs w:val="28"/>
        </w:rPr>
        <w:t>)</w:t>
      </w:r>
      <w:r w:rsidR="00CE6F2C" w:rsidRPr="00CE6F2C">
        <w:rPr>
          <w:rFonts w:ascii="Times New Roman" w:hAnsi="Times New Roman" w:cs="Times New Roman"/>
          <w:sz w:val="28"/>
          <w:szCs w:val="28"/>
          <w:lang w:val="ru-RU"/>
        </w:rPr>
        <w:t xml:space="preserve"> [</w:t>
      </w:r>
      <w:r w:rsidR="00CE6F2C">
        <w:rPr>
          <w:rFonts w:ascii="Times New Roman" w:hAnsi="Times New Roman" w:cs="Times New Roman"/>
          <w:sz w:val="28"/>
          <w:szCs w:val="28"/>
          <w:lang w:val="ru-RU"/>
        </w:rPr>
        <w:t>9</w:t>
      </w:r>
      <w:r w:rsidR="00CE6F2C" w:rsidRPr="00CE6F2C">
        <w:rPr>
          <w:rFonts w:ascii="Times New Roman" w:hAnsi="Times New Roman" w:cs="Times New Roman"/>
          <w:sz w:val="28"/>
          <w:szCs w:val="28"/>
          <w:lang w:val="ru-RU"/>
        </w:rPr>
        <w:t>]</w:t>
      </w:r>
      <w:r w:rsidRPr="002273B7">
        <w:rPr>
          <w:rFonts w:ascii="Times New Roman" w:hAnsi="Times New Roman" w:cs="Times New Roman"/>
          <w:sz w:val="28"/>
          <w:szCs w:val="28"/>
        </w:rPr>
        <w:t>.</w:t>
      </w:r>
    </w:p>
    <w:p w:rsidR="0086679A" w:rsidRPr="006B6DA9" w:rsidRDefault="0086679A" w:rsidP="0086679A">
      <w:pPr>
        <w:widowControl w:val="0"/>
        <w:spacing w:after="0" w:line="360" w:lineRule="auto"/>
        <w:contextualSpacing/>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4600575" cy="2436804"/>
            <wp:effectExtent l="0" t="0" r="0" b="0"/>
            <wp:docPr id="4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a:stretch>
                      <a:fillRect/>
                    </a:stretch>
                  </pic:blipFill>
                  <pic:spPr bwMode="auto">
                    <a:xfrm>
                      <a:off x="0" y="0"/>
                      <a:ext cx="4610452" cy="2442036"/>
                    </a:xfrm>
                    <a:prstGeom prst="rect">
                      <a:avLst/>
                    </a:prstGeom>
                    <a:noFill/>
                    <a:ln w="9525">
                      <a:noFill/>
                      <a:miter lim="800000"/>
                      <a:headEnd/>
                      <a:tailEnd/>
                    </a:ln>
                  </pic:spPr>
                </pic:pic>
              </a:graphicData>
            </a:graphic>
          </wp:inline>
        </w:drawing>
      </w:r>
    </w:p>
    <w:p w:rsidR="0086679A" w:rsidRPr="006B6DA9" w:rsidRDefault="0086679A" w:rsidP="0086679A">
      <w:pPr>
        <w:spacing w:after="0" w:line="360" w:lineRule="auto"/>
        <w:contextualSpacing/>
        <w:jc w:val="center"/>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2273B7">
        <w:rPr>
          <w:rFonts w:ascii="Times New Roman" w:hAnsi="Times New Roman" w:cs="Times New Roman"/>
          <w:sz w:val="28"/>
          <w:szCs w:val="28"/>
        </w:rPr>
        <w:t>1.10</w:t>
      </w:r>
      <w:r w:rsidR="00A43DA7" w:rsidRPr="006B6DA9">
        <w:rPr>
          <w:rFonts w:ascii="Times New Roman" w:hAnsi="Times New Roman" w:cs="Times New Roman"/>
          <w:sz w:val="28"/>
          <w:szCs w:val="28"/>
        </w:rPr>
        <w:t xml:space="preserve"> </w:t>
      </w:r>
      <w:r w:rsidRPr="006B6DA9">
        <w:rPr>
          <w:rFonts w:ascii="Times New Roman" w:hAnsi="Times New Roman" w:cs="Times New Roman"/>
          <w:sz w:val="28"/>
          <w:szCs w:val="28"/>
        </w:rPr>
        <w:t>− Модуль симуляції систем будівлі</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Модуль симуляції систем будівлі керує зв'язком між модулем теплового балансу і різними ОВК модулями і елементами системи, такими як котли, холодильні машини, насоси, вентилятори та інше обладнання, а також керує обміном даними між даними модулями у вигляді вхідних і вихідних даних</w:t>
      </w:r>
      <w:r w:rsidR="00CE6F2C" w:rsidRPr="00CE6F2C">
        <w:rPr>
          <w:rFonts w:ascii="Times New Roman" w:hAnsi="Times New Roman" w:cs="Times New Roman"/>
          <w:sz w:val="28"/>
          <w:szCs w:val="28"/>
        </w:rPr>
        <w:t xml:space="preserve"> [10]</w:t>
      </w:r>
      <w:r w:rsidRPr="006B6DA9">
        <w:rPr>
          <w:rFonts w:ascii="Times New Roman" w:hAnsi="Times New Roman" w:cs="Times New Roman"/>
          <w:sz w:val="28"/>
          <w:szCs w:val="28"/>
        </w:rPr>
        <w:t>. Даний менеджер також контролює взаємодію та обмін даними між EnergyPlus і SPARK (1993), а також між EnergyPlus і TRNSYS (Solar Energy Laboratory 2000)</w:t>
      </w:r>
      <w:r w:rsidR="00CE6F2C" w:rsidRPr="00CE6F2C">
        <w:rPr>
          <w:rFonts w:ascii="Times New Roman" w:hAnsi="Times New Roman" w:cs="Times New Roman"/>
          <w:sz w:val="28"/>
          <w:szCs w:val="28"/>
        </w:rPr>
        <w:t xml:space="preserve"> [9]</w:t>
      </w:r>
      <w:r w:rsidRPr="006B6DA9">
        <w:rPr>
          <w:rFonts w:ascii="Times New Roman" w:hAnsi="Times New Roman" w:cs="Times New Roman"/>
          <w:sz w:val="28"/>
          <w:szCs w:val="28"/>
        </w:rPr>
        <w:t xml:space="preserve">. </w:t>
      </w:r>
    </w:p>
    <w:p w:rsidR="0086679A" w:rsidRPr="006B6DA9" w:rsidRDefault="0086679A" w:rsidP="0086679A">
      <w:pPr>
        <w:spacing w:after="0" w:line="360" w:lineRule="auto"/>
        <w:ind w:firstLine="709"/>
        <w:contextualSpacing/>
        <w:jc w:val="both"/>
        <w:rPr>
          <w:rFonts w:ascii="Times New Roman" w:hAnsi="Times New Roman" w:cs="Times New Roman"/>
          <w:sz w:val="28"/>
          <w:szCs w:val="28"/>
          <w:lang w:val="ru-RU"/>
        </w:rPr>
      </w:pPr>
      <w:r w:rsidRPr="006B6DA9">
        <w:rPr>
          <w:rFonts w:ascii="Times New Roman" w:hAnsi="Times New Roman" w:cs="Times New Roman"/>
          <w:sz w:val="28"/>
          <w:szCs w:val="28"/>
        </w:rPr>
        <w:t xml:space="preserve">Згідно з рис. моделювання інженерних систем будівлі в </w:t>
      </w:r>
      <w:r w:rsidRPr="006B6DA9">
        <w:rPr>
          <w:rFonts w:ascii="Times New Roman" w:hAnsi="Times New Roman" w:cs="Times New Roman"/>
          <w:sz w:val="28"/>
          <w:szCs w:val="28"/>
          <w:lang w:val="en-US"/>
        </w:rPr>
        <w:t>EnergyPlus</w:t>
      </w:r>
      <w:r w:rsidRPr="006B6DA9">
        <w:rPr>
          <w:rFonts w:ascii="Times New Roman" w:hAnsi="Times New Roman" w:cs="Times New Roman"/>
          <w:sz w:val="28"/>
          <w:szCs w:val="28"/>
        </w:rPr>
        <w:t>може включати:</w:t>
      </w:r>
    </w:p>
    <w:p w:rsidR="0086679A" w:rsidRPr="006B6DA9" w:rsidRDefault="0086679A" w:rsidP="0086679A">
      <w:pPr>
        <w:pStyle w:val="a3"/>
        <w:numPr>
          <w:ilvl w:val="0"/>
          <w:numId w:val="20"/>
        </w:numPr>
        <w:spacing w:after="0" w:line="360" w:lineRule="auto"/>
        <w:ind w:left="0" w:firstLine="709"/>
        <w:jc w:val="both"/>
        <w:rPr>
          <w:rFonts w:ascii="Times New Roman" w:hAnsi="Times New Roman" w:cs="Times New Roman"/>
          <w:sz w:val="28"/>
          <w:szCs w:val="28"/>
        </w:rPr>
      </w:pPr>
      <w:r w:rsidRPr="006B6DA9">
        <w:rPr>
          <w:rFonts w:ascii="Times New Roman" w:hAnsi="Times New Roman" w:cs="Times New Roman"/>
          <w:sz w:val="28"/>
          <w:szCs w:val="28"/>
        </w:rPr>
        <w:t xml:space="preserve">Моделювання систем повітропостачання </w:t>
      </w:r>
      <w:r w:rsidRPr="006B6DA9">
        <w:rPr>
          <w:rFonts w:ascii="Times New Roman" w:hAnsi="Times New Roman" w:cs="Times New Roman"/>
          <w:sz w:val="28"/>
          <w:szCs w:val="28"/>
          <w:lang w:val="ru-RU"/>
        </w:rPr>
        <w:t>(</w:t>
      </w:r>
      <w:r w:rsidRPr="006B6DA9">
        <w:rPr>
          <w:rFonts w:ascii="Times New Roman" w:hAnsi="Times New Roman" w:cs="Times New Roman"/>
          <w:sz w:val="28"/>
          <w:szCs w:val="28"/>
          <w:lang w:val="en-US"/>
        </w:rPr>
        <w:t>AirLoop</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w:t>
      </w:r>
    </w:p>
    <w:p w:rsidR="0086679A" w:rsidRPr="006B6DA9" w:rsidRDefault="0086679A" w:rsidP="0086679A">
      <w:pPr>
        <w:pStyle w:val="a3"/>
        <w:numPr>
          <w:ilvl w:val="0"/>
          <w:numId w:val="20"/>
        </w:numPr>
        <w:spacing w:after="0" w:line="360" w:lineRule="auto"/>
        <w:ind w:left="0" w:firstLine="709"/>
        <w:jc w:val="both"/>
        <w:rPr>
          <w:rFonts w:ascii="Times New Roman" w:hAnsi="Times New Roman" w:cs="Times New Roman"/>
          <w:sz w:val="28"/>
          <w:szCs w:val="28"/>
        </w:rPr>
      </w:pPr>
      <w:r w:rsidRPr="006B6DA9">
        <w:rPr>
          <w:rFonts w:ascii="Times New Roman" w:hAnsi="Times New Roman" w:cs="Times New Roman"/>
          <w:sz w:val="28"/>
          <w:szCs w:val="28"/>
        </w:rPr>
        <w:t>Моделювання систем опалення</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lang w:val="en-US"/>
        </w:rPr>
        <w:t>PlantLoop</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w:t>
      </w:r>
    </w:p>
    <w:p w:rsidR="0086679A" w:rsidRPr="006B6DA9" w:rsidRDefault="0086679A" w:rsidP="0086679A">
      <w:pPr>
        <w:pStyle w:val="a3"/>
        <w:numPr>
          <w:ilvl w:val="0"/>
          <w:numId w:val="20"/>
        </w:numPr>
        <w:spacing w:after="0" w:line="360" w:lineRule="auto"/>
        <w:ind w:left="0" w:firstLine="709"/>
        <w:jc w:val="both"/>
        <w:rPr>
          <w:rFonts w:ascii="Times New Roman" w:hAnsi="Times New Roman" w:cs="Times New Roman"/>
          <w:sz w:val="28"/>
          <w:szCs w:val="28"/>
        </w:rPr>
      </w:pPr>
      <w:r w:rsidRPr="006B6DA9">
        <w:rPr>
          <w:rFonts w:ascii="Times New Roman" w:hAnsi="Times New Roman" w:cs="Times New Roman"/>
          <w:sz w:val="28"/>
          <w:szCs w:val="28"/>
        </w:rPr>
        <w:t>Моделювання інженерних систем, в яких відбувається фазовий перехід</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lang w:val="en-US"/>
        </w:rPr>
        <w:t>CondenserLoop</w:t>
      </w:r>
      <w:r w:rsidRPr="006B6DA9">
        <w:rPr>
          <w:rFonts w:ascii="Times New Roman" w:hAnsi="Times New Roman" w:cs="Times New Roman"/>
          <w:sz w:val="28"/>
          <w:szCs w:val="28"/>
          <w:lang w:val="ru-RU"/>
        </w:rPr>
        <w:t>).</w:t>
      </w:r>
    </w:p>
    <w:p w:rsidR="0086679A" w:rsidRPr="006B6DA9" w:rsidRDefault="0086679A" w:rsidP="0086679A">
      <w:pPr>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Моделювання інженерних систем у даній програмі є детальним, включає в себе введення усіх гілок, вузлів та елементів систем.</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xml:space="preserve">Обидві компанії BLAST і DOE-2 успішно залучили багато сторонніх розробників для створення користувацьких інтерфейсів і нових модулів для </w:t>
      </w:r>
      <w:r w:rsidRPr="006B6DA9">
        <w:rPr>
          <w:rFonts w:ascii="Times New Roman" w:hAnsi="Times New Roman" w:cs="Times New Roman"/>
          <w:sz w:val="28"/>
          <w:szCs w:val="28"/>
          <w:lang w:val="en-US"/>
        </w:rPr>
        <w:t>EnergyPlus</w:t>
      </w:r>
      <w:r w:rsidRPr="006B6DA9">
        <w:rPr>
          <w:rFonts w:ascii="Times New Roman" w:hAnsi="Times New Roman" w:cs="Times New Roman"/>
          <w:sz w:val="28"/>
          <w:szCs w:val="28"/>
        </w:rPr>
        <w:t xml:space="preserve"> (</w:t>
      </w:r>
      <w:r w:rsidRPr="006B6DA9">
        <w:rPr>
          <w:rFonts w:ascii="Times New Roman" w:hAnsi="Times New Roman" w:cs="Times New Roman"/>
          <w:sz w:val="28"/>
          <w:szCs w:val="28"/>
          <w:lang w:val="en-US"/>
        </w:rPr>
        <w:t>T</w:t>
      </w:r>
      <w:r w:rsidRPr="006B6DA9">
        <w:rPr>
          <w:rFonts w:ascii="Times New Roman" w:hAnsi="Times New Roman" w:cs="Times New Roman"/>
          <w:sz w:val="28"/>
          <w:szCs w:val="28"/>
        </w:rPr>
        <w:t>hird-</w:t>
      </w:r>
      <w:r w:rsidRPr="006B6DA9">
        <w:rPr>
          <w:rFonts w:ascii="Times New Roman" w:hAnsi="Times New Roman" w:cs="Times New Roman"/>
          <w:sz w:val="28"/>
          <w:szCs w:val="28"/>
          <w:lang w:val="en-US"/>
        </w:rPr>
        <w:t>P</w:t>
      </w:r>
      <w:r w:rsidRPr="006B6DA9">
        <w:rPr>
          <w:rFonts w:ascii="Times New Roman" w:hAnsi="Times New Roman" w:cs="Times New Roman"/>
          <w:sz w:val="28"/>
          <w:szCs w:val="28"/>
        </w:rPr>
        <w:t xml:space="preserve">arty </w:t>
      </w:r>
      <w:r w:rsidRPr="006B6DA9">
        <w:rPr>
          <w:rFonts w:ascii="Times New Roman" w:hAnsi="Times New Roman" w:cs="Times New Roman"/>
          <w:sz w:val="28"/>
          <w:szCs w:val="28"/>
          <w:lang w:val="en-US"/>
        </w:rPr>
        <w:t>UserInterfaces</w:t>
      </w:r>
      <w:r w:rsidRPr="006B6DA9">
        <w:rPr>
          <w:rFonts w:ascii="Times New Roman" w:hAnsi="Times New Roman" w:cs="Times New Roman"/>
          <w:sz w:val="28"/>
          <w:szCs w:val="28"/>
        </w:rPr>
        <w:t xml:space="preserve">). Можливості підключення різноманітних інтерфейсів і розширюваність були передбачені для полегшення та підвищення точності процесу моделювання. </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xml:space="preserve">Таким чином, </w:t>
      </w:r>
      <w:r w:rsidRPr="006B6DA9">
        <w:rPr>
          <w:rFonts w:ascii="Times New Roman" w:hAnsi="Times New Roman" w:cs="Times New Roman"/>
          <w:sz w:val="28"/>
          <w:szCs w:val="28"/>
          <w:lang w:val="en-US"/>
        </w:rPr>
        <w:t>EnergyPlus</w:t>
      </w:r>
      <w:r w:rsidRPr="006B6DA9">
        <w:rPr>
          <w:rFonts w:ascii="Times New Roman" w:hAnsi="Times New Roman" w:cs="Times New Roman"/>
          <w:sz w:val="28"/>
          <w:szCs w:val="28"/>
        </w:rPr>
        <w:t xml:space="preserve"> не тільки поєднує в собі кращі риси </w:t>
      </w:r>
      <w:r w:rsidRPr="006B6DA9">
        <w:rPr>
          <w:rFonts w:ascii="Times New Roman" w:hAnsi="Times New Roman" w:cs="Times New Roman"/>
          <w:sz w:val="28"/>
          <w:szCs w:val="28"/>
          <w:lang w:val="en-US"/>
        </w:rPr>
        <w:t>BLAST</w:t>
      </w:r>
      <w:r w:rsidRPr="006B6DA9">
        <w:rPr>
          <w:rFonts w:ascii="Times New Roman" w:hAnsi="Times New Roman" w:cs="Times New Roman"/>
          <w:sz w:val="28"/>
          <w:szCs w:val="28"/>
        </w:rPr>
        <w:t xml:space="preserve"> і </w:t>
      </w:r>
      <w:r w:rsidRPr="006B6DA9">
        <w:rPr>
          <w:rFonts w:ascii="Times New Roman" w:hAnsi="Times New Roman" w:cs="Times New Roman"/>
          <w:sz w:val="28"/>
          <w:szCs w:val="28"/>
          <w:lang w:val="en-US"/>
        </w:rPr>
        <w:lastRenderedPageBreak/>
        <w:t>DOE</w:t>
      </w:r>
      <w:r w:rsidRPr="006B6DA9">
        <w:rPr>
          <w:rFonts w:ascii="Times New Roman" w:hAnsi="Times New Roman" w:cs="Times New Roman"/>
          <w:sz w:val="28"/>
          <w:szCs w:val="28"/>
        </w:rPr>
        <w:t>-2, але і являє собою значний крок вперед з точки зору обчислювальної техніки і програмних структур</w:t>
      </w:r>
      <w:r w:rsidR="00CE6F2C" w:rsidRPr="00CE6F2C">
        <w:rPr>
          <w:rFonts w:ascii="Times New Roman" w:hAnsi="Times New Roman" w:cs="Times New Roman"/>
          <w:sz w:val="28"/>
          <w:szCs w:val="28"/>
        </w:rPr>
        <w:t xml:space="preserve"> [10]</w:t>
      </w:r>
      <w:r w:rsidRPr="006B6DA9">
        <w:rPr>
          <w:rFonts w:ascii="Times New Roman" w:hAnsi="Times New Roman" w:cs="Times New Roman"/>
          <w:sz w:val="28"/>
          <w:szCs w:val="28"/>
        </w:rPr>
        <w:t>.</w:t>
      </w:r>
    </w:p>
    <w:p w:rsidR="0086679A" w:rsidRPr="006B6DA9" w:rsidRDefault="0086679A" w:rsidP="0086679A">
      <w:pPr>
        <w:widowControl w:val="0"/>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Математичне моделювання енергоспоживання з EnergyPlus дозволяє фахівцям проаналізувати енергетичні характеристики будівель та знайти шляхи оптимізації енергосистем та конструкцій з метою підвищення їх енергетичної ефективності. EnergyPlus заснований на комплексному (розрахунок навантаження та моделювання) підході, результатом чого є більш точні прогнози температур, що  дозволяє точніше оцінити різні параметри, такі як температурний комфорт. Розрахунки теплового навантаження в програмі побудовані на методиці ASHRAE</w:t>
      </w:r>
      <w:r w:rsidR="00CE6F2C" w:rsidRPr="00633927">
        <w:rPr>
          <w:rFonts w:ascii="Times New Roman" w:hAnsi="Times New Roman" w:cs="Times New Roman"/>
          <w:sz w:val="28"/>
          <w:szCs w:val="28"/>
        </w:rPr>
        <w:t xml:space="preserve"> [10]</w:t>
      </w:r>
      <w:r w:rsidRPr="006B6DA9">
        <w:rPr>
          <w:rFonts w:ascii="Times New Roman" w:hAnsi="Times New Roman" w:cs="Times New Roman"/>
          <w:sz w:val="28"/>
          <w:szCs w:val="28"/>
        </w:rPr>
        <w:t>.</w:t>
      </w:r>
    </w:p>
    <w:p w:rsidR="0086679A" w:rsidRPr="006B6DA9" w:rsidRDefault="0086679A" w:rsidP="0086679A">
      <w:pPr>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EnergyPlus використовує більш реалістичні умови управління різними системами ОВК ніж її попередники, що дозволяє отримувати точніші та надійніші результати моделювання. Програма має вбудовані шаблони типових систем вентиляції, охолодження, опалення та ін., котрі являються відправною точкою для користувачів. На основі шаблонів розробляються інші необхідні конфігурації цих систем.</w:t>
      </w:r>
    </w:p>
    <w:p w:rsidR="0086679A" w:rsidRPr="006B6DA9" w:rsidRDefault="0086679A" w:rsidP="0086679A">
      <w:pPr>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Моделювання в EnergyPlus забезпечує гнучкість і функціональність енергетичного аналізу протягом всіх етапів життєвого циклу будівлі з деякими обмеженнями. Програма передбачає, що системи ОВК функціонують в ідеальних умовах, при цьому не враховуючи повільного спаду продуктивності компонентів енергетичних систем внаслідок забруднень, корозії та інших впливів, які зменшують продуктивність кліматичного обладнання</w:t>
      </w:r>
      <w:r w:rsidR="00CE6F2C" w:rsidRPr="00CE6F2C">
        <w:rPr>
          <w:rFonts w:ascii="Times New Roman" w:hAnsi="Times New Roman" w:cs="Times New Roman"/>
          <w:sz w:val="28"/>
          <w:szCs w:val="28"/>
        </w:rPr>
        <w:t xml:space="preserve"> [8-9]</w:t>
      </w:r>
      <w:r w:rsidRPr="006B6DA9">
        <w:rPr>
          <w:rFonts w:ascii="Times New Roman" w:hAnsi="Times New Roman" w:cs="Times New Roman"/>
          <w:sz w:val="28"/>
          <w:szCs w:val="28"/>
        </w:rPr>
        <w:t>.</w:t>
      </w:r>
    </w:p>
    <w:p w:rsidR="0086679A" w:rsidRPr="006B6DA9" w:rsidRDefault="0086679A" w:rsidP="0086679A">
      <w:pPr>
        <w:spacing w:after="0" w:line="360" w:lineRule="auto"/>
        <w:ind w:firstLine="709"/>
        <w:contextualSpacing/>
        <w:jc w:val="both"/>
        <w:rPr>
          <w:rFonts w:ascii="Times New Roman" w:hAnsi="Times New Roman" w:cs="Times New Roman"/>
          <w:sz w:val="28"/>
          <w:szCs w:val="28"/>
        </w:rPr>
      </w:pPr>
      <w:r w:rsidRPr="006B6DA9">
        <w:rPr>
          <w:rFonts w:ascii="Times New Roman" w:hAnsi="Times New Roman" w:cs="Times New Roman"/>
          <w:sz w:val="28"/>
          <w:szCs w:val="28"/>
        </w:rPr>
        <w:t xml:space="preserve">Етапи виконання енергетичного моделювання будівлі в </w:t>
      </w:r>
      <w:r w:rsidRPr="006B6DA9">
        <w:rPr>
          <w:rFonts w:ascii="Times New Roman" w:hAnsi="Times New Roman" w:cs="Times New Roman"/>
          <w:sz w:val="28"/>
          <w:szCs w:val="28"/>
          <w:lang w:val="en-US"/>
        </w:rPr>
        <w:t>EnergyPlus</w:t>
      </w:r>
      <w:r w:rsidRPr="006B6DA9">
        <w:rPr>
          <w:rFonts w:ascii="Times New Roman" w:hAnsi="Times New Roman" w:cs="Times New Roman"/>
          <w:sz w:val="28"/>
          <w:szCs w:val="28"/>
        </w:rPr>
        <w:t>:</w:t>
      </w:r>
    </w:p>
    <w:p w:rsidR="009838BF" w:rsidRDefault="0086679A" w:rsidP="006B6EA3">
      <w:pPr>
        <w:pStyle w:val="a3"/>
        <w:numPr>
          <w:ilvl w:val="0"/>
          <w:numId w:val="19"/>
        </w:numPr>
        <w:spacing w:after="0" w:line="360" w:lineRule="auto"/>
        <w:ind w:left="0" w:firstLine="709"/>
        <w:jc w:val="both"/>
        <w:rPr>
          <w:rFonts w:ascii="Times New Roman" w:hAnsi="Times New Roman" w:cs="Times New Roman"/>
          <w:sz w:val="28"/>
          <w:szCs w:val="28"/>
        </w:rPr>
      </w:pPr>
      <w:r w:rsidRPr="009838BF">
        <w:rPr>
          <w:rFonts w:ascii="Times New Roman" w:hAnsi="Times New Roman" w:cs="Times New Roman"/>
          <w:sz w:val="28"/>
          <w:szCs w:val="28"/>
        </w:rPr>
        <w:t xml:space="preserve">Створення будівлі. </w:t>
      </w:r>
      <w:r w:rsidRPr="009838BF">
        <w:rPr>
          <w:rFonts w:ascii="Times New Roman" w:hAnsi="Times New Roman" w:cs="Times New Roman"/>
          <w:sz w:val="28"/>
          <w:szCs w:val="28"/>
          <w:lang w:val="en-US"/>
        </w:rPr>
        <w:t>EnergyPlus</w:t>
      </w:r>
      <w:r w:rsidRPr="009838BF">
        <w:rPr>
          <w:rFonts w:ascii="Times New Roman" w:hAnsi="Times New Roman" w:cs="Times New Roman"/>
          <w:sz w:val="28"/>
          <w:szCs w:val="28"/>
        </w:rPr>
        <w:t xml:space="preserve"> не має свого графічного інтерфейсу − введення і виведення інформації здійснюється через текстові файли. Але існує можливість створення геометрії шляхом завантаження файлів з інших програм, таких як AutoCAD або Google Sketch Up.  </w:t>
      </w:r>
    </w:p>
    <w:p w:rsidR="0086679A" w:rsidRPr="009838BF" w:rsidRDefault="0086679A" w:rsidP="006B6EA3">
      <w:pPr>
        <w:pStyle w:val="a3"/>
        <w:numPr>
          <w:ilvl w:val="0"/>
          <w:numId w:val="19"/>
        </w:numPr>
        <w:spacing w:after="0" w:line="360" w:lineRule="auto"/>
        <w:ind w:left="0" w:firstLine="709"/>
        <w:jc w:val="both"/>
        <w:rPr>
          <w:rFonts w:ascii="Times New Roman" w:hAnsi="Times New Roman" w:cs="Times New Roman"/>
          <w:sz w:val="28"/>
          <w:szCs w:val="28"/>
        </w:rPr>
      </w:pPr>
      <w:r w:rsidRPr="009838BF">
        <w:rPr>
          <w:rFonts w:ascii="Times New Roman" w:hAnsi="Times New Roman" w:cs="Times New Roman"/>
          <w:sz w:val="28"/>
          <w:szCs w:val="28"/>
        </w:rPr>
        <w:t xml:space="preserve">Моделювання. На даному етапі вирішується які змінні розглядатимуться при моделюванні та запускається симуляція. Теплові характеристики будівлі можуть змінюватися в залежності від її призначення </w:t>
      </w:r>
      <w:r w:rsidRPr="009838BF">
        <w:rPr>
          <w:rFonts w:ascii="Times New Roman" w:hAnsi="Times New Roman" w:cs="Times New Roman"/>
          <w:sz w:val="28"/>
          <w:szCs w:val="28"/>
        </w:rPr>
        <w:lastRenderedPageBreak/>
        <w:t xml:space="preserve">(офіс, житлова будівля тощо), тому що від діяльності людей залежить час використання існуючого обладнання (систем освітлення, опалення, кондиціювання тощо). </w:t>
      </w:r>
    </w:p>
    <w:p w:rsidR="0086679A" w:rsidRPr="006B6DA9" w:rsidRDefault="0086679A" w:rsidP="0086679A">
      <w:pPr>
        <w:pStyle w:val="a3"/>
        <w:numPr>
          <w:ilvl w:val="0"/>
          <w:numId w:val="19"/>
        </w:numPr>
        <w:spacing w:after="0" w:line="360" w:lineRule="auto"/>
        <w:ind w:left="0" w:firstLine="709"/>
        <w:jc w:val="both"/>
        <w:rPr>
          <w:rFonts w:ascii="Times New Roman" w:hAnsi="Times New Roman" w:cs="Times New Roman"/>
          <w:sz w:val="28"/>
          <w:szCs w:val="28"/>
        </w:rPr>
      </w:pPr>
      <w:r w:rsidRPr="006B6DA9">
        <w:rPr>
          <w:rFonts w:ascii="Times New Roman" w:hAnsi="Times New Roman" w:cs="Times New Roman"/>
          <w:sz w:val="28"/>
          <w:szCs w:val="28"/>
        </w:rPr>
        <w:t>Аналіз результатів. Після запуску симуляції програма перевіряє модель на наявність помилок та невідповідностей в введених параметрах. У деяких випадках програма видає попередження щодо чинників, які можуть призводити до неправильного розрахунку. В якості результатів моделювання може виводитися велика кількість звітів, наприклад, погодинні, щоденні, щомісячні та щорічні значення енергоспоживання на опалення, охолодження, освітлення та водопостачання по зонах; дані щодо погодних умов (зовнішня температура, температура сухого та вологого термометру, швидкість та напрямок вітру тощо); конвективі, радіаційні та видимі теплонадходження від обладнання та людей тощо</w:t>
      </w:r>
      <w:r w:rsidR="00CE6F2C" w:rsidRPr="00CE6F2C">
        <w:rPr>
          <w:rFonts w:ascii="Times New Roman" w:hAnsi="Times New Roman" w:cs="Times New Roman"/>
          <w:sz w:val="28"/>
          <w:szCs w:val="28"/>
        </w:rPr>
        <w:t xml:space="preserve"> [7]</w:t>
      </w:r>
      <w:r w:rsidRPr="006B6DA9">
        <w:rPr>
          <w:rFonts w:ascii="Times New Roman" w:hAnsi="Times New Roman" w:cs="Times New Roman"/>
          <w:sz w:val="28"/>
          <w:szCs w:val="28"/>
        </w:rPr>
        <w:t>.</w:t>
      </w:r>
    </w:p>
    <w:p w:rsidR="0086679A" w:rsidRPr="006B6DA9" w:rsidRDefault="0086679A" w:rsidP="0086679A">
      <w:pPr>
        <w:pStyle w:val="a3"/>
        <w:spacing w:after="0" w:line="360" w:lineRule="auto"/>
        <w:ind w:left="709"/>
        <w:jc w:val="both"/>
        <w:rPr>
          <w:rFonts w:ascii="Times New Roman" w:hAnsi="Times New Roman" w:cs="Times New Roman"/>
          <w:sz w:val="28"/>
          <w:szCs w:val="28"/>
        </w:rPr>
      </w:pPr>
    </w:p>
    <w:p w:rsidR="0086679A" w:rsidRPr="006B6DA9" w:rsidRDefault="0086679A" w:rsidP="00700F21">
      <w:pPr>
        <w:pStyle w:val="21"/>
        <w:spacing w:before="0"/>
        <w:rPr>
          <w:sz w:val="28"/>
          <w:szCs w:val="28"/>
        </w:rPr>
      </w:pPr>
      <w:bookmarkStart w:id="6" w:name="_Toc514540263"/>
      <w:r w:rsidRPr="006B6DA9">
        <w:rPr>
          <w:sz w:val="28"/>
          <w:szCs w:val="28"/>
        </w:rPr>
        <w:t>1.3 Огляд підходів до оцінки теплового комфорту</w:t>
      </w:r>
      <w:bookmarkEnd w:id="6"/>
    </w:p>
    <w:p w:rsidR="00700F21" w:rsidRDefault="00700F21" w:rsidP="00700F21">
      <w:pPr>
        <w:spacing w:after="0" w:line="360" w:lineRule="auto"/>
        <w:ind w:firstLine="708"/>
        <w:rPr>
          <w:rFonts w:ascii="Times New Roman" w:hAnsi="Times New Roman" w:cs="Times New Roman"/>
          <w:sz w:val="28"/>
          <w:szCs w:val="28"/>
        </w:rPr>
      </w:pPr>
    </w:p>
    <w:p w:rsidR="0086679A" w:rsidRPr="006B6DA9" w:rsidRDefault="0086679A" w:rsidP="00273EE5">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 xml:space="preserve">EnergyPlus включає в себе складний інструмент термічного аналізу будівель, який дозволяє визначити, чи буде стратегія контролю навколишнього середовища достатньою для того, щоб умови перебування людей у приміщенні були максимально комфортними. </w:t>
      </w:r>
    </w:p>
    <w:p w:rsidR="0086679A" w:rsidRPr="006B6DA9" w:rsidRDefault="0086679A" w:rsidP="00273EE5">
      <w:pPr>
        <w:spacing w:after="0" w:line="360" w:lineRule="auto"/>
        <w:jc w:val="both"/>
        <w:rPr>
          <w:rFonts w:ascii="Times New Roman" w:hAnsi="Times New Roman" w:cs="Times New Roman"/>
          <w:sz w:val="28"/>
          <w:szCs w:val="28"/>
        </w:rPr>
      </w:pPr>
      <w:r w:rsidRPr="006B6DA9">
        <w:rPr>
          <w:rFonts w:ascii="Times New Roman" w:hAnsi="Times New Roman" w:cs="Times New Roman"/>
          <w:sz w:val="28"/>
          <w:szCs w:val="28"/>
        </w:rPr>
        <w:t xml:space="preserve">Протягом останніх декількох десятиліть дослідники вивчають термічну, фізіологічну та психологічну реакцію людей у своєму середовищі, щоб розробити математичні моделі для прогнозування цих відповідей. </w:t>
      </w:r>
    </w:p>
    <w:p w:rsidR="0086679A" w:rsidRPr="006B6DA9" w:rsidRDefault="0086679A" w:rsidP="0086679A">
      <w:pPr>
        <w:spacing w:after="0" w:line="360" w:lineRule="auto"/>
        <w:ind w:firstLine="360"/>
        <w:rPr>
          <w:rFonts w:ascii="Times New Roman" w:hAnsi="Times New Roman" w:cs="Times New Roman"/>
          <w:sz w:val="28"/>
          <w:szCs w:val="28"/>
        </w:rPr>
      </w:pPr>
      <w:r w:rsidRPr="006B6DA9">
        <w:rPr>
          <w:rFonts w:ascii="Times New Roman" w:hAnsi="Times New Roman" w:cs="Times New Roman"/>
          <w:sz w:val="28"/>
          <w:szCs w:val="28"/>
        </w:rPr>
        <w:t>Існують дві змінні, які впливають на стан теплового комфорту</w:t>
      </w:r>
      <w:r w:rsidR="00CE6F2C" w:rsidRPr="00CE6F2C">
        <w:rPr>
          <w:rFonts w:ascii="Times New Roman" w:hAnsi="Times New Roman" w:cs="Times New Roman"/>
          <w:sz w:val="28"/>
          <w:szCs w:val="28"/>
          <w:lang w:val="ru-RU"/>
        </w:rPr>
        <w:t xml:space="preserve"> [11]</w:t>
      </w:r>
      <w:r w:rsidRPr="006B6DA9">
        <w:rPr>
          <w:rFonts w:ascii="Times New Roman" w:hAnsi="Times New Roman" w:cs="Times New Roman"/>
          <w:sz w:val="28"/>
          <w:szCs w:val="28"/>
        </w:rPr>
        <w:t xml:space="preserve">: </w:t>
      </w:r>
    </w:p>
    <w:p w:rsidR="0086679A" w:rsidRPr="006B6DA9" w:rsidRDefault="0086679A" w:rsidP="0086679A">
      <w:pPr>
        <w:pStyle w:val="a3"/>
        <w:numPr>
          <w:ilvl w:val="0"/>
          <w:numId w:val="1"/>
        </w:num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термічна стійкість одягу (Icl)</w:t>
      </w:r>
    </w:p>
    <w:p w:rsidR="0086679A" w:rsidRPr="006B6DA9" w:rsidRDefault="0086679A" w:rsidP="0086679A">
      <w:pPr>
        <w:pStyle w:val="a3"/>
        <w:numPr>
          <w:ilvl w:val="0"/>
          <w:numId w:val="1"/>
        </w:num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 xml:space="preserve">швидкість метаболізму (H / ADu). </w:t>
      </w:r>
    </w:p>
    <w:p w:rsidR="0086679A" w:rsidRPr="006B6DA9" w:rsidRDefault="0086679A" w:rsidP="0086679A">
      <w:pPr>
        <w:spacing w:after="0" w:line="360" w:lineRule="auto"/>
        <w:ind w:left="360"/>
        <w:rPr>
          <w:rFonts w:ascii="Times New Roman" w:hAnsi="Times New Roman" w:cs="Times New Roman"/>
          <w:sz w:val="28"/>
          <w:szCs w:val="28"/>
        </w:rPr>
      </w:pPr>
      <w:r w:rsidRPr="006B6DA9">
        <w:rPr>
          <w:rFonts w:ascii="Times New Roman" w:hAnsi="Times New Roman" w:cs="Times New Roman"/>
          <w:sz w:val="28"/>
          <w:szCs w:val="28"/>
        </w:rPr>
        <w:t xml:space="preserve">Термостійкість одягу (Icl) вимірюється в одиницях "clo". </w:t>
      </w:r>
    </w:p>
    <w:p w:rsidR="0086679A" w:rsidRPr="006B6DA9" w:rsidRDefault="0086679A" w:rsidP="0086679A">
      <w:pPr>
        <w:spacing w:after="0" w:line="360" w:lineRule="auto"/>
        <w:ind w:firstLine="360"/>
        <w:rPr>
          <w:rFonts w:ascii="Times New Roman" w:hAnsi="Times New Roman" w:cs="Times New Roman"/>
          <w:sz w:val="28"/>
          <w:szCs w:val="28"/>
        </w:rPr>
      </w:pPr>
      <w:r w:rsidRPr="006B6DA9">
        <w:rPr>
          <w:rFonts w:ascii="Times New Roman" w:hAnsi="Times New Roman" w:cs="Times New Roman"/>
          <w:sz w:val="28"/>
          <w:szCs w:val="28"/>
        </w:rPr>
        <w:t>Змінні навколишнього середовища, що впливають на умови теплового комфорту, включають:</w:t>
      </w:r>
    </w:p>
    <w:p w:rsidR="0086679A" w:rsidRPr="006B6DA9" w:rsidRDefault="0086679A" w:rsidP="0086679A">
      <w:pPr>
        <w:pStyle w:val="a3"/>
        <w:numPr>
          <w:ilvl w:val="0"/>
          <w:numId w:val="1"/>
        </w:num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 xml:space="preserve">температуру повітря (Ta), </w:t>
      </w:r>
    </w:p>
    <w:p w:rsidR="0086679A" w:rsidRPr="006B6DA9" w:rsidRDefault="0086679A" w:rsidP="0086679A">
      <w:pPr>
        <w:pStyle w:val="a3"/>
        <w:numPr>
          <w:ilvl w:val="0"/>
          <w:numId w:val="1"/>
        </w:num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середню температуру випромінювання (Tr),</w:t>
      </w:r>
    </w:p>
    <w:p w:rsidR="0086679A" w:rsidRPr="006B6DA9" w:rsidRDefault="0086679A" w:rsidP="0086679A">
      <w:pPr>
        <w:pStyle w:val="a3"/>
        <w:numPr>
          <w:ilvl w:val="0"/>
          <w:numId w:val="1"/>
        </w:numPr>
        <w:spacing w:after="0" w:line="360" w:lineRule="auto"/>
        <w:rPr>
          <w:rFonts w:ascii="Times New Roman" w:hAnsi="Times New Roman" w:cs="Times New Roman"/>
          <w:sz w:val="28"/>
          <w:szCs w:val="28"/>
        </w:rPr>
      </w:pPr>
      <w:r w:rsidRPr="006B6DA9">
        <w:rPr>
          <w:rFonts w:ascii="Times New Roman" w:hAnsi="Times New Roman" w:cs="Times New Roman"/>
          <w:sz w:val="28"/>
          <w:szCs w:val="28"/>
        </w:rPr>
        <w:lastRenderedPageBreak/>
        <w:t>відносну швидкість повітря (v),</w:t>
      </w:r>
    </w:p>
    <w:p w:rsidR="0086679A" w:rsidRPr="006B6DA9" w:rsidRDefault="0086679A" w:rsidP="0086679A">
      <w:pPr>
        <w:pStyle w:val="a3"/>
        <w:numPr>
          <w:ilvl w:val="0"/>
          <w:numId w:val="1"/>
        </w:num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тиск водяної пари у навколишньому повітрі (Па)</w:t>
      </w:r>
    </w:p>
    <w:p w:rsidR="0086679A" w:rsidRPr="006B6DA9" w:rsidRDefault="0086679A" w:rsidP="0086679A">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 </w:t>
      </w:r>
      <w:r w:rsidRPr="006B6DA9">
        <w:rPr>
          <w:rFonts w:ascii="Times New Roman" w:hAnsi="Times New Roman" w:cs="Times New Roman"/>
          <w:sz w:val="28"/>
          <w:szCs w:val="28"/>
        </w:rPr>
        <w:tab/>
        <w:t>Температура повітря (T</w:t>
      </w:r>
      <w:r w:rsidRPr="00132DFB">
        <w:rPr>
          <w:rFonts w:ascii="Times New Roman" w:hAnsi="Times New Roman" w:cs="Times New Roman"/>
          <w:sz w:val="40"/>
          <w:szCs w:val="28"/>
          <w:vertAlign w:val="subscript"/>
        </w:rPr>
        <w:t>a</w:t>
      </w:r>
      <w:r w:rsidRPr="006B6DA9">
        <w:rPr>
          <w:rFonts w:ascii="Times New Roman" w:hAnsi="Times New Roman" w:cs="Times New Roman"/>
          <w:sz w:val="28"/>
          <w:szCs w:val="28"/>
        </w:rPr>
        <w:t xml:space="preserve">) - прямий екологічний індекс - це температура сухого термометру навколишнього середовища. </w:t>
      </w:r>
    </w:p>
    <w:p w:rsidR="0086679A" w:rsidRPr="006B6DA9" w:rsidRDefault="0086679A" w:rsidP="00273EE5">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Середня температура випромінювання (T</w:t>
      </w:r>
      <w:r w:rsidRPr="00132DFB">
        <w:rPr>
          <w:rFonts w:ascii="Times New Roman" w:hAnsi="Times New Roman" w:cs="Times New Roman"/>
          <w:sz w:val="40"/>
          <w:szCs w:val="28"/>
          <w:vertAlign w:val="subscript"/>
        </w:rPr>
        <w:t>r</w:t>
      </w:r>
      <w:r w:rsidRPr="006B6DA9">
        <w:rPr>
          <w:rFonts w:ascii="Times New Roman" w:hAnsi="Times New Roman" w:cs="Times New Roman"/>
          <w:sz w:val="28"/>
          <w:szCs w:val="28"/>
        </w:rPr>
        <w:t>) - раціонально виведений індекс навколишнього середовища, який визначається як рівномірна температура чорного тіла, що призведе до того ж обміну енергії випромінювання, як у реальному середовищі</w:t>
      </w:r>
      <w:r w:rsidR="00CE6F2C" w:rsidRPr="00CE6F2C">
        <w:rPr>
          <w:rFonts w:ascii="Times New Roman" w:hAnsi="Times New Roman" w:cs="Times New Roman"/>
          <w:sz w:val="28"/>
          <w:szCs w:val="28"/>
        </w:rPr>
        <w:t xml:space="preserve"> [12]</w:t>
      </w:r>
      <w:r w:rsidRPr="006B6DA9">
        <w:rPr>
          <w:rFonts w:ascii="Times New Roman" w:hAnsi="Times New Roman" w:cs="Times New Roman"/>
          <w:sz w:val="28"/>
          <w:szCs w:val="28"/>
        </w:rPr>
        <w:t xml:space="preserve">. </w:t>
      </w:r>
    </w:p>
    <w:p w:rsidR="0086679A" w:rsidRPr="006B6DA9" w:rsidRDefault="0086679A" w:rsidP="00273EE5">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Відносна швидкість повітря (v) - прямий екологічний індекс - це показник руху повітря, який можна отримати через</w:t>
      </w:r>
      <w:r w:rsidR="00273EE5">
        <w:rPr>
          <w:rFonts w:ascii="Times New Roman" w:hAnsi="Times New Roman" w:cs="Times New Roman"/>
          <w:sz w:val="28"/>
          <w:szCs w:val="28"/>
        </w:rPr>
        <w:t xml:space="preserve"> анемометри з гарячим дротом</w:t>
      </w:r>
      <w:r w:rsidRPr="006B6DA9">
        <w:rPr>
          <w:rFonts w:ascii="Times New Roman" w:hAnsi="Times New Roman" w:cs="Times New Roman"/>
          <w:sz w:val="28"/>
          <w:szCs w:val="28"/>
        </w:rPr>
        <w:t xml:space="preserve">. </w:t>
      </w:r>
    </w:p>
    <w:p w:rsidR="0086679A" w:rsidRPr="006B6DA9" w:rsidRDefault="0086679A" w:rsidP="00273EE5">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Тиск водяної пари у навколишньому повітрі (Па) є прямим екологічним показником</w:t>
      </w:r>
      <w:r w:rsidR="00CE6F2C" w:rsidRPr="00CE6F2C">
        <w:rPr>
          <w:rFonts w:ascii="Times New Roman" w:hAnsi="Times New Roman" w:cs="Times New Roman"/>
          <w:sz w:val="28"/>
          <w:szCs w:val="28"/>
          <w:lang w:val="ru-RU"/>
        </w:rPr>
        <w:t xml:space="preserve"> [13]</w:t>
      </w:r>
      <w:r w:rsidRPr="006B6DA9">
        <w:rPr>
          <w:rFonts w:ascii="Times New Roman" w:hAnsi="Times New Roman" w:cs="Times New Roman"/>
          <w:sz w:val="28"/>
          <w:szCs w:val="28"/>
        </w:rPr>
        <w:t>.</w:t>
      </w:r>
    </w:p>
    <w:p w:rsidR="0086679A" w:rsidRPr="006B6DA9" w:rsidRDefault="0086679A" w:rsidP="00273EE5">
      <w:pPr>
        <w:spacing w:after="0" w:line="360" w:lineRule="auto"/>
        <w:ind w:firstLine="360"/>
        <w:jc w:val="both"/>
        <w:rPr>
          <w:rFonts w:ascii="Times New Roman" w:hAnsi="Times New Roman" w:cs="Times New Roman"/>
          <w:sz w:val="28"/>
          <w:szCs w:val="28"/>
        </w:rPr>
      </w:pPr>
      <w:r w:rsidRPr="006B6DA9">
        <w:rPr>
          <w:rFonts w:ascii="Times New Roman" w:hAnsi="Times New Roman" w:cs="Times New Roman"/>
          <w:sz w:val="28"/>
          <w:szCs w:val="28"/>
        </w:rPr>
        <w:t>Фізіологічні змінні, що впливають на умови теплового комфорту, включають:</w:t>
      </w:r>
    </w:p>
    <w:p w:rsidR="0086679A" w:rsidRPr="002273B7" w:rsidRDefault="0086679A" w:rsidP="0086679A">
      <w:pPr>
        <w:pStyle w:val="a3"/>
        <w:numPr>
          <w:ilvl w:val="0"/>
          <w:numId w:val="1"/>
        </w:numPr>
        <w:spacing w:after="0" w:line="360" w:lineRule="auto"/>
        <w:rPr>
          <w:rFonts w:ascii="Times New Roman" w:hAnsi="Times New Roman" w:cs="Times New Roman"/>
          <w:sz w:val="28"/>
          <w:szCs w:val="28"/>
        </w:rPr>
      </w:pPr>
      <w:r w:rsidRPr="002273B7">
        <w:rPr>
          <w:rFonts w:ascii="Times New Roman" w:hAnsi="Times New Roman" w:cs="Times New Roman"/>
          <w:sz w:val="28"/>
          <w:szCs w:val="28"/>
        </w:rPr>
        <w:t>температуру шкіри (T</w:t>
      </w:r>
      <w:r w:rsidRPr="002273B7">
        <w:rPr>
          <w:rFonts w:ascii="Times New Roman" w:hAnsi="Times New Roman" w:cs="Times New Roman"/>
          <w:sz w:val="32"/>
          <w:szCs w:val="28"/>
          <w:vertAlign w:val="subscript"/>
        </w:rPr>
        <w:t>sk</w:t>
      </w:r>
      <w:r w:rsidRPr="002273B7">
        <w:rPr>
          <w:rFonts w:ascii="Times New Roman" w:hAnsi="Times New Roman" w:cs="Times New Roman"/>
          <w:sz w:val="28"/>
          <w:szCs w:val="28"/>
        </w:rPr>
        <w:t>),</w:t>
      </w:r>
    </w:p>
    <w:p w:rsidR="0086679A" w:rsidRPr="006B6DA9" w:rsidRDefault="0086679A" w:rsidP="0086679A">
      <w:pPr>
        <w:pStyle w:val="a3"/>
        <w:numPr>
          <w:ilvl w:val="0"/>
          <w:numId w:val="1"/>
        </w:num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основну або внутрішню температура (T</w:t>
      </w:r>
      <w:r w:rsidRPr="002273B7">
        <w:rPr>
          <w:rFonts w:ascii="Times New Roman" w:hAnsi="Times New Roman" w:cs="Times New Roman"/>
          <w:sz w:val="32"/>
          <w:szCs w:val="28"/>
          <w:vertAlign w:val="subscript"/>
        </w:rPr>
        <w:t>cr</w:t>
      </w:r>
      <w:r w:rsidRPr="006B6DA9">
        <w:rPr>
          <w:rFonts w:ascii="Times New Roman" w:hAnsi="Times New Roman" w:cs="Times New Roman"/>
          <w:sz w:val="28"/>
          <w:szCs w:val="28"/>
        </w:rPr>
        <w:t>),</w:t>
      </w:r>
    </w:p>
    <w:p w:rsidR="0086679A" w:rsidRPr="006B6DA9" w:rsidRDefault="0086679A" w:rsidP="0086679A">
      <w:pPr>
        <w:pStyle w:val="a3"/>
        <w:numPr>
          <w:ilvl w:val="0"/>
          <w:numId w:val="1"/>
        </w:num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швидкість потоку,</w:t>
      </w:r>
    </w:p>
    <w:p w:rsidR="0086679A" w:rsidRPr="006B6DA9" w:rsidRDefault="0086679A" w:rsidP="0086679A">
      <w:pPr>
        <w:pStyle w:val="a3"/>
        <w:numPr>
          <w:ilvl w:val="0"/>
          <w:numId w:val="1"/>
        </w:num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вологість шкіри (w),</w:t>
      </w:r>
    </w:p>
    <w:p w:rsidR="0086679A" w:rsidRPr="006B6DA9" w:rsidRDefault="0086679A" w:rsidP="0086679A">
      <w:pPr>
        <w:pStyle w:val="a3"/>
        <w:numPr>
          <w:ilvl w:val="0"/>
          <w:numId w:val="1"/>
        </w:num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теплопровідність (К) між ядром і шкірою.</w:t>
      </w:r>
    </w:p>
    <w:p w:rsidR="0086679A" w:rsidRPr="006B6DA9" w:rsidRDefault="0086679A" w:rsidP="00273EE5">
      <w:pPr>
        <w:spacing w:after="0" w:line="360" w:lineRule="auto"/>
        <w:ind w:firstLine="360"/>
        <w:jc w:val="both"/>
        <w:rPr>
          <w:rFonts w:ascii="Times New Roman" w:hAnsi="Times New Roman" w:cs="Times New Roman"/>
          <w:sz w:val="28"/>
          <w:szCs w:val="28"/>
        </w:rPr>
      </w:pPr>
      <w:r w:rsidRPr="006B6DA9">
        <w:rPr>
          <w:rFonts w:ascii="Times New Roman" w:hAnsi="Times New Roman" w:cs="Times New Roman"/>
          <w:sz w:val="28"/>
          <w:szCs w:val="28"/>
        </w:rPr>
        <w:t>Температура шкіри (T</w:t>
      </w:r>
      <w:r w:rsidRPr="002273B7">
        <w:rPr>
          <w:rFonts w:ascii="Times New Roman" w:hAnsi="Times New Roman" w:cs="Times New Roman"/>
          <w:sz w:val="32"/>
          <w:szCs w:val="28"/>
          <w:vertAlign w:val="subscript"/>
        </w:rPr>
        <w:t>sk</w:t>
      </w:r>
      <w:r w:rsidRPr="006B6DA9">
        <w:rPr>
          <w:rFonts w:ascii="Times New Roman" w:hAnsi="Times New Roman" w:cs="Times New Roman"/>
          <w:sz w:val="28"/>
          <w:szCs w:val="28"/>
        </w:rPr>
        <w:t>), основна температура (T</w:t>
      </w:r>
      <w:r w:rsidRPr="002273B7">
        <w:rPr>
          <w:rFonts w:ascii="Times New Roman" w:hAnsi="Times New Roman" w:cs="Times New Roman"/>
          <w:sz w:val="32"/>
          <w:szCs w:val="28"/>
          <w:vertAlign w:val="subscript"/>
        </w:rPr>
        <w:t>cr</w:t>
      </w:r>
      <w:r w:rsidRPr="006B6DA9">
        <w:rPr>
          <w:rFonts w:ascii="Times New Roman" w:hAnsi="Times New Roman" w:cs="Times New Roman"/>
          <w:sz w:val="28"/>
          <w:szCs w:val="28"/>
        </w:rPr>
        <w:t>) і швидкість потоку є фізіологічними показниками</w:t>
      </w:r>
      <w:r w:rsidR="00CE6F2C" w:rsidRPr="00CE6F2C">
        <w:rPr>
          <w:rFonts w:ascii="Times New Roman" w:hAnsi="Times New Roman" w:cs="Times New Roman"/>
          <w:sz w:val="28"/>
          <w:szCs w:val="28"/>
          <w:lang w:val="ru-RU"/>
        </w:rPr>
        <w:t xml:space="preserve"> [14]</w:t>
      </w:r>
      <w:r w:rsidRPr="006B6DA9">
        <w:rPr>
          <w:rFonts w:ascii="Times New Roman" w:hAnsi="Times New Roman" w:cs="Times New Roman"/>
          <w:sz w:val="28"/>
          <w:szCs w:val="28"/>
        </w:rPr>
        <w:t xml:space="preserve">. </w:t>
      </w:r>
    </w:p>
    <w:p w:rsidR="0086679A" w:rsidRPr="006B6DA9" w:rsidRDefault="0086679A" w:rsidP="00273EE5">
      <w:pPr>
        <w:spacing w:after="0" w:line="360" w:lineRule="auto"/>
        <w:ind w:firstLine="360"/>
        <w:jc w:val="both"/>
        <w:rPr>
          <w:rFonts w:ascii="Times New Roman" w:hAnsi="Times New Roman" w:cs="Times New Roman"/>
          <w:sz w:val="28"/>
          <w:szCs w:val="28"/>
        </w:rPr>
      </w:pPr>
      <w:r w:rsidRPr="006B6DA9">
        <w:rPr>
          <w:rFonts w:ascii="Times New Roman" w:hAnsi="Times New Roman" w:cs="Times New Roman"/>
          <w:sz w:val="28"/>
          <w:szCs w:val="28"/>
        </w:rPr>
        <w:t xml:space="preserve">Вологість шкіри (w) - це раціонально виведений фізіологічний індекс, який визначається як відношення фактичного показника потовиділення до максимальної норми потовиділення, яка могла б статися, якщо шкіра була повністю мокрою. </w:t>
      </w:r>
    </w:p>
    <w:p w:rsidR="0086679A" w:rsidRPr="006B6DA9" w:rsidRDefault="0086679A" w:rsidP="00273EE5">
      <w:pPr>
        <w:spacing w:after="0" w:line="360" w:lineRule="auto"/>
        <w:ind w:firstLine="360"/>
        <w:jc w:val="both"/>
        <w:rPr>
          <w:rFonts w:ascii="Times New Roman" w:hAnsi="Times New Roman" w:cs="Times New Roman"/>
          <w:sz w:val="28"/>
          <w:szCs w:val="28"/>
        </w:rPr>
      </w:pPr>
      <w:r w:rsidRPr="006B6DA9">
        <w:rPr>
          <w:rFonts w:ascii="Times New Roman" w:hAnsi="Times New Roman" w:cs="Times New Roman"/>
          <w:sz w:val="28"/>
          <w:szCs w:val="28"/>
        </w:rPr>
        <w:t xml:space="preserve">Ще один аспект є важливим для вирішення проблеми теплового комфорту - ефект асиметричного нагрівання або охолодження. </w:t>
      </w:r>
    </w:p>
    <w:p w:rsidR="002273B7" w:rsidRDefault="0086679A" w:rsidP="00273EE5">
      <w:pPr>
        <w:spacing w:after="0" w:line="360" w:lineRule="auto"/>
        <w:ind w:firstLine="360"/>
        <w:jc w:val="both"/>
        <w:rPr>
          <w:rFonts w:ascii="Times New Roman" w:hAnsi="Times New Roman" w:cs="Times New Roman"/>
          <w:sz w:val="28"/>
          <w:szCs w:val="28"/>
        </w:rPr>
      </w:pPr>
      <w:r w:rsidRPr="006B6DA9">
        <w:rPr>
          <w:rFonts w:ascii="Times New Roman" w:hAnsi="Times New Roman" w:cs="Times New Roman"/>
          <w:sz w:val="28"/>
          <w:szCs w:val="28"/>
        </w:rPr>
        <w:t>Фангер (Fanger) зазначив, що регуляторна система людини досить стійка до асиметричного випромінювання</w:t>
      </w:r>
      <w:r w:rsidR="002273B7">
        <w:rPr>
          <w:rFonts w:ascii="Times New Roman" w:hAnsi="Times New Roman" w:cs="Times New Roman"/>
          <w:sz w:val="28"/>
          <w:szCs w:val="28"/>
        </w:rPr>
        <w:t xml:space="preserve"> (рис.1.11)</w:t>
      </w:r>
      <w:r w:rsidR="00CE6F2C" w:rsidRPr="00CE6F2C">
        <w:rPr>
          <w:rFonts w:ascii="Times New Roman" w:hAnsi="Times New Roman" w:cs="Times New Roman"/>
          <w:sz w:val="28"/>
          <w:szCs w:val="28"/>
          <w:lang w:val="ru-RU"/>
        </w:rPr>
        <w:t xml:space="preserve"> [15]</w:t>
      </w:r>
      <w:r w:rsidRPr="006B6DA9">
        <w:rPr>
          <w:rFonts w:ascii="Times New Roman" w:hAnsi="Times New Roman" w:cs="Times New Roman"/>
          <w:sz w:val="28"/>
          <w:szCs w:val="28"/>
        </w:rPr>
        <w:t xml:space="preserve">. </w:t>
      </w:r>
    </w:p>
    <w:p w:rsidR="0086679A" w:rsidRPr="006B6DA9" w:rsidRDefault="0086679A" w:rsidP="00273EE5">
      <w:pPr>
        <w:spacing w:after="0" w:line="360" w:lineRule="auto"/>
        <w:ind w:firstLine="360"/>
        <w:jc w:val="both"/>
        <w:rPr>
          <w:rFonts w:ascii="Times New Roman" w:hAnsi="Times New Roman" w:cs="Times New Roman"/>
          <w:sz w:val="28"/>
          <w:szCs w:val="28"/>
        </w:rPr>
      </w:pPr>
      <w:r w:rsidRPr="006B6DA9">
        <w:rPr>
          <w:rFonts w:ascii="Times New Roman" w:hAnsi="Times New Roman" w:cs="Times New Roman"/>
          <w:sz w:val="28"/>
          <w:szCs w:val="28"/>
        </w:rPr>
        <w:lastRenderedPageBreak/>
        <w:t>Розмір верхньої межі різниці середньої температури випромінювання (T</w:t>
      </w:r>
      <w:r w:rsidRPr="002273B7">
        <w:rPr>
          <w:rFonts w:ascii="Times New Roman" w:hAnsi="Times New Roman" w:cs="Times New Roman"/>
          <w:sz w:val="32"/>
          <w:szCs w:val="28"/>
          <w:vertAlign w:val="subscript"/>
        </w:rPr>
        <w:t>r</w:t>
      </w:r>
      <w:r w:rsidRPr="006B6DA9">
        <w:rPr>
          <w:rFonts w:ascii="Times New Roman" w:hAnsi="Times New Roman" w:cs="Times New Roman"/>
          <w:sz w:val="28"/>
          <w:szCs w:val="28"/>
        </w:rPr>
        <w:t>) від одного напряму до протилежного напрямку становить 15. Ця межа є нижчою за високу швидкість повітря в зоні.</w:t>
      </w:r>
    </w:p>
    <w:p w:rsidR="0086679A" w:rsidRPr="006B6DA9" w:rsidRDefault="0086679A" w:rsidP="0086679A">
      <w:pPr>
        <w:spacing w:after="0" w:line="360" w:lineRule="auto"/>
        <w:ind w:firstLine="360"/>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948045" cy="1628775"/>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rcRect t="6536" b="5229"/>
                    <a:stretch>
                      <a:fillRect/>
                    </a:stretch>
                  </pic:blipFill>
                  <pic:spPr>
                    <a:xfrm>
                      <a:off x="0" y="0"/>
                      <a:ext cx="5956445" cy="1631075"/>
                    </a:xfrm>
                    <a:prstGeom prst="rect">
                      <a:avLst/>
                    </a:prstGeom>
                  </pic:spPr>
                </pic:pic>
              </a:graphicData>
            </a:graphic>
          </wp:inline>
        </w:drawing>
      </w:r>
    </w:p>
    <w:p w:rsidR="0086679A" w:rsidRDefault="002273B7" w:rsidP="00700F21">
      <w:pPr>
        <w:spacing w:after="0" w:line="360" w:lineRule="auto"/>
        <w:ind w:firstLine="360"/>
        <w:jc w:val="center"/>
        <w:rPr>
          <w:rFonts w:ascii="Times New Roman" w:hAnsi="Times New Roman" w:cs="Times New Roman"/>
          <w:sz w:val="28"/>
          <w:szCs w:val="28"/>
        </w:rPr>
      </w:pPr>
      <w:r>
        <w:rPr>
          <w:rFonts w:ascii="Times New Roman" w:hAnsi="Times New Roman" w:cs="Times New Roman"/>
          <w:sz w:val="28"/>
          <w:szCs w:val="28"/>
        </w:rPr>
        <w:t>Рисунок 1.11</w:t>
      </w:r>
      <w:r w:rsidR="00A43DA7" w:rsidRPr="006B6DA9">
        <w:rPr>
          <w:rFonts w:ascii="Times New Roman" w:hAnsi="Times New Roman" w:cs="Times New Roman"/>
          <w:sz w:val="28"/>
          <w:szCs w:val="28"/>
        </w:rPr>
        <w:t xml:space="preserve"> – Результуюча температура</w:t>
      </w:r>
    </w:p>
    <w:p w:rsidR="002273B7" w:rsidRPr="006B6DA9" w:rsidRDefault="002273B7" w:rsidP="00700F21">
      <w:pPr>
        <w:spacing w:after="0" w:line="360" w:lineRule="auto"/>
        <w:ind w:firstLine="360"/>
        <w:jc w:val="center"/>
        <w:rPr>
          <w:rFonts w:ascii="Times New Roman" w:hAnsi="Times New Roman" w:cs="Times New Roman"/>
          <w:sz w:val="28"/>
          <w:szCs w:val="28"/>
        </w:rPr>
      </w:pPr>
    </w:p>
    <w:p w:rsidR="0086679A" w:rsidRPr="006B6DA9" w:rsidRDefault="004305F4" w:rsidP="00700F21">
      <w:pPr>
        <w:pStyle w:val="21"/>
        <w:spacing w:before="0"/>
        <w:rPr>
          <w:sz w:val="28"/>
          <w:szCs w:val="28"/>
        </w:rPr>
      </w:pPr>
      <w:bookmarkStart w:id="7" w:name="_Toc514540264"/>
      <w:r w:rsidRPr="006B6DA9">
        <w:rPr>
          <w:sz w:val="28"/>
          <w:szCs w:val="28"/>
          <w:lang w:val="ru-RU"/>
        </w:rPr>
        <w:t xml:space="preserve">1.4 </w:t>
      </w:r>
      <w:r w:rsidR="0086679A" w:rsidRPr="006B6DA9">
        <w:rPr>
          <w:sz w:val="28"/>
          <w:szCs w:val="28"/>
        </w:rPr>
        <w:t>Математичні моделі для прогнозування теплового комфорту</w:t>
      </w:r>
      <w:bookmarkEnd w:id="7"/>
    </w:p>
    <w:p w:rsidR="004305F4" w:rsidRPr="006B6DA9" w:rsidRDefault="004305F4" w:rsidP="00700F21">
      <w:pPr>
        <w:pStyle w:val="21"/>
        <w:spacing w:before="0"/>
        <w:rPr>
          <w:sz w:val="28"/>
          <w:szCs w:val="28"/>
        </w:rPr>
      </w:pPr>
    </w:p>
    <w:p w:rsidR="003919AA" w:rsidRDefault="0086679A" w:rsidP="00E54737">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Багато дослідників вивчають шляхи прогнозуванн</w:t>
      </w:r>
      <w:r w:rsidR="00273EE5">
        <w:rPr>
          <w:rFonts w:ascii="Times New Roman" w:hAnsi="Times New Roman" w:cs="Times New Roman"/>
          <w:sz w:val="28"/>
          <w:szCs w:val="28"/>
        </w:rPr>
        <w:t xml:space="preserve">я теплової чутливості людей у </w:t>
      </w:r>
      <w:r w:rsidRPr="006B6DA9">
        <w:rPr>
          <w:rFonts w:ascii="Times New Roman" w:hAnsi="Times New Roman" w:cs="Times New Roman"/>
          <w:sz w:val="28"/>
          <w:szCs w:val="28"/>
        </w:rPr>
        <w:t>своєму середовищі на основі особистих, екологічних та фізіологічних змінних, які впливають на тепловий комфорт. З результатів проведеного дослідження були розроблені деякі математичні моделі, що імітують теплові реакції мешканців на їх середовище. Більшість моделей прогнозування теплового комфорту використовують сімома або дев'ятьма шкалами температурної чутливості</w:t>
      </w:r>
      <w:r w:rsidR="00CE6F2C" w:rsidRPr="00CE6F2C">
        <w:rPr>
          <w:rFonts w:ascii="Times New Roman" w:hAnsi="Times New Roman" w:cs="Times New Roman"/>
          <w:sz w:val="28"/>
          <w:szCs w:val="28"/>
          <w:lang w:val="ru-RU"/>
        </w:rPr>
        <w:t xml:space="preserve"> [16]</w:t>
      </w:r>
      <w:r w:rsidR="00E54737">
        <w:rPr>
          <w:rFonts w:ascii="Times New Roman" w:hAnsi="Times New Roman" w:cs="Times New Roman"/>
          <w:sz w:val="28"/>
          <w:szCs w:val="28"/>
        </w:rPr>
        <w:t>.</w:t>
      </w:r>
    </w:p>
    <w:p w:rsidR="003919AA" w:rsidRDefault="003919AA" w:rsidP="0086679A">
      <w:pPr>
        <w:spacing w:after="0" w:line="360" w:lineRule="auto"/>
        <w:ind w:firstLine="708"/>
        <w:rPr>
          <w:rFonts w:ascii="Times New Roman" w:hAnsi="Times New Roman" w:cs="Times New Roman"/>
          <w:sz w:val="28"/>
          <w:szCs w:val="28"/>
        </w:rPr>
      </w:pPr>
    </w:p>
    <w:p w:rsidR="003919AA" w:rsidRDefault="00D7639C" w:rsidP="0086679A">
      <w:pPr>
        <w:spacing w:after="0" w:line="360" w:lineRule="auto"/>
        <w:ind w:firstLine="708"/>
        <w:rPr>
          <w:rFonts w:ascii="Times New Roman" w:hAnsi="Times New Roman" w:cs="Times New Roman"/>
          <w:sz w:val="28"/>
          <w:szCs w:val="28"/>
        </w:rPr>
      </w:pPr>
      <w:r w:rsidRPr="00D7639C">
        <w:rPr>
          <w:noProof/>
        </w:rPr>
        <w:pict>
          <v:shape id="_x0000_s1081" type="#_x0000_t202" style="position:absolute;left:0;text-align:left;margin-left:235.2pt;margin-top:-.45pt;width:192.6pt;height:278.3pt;z-index:251670528;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" filled="f" stroked="f">
            <v:textbox style="mso-fit-shape-to-text:t">
              <w:txbxContent>
                <w:p w:rsidR="006B6EA3" w:rsidRPr="003919AA" w:rsidRDefault="006B6EA3" w:rsidP="003919AA">
                  <w:pPr>
                    <w:spacing w:after="0" w:line="360" w:lineRule="auto"/>
                    <w:rPr>
                      <w:rFonts w:ascii="Times New Roman" w:hAnsi="Times New Roman" w:cs="Times New Roman"/>
                      <w:sz w:val="28"/>
                      <w:szCs w:val="28"/>
                    </w:rPr>
                  </w:pPr>
                  <w:r w:rsidRPr="003919AA">
                    <w:rPr>
                      <w:rFonts w:ascii="Times New Roman" w:hAnsi="Times New Roman" w:cs="Times New Roman"/>
                      <w:sz w:val="28"/>
                      <w:szCs w:val="28"/>
                    </w:rPr>
                    <w:t>Дев’ять точок термічної чутливості:</w:t>
                  </w:r>
                </w:p>
                <w:p w:rsidR="006B6EA3" w:rsidRPr="003919AA" w:rsidRDefault="006B6EA3" w:rsidP="003919AA">
                  <w:pPr>
                    <w:rPr>
                      <w:rFonts w:ascii="Times New Roman" w:hAnsi="Times New Roman" w:cs="Times New Roman"/>
                      <w:sz w:val="28"/>
                      <w:szCs w:val="28"/>
                    </w:rPr>
                  </w:pPr>
                  <w:r w:rsidRPr="003919AA">
                    <w:rPr>
                      <w:rFonts w:ascii="Times New Roman" w:hAnsi="Times New Roman" w:cs="Times New Roman"/>
                      <w:sz w:val="28"/>
                      <w:szCs w:val="28"/>
                    </w:rPr>
                    <w:t>4 дуже жарко</w:t>
                  </w:r>
                </w:p>
                <w:p w:rsidR="006B6EA3" w:rsidRPr="003919AA" w:rsidRDefault="006B6EA3" w:rsidP="003919AA">
                  <w:pPr>
                    <w:rPr>
                      <w:rFonts w:ascii="Times New Roman" w:hAnsi="Times New Roman" w:cs="Times New Roman"/>
                      <w:sz w:val="28"/>
                      <w:szCs w:val="28"/>
                    </w:rPr>
                  </w:pPr>
                  <w:r w:rsidRPr="003919AA">
                    <w:rPr>
                      <w:rFonts w:ascii="Times New Roman" w:hAnsi="Times New Roman" w:cs="Times New Roman"/>
                      <w:sz w:val="28"/>
                      <w:szCs w:val="28"/>
                    </w:rPr>
                    <w:t>3 гаряче</w:t>
                  </w:r>
                </w:p>
                <w:p w:rsidR="006B6EA3" w:rsidRPr="003919AA" w:rsidRDefault="006B6EA3" w:rsidP="003919AA">
                  <w:pPr>
                    <w:rPr>
                      <w:rFonts w:ascii="Times New Roman" w:hAnsi="Times New Roman" w:cs="Times New Roman"/>
                      <w:sz w:val="28"/>
                      <w:szCs w:val="28"/>
                    </w:rPr>
                  </w:pPr>
                  <w:r w:rsidRPr="003919AA">
                    <w:rPr>
                      <w:rFonts w:ascii="Times New Roman" w:hAnsi="Times New Roman" w:cs="Times New Roman"/>
                      <w:sz w:val="28"/>
                      <w:szCs w:val="28"/>
                    </w:rPr>
                    <w:t>2 тепло</w:t>
                  </w:r>
                </w:p>
                <w:p w:rsidR="006B6EA3" w:rsidRPr="003919AA" w:rsidRDefault="006B6EA3" w:rsidP="003919AA">
                  <w:pPr>
                    <w:rPr>
                      <w:rFonts w:ascii="Times New Roman" w:hAnsi="Times New Roman" w:cs="Times New Roman"/>
                      <w:sz w:val="28"/>
                      <w:szCs w:val="28"/>
                    </w:rPr>
                  </w:pPr>
                  <w:r w:rsidRPr="003919AA">
                    <w:rPr>
                      <w:rFonts w:ascii="Times New Roman" w:hAnsi="Times New Roman" w:cs="Times New Roman"/>
                      <w:sz w:val="28"/>
                      <w:szCs w:val="28"/>
                    </w:rPr>
                    <w:t>1 трохи тепло</w:t>
                  </w:r>
                </w:p>
                <w:p w:rsidR="006B6EA3" w:rsidRPr="003919AA" w:rsidRDefault="006B6EA3" w:rsidP="003919AA">
                  <w:pPr>
                    <w:rPr>
                      <w:rFonts w:ascii="Times New Roman" w:hAnsi="Times New Roman" w:cs="Times New Roman"/>
                      <w:sz w:val="28"/>
                      <w:szCs w:val="28"/>
                    </w:rPr>
                  </w:pPr>
                  <w:r w:rsidRPr="003919AA">
                    <w:rPr>
                      <w:rFonts w:ascii="Times New Roman" w:hAnsi="Times New Roman" w:cs="Times New Roman"/>
                      <w:sz w:val="28"/>
                      <w:szCs w:val="28"/>
                    </w:rPr>
                    <w:t>0 нейтрально</w:t>
                  </w:r>
                </w:p>
                <w:p w:rsidR="006B6EA3" w:rsidRPr="003919AA" w:rsidRDefault="006B6EA3" w:rsidP="003919AA">
                  <w:pPr>
                    <w:rPr>
                      <w:rFonts w:ascii="Times New Roman" w:hAnsi="Times New Roman" w:cs="Times New Roman"/>
                      <w:sz w:val="28"/>
                      <w:szCs w:val="28"/>
                    </w:rPr>
                  </w:pPr>
                  <w:r w:rsidRPr="003919AA">
                    <w:rPr>
                      <w:rFonts w:ascii="Times New Roman" w:hAnsi="Times New Roman" w:cs="Times New Roman"/>
                      <w:sz w:val="28"/>
                      <w:szCs w:val="28"/>
                    </w:rPr>
                    <w:t>-1 трохи прохолодно</w:t>
                  </w:r>
                </w:p>
                <w:p w:rsidR="006B6EA3" w:rsidRPr="003919AA" w:rsidRDefault="006B6EA3" w:rsidP="003919AA">
                  <w:pPr>
                    <w:rPr>
                      <w:rFonts w:ascii="Times New Roman" w:hAnsi="Times New Roman" w:cs="Times New Roman"/>
                      <w:sz w:val="28"/>
                      <w:szCs w:val="28"/>
                    </w:rPr>
                  </w:pPr>
                  <w:r w:rsidRPr="003919AA">
                    <w:rPr>
                      <w:rFonts w:ascii="Times New Roman" w:hAnsi="Times New Roman" w:cs="Times New Roman"/>
                      <w:sz w:val="28"/>
                      <w:szCs w:val="28"/>
                    </w:rPr>
                    <w:t>-2 прохолодно</w:t>
                  </w:r>
                </w:p>
                <w:p w:rsidR="006B6EA3" w:rsidRPr="003919AA" w:rsidRDefault="006B6EA3" w:rsidP="003919AA">
                  <w:pPr>
                    <w:rPr>
                      <w:rFonts w:ascii="Times New Roman" w:hAnsi="Times New Roman" w:cs="Times New Roman"/>
                      <w:sz w:val="28"/>
                      <w:szCs w:val="28"/>
                    </w:rPr>
                  </w:pPr>
                  <w:r w:rsidRPr="003919AA">
                    <w:rPr>
                      <w:rFonts w:ascii="Times New Roman" w:hAnsi="Times New Roman" w:cs="Times New Roman"/>
                      <w:sz w:val="28"/>
                      <w:szCs w:val="28"/>
                    </w:rPr>
                    <w:t>-3 холодно</w:t>
                  </w:r>
                </w:p>
                <w:p w:rsidR="006B6EA3" w:rsidRPr="003919AA" w:rsidRDefault="006B6EA3" w:rsidP="003919AA">
                  <w:pPr>
                    <w:rPr>
                      <w:rFonts w:ascii="Times New Roman" w:hAnsi="Times New Roman" w:cs="Times New Roman"/>
                      <w:sz w:val="28"/>
                      <w:szCs w:val="28"/>
                    </w:rPr>
                  </w:pPr>
                  <w:r w:rsidRPr="003919AA">
                    <w:rPr>
                      <w:rFonts w:ascii="Times New Roman" w:hAnsi="Times New Roman" w:cs="Times New Roman"/>
                      <w:sz w:val="28"/>
                      <w:szCs w:val="28"/>
                    </w:rPr>
                    <w:t>-4 дуже холодно</w:t>
                  </w:r>
                </w:p>
              </w:txbxContent>
            </v:textbox>
            <w10:wrap type="square"/>
          </v:shape>
        </w:pict>
      </w:r>
      <w:r w:rsidR="0086679A" w:rsidRPr="006B6DA9">
        <w:rPr>
          <w:rFonts w:ascii="Times New Roman" w:hAnsi="Times New Roman" w:cs="Times New Roman"/>
          <w:sz w:val="28"/>
          <w:szCs w:val="28"/>
        </w:rPr>
        <w:t xml:space="preserve">Сім точок шкали теплової </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чутливості:</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3 гаряче</w:t>
      </w:r>
    </w:p>
    <w:p w:rsidR="0086679A" w:rsidRPr="006B6DA9" w:rsidRDefault="0086679A" w:rsidP="0086679A">
      <w:pPr>
        <w:spacing w:after="0" w:line="360" w:lineRule="auto"/>
        <w:ind w:left="708"/>
        <w:rPr>
          <w:rFonts w:ascii="Times New Roman" w:hAnsi="Times New Roman" w:cs="Times New Roman"/>
          <w:sz w:val="28"/>
          <w:szCs w:val="28"/>
        </w:rPr>
      </w:pPr>
      <w:r w:rsidRPr="006B6DA9">
        <w:rPr>
          <w:rFonts w:ascii="Times New Roman" w:hAnsi="Times New Roman" w:cs="Times New Roman"/>
          <w:sz w:val="28"/>
          <w:szCs w:val="28"/>
        </w:rPr>
        <w:t>2 тепло</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1 трохи тепло</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0 нейтрально</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-1 трохи прохолодно</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-2 прохолодно</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-3 холодно</w:t>
      </w:r>
    </w:p>
    <w:p w:rsidR="003919AA" w:rsidRDefault="003919AA" w:rsidP="00E54737">
      <w:pPr>
        <w:spacing w:after="0" w:line="360" w:lineRule="auto"/>
        <w:jc w:val="both"/>
        <w:rPr>
          <w:rFonts w:ascii="Times New Roman" w:hAnsi="Times New Roman" w:cs="Times New Roman"/>
          <w:sz w:val="28"/>
          <w:szCs w:val="28"/>
        </w:rPr>
      </w:pPr>
    </w:p>
    <w:p w:rsidR="0086679A" w:rsidRPr="006B6DA9" w:rsidRDefault="0086679A" w:rsidP="00EF42B9">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lastRenderedPageBreak/>
        <w:t>Індекс комфортності по Фангеру (очікувана середня оцінка ступеня комфорту) (Predicted Mean Vote - PMV) та Прогнозований відсоток незадоволених (Predicted Percentage Dissatisfied - PPD)</w:t>
      </w:r>
      <w:r w:rsidR="00CE6F2C" w:rsidRPr="00CE6F2C">
        <w:rPr>
          <w:rFonts w:ascii="Times New Roman" w:hAnsi="Times New Roman" w:cs="Times New Roman"/>
          <w:sz w:val="28"/>
          <w:szCs w:val="28"/>
        </w:rPr>
        <w:t xml:space="preserve"> [14]</w:t>
      </w:r>
      <w:r w:rsidR="00EF42B9">
        <w:rPr>
          <w:rFonts w:ascii="Times New Roman" w:hAnsi="Times New Roman" w:cs="Times New Roman"/>
          <w:sz w:val="28"/>
          <w:szCs w:val="28"/>
        </w:rPr>
        <w:t>.</w:t>
      </w:r>
    </w:p>
    <w:p w:rsidR="006737AB" w:rsidRPr="006B6DA9" w:rsidRDefault="0086679A" w:rsidP="00EF42B9">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Фангер розробив модель на основі досліджень, проведених ним у Канзасському державному університеті та Технічному університеті Данії. Він застосував форму семибальної шкали теплової чутливості разом з численними експер</w:t>
      </w:r>
      <w:r w:rsidR="00EF42B9">
        <w:rPr>
          <w:rFonts w:ascii="Times New Roman" w:hAnsi="Times New Roman" w:cs="Times New Roman"/>
          <w:sz w:val="28"/>
          <w:szCs w:val="28"/>
        </w:rPr>
        <w:t xml:space="preserve">иментами, що включали людей у </w:t>
      </w:r>
      <w:r w:rsidRPr="006B6DA9">
        <w:rPr>
          <w:rFonts w:ascii="Times New Roman" w:hAnsi="Times New Roman" w:cs="Times New Roman"/>
          <w:sz w:val="28"/>
          <w:szCs w:val="28"/>
        </w:rPr>
        <w:t xml:space="preserve">різних середовищах. </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xml:space="preserve">Модель побудована на енергетичному аналізі, який враховує всі способи втрати енергії (L) від тіла, в тому числі: </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xml:space="preserve">- конвекційні та теплові втрати від зовнішньої поверхні одягу, </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xml:space="preserve">- втрата тепла через дифузію водяної пари через шкіру, </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xml:space="preserve">- втрату тепла шляхом випаровування поту з поверхні шкіри, </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втрати тепла при латентному і сухому диханні,</w:t>
      </w:r>
    </w:p>
    <w:p w:rsidR="0086679A" w:rsidRPr="006B6DA9" w:rsidRDefault="0086679A" w:rsidP="0086679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передача тепла від шкіри до зовнішньої поверхні одягу</w:t>
      </w:r>
      <w:r w:rsidR="00CE6F2C" w:rsidRPr="00CE6F2C">
        <w:rPr>
          <w:rFonts w:ascii="Times New Roman" w:hAnsi="Times New Roman" w:cs="Times New Roman"/>
          <w:sz w:val="28"/>
          <w:szCs w:val="28"/>
          <w:lang w:val="ru-RU"/>
        </w:rPr>
        <w:t xml:space="preserve"> [18-22]</w:t>
      </w:r>
      <w:r w:rsidRPr="006B6DA9">
        <w:rPr>
          <w:rFonts w:ascii="Times New Roman" w:hAnsi="Times New Roman" w:cs="Times New Roman"/>
          <w:sz w:val="28"/>
          <w:szCs w:val="28"/>
        </w:rPr>
        <w:t xml:space="preserve">. </w:t>
      </w:r>
    </w:p>
    <w:p w:rsidR="0086679A" w:rsidRPr="006B6DA9" w:rsidRDefault="0086679A" w:rsidP="00EF42B9">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Модель передбачає, що людина термічно перебуває у стаціонарному стані зі своєю обстановкою. Визначивши температуру шкіри і швидкість випаровування поту, яку людина матиме в заданому наборі умов, модель розраховує втрати енергії (L). Потім шкала теплової чутливості очікуваної середньої оцінки ступеня комфорту (PMV) базується на тому, як втрати енергії (L) відхиляються від швидкості метаболізму (М)</w:t>
      </w:r>
      <w:r w:rsidR="00CE6F2C" w:rsidRPr="00CE6F2C">
        <w:rPr>
          <w:rFonts w:ascii="Times New Roman" w:hAnsi="Times New Roman" w:cs="Times New Roman"/>
          <w:sz w:val="28"/>
          <w:szCs w:val="28"/>
        </w:rPr>
        <w:t xml:space="preserve"> [19]</w:t>
      </w:r>
      <w:r w:rsidRPr="006B6DA9">
        <w:rPr>
          <w:rFonts w:ascii="Times New Roman" w:hAnsi="Times New Roman" w:cs="Times New Roman"/>
          <w:sz w:val="28"/>
          <w:szCs w:val="28"/>
        </w:rPr>
        <w:t>.</w:t>
      </w:r>
    </w:p>
    <w:p w:rsidR="0086679A" w:rsidRPr="006B6DA9" w:rsidRDefault="0086679A" w:rsidP="00EF42B9">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Фангер запропонував, що умова теплового комфорту полягає в тому, що температура шкіри і секреція поту знаходиться в межах вузьких обмежень. Таким чином, вираз для оптимального теплового комфорту можна вивести з метаболізму, термічного опору одягу та умов навколишнього середовища</w:t>
      </w:r>
      <w:r w:rsidR="00CE6F2C" w:rsidRPr="00CE6F2C">
        <w:rPr>
          <w:rFonts w:ascii="Times New Roman" w:hAnsi="Times New Roman" w:cs="Times New Roman"/>
          <w:sz w:val="28"/>
          <w:szCs w:val="28"/>
          <w:lang w:val="ru-RU"/>
        </w:rPr>
        <w:t xml:space="preserve"> [20]</w:t>
      </w:r>
      <w:r w:rsidRPr="006B6DA9">
        <w:rPr>
          <w:rFonts w:ascii="Times New Roman" w:hAnsi="Times New Roman" w:cs="Times New Roman"/>
          <w:sz w:val="28"/>
          <w:szCs w:val="28"/>
        </w:rPr>
        <w:t>.</w:t>
      </w:r>
    </w:p>
    <w:p w:rsidR="00EF42B9" w:rsidRDefault="00EF42B9">
      <w:pPr>
        <w:rPr>
          <w:rFonts w:ascii="Times New Roman" w:hAnsi="Times New Roman" w:cs="Times New Roman"/>
          <w:sz w:val="28"/>
          <w:szCs w:val="28"/>
        </w:rPr>
      </w:pPr>
      <w:r>
        <w:rPr>
          <w:b/>
          <w:sz w:val="28"/>
          <w:szCs w:val="28"/>
        </w:rPr>
        <w:br w:type="page"/>
      </w:r>
    </w:p>
    <w:p w:rsidR="00F11622" w:rsidRDefault="00F11622" w:rsidP="00E43F35">
      <w:pPr>
        <w:pStyle w:val="21"/>
        <w:spacing w:before="0"/>
        <w:rPr>
          <w:sz w:val="28"/>
          <w:szCs w:val="28"/>
        </w:rPr>
      </w:pPr>
      <w:bookmarkStart w:id="8" w:name="_Toc514540265"/>
      <w:r w:rsidRPr="006B6DA9">
        <w:rPr>
          <w:sz w:val="28"/>
          <w:szCs w:val="28"/>
        </w:rPr>
        <w:lastRenderedPageBreak/>
        <w:t>2</w:t>
      </w:r>
      <w:r w:rsidR="004305F4" w:rsidRPr="006B6DA9">
        <w:rPr>
          <w:sz w:val="28"/>
          <w:szCs w:val="28"/>
        </w:rPr>
        <w:t>. МАТЕМАТИЧНЕ МОДЕЛЮВАННЯ ТЕПЛОВОГО СТАНУ ПРИМІЩЕННЯ З КОНВЕКТИВНО-РАДІАЦІЙНОЮ СИСТЕМОЮ ОПАЛЕННЯ</w:t>
      </w:r>
      <w:bookmarkEnd w:id="8"/>
    </w:p>
    <w:p w:rsidR="00E43F35" w:rsidRPr="006B6DA9" w:rsidRDefault="00E43F35" w:rsidP="00E43F35">
      <w:pPr>
        <w:pStyle w:val="21"/>
        <w:spacing w:before="0"/>
        <w:rPr>
          <w:sz w:val="28"/>
          <w:szCs w:val="28"/>
        </w:rPr>
      </w:pPr>
    </w:p>
    <w:p w:rsidR="00F11622" w:rsidRDefault="00F11622" w:rsidP="00E43F35">
      <w:pPr>
        <w:pStyle w:val="21"/>
        <w:spacing w:before="0"/>
        <w:rPr>
          <w:sz w:val="28"/>
          <w:szCs w:val="28"/>
        </w:rPr>
      </w:pPr>
      <w:bookmarkStart w:id="9" w:name="_Toc514540266"/>
      <w:r w:rsidRPr="006B6DA9">
        <w:rPr>
          <w:sz w:val="28"/>
          <w:szCs w:val="28"/>
        </w:rPr>
        <w:t>2.1 Опис об’єкту дослідження</w:t>
      </w:r>
      <w:bookmarkEnd w:id="9"/>
    </w:p>
    <w:p w:rsidR="00700F21" w:rsidRPr="006B6DA9" w:rsidRDefault="00700F21" w:rsidP="00700F21">
      <w:pPr>
        <w:pStyle w:val="21"/>
        <w:spacing w:before="0"/>
        <w:rPr>
          <w:sz w:val="28"/>
          <w:szCs w:val="28"/>
        </w:rPr>
      </w:pPr>
    </w:p>
    <w:p w:rsidR="004936F3" w:rsidRPr="006B6DA9" w:rsidRDefault="004936F3" w:rsidP="00700F21">
      <w:pPr>
        <w:pStyle w:val="1"/>
        <w:numPr>
          <w:ilvl w:val="0"/>
          <w:numId w:val="0"/>
        </w:numPr>
        <w:spacing w:line="360" w:lineRule="auto"/>
        <w:jc w:val="left"/>
        <w:rPr>
          <w:sz w:val="28"/>
          <w:szCs w:val="28"/>
        </w:rPr>
      </w:pPr>
      <w:r w:rsidRPr="006B6DA9">
        <w:rPr>
          <w:sz w:val="28"/>
          <w:szCs w:val="28"/>
        </w:rPr>
        <w:t>Об’єктом дослідження є будівля цеху «Моторсіч»</w:t>
      </w:r>
      <w:r w:rsidR="006136B3" w:rsidRPr="006B6DA9">
        <w:rPr>
          <w:sz w:val="28"/>
          <w:szCs w:val="28"/>
        </w:rPr>
        <w:t xml:space="preserve"> м.Запоріжжя. У даній будівлі встановлено кліматичні панелі.</w:t>
      </w:r>
    </w:p>
    <w:p w:rsidR="001E7A19" w:rsidRDefault="001E7A19" w:rsidP="00E43F35">
      <w:pPr>
        <w:pStyle w:val="1"/>
        <w:numPr>
          <w:ilvl w:val="0"/>
          <w:numId w:val="0"/>
        </w:numPr>
        <w:spacing w:line="360" w:lineRule="auto"/>
        <w:jc w:val="left"/>
        <w:rPr>
          <w:sz w:val="28"/>
          <w:szCs w:val="28"/>
        </w:rPr>
      </w:pPr>
      <w:r w:rsidRPr="006B6DA9">
        <w:rPr>
          <w:sz w:val="28"/>
          <w:szCs w:val="28"/>
        </w:rPr>
        <w:t>Приміщення прямокутної конфігурації,з заскленням 2 зовнішніх стін.</w:t>
      </w:r>
    </w:p>
    <w:p w:rsidR="00EF42B9" w:rsidRPr="002273B7" w:rsidRDefault="00F90399" w:rsidP="00334F91">
      <w:pPr>
        <w:spacing w:after="0" w:line="240" w:lineRule="auto"/>
        <w:ind w:firstLine="708"/>
        <w:rPr>
          <w:rFonts w:ascii="Times New Roman" w:eastAsia="Times New Roman" w:hAnsi="Times New Roman" w:cs="Times New Roman"/>
          <w:sz w:val="28"/>
          <w:szCs w:val="28"/>
          <w:lang w:eastAsia="uk-UA"/>
        </w:rPr>
      </w:pPr>
      <w:r w:rsidRPr="002273B7">
        <w:rPr>
          <w:rFonts w:ascii="Times New Roman" w:eastAsia="Times New Roman" w:hAnsi="Times New Roman" w:cs="Times New Roman"/>
          <w:bCs/>
          <w:sz w:val="28"/>
          <w:szCs w:val="28"/>
          <w:lang w:eastAsia="uk-UA"/>
        </w:rPr>
        <w:t xml:space="preserve">Таблиця </w:t>
      </w:r>
      <w:r w:rsidR="00334F91">
        <w:rPr>
          <w:rFonts w:ascii="Times New Roman" w:eastAsia="Times New Roman" w:hAnsi="Times New Roman" w:cs="Times New Roman"/>
          <w:bCs/>
          <w:sz w:val="28"/>
          <w:szCs w:val="28"/>
          <w:lang w:eastAsia="uk-UA"/>
        </w:rPr>
        <w:t>2.1</w:t>
      </w:r>
      <w:r w:rsidRPr="002273B7">
        <w:rPr>
          <w:rFonts w:ascii="Times New Roman" w:eastAsia="Times New Roman" w:hAnsi="Times New Roman" w:cs="Times New Roman"/>
          <w:bCs/>
          <w:sz w:val="28"/>
          <w:szCs w:val="28"/>
          <w:lang w:eastAsia="uk-UA"/>
        </w:rPr>
        <w:t xml:space="preserve"> – Огороджувальні конструкції</w:t>
      </w:r>
    </w:p>
    <w:p w:rsidR="00EF42B9" w:rsidRPr="002273B7" w:rsidRDefault="00EF42B9" w:rsidP="002273B7">
      <w:pPr>
        <w:spacing w:after="0" w:line="240" w:lineRule="auto"/>
        <w:rPr>
          <w:rFonts w:ascii="Times New Roman" w:eastAsia="Times New Roman" w:hAnsi="Times New Roman" w:cs="Times New Roman"/>
          <w:sz w:val="24"/>
          <w:szCs w:val="24"/>
          <w:lang w:eastAsia="ru-RU"/>
        </w:rPr>
      </w:pPr>
    </w:p>
    <w:tbl>
      <w:tblPr>
        <w:tblW w:w="0" w:type="auto"/>
        <w:tblBorders>
          <w:top w:val="single" w:sz="6" w:space="0" w:color="CBCBCB"/>
          <w:left w:val="single" w:sz="6" w:space="0" w:color="CBCBCB"/>
          <w:bottom w:val="single" w:sz="6" w:space="0" w:color="CBCBCB"/>
          <w:right w:val="single" w:sz="6" w:space="0" w:color="CBCBCB"/>
        </w:tblBorders>
        <w:tblCellMar>
          <w:top w:w="60" w:type="dxa"/>
          <w:left w:w="60" w:type="dxa"/>
          <w:bottom w:w="60" w:type="dxa"/>
          <w:right w:w="60" w:type="dxa"/>
        </w:tblCellMar>
        <w:tblLook w:val="04A0"/>
      </w:tblPr>
      <w:tblGrid>
        <w:gridCol w:w="2523"/>
        <w:gridCol w:w="878"/>
        <w:gridCol w:w="1389"/>
        <w:gridCol w:w="1493"/>
        <w:gridCol w:w="1879"/>
        <w:gridCol w:w="1596"/>
      </w:tblGrid>
      <w:tr w:rsidR="002273B7" w:rsidRPr="002273B7" w:rsidTr="00F90399">
        <w:tc>
          <w:tcPr>
            <w:tcW w:w="0" w:type="auto"/>
            <w:tcBorders>
              <w:top w:val="single" w:sz="6" w:space="0" w:color="CBCBCB"/>
              <w:left w:val="single" w:sz="6" w:space="0" w:color="CBCBCB"/>
              <w:bottom w:val="single" w:sz="6" w:space="0" w:color="CBCBCB"/>
              <w:right w:val="single" w:sz="6" w:space="0" w:color="CBCBCB"/>
            </w:tcBorders>
            <w:shd w:val="clear" w:color="auto" w:fill="E0E0E0"/>
            <w:tcMar>
              <w:top w:w="60" w:type="dxa"/>
              <w:left w:w="60" w:type="dxa"/>
              <w:bottom w:w="60" w:type="dxa"/>
              <w:right w:w="225" w:type="dxa"/>
            </w:tcMar>
            <w:vAlign w:val="center"/>
            <w:hideMark/>
          </w:tcPr>
          <w:p w:rsidR="00EF42B9" w:rsidRPr="002273B7" w:rsidRDefault="00EF42B9" w:rsidP="002273B7">
            <w:pPr>
              <w:spacing w:after="0" w:line="240" w:lineRule="auto"/>
              <w:rPr>
                <w:rFonts w:ascii="Times New Roman" w:eastAsia="Times New Roman" w:hAnsi="Times New Roman" w:cs="Times New Roman"/>
                <w:sz w:val="24"/>
                <w:szCs w:val="24"/>
                <w:lang w:eastAsia="ru-RU"/>
              </w:rPr>
            </w:pPr>
          </w:p>
        </w:tc>
        <w:tc>
          <w:tcPr>
            <w:tcW w:w="878" w:type="dxa"/>
            <w:tcBorders>
              <w:top w:val="single" w:sz="6" w:space="0" w:color="CBCBCB"/>
              <w:left w:val="single" w:sz="6" w:space="0" w:color="CBCBCB"/>
              <w:bottom w:val="single" w:sz="6" w:space="0" w:color="CBCBCB"/>
              <w:right w:val="single" w:sz="6" w:space="0" w:color="CBCBCB"/>
            </w:tcBorders>
            <w:shd w:val="clear" w:color="auto" w:fill="E0E0E0"/>
            <w:vAlign w:val="center"/>
            <w:hideMark/>
          </w:tcPr>
          <w:p w:rsidR="00EF42B9" w:rsidRPr="002273B7" w:rsidRDefault="00F90399" w:rsidP="002273B7">
            <w:pPr>
              <w:spacing w:after="0" w:line="240" w:lineRule="auto"/>
              <w:jc w:val="center"/>
              <w:rPr>
                <w:rFonts w:ascii="Times New Roman" w:eastAsia="Times New Roman" w:hAnsi="Times New Roman" w:cs="Times New Roman"/>
                <w:sz w:val="24"/>
                <w:szCs w:val="24"/>
                <w:lang w:eastAsia="ru-RU"/>
              </w:rPr>
            </w:pPr>
            <w:r w:rsidRPr="002273B7">
              <w:rPr>
                <w:rFonts w:ascii="Times New Roman" w:eastAsia="Times New Roman" w:hAnsi="Times New Roman" w:cs="Times New Roman"/>
                <w:sz w:val="24"/>
                <w:szCs w:val="24"/>
                <w:lang w:eastAsia="ru-RU"/>
              </w:rPr>
              <w:t>Всього</w:t>
            </w:r>
          </w:p>
        </w:tc>
        <w:tc>
          <w:tcPr>
            <w:tcW w:w="1389" w:type="dxa"/>
            <w:tcBorders>
              <w:top w:val="single" w:sz="6" w:space="0" w:color="CBCBCB"/>
              <w:left w:val="single" w:sz="6" w:space="0" w:color="CBCBCB"/>
              <w:bottom w:val="single" w:sz="6" w:space="0" w:color="CBCBCB"/>
              <w:right w:val="single" w:sz="6" w:space="0" w:color="CBCBCB"/>
            </w:tcBorders>
            <w:shd w:val="clear" w:color="auto" w:fill="E0E0E0"/>
            <w:vAlign w:val="center"/>
            <w:hideMark/>
          </w:tcPr>
          <w:p w:rsidR="00EF42B9" w:rsidRPr="002273B7" w:rsidRDefault="00F90399" w:rsidP="002273B7">
            <w:pPr>
              <w:spacing w:after="0" w:line="240" w:lineRule="auto"/>
              <w:jc w:val="center"/>
              <w:rPr>
                <w:rFonts w:ascii="Times New Roman" w:eastAsia="Times New Roman" w:hAnsi="Times New Roman" w:cs="Times New Roman"/>
                <w:sz w:val="24"/>
                <w:szCs w:val="24"/>
                <w:lang w:eastAsia="ru-RU"/>
              </w:rPr>
            </w:pPr>
            <w:r w:rsidRPr="002273B7">
              <w:rPr>
                <w:rFonts w:ascii="Times New Roman" w:eastAsia="Times New Roman" w:hAnsi="Times New Roman" w:cs="Times New Roman"/>
                <w:sz w:val="24"/>
                <w:szCs w:val="24"/>
                <w:lang w:eastAsia="ru-RU"/>
              </w:rPr>
              <w:t>Північ</w:t>
            </w:r>
            <w:r w:rsidR="00EF42B9" w:rsidRPr="002273B7">
              <w:rPr>
                <w:rFonts w:ascii="Times New Roman" w:eastAsia="Times New Roman" w:hAnsi="Times New Roman" w:cs="Times New Roman"/>
                <w:sz w:val="24"/>
                <w:szCs w:val="24"/>
                <w:lang w:eastAsia="ru-RU"/>
              </w:rPr>
              <w:t xml:space="preserve">(315 </w:t>
            </w:r>
            <w:r w:rsidRPr="002273B7">
              <w:rPr>
                <w:rFonts w:ascii="Times New Roman" w:eastAsia="Times New Roman" w:hAnsi="Times New Roman" w:cs="Times New Roman"/>
                <w:sz w:val="24"/>
                <w:szCs w:val="24"/>
                <w:lang w:eastAsia="ru-RU"/>
              </w:rPr>
              <w:t>до</w:t>
            </w:r>
            <w:r w:rsidR="00EF42B9" w:rsidRPr="002273B7">
              <w:rPr>
                <w:rFonts w:ascii="Times New Roman" w:eastAsia="Times New Roman" w:hAnsi="Times New Roman" w:cs="Times New Roman"/>
                <w:sz w:val="24"/>
                <w:szCs w:val="24"/>
                <w:lang w:eastAsia="ru-RU"/>
              </w:rPr>
              <w:t xml:space="preserve"> 45 </w:t>
            </w:r>
            <w:r w:rsidRPr="002273B7">
              <w:rPr>
                <w:rFonts w:ascii="Times New Roman" w:eastAsia="Times New Roman" w:hAnsi="Times New Roman" w:cs="Times New Roman"/>
                <w:sz w:val="24"/>
                <w:szCs w:val="24"/>
                <w:lang w:eastAsia="ru-RU"/>
              </w:rPr>
              <w:t>град</w:t>
            </w:r>
            <w:r w:rsidR="00EF42B9" w:rsidRPr="002273B7">
              <w:rPr>
                <w:rFonts w:ascii="Times New Roman" w:eastAsia="Times New Roman" w:hAnsi="Times New Roman" w:cs="Times New Roman"/>
                <w:sz w:val="24"/>
                <w:szCs w:val="24"/>
                <w:lang w:eastAsia="ru-RU"/>
              </w:rPr>
              <w:t>)</w:t>
            </w:r>
          </w:p>
        </w:tc>
        <w:tc>
          <w:tcPr>
            <w:tcW w:w="0" w:type="auto"/>
            <w:tcBorders>
              <w:top w:val="single" w:sz="6" w:space="0" w:color="CBCBCB"/>
              <w:left w:val="single" w:sz="6" w:space="0" w:color="CBCBCB"/>
              <w:bottom w:val="single" w:sz="6" w:space="0" w:color="CBCBCB"/>
              <w:right w:val="single" w:sz="6" w:space="0" w:color="CBCBCB"/>
            </w:tcBorders>
            <w:shd w:val="clear" w:color="auto" w:fill="E0E0E0"/>
            <w:vAlign w:val="center"/>
            <w:hideMark/>
          </w:tcPr>
          <w:p w:rsidR="00EF42B9" w:rsidRPr="002273B7" w:rsidRDefault="00F90399" w:rsidP="002273B7">
            <w:pPr>
              <w:spacing w:after="0" w:line="240" w:lineRule="auto"/>
              <w:jc w:val="center"/>
              <w:rPr>
                <w:rFonts w:ascii="Times New Roman" w:eastAsia="Times New Roman" w:hAnsi="Times New Roman" w:cs="Times New Roman"/>
                <w:sz w:val="24"/>
                <w:szCs w:val="24"/>
                <w:lang w:eastAsia="ru-RU"/>
              </w:rPr>
            </w:pPr>
            <w:r w:rsidRPr="002273B7">
              <w:rPr>
                <w:rFonts w:ascii="Times New Roman" w:eastAsia="Times New Roman" w:hAnsi="Times New Roman" w:cs="Times New Roman"/>
                <w:sz w:val="24"/>
                <w:szCs w:val="24"/>
                <w:lang w:eastAsia="ru-RU"/>
              </w:rPr>
              <w:t>Схід (45 до 135 град</w:t>
            </w:r>
            <w:r w:rsidR="00EF42B9" w:rsidRPr="002273B7">
              <w:rPr>
                <w:rFonts w:ascii="Times New Roman" w:eastAsia="Times New Roman" w:hAnsi="Times New Roman" w:cs="Times New Roman"/>
                <w:sz w:val="24"/>
                <w:szCs w:val="24"/>
                <w:lang w:eastAsia="ru-RU"/>
              </w:rPr>
              <w:t>)</w:t>
            </w:r>
          </w:p>
        </w:tc>
        <w:tc>
          <w:tcPr>
            <w:tcW w:w="0" w:type="auto"/>
            <w:tcBorders>
              <w:top w:val="single" w:sz="6" w:space="0" w:color="CBCBCB"/>
              <w:left w:val="single" w:sz="6" w:space="0" w:color="CBCBCB"/>
              <w:bottom w:val="single" w:sz="6" w:space="0" w:color="CBCBCB"/>
              <w:right w:val="single" w:sz="6" w:space="0" w:color="CBCBCB"/>
            </w:tcBorders>
            <w:shd w:val="clear" w:color="auto" w:fill="E0E0E0"/>
            <w:vAlign w:val="center"/>
            <w:hideMark/>
          </w:tcPr>
          <w:p w:rsidR="00EF42B9" w:rsidRPr="002273B7" w:rsidRDefault="00F90399" w:rsidP="002273B7">
            <w:pPr>
              <w:spacing w:after="0" w:line="240" w:lineRule="auto"/>
              <w:jc w:val="center"/>
              <w:rPr>
                <w:rFonts w:ascii="Times New Roman" w:eastAsia="Times New Roman" w:hAnsi="Times New Roman" w:cs="Times New Roman"/>
                <w:sz w:val="24"/>
                <w:szCs w:val="24"/>
                <w:lang w:eastAsia="ru-RU"/>
              </w:rPr>
            </w:pPr>
            <w:r w:rsidRPr="002273B7">
              <w:rPr>
                <w:rFonts w:ascii="Times New Roman" w:eastAsia="Times New Roman" w:hAnsi="Times New Roman" w:cs="Times New Roman"/>
                <w:sz w:val="24"/>
                <w:szCs w:val="24"/>
                <w:lang w:eastAsia="ru-RU"/>
              </w:rPr>
              <w:t>Південь (135 до 225 град</w:t>
            </w:r>
            <w:r w:rsidR="00EF42B9" w:rsidRPr="002273B7">
              <w:rPr>
                <w:rFonts w:ascii="Times New Roman" w:eastAsia="Times New Roman" w:hAnsi="Times New Roman" w:cs="Times New Roman"/>
                <w:sz w:val="24"/>
                <w:szCs w:val="24"/>
                <w:lang w:eastAsia="ru-RU"/>
              </w:rPr>
              <w:t>)</w:t>
            </w:r>
          </w:p>
        </w:tc>
        <w:tc>
          <w:tcPr>
            <w:tcW w:w="0" w:type="auto"/>
            <w:tcBorders>
              <w:top w:val="single" w:sz="6" w:space="0" w:color="CBCBCB"/>
              <w:left w:val="single" w:sz="6" w:space="0" w:color="CBCBCB"/>
              <w:bottom w:val="single" w:sz="6" w:space="0" w:color="CBCBCB"/>
              <w:right w:val="single" w:sz="6" w:space="0" w:color="CBCBCB"/>
            </w:tcBorders>
            <w:shd w:val="clear" w:color="auto" w:fill="E0E0E0"/>
            <w:vAlign w:val="center"/>
            <w:hideMark/>
          </w:tcPr>
          <w:p w:rsidR="00EF42B9" w:rsidRPr="002273B7" w:rsidRDefault="00F90399" w:rsidP="002273B7">
            <w:pPr>
              <w:spacing w:after="0" w:line="240" w:lineRule="auto"/>
              <w:jc w:val="center"/>
              <w:rPr>
                <w:rFonts w:ascii="Times New Roman" w:eastAsia="Times New Roman" w:hAnsi="Times New Roman" w:cs="Times New Roman"/>
                <w:sz w:val="24"/>
                <w:szCs w:val="24"/>
                <w:lang w:eastAsia="ru-RU"/>
              </w:rPr>
            </w:pPr>
            <w:r w:rsidRPr="002273B7">
              <w:rPr>
                <w:rFonts w:ascii="Times New Roman" w:eastAsia="Times New Roman" w:hAnsi="Times New Roman" w:cs="Times New Roman"/>
                <w:sz w:val="24"/>
                <w:szCs w:val="24"/>
                <w:lang w:eastAsia="ru-RU"/>
              </w:rPr>
              <w:t>Захід</w:t>
            </w:r>
            <w:r w:rsidR="00EF42B9" w:rsidRPr="002273B7">
              <w:rPr>
                <w:rFonts w:ascii="Times New Roman" w:eastAsia="Times New Roman" w:hAnsi="Times New Roman" w:cs="Times New Roman"/>
                <w:sz w:val="24"/>
                <w:szCs w:val="24"/>
                <w:lang w:eastAsia="ru-RU"/>
              </w:rPr>
              <w:t xml:space="preserve"> (225 </w:t>
            </w:r>
            <w:r w:rsidRPr="002273B7">
              <w:rPr>
                <w:rFonts w:ascii="Times New Roman" w:eastAsia="Times New Roman" w:hAnsi="Times New Roman" w:cs="Times New Roman"/>
                <w:sz w:val="24"/>
                <w:szCs w:val="24"/>
                <w:lang w:eastAsia="ru-RU"/>
              </w:rPr>
              <w:t>до 315 град</w:t>
            </w:r>
            <w:r w:rsidR="00EF42B9" w:rsidRPr="002273B7">
              <w:rPr>
                <w:rFonts w:ascii="Times New Roman" w:eastAsia="Times New Roman" w:hAnsi="Times New Roman" w:cs="Times New Roman"/>
                <w:sz w:val="24"/>
                <w:szCs w:val="24"/>
                <w:lang w:eastAsia="ru-RU"/>
              </w:rPr>
              <w:t>)</w:t>
            </w:r>
          </w:p>
        </w:tc>
      </w:tr>
      <w:tr w:rsidR="002273B7" w:rsidRPr="002273B7" w:rsidTr="00F90399">
        <w:tc>
          <w:tcPr>
            <w:tcW w:w="0" w:type="auto"/>
            <w:tcBorders>
              <w:top w:val="single" w:sz="6" w:space="0" w:color="CBCBCB"/>
              <w:left w:val="single" w:sz="6" w:space="0" w:color="CBCBCB"/>
              <w:bottom w:val="single" w:sz="6" w:space="0" w:color="CBCBCB"/>
              <w:right w:val="single" w:sz="6" w:space="0" w:color="CBCBCB"/>
            </w:tcBorders>
            <w:shd w:val="clear" w:color="auto" w:fill="F2F2F2"/>
            <w:tcMar>
              <w:top w:w="60" w:type="dxa"/>
              <w:left w:w="60" w:type="dxa"/>
              <w:bottom w:w="60" w:type="dxa"/>
              <w:right w:w="225" w:type="dxa"/>
            </w:tcMar>
            <w:vAlign w:val="center"/>
            <w:hideMark/>
          </w:tcPr>
          <w:p w:rsidR="00EF42B9" w:rsidRPr="002273B7" w:rsidRDefault="00F90399" w:rsidP="002273B7">
            <w:pPr>
              <w:spacing w:after="0" w:line="240" w:lineRule="auto"/>
              <w:rPr>
                <w:rFonts w:ascii="Times New Roman" w:eastAsia="Times New Roman" w:hAnsi="Times New Roman" w:cs="Times New Roman"/>
                <w:sz w:val="24"/>
                <w:szCs w:val="24"/>
                <w:lang w:eastAsia="ru-RU"/>
              </w:rPr>
            </w:pPr>
            <w:r w:rsidRPr="002273B7">
              <w:rPr>
                <w:rFonts w:ascii="Times New Roman" w:eastAsia="Times New Roman" w:hAnsi="Times New Roman" w:cs="Times New Roman"/>
                <w:sz w:val="24"/>
                <w:szCs w:val="24"/>
                <w:lang w:eastAsia="ru-RU"/>
              </w:rPr>
              <w:t>Площа стін</w:t>
            </w:r>
            <w:r w:rsidR="00EF42B9" w:rsidRPr="002273B7">
              <w:rPr>
                <w:rFonts w:ascii="Times New Roman" w:eastAsia="Times New Roman" w:hAnsi="Times New Roman" w:cs="Times New Roman"/>
                <w:sz w:val="24"/>
                <w:szCs w:val="24"/>
                <w:lang w:eastAsia="ru-RU"/>
              </w:rPr>
              <w:t xml:space="preserve"> [m</w:t>
            </w:r>
            <w:r w:rsidR="00EF42B9" w:rsidRPr="002273B7">
              <w:rPr>
                <w:rFonts w:ascii="Times New Roman" w:eastAsia="Times New Roman" w:hAnsi="Times New Roman" w:cs="Times New Roman"/>
                <w:sz w:val="24"/>
                <w:szCs w:val="24"/>
                <w:vertAlign w:val="superscript"/>
                <w:lang w:eastAsia="ru-RU"/>
              </w:rPr>
              <w:t>2</w:t>
            </w:r>
            <w:r w:rsidR="00EF42B9" w:rsidRPr="002273B7">
              <w:rPr>
                <w:rFonts w:ascii="Times New Roman" w:eastAsia="Times New Roman" w:hAnsi="Times New Roman" w:cs="Times New Roman"/>
                <w:sz w:val="24"/>
                <w:szCs w:val="24"/>
                <w:lang w:eastAsia="ru-RU"/>
              </w:rPr>
              <w:t>]</w:t>
            </w:r>
          </w:p>
        </w:tc>
        <w:tc>
          <w:tcPr>
            <w:tcW w:w="878" w:type="dxa"/>
            <w:tcBorders>
              <w:top w:val="single" w:sz="6" w:space="0" w:color="CBCBCB"/>
              <w:left w:val="single" w:sz="6" w:space="0" w:color="CBCBCB"/>
              <w:bottom w:val="single" w:sz="6" w:space="0" w:color="CBCBCB"/>
              <w:right w:val="single" w:sz="6" w:space="0" w:color="CBCBCB"/>
            </w:tcBorders>
            <w:shd w:val="clear" w:color="auto" w:fill="F2F2F2"/>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299,</w:t>
            </w:r>
            <w:r w:rsidR="00EF42B9" w:rsidRPr="002273B7">
              <w:rPr>
                <w:rFonts w:ascii="Times New Roman" w:eastAsia="Times New Roman" w:hAnsi="Times New Roman" w:cs="Times New Roman"/>
                <w:sz w:val="24"/>
                <w:szCs w:val="24"/>
                <w:lang w:eastAsia="ru-RU"/>
              </w:rPr>
              <w:t>04</w:t>
            </w:r>
          </w:p>
        </w:tc>
        <w:tc>
          <w:tcPr>
            <w:tcW w:w="1389" w:type="dxa"/>
            <w:tcBorders>
              <w:top w:val="single" w:sz="6" w:space="0" w:color="CBCBCB"/>
              <w:left w:val="single" w:sz="6" w:space="0" w:color="CBCBCB"/>
              <w:bottom w:val="single" w:sz="6" w:space="0" w:color="CBCBCB"/>
              <w:right w:val="single" w:sz="6" w:space="0" w:color="CBCBCB"/>
            </w:tcBorders>
            <w:shd w:val="clear" w:color="auto" w:fill="F2F2F2"/>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00EF42B9" w:rsidRPr="002273B7">
              <w:rPr>
                <w:rFonts w:ascii="Times New Roman" w:eastAsia="Times New Roman" w:hAnsi="Times New Roman" w:cs="Times New Roman"/>
                <w:sz w:val="24"/>
                <w:szCs w:val="24"/>
                <w:lang w:eastAsia="ru-RU"/>
              </w:rPr>
              <w:t>00</w:t>
            </w:r>
          </w:p>
        </w:tc>
        <w:tc>
          <w:tcPr>
            <w:tcW w:w="0" w:type="auto"/>
            <w:tcBorders>
              <w:top w:val="single" w:sz="6" w:space="0" w:color="CBCBCB"/>
              <w:left w:val="single" w:sz="6" w:space="0" w:color="CBCBCB"/>
              <w:bottom w:val="single" w:sz="6" w:space="0" w:color="CBCBCB"/>
              <w:right w:val="single" w:sz="6" w:space="0" w:color="CBCBCB"/>
            </w:tcBorders>
            <w:shd w:val="clear" w:color="auto" w:fill="F2F2F2"/>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00EF42B9" w:rsidRPr="002273B7">
              <w:rPr>
                <w:rFonts w:ascii="Times New Roman" w:eastAsia="Times New Roman" w:hAnsi="Times New Roman" w:cs="Times New Roman"/>
                <w:sz w:val="24"/>
                <w:szCs w:val="24"/>
                <w:lang w:eastAsia="ru-RU"/>
              </w:rPr>
              <w:t>00</w:t>
            </w:r>
          </w:p>
        </w:tc>
        <w:tc>
          <w:tcPr>
            <w:tcW w:w="0" w:type="auto"/>
            <w:tcBorders>
              <w:top w:val="single" w:sz="6" w:space="0" w:color="CBCBCB"/>
              <w:left w:val="single" w:sz="6" w:space="0" w:color="CBCBCB"/>
              <w:bottom w:val="single" w:sz="6" w:space="0" w:color="CBCBCB"/>
              <w:right w:val="single" w:sz="6" w:space="0" w:color="CBCBCB"/>
            </w:tcBorders>
            <w:shd w:val="clear" w:color="auto" w:fill="F2F2F2"/>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226,</w:t>
            </w:r>
            <w:r w:rsidR="00EF42B9" w:rsidRPr="002273B7">
              <w:rPr>
                <w:rFonts w:ascii="Times New Roman" w:eastAsia="Times New Roman" w:hAnsi="Times New Roman" w:cs="Times New Roman"/>
                <w:sz w:val="24"/>
                <w:szCs w:val="24"/>
                <w:lang w:eastAsia="ru-RU"/>
              </w:rPr>
              <w:t>80</w:t>
            </w:r>
          </w:p>
        </w:tc>
        <w:tc>
          <w:tcPr>
            <w:tcW w:w="0" w:type="auto"/>
            <w:tcBorders>
              <w:top w:val="single" w:sz="6" w:space="0" w:color="CBCBCB"/>
              <w:left w:val="single" w:sz="6" w:space="0" w:color="CBCBCB"/>
              <w:bottom w:val="single" w:sz="6" w:space="0" w:color="CBCBCB"/>
              <w:right w:val="single" w:sz="6" w:space="0" w:color="CBCBCB"/>
            </w:tcBorders>
            <w:shd w:val="clear" w:color="auto" w:fill="F2F2F2"/>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72,</w:t>
            </w:r>
            <w:r w:rsidR="00EF42B9" w:rsidRPr="002273B7">
              <w:rPr>
                <w:rFonts w:ascii="Times New Roman" w:eastAsia="Times New Roman" w:hAnsi="Times New Roman" w:cs="Times New Roman"/>
                <w:sz w:val="24"/>
                <w:szCs w:val="24"/>
                <w:lang w:eastAsia="ru-RU"/>
              </w:rPr>
              <w:t>24</w:t>
            </w:r>
          </w:p>
        </w:tc>
      </w:tr>
      <w:tr w:rsidR="002273B7" w:rsidRPr="002273B7" w:rsidTr="00F90399">
        <w:tc>
          <w:tcPr>
            <w:tcW w:w="0" w:type="auto"/>
            <w:tcBorders>
              <w:top w:val="single" w:sz="6" w:space="0" w:color="CBCBCB"/>
              <w:left w:val="single" w:sz="6" w:space="0" w:color="CBCBCB"/>
              <w:bottom w:val="single" w:sz="6" w:space="0" w:color="CBCBCB"/>
              <w:right w:val="single" w:sz="6" w:space="0" w:color="CBCBCB"/>
            </w:tcBorders>
            <w:shd w:val="clear" w:color="auto" w:fill="FFFFFF"/>
            <w:tcMar>
              <w:top w:w="60" w:type="dxa"/>
              <w:left w:w="60" w:type="dxa"/>
              <w:bottom w:w="60" w:type="dxa"/>
              <w:right w:w="225" w:type="dxa"/>
            </w:tcMar>
            <w:vAlign w:val="center"/>
            <w:hideMark/>
          </w:tcPr>
          <w:p w:rsidR="00EF42B9" w:rsidRPr="002273B7" w:rsidRDefault="00F90399" w:rsidP="002273B7">
            <w:pPr>
              <w:spacing w:after="0" w:line="240" w:lineRule="auto"/>
              <w:rPr>
                <w:rFonts w:ascii="Times New Roman" w:eastAsia="Times New Roman" w:hAnsi="Times New Roman" w:cs="Times New Roman"/>
                <w:sz w:val="24"/>
                <w:szCs w:val="24"/>
                <w:lang w:eastAsia="ru-RU"/>
              </w:rPr>
            </w:pPr>
            <w:r w:rsidRPr="002273B7">
              <w:rPr>
                <w:rFonts w:ascii="Times New Roman" w:eastAsia="Times New Roman" w:hAnsi="Times New Roman" w:cs="Times New Roman"/>
                <w:sz w:val="24"/>
                <w:szCs w:val="24"/>
                <w:lang w:eastAsia="ru-RU"/>
              </w:rPr>
              <w:t xml:space="preserve">Площа вікон </w:t>
            </w:r>
            <w:r w:rsidR="00EF42B9" w:rsidRPr="002273B7">
              <w:rPr>
                <w:rFonts w:ascii="Times New Roman" w:eastAsia="Times New Roman" w:hAnsi="Times New Roman" w:cs="Times New Roman"/>
                <w:sz w:val="24"/>
                <w:szCs w:val="24"/>
                <w:lang w:eastAsia="ru-RU"/>
              </w:rPr>
              <w:t>[m</w:t>
            </w:r>
            <w:r w:rsidR="00EF42B9" w:rsidRPr="002273B7">
              <w:rPr>
                <w:rFonts w:ascii="Times New Roman" w:eastAsia="Times New Roman" w:hAnsi="Times New Roman" w:cs="Times New Roman"/>
                <w:sz w:val="24"/>
                <w:szCs w:val="24"/>
                <w:vertAlign w:val="superscript"/>
                <w:lang w:eastAsia="ru-RU"/>
              </w:rPr>
              <w:t>2</w:t>
            </w:r>
            <w:r w:rsidR="00EF42B9" w:rsidRPr="002273B7">
              <w:rPr>
                <w:rFonts w:ascii="Times New Roman" w:eastAsia="Times New Roman" w:hAnsi="Times New Roman" w:cs="Times New Roman"/>
                <w:sz w:val="24"/>
                <w:szCs w:val="24"/>
                <w:lang w:eastAsia="ru-RU"/>
              </w:rPr>
              <w:t>]</w:t>
            </w:r>
          </w:p>
        </w:tc>
        <w:tc>
          <w:tcPr>
            <w:tcW w:w="878" w:type="dxa"/>
            <w:tcBorders>
              <w:top w:val="single" w:sz="6" w:space="0" w:color="CBCBCB"/>
              <w:left w:val="single" w:sz="6" w:space="0" w:color="CBCBCB"/>
              <w:bottom w:val="single" w:sz="6" w:space="0" w:color="CBCBCB"/>
              <w:right w:val="single" w:sz="6" w:space="0" w:color="CBCBCB"/>
            </w:tcBorders>
            <w:shd w:val="clear" w:color="auto" w:fill="FFFFFF"/>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180,</w:t>
            </w:r>
            <w:r w:rsidR="00EF42B9" w:rsidRPr="002273B7">
              <w:rPr>
                <w:rFonts w:ascii="Times New Roman" w:eastAsia="Times New Roman" w:hAnsi="Times New Roman" w:cs="Times New Roman"/>
                <w:sz w:val="24"/>
                <w:szCs w:val="24"/>
                <w:lang w:eastAsia="ru-RU"/>
              </w:rPr>
              <w:t>43</w:t>
            </w:r>
          </w:p>
        </w:tc>
        <w:tc>
          <w:tcPr>
            <w:tcW w:w="1389" w:type="dxa"/>
            <w:tcBorders>
              <w:top w:val="single" w:sz="6" w:space="0" w:color="CBCBCB"/>
              <w:left w:val="single" w:sz="6" w:space="0" w:color="CBCBCB"/>
              <w:bottom w:val="single" w:sz="6" w:space="0" w:color="CBCBCB"/>
              <w:right w:val="single" w:sz="6" w:space="0" w:color="CBCBCB"/>
            </w:tcBorders>
            <w:shd w:val="clear" w:color="auto" w:fill="FFFFFF"/>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00EF42B9" w:rsidRPr="002273B7">
              <w:rPr>
                <w:rFonts w:ascii="Times New Roman" w:eastAsia="Times New Roman" w:hAnsi="Times New Roman" w:cs="Times New Roman"/>
                <w:sz w:val="24"/>
                <w:szCs w:val="24"/>
                <w:lang w:eastAsia="ru-RU"/>
              </w:rPr>
              <w:t>00</w:t>
            </w:r>
          </w:p>
        </w:tc>
        <w:tc>
          <w:tcPr>
            <w:tcW w:w="0" w:type="auto"/>
            <w:tcBorders>
              <w:top w:val="single" w:sz="6" w:space="0" w:color="CBCBCB"/>
              <w:left w:val="single" w:sz="6" w:space="0" w:color="CBCBCB"/>
              <w:bottom w:val="single" w:sz="6" w:space="0" w:color="CBCBCB"/>
              <w:right w:val="single" w:sz="6" w:space="0" w:color="CBCBCB"/>
            </w:tcBorders>
            <w:shd w:val="clear" w:color="auto" w:fill="FFFFFF"/>
            <w:vAlign w:val="center"/>
            <w:hideMark/>
          </w:tcPr>
          <w:p w:rsidR="00EF42B9" w:rsidRPr="002273B7" w:rsidRDefault="00EF42B9" w:rsidP="002273B7">
            <w:pPr>
              <w:spacing w:after="0" w:line="240" w:lineRule="auto"/>
              <w:jc w:val="center"/>
              <w:rPr>
                <w:rFonts w:ascii="Times New Roman" w:eastAsia="Times New Roman" w:hAnsi="Times New Roman" w:cs="Times New Roman"/>
                <w:sz w:val="24"/>
                <w:szCs w:val="24"/>
                <w:lang w:eastAsia="ru-RU"/>
              </w:rPr>
            </w:pPr>
            <w:r w:rsidRPr="002273B7">
              <w:rPr>
                <w:rFonts w:ascii="Times New Roman" w:eastAsia="Times New Roman" w:hAnsi="Times New Roman" w:cs="Times New Roman"/>
                <w:sz w:val="24"/>
                <w:szCs w:val="24"/>
                <w:lang w:eastAsia="ru-RU"/>
              </w:rPr>
              <w:t>0</w:t>
            </w:r>
            <w:r w:rsidR="007F4B30">
              <w:rPr>
                <w:rFonts w:ascii="Times New Roman" w:eastAsia="Times New Roman" w:hAnsi="Times New Roman" w:cs="Times New Roman"/>
                <w:sz w:val="24"/>
                <w:szCs w:val="24"/>
                <w:lang w:eastAsia="ru-RU"/>
              </w:rPr>
              <w:t>,</w:t>
            </w:r>
            <w:r w:rsidRPr="002273B7">
              <w:rPr>
                <w:rFonts w:ascii="Times New Roman" w:eastAsia="Times New Roman" w:hAnsi="Times New Roman" w:cs="Times New Roman"/>
                <w:sz w:val="24"/>
                <w:szCs w:val="24"/>
                <w:lang w:eastAsia="ru-RU"/>
              </w:rPr>
              <w:t>00</w:t>
            </w:r>
          </w:p>
        </w:tc>
        <w:tc>
          <w:tcPr>
            <w:tcW w:w="0" w:type="auto"/>
            <w:tcBorders>
              <w:top w:val="single" w:sz="6" w:space="0" w:color="CBCBCB"/>
              <w:left w:val="single" w:sz="6" w:space="0" w:color="CBCBCB"/>
              <w:bottom w:val="single" w:sz="6" w:space="0" w:color="CBCBCB"/>
              <w:right w:val="single" w:sz="6" w:space="0" w:color="CBCBCB"/>
            </w:tcBorders>
            <w:shd w:val="clear" w:color="auto" w:fill="FFFFFF"/>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158,</w:t>
            </w:r>
            <w:r w:rsidR="00EF42B9" w:rsidRPr="002273B7">
              <w:rPr>
                <w:rFonts w:ascii="Times New Roman" w:eastAsia="Times New Roman" w:hAnsi="Times New Roman" w:cs="Times New Roman"/>
                <w:sz w:val="24"/>
                <w:szCs w:val="24"/>
                <w:lang w:eastAsia="ru-RU"/>
              </w:rPr>
              <w:t>76</w:t>
            </w:r>
          </w:p>
        </w:tc>
        <w:tc>
          <w:tcPr>
            <w:tcW w:w="0" w:type="auto"/>
            <w:tcBorders>
              <w:top w:val="single" w:sz="6" w:space="0" w:color="CBCBCB"/>
              <w:left w:val="single" w:sz="6" w:space="0" w:color="CBCBCB"/>
              <w:bottom w:val="single" w:sz="6" w:space="0" w:color="CBCBCB"/>
              <w:right w:val="single" w:sz="6" w:space="0" w:color="CBCBCB"/>
            </w:tcBorders>
            <w:shd w:val="clear" w:color="auto" w:fill="FFFFFF"/>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w:t>
            </w:r>
            <w:r w:rsidR="00EF42B9" w:rsidRPr="002273B7">
              <w:rPr>
                <w:rFonts w:ascii="Times New Roman" w:eastAsia="Times New Roman" w:hAnsi="Times New Roman" w:cs="Times New Roman"/>
                <w:sz w:val="24"/>
                <w:szCs w:val="24"/>
                <w:lang w:eastAsia="ru-RU"/>
              </w:rPr>
              <w:t>67</w:t>
            </w:r>
          </w:p>
        </w:tc>
      </w:tr>
      <w:tr w:rsidR="002273B7" w:rsidRPr="002273B7" w:rsidTr="00F90399">
        <w:tc>
          <w:tcPr>
            <w:tcW w:w="0" w:type="auto"/>
            <w:tcBorders>
              <w:top w:val="single" w:sz="6" w:space="0" w:color="CBCBCB"/>
              <w:left w:val="single" w:sz="6" w:space="0" w:color="CBCBCB"/>
              <w:bottom w:val="single" w:sz="6" w:space="0" w:color="CBCBCB"/>
              <w:right w:val="single" w:sz="6" w:space="0" w:color="CBCBCB"/>
            </w:tcBorders>
            <w:shd w:val="clear" w:color="auto" w:fill="F2F2F2"/>
            <w:tcMar>
              <w:top w:w="60" w:type="dxa"/>
              <w:left w:w="60" w:type="dxa"/>
              <w:bottom w:w="60" w:type="dxa"/>
              <w:right w:w="225" w:type="dxa"/>
            </w:tcMar>
            <w:vAlign w:val="center"/>
            <w:hideMark/>
          </w:tcPr>
          <w:p w:rsidR="00EF42B9" w:rsidRPr="002273B7" w:rsidRDefault="00F90399" w:rsidP="002273B7">
            <w:pPr>
              <w:spacing w:after="0" w:line="240" w:lineRule="auto"/>
              <w:rPr>
                <w:rFonts w:ascii="Times New Roman" w:eastAsia="Times New Roman" w:hAnsi="Times New Roman" w:cs="Times New Roman"/>
                <w:sz w:val="24"/>
                <w:szCs w:val="24"/>
                <w:lang w:eastAsia="ru-RU"/>
              </w:rPr>
            </w:pPr>
            <w:r w:rsidRPr="002273B7">
              <w:rPr>
                <w:rFonts w:ascii="Times New Roman" w:eastAsia="Times New Roman" w:hAnsi="Times New Roman" w:cs="Times New Roman"/>
                <w:sz w:val="24"/>
                <w:szCs w:val="24"/>
                <w:lang w:eastAsia="ru-RU"/>
              </w:rPr>
              <w:t>Відсоток площі засклення</w:t>
            </w:r>
            <w:r w:rsidR="00EF42B9" w:rsidRPr="002273B7">
              <w:rPr>
                <w:rFonts w:ascii="Times New Roman" w:eastAsia="Times New Roman" w:hAnsi="Times New Roman" w:cs="Times New Roman"/>
                <w:sz w:val="24"/>
                <w:szCs w:val="24"/>
                <w:lang w:eastAsia="ru-RU"/>
              </w:rPr>
              <w:t>[%]</w:t>
            </w:r>
          </w:p>
        </w:tc>
        <w:tc>
          <w:tcPr>
            <w:tcW w:w="878" w:type="dxa"/>
            <w:tcBorders>
              <w:top w:val="single" w:sz="6" w:space="0" w:color="CBCBCB"/>
              <w:left w:val="single" w:sz="6" w:space="0" w:color="CBCBCB"/>
              <w:bottom w:val="single" w:sz="6" w:space="0" w:color="CBCBCB"/>
              <w:right w:val="single" w:sz="6" w:space="0" w:color="CBCBCB"/>
            </w:tcBorders>
            <w:shd w:val="clear" w:color="auto" w:fill="F2F2F2"/>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60,</w:t>
            </w:r>
            <w:r w:rsidR="00EF42B9" w:rsidRPr="002273B7">
              <w:rPr>
                <w:rFonts w:ascii="Times New Roman" w:eastAsia="Times New Roman" w:hAnsi="Times New Roman" w:cs="Times New Roman"/>
                <w:sz w:val="24"/>
                <w:szCs w:val="24"/>
                <w:lang w:eastAsia="ru-RU"/>
              </w:rPr>
              <w:t>34</w:t>
            </w:r>
          </w:p>
        </w:tc>
        <w:tc>
          <w:tcPr>
            <w:tcW w:w="1389" w:type="dxa"/>
            <w:tcBorders>
              <w:top w:val="single" w:sz="6" w:space="0" w:color="CBCBCB"/>
              <w:left w:val="single" w:sz="6" w:space="0" w:color="CBCBCB"/>
              <w:bottom w:val="single" w:sz="6" w:space="0" w:color="CBCBCB"/>
              <w:right w:val="single" w:sz="6" w:space="0" w:color="CBCBCB"/>
            </w:tcBorders>
            <w:shd w:val="clear" w:color="auto" w:fill="F2F2F2"/>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00EF42B9" w:rsidRPr="002273B7">
              <w:rPr>
                <w:rFonts w:ascii="Times New Roman" w:eastAsia="Times New Roman" w:hAnsi="Times New Roman" w:cs="Times New Roman"/>
                <w:sz w:val="24"/>
                <w:szCs w:val="24"/>
                <w:lang w:eastAsia="ru-RU"/>
              </w:rPr>
              <w:t>00</w:t>
            </w:r>
          </w:p>
        </w:tc>
        <w:tc>
          <w:tcPr>
            <w:tcW w:w="0" w:type="auto"/>
            <w:tcBorders>
              <w:top w:val="single" w:sz="6" w:space="0" w:color="CBCBCB"/>
              <w:left w:val="single" w:sz="6" w:space="0" w:color="CBCBCB"/>
              <w:bottom w:val="single" w:sz="6" w:space="0" w:color="CBCBCB"/>
              <w:right w:val="single" w:sz="6" w:space="0" w:color="CBCBCB"/>
            </w:tcBorders>
            <w:shd w:val="clear" w:color="auto" w:fill="F2F2F2"/>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00EF42B9" w:rsidRPr="002273B7">
              <w:rPr>
                <w:rFonts w:ascii="Times New Roman" w:eastAsia="Times New Roman" w:hAnsi="Times New Roman" w:cs="Times New Roman"/>
                <w:sz w:val="24"/>
                <w:szCs w:val="24"/>
                <w:lang w:eastAsia="ru-RU"/>
              </w:rPr>
              <w:t>00</w:t>
            </w:r>
          </w:p>
        </w:tc>
        <w:tc>
          <w:tcPr>
            <w:tcW w:w="0" w:type="auto"/>
            <w:tcBorders>
              <w:top w:val="single" w:sz="6" w:space="0" w:color="CBCBCB"/>
              <w:left w:val="single" w:sz="6" w:space="0" w:color="CBCBCB"/>
              <w:bottom w:val="single" w:sz="6" w:space="0" w:color="CBCBCB"/>
              <w:right w:val="single" w:sz="6" w:space="0" w:color="CBCBCB"/>
            </w:tcBorders>
            <w:shd w:val="clear" w:color="auto" w:fill="F2F2F2"/>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70,</w:t>
            </w:r>
            <w:r w:rsidR="00EF42B9" w:rsidRPr="002273B7">
              <w:rPr>
                <w:rFonts w:ascii="Times New Roman" w:eastAsia="Times New Roman" w:hAnsi="Times New Roman" w:cs="Times New Roman"/>
                <w:sz w:val="24"/>
                <w:szCs w:val="24"/>
                <w:lang w:eastAsia="ru-RU"/>
              </w:rPr>
              <w:t>00</w:t>
            </w:r>
          </w:p>
        </w:tc>
        <w:tc>
          <w:tcPr>
            <w:tcW w:w="0" w:type="auto"/>
            <w:tcBorders>
              <w:top w:val="single" w:sz="6" w:space="0" w:color="CBCBCB"/>
              <w:left w:val="single" w:sz="6" w:space="0" w:color="CBCBCB"/>
              <w:bottom w:val="single" w:sz="6" w:space="0" w:color="CBCBCB"/>
              <w:right w:val="single" w:sz="6" w:space="0" w:color="CBCBCB"/>
            </w:tcBorders>
            <w:shd w:val="clear" w:color="auto" w:fill="F2F2F2"/>
            <w:vAlign w:val="center"/>
            <w:hideMark/>
          </w:tcPr>
          <w:p w:rsidR="00EF42B9" w:rsidRPr="002273B7" w:rsidRDefault="007F4B30" w:rsidP="002273B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30,</w:t>
            </w:r>
            <w:r w:rsidR="00EF42B9" w:rsidRPr="002273B7">
              <w:rPr>
                <w:rFonts w:ascii="Times New Roman" w:eastAsia="Times New Roman" w:hAnsi="Times New Roman" w:cs="Times New Roman"/>
                <w:sz w:val="24"/>
                <w:szCs w:val="24"/>
                <w:lang w:eastAsia="ru-RU"/>
              </w:rPr>
              <w:t>00</w:t>
            </w:r>
          </w:p>
        </w:tc>
      </w:tr>
    </w:tbl>
    <w:p w:rsidR="00EF42B9" w:rsidRPr="002273B7" w:rsidRDefault="00EF42B9" w:rsidP="002273B7">
      <w:pPr>
        <w:pStyle w:val="1"/>
        <w:numPr>
          <w:ilvl w:val="0"/>
          <w:numId w:val="0"/>
        </w:numPr>
        <w:spacing w:line="240" w:lineRule="auto"/>
        <w:jc w:val="left"/>
        <w:rPr>
          <w:sz w:val="24"/>
          <w:szCs w:val="24"/>
        </w:rPr>
      </w:pPr>
    </w:p>
    <w:p w:rsidR="00EF42B9" w:rsidRPr="002273B7" w:rsidRDefault="00334F91" w:rsidP="00334F91">
      <w:pPr>
        <w:spacing w:after="0" w:line="240" w:lineRule="auto"/>
        <w:ind w:firstLine="708"/>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Таблиця 2.2</w:t>
      </w:r>
      <w:r w:rsidR="002273B7" w:rsidRPr="002273B7">
        <w:rPr>
          <w:rFonts w:ascii="Times New Roman" w:eastAsia="Times New Roman" w:hAnsi="Times New Roman" w:cs="Times New Roman"/>
          <w:bCs/>
          <w:sz w:val="28"/>
          <w:szCs w:val="28"/>
          <w:lang w:eastAsia="uk-UA"/>
        </w:rPr>
        <w:t xml:space="preserve"> – Характеристики огороджувальних конструкцій</w:t>
      </w:r>
    </w:p>
    <w:p w:rsidR="002273B7" w:rsidRPr="002273B7" w:rsidRDefault="002273B7" w:rsidP="002273B7">
      <w:pPr>
        <w:spacing w:after="0" w:line="240" w:lineRule="auto"/>
        <w:rPr>
          <w:rFonts w:ascii="Times New Roman" w:eastAsia="Times New Roman" w:hAnsi="Times New Roman" w:cs="Times New Roman"/>
          <w:sz w:val="28"/>
          <w:szCs w:val="28"/>
          <w:lang w:eastAsia="uk-UA"/>
        </w:rPr>
      </w:pPr>
    </w:p>
    <w:tbl>
      <w:tblPr>
        <w:tblW w:w="4821" w:type="pct"/>
        <w:tblBorders>
          <w:top w:val="single" w:sz="8" w:space="0" w:color="CBCBCB"/>
          <w:left w:val="single" w:sz="8" w:space="0" w:color="CBCBCB"/>
          <w:bottom w:val="single" w:sz="8" w:space="0" w:color="CBCBCB"/>
          <w:right w:val="single" w:sz="8" w:space="0" w:color="CBCBCB"/>
        </w:tblBorders>
        <w:tblCellMar>
          <w:top w:w="60" w:type="dxa"/>
          <w:left w:w="60" w:type="dxa"/>
          <w:bottom w:w="60" w:type="dxa"/>
          <w:right w:w="60" w:type="dxa"/>
        </w:tblCellMar>
        <w:tblLook w:val="04A0"/>
      </w:tblPr>
      <w:tblGrid>
        <w:gridCol w:w="2884"/>
        <w:gridCol w:w="1718"/>
        <w:gridCol w:w="2046"/>
        <w:gridCol w:w="1086"/>
        <w:gridCol w:w="1675"/>
      </w:tblGrid>
      <w:tr w:rsidR="007F4B30" w:rsidRPr="002273B7" w:rsidTr="007F4B30">
        <w:trPr>
          <w:trHeight w:val="990"/>
        </w:trPr>
        <w:tc>
          <w:tcPr>
            <w:tcW w:w="1533" w:type="pct"/>
            <w:tcBorders>
              <w:top w:val="single" w:sz="8" w:space="0" w:color="CBCBCB"/>
              <w:left w:val="single" w:sz="8" w:space="0" w:color="CBCBCB"/>
              <w:bottom w:val="single" w:sz="8" w:space="0" w:color="CBCBCB"/>
              <w:right w:val="single" w:sz="8" w:space="0" w:color="CBCBCB"/>
            </w:tcBorders>
            <w:shd w:val="clear" w:color="auto" w:fill="E0E0E0"/>
            <w:vAlign w:val="center"/>
            <w:hideMark/>
          </w:tcPr>
          <w:p w:rsidR="007F4B30" w:rsidRPr="002273B7" w:rsidRDefault="007F4B30" w:rsidP="002273B7">
            <w:pPr>
              <w:spacing w:after="0" w:line="240" w:lineRule="auto"/>
              <w:jc w:val="center"/>
              <w:rPr>
                <w:rFonts w:ascii="Times New Roman" w:eastAsia="Times New Roman" w:hAnsi="Times New Roman" w:cs="Times New Roman"/>
                <w:b/>
                <w:bCs/>
                <w:sz w:val="24"/>
                <w:szCs w:val="24"/>
                <w:lang w:eastAsia="uk-UA"/>
              </w:rPr>
            </w:pPr>
            <w:r w:rsidRPr="002273B7">
              <w:rPr>
                <w:rFonts w:ascii="Times New Roman" w:eastAsia="Times New Roman" w:hAnsi="Times New Roman" w:cs="Times New Roman"/>
                <w:b/>
                <w:bCs/>
                <w:sz w:val="24"/>
                <w:szCs w:val="24"/>
                <w:lang w:eastAsia="uk-UA"/>
              </w:rPr>
              <w:t>Конструкція</w:t>
            </w:r>
          </w:p>
        </w:tc>
        <w:tc>
          <w:tcPr>
            <w:tcW w:w="913" w:type="pct"/>
            <w:tcBorders>
              <w:top w:val="single" w:sz="8" w:space="0" w:color="CBCBCB"/>
              <w:left w:val="single" w:sz="8" w:space="0" w:color="CBCBCB"/>
              <w:bottom w:val="single" w:sz="8" w:space="0" w:color="CBCBCB"/>
              <w:right w:val="single" w:sz="8" w:space="0" w:color="CBCBCB"/>
            </w:tcBorders>
            <w:shd w:val="clear" w:color="auto" w:fill="E0E0E0"/>
            <w:vAlign w:val="center"/>
            <w:hideMark/>
          </w:tcPr>
          <w:p w:rsidR="007F4B30" w:rsidRPr="002273B7" w:rsidRDefault="007F4B30" w:rsidP="002273B7">
            <w:pPr>
              <w:spacing w:after="0" w:line="240" w:lineRule="auto"/>
              <w:jc w:val="center"/>
              <w:rPr>
                <w:rFonts w:ascii="Times New Roman" w:eastAsia="Times New Roman" w:hAnsi="Times New Roman" w:cs="Times New Roman"/>
                <w:b/>
                <w:bCs/>
                <w:sz w:val="24"/>
                <w:szCs w:val="24"/>
                <w:lang w:eastAsia="uk-UA"/>
              </w:rPr>
            </w:pPr>
            <w:r w:rsidRPr="002273B7">
              <w:rPr>
                <w:rFonts w:ascii="Times New Roman" w:eastAsia="Times New Roman" w:hAnsi="Times New Roman" w:cs="Times New Roman"/>
                <w:b/>
                <w:bCs/>
                <w:sz w:val="24"/>
                <w:szCs w:val="24"/>
                <w:lang w:eastAsia="uk-UA"/>
              </w:rPr>
              <w:t>Відбивна здатність</w:t>
            </w:r>
          </w:p>
        </w:tc>
        <w:tc>
          <w:tcPr>
            <w:tcW w:w="1087" w:type="pct"/>
            <w:tcBorders>
              <w:top w:val="single" w:sz="8" w:space="0" w:color="CBCBCB"/>
              <w:left w:val="single" w:sz="8" w:space="0" w:color="CBCBCB"/>
              <w:bottom w:val="single" w:sz="8" w:space="0" w:color="CBCBCB"/>
              <w:right w:val="single" w:sz="8" w:space="0" w:color="CBCBCB"/>
            </w:tcBorders>
            <w:shd w:val="clear" w:color="auto" w:fill="E0E0E0"/>
            <w:vAlign w:val="center"/>
            <w:hideMark/>
          </w:tcPr>
          <w:p w:rsidR="007F4B30" w:rsidRPr="002273B7" w:rsidRDefault="007F4B30" w:rsidP="002273B7">
            <w:pPr>
              <w:spacing w:after="0" w:line="240" w:lineRule="auto"/>
              <w:jc w:val="center"/>
              <w:rPr>
                <w:rFonts w:ascii="Times New Roman" w:eastAsia="Times New Roman" w:hAnsi="Times New Roman" w:cs="Times New Roman"/>
                <w:b/>
                <w:bCs/>
                <w:sz w:val="24"/>
                <w:szCs w:val="24"/>
                <w:lang w:eastAsia="uk-UA"/>
              </w:rPr>
            </w:pPr>
            <w:r w:rsidRPr="002273B7">
              <w:rPr>
                <w:rFonts w:ascii="Times New Roman" w:eastAsia="Times New Roman" w:hAnsi="Times New Roman" w:cs="Times New Roman"/>
                <w:b/>
                <w:bCs/>
                <w:sz w:val="24"/>
                <w:szCs w:val="24"/>
                <w:lang w:eastAsia="uk-UA"/>
              </w:rPr>
              <w:t>Коефіцієнт  теплопередачі [Вт/м</w:t>
            </w:r>
            <w:r w:rsidRPr="002273B7">
              <w:rPr>
                <w:rFonts w:ascii="Times New Roman" w:eastAsia="Times New Roman" w:hAnsi="Times New Roman" w:cs="Times New Roman"/>
                <w:b/>
                <w:bCs/>
                <w:sz w:val="24"/>
                <w:szCs w:val="24"/>
                <w:vertAlign w:val="superscript"/>
                <w:lang w:eastAsia="uk-UA"/>
              </w:rPr>
              <w:t>2</w:t>
            </w:r>
            <w:r w:rsidRPr="002273B7">
              <w:rPr>
                <w:rFonts w:ascii="Times New Roman" w:eastAsia="Times New Roman" w:hAnsi="Times New Roman" w:cs="Times New Roman"/>
                <w:b/>
                <w:bCs/>
                <w:sz w:val="24"/>
                <w:szCs w:val="24"/>
                <w:lang w:eastAsia="uk-UA"/>
              </w:rPr>
              <w:t>-K]</w:t>
            </w:r>
          </w:p>
        </w:tc>
        <w:tc>
          <w:tcPr>
            <w:tcW w:w="577" w:type="pct"/>
            <w:tcBorders>
              <w:top w:val="single" w:sz="8" w:space="0" w:color="CBCBCB"/>
              <w:left w:val="single" w:sz="8" w:space="0" w:color="CBCBCB"/>
              <w:bottom w:val="single" w:sz="8" w:space="0" w:color="CBCBCB"/>
              <w:right w:val="single" w:sz="8" w:space="0" w:color="CBCBCB"/>
            </w:tcBorders>
            <w:shd w:val="clear" w:color="auto" w:fill="E0E0E0"/>
            <w:vAlign w:val="center"/>
            <w:hideMark/>
          </w:tcPr>
          <w:p w:rsidR="007F4B30" w:rsidRPr="002273B7" w:rsidRDefault="007F4B30" w:rsidP="002273B7">
            <w:pPr>
              <w:spacing w:after="0" w:line="240" w:lineRule="auto"/>
              <w:jc w:val="center"/>
              <w:rPr>
                <w:rFonts w:ascii="Times New Roman" w:eastAsia="Times New Roman" w:hAnsi="Times New Roman" w:cs="Times New Roman"/>
                <w:b/>
                <w:bCs/>
                <w:sz w:val="24"/>
                <w:szCs w:val="24"/>
                <w:lang w:eastAsia="uk-UA"/>
              </w:rPr>
            </w:pPr>
            <w:r w:rsidRPr="002273B7">
              <w:rPr>
                <w:rFonts w:ascii="Times New Roman" w:eastAsia="Times New Roman" w:hAnsi="Times New Roman" w:cs="Times New Roman"/>
                <w:b/>
                <w:bCs/>
                <w:sz w:val="24"/>
                <w:szCs w:val="24"/>
                <w:lang w:eastAsia="uk-UA"/>
              </w:rPr>
              <w:t>Площа [m2]</w:t>
            </w:r>
          </w:p>
        </w:tc>
        <w:tc>
          <w:tcPr>
            <w:tcW w:w="890" w:type="pct"/>
            <w:tcBorders>
              <w:top w:val="single" w:sz="8" w:space="0" w:color="CBCBCB"/>
              <w:left w:val="single" w:sz="8" w:space="0" w:color="CBCBCB"/>
              <w:bottom w:val="single" w:sz="8" w:space="0" w:color="CBCBCB"/>
              <w:right w:val="single" w:sz="8" w:space="0" w:color="CBCBCB"/>
            </w:tcBorders>
            <w:shd w:val="clear" w:color="auto" w:fill="E0E0E0"/>
            <w:vAlign w:val="center"/>
            <w:hideMark/>
          </w:tcPr>
          <w:p w:rsidR="007F4B30" w:rsidRPr="002273B7" w:rsidRDefault="007F4B30" w:rsidP="002273B7">
            <w:pPr>
              <w:spacing w:after="0" w:line="240" w:lineRule="auto"/>
              <w:jc w:val="center"/>
              <w:rPr>
                <w:rFonts w:ascii="Times New Roman" w:eastAsia="Times New Roman" w:hAnsi="Times New Roman" w:cs="Times New Roman"/>
                <w:b/>
                <w:bCs/>
                <w:sz w:val="24"/>
                <w:szCs w:val="24"/>
                <w:lang w:eastAsia="uk-UA"/>
              </w:rPr>
            </w:pPr>
            <w:r w:rsidRPr="002273B7">
              <w:rPr>
                <w:rFonts w:ascii="Times New Roman" w:eastAsia="Times New Roman" w:hAnsi="Times New Roman" w:cs="Times New Roman"/>
                <w:b/>
                <w:bCs/>
                <w:sz w:val="24"/>
                <w:szCs w:val="24"/>
                <w:lang w:eastAsia="uk-UA"/>
              </w:rPr>
              <w:t>Азимут [град]</w:t>
            </w:r>
          </w:p>
        </w:tc>
      </w:tr>
      <w:tr w:rsidR="007F4B30" w:rsidRPr="002273B7" w:rsidTr="007F4B30">
        <w:trPr>
          <w:trHeight w:val="396"/>
        </w:trPr>
        <w:tc>
          <w:tcPr>
            <w:tcW w:w="1533" w:type="pct"/>
            <w:tcBorders>
              <w:top w:val="single" w:sz="8" w:space="0" w:color="CBCBCB"/>
              <w:left w:val="single" w:sz="8" w:space="0" w:color="CBCBCB"/>
              <w:bottom w:val="single" w:sz="8" w:space="0" w:color="CBCBCB"/>
              <w:right w:val="single" w:sz="8" w:space="0" w:color="CBCBCB"/>
            </w:tcBorders>
            <w:shd w:val="clear" w:color="auto" w:fill="FFFFFF"/>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sidRPr="002273B7">
              <w:rPr>
                <w:rFonts w:ascii="Times New Roman" w:eastAsia="Times New Roman" w:hAnsi="Times New Roman" w:cs="Times New Roman"/>
                <w:sz w:val="24"/>
                <w:szCs w:val="24"/>
                <w:lang w:eastAsia="uk-UA"/>
              </w:rPr>
              <w:t>Стіна</w:t>
            </w:r>
          </w:p>
        </w:tc>
        <w:tc>
          <w:tcPr>
            <w:tcW w:w="913" w:type="pct"/>
            <w:tcBorders>
              <w:top w:val="single" w:sz="8" w:space="0" w:color="CBCBCB"/>
              <w:left w:val="single" w:sz="8" w:space="0" w:color="CBCBCB"/>
              <w:bottom w:val="single" w:sz="8" w:space="0" w:color="CBCBCB"/>
              <w:right w:val="single" w:sz="8" w:space="0" w:color="CBCBCB"/>
            </w:tcBorders>
            <w:shd w:val="clear" w:color="auto" w:fill="FFFFFF"/>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0,</w:t>
            </w:r>
            <w:r w:rsidRPr="002273B7">
              <w:rPr>
                <w:rFonts w:ascii="Times New Roman" w:eastAsia="Times New Roman" w:hAnsi="Times New Roman" w:cs="Times New Roman"/>
                <w:sz w:val="24"/>
                <w:szCs w:val="24"/>
                <w:lang w:eastAsia="uk-UA"/>
              </w:rPr>
              <w:t>80</w:t>
            </w:r>
          </w:p>
        </w:tc>
        <w:tc>
          <w:tcPr>
            <w:tcW w:w="1087" w:type="pct"/>
            <w:tcBorders>
              <w:top w:val="single" w:sz="8" w:space="0" w:color="CBCBCB"/>
              <w:left w:val="single" w:sz="8" w:space="0" w:color="CBCBCB"/>
              <w:bottom w:val="single" w:sz="8" w:space="0" w:color="CBCBCB"/>
              <w:right w:val="single" w:sz="8" w:space="0" w:color="CBCBCB"/>
            </w:tcBorders>
            <w:shd w:val="clear" w:color="auto" w:fill="FFFFFF"/>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0,</w:t>
            </w:r>
            <w:r w:rsidRPr="002273B7">
              <w:rPr>
                <w:rFonts w:ascii="Times New Roman" w:eastAsia="Times New Roman" w:hAnsi="Times New Roman" w:cs="Times New Roman"/>
                <w:sz w:val="24"/>
                <w:szCs w:val="24"/>
                <w:lang w:eastAsia="uk-UA"/>
              </w:rPr>
              <w:t>323</w:t>
            </w:r>
          </w:p>
        </w:tc>
        <w:tc>
          <w:tcPr>
            <w:tcW w:w="577" w:type="pct"/>
            <w:tcBorders>
              <w:top w:val="single" w:sz="8" w:space="0" w:color="CBCBCB"/>
              <w:left w:val="single" w:sz="8" w:space="0" w:color="CBCBCB"/>
              <w:bottom w:val="single" w:sz="8" w:space="0" w:color="CBCBCB"/>
              <w:right w:val="single" w:sz="8" w:space="0" w:color="CBCBCB"/>
            </w:tcBorders>
            <w:shd w:val="clear" w:color="auto" w:fill="FFFFFF"/>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72,</w:t>
            </w:r>
            <w:r w:rsidRPr="002273B7">
              <w:rPr>
                <w:rFonts w:ascii="Times New Roman" w:eastAsia="Times New Roman" w:hAnsi="Times New Roman" w:cs="Times New Roman"/>
                <w:sz w:val="24"/>
                <w:szCs w:val="24"/>
                <w:lang w:eastAsia="uk-UA"/>
              </w:rPr>
              <w:t>24</w:t>
            </w:r>
          </w:p>
        </w:tc>
        <w:tc>
          <w:tcPr>
            <w:tcW w:w="890" w:type="pct"/>
            <w:tcBorders>
              <w:top w:val="single" w:sz="8" w:space="0" w:color="CBCBCB"/>
              <w:left w:val="single" w:sz="8" w:space="0" w:color="CBCBCB"/>
              <w:bottom w:val="single" w:sz="8" w:space="0" w:color="CBCBCB"/>
              <w:right w:val="single" w:sz="8" w:space="0" w:color="CBCBCB"/>
            </w:tcBorders>
            <w:shd w:val="clear" w:color="auto" w:fill="FFFFFF"/>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270,</w:t>
            </w:r>
            <w:r w:rsidRPr="002273B7">
              <w:rPr>
                <w:rFonts w:ascii="Times New Roman" w:eastAsia="Times New Roman" w:hAnsi="Times New Roman" w:cs="Times New Roman"/>
                <w:sz w:val="24"/>
                <w:szCs w:val="24"/>
                <w:lang w:eastAsia="uk-UA"/>
              </w:rPr>
              <w:t>00</w:t>
            </w:r>
          </w:p>
        </w:tc>
      </w:tr>
      <w:tr w:rsidR="007F4B30" w:rsidRPr="002273B7" w:rsidTr="007F4B30">
        <w:trPr>
          <w:trHeight w:val="396"/>
        </w:trPr>
        <w:tc>
          <w:tcPr>
            <w:tcW w:w="1533" w:type="pct"/>
            <w:tcBorders>
              <w:top w:val="single" w:sz="8" w:space="0" w:color="CBCBCB"/>
              <w:left w:val="single" w:sz="8" w:space="0" w:color="CBCBCB"/>
              <w:bottom w:val="single" w:sz="8" w:space="0" w:color="CBCBCB"/>
              <w:right w:val="single" w:sz="8" w:space="0" w:color="CBCBCB"/>
            </w:tcBorders>
            <w:shd w:val="clear" w:color="auto" w:fill="F2F2F2"/>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sidRPr="002273B7">
              <w:rPr>
                <w:rFonts w:ascii="Times New Roman" w:eastAsia="Times New Roman" w:hAnsi="Times New Roman" w:cs="Times New Roman"/>
                <w:sz w:val="24"/>
                <w:szCs w:val="24"/>
                <w:lang w:eastAsia="uk-UA"/>
              </w:rPr>
              <w:t>Стіна</w:t>
            </w:r>
          </w:p>
        </w:tc>
        <w:tc>
          <w:tcPr>
            <w:tcW w:w="913" w:type="pct"/>
            <w:tcBorders>
              <w:top w:val="single" w:sz="8" w:space="0" w:color="CBCBCB"/>
              <w:left w:val="single" w:sz="8" w:space="0" w:color="CBCBCB"/>
              <w:bottom w:val="single" w:sz="8" w:space="0" w:color="CBCBCB"/>
              <w:right w:val="single" w:sz="8" w:space="0" w:color="CBCBCB"/>
            </w:tcBorders>
            <w:shd w:val="clear" w:color="auto" w:fill="F2F2F2"/>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0,</w:t>
            </w:r>
            <w:r w:rsidRPr="002273B7">
              <w:rPr>
                <w:rFonts w:ascii="Times New Roman" w:eastAsia="Times New Roman" w:hAnsi="Times New Roman" w:cs="Times New Roman"/>
                <w:sz w:val="24"/>
                <w:szCs w:val="24"/>
                <w:lang w:eastAsia="uk-UA"/>
              </w:rPr>
              <w:t>80</w:t>
            </w:r>
          </w:p>
        </w:tc>
        <w:tc>
          <w:tcPr>
            <w:tcW w:w="1087" w:type="pct"/>
            <w:tcBorders>
              <w:top w:val="single" w:sz="8" w:space="0" w:color="CBCBCB"/>
              <w:left w:val="single" w:sz="8" w:space="0" w:color="CBCBCB"/>
              <w:bottom w:val="single" w:sz="8" w:space="0" w:color="CBCBCB"/>
              <w:right w:val="single" w:sz="8" w:space="0" w:color="CBCBCB"/>
            </w:tcBorders>
            <w:shd w:val="clear" w:color="auto" w:fill="F2F2F2"/>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0,</w:t>
            </w:r>
            <w:r w:rsidRPr="002273B7">
              <w:rPr>
                <w:rFonts w:ascii="Times New Roman" w:eastAsia="Times New Roman" w:hAnsi="Times New Roman" w:cs="Times New Roman"/>
                <w:sz w:val="24"/>
                <w:szCs w:val="24"/>
                <w:lang w:eastAsia="uk-UA"/>
              </w:rPr>
              <w:t>323</w:t>
            </w:r>
          </w:p>
        </w:tc>
        <w:tc>
          <w:tcPr>
            <w:tcW w:w="577" w:type="pct"/>
            <w:tcBorders>
              <w:top w:val="single" w:sz="8" w:space="0" w:color="CBCBCB"/>
              <w:left w:val="single" w:sz="8" w:space="0" w:color="CBCBCB"/>
              <w:bottom w:val="single" w:sz="8" w:space="0" w:color="CBCBCB"/>
              <w:right w:val="single" w:sz="8" w:space="0" w:color="CBCBCB"/>
            </w:tcBorders>
            <w:shd w:val="clear" w:color="auto" w:fill="F2F2F2"/>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226,</w:t>
            </w:r>
            <w:r w:rsidRPr="002273B7">
              <w:rPr>
                <w:rFonts w:ascii="Times New Roman" w:eastAsia="Times New Roman" w:hAnsi="Times New Roman" w:cs="Times New Roman"/>
                <w:sz w:val="24"/>
                <w:szCs w:val="24"/>
                <w:lang w:eastAsia="uk-UA"/>
              </w:rPr>
              <w:t>80</w:t>
            </w:r>
          </w:p>
        </w:tc>
        <w:tc>
          <w:tcPr>
            <w:tcW w:w="890" w:type="pct"/>
            <w:tcBorders>
              <w:top w:val="single" w:sz="8" w:space="0" w:color="CBCBCB"/>
              <w:left w:val="single" w:sz="8" w:space="0" w:color="CBCBCB"/>
              <w:bottom w:val="single" w:sz="8" w:space="0" w:color="CBCBCB"/>
              <w:right w:val="single" w:sz="8" w:space="0" w:color="CBCBCB"/>
            </w:tcBorders>
            <w:shd w:val="clear" w:color="auto" w:fill="F2F2F2"/>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180,</w:t>
            </w:r>
            <w:r w:rsidRPr="002273B7">
              <w:rPr>
                <w:rFonts w:ascii="Times New Roman" w:eastAsia="Times New Roman" w:hAnsi="Times New Roman" w:cs="Times New Roman"/>
                <w:sz w:val="24"/>
                <w:szCs w:val="24"/>
                <w:lang w:eastAsia="uk-UA"/>
              </w:rPr>
              <w:t>00</w:t>
            </w:r>
          </w:p>
        </w:tc>
      </w:tr>
      <w:tr w:rsidR="007F4B30" w:rsidRPr="002273B7" w:rsidTr="007F4B30">
        <w:trPr>
          <w:trHeight w:val="579"/>
        </w:trPr>
        <w:tc>
          <w:tcPr>
            <w:tcW w:w="1533" w:type="pct"/>
            <w:tcBorders>
              <w:top w:val="single" w:sz="8" w:space="0" w:color="CBCBCB"/>
              <w:left w:val="single" w:sz="8" w:space="0" w:color="CBCBCB"/>
              <w:bottom w:val="single" w:sz="8" w:space="0" w:color="CBCBCB"/>
              <w:right w:val="single" w:sz="8" w:space="0" w:color="CBCBCB"/>
            </w:tcBorders>
            <w:shd w:val="clear" w:color="auto" w:fill="FFFFFF"/>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sidRPr="002273B7">
              <w:rPr>
                <w:rFonts w:ascii="Times New Roman" w:eastAsia="Times New Roman" w:hAnsi="Times New Roman" w:cs="Times New Roman"/>
                <w:sz w:val="24"/>
                <w:szCs w:val="24"/>
                <w:lang w:eastAsia="uk-UA"/>
              </w:rPr>
              <w:t>Підлога</w:t>
            </w:r>
          </w:p>
        </w:tc>
        <w:tc>
          <w:tcPr>
            <w:tcW w:w="913" w:type="pct"/>
            <w:tcBorders>
              <w:top w:val="single" w:sz="8" w:space="0" w:color="CBCBCB"/>
              <w:left w:val="single" w:sz="8" w:space="0" w:color="CBCBCB"/>
              <w:bottom w:val="single" w:sz="8" w:space="0" w:color="CBCBCB"/>
              <w:right w:val="single" w:sz="8" w:space="0" w:color="CBCBCB"/>
            </w:tcBorders>
            <w:shd w:val="clear" w:color="auto" w:fill="FFFFFF"/>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0,</w:t>
            </w:r>
            <w:r w:rsidRPr="002273B7">
              <w:rPr>
                <w:rFonts w:ascii="Times New Roman" w:eastAsia="Times New Roman" w:hAnsi="Times New Roman" w:cs="Times New Roman"/>
                <w:sz w:val="24"/>
                <w:szCs w:val="24"/>
                <w:lang w:eastAsia="uk-UA"/>
              </w:rPr>
              <w:t>40</w:t>
            </w:r>
          </w:p>
        </w:tc>
        <w:tc>
          <w:tcPr>
            <w:tcW w:w="1087" w:type="pct"/>
            <w:tcBorders>
              <w:top w:val="single" w:sz="8" w:space="0" w:color="CBCBCB"/>
              <w:left w:val="single" w:sz="8" w:space="0" w:color="CBCBCB"/>
              <w:bottom w:val="single" w:sz="8" w:space="0" w:color="CBCBCB"/>
              <w:right w:val="single" w:sz="8" w:space="0" w:color="CBCBCB"/>
            </w:tcBorders>
            <w:shd w:val="clear" w:color="auto" w:fill="FFFFFF"/>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w:t>
            </w:r>
            <w:r w:rsidRPr="002273B7">
              <w:rPr>
                <w:rFonts w:ascii="Times New Roman" w:eastAsia="Times New Roman" w:hAnsi="Times New Roman" w:cs="Times New Roman"/>
                <w:sz w:val="24"/>
                <w:szCs w:val="24"/>
                <w:lang w:eastAsia="uk-UA"/>
              </w:rPr>
              <w:t>594</w:t>
            </w:r>
          </w:p>
        </w:tc>
        <w:tc>
          <w:tcPr>
            <w:tcW w:w="577" w:type="pct"/>
            <w:tcBorders>
              <w:top w:val="single" w:sz="8" w:space="0" w:color="CBCBCB"/>
              <w:left w:val="single" w:sz="8" w:space="0" w:color="CBCBCB"/>
              <w:bottom w:val="single" w:sz="8" w:space="0" w:color="CBCBCB"/>
              <w:right w:val="single" w:sz="8" w:space="0" w:color="CBCBCB"/>
            </w:tcBorders>
            <w:shd w:val="clear" w:color="auto" w:fill="FFFFFF"/>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928,</w:t>
            </w:r>
            <w:r w:rsidRPr="002273B7">
              <w:rPr>
                <w:rFonts w:ascii="Times New Roman" w:eastAsia="Times New Roman" w:hAnsi="Times New Roman" w:cs="Times New Roman"/>
                <w:sz w:val="24"/>
                <w:szCs w:val="24"/>
                <w:lang w:eastAsia="uk-UA"/>
              </w:rPr>
              <w:t>80</w:t>
            </w:r>
          </w:p>
        </w:tc>
        <w:tc>
          <w:tcPr>
            <w:tcW w:w="890" w:type="pct"/>
            <w:tcBorders>
              <w:top w:val="single" w:sz="8" w:space="0" w:color="CBCBCB"/>
              <w:left w:val="single" w:sz="8" w:space="0" w:color="CBCBCB"/>
              <w:bottom w:val="single" w:sz="8" w:space="0" w:color="CBCBCB"/>
              <w:right w:val="single" w:sz="8" w:space="0" w:color="CBCBCB"/>
            </w:tcBorders>
            <w:shd w:val="clear" w:color="auto" w:fill="FFFFFF"/>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0,</w:t>
            </w:r>
            <w:r w:rsidRPr="002273B7">
              <w:rPr>
                <w:rFonts w:ascii="Times New Roman" w:eastAsia="Times New Roman" w:hAnsi="Times New Roman" w:cs="Times New Roman"/>
                <w:sz w:val="24"/>
                <w:szCs w:val="24"/>
                <w:lang w:eastAsia="uk-UA"/>
              </w:rPr>
              <w:t>00</w:t>
            </w:r>
          </w:p>
        </w:tc>
      </w:tr>
      <w:tr w:rsidR="007F4B30" w:rsidRPr="002273B7" w:rsidTr="007F4B30">
        <w:trPr>
          <w:trHeight w:val="409"/>
        </w:trPr>
        <w:tc>
          <w:tcPr>
            <w:tcW w:w="1533" w:type="pct"/>
            <w:tcBorders>
              <w:top w:val="single" w:sz="8" w:space="0" w:color="CBCBCB"/>
              <w:left w:val="single" w:sz="8" w:space="0" w:color="CBCBCB"/>
              <w:bottom w:val="single" w:sz="8" w:space="0" w:color="CBCBCB"/>
              <w:right w:val="single" w:sz="8" w:space="0" w:color="CBCBCB"/>
            </w:tcBorders>
            <w:shd w:val="clear" w:color="auto" w:fill="F2F2F2"/>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sidRPr="002273B7">
              <w:rPr>
                <w:rFonts w:ascii="Times New Roman" w:eastAsia="Times New Roman" w:hAnsi="Times New Roman" w:cs="Times New Roman"/>
                <w:sz w:val="24"/>
                <w:szCs w:val="24"/>
                <w:lang w:eastAsia="uk-UA"/>
              </w:rPr>
              <w:t>Дах</w:t>
            </w:r>
          </w:p>
        </w:tc>
        <w:tc>
          <w:tcPr>
            <w:tcW w:w="913" w:type="pct"/>
            <w:tcBorders>
              <w:top w:val="single" w:sz="8" w:space="0" w:color="CBCBCB"/>
              <w:left w:val="single" w:sz="8" w:space="0" w:color="CBCBCB"/>
              <w:bottom w:val="single" w:sz="8" w:space="0" w:color="CBCBCB"/>
              <w:right w:val="single" w:sz="8" w:space="0" w:color="CBCBCB"/>
            </w:tcBorders>
            <w:shd w:val="clear" w:color="auto" w:fill="F2F2F2"/>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0,</w:t>
            </w:r>
            <w:r w:rsidRPr="002273B7">
              <w:rPr>
                <w:rFonts w:ascii="Times New Roman" w:eastAsia="Times New Roman" w:hAnsi="Times New Roman" w:cs="Times New Roman"/>
                <w:sz w:val="24"/>
                <w:szCs w:val="24"/>
                <w:lang w:eastAsia="uk-UA"/>
              </w:rPr>
              <w:t>80</w:t>
            </w:r>
          </w:p>
        </w:tc>
        <w:tc>
          <w:tcPr>
            <w:tcW w:w="1087" w:type="pct"/>
            <w:tcBorders>
              <w:top w:val="single" w:sz="8" w:space="0" w:color="CBCBCB"/>
              <w:left w:val="single" w:sz="8" w:space="0" w:color="CBCBCB"/>
              <w:bottom w:val="single" w:sz="8" w:space="0" w:color="CBCBCB"/>
              <w:right w:val="single" w:sz="8" w:space="0" w:color="CBCBCB"/>
            </w:tcBorders>
            <w:shd w:val="clear" w:color="auto" w:fill="F2F2F2"/>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0,</w:t>
            </w:r>
            <w:r w:rsidRPr="002273B7">
              <w:rPr>
                <w:rFonts w:ascii="Times New Roman" w:eastAsia="Times New Roman" w:hAnsi="Times New Roman" w:cs="Times New Roman"/>
                <w:sz w:val="24"/>
                <w:szCs w:val="24"/>
                <w:lang w:eastAsia="uk-UA"/>
              </w:rPr>
              <w:t>220</w:t>
            </w:r>
          </w:p>
        </w:tc>
        <w:tc>
          <w:tcPr>
            <w:tcW w:w="577" w:type="pct"/>
            <w:tcBorders>
              <w:top w:val="single" w:sz="8" w:space="0" w:color="CBCBCB"/>
              <w:left w:val="single" w:sz="8" w:space="0" w:color="CBCBCB"/>
              <w:bottom w:val="single" w:sz="8" w:space="0" w:color="CBCBCB"/>
              <w:right w:val="single" w:sz="8" w:space="0" w:color="CBCBCB"/>
            </w:tcBorders>
            <w:shd w:val="clear" w:color="auto" w:fill="F2F2F2"/>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928,</w:t>
            </w:r>
            <w:r w:rsidRPr="002273B7">
              <w:rPr>
                <w:rFonts w:ascii="Times New Roman" w:eastAsia="Times New Roman" w:hAnsi="Times New Roman" w:cs="Times New Roman"/>
                <w:sz w:val="24"/>
                <w:szCs w:val="24"/>
                <w:lang w:eastAsia="uk-UA"/>
              </w:rPr>
              <w:t>80</w:t>
            </w:r>
          </w:p>
        </w:tc>
        <w:tc>
          <w:tcPr>
            <w:tcW w:w="890" w:type="pct"/>
            <w:tcBorders>
              <w:top w:val="single" w:sz="8" w:space="0" w:color="CBCBCB"/>
              <w:left w:val="single" w:sz="8" w:space="0" w:color="CBCBCB"/>
              <w:bottom w:val="single" w:sz="8" w:space="0" w:color="CBCBCB"/>
              <w:right w:val="single" w:sz="8" w:space="0" w:color="CBCBCB"/>
            </w:tcBorders>
            <w:shd w:val="clear" w:color="auto" w:fill="F2F2F2"/>
            <w:vAlign w:val="center"/>
            <w:hideMark/>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180,</w:t>
            </w:r>
            <w:r w:rsidRPr="002273B7">
              <w:rPr>
                <w:rFonts w:ascii="Times New Roman" w:eastAsia="Times New Roman" w:hAnsi="Times New Roman" w:cs="Times New Roman"/>
                <w:sz w:val="24"/>
                <w:szCs w:val="24"/>
                <w:lang w:eastAsia="uk-UA"/>
              </w:rPr>
              <w:t>00</w:t>
            </w:r>
          </w:p>
        </w:tc>
      </w:tr>
      <w:tr w:rsidR="007F4B30" w:rsidRPr="002273B7" w:rsidTr="007F4B30">
        <w:trPr>
          <w:trHeight w:val="409"/>
        </w:trPr>
        <w:tc>
          <w:tcPr>
            <w:tcW w:w="1533" w:type="pct"/>
            <w:tcBorders>
              <w:top w:val="single" w:sz="8" w:space="0" w:color="CBCBCB"/>
              <w:left w:val="single" w:sz="8" w:space="0" w:color="CBCBCB"/>
              <w:bottom w:val="single" w:sz="8" w:space="0" w:color="CBCBCB"/>
              <w:right w:val="single" w:sz="8" w:space="0" w:color="CBCBCB"/>
            </w:tcBorders>
            <w:shd w:val="clear" w:color="auto" w:fill="F2F2F2"/>
            <w:vAlign w:val="center"/>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Вікна</w:t>
            </w:r>
          </w:p>
        </w:tc>
        <w:tc>
          <w:tcPr>
            <w:tcW w:w="913" w:type="pct"/>
            <w:tcBorders>
              <w:top w:val="single" w:sz="8" w:space="0" w:color="CBCBCB"/>
              <w:left w:val="single" w:sz="8" w:space="0" w:color="CBCBCB"/>
              <w:bottom w:val="single" w:sz="8" w:space="0" w:color="CBCBCB"/>
              <w:right w:val="single" w:sz="8" w:space="0" w:color="CBCBCB"/>
            </w:tcBorders>
            <w:shd w:val="clear" w:color="auto" w:fill="F2F2F2"/>
            <w:vAlign w:val="center"/>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0,691</w:t>
            </w:r>
          </w:p>
        </w:tc>
        <w:tc>
          <w:tcPr>
            <w:tcW w:w="1087" w:type="pct"/>
            <w:tcBorders>
              <w:top w:val="single" w:sz="8" w:space="0" w:color="CBCBCB"/>
              <w:left w:val="single" w:sz="8" w:space="0" w:color="CBCBCB"/>
              <w:bottom w:val="single" w:sz="8" w:space="0" w:color="CBCBCB"/>
              <w:right w:val="single" w:sz="8" w:space="0" w:color="CBCBCB"/>
            </w:tcBorders>
            <w:shd w:val="clear" w:color="auto" w:fill="F2F2F2"/>
            <w:vAlign w:val="center"/>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1,960</w:t>
            </w:r>
          </w:p>
        </w:tc>
        <w:tc>
          <w:tcPr>
            <w:tcW w:w="577" w:type="pct"/>
            <w:tcBorders>
              <w:top w:val="single" w:sz="8" w:space="0" w:color="CBCBCB"/>
              <w:left w:val="single" w:sz="8" w:space="0" w:color="CBCBCB"/>
              <w:bottom w:val="single" w:sz="8" w:space="0" w:color="CBCBCB"/>
              <w:right w:val="single" w:sz="8" w:space="0" w:color="CBCBCB"/>
            </w:tcBorders>
            <w:shd w:val="clear" w:color="auto" w:fill="F2F2F2"/>
            <w:vAlign w:val="center"/>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180,43</w:t>
            </w:r>
          </w:p>
        </w:tc>
        <w:tc>
          <w:tcPr>
            <w:tcW w:w="890" w:type="pct"/>
            <w:tcBorders>
              <w:top w:val="single" w:sz="8" w:space="0" w:color="CBCBCB"/>
              <w:left w:val="single" w:sz="8" w:space="0" w:color="CBCBCB"/>
              <w:bottom w:val="single" w:sz="8" w:space="0" w:color="CBCBCB"/>
              <w:right w:val="single" w:sz="8" w:space="0" w:color="CBCBCB"/>
            </w:tcBorders>
            <w:shd w:val="clear" w:color="auto" w:fill="F2F2F2"/>
            <w:vAlign w:val="center"/>
          </w:tcPr>
          <w:p w:rsidR="007F4B30" w:rsidRPr="002273B7" w:rsidRDefault="007F4B30" w:rsidP="002273B7">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w:t>
            </w:r>
          </w:p>
        </w:tc>
      </w:tr>
    </w:tbl>
    <w:p w:rsidR="00EF42B9" w:rsidRPr="002273B7" w:rsidRDefault="00EF42B9" w:rsidP="002273B7">
      <w:pPr>
        <w:pStyle w:val="1"/>
        <w:numPr>
          <w:ilvl w:val="0"/>
          <w:numId w:val="0"/>
        </w:numPr>
        <w:spacing w:line="240" w:lineRule="auto"/>
        <w:jc w:val="left"/>
        <w:rPr>
          <w:sz w:val="24"/>
          <w:szCs w:val="24"/>
        </w:rPr>
      </w:pPr>
    </w:p>
    <w:p w:rsidR="00D43849" w:rsidRDefault="00D43849" w:rsidP="00E43F35">
      <w:pPr>
        <w:pStyle w:val="21"/>
        <w:spacing w:before="0" w:line="360" w:lineRule="auto"/>
        <w:rPr>
          <w:sz w:val="28"/>
          <w:szCs w:val="28"/>
        </w:rPr>
      </w:pPr>
    </w:p>
    <w:p w:rsidR="00D43849" w:rsidRDefault="00D43849" w:rsidP="00E43F35">
      <w:pPr>
        <w:pStyle w:val="21"/>
        <w:spacing w:before="0" w:line="360" w:lineRule="auto"/>
        <w:rPr>
          <w:sz w:val="28"/>
          <w:szCs w:val="28"/>
        </w:rPr>
      </w:pPr>
    </w:p>
    <w:p w:rsidR="00D43849" w:rsidRDefault="00D43849" w:rsidP="00D43849"/>
    <w:p w:rsidR="00D43849" w:rsidRDefault="00D43849" w:rsidP="00D43849"/>
    <w:p w:rsidR="00D43849" w:rsidRDefault="00D43849" w:rsidP="00D43849"/>
    <w:p w:rsidR="00D43849" w:rsidRDefault="00D43849" w:rsidP="00D43849"/>
    <w:p w:rsidR="00F11622" w:rsidRPr="00D43849" w:rsidRDefault="00F11622" w:rsidP="00D43849">
      <w:pPr>
        <w:pStyle w:val="21"/>
        <w:rPr>
          <w:sz w:val="28"/>
          <w:szCs w:val="28"/>
        </w:rPr>
      </w:pPr>
      <w:bookmarkStart w:id="10" w:name="_Toc514540267"/>
      <w:r w:rsidRPr="00D43849">
        <w:rPr>
          <w:sz w:val="28"/>
          <w:szCs w:val="28"/>
        </w:rPr>
        <w:lastRenderedPageBreak/>
        <w:t>2.2 Опис математичної моделі</w:t>
      </w:r>
      <w:bookmarkEnd w:id="10"/>
    </w:p>
    <w:p w:rsidR="00E43F35" w:rsidRDefault="00E43F35" w:rsidP="00E43F35">
      <w:pPr>
        <w:pStyle w:val="21"/>
        <w:spacing w:before="0" w:line="360" w:lineRule="auto"/>
        <w:rPr>
          <w:sz w:val="28"/>
          <w:szCs w:val="28"/>
        </w:rPr>
      </w:pPr>
    </w:p>
    <w:p w:rsidR="00E43F35" w:rsidRPr="00D43849" w:rsidRDefault="00E43F35" w:rsidP="00D43849">
      <w:pPr>
        <w:spacing w:after="0" w:line="360" w:lineRule="auto"/>
        <w:ind w:firstLine="708"/>
        <w:rPr>
          <w:rFonts w:ascii="Times New Roman" w:hAnsi="Times New Roman" w:cs="Times New Roman"/>
          <w:sz w:val="28"/>
          <w:szCs w:val="28"/>
        </w:rPr>
      </w:pPr>
      <w:r w:rsidRPr="00D43849">
        <w:rPr>
          <w:rFonts w:ascii="Times New Roman" w:hAnsi="Times New Roman" w:cs="Times New Roman"/>
          <w:sz w:val="28"/>
          <w:szCs w:val="28"/>
        </w:rPr>
        <w:t xml:space="preserve">У програмі </w:t>
      </w:r>
      <w:r w:rsidRPr="00D43849">
        <w:rPr>
          <w:rFonts w:ascii="Times New Roman" w:hAnsi="Times New Roman" w:cs="Times New Roman"/>
          <w:sz w:val="28"/>
          <w:szCs w:val="28"/>
          <w:lang w:val="en-US"/>
        </w:rPr>
        <w:t>DesignBuilder</w:t>
      </w:r>
      <w:r w:rsidRPr="00D43849">
        <w:rPr>
          <w:rFonts w:ascii="Times New Roman" w:hAnsi="Times New Roman" w:cs="Times New Roman"/>
          <w:sz w:val="28"/>
          <w:szCs w:val="28"/>
        </w:rPr>
        <w:t xml:space="preserve"> створюємо макет приміщення, враховуючи його орієнтацію по сторонах світу, площу засклення та матеріали стін.</w:t>
      </w:r>
    </w:p>
    <w:p w:rsidR="006675CE" w:rsidRPr="00D43849" w:rsidRDefault="00E43F35" w:rsidP="00D43849">
      <w:pPr>
        <w:spacing w:after="0" w:line="360" w:lineRule="auto"/>
        <w:rPr>
          <w:rFonts w:ascii="Times New Roman" w:hAnsi="Times New Roman" w:cs="Times New Roman"/>
          <w:sz w:val="28"/>
          <w:szCs w:val="28"/>
        </w:rPr>
      </w:pPr>
      <w:r w:rsidRPr="00D43849">
        <w:rPr>
          <w:rFonts w:ascii="Times New Roman" w:hAnsi="Times New Roman" w:cs="Times New Roman"/>
          <w:sz w:val="28"/>
          <w:szCs w:val="28"/>
        </w:rPr>
        <w:t>Задаючи погодні умови та дані по будівлі, можна відстежити теплові надходження.</w:t>
      </w:r>
    </w:p>
    <w:p w:rsidR="006675CE" w:rsidRPr="00D43849" w:rsidRDefault="006675CE" w:rsidP="00D43849">
      <w:pPr>
        <w:spacing w:after="0" w:line="360" w:lineRule="auto"/>
        <w:ind w:firstLine="708"/>
        <w:rPr>
          <w:rFonts w:ascii="Times New Roman" w:hAnsi="Times New Roman" w:cs="Times New Roman"/>
          <w:sz w:val="28"/>
          <w:szCs w:val="28"/>
        </w:rPr>
      </w:pPr>
      <w:r w:rsidRPr="00D43849">
        <w:rPr>
          <w:rFonts w:ascii="Times New Roman" w:hAnsi="Times New Roman" w:cs="Times New Roman"/>
          <w:sz w:val="28"/>
          <w:szCs w:val="28"/>
        </w:rPr>
        <w:t xml:space="preserve">DesignBuilder - це зручне середовище моделювання з віртуальними моделями будівлі. </w:t>
      </w:r>
    </w:p>
    <w:p w:rsidR="006675CE" w:rsidRPr="00D43849" w:rsidRDefault="007E074E" w:rsidP="00D43849">
      <w:pPr>
        <w:spacing w:after="0" w:line="360" w:lineRule="auto"/>
        <w:ind w:firstLine="708"/>
        <w:rPr>
          <w:rFonts w:ascii="Times New Roman" w:hAnsi="Times New Roman" w:cs="Times New Roman"/>
          <w:sz w:val="28"/>
          <w:szCs w:val="28"/>
        </w:rPr>
      </w:pPr>
      <w:r w:rsidRPr="00D43849">
        <w:rPr>
          <w:rFonts w:ascii="Times New Roman" w:hAnsi="Times New Roman" w:cs="Times New Roman"/>
          <w:sz w:val="28"/>
          <w:szCs w:val="28"/>
        </w:rPr>
        <w:t>Процес створення моделі будівлі буде слідувати</w:t>
      </w:r>
      <w:r w:rsidR="006675CE" w:rsidRPr="00D43849">
        <w:rPr>
          <w:rFonts w:ascii="Times New Roman" w:hAnsi="Times New Roman" w:cs="Times New Roman"/>
          <w:sz w:val="28"/>
          <w:szCs w:val="28"/>
        </w:rPr>
        <w:t xml:space="preserve"> послідовності:</w:t>
      </w:r>
    </w:p>
    <w:p w:rsidR="006675CE" w:rsidRPr="00D43849" w:rsidRDefault="006675CE" w:rsidP="00D43849">
      <w:pPr>
        <w:spacing w:after="0" w:line="360" w:lineRule="auto"/>
        <w:ind w:firstLine="708"/>
        <w:rPr>
          <w:rFonts w:ascii="Times New Roman" w:hAnsi="Times New Roman" w:cs="Times New Roman"/>
          <w:sz w:val="28"/>
          <w:szCs w:val="28"/>
        </w:rPr>
      </w:pPr>
      <w:r w:rsidRPr="00D43849">
        <w:rPr>
          <w:rFonts w:ascii="Times New Roman" w:hAnsi="Times New Roman" w:cs="Times New Roman"/>
          <w:sz w:val="28"/>
          <w:szCs w:val="28"/>
        </w:rPr>
        <w:t>1.Створення нового файлу.</w:t>
      </w:r>
    </w:p>
    <w:p w:rsidR="006675CE" w:rsidRPr="00D43849" w:rsidRDefault="006675CE" w:rsidP="00D43849">
      <w:pPr>
        <w:spacing w:after="0" w:line="360" w:lineRule="auto"/>
        <w:ind w:firstLine="708"/>
        <w:rPr>
          <w:rFonts w:ascii="Times New Roman" w:hAnsi="Times New Roman" w:cs="Times New Roman"/>
          <w:sz w:val="28"/>
          <w:szCs w:val="28"/>
        </w:rPr>
      </w:pPr>
      <w:r w:rsidRPr="00D43849">
        <w:rPr>
          <w:rFonts w:ascii="Times New Roman" w:hAnsi="Times New Roman" w:cs="Times New Roman"/>
          <w:sz w:val="28"/>
          <w:szCs w:val="28"/>
        </w:rPr>
        <w:t>2. Створення нової будівлі.</w:t>
      </w:r>
    </w:p>
    <w:p w:rsidR="006675CE" w:rsidRPr="00D43849" w:rsidRDefault="006675CE" w:rsidP="00D43849">
      <w:pPr>
        <w:spacing w:after="0" w:line="360" w:lineRule="auto"/>
        <w:ind w:firstLine="708"/>
        <w:rPr>
          <w:rFonts w:ascii="Times New Roman" w:hAnsi="Times New Roman" w:cs="Times New Roman"/>
          <w:sz w:val="28"/>
          <w:szCs w:val="28"/>
        </w:rPr>
      </w:pPr>
      <w:r w:rsidRPr="00D43849">
        <w:rPr>
          <w:rFonts w:ascii="Times New Roman" w:hAnsi="Times New Roman" w:cs="Times New Roman"/>
          <w:sz w:val="28"/>
          <w:szCs w:val="28"/>
        </w:rPr>
        <w:t>3. Рисування і маніпуляції будівельними блоками для створення геометрії будівлі</w:t>
      </w:r>
      <w:r w:rsidR="007F4B30" w:rsidRPr="00D43849">
        <w:rPr>
          <w:rFonts w:ascii="Times New Roman" w:hAnsi="Times New Roman" w:cs="Times New Roman"/>
          <w:sz w:val="28"/>
          <w:szCs w:val="28"/>
        </w:rPr>
        <w:t xml:space="preserve"> (рис.2.1)</w:t>
      </w:r>
      <w:r w:rsidRPr="00D43849">
        <w:rPr>
          <w:rFonts w:ascii="Times New Roman" w:hAnsi="Times New Roman" w:cs="Times New Roman"/>
          <w:sz w:val="28"/>
          <w:szCs w:val="28"/>
        </w:rPr>
        <w:t>.</w:t>
      </w:r>
    </w:p>
    <w:p w:rsidR="006675CE" w:rsidRPr="00D43849" w:rsidRDefault="006675CE" w:rsidP="00D43849">
      <w:pPr>
        <w:spacing w:after="0" w:line="360" w:lineRule="auto"/>
        <w:ind w:firstLine="708"/>
        <w:rPr>
          <w:rFonts w:ascii="Times New Roman" w:hAnsi="Times New Roman" w:cs="Times New Roman"/>
          <w:sz w:val="28"/>
          <w:szCs w:val="28"/>
        </w:rPr>
      </w:pPr>
      <w:r w:rsidRPr="00D43849">
        <w:rPr>
          <w:rFonts w:ascii="Times New Roman" w:hAnsi="Times New Roman" w:cs="Times New Roman"/>
          <w:sz w:val="28"/>
          <w:szCs w:val="28"/>
        </w:rPr>
        <w:t>4. Розділ будівництва на теплові зони.</w:t>
      </w:r>
    </w:p>
    <w:p w:rsidR="006675CE" w:rsidRPr="00D43849" w:rsidRDefault="006675CE" w:rsidP="00D43849">
      <w:pPr>
        <w:spacing w:after="0" w:line="360" w:lineRule="auto"/>
        <w:ind w:firstLine="708"/>
        <w:rPr>
          <w:rFonts w:ascii="Times New Roman" w:hAnsi="Times New Roman" w:cs="Times New Roman"/>
          <w:sz w:val="28"/>
          <w:szCs w:val="28"/>
        </w:rPr>
      </w:pPr>
      <w:r w:rsidRPr="00D43849">
        <w:rPr>
          <w:rFonts w:ascii="Times New Roman" w:hAnsi="Times New Roman" w:cs="Times New Roman"/>
          <w:sz w:val="28"/>
          <w:szCs w:val="28"/>
        </w:rPr>
        <w:t>5. Встановлення даних моделі.</w:t>
      </w:r>
    </w:p>
    <w:p w:rsidR="006675CE" w:rsidRPr="00D43849" w:rsidRDefault="006675CE" w:rsidP="00D43849">
      <w:pPr>
        <w:spacing w:after="0" w:line="360" w:lineRule="auto"/>
        <w:ind w:firstLine="708"/>
        <w:rPr>
          <w:rFonts w:ascii="Times New Roman" w:hAnsi="Times New Roman" w:cs="Times New Roman"/>
          <w:sz w:val="28"/>
          <w:szCs w:val="28"/>
        </w:rPr>
      </w:pPr>
      <w:r w:rsidRPr="00D43849">
        <w:rPr>
          <w:rFonts w:ascii="Times New Roman" w:hAnsi="Times New Roman" w:cs="Times New Roman"/>
          <w:sz w:val="28"/>
          <w:szCs w:val="28"/>
        </w:rPr>
        <w:t>6. Додавання світлопрозор</w:t>
      </w:r>
      <w:r w:rsidR="007E074E" w:rsidRPr="00D43849">
        <w:rPr>
          <w:rFonts w:ascii="Times New Roman" w:hAnsi="Times New Roman" w:cs="Times New Roman"/>
          <w:sz w:val="28"/>
          <w:szCs w:val="28"/>
        </w:rPr>
        <w:t>их конструкцій.</w:t>
      </w:r>
    </w:p>
    <w:p w:rsidR="006675CE" w:rsidRPr="00D43849" w:rsidRDefault="007E074E" w:rsidP="00D43849">
      <w:pPr>
        <w:spacing w:after="0" w:line="360" w:lineRule="auto"/>
        <w:ind w:firstLine="708"/>
        <w:rPr>
          <w:rFonts w:ascii="Times New Roman" w:hAnsi="Times New Roman" w:cs="Times New Roman"/>
          <w:sz w:val="28"/>
          <w:szCs w:val="28"/>
        </w:rPr>
      </w:pPr>
      <w:r w:rsidRPr="00D43849">
        <w:rPr>
          <w:rFonts w:ascii="Times New Roman" w:hAnsi="Times New Roman" w:cs="Times New Roman"/>
          <w:sz w:val="28"/>
          <w:szCs w:val="28"/>
        </w:rPr>
        <w:t>7. Вибір і внесення даних с</w:t>
      </w:r>
      <w:r w:rsidR="006675CE" w:rsidRPr="00D43849">
        <w:rPr>
          <w:rFonts w:ascii="Times New Roman" w:hAnsi="Times New Roman" w:cs="Times New Roman"/>
          <w:sz w:val="28"/>
          <w:szCs w:val="28"/>
        </w:rPr>
        <w:t>истем</w:t>
      </w:r>
      <w:r w:rsidRPr="00D43849">
        <w:rPr>
          <w:rFonts w:ascii="Times New Roman" w:hAnsi="Times New Roman" w:cs="Times New Roman"/>
          <w:sz w:val="28"/>
          <w:szCs w:val="28"/>
        </w:rPr>
        <w:t>и опалення</w:t>
      </w:r>
      <w:r w:rsidR="007F4B30" w:rsidRPr="00D43849">
        <w:rPr>
          <w:rFonts w:ascii="Times New Roman" w:hAnsi="Times New Roman" w:cs="Times New Roman"/>
          <w:sz w:val="28"/>
          <w:szCs w:val="28"/>
        </w:rPr>
        <w:t xml:space="preserve"> (рис.2.2)</w:t>
      </w:r>
      <w:r w:rsidR="006675CE" w:rsidRPr="00D43849">
        <w:rPr>
          <w:rFonts w:ascii="Times New Roman" w:hAnsi="Times New Roman" w:cs="Times New Roman"/>
          <w:sz w:val="28"/>
          <w:szCs w:val="28"/>
        </w:rPr>
        <w:t>.</w:t>
      </w:r>
    </w:p>
    <w:p w:rsidR="007E074E" w:rsidRPr="00D43849" w:rsidRDefault="007E074E" w:rsidP="00D43849">
      <w:pPr>
        <w:spacing w:after="0" w:line="360" w:lineRule="auto"/>
        <w:ind w:firstLine="708"/>
        <w:rPr>
          <w:rFonts w:ascii="Times New Roman" w:hAnsi="Times New Roman" w:cs="Times New Roman"/>
          <w:sz w:val="28"/>
          <w:szCs w:val="28"/>
        </w:rPr>
      </w:pPr>
      <w:r w:rsidRPr="00D43849">
        <w:rPr>
          <w:rFonts w:ascii="Times New Roman" w:hAnsi="Times New Roman" w:cs="Times New Roman"/>
          <w:sz w:val="28"/>
          <w:szCs w:val="28"/>
        </w:rPr>
        <w:t>8. Перевірка</w:t>
      </w:r>
      <w:r w:rsidR="007F4B30" w:rsidRPr="00D43849">
        <w:rPr>
          <w:rFonts w:ascii="Times New Roman" w:hAnsi="Times New Roman" w:cs="Times New Roman"/>
          <w:sz w:val="28"/>
          <w:szCs w:val="28"/>
        </w:rPr>
        <w:t xml:space="preserve"> </w:t>
      </w:r>
      <w:r w:rsidRPr="00D43849">
        <w:rPr>
          <w:rFonts w:ascii="Times New Roman" w:hAnsi="Times New Roman" w:cs="Times New Roman"/>
          <w:sz w:val="28"/>
          <w:szCs w:val="28"/>
        </w:rPr>
        <w:t>моделі, її тестування, а саме отримання усіх даних щодо споживання енергії, теплових надходжень, параметрів комфортних умов зі зміною частки радіаційного теплообміну в системі радіаційного опалення.</w:t>
      </w:r>
    </w:p>
    <w:p w:rsidR="00D36635" w:rsidRPr="006B6DA9" w:rsidRDefault="00D36635" w:rsidP="007E074E">
      <w:pPr>
        <w:pStyle w:val="1"/>
        <w:numPr>
          <w:ilvl w:val="0"/>
          <w:numId w:val="0"/>
        </w:numPr>
        <w:spacing w:line="360" w:lineRule="auto"/>
        <w:jc w:val="center"/>
        <w:rPr>
          <w:sz w:val="28"/>
          <w:szCs w:val="28"/>
        </w:rPr>
      </w:pPr>
      <w:r w:rsidRPr="006B6DA9">
        <w:rPr>
          <w:noProof/>
          <w:sz w:val="28"/>
          <w:szCs w:val="28"/>
          <w:lang w:eastAsia="uk-UA"/>
        </w:rPr>
        <w:drawing>
          <wp:inline distT="0" distB="0" distL="0" distR="0">
            <wp:extent cx="4276725" cy="2450808"/>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rcRect l="14786" t="11556" r="10420" b="9333"/>
                    <a:stretch>
                      <a:fillRect/>
                    </a:stretch>
                  </pic:blipFill>
                  <pic:spPr>
                    <a:xfrm>
                      <a:off x="0" y="0"/>
                      <a:ext cx="4279259" cy="2452260"/>
                    </a:xfrm>
                    <a:prstGeom prst="rect">
                      <a:avLst/>
                    </a:prstGeom>
                  </pic:spPr>
                </pic:pic>
              </a:graphicData>
            </a:graphic>
          </wp:inline>
        </w:drawing>
      </w:r>
    </w:p>
    <w:p w:rsidR="006737AB" w:rsidRPr="006B6DA9" w:rsidRDefault="006737AB" w:rsidP="006737AB">
      <w:pPr>
        <w:pStyle w:val="1"/>
        <w:numPr>
          <w:ilvl w:val="0"/>
          <w:numId w:val="0"/>
        </w:numPr>
        <w:spacing w:line="360" w:lineRule="auto"/>
        <w:jc w:val="center"/>
        <w:rPr>
          <w:sz w:val="28"/>
          <w:szCs w:val="28"/>
          <w:lang w:val="ru-RU"/>
        </w:rPr>
      </w:pPr>
      <w:r w:rsidRPr="006B6DA9">
        <w:rPr>
          <w:sz w:val="28"/>
          <w:szCs w:val="28"/>
        </w:rPr>
        <w:t xml:space="preserve">Рисунок 2.1 – Конструкція будівлі у програмі </w:t>
      </w:r>
      <w:r w:rsidRPr="006B6DA9">
        <w:rPr>
          <w:sz w:val="28"/>
          <w:szCs w:val="28"/>
          <w:lang w:val="en-US"/>
        </w:rPr>
        <w:t>DesignBuilder</w:t>
      </w:r>
    </w:p>
    <w:p w:rsidR="006737AB" w:rsidRPr="006B6DA9" w:rsidRDefault="00D36635" w:rsidP="00E6157F">
      <w:pPr>
        <w:pStyle w:val="1"/>
        <w:numPr>
          <w:ilvl w:val="0"/>
          <w:numId w:val="0"/>
        </w:numPr>
        <w:spacing w:line="360" w:lineRule="auto"/>
        <w:jc w:val="center"/>
        <w:rPr>
          <w:sz w:val="28"/>
          <w:szCs w:val="28"/>
        </w:rPr>
      </w:pPr>
      <w:r w:rsidRPr="006B6DA9">
        <w:rPr>
          <w:noProof/>
          <w:sz w:val="28"/>
          <w:szCs w:val="28"/>
          <w:lang w:eastAsia="uk-UA"/>
        </w:rPr>
        <w:lastRenderedPageBreak/>
        <w:drawing>
          <wp:inline distT="0" distB="0" distL="0" distR="0">
            <wp:extent cx="2962275" cy="4081842"/>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rcRect l="35841" t="11583" r="30925" b="4221"/>
                    <a:stretch>
                      <a:fillRect/>
                    </a:stretch>
                  </pic:blipFill>
                  <pic:spPr>
                    <a:xfrm>
                      <a:off x="0" y="0"/>
                      <a:ext cx="2965973" cy="4086937"/>
                    </a:xfrm>
                    <a:prstGeom prst="rect">
                      <a:avLst/>
                    </a:prstGeom>
                  </pic:spPr>
                </pic:pic>
              </a:graphicData>
            </a:graphic>
          </wp:inline>
        </w:drawing>
      </w:r>
    </w:p>
    <w:p w:rsidR="003D034D" w:rsidRDefault="007E074E" w:rsidP="00700F21">
      <w:pPr>
        <w:pStyle w:val="1"/>
        <w:numPr>
          <w:ilvl w:val="0"/>
          <w:numId w:val="0"/>
        </w:numPr>
        <w:spacing w:line="360" w:lineRule="auto"/>
        <w:jc w:val="center"/>
        <w:rPr>
          <w:sz w:val="28"/>
          <w:szCs w:val="28"/>
        </w:rPr>
      </w:pPr>
      <w:r>
        <w:rPr>
          <w:sz w:val="28"/>
          <w:szCs w:val="28"/>
        </w:rPr>
        <w:t>Рисунок 2.2 – Система</w:t>
      </w:r>
      <w:r w:rsidR="006737AB" w:rsidRPr="006B6DA9">
        <w:rPr>
          <w:sz w:val="28"/>
          <w:szCs w:val="28"/>
        </w:rPr>
        <w:t xml:space="preserve"> опалення</w:t>
      </w:r>
    </w:p>
    <w:p w:rsidR="007E074E" w:rsidRDefault="007E074E" w:rsidP="007E074E">
      <w:pPr>
        <w:pStyle w:val="1"/>
        <w:numPr>
          <w:ilvl w:val="0"/>
          <w:numId w:val="0"/>
        </w:numPr>
        <w:spacing w:line="360" w:lineRule="auto"/>
        <w:ind w:left="142" w:firstLine="696"/>
        <w:rPr>
          <w:sz w:val="28"/>
          <w:szCs w:val="28"/>
        </w:rPr>
      </w:pPr>
    </w:p>
    <w:p w:rsidR="007E074E" w:rsidRDefault="007E074E" w:rsidP="007E074E">
      <w:pPr>
        <w:pStyle w:val="1"/>
        <w:numPr>
          <w:ilvl w:val="0"/>
          <w:numId w:val="0"/>
        </w:numPr>
        <w:spacing w:line="360" w:lineRule="auto"/>
        <w:ind w:left="142" w:firstLine="696"/>
        <w:rPr>
          <w:sz w:val="28"/>
          <w:szCs w:val="28"/>
        </w:rPr>
      </w:pPr>
      <w:r w:rsidRPr="007E074E">
        <w:rPr>
          <w:sz w:val="28"/>
          <w:szCs w:val="28"/>
        </w:rPr>
        <w:t xml:space="preserve">Обчислення проектування опалення проводиться для визначення </w:t>
      </w:r>
      <w:r>
        <w:rPr>
          <w:sz w:val="28"/>
          <w:szCs w:val="28"/>
        </w:rPr>
        <w:t>потужності</w:t>
      </w:r>
      <w:r w:rsidRPr="007E074E">
        <w:rPr>
          <w:sz w:val="28"/>
          <w:szCs w:val="28"/>
        </w:rPr>
        <w:t xml:space="preserve"> опалювального обладнання, необхідного для виконання</w:t>
      </w:r>
      <w:r>
        <w:rPr>
          <w:sz w:val="28"/>
          <w:szCs w:val="28"/>
        </w:rPr>
        <w:t xml:space="preserve"> обігріву в </w:t>
      </w:r>
      <w:r w:rsidRPr="007E074E">
        <w:rPr>
          <w:sz w:val="28"/>
          <w:szCs w:val="28"/>
        </w:rPr>
        <w:t>найгірші погодні умови для зимового</w:t>
      </w:r>
      <w:r>
        <w:rPr>
          <w:sz w:val="28"/>
          <w:szCs w:val="28"/>
        </w:rPr>
        <w:t>періоду</w:t>
      </w:r>
      <w:r w:rsidRPr="007E074E">
        <w:rPr>
          <w:sz w:val="28"/>
          <w:szCs w:val="28"/>
        </w:rPr>
        <w:t>, які можуть зустрічатися на місці розташування</w:t>
      </w:r>
      <w:r>
        <w:rPr>
          <w:sz w:val="28"/>
          <w:szCs w:val="28"/>
        </w:rPr>
        <w:t xml:space="preserve"> об’єкту</w:t>
      </w:r>
      <w:r w:rsidRPr="007E074E">
        <w:rPr>
          <w:sz w:val="28"/>
          <w:szCs w:val="28"/>
        </w:rPr>
        <w:t xml:space="preserve">. </w:t>
      </w:r>
    </w:p>
    <w:p w:rsidR="007E074E" w:rsidRDefault="007E074E" w:rsidP="007E074E">
      <w:pPr>
        <w:pStyle w:val="1"/>
        <w:numPr>
          <w:ilvl w:val="0"/>
          <w:numId w:val="0"/>
        </w:numPr>
        <w:spacing w:line="360" w:lineRule="auto"/>
        <w:ind w:left="142" w:firstLine="578"/>
        <w:rPr>
          <w:sz w:val="28"/>
          <w:szCs w:val="28"/>
        </w:rPr>
      </w:pPr>
      <w:r>
        <w:rPr>
          <w:sz w:val="28"/>
          <w:szCs w:val="28"/>
        </w:rPr>
        <w:t xml:space="preserve">Ці </w:t>
      </w:r>
      <w:r w:rsidRPr="007E074E">
        <w:rPr>
          <w:sz w:val="28"/>
          <w:szCs w:val="28"/>
        </w:rPr>
        <w:t xml:space="preserve">розрахунки традиційно виконуються з використанням стаціонарних методів, таких </w:t>
      </w:r>
      <w:r>
        <w:rPr>
          <w:sz w:val="28"/>
          <w:szCs w:val="28"/>
        </w:rPr>
        <w:t xml:space="preserve">як ті, що пропонуються ASHRAE і </w:t>
      </w:r>
      <w:r w:rsidRPr="007E074E">
        <w:rPr>
          <w:sz w:val="28"/>
          <w:szCs w:val="28"/>
        </w:rPr>
        <w:t xml:space="preserve">CIBSE. </w:t>
      </w:r>
    </w:p>
    <w:p w:rsidR="00334F91" w:rsidRPr="006B6DA9" w:rsidRDefault="00334F91" w:rsidP="007E074E">
      <w:pPr>
        <w:pStyle w:val="1"/>
        <w:numPr>
          <w:ilvl w:val="0"/>
          <w:numId w:val="0"/>
        </w:numPr>
        <w:spacing w:line="360" w:lineRule="auto"/>
        <w:ind w:left="142" w:firstLine="578"/>
        <w:rPr>
          <w:sz w:val="28"/>
          <w:szCs w:val="28"/>
        </w:rPr>
      </w:pPr>
    </w:p>
    <w:p w:rsidR="00F11622" w:rsidRPr="00E200CC" w:rsidRDefault="00F11622" w:rsidP="00700F21">
      <w:pPr>
        <w:pStyle w:val="21"/>
        <w:spacing w:before="0"/>
        <w:rPr>
          <w:sz w:val="28"/>
          <w:szCs w:val="28"/>
          <w:lang w:val="ru-RU"/>
        </w:rPr>
      </w:pPr>
      <w:bookmarkStart w:id="11" w:name="_Toc514540268"/>
      <w:r w:rsidRPr="006B6DA9">
        <w:rPr>
          <w:sz w:val="28"/>
          <w:szCs w:val="28"/>
        </w:rPr>
        <w:t xml:space="preserve">2.3 Аналіз результатів моделювання в програмному продукті </w:t>
      </w:r>
      <w:r w:rsidRPr="006B6DA9">
        <w:rPr>
          <w:sz w:val="28"/>
          <w:szCs w:val="28"/>
          <w:lang w:val="en-US"/>
        </w:rPr>
        <w:t>DesignBuilder</w:t>
      </w:r>
      <w:r w:rsidRPr="006B6DA9">
        <w:rPr>
          <w:sz w:val="28"/>
          <w:szCs w:val="28"/>
          <w:lang w:val="ru-RU"/>
        </w:rPr>
        <w:t>/</w:t>
      </w:r>
      <w:r w:rsidRPr="006B6DA9">
        <w:rPr>
          <w:sz w:val="28"/>
          <w:szCs w:val="28"/>
          <w:lang w:val="en-US"/>
        </w:rPr>
        <w:t>EnergyPlus</w:t>
      </w:r>
      <w:bookmarkEnd w:id="11"/>
    </w:p>
    <w:p w:rsidR="00700F21" w:rsidRPr="00700F21" w:rsidRDefault="00700F21" w:rsidP="00700F21">
      <w:pPr>
        <w:pStyle w:val="21"/>
        <w:spacing w:before="0"/>
        <w:rPr>
          <w:sz w:val="28"/>
          <w:szCs w:val="28"/>
          <w:lang w:val="ru-RU"/>
        </w:rPr>
      </w:pPr>
    </w:p>
    <w:p w:rsidR="006737AB" w:rsidRPr="00E6157F" w:rsidRDefault="006737AB" w:rsidP="00E6157F">
      <w:pPr>
        <w:spacing w:after="0" w:line="360" w:lineRule="auto"/>
        <w:ind w:firstLine="567"/>
        <w:rPr>
          <w:rFonts w:ascii="Times New Roman" w:hAnsi="Times New Roman" w:cs="Times New Roman"/>
          <w:sz w:val="28"/>
          <w:szCs w:val="28"/>
        </w:rPr>
      </w:pPr>
      <w:r w:rsidRPr="00E6157F">
        <w:rPr>
          <w:rFonts w:ascii="Times New Roman" w:hAnsi="Times New Roman" w:cs="Times New Roman"/>
          <w:sz w:val="28"/>
          <w:szCs w:val="28"/>
        </w:rPr>
        <w:t xml:space="preserve">Після створення огороджувальних конструкцій з їх параметрами, за допомогою комп’ютерної програми </w:t>
      </w:r>
      <w:r w:rsidRPr="00E6157F">
        <w:rPr>
          <w:rFonts w:ascii="Times New Roman" w:hAnsi="Times New Roman" w:cs="Times New Roman"/>
          <w:sz w:val="28"/>
          <w:szCs w:val="28"/>
          <w:lang w:val="en-US"/>
        </w:rPr>
        <w:t>EnergyPlus</w:t>
      </w:r>
      <w:r w:rsidRPr="00E6157F">
        <w:rPr>
          <w:rFonts w:ascii="Times New Roman" w:hAnsi="Times New Roman" w:cs="Times New Roman"/>
          <w:sz w:val="28"/>
          <w:szCs w:val="28"/>
        </w:rPr>
        <w:t xml:space="preserve"> було проведено симуляцію роботи систем інфрачервоного водяного опалення з виведенням таких даних :</w:t>
      </w:r>
    </w:p>
    <w:p w:rsidR="006737AB" w:rsidRPr="00E6157F" w:rsidRDefault="006737AB" w:rsidP="00E6157F">
      <w:pPr>
        <w:spacing w:after="0" w:line="360" w:lineRule="auto"/>
        <w:ind w:firstLine="567"/>
        <w:rPr>
          <w:rFonts w:ascii="Times New Roman" w:hAnsi="Times New Roman" w:cs="Times New Roman"/>
          <w:sz w:val="28"/>
          <w:szCs w:val="28"/>
        </w:rPr>
      </w:pPr>
      <w:r w:rsidRPr="00E6157F">
        <w:rPr>
          <w:rFonts w:ascii="Times New Roman" w:hAnsi="Times New Roman" w:cs="Times New Roman"/>
          <w:sz w:val="28"/>
          <w:szCs w:val="28"/>
        </w:rPr>
        <w:t>- температура повітря;</w:t>
      </w:r>
    </w:p>
    <w:p w:rsidR="006737AB" w:rsidRPr="00E6157F" w:rsidRDefault="006737AB" w:rsidP="00E6157F">
      <w:pPr>
        <w:spacing w:after="0" w:line="360" w:lineRule="auto"/>
        <w:ind w:firstLine="567"/>
        <w:rPr>
          <w:rFonts w:ascii="Times New Roman" w:hAnsi="Times New Roman" w:cs="Times New Roman"/>
          <w:sz w:val="28"/>
          <w:szCs w:val="28"/>
        </w:rPr>
      </w:pPr>
      <w:r w:rsidRPr="00E6157F">
        <w:rPr>
          <w:rFonts w:ascii="Times New Roman" w:hAnsi="Times New Roman" w:cs="Times New Roman"/>
          <w:sz w:val="28"/>
          <w:szCs w:val="28"/>
        </w:rPr>
        <w:t>- температура радіаційна;</w:t>
      </w:r>
    </w:p>
    <w:p w:rsidR="006737AB" w:rsidRPr="00E6157F" w:rsidRDefault="006737AB" w:rsidP="00E6157F">
      <w:pPr>
        <w:spacing w:after="0" w:line="360" w:lineRule="auto"/>
        <w:ind w:firstLine="567"/>
        <w:rPr>
          <w:rFonts w:ascii="Times New Roman" w:hAnsi="Times New Roman" w:cs="Times New Roman"/>
          <w:sz w:val="28"/>
          <w:szCs w:val="28"/>
        </w:rPr>
      </w:pPr>
      <w:r w:rsidRPr="00E6157F">
        <w:rPr>
          <w:rFonts w:ascii="Times New Roman" w:hAnsi="Times New Roman" w:cs="Times New Roman"/>
          <w:sz w:val="28"/>
          <w:szCs w:val="28"/>
        </w:rPr>
        <w:t>- температура результуюча;</w:t>
      </w:r>
    </w:p>
    <w:p w:rsidR="006737AB" w:rsidRPr="00E6157F" w:rsidRDefault="006737AB" w:rsidP="00E6157F">
      <w:pPr>
        <w:spacing w:after="0" w:line="360" w:lineRule="auto"/>
        <w:ind w:firstLine="567"/>
        <w:rPr>
          <w:rFonts w:ascii="Times New Roman" w:hAnsi="Times New Roman" w:cs="Times New Roman"/>
          <w:sz w:val="28"/>
          <w:szCs w:val="28"/>
        </w:rPr>
      </w:pPr>
      <w:r w:rsidRPr="00E6157F">
        <w:rPr>
          <w:rFonts w:ascii="Times New Roman" w:hAnsi="Times New Roman" w:cs="Times New Roman"/>
          <w:sz w:val="28"/>
          <w:szCs w:val="28"/>
        </w:rPr>
        <w:lastRenderedPageBreak/>
        <w:t>- споживання теплової енергії будівлею;</w:t>
      </w:r>
    </w:p>
    <w:p w:rsidR="006737AB" w:rsidRPr="00E6157F" w:rsidRDefault="006414A9" w:rsidP="00E6157F">
      <w:pPr>
        <w:spacing w:after="0" w:line="360" w:lineRule="auto"/>
        <w:ind w:firstLine="567"/>
        <w:rPr>
          <w:rFonts w:ascii="Times New Roman" w:hAnsi="Times New Roman" w:cs="Times New Roman"/>
          <w:sz w:val="28"/>
          <w:szCs w:val="28"/>
        </w:rPr>
      </w:pPr>
      <w:r w:rsidRPr="00E6157F">
        <w:rPr>
          <w:rFonts w:ascii="Times New Roman" w:hAnsi="Times New Roman" w:cs="Times New Roman"/>
          <w:sz w:val="28"/>
          <w:szCs w:val="28"/>
        </w:rPr>
        <w:t>- очікувана середня оцінка ступеня комфорту (Predicted Mean Vote - PMV).</w:t>
      </w:r>
    </w:p>
    <w:p w:rsidR="006414A9" w:rsidRPr="00E6157F" w:rsidRDefault="006414A9" w:rsidP="00E6157F">
      <w:pPr>
        <w:spacing w:after="0" w:line="360" w:lineRule="auto"/>
        <w:ind w:firstLine="567"/>
        <w:rPr>
          <w:rFonts w:ascii="Times New Roman" w:hAnsi="Times New Roman" w:cs="Times New Roman"/>
          <w:sz w:val="28"/>
          <w:szCs w:val="28"/>
        </w:rPr>
      </w:pPr>
      <w:r w:rsidRPr="00E6157F">
        <w:rPr>
          <w:rFonts w:ascii="Times New Roman" w:hAnsi="Times New Roman" w:cs="Times New Roman"/>
          <w:sz w:val="28"/>
          <w:szCs w:val="28"/>
        </w:rPr>
        <w:t>Вони будуть основними показниками, за якими буде проведено аналіз ефективності кліматичних панелей при різних умовах їх використання.</w:t>
      </w:r>
    </w:p>
    <w:p w:rsidR="008A1510" w:rsidRDefault="00D36635" w:rsidP="00334F91">
      <w:pPr>
        <w:spacing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743575" cy="3404397"/>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5784207" cy="3428481"/>
                    </a:xfrm>
                    <a:prstGeom prst="rect">
                      <a:avLst/>
                    </a:prstGeom>
                  </pic:spPr>
                </pic:pic>
              </a:graphicData>
            </a:graphic>
          </wp:inline>
        </w:drawing>
      </w:r>
      <w:r w:rsidRPr="008A1510">
        <w:rPr>
          <w:rFonts w:ascii="Times New Roman" w:hAnsi="Times New Roman" w:cs="Times New Roman"/>
          <w:sz w:val="28"/>
          <w:szCs w:val="28"/>
        </w:rPr>
        <w:t xml:space="preserve">Рисунок </w:t>
      </w:r>
      <w:r w:rsidR="006414A9" w:rsidRPr="008A1510">
        <w:rPr>
          <w:rFonts w:ascii="Times New Roman" w:hAnsi="Times New Roman" w:cs="Times New Roman"/>
          <w:sz w:val="28"/>
          <w:szCs w:val="28"/>
        </w:rPr>
        <w:t xml:space="preserve">2.3 </w:t>
      </w:r>
      <w:r w:rsidRPr="008A1510">
        <w:rPr>
          <w:rFonts w:ascii="Times New Roman" w:hAnsi="Times New Roman" w:cs="Times New Roman"/>
          <w:sz w:val="28"/>
          <w:szCs w:val="28"/>
        </w:rPr>
        <w:t xml:space="preserve">- Температури та очікувана середня оцінка ступеня комфорту для часткирадіаційного  теплообміну 0 та заданої температури повітря 16 </w:t>
      </w:r>
      <w:r w:rsidRPr="008A1510">
        <w:rPr>
          <w:rFonts w:ascii="Cambria Math" w:hAnsi="Cambria Math" w:cs="Cambria Math"/>
          <w:sz w:val="28"/>
          <w:szCs w:val="28"/>
        </w:rPr>
        <w:t>⁰</w:t>
      </w:r>
      <w:r w:rsidRPr="008A1510">
        <w:rPr>
          <w:rFonts w:ascii="Times New Roman" w:hAnsi="Times New Roman" w:cs="Times New Roman"/>
          <w:sz w:val="28"/>
          <w:szCs w:val="28"/>
        </w:rPr>
        <w:t>С</w:t>
      </w:r>
    </w:p>
    <w:p w:rsidR="00D36635" w:rsidRPr="006B6DA9" w:rsidRDefault="00D36635" w:rsidP="00334F91">
      <w:pPr>
        <w:spacing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133975" cy="291629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5139025" cy="2919163"/>
                    </a:xfrm>
                    <a:prstGeom prst="rect">
                      <a:avLst/>
                    </a:prstGeom>
                  </pic:spPr>
                </pic:pic>
              </a:graphicData>
            </a:graphic>
          </wp:inline>
        </w:drawing>
      </w:r>
    </w:p>
    <w:p w:rsidR="00334F91" w:rsidRDefault="00D36635" w:rsidP="00D36635">
      <w:pPr>
        <w:spacing w:line="360" w:lineRule="auto"/>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6414A9" w:rsidRPr="006B6DA9">
        <w:rPr>
          <w:rFonts w:ascii="Times New Roman" w:hAnsi="Times New Roman" w:cs="Times New Roman"/>
          <w:sz w:val="28"/>
          <w:szCs w:val="28"/>
        </w:rPr>
        <w:t xml:space="preserve">2.4 </w:t>
      </w:r>
      <w:r w:rsidRPr="006B6DA9">
        <w:rPr>
          <w:rFonts w:ascii="Times New Roman" w:hAnsi="Times New Roman" w:cs="Times New Roman"/>
          <w:sz w:val="28"/>
          <w:szCs w:val="28"/>
        </w:rPr>
        <w:t xml:space="preserve">- Температури та очікувана середня оцінка ступеня комфорту для частки радіаційного  теплообміну 0,3 та заданої температури повітря 16 </w:t>
      </w:r>
      <w:r w:rsidRPr="006B6DA9">
        <w:rPr>
          <w:rFonts w:ascii="Cambria Math" w:hAnsi="Cambria Math" w:cs="Cambria Math"/>
          <w:sz w:val="28"/>
          <w:szCs w:val="28"/>
        </w:rPr>
        <w:t>⁰</w:t>
      </w:r>
      <w:r w:rsidRPr="006B6DA9">
        <w:rPr>
          <w:rFonts w:ascii="Times New Roman" w:hAnsi="Times New Roman" w:cs="Times New Roman"/>
          <w:sz w:val="28"/>
          <w:szCs w:val="28"/>
        </w:rPr>
        <w:t>С</w:t>
      </w:r>
    </w:p>
    <w:p w:rsidR="00D36635" w:rsidRPr="006B6DA9" w:rsidRDefault="00D36635" w:rsidP="00D36635">
      <w:pPr>
        <w:spacing w:line="360" w:lineRule="auto"/>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5940425" cy="3374390"/>
                    </a:xfrm>
                    <a:prstGeom prst="rect">
                      <a:avLst/>
                    </a:prstGeom>
                  </pic:spPr>
                </pic:pic>
              </a:graphicData>
            </a:graphic>
          </wp:inline>
        </w:drawing>
      </w:r>
    </w:p>
    <w:p w:rsidR="008A1510" w:rsidRDefault="00D36635" w:rsidP="00D36635">
      <w:pPr>
        <w:spacing w:line="360" w:lineRule="auto"/>
        <w:rPr>
          <w:rFonts w:ascii="Times New Roman" w:hAnsi="Times New Roman" w:cs="Times New Roman"/>
          <w:noProof/>
          <w:sz w:val="28"/>
          <w:szCs w:val="28"/>
        </w:rPr>
      </w:pPr>
      <w:r w:rsidRPr="006B6DA9">
        <w:rPr>
          <w:rFonts w:ascii="Times New Roman" w:hAnsi="Times New Roman" w:cs="Times New Roman"/>
          <w:sz w:val="28"/>
          <w:szCs w:val="28"/>
        </w:rPr>
        <w:t xml:space="preserve">Рисунок </w:t>
      </w:r>
      <w:r w:rsidR="006414A9" w:rsidRPr="006B6DA9">
        <w:rPr>
          <w:rFonts w:ascii="Times New Roman" w:hAnsi="Times New Roman" w:cs="Times New Roman"/>
          <w:sz w:val="28"/>
          <w:szCs w:val="28"/>
        </w:rPr>
        <w:t xml:space="preserve">2.5 </w:t>
      </w:r>
      <w:r w:rsidRPr="006B6DA9">
        <w:rPr>
          <w:rFonts w:ascii="Times New Roman" w:hAnsi="Times New Roman" w:cs="Times New Roman"/>
          <w:sz w:val="28"/>
          <w:szCs w:val="28"/>
        </w:rPr>
        <w:t xml:space="preserve">- Температури та очікувана середня оцінка ступеня комфорту для частки радіаційного  теплообміну 0,6 та заданої температури повітря 16 </w:t>
      </w:r>
      <w:r w:rsidRPr="006B6DA9">
        <w:rPr>
          <w:rFonts w:ascii="Cambria Math" w:hAnsi="Cambria Math" w:cs="Cambria Math"/>
          <w:sz w:val="28"/>
          <w:szCs w:val="28"/>
        </w:rPr>
        <w:t>⁰</w:t>
      </w:r>
      <w:r w:rsidRPr="006B6DA9">
        <w:rPr>
          <w:rFonts w:ascii="Times New Roman" w:hAnsi="Times New Roman" w:cs="Times New Roman"/>
          <w:sz w:val="28"/>
          <w:szCs w:val="28"/>
        </w:rPr>
        <w:t>С</w:t>
      </w:r>
    </w:p>
    <w:p w:rsidR="00D36635" w:rsidRPr="006B6DA9" w:rsidRDefault="00D36635" w:rsidP="00D36635">
      <w:pPr>
        <w:spacing w:line="360" w:lineRule="auto"/>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676900" cy="322469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5679030" cy="3225908"/>
                    </a:xfrm>
                    <a:prstGeom prst="rect">
                      <a:avLst/>
                    </a:prstGeom>
                  </pic:spPr>
                </pic:pic>
              </a:graphicData>
            </a:graphic>
          </wp:inline>
        </w:drawing>
      </w:r>
    </w:p>
    <w:p w:rsidR="008C36A3" w:rsidRPr="006B6DA9" w:rsidRDefault="00D36635" w:rsidP="00D36635">
      <w:pPr>
        <w:spacing w:line="360" w:lineRule="auto"/>
        <w:rPr>
          <w:rFonts w:ascii="Times New Roman" w:hAnsi="Times New Roman" w:cs="Times New Roman"/>
          <w:noProof/>
          <w:sz w:val="28"/>
          <w:szCs w:val="28"/>
        </w:rPr>
      </w:pPr>
      <w:r w:rsidRPr="006B6DA9">
        <w:rPr>
          <w:rFonts w:ascii="Times New Roman" w:hAnsi="Times New Roman" w:cs="Times New Roman"/>
          <w:sz w:val="28"/>
          <w:szCs w:val="28"/>
        </w:rPr>
        <w:t xml:space="preserve">Рисунок </w:t>
      </w:r>
      <w:r w:rsidR="006414A9" w:rsidRPr="006B6DA9">
        <w:rPr>
          <w:rFonts w:ascii="Times New Roman" w:hAnsi="Times New Roman" w:cs="Times New Roman"/>
          <w:sz w:val="28"/>
          <w:szCs w:val="28"/>
        </w:rPr>
        <w:t xml:space="preserve">2.6 </w:t>
      </w:r>
      <w:r w:rsidRPr="006B6DA9">
        <w:rPr>
          <w:rFonts w:ascii="Times New Roman" w:hAnsi="Times New Roman" w:cs="Times New Roman"/>
          <w:sz w:val="28"/>
          <w:szCs w:val="28"/>
        </w:rPr>
        <w:t xml:space="preserve">- Температури та очікувана середня оцінка ступеня комфорту для частки радіаційного  теплообміну 0,9 та заданої температури повітря 16 </w:t>
      </w:r>
      <w:r w:rsidRPr="006B6DA9">
        <w:rPr>
          <w:rFonts w:ascii="Cambria Math" w:hAnsi="Cambria Math" w:cs="Cambria Math"/>
          <w:sz w:val="28"/>
          <w:szCs w:val="28"/>
        </w:rPr>
        <w:t>⁰</w:t>
      </w:r>
      <w:r w:rsidRPr="006B6DA9">
        <w:rPr>
          <w:rFonts w:ascii="Times New Roman" w:hAnsi="Times New Roman" w:cs="Times New Roman"/>
          <w:sz w:val="28"/>
          <w:szCs w:val="28"/>
        </w:rPr>
        <w:t>С</w:t>
      </w:r>
    </w:p>
    <w:p w:rsidR="00C3635D" w:rsidRPr="006B6DA9" w:rsidRDefault="00C3635D" w:rsidP="00C3635D">
      <w:pPr>
        <w:spacing w:line="360" w:lineRule="auto"/>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5648325" cy="3208466"/>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5649360" cy="3209054"/>
                    </a:xfrm>
                    <a:prstGeom prst="rect">
                      <a:avLst/>
                    </a:prstGeom>
                  </pic:spPr>
                </pic:pic>
              </a:graphicData>
            </a:graphic>
          </wp:inline>
        </w:drawing>
      </w:r>
      <w:r w:rsidRPr="006B6DA9">
        <w:rPr>
          <w:rFonts w:ascii="Times New Roman" w:hAnsi="Times New Roman" w:cs="Times New Roman"/>
          <w:sz w:val="28"/>
          <w:szCs w:val="28"/>
        </w:rPr>
        <w:t xml:space="preserve"> Рисунок </w:t>
      </w:r>
      <w:r w:rsidR="006414A9" w:rsidRPr="006B6DA9">
        <w:rPr>
          <w:rFonts w:ascii="Times New Roman" w:hAnsi="Times New Roman" w:cs="Times New Roman"/>
          <w:sz w:val="28"/>
          <w:szCs w:val="28"/>
        </w:rPr>
        <w:t xml:space="preserve">2.7 </w:t>
      </w:r>
      <w:r w:rsidRPr="006B6DA9">
        <w:rPr>
          <w:rFonts w:ascii="Times New Roman" w:hAnsi="Times New Roman" w:cs="Times New Roman"/>
          <w:sz w:val="28"/>
          <w:szCs w:val="28"/>
        </w:rPr>
        <w:t xml:space="preserve">- Температури та очікувана середня оцінка ступеня комфорту для частки радіаційного  теплообміну 0 та заданої температури повітря 17 </w:t>
      </w:r>
      <w:r w:rsidRPr="006B6DA9">
        <w:rPr>
          <w:rFonts w:ascii="Cambria Math" w:hAnsi="Cambria Math" w:cs="Cambria Math"/>
          <w:sz w:val="28"/>
          <w:szCs w:val="28"/>
        </w:rPr>
        <w:t>⁰</w:t>
      </w:r>
      <w:r w:rsidRPr="006B6DA9">
        <w:rPr>
          <w:rFonts w:ascii="Times New Roman" w:hAnsi="Times New Roman" w:cs="Times New Roman"/>
          <w:sz w:val="28"/>
          <w:szCs w:val="28"/>
        </w:rPr>
        <w:t>С</w:t>
      </w:r>
    </w:p>
    <w:p w:rsidR="00C3635D" w:rsidRPr="006B6DA9" w:rsidRDefault="00C3635D" w:rsidP="00C3635D">
      <w:pPr>
        <w:spacing w:line="360" w:lineRule="auto"/>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715000" cy="324634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5717296" cy="3247644"/>
                    </a:xfrm>
                    <a:prstGeom prst="rect">
                      <a:avLst/>
                    </a:prstGeom>
                  </pic:spPr>
                </pic:pic>
              </a:graphicData>
            </a:graphic>
          </wp:inline>
        </w:drawing>
      </w:r>
    </w:p>
    <w:p w:rsidR="008A1510" w:rsidRDefault="00C3635D" w:rsidP="00C3635D">
      <w:pPr>
        <w:spacing w:line="360" w:lineRule="auto"/>
        <w:rPr>
          <w:rFonts w:ascii="Times New Roman" w:hAnsi="Times New Roman" w:cs="Times New Roman"/>
          <w:noProof/>
          <w:sz w:val="28"/>
          <w:szCs w:val="28"/>
        </w:rPr>
      </w:pPr>
      <w:r w:rsidRPr="006B6DA9">
        <w:rPr>
          <w:rFonts w:ascii="Times New Roman" w:hAnsi="Times New Roman" w:cs="Times New Roman"/>
          <w:sz w:val="28"/>
          <w:szCs w:val="28"/>
        </w:rPr>
        <w:t xml:space="preserve">Рисунок </w:t>
      </w:r>
      <w:r w:rsidR="006414A9" w:rsidRPr="006B6DA9">
        <w:rPr>
          <w:rFonts w:ascii="Times New Roman" w:hAnsi="Times New Roman" w:cs="Times New Roman"/>
          <w:sz w:val="28"/>
          <w:szCs w:val="28"/>
        </w:rPr>
        <w:t xml:space="preserve">2.8 </w:t>
      </w:r>
      <w:r w:rsidRPr="006B6DA9">
        <w:rPr>
          <w:rFonts w:ascii="Times New Roman" w:hAnsi="Times New Roman" w:cs="Times New Roman"/>
          <w:sz w:val="28"/>
          <w:szCs w:val="28"/>
        </w:rPr>
        <w:t xml:space="preserve">- Температури та очікувана середня оцінка ступеня комфорту для частки радіаційного  теплообміну 0,3 та заданої температури повітря 17 </w:t>
      </w:r>
      <w:r w:rsidRPr="006B6DA9">
        <w:rPr>
          <w:rFonts w:ascii="Cambria Math" w:hAnsi="Cambria Math" w:cs="Cambria Math"/>
          <w:sz w:val="28"/>
          <w:szCs w:val="28"/>
        </w:rPr>
        <w:t>⁰</w:t>
      </w:r>
      <w:r w:rsidRPr="006B6DA9">
        <w:rPr>
          <w:rFonts w:ascii="Times New Roman" w:hAnsi="Times New Roman" w:cs="Times New Roman"/>
          <w:sz w:val="28"/>
          <w:szCs w:val="28"/>
        </w:rPr>
        <w:t>С</w:t>
      </w:r>
    </w:p>
    <w:p w:rsidR="00C3635D" w:rsidRPr="006B6DA9" w:rsidRDefault="00C3635D" w:rsidP="00C3635D">
      <w:pPr>
        <w:spacing w:line="360" w:lineRule="auto"/>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5940425" cy="3374390"/>
                    </a:xfrm>
                    <a:prstGeom prst="rect">
                      <a:avLst/>
                    </a:prstGeom>
                  </pic:spPr>
                </pic:pic>
              </a:graphicData>
            </a:graphic>
          </wp:inline>
        </w:drawing>
      </w:r>
    </w:p>
    <w:p w:rsidR="00E6157F" w:rsidRDefault="00C3635D" w:rsidP="00C3635D">
      <w:pPr>
        <w:spacing w:line="360" w:lineRule="auto"/>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6414A9" w:rsidRPr="006B6DA9">
        <w:rPr>
          <w:rFonts w:ascii="Times New Roman" w:hAnsi="Times New Roman" w:cs="Times New Roman"/>
          <w:sz w:val="28"/>
          <w:szCs w:val="28"/>
        </w:rPr>
        <w:t xml:space="preserve">2.9 </w:t>
      </w:r>
      <w:r w:rsidRPr="006B6DA9">
        <w:rPr>
          <w:rFonts w:ascii="Times New Roman" w:hAnsi="Times New Roman" w:cs="Times New Roman"/>
          <w:sz w:val="28"/>
          <w:szCs w:val="28"/>
        </w:rPr>
        <w:t xml:space="preserve">- Температури та очікувана середня оцінка ступеня комфорту для частки радіаційного  теплообміну 0,6 та заданої температури повітря 17 </w:t>
      </w:r>
      <w:r w:rsidRPr="006B6DA9">
        <w:rPr>
          <w:rFonts w:ascii="Cambria Math" w:hAnsi="Cambria Math" w:cs="Cambria Math"/>
          <w:sz w:val="28"/>
          <w:szCs w:val="28"/>
        </w:rPr>
        <w:t>⁰</w:t>
      </w:r>
      <w:r w:rsidRPr="006B6DA9">
        <w:rPr>
          <w:rFonts w:ascii="Times New Roman" w:hAnsi="Times New Roman" w:cs="Times New Roman"/>
          <w:sz w:val="28"/>
          <w:szCs w:val="28"/>
        </w:rPr>
        <w:t>С</w:t>
      </w:r>
    </w:p>
    <w:p w:rsidR="00C3635D" w:rsidRPr="006B6DA9" w:rsidRDefault="00C3635D" w:rsidP="00C3635D">
      <w:pPr>
        <w:spacing w:line="360" w:lineRule="auto"/>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940425" cy="337439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5940425" cy="3374390"/>
                    </a:xfrm>
                    <a:prstGeom prst="rect">
                      <a:avLst/>
                    </a:prstGeom>
                  </pic:spPr>
                </pic:pic>
              </a:graphicData>
            </a:graphic>
          </wp:inline>
        </w:drawing>
      </w:r>
    </w:p>
    <w:p w:rsidR="00C3635D" w:rsidRPr="006B6DA9" w:rsidRDefault="00C3635D" w:rsidP="00C3635D">
      <w:pPr>
        <w:spacing w:line="360" w:lineRule="auto"/>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6414A9" w:rsidRPr="006B6DA9">
        <w:rPr>
          <w:rFonts w:ascii="Times New Roman" w:hAnsi="Times New Roman" w:cs="Times New Roman"/>
          <w:sz w:val="28"/>
          <w:szCs w:val="28"/>
        </w:rPr>
        <w:t xml:space="preserve">2.10 </w:t>
      </w:r>
      <w:r w:rsidRPr="006B6DA9">
        <w:rPr>
          <w:rFonts w:ascii="Times New Roman" w:hAnsi="Times New Roman" w:cs="Times New Roman"/>
          <w:sz w:val="28"/>
          <w:szCs w:val="28"/>
        </w:rPr>
        <w:t xml:space="preserve">- Температури та очікувана середня оцінка ступеня комфорту для частки радіаційного  теплообміну 0,9 та заданої температури повітря 17 </w:t>
      </w:r>
      <w:r w:rsidRPr="006B6DA9">
        <w:rPr>
          <w:rFonts w:ascii="Cambria Math" w:hAnsi="Cambria Math" w:cs="Cambria Math"/>
          <w:sz w:val="28"/>
          <w:szCs w:val="28"/>
        </w:rPr>
        <w:t>⁰</w:t>
      </w:r>
      <w:r w:rsidRPr="006B6DA9">
        <w:rPr>
          <w:rFonts w:ascii="Times New Roman" w:hAnsi="Times New Roman" w:cs="Times New Roman"/>
          <w:sz w:val="28"/>
          <w:szCs w:val="28"/>
        </w:rPr>
        <w:t>С</w:t>
      </w:r>
    </w:p>
    <w:p w:rsidR="00C3635D" w:rsidRPr="006B6DA9" w:rsidRDefault="00C3635D" w:rsidP="00C3635D">
      <w:pPr>
        <w:spacing w:after="0" w:line="360" w:lineRule="auto"/>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5940425" cy="3374390"/>
                    </a:xfrm>
                    <a:prstGeom prst="rect">
                      <a:avLst/>
                    </a:prstGeom>
                  </pic:spPr>
                </pic:pic>
              </a:graphicData>
            </a:graphic>
          </wp:inline>
        </w:drawing>
      </w:r>
    </w:p>
    <w:p w:rsidR="00E6157F" w:rsidRDefault="00C3635D" w:rsidP="00C3635D">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6414A9" w:rsidRPr="006B6DA9">
        <w:rPr>
          <w:rFonts w:ascii="Times New Roman" w:hAnsi="Times New Roman" w:cs="Times New Roman"/>
          <w:sz w:val="28"/>
          <w:szCs w:val="28"/>
        </w:rPr>
        <w:t xml:space="preserve">2.11 </w:t>
      </w:r>
      <w:r w:rsidRPr="006B6DA9">
        <w:rPr>
          <w:rFonts w:ascii="Times New Roman" w:hAnsi="Times New Roman" w:cs="Times New Roman"/>
          <w:sz w:val="28"/>
          <w:szCs w:val="28"/>
        </w:rPr>
        <w:t xml:space="preserve">- Температури та очікувана середня оцінка ступеня комфорту для частки радіаційного  теплообміну 0 та заданої температури повітря 18 </w:t>
      </w:r>
      <w:r w:rsidRPr="006B6DA9">
        <w:rPr>
          <w:rFonts w:ascii="Cambria Math" w:hAnsi="Cambria Math" w:cs="Cambria Math"/>
          <w:sz w:val="28"/>
          <w:szCs w:val="28"/>
        </w:rPr>
        <w:t>⁰</w:t>
      </w:r>
      <w:r w:rsidRPr="006B6DA9">
        <w:rPr>
          <w:rFonts w:ascii="Times New Roman" w:hAnsi="Times New Roman" w:cs="Times New Roman"/>
          <w:sz w:val="28"/>
          <w:szCs w:val="28"/>
        </w:rPr>
        <w:t>С</w:t>
      </w:r>
    </w:p>
    <w:p w:rsidR="00C3635D" w:rsidRPr="006B6DA9" w:rsidRDefault="00C3635D" w:rsidP="00C3635D">
      <w:pPr>
        <w:spacing w:after="0" w:line="360" w:lineRule="auto"/>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940425" cy="3374390"/>
            <wp:effectExtent l="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5940425" cy="3374390"/>
                    </a:xfrm>
                    <a:prstGeom prst="rect">
                      <a:avLst/>
                    </a:prstGeom>
                  </pic:spPr>
                </pic:pic>
              </a:graphicData>
            </a:graphic>
          </wp:inline>
        </w:drawing>
      </w:r>
    </w:p>
    <w:p w:rsidR="008A1510" w:rsidRDefault="00C3635D" w:rsidP="00C3635D">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6414A9" w:rsidRPr="006B6DA9">
        <w:rPr>
          <w:rFonts w:ascii="Times New Roman" w:hAnsi="Times New Roman" w:cs="Times New Roman"/>
          <w:sz w:val="28"/>
          <w:szCs w:val="28"/>
        </w:rPr>
        <w:t xml:space="preserve">2.12 </w:t>
      </w:r>
      <w:r w:rsidRPr="006B6DA9">
        <w:rPr>
          <w:rFonts w:ascii="Times New Roman" w:hAnsi="Times New Roman" w:cs="Times New Roman"/>
          <w:sz w:val="28"/>
          <w:szCs w:val="28"/>
        </w:rPr>
        <w:t xml:space="preserve">- Температури та очікувана середня оцінка ступеня комфорту для частки радіаційного  теплообміну 0,3 та заданої температури повітря 18 </w:t>
      </w:r>
      <w:r w:rsidRPr="006B6DA9">
        <w:rPr>
          <w:rFonts w:ascii="Cambria Math" w:hAnsi="Cambria Math" w:cs="Cambria Math"/>
          <w:sz w:val="28"/>
          <w:szCs w:val="28"/>
        </w:rPr>
        <w:t>⁰</w:t>
      </w:r>
      <w:r w:rsidRPr="006B6DA9">
        <w:rPr>
          <w:rFonts w:ascii="Times New Roman" w:hAnsi="Times New Roman" w:cs="Times New Roman"/>
          <w:sz w:val="28"/>
          <w:szCs w:val="28"/>
        </w:rPr>
        <w:t>С</w:t>
      </w:r>
    </w:p>
    <w:p w:rsidR="00C3635D" w:rsidRPr="006B6DA9" w:rsidRDefault="00C3635D" w:rsidP="00334F91">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5572125" cy="3165181"/>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5573993" cy="3166242"/>
                    </a:xfrm>
                    <a:prstGeom prst="rect">
                      <a:avLst/>
                    </a:prstGeom>
                  </pic:spPr>
                </pic:pic>
              </a:graphicData>
            </a:graphic>
          </wp:inline>
        </w:drawing>
      </w:r>
    </w:p>
    <w:p w:rsidR="00E6157F" w:rsidRDefault="00C3635D" w:rsidP="00C3635D">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6414A9" w:rsidRPr="006B6DA9">
        <w:rPr>
          <w:rFonts w:ascii="Times New Roman" w:hAnsi="Times New Roman" w:cs="Times New Roman"/>
          <w:sz w:val="28"/>
          <w:szCs w:val="28"/>
        </w:rPr>
        <w:t xml:space="preserve">2.13 </w:t>
      </w:r>
      <w:r w:rsidRPr="006B6DA9">
        <w:rPr>
          <w:rFonts w:ascii="Times New Roman" w:hAnsi="Times New Roman" w:cs="Times New Roman"/>
          <w:sz w:val="28"/>
          <w:szCs w:val="28"/>
        </w:rPr>
        <w:t xml:space="preserve">- Температури та очікувана середня оцінка ступеня комфорту для частки радіаційного  теплообміну 0,6 та заданої температури повітря 18 </w:t>
      </w:r>
      <w:r w:rsidRPr="006B6DA9">
        <w:rPr>
          <w:rFonts w:ascii="Cambria Math" w:hAnsi="Cambria Math" w:cs="Cambria Math"/>
          <w:sz w:val="28"/>
          <w:szCs w:val="28"/>
        </w:rPr>
        <w:t>⁰</w:t>
      </w:r>
      <w:r w:rsidRPr="006B6DA9">
        <w:rPr>
          <w:rFonts w:ascii="Times New Roman" w:hAnsi="Times New Roman" w:cs="Times New Roman"/>
          <w:sz w:val="28"/>
          <w:szCs w:val="28"/>
        </w:rPr>
        <w:t>С</w:t>
      </w:r>
    </w:p>
    <w:p w:rsidR="00C3635D" w:rsidRPr="006B6DA9" w:rsidRDefault="00C3635D" w:rsidP="00334F91">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638800" cy="320305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5639853" cy="3203653"/>
                    </a:xfrm>
                    <a:prstGeom prst="rect">
                      <a:avLst/>
                    </a:prstGeom>
                  </pic:spPr>
                </pic:pic>
              </a:graphicData>
            </a:graphic>
          </wp:inline>
        </w:drawing>
      </w:r>
    </w:p>
    <w:p w:rsidR="00C3635D" w:rsidRPr="006B6DA9" w:rsidRDefault="00C3635D" w:rsidP="00C3635D">
      <w:pPr>
        <w:spacing w:line="360" w:lineRule="auto"/>
        <w:rPr>
          <w:rFonts w:ascii="Times New Roman" w:hAnsi="Times New Roman" w:cs="Times New Roman"/>
          <w:noProof/>
          <w:sz w:val="28"/>
          <w:szCs w:val="28"/>
        </w:rPr>
      </w:pPr>
      <w:r w:rsidRPr="006B6DA9">
        <w:rPr>
          <w:rFonts w:ascii="Times New Roman" w:hAnsi="Times New Roman" w:cs="Times New Roman"/>
          <w:sz w:val="28"/>
          <w:szCs w:val="28"/>
        </w:rPr>
        <w:t xml:space="preserve">Рисунок </w:t>
      </w:r>
      <w:r w:rsidR="006414A9" w:rsidRPr="006B6DA9">
        <w:rPr>
          <w:rFonts w:ascii="Times New Roman" w:hAnsi="Times New Roman" w:cs="Times New Roman"/>
          <w:sz w:val="28"/>
          <w:szCs w:val="28"/>
        </w:rPr>
        <w:t xml:space="preserve">2.14 </w:t>
      </w:r>
      <w:r w:rsidRPr="006B6DA9">
        <w:rPr>
          <w:rFonts w:ascii="Times New Roman" w:hAnsi="Times New Roman" w:cs="Times New Roman"/>
          <w:sz w:val="28"/>
          <w:szCs w:val="28"/>
        </w:rPr>
        <w:t xml:space="preserve">- Температури та очікувана середня оцінка ступеня комфорту для частки радіаційного  теплообміну 0,9 та заданої температури повітря 18 </w:t>
      </w:r>
      <w:r w:rsidRPr="006B6DA9">
        <w:rPr>
          <w:rFonts w:ascii="Cambria Math" w:hAnsi="Cambria Math" w:cs="Cambria Math"/>
          <w:sz w:val="28"/>
          <w:szCs w:val="28"/>
        </w:rPr>
        <w:t>⁰</w:t>
      </w:r>
      <w:r w:rsidRPr="006B6DA9">
        <w:rPr>
          <w:rFonts w:ascii="Times New Roman" w:hAnsi="Times New Roman" w:cs="Times New Roman"/>
          <w:sz w:val="28"/>
          <w:szCs w:val="28"/>
        </w:rPr>
        <w:t>С</w:t>
      </w:r>
    </w:p>
    <w:p w:rsidR="005C5C3B" w:rsidRPr="004D07CC" w:rsidRDefault="005C5C3B" w:rsidP="00334F91">
      <w:pPr>
        <w:spacing w:after="0" w:line="360" w:lineRule="auto"/>
        <w:ind w:firstLine="708"/>
        <w:jc w:val="both"/>
        <w:rPr>
          <w:rFonts w:ascii="Times New Roman" w:hAnsi="Times New Roman" w:cs="Times New Roman"/>
          <w:sz w:val="28"/>
          <w:szCs w:val="28"/>
          <w:lang w:val="ru-RU"/>
        </w:rPr>
      </w:pPr>
      <w:r w:rsidRPr="006B6DA9">
        <w:rPr>
          <w:rFonts w:ascii="Times New Roman" w:hAnsi="Times New Roman" w:cs="Times New Roman"/>
          <w:sz w:val="28"/>
          <w:szCs w:val="28"/>
        </w:rPr>
        <w:t>Як можна бачити з рис.</w:t>
      </w:r>
      <w:r w:rsidR="006414A9" w:rsidRPr="006B6DA9">
        <w:rPr>
          <w:rFonts w:ascii="Times New Roman" w:hAnsi="Times New Roman" w:cs="Times New Roman"/>
          <w:sz w:val="28"/>
          <w:szCs w:val="28"/>
        </w:rPr>
        <w:t>2.3 – 2.14</w:t>
      </w:r>
      <w:r w:rsidRPr="006B6DA9">
        <w:rPr>
          <w:rFonts w:ascii="Times New Roman" w:hAnsi="Times New Roman" w:cs="Times New Roman"/>
          <w:sz w:val="28"/>
          <w:szCs w:val="28"/>
        </w:rPr>
        <w:t xml:space="preserve">, чим більша складова радіаційного теплообміну, тим більша різниця між температурою повітря та радіаційною температурою. </w:t>
      </w:r>
      <w:r w:rsidRPr="006B6DA9">
        <w:rPr>
          <w:rFonts w:ascii="Times New Roman" w:hAnsi="Times New Roman" w:cs="Times New Roman"/>
          <w:sz w:val="28"/>
          <w:szCs w:val="28"/>
          <w:lang w:val="ru-RU"/>
        </w:rPr>
        <w:t xml:space="preserve">Радіаційна температура вища за температуру повітря приблизно на 2-3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 xml:space="preserve">С, що дає змогу знижувати температуру при проектуванні системи </w:t>
      </w:r>
      <w:r w:rsidRPr="006B6DA9">
        <w:rPr>
          <w:rFonts w:ascii="Times New Roman" w:hAnsi="Times New Roman" w:cs="Times New Roman"/>
          <w:sz w:val="28"/>
          <w:szCs w:val="28"/>
          <w:lang w:val="ru-RU"/>
        </w:rPr>
        <w:lastRenderedPageBreak/>
        <w:t>опалення, так як операційна (результуюча) температура буде вищою за нормоване значення для температури повітря.</w:t>
      </w:r>
    </w:p>
    <w:p w:rsidR="00F5189D" w:rsidRPr="006B6DA9" w:rsidRDefault="00F5189D" w:rsidP="00334F91">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lang w:val="ru-RU"/>
        </w:rPr>
        <w:t>Якщо</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аналізувати</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середню</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оцінку</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ступеня</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комфорту</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то</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на</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рис</w:t>
      </w:r>
      <w:r w:rsidRPr="004D07CC">
        <w:rPr>
          <w:rFonts w:ascii="Times New Roman" w:hAnsi="Times New Roman" w:cs="Times New Roman"/>
          <w:sz w:val="28"/>
          <w:szCs w:val="28"/>
          <w:lang w:val="ru-RU"/>
        </w:rPr>
        <w:t xml:space="preserve">. 2.15 </w:t>
      </w:r>
      <w:r w:rsidRPr="006B6DA9">
        <w:rPr>
          <w:rFonts w:ascii="Times New Roman" w:hAnsi="Times New Roman" w:cs="Times New Roman"/>
          <w:sz w:val="28"/>
          <w:szCs w:val="28"/>
          <w:lang w:val="ru-RU"/>
        </w:rPr>
        <w:t>можемо</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бачити</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залежність</w:t>
      </w:r>
      <w:r w:rsidRPr="004D07CC">
        <w:rPr>
          <w:rFonts w:ascii="Times New Roman" w:hAnsi="Times New Roman" w:cs="Times New Roman"/>
          <w:sz w:val="28"/>
          <w:szCs w:val="28"/>
          <w:lang w:val="ru-RU"/>
        </w:rPr>
        <w:t xml:space="preserve"> : </w:t>
      </w:r>
      <w:r w:rsidRPr="006B6DA9">
        <w:rPr>
          <w:rFonts w:ascii="Times New Roman" w:hAnsi="Times New Roman" w:cs="Times New Roman"/>
          <w:sz w:val="28"/>
          <w:szCs w:val="28"/>
          <w:lang w:val="ru-RU"/>
        </w:rPr>
        <w:t>чим</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більша</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частка</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радіаційної</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складової</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теплообміну</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тим</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більше</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значення</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очікуваного</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ступеню</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комфорту</w:t>
      </w:r>
      <w:r w:rsidRPr="004D07CC">
        <w:rPr>
          <w:rFonts w:ascii="Times New Roman" w:hAnsi="Times New Roman" w:cs="Times New Roman"/>
          <w:sz w:val="28"/>
          <w:szCs w:val="28"/>
          <w:lang w:val="ru-RU"/>
        </w:rPr>
        <w:t xml:space="preserve">. </w:t>
      </w:r>
      <w:r w:rsidRPr="006B6DA9">
        <w:rPr>
          <w:rFonts w:ascii="Times New Roman" w:hAnsi="Times New Roman" w:cs="Times New Roman"/>
          <w:sz w:val="28"/>
          <w:szCs w:val="28"/>
          <w:lang w:val="ru-RU"/>
        </w:rPr>
        <w:t>Також, при збільшенні температури на 1</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 xml:space="preserve">С значення </w:t>
      </w:r>
      <w:r w:rsidRPr="006B6DA9">
        <w:rPr>
          <w:rFonts w:ascii="Times New Roman" w:hAnsi="Times New Roman" w:cs="Times New Roman"/>
          <w:sz w:val="28"/>
          <w:szCs w:val="28"/>
          <w:lang w:val="en-US"/>
        </w:rPr>
        <w:t>PMV</w:t>
      </w:r>
      <w:r w:rsidRPr="006B6DA9">
        <w:rPr>
          <w:rFonts w:ascii="Times New Roman" w:hAnsi="Times New Roman" w:cs="Times New Roman"/>
          <w:sz w:val="28"/>
          <w:szCs w:val="28"/>
        </w:rPr>
        <w:t xml:space="preserve"> збільшується приблизно на 0,05 одиниць.</w:t>
      </w:r>
    </w:p>
    <w:p w:rsidR="00001931" w:rsidRPr="006B6DA9" w:rsidRDefault="00F5189D" w:rsidP="00001931">
      <w:pPr>
        <w:spacing w:line="360" w:lineRule="auto"/>
        <w:jc w:val="center"/>
        <w:rPr>
          <w:rFonts w:ascii="Times New Roman" w:hAnsi="Times New Roman" w:cs="Times New Roman"/>
          <w:sz w:val="28"/>
          <w:szCs w:val="28"/>
          <w:lang w:val="ru-RU"/>
        </w:rPr>
      </w:pPr>
      <w:r w:rsidRPr="00F5189D">
        <w:rPr>
          <w:rFonts w:ascii="Times New Roman" w:hAnsi="Times New Roman" w:cs="Times New Roman"/>
          <w:noProof/>
          <w:sz w:val="28"/>
          <w:szCs w:val="28"/>
          <w:lang w:eastAsia="uk-UA"/>
        </w:rPr>
        <w:drawing>
          <wp:inline distT="0" distB="0" distL="0" distR="0">
            <wp:extent cx="5334000" cy="2390775"/>
            <wp:effectExtent l="0" t="0" r="0" b="0"/>
            <wp:docPr id="60" name="Диаграмма 1">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lc="http://schemas.openxmlformats.org/drawingml/2006/lockedCanvas" xmlns:a16="http://schemas.microsoft.com/office/drawing/2014/main" xmlns:xdr="http://schemas.openxmlformats.org/drawingml/2006/spreadsheetDrawing" xmlns="" xmlns:w="http://schemas.openxmlformats.org/wordprocessingml/2006/main" xmlns:w10="urn:schemas-microsoft-com:office:word" xmlns:v="urn:schemas-microsoft-com:vml" xmlns:o="urn:schemas-microsoft-com:office:office" id="{210BE902-B722-4E4F-9B18-5E65163DB8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E5A0D" w:rsidRPr="006B6DA9" w:rsidRDefault="007E5A0D" w:rsidP="00001931">
      <w:pPr>
        <w:spacing w:line="360" w:lineRule="auto"/>
        <w:jc w:val="center"/>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2.15 </w:t>
      </w:r>
      <w:r w:rsidRPr="006B6DA9">
        <w:rPr>
          <w:rFonts w:ascii="Times New Roman" w:hAnsi="Times New Roman" w:cs="Times New Roman"/>
          <w:sz w:val="28"/>
          <w:szCs w:val="28"/>
          <w:lang w:val="ru-RU"/>
        </w:rPr>
        <w:t>– Залежність ступеню комфорту від частки радіаційного теплообміну і температури повітря</w:t>
      </w:r>
    </w:p>
    <w:p w:rsidR="00D36635" w:rsidRPr="006B6DA9" w:rsidRDefault="00D36635" w:rsidP="00334F91">
      <w:pPr>
        <w:spacing w:line="360" w:lineRule="auto"/>
        <w:jc w:val="center"/>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086350" cy="301483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5088560" cy="3016148"/>
                    </a:xfrm>
                    <a:prstGeom prst="rect">
                      <a:avLst/>
                    </a:prstGeom>
                  </pic:spPr>
                </pic:pic>
              </a:graphicData>
            </a:graphic>
          </wp:inline>
        </w:drawing>
      </w:r>
    </w:p>
    <w:p w:rsidR="00D36635" w:rsidRPr="006B6DA9" w:rsidRDefault="00D36635" w:rsidP="00F5189D">
      <w:pPr>
        <w:spacing w:line="360" w:lineRule="auto"/>
        <w:jc w:val="center"/>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2.16 </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 та заданої температури повітря 16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635294">
      <w:pPr>
        <w:spacing w:line="360" w:lineRule="auto"/>
        <w:jc w:val="center"/>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419725" cy="307861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5420493" cy="3079048"/>
                    </a:xfrm>
                    <a:prstGeom prst="rect">
                      <a:avLst/>
                    </a:prstGeom>
                  </pic:spPr>
                </pic:pic>
              </a:graphicData>
            </a:graphic>
          </wp:inline>
        </w:drawing>
      </w:r>
    </w:p>
    <w:p w:rsidR="00D36635" w:rsidRPr="006B6DA9" w:rsidRDefault="00D36635" w:rsidP="00635294">
      <w:pPr>
        <w:spacing w:line="360" w:lineRule="auto"/>
        <w:jc w:val="center"/>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2.17 </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0,3 та заданої температури повітря 16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635294">
      <w:pPr>
        <w:spacing w:line="360" w:lineRule="auto"/>
        <w:jc w:val="center"/>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581650" cy="317059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5583095" cy="3171413"/>
                    </a:xfrm>
                    <a:prstGeom prst="rect">
                      <a:avLst/>
                    </a:prstGeom>
                  </pic:spPr>
                </pic:pic>
              </a:graphicData>
            </a:graphic>
          </wp:inline>
        </w:drawing>
      </w:r>
    </w:p>
    <w:p w:rsidR="00D36635" w:rsidRPr="006B6DA9" w:rsidRDefault="00D36635" w:rsidP="00635294">
      <w:pPr>
        <w:spacing w:line="360" w:lineRule="auto"/>
        <w:jc w:val="center"/>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2.18 </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0,6 та заданої температури повітря 16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5940425" cy="3374390"/>
                    </a:xfrm>
                    <a:prstGeom prst="rect">
                      <a:avLst/>
                    </a:prstGeom>
                  </pic:spPr>
                </pic:pic>
              </a:graphicData>
            </a:graphic>
          </wp:inline>
        </w:drawing>
      </w:r>
    </w:p>
    <w:p w:rsidR="00D36635" w:rsidRPr="006B6DA9" w:rsidRDefault="00D36635" w:rsidP="00D36635">
      <w:pPr>
        <w:spacing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2.19 </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0,9 та заданої температури повітря 16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C3635D" w:rsidRPr="006B6DA9" w:rsidRDefault="00C3635D" w:rsidP="00C3635D">
      <w:pPr>
        <w:spacing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940425" cy="3374390"/>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5940425" cy="3374390"/>
                    </a:xfrm>
                    <a:prstGeom prst="rect">
                      <a:avLst/>
                    </a:prstGeom>
                  </pic:spPr>
                </pic:pic>
              </a:graphicData>
            </a:graphic>
          </wp:inline>
        </w:drawing>
      </w:r>
    </w:p>
    <w:p w:rsidR="00C3635D" w:rsidRPr="006B6DA9" w:rsidRDefault="00C3635D" w:rsidP="00C3635D">
      <w:pPr>
        <w:spacing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Рисунок</w:t>
      </w:r>
      <w:r w:rsidR="006414A9" w:rsidRPr="006B6DA9">
        <w:rPr>
          <w:rFonts w:ascii="Times New Roman" w:hAnsi="Times New Roman" w:cs="Times New Roman"/>
          <w:sz w:val="28"/>
          <w:szCs w:val="28"/>
          <w:lang w:val="ru-RU"/>
        </w:rPr>
        <w:t xml:space="preserve"> 2.20</w:t>
      </w:r>
      <w:r w:rsidRPr="006B6DA9">
        <w:rPr>
          <w:rFonts w:ascii="Times New Roman" w:hAnsi="Times New Roman" w:cs="Times New Roman"/>
          <w:sz w:val="28"/>
          <w:szCs w:val="28"/>
          <w:lang w:val="ru-RU"/>
        </w:rPr>
        <w:t xml:space="preserve"> –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 та заданої температури повітря 17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C3635D" w:rsidRPr="006B6DA9" w:rsidRDefault="00C3635D" w:rsidP="00C3635D">
      <w:pPr>
        <w:spacing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a:off x="0" y="0"/>
                      <a:ext cx="5940425" cy="3374390"/>
                    </a:xfrm>
                    <a:prstGeom prst="rect">
                      <a:avLst/>
                    </a:prstGeom>
                  </pic:spPr>
                </pic:pic>
              </a:graphicData>
            </a:graphic>
          </wp:inline>
        </w:drawing>
      </w:r>
    </w:p>
    <w:p w:rsidR="00C3635D" w:rsidRPr="006B6DA9" w:rsidRDefault="00C3635D" w:rsidP="00C3635D">
      <w:pPr>
        <w:spacing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2.21 </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0,3 та заданої температури повітря 17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C3635D" w:rsidRPr="006B6DA9" w:rsidRDefault="00C3635D" w:rsidP="00C3635D">
      <w:pPr>
        <w:spacing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940425" cy="3374390"/>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5940425" cy="3374390"/>
                    </a:xfrm>
                    <a:prstGeom prst="rect">
                      <a:avLst/>
                    </a:prstGeom>
                  </pic:spPr>
                </pic:pic>
              </a:graphicData>
            </a:graphic>
          </wp:inline>
        </w:drawing>
      </w:r>
    </w:p>
    <w:p w:rsidR="00C3635D" w:rsidRPr="006B6DA9" w:rsidRDefault="00C3635D" w:rsidP="00C3635D">
      <w:pPr>
        <w:spacing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2.22 </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0,6 та заданої температури повітря 17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C3635D" w:rsidRPr="006B6DA9" w:rsidRDefault="00C3635D" w:rsidP="00C3635D">
      <w:pPr>
        <w:spacing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stretch>
                      <a:fillRect/>
                    </a:stretch>
                  </pic:blipFill>
                  <pic:spPr>
                    <a:xfrm>
                      <a:off x="0" y="0"/>
                      <a:ext cx="5940425" cy="3374390"/>
                    </a:xfrm>
                    <a:prstGeom prst="rect">
                      <a:avLst/>
                    </a:prstGeom>
                  </pic:spPr>
                </pic:pic>
              </a:graphicData>
            </a:graphic>
          </wp:inline>
        </w:drawing>
      </w:r>
    </w:p>
    <w:p w:rsidR="00C3635D" w:rsidRPr="006B6DA9" w:rsidRDefault="00C3635D" w:rsidP="00C3635D">
      <w:pPr>
        <w:spacing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2.23 </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0,9 та заданої температури повітря 17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7180D" w:rsidRPr="006B6DA9" w:rsidRDefault="00D7180D" w:rsidP="00D7180D">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940425" cy="3374390"/>
            <wp:effectExtent l="0" t="0" r="317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stretch>
                      <a:fillRect/>
                    </a:stretch>
                  </pic:blipFill>
                  <pic:spPr>
                    <a:xfrm>
                      <a:off x="0" y="0"/>
                      <a:ext cx="5940425" cy="3374390"/>
                    </a:xfrm>
                    <a:prstGeom prst="rect">
                      <a:avLst/>
                    </a:prstGeom>
                  </pic:spPr>
                </pic:pic>
              </a:graphicData>
            </a:graphic>
          </wp:inline>
        </w:drawing>
      </w:r>
    </w:p>
    <w:p w:rsidR="00D7180D" w:rsidRPr="006B6DA9" w:rsidRDefault="00D7180D" w:rsidP="00D7180D">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2.24 </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 та заданої температури повітря 18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7180D" w:rsidRPr="006B6DA9" w:rsidRDefault="00D7180D" w:rsidP="00D7180D">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stretch>
                      <a:fillRect/>
                    </a:stretch>
                  </pic:blipFill>
                  <pic:spPr>
                    <a:xfrm>
                      <a:off x="0" y="0"/>
                      <a:ext cx="5940425" cy="3374390"/>
                    </a:xfrm>
                    <a:prstGeom prst="rect">
                      <a:avLst/>
                    </a:prstGeom>
                  </pic:spPr>
                </pic:pic>
              </a:graphicData>
            </a:graphic>
          </wp:inline>
        </w:drawing>
      </w:r>
    </w:p>
    <w:p w:rsidR="00D7180D" w:rsidRPr="006B6DA9" w:rsidRDefault="00D7180D" w:rsidP="00D7180D">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2.25 </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0,3 та заданої температури повітря 18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7180D" w:rsidRPr="006B6DA9" w:rsidRDefault="00D7180D" w:rsidP="00D7180D">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940425" cy="3374390"/>
            <wp:effectExtent l="0" t="0" r="317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5940425" cy="3374390"/>
                    </a:xfrm>
                    <a:prstGeom prst="rect">
                      <a:avLst/>
                    </a:prstGeom>
                  </pic:spPr>
                </pic:pic>
              </a:graphicData>
            </a:graphic>
          </wp:inline>
        </w:drawing>
      </w:r>
    </w:p>
    <w:p w:rsidR="00D7180D" w:rsidRPr="006B6DA9" w:rsidRDefault="00D7180D" w:rsidP="00D7180D">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2.26 </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0,6 та заданої температури повітря 18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7180D" w:rsidRPr="006B6DA9" w:rsidRDefault="00D7180D" w:rsidP="00D7180D">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stretch>
                      <a:fillRect/>
                    </a:stretch>
                  </pic:blipFill>
                  <pic:spPr>
                    <a:xfrm>
                      <a:off x="0" y="0"/>
                      <a:ext cx="5940425" cy="3374390"/>
                    </a:xfrm>
                    <a:prstGeom prst="rect">
                      <a:avLst/>
                    </a:prstGeom>
                  </pic:spPr>
                </pic:pic>
              </a:graphicData>
            </a:graphic>
          </wp:inline>
        </w:drawing>
      </w:r>
    </w:p>
    <w:p w:rsidR="00D7180D" w:rsidRPr="006B6DA9" w:rsidRDefault="00D7180D" w:rsidP="00D7180D">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2.27 </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Розподіл палива по місяцях</w:t>
      </w:r>
      <w:r w:rsidRPr="006B6DA9">
        <w:rPr>
          <w:rFonts w:ascii="Times New Roman" w:hAnsi="Times New Roman" w:cs="Times New Roman"/>
          <w:sz w:val="28"/>
          <w:szCs w:val="28"/>
          <w:lang w:val="ru-RU"/>
        </w:rPr>
        <w:t xml:space="preserve"> для частки радіаційного  теплообміну 0,9 та заданої температури повітря 18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2E2CC2" w:rsidRPr="006B6DA9" w:rsidRDefault="002E2CC2" w:rsidP="00D36635">
      <w:pPr>
        <w:spacing w:line="360" w:lineRule="auto"/>
        <w:rPr>
          <w:rFonts w:ascii="Times New Roman" w:hAnsi="Times New Roman" w:cs="Times New Roman"/>
          <w:sz w:val="28"/>
          <w:szCs w:val="28"/>
          <w:lang w:val="ru-RU"/>
        </w:rPr>
      </w:pPr>
    </w:p>
    <w:p w:rsidR="006F2146" w:rsidRPr="006B6DA9" w:rsidRDefault="006F2146" w:rsidP="006414A9">
      <w:pPr>
        <w:spacing w:line="360" w:lineRule="auto"/>
        <w:ind w:firstLine="708"/>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Таблиця </w:t>
      </w:r>
      <w:r w:rsidR="00066BB0">
        <w:rPr>
          <w:rFonts w:ascii="Times New Roman" w:hAnsi="Times New Roman" w:cs="Times New Roman"/>
          <w:sz w:val="28"/>
          <w:szCs w:val="28"/>
          <w:lang w:val="ru-RU"/>
        </w:rPr>
        <w:t xml:space="preserve">1.2 </w:t>
      </w:r>
      <w:r w:rsidRPr="006B6DA9">
        <w:rPr>
          <w:rFonts w:ascii="Times New Roman" w:hAnsi="Times New Roman" w:cs="Times New Roman"/>
          <w:sz w:val="28"/>
          <w:szCs w:val="28"/>
          <w:lang w:val="ru-RU"/>
        </w:rPr>
        <w:t xml:space="preserve">- </w:t>
      </w:r>
      <w:r w:rsidR="00F5189D">
        <w:rPr>
          <w:rFonts w:ascii="Times New Roman" w:eastAsia="Times New Roman" w:hAnsi="Times New Roman" w:cs="Times New Roman"/>
          <w:sz w:val="28"/>
          <w:szCs w:val="28"/>
          <w:lang w:eastAsia="uk-UA"/>
        </w:rPr>
        <w:t>Середньодобове</w:t>
      </w:r>
      <w:r w:rsidRPr="006B6DA9">
        <w:rPr>
          <w:rFonts w:ascii="Times New Roman" w:eastAsia="Times New Roman" w:hAnsi="Times New Roman" w:cs="Times New Roman"/>
          <w:sz w:val="28"/>
          <w:szCs w:val="28"/>
          <w:lang w:eastAsia="uk-UA"/>
        </w:rPr>
        <w:t xml:space="preserve"> споживанння теплової енергії за опалювальний період, кВт·год</w:t>
      </w:r>
    </w:p>
    <w:tbl>
      <w:tblPr>
        <w:tblW w:w="7181" w:type="dxa"/>
        <w:jc w:val="center"/>
        <w:tblLook w:val="04A0"/>
      </w:tblPr>
      <w:tblGrid>
        <w:gridCol w:w="2984"/>
        <w:gridCol w:w="1399"/>
        <w:gridCol w:w="1399"/>
        <w:gridCol w:w="1399"/>
      </w:tblGrid>
      <w:tr w:rsidR="006414A9" w:rsidRPr="006B6DA9" w:rsidTr="006414A9">
        <w:trPr>
          <w:trHeight w:val="406"/>
          <w:jc w:val="center"/>
        </w:trPr>
        <w:tc>
          <w:tcPr>
            <w:tcW w:w="2984"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F2146" w:rsidRPr="006B6DA9" w:rsidRDefault="006F2146" w:rsidP="006F2146">
            <w:pPr>
              <w:spacing w:after="0" w:line="240" w:lineRule="auto"/>
              <w:jc w:val="center"/>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Частка радіаційного теплообміну</w:t>
            </w:r>
          </w:p>
        </w:tc>
        <w:tc>
          <w:tcPr>
            <w:tcW w:w="4197" w:type="dxa"/>
            <w:gridSpan w:val="3"/>
            <w:tcBorders>
              <w:top w:val="single" w:sz="4" w:space="0" w:color="auto"/>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center"/>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Температура повітря, град С</w:t>
            </w:r>
          </w:p>
        </w:tc>
      </w:tr>
      <w:tr w:rsidR="006414A9" w:rsidRPr="006B6DA9" w:rsidTr="006414A9">
        <w:trPr>
          <w:trHeight w:val="406"/>
          <w:jc w:val="center"/>
        </w:trPr>
        <w:tc>
          <w:tcPr>
            <w:tcW w:w="2984" w:type="dxa"/>
            <w:vMerge/>
            <w:tcBorders>
              <w:top w:val="single" w:sz="4" w:space="0" w:color="auto"/>
              <w:left w:val="single" w:sz="4" w:space="0" w:color="auto"/>
              <w:bottom w:val="single" w:sz="4" w:space="0" w:color="auto"/>
              <w:right w:val="single" w:sz="4" w:space="0" w:color="auto"/>
            </w:tcBorders>
            <w:vAlign w:val="center"/>
            <w:hideMark/>
          </w:tcPr>
          <w:p w:rsidR="006F2146" w:rsidRPr="006B6DA9" w:rsidRDefault="006F2146" w:rsidP="006F2146">
            <w:pPr>
              <w:spacing w:after="0" w:line="240" w:lineRule="auto"/>
              <w:rPr>
                <w:rFonts w:ascii="Times New Roman" w:eastAsia="Times New Roman" w:hAnsi="Times New Roman" w:cs="Times New Roman"/>
                <w:sz w:val="28"/>
                <w:szCs w:val="28"/>
                <w:lang w:eastAsia="uk-UA"/>
              </w:rPr>
            </w:pP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right"/>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16</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right"/>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17</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right"/>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18</w:t>
            </w:r>
          </w:p>
        </w:tc>
      </w:tr>
      <w:tr w:rsidR="006414A9" w:rsidRPr="006B6DA9" w:rsidTr="006414A9">
        <w:trPr>
          <w:trHeight w:val="406"/>
          <w:jc w:val="center"/>
        </w:trPr>
        <w:tc>
          <w:tcPr>
            <w:tcW w:w="2984" w:type="dxa"/>
            <w:tcBorders>
              <w:top w:val="nil"/>
              <w:left w:val="single" w:sz="4" w:space="0" w:color="auto"/>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center"/>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0</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center"/>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99.04171</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right"/>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123.3534</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right"/>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149.7335</w:t>
            </w:r>
          </w:p>
        </w:tc>
      </w:tr>
      <w:tr w:rsidR="006414A9" w:rsidRPr="006B6DA9" w:rsidTr="006414A9">
        <w:trPr>
          <w:trHeight w:val="406"/>
          <w:jc w:val="center"/>
        </w:trPr>
        <w:tc>
          <w:tcPr>
            <w:tcW w:w="2984" w:type="dxa"/>
            <w:tcBorders>
              <w:top w:val="nil"/>
              <w:left w:val="single" w:sz="4" w:space="0" w:color="auto"/>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center"/>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0.3</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center"/>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113.0086</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right"/>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141.0708</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right"/>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171.3811</w:t>
            </w:r>
          </w:p>
        </w:tc>
      </w:tr>
      <w:tr w:rsidR="006414A9" w:rsidRPr="006B6DA9" w:rsidTr="006414A9">
        <w:trPr>
          <w:trHeight w:val="406"/>
          <w:jc w:val="center"/>
        </w:trPr>
        <w:tc>
          <w:tcPr>
            <w:tcW w:w="2984" w:type="dxa"/>
            <w:tcBorders>
              <w:top w:val="nil"/>
              <w:left w:val="single" w:sz="4" w:space="0" w:color="auto"/>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center"/>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0.6</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center"/>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130.6694</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right"/>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163.2839</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right"/>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198.9058</w:t>
            </w:r>
          </w:p>
        </w:tc>
      </w:tr>
      <w:tr w:rsidR="006414A9" w:rsidRPr="006B6DA9" w:rsidTr="006414A9">
        <w:trPr>
          <w:trHeight w:val="406"/>
          <w:jc w:val="center"/>
        </w:trPr>
        <w:tc>
          <w:tcPr>
            <w:tcW w:w="2984" w:type="dxa"/>
            <w:tcBorders>
              <w:top w:val="nil"/>
              <w:left w:val="single" w:sz="4" w:space="0" w:color="auto"/>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center"/>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0.9</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center"/>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151.7672</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right"/>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188.6862</w:t>
            </w:r>
          </w:p>
        </w:tc>
        <w:tc>
          <w:tcPr>
            <w:tcW w:w="1399" w:type="dxa"/>
            <w:tcBorders>
              <w:top w:val="nil"/>
              <w:left w:val="nil"/>
              <w:bottom w:val="single" w:sz="4" w:space="0" w:color="auto"/>
              <w:right w:val="single" w:sz="4" w:space="0" w:color="auto"/>
            </w:tcBorders>
            <w:shd w:val="clear" w:color="auto" w:fill="auto"/>
            <w:noWrap/>
            <w:vAlign w:val="bottom"/>
            <w:hideMark/>
          </w:tcPr>
          <w:p w:rsidR="006F2146" w:rsidRPr="006B6DA9" w:rsidRDefault="006F2146" w:rsidP="006F2146">
            <w:pPr>
              <w:spacing w:after="0" w:line="240" w:lineRule="auto"/>
              <w:jc w:val="right"/>
              <w:rPr>
                <w:rFonts w:ascii="Times New Roman" w:eastAsia="Times New Roman" w:hAnsi="Times New Roman" w:cs="Times New Roman"/>
                <w:sz w:val="28"/>
                <w:szCs w:val="28"/>
                <w:lang w:eastAsia="uk-UA"/>
              </w:rPr>
            </w:pPr>
            <w:r w:rsidRPr="006B6DA9">
              <w:rPr>
                <w:rFonts w:ascii="Times New Roman" w:eastAsia="Times New Roman" w:hAnsi="Times New Roman" w:cs="Times New Roman"/>
                <w:sz w:val="28"/>
                <w:szCs w:val="28"/>
                <w:lang w:eastAsia="uk-UA"/>
              </w:rPr>
              <w:t>228.941</w:t>
            </w:r>
          </w:p>
        </w:tc>
      </w:tr>
    </w:tbl>
    <w:p w:rsidR="006F2146" w:rsidRPr="006B6DA9" w:rsidRDefault="006F2146" w:rsidP="00D36635">
      <w:pPr>
        <w:spacing w:line="360" w:lineRule="auto"/>
        <w:rPr>
          <w:rFonts w:ascii="Times New Roman" w:hAnsi="Times New Roman" w:cs="Times New Roman"/>
          <w:sz w:val="28"/>
          <w:szCs w:val="28"/>
          <w:lang w:val="ru-RU"/>
        </w:rPr>
      </w:pPr>
    </w:p>
    <w:p w:rsidR="007E5A0D" w:rsidRPr="006B6DA9" w:rsidRDefault="006F2146" w:rsidP="00D36635">
      <w:pPr>
        <w:spacing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438852" cy="3138221"/>
            <wp:effectExtent l="0" t="0" r="9525" b="5080"/>
            <wp:docPr id="13322" name="Діаграма 13322">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A5D1636-C67B-4799-BE31-BE6C615758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D57323" w:rsidRPr="006B6DA9" w:rsidRDefault="00D57323" w:rsidP="00AF4574">
      <w:pPr>
        <w:spacing w:line="360" w:lineRule="auto"/>
        <w:jc w:val="center"/>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6414A9" w:rsidRPr="006B6DA9">
        <w:rPr>
          <w:rFonts w:ascii="Times New Roman" w:hAnsi="Times New Roman" w:cs="Times New Roman"/>
          <w:sz w:val="28"/>
          <w:szCs w:val="28"/>
          <w:lang w:val="ru-RU"/>
        </w:rPr>
        <w:t xml:space="preserve">2.28 </w:t>
      </w:r>
      <w:r w:rsidRPr="006B6DA9">
        <w:rPr>
          <w:rFonts w:ascii="Times New Roman" w:hAnsi="Times New Roman" w:cs="Times New Roman"/>
          <w:sz w:val="28"/>
          <w:szCs w:val="28"/>
          <w:lang w:val="ru-RU"/>
        </w:rPr>
        <w:t xml:space="preserve">– Залежність </w:t>
      </w:r>
      <w:r w:rsidR="00473F91" w:rsidRPr="006B6DA9">
        <w:rPr>
          <w:rFonts w:ascii="Times New Roman" w:hAnsi="Times New Roman" w:cs="Times New Roman"/>
          <w:sz w:val="28"/>
          <w:szCs w:val="28"/>
          <w:lang w:val="ru-RU"/>
        </w:rPr>
        <w:t xml:space="preserve">середнього </w:t>
      </w:r>
      <w:r w:rsidRPr="006B6DA9">
        <w:rPr>
          <w:rFonts w:ascii="Times New Roman" w:hAnsi="Times New Roman" w:cs="Times New Roman"/>
          <w:sz w:val="28"/>
          <w:szCs w:val="28"/>
          <w:lang w:val="ru-RU"/>
        </w:rPr>
        <w:t>споживання теплової енергії від співвідношення радіаційної та конвективної складових системи опалення</w:t>
      </w:r>
      <w:r w:rsidR="006F2146" w:rsidRPr="006B6DA9">
        <w:rPr>
          <w:rFonts w:ascii="Times New Roman" w:hAnsi="Times New Roman" w:cs="Times New Roman"/>
          <w:sz w:val="28"/>
          <w:szCs w:val="28"/>
          <w:lang w:val="ru-RU"/>
        </w:rPr>
        <w:t xml:space="preserve"> і температур повітря</w:t>
      </w:r>
    </w:p>
    <w:p w:rsidR="00AF4574" w:rsidRDefault="006414A9" w:rsidP="00072F93">
      <w:pPr>
        <w:spacing w:after="0" w:line="360" w:lineRule="auto"/>
        <w:ind w:firstLine="708"/>
        <w:rPr>
          <w:rFonts w:ascii="Times New Roman" w:hAnsi="Times New Roman" w:cs="Times New Roman"/>
          <w:sz w:val="28"/>
          <w:szCs w:val="28"/>
          <w:lang w:val="ru-RU"/>
        </w:rPr>
      </w:pPr>
      <w:r w:rsidRPr="006B6DA9">
        <w:rPr>
          <w:rFonts w:ascii="Times New Roman" w:hAnsi="Times New Roman" w:cs="Times New Roman"/>
          <w:sz w:val="28"/>
          <w:szCs w:val="28"/>
          <w:lang w:val="ru-RU"/>
        </w:rPr>
        <w:t>Як бачимо з рис.2.17 - 2.27</w:t>
      </w:r>
      <w:r w:rsidR="007E5A0D" w:rsidRPr="006B6DA9">
        <w:rPr>
          <w:rFonts w:ascii="Times New Roman" w:hAnsi="Times New Roman" w:cs="Times New Roman"/>
          <w:sz w:val="28"/>
          <w:szCs w:val="28"/>
          <w:lang w:val="ru-RU"/>
        </w:rPr>
        <w:t xml:space="preserve"> , при збільшенні частки радіаційного теп</w:t>
      </w:r>
      <w:r w:rsidR="00072F93">
        <w:rPr>
          <w:rFonts w:ascii="Times New Roman" w:hAnsi="Times New Roman" w:cs="Times New Roman"/>
          <w:sz w:val="28"/>
          <w:szCs w:val="28"/>
          <w:lang w:val="ru-RU"/>
        </w:rPr>
        <w:t>лообміну, споживання енергії збі</w:t>
      </w:r>
      <w:r w:rsidR="007E5A0D" w:rsidRPr="006B6DA9">
        <w:rPr>
          <w:rFonts w:ascii="Times New Roman" w:hAnsi="Times New Roman" w:cs="Times New Roman"/>
          <w:sz w:val="28"/>
          <w:szCs w:val="28"/>
          <w:lang w:val="ru-RU"/>
        </w:rPr>
        <w:t xml:space="preserve">льшується. </w:t>
      </w:r>
    </w:p>
    <w:p w:rsidR="00522737" w:rsidRPr="006B6DA9" w:rsidRDefault="00072F93" w:rsidP="00072F93">
      <w:pPr>
        <w:spacing w:after="0" w:line="360" w:lineRule="auto"/>
        <w:ind w:firstLine="708"/>
        <w:rPr>
          <w:rFonts w:ascii="Times New Roman" w:hAnsi="Times New Roman" w:cs="Times New Roman"/>
          <w:sz w:val="28"/>
          <w:szCs w:val="28"/>
          <w:lang w:val="ru-RU"/>
        </w:rPr>
      </w:pPr>
      <w:r>
        <w:rPr>
          <w:rFonts w:ascii="Times New Roman" w:hAnsi="Times New Roman" w:cs="Times New Roman"/>
          <w:sz w:val="28"/>
          <w:szCs w:val="28"/>
          <w:lang w:val="ru-RU"/>
        </w:rPr>
        <w:t>Але, як</w:t>
      </w:r>
      <w:r w:rsidR="00DB6BE6">
        <w:rPr>
          <w:rFonts w:ascii="Times New Roman" w:hAnsi="Times New Roman" w:cs="Times New Roman"/>
          <w:sz w:val="28"/>
          <w:szCs w:val="28"/>
          <w:lang w:val="ru-RU"/>
        </w:rPr>
        <w:t xml:space="preserve"> видно з отриманих графіків</w:t>
      </w:r>
      <w:r w:rsidR="004749A9" w:rsidRPr="006B6DA9">
        <w:rPr>
          <w:rFonts w:ascii="Times New Roman" w:hAnsi="Times New Roman" w:cs="Times New Roman"/>
          <w:sz w:val="28"/>
          <w:szCs w:val="28"/>
          <w:lang w:val="ru-RU"/>
        </w:rPr>
        <w:t>, різниця між споживанням для частки радіаційного теплообміну 0 та 0,9 помітно виділяється саме при суттєво низьких температурах холодних місяців.</w:t>
      </w:r>
    </w:p>
    <w:p w:rsidR="004749A9" w:rsidRPr="006B6DA9" w:rsidRDefault="004749A9" w:rsidP="00522737">
      <w:pPr>
        <w:spacing w:after="0" w:line="360" w:lineRule="auto"/>
        <w:ind w:firstLine="708"/>
        <w:rPr>
          <w:rFonts w:ascii="Times New Roman" w:hAnsi="Times New Roman" w:cs="Times New Roman"/>
          <w:sz w:val="28"/>
          <w:szCs w:val="28"/>
          <w:lang w:val="ru-RU"/>
        </w:rPr>
      </w:pPr>
      <w:r w:rsidRPr="006B6DA9">
        <w:rPr>
          <w:rFonts w:ascii="Times New Roman" w:hAnsi="Times New Roman" w:cs="Times New Roman"/>
          <w:sz w:val="28"/>
          <w:szCs w:val="28"/>
          <w:lang w:val="ru-RU"/>
        </w:rPr>
        <w:t>З цього можна зробити висновок, що для більш теплих регіонів різниця у споживанні між конвективними і радіаційними системами буде меншою, а в деяких випадках споживання при радіаційному опаленні буде нижчим за споживання системами конвективними.</w:t>
      </w:r>
    </w:p>
    <w:p w:rsidR="00D36635" w:rsidRPr="006B6DA9" w:rsidRDefault="00D36635" w:rsidP="008A1510">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940425" cy="3521075"/>
            <wp:effectExtent l="0" t="0" r="3175"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stretch>
                      <a:fillRect/>
                    </a:stretch>
                  </pic:blipFill>
                  <pic:spPr>
                    <a:xfrm>
                      <a:off x="0" y="0"/>
                      <a:ext cx="5940425" cy="3521075"/>
                    </a:xfrm>
                    <a:prstGeom prst="rect">
                      <a:avLst/>
                    </a:prstGeom>
                  </pic:spPr>
                </pic:pic>
              </a:graphicData>
            </a:graphic>
          </wp:inline>
        </w:drawing>
      </w:r>
    </w:p>
    <w:p w:rsidR="00D36635" w:rsidRPr="006B6DA9" w:rsidRDefault="00D36635" w:rsidP="00D36635">
      <w:pPr>
        <w:spacing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2.29</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 та заданої температури повітря 16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940425" cy="337439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stretch>
                      <a:fillRect/>
                    </a:stretch>
                  </pic:blipFill>
                  <pic:spPr>
                    <a:xfrm>
                      <a:off x="0" y="0"/>
                      <a:ext cx="5940425" cy="3374390"/>
                    </a:xfrm>
                    <a:prstGeom prst="rect">
                      <a:avLst/>
                    </a:prstGeom>
                  </pic:spPr>
                </pic:pic>
              </a:graphicData>
            </a:graphic>
          </wp:inline>
        </w:drawing>
      </w:r>
    </w:p>
    <w:p w:rsidR="00D36635" w:rsidRPr="006B6DA9" w:rsidRDefault="00D36635" w:rsidP="00D36635">
      <w:pPr>
        <w:spacing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2.30</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0,3 та заданої температури повітря 16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stretch>
                      <a:fillRect/>
                    </a:stretch>
                  </pic:blipFill>
                  <pic:spPr>
                    <a:xfrm>
                      <a:off x="0" y="0"/>
                      <a:ext cx="5940425" cy="3374390"/>
                    </a:xfrm>
                    <a:prstGeom prst="rect">
                      <a:avLst/>
                    </a:prstGeom>
                  </pic:spPr>
                </pic:pic>
              </a:graphicData>
            </a:graphic>
          </wp:inline>
        </w:drawing>
      </w:r>
    </w:p>
    <w:p w:rsidR="00D36635" w:rsidRPr="006B6DA9" w:rsidRDefault="00D36635" w:rsidP="00D36635">
      <w:pPr>
        <w:spacing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2.31</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0,6 та заданої температури повітря 16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940425" cy="3374390"/>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stretch>
                      <a:fillRect/>
                    </a:stretch>
                  </pic:blipFill>
                  <pic:spPr>
                    <a:xfrm>
                      <a:off x="0" y="0"/>
                      <a:ext cx="5940425" cy="3374390"/>
                    </a:xfrm>
                    <a:prstGeom prst="rect">
                      <a:avLst/>
                    </a:prstGeom>
                  </pic:spPr>
                </pic:pic>
              </a:graphicData>
            </a:graphic>
          </wp:inline>
        </w:drawing>
      </w:r>
    </w:p>
    <w:p w:rsidR="00D36635" w:rsidRPr="006B6DA9" w:rsidRDefault="00D36635" w:rsidP="00D36635">
      <w:pPr>
        <w:spacing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2.32</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0,9 та заданої температури повітря 16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line="360" w:lineRule="auto"/>
        <w:rPr>
          <w:rFonts w:ascii="Times New Roman" w:hAnsi="Times New Roman" w:cs="Times New Roman"/>
          <w:sz w:val="28"/>
          <w:szCs w:val="28"/>
          <w:lang w:val="ru-RU"/>
        </w:rPr>
      </w:pP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stretch>
                      <a:fillRect/>
                    </a:stretch>
                  </pic:blipFill>
                  <pic:spPr>
                    <a:xfrm>
                      <a:off x="0" y="0"/>
                      <a:ext cx="5940425" cy="3374390"/>
                    </a:xfrm>
                    <a:prstGeom prst="rect">
                      <a:avLst/>
                    </a:prstGeom>
                  </pic:spPr>
                </pic:pic>
              </a:graphicData>
            </a:graphic>
          </wp:inline>
        </w:drawing>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2.33</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 та заданої температури повітря 17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940425" cy="3374390"/>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5940425" cy="3374390"/>
                    </a:xfrm>
                    <a:prstGeom prst="rect">
                      <a:avLst/>
                    </a:prstGeom>
                  </pic:spPr>
                </pic:pic>
              </a:graphicData>
            </a:graphic>
          </wp:inline>
        </w:drawing>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2.34</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0,3 та заданої температури повітря 17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5940425" cy="3374390"/>
                    </a:xfrm>
                    <a:prstGeom prst="rect">
                      <a:avLst/>
                    </a:prstGeom>
                  </pic:spPr>
                </pic:pic>
              </a:graphicData>
            </a:graphic>
          </wp:inline>
        </w:drawing>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2.35</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0,6 та заданої температури повітря 17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940425" cy="3374390"/>
            <wp:effectExtent l="0" t="0" r="317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stretch>
                      <a:fillRect/>
                    </a:stretch>
                  </pic:blipFill>
                  <pic:spPr>
                    <a:xfrm>
                      <a:off x="0" y="0"/>
                      <a:ext cx="5940425" cy="3374390"/>
                    </a:xfrm>
                    <a:prstGeom prst="rect">
                      <a:avLst/>
                    </a:prstGeom>
                  </pic:spPr>
                </pic:pic>
              </a:graphicData>
            </a:graphic>
          </wp:inline>
        </w:drawing>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2.36</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0,9 та заданої температури повітря 17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after="0" w:line="360" w:lineRule="auto"/>
        <w:rPr>
          <w:rFonts w:ascii="Times New Roman" w:hAnsi="Times New Roman" w:cs="Times New Roman"/>
          <w:sz w:val="28"/>
          <w:szCs w:val="28"/>
          <w:lang w:val="ru-RU"/>
        </w:rPr>
      </w:pP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5940425" cy="3374390"/>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stretch>
                      <a:fillRect/>
                    </a:stretch>
                  </pic:blipFill>
                  <pic:spPr>
                    <a:xfrm>
                      <a:off x="0" y="0"/>
                      <a:ext cx="5940425" cy="3374390"/>
                    </a:xfrm>
                    <a:prstGeom prst="rect">
                      <a:avLst/>
                    </a:prstGeom>
                  </pic:spPr>
                </pic:pic>
              </a:graphicData>
            </a:graphic>
          </wp:inline>
        </w:drawing>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2.37</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 та заданої температури повітря 18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940425" cy="3374390"/>
            <wp:effectExtent l="0" t="0" r="317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stretch>
                      <a:fillRect/>
                    </a:stretch>
                  </pic:blipFill>
                  <pic:spPr>
                    <a:xfrm>
                      <a:off x="0" y="0"/>
                      <a:ext cx="5940425" cy="3374390"/>
                    </a:xfrm>
                    <a:prstGeom prst="rect">
                      <a:avLst/>
                    </a:prstGeom>
                  </pic:spPr>
                </pic:pic>
              </a:graphicData>
            </a:graphic>
          </wp:inline>
        </w:drawing>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2.38</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0,3 та заданої температури повітря 18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lastRenderedPageBreak/>
        <w:drawing>
          <wp:inline distT="0" distB="0" distL="0" distR="0">
            <wp:extent cx="6041790" cy="3431969"/>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stretch>
                      <a:fillRect/>
                    </a:stretch>
                  </pic:blipFill>
                  <pic:spPr>
                    <a:xfrm>
                      <a:off x="0" y="0"/>
                      <a:ext cx="6045011" cy="3433799"/>
                    </a:xfrm>
                    <a:prstGeom prst="rect">
                      <a:avLst/>
                    </a:prstGeom>
                  </pic:spPr>
                </pic:pic>
              </a:graphicData>
            </a:graphic>
          </wp:inline>
        </w:drawing>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2.39</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0,6 та заданої температури повітря 18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6062695" cy="3443844"/>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stretch>
                      <a:fillRect/>
                    </a:stretch>
                  </pic:blipFill>
                  <pic:spPr>
                    <a:xfrm>
                      <a:off x="0" y="0"/>
                      <a:ext cx="6065927" cy="3445680"/>
                    </a:xfrm>
                    <a:prstGeom prst="rect">
                      <a:avLst/>
                    </a:prstGeom>
                  </pic:spPr>
                </pic:pic>
              </a:graphicData>
            </a:graphic>
          </wp:inline>
        </w:drawing>
      </w:r>
    </w:p>
    <w:p w:rsidR="00D36635" w:rsidRPr="006B6DA9" w:rsidRDefault="00D36635" w:rsidP="00D36635">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sidR="00DB6BE6">
        <w:rPr>
          <w:rFonts w:ascii="Times New Roman" w:hAnsi="Times New Roman" w:cs="Times New Roman"/>
          <w:sz w:val="28"/>
          <w:szCs w:val="28"/>
          <w:lang w:val="ru-RU"/>
        </w:rPr>
        <w:t>2.40</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Внутрішні</w:t>
      </w:r>
      <w:r w:rsidRPr="006B6DA9">
        <w:rPr>
          <w:rFonts w:ascii="Times New Roman" w:hAnsi="Times New Roman" w:cs="Times New Roman"/>
          <w:sz w:val="28"/>
          <w:szCs w:val="28"/>
          <w:lang w:val="ru-RU"/>
        </w:rPr>
        <w:t xml:space="preserve"> (</w:t>
      </w:r>
      <w:r w:rsidRPr="006B6DA9">
        <w:rPr>
          <w:rFonts w:ascii="Times New Roman" w:hAnsi="Times New Roman" w:cs="Times New Roman"/>
          <w:sz w:val="28"/>
          <w:szCs w:val="28"/>
        </w:rPr>
        <w:t>неявні</w:t>
      </w:r>
      <w:r w:rsidRPr="006B6DA9">
        <w:rPr>
          <w:rFonts w:ascii="Times New Roman" w:hAnsi="Times New Roman" w:cs="Times New Roman"/>
          <w:sz w:val="28"/>
          <w:szCs w:val="28"/>
          <w:lang w:val="ru-RU"/>
        </w:rPr>
        <w:t>)</w:t>
      </w:r>
      <w:r w:rsidRPr="006B6DA9">
        <w:rPr>
          <w:rFonts w:ascii="Times New Roman" w:hAnsi="Times New Roman" w:cs="Times New Roman"/>
          <w:sz w:val="28"/>
          <w:szCs w:val="28"/>
        </w:rPr>
        <w:t xml:space="preserve"> та сонячні теплові надходження по місяцях</w:t>
      </w:r>
      <w:r w:rsidRPr="006B6DA9">
        <w:rPr>
          <w:rFonts w:ascii="Times New Roman" w:hAnsi="Times New Roman" w:cs="Times New Roman"/>
          <w:sz w:val="28"/>
          <w:szCs w:val="28"/>
          <w:lang w:val="ru-RU"/>
        </w:rPr>
        <w:t xml:space="preserve"> для частки радіаційного  теплообміну 0,9 та заданої температури повітря 18 </w:t>
      </w:r>
      <w:r w:rsidRPr="006B6DA9">
        <w:rPr>
          <w:rFonts w:ascii="Cambria Math" w:hAnsi="Cambria Math" w:cs="Cambria Math"/>
          <w:sz w:val="28"/>
          <w:szCs w:val="28"/>
          <w:lang w:val="ru-RU"/>
        </w:rPr>
        <w:t>⁰</w:t>
      </w:r>
      <w:r w:rsidRPr="006B6DA9">
        <w:rPr>
          <w:rFonts w:ascii="Times New Roman" w:hAnsi="Times New Roman" w:cs="Times New Roman"/>
          <w:sz w:val="28"/>
          <w:szCs w:val="28"/>
          <w:lang w:val="ru-RU"/>
        </w:rPr>
        <w:t>С</w:t>
      </w:r>
    </w:p>
    <w:p w:rsidR="00F5189D" w:rsidRDefault="00F5189D">
      <w:pPr>
        <w:rPr>
          <w:rFonts w:ascii="Times New Roman" w:eastAsiaTheme="majorEastAsia" w:hAnsi="Times New Roman" w:cs="Times New Roman"/>
          <w:b/>
          <w:sz w:val="28"/>
          <w:szCs w:val="28"/>
          <w:lang w:val="ru-RU"/>
        </w:rPr>
      </w:pPr>
      <w:r>
        <w:rPr>
          <w:sz w:val="28"/>
          <w:szCs w:val="28"/>
          <w:lang w:val="ru-RU"/>
        </w:rPr>
        <w:br w:type="page"/>
      </w:r>
    </w:p>
    <w:p w:rsidR="00D36635" w:rsidRPr="006B6DA9" w:rsidRDefault="00F11622" w:rsidP="00357582">
      <w:pPr>
        <w:pStyle w:val="21"/>
        <w:rPr>
          <w:sz w:val="28"/>
          <w:szCs w:val="28"/>
        </w:rPr>
      </w:pPr>
      <w:bookmarkStart w:id="12" w:name="_Toc514540269"/>
      <w:r w:rsidRPr="006B6DA9">
        <w:rPr>
          <w:sz w:val="28"/>
          <w:szCs w:val="28"/>
          <w:lang w:val="ru-RU"/>
        </w:rPr>
        <w:lastRenderedPageBreak/>
        <w:t>Висновки по розд</w:t>
      </w:r>
      <w:r w:rsidRPr="006B6DA9">
        <w:rPr>
          <w:sz w:val="28"/>
          <w:szCs w:val="28"/>
        </w:rPr>
        <w:t>ілу 2</w:t>
      </w:r>
      <w:bookmarkEnd w:id="12"/>
    </w:p>
    <w:p w:rsidR="00F90058" w:rsidRDefault="00F90058" w:rsidP="00F90058">
      <w:pPr>
        <w:spacing w:after="0" w:line="360" w:lineRule="auto"/>
        <w:ind w:firstLine="708"/>
        <w:rPr>
          <w:rFonts w:ascii="Times New Roman" w:hAnsi="Times New Roman" w:cs="Times New Roman"/>
          <w:sz w:val="28"/>
          <w:szCs w:val="28"/>
          <w:lang w:val="ru-RU"/>
        </w:rPr>
      </w:pPr>
    </w:p>
    <w:p w:rsidR="00F90058" w:rsidRPr="006B6DA9" w:rsidRDefault="00F90058" w:rsidP="00F90058">
      <w:pPr>
        <w:spacing w:after="0" w:line="360" w:lineRule="auto"/>
        <w:ind w:firstLine="708"/>
        <w:rPr>
          <w:rFonts w:ascii="Times New Roman" w:hAnsi="Times New Roman" w:cs="Times New Roman"/>
          <w:sz w:val="28"/>
          <w:szCs w:val="28"/>
          <w:lang w:val="ru-RU"/>
        </w:rPr>
      </w:pPr>
      <w:r>
        <w:rPr>
          <w:rFonts w:ascii="Times New Roman" w:hAnsi="Times New Roman" w:cs="Times New Roman"/>
          <w:sz w:val="28"/>
          <w:szCs w:val="28"/>
          <w:lang w:val="ru-RU"/>
        </w:rPr>
        <w:t>- Р</w:t>
      </w:r>
      <w:r w:rsidRPr="006B6DA9">
        <w:rPr>
          <w:rFonts w:ascii="Times New Roman" w:hAnsi="Times New Roman" w:cs="Times New Roman"/>
          <w:sz w:val="28"/>
          <w:szCs w:val="28"/>
          <w:lang w:val="ru-RU"/>
        </w:rPr>
        <w:t>ізниця між споживанням для частки радіаційного теплообміну 0 та 0,9 помітно виділяється саме при суттєво низьких температурах холодних місяців.</w:t>
      </w:r>
    </w:p>
    <w:p w:rsidR="00F90058" w:rsidRPr="006B6DA9" w:rsidRDefault="00F90058" w:rsidP="00F90058">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Для </w:t>
      </w:r>
      <w:r w:rsidRPr="006B6DA9">
        <w:rPr>
          <w:rFonts w:ascii="Times New Roman" w:hAnsi="Times New Roman" w:cs="Times New Roman"/>
          <w:sz w:val="28"/>
          <w:szCs w:val="28"/>
          <w:lang w:val="ru-RU"/>
        </w:rPr>
        <w:t>більш теплих регіонів різниця у споживанні між конвективними і радіаційними системами буде меншою, а в деяких випадках споживання при радіаційному опаленні буде нижчим за споживання системами конвективними.</w:t>
      </w:r>
    </w:p>
    <w:p w:rsidR="00F90058" w:rsidRPr="006B6DA9" w:rsidRDefault="00DE349D" w:rsidP="00F90058">
      <w:pPr>
        <w:spacing w:line="360" w:lineRule="auto"/>
        <w:ind w:firstLine="708"/>
        <w:rPr>
          <w:rFonts w:ascii="Times New Roman" w:hAnsi="Times New Roman" w:cs="Times New Roman"/>
          <w:sz w:val="28"/>
          <w:szCs w:val="28"/>
          <w:lang w:val="ru-RU"/>
        </w:rPr>
      </w:pPr>
      <w:r>
        <w:rPr>
          <w:rFonts w:ascii="Times New Roman" w:hAnsi="Times New Roman" w:cs="Times New Roman"/>
          <w:sz w:val="28"/>
          <w:szCs w:val="28"/>
          <w:lang w:val="ru-RU"/>
        </w:rPr>
        <w:t>- Ч</w:t>
      </w:r>
      <w:r w:rsidR="00F90058" w:rsidRPr="006B6DA9">
        <w:rPr>
          <w:rFonts w:ascii="Times New Roman" w:hAnsi="Times New Roman" w:cs="Times New Roman"/>
          <w:sz w:val="28"/>
          <w:szCs w:val="28"/>
        </w:rPr>
        <w:t xml:space="preserve">им більша складова радіаційного теплообміну, тим більша різниця між температурою повітря та радіаційною температурою. </w:t>
      </w:r>
      <w:r w:rsidR="00F90058" w:rsidRPr="006B6DA9">
        <w:rPr>
          <w:rFonts w:ascii="Times New Roman" w:hAnsi="Times New Roman" w:cs="Times New Roman"/>
          <w:sz w:val="28"/>
          <w:szCs w:val="28"/>
          <w:lang w:val="ru-RU"/>
        </w:rPr>
        <w:t xml:space="preserve">Радіаційна температура вища за температуру повітря приблизно на 2-3 </w:t>
      </w:r>
      <w:r w:rsidR="00F90058" w:rsidRPr="006B6DA9">
        <w:rPr>
          <w:rFonts w:ascii="Cambria Math" w:hAnsi="Cambria Math" w:cs="Cambria Math"/>
          <w:sz w:val="28"/>
          <w:szCs w:val="28"/>
          <w:lang w:val="ru-RU"/>
        </w:rPr>
        <w:t>⁰</w:t>
      </w:r>
      <w:r w:rsidR="00F90058" w:rsidRPr="006B6DA9">
        <w:rPr>
          <w:rFonts w:ascii="Times New Roman" w:hAnsi="Times New Roman" w:cs="Times New Roman"/>
          <w:sz w:val="28"/>
          <w:szCs w:val="28"/>
          <w:lang w:val="ru-RU"/>
        </w:rPr>
        <w:t>С, що дає змогу знижувати температуру при проектуванні системи опалення, так як операційна (результуюча) температура буде вищою за нормоване значення для температури повітря.</w:t>
      </w:r>
    </w:p>
    <w:p w:rsidR="00F90399" w:rsidRDefault="00DE349D" w:rsidP="00F90399">
      <w:pPr>
        <w:spacing w:line="360" w:lineRule="auto"/>
        <w:ind w:firstLine="708"/>
        <w:rPr>
          <w:rFonts w:ascii="Times New Roman" w:hAnsi="Times New Roman" w:cs="Times New Roman"/>
          <w:sz w:val="28"/>
          <w:szCs w:val="28"/>
        </w:rPr>
      </w:pPr>
      <w:r>
        <w:rPr>
          <w:rFonts w:ascii="Times New Roman" w:hAnsi="Times New Roman" w:cs="Times New Roman"/>
          <w:sz w:val="28"/>
          <w:szCs w:val="28"/>
          <w:lang w:val="ru-RU"/>
        </w:rPr>
        <w:t xml:space="preserve">- Чим </w:t>
      </w:r>
      <w:r w:rsidR="00F90058" w:rsidRPr="006B6DA9">
        <w:rPr>
          <w:rFonts w:ascii="Times New Roman" w:hAnsi="Times New Roman" w:cs="Times New Roman"/>
          <w:sz w:val="28"/>
          <w:szCs w:val="28"/>
          <w:lang w:val="ru-RU"/>
        </w:rPr>
        <w:t>більша частка радіаційної складової теплообміну, тим більше значення очікуваного ступеню комфорту. Також, при збільшенні температури на 1</w:t>
      </w:r>
      <w:r w:rsidR="00F90058" w:rsidRPr="006B6DA9">
        <w:rPr>
          <w:rFonts w:ascii="Cambria Math" w:hAnsi="Cambria Math" w:cs="Cambria Math"/>
          <w:sz w:val="28"/>
          <w:szCs w:val="28"/>
          <w:lang w:val="ru-RU"/>
        </w:rPr>
        <w:t>⁰</w:t>
      </w:r>
      <w:r w:rsidR="00F90058" w:rsidRPr="006B6DA9">
        <w:rPr>
          <w:rFonts w:ascii="Times New Roman" w:hAnsi="Times New Roman" w:cs="Times New Roman"/>
          <w:sz w:val="28"/>
          <w:szCs w:val="28"/>
          <w:lang w:val="ru-RU"/>
        </w:rPr>
        <w:t xml:space="preserve">С значення </w:t>
      </w:r>
      <w:r w:rsidR="00F90058" w:rsidRPr="006B6DA9">
        <w:rPr>
          <w:rFonts w:ascii="Times New Roman" w:hAnsi="Times New Roman" w:cs="Times New Roman"/>
          <w:sz w:val="28"/>
          <w:szCs w:val="28"/>
          <w:lang w:val="en-US"/>
        </w:rPr>
        <w:t>PMV</w:t>
      </w:r>
      <w:r w:rsidR="00F90058" w:rsidRPr="006B6DA9">
        <w:rPr>
          <w:rFonts w:ascii="Times New Roman" w:hAnsi="Times New Roman" w:cs="Times New Roman"/>
          <w:sz w:val="28"/>
          <w:szCs w:val="28"/>
        </w:rPr>
        <w:t xml:space="preserve"> збільшується приблизно на 0,05 одиниць.</w:t>
      </w:r>
    </w:p>
    <w:p w:rsidR="00D86CFE" w:rsidRDefault="00D86CFE" w:rsidP="00F90399">
      <w:pPr>
        <w:spacing w:line="360" w:lineRule="auto"/>
        <w:ind w:firstLine="708"/>
        <w:rPr>
          <w:rFonts w:ascii="Times New Roman" w:hAnsi="Times New Roman" w:cs="Times New Roman"/>
          <w:sz w:val="28"/>
          <w:szCs w:val="28"/>
        </w:rPr>
      </w:pPr>
    </w:p>
    <w:p w:rsidR="00D86CFE" w:rsidRDefault="00D86CFE" w:rsidP="00F90399">
      <w:pPr>
        <w:spacing w:line="360" w:lineRule="auto"/>
        <w:ind w:firstLine="708"/>
        <w:rPr>
          <w:rFonts w:ascii="Times New Roman" w:hAnsi="Times New Roman" w:cs="Times New Roman"/>
          <w:sz w:val="28"/>
          <w:szCs w:val="28"/>
        </w:rPr>
      </w:pPr>
    </w:p>
    <w:p w:rsidR="00D86CFE" w:rsidRDefault="00D86CFE" w:rsidP="00F90399">
      <w:pPr>
        <w:spacing w:line="360" w:lineRule="auto"/>
        <w:ind w:firstLine="708"/>
        <w:rPr>
          <w:rFonts w:ascii="Times New Roman" w:hAnsi="Times New Roman" w:cs="Times New Roman"/>
          <w:sz w:val="28"/>
          <w:szCs w:val="28"/>
        </w:rPr>
      </w:pPr>
    </w:p>
    <w:p w:rsidR="00D86CFE" w:rsidRDefault="00D86CFE" w:rsidP="00F90399">
      <w:pPr>
        <w:spacing w:line="360" w:lineRule="auto"/>
        <w:ind w:firstLine="708"/>
        <w:rPr>
          <w:rFonts w:ascii="Times New Roman" w:hAnsi="Times New Roman" w:cs="Times New Roman"/>
          <w:sz w:val="28"/>
          <w:szCs w:val="28"/>
        </w:rPr>
      </w:pPr>
    </w:p>
    <w:p w:rsidR="00D86CFE" w:rsidRDefault="00D86CFE" w:rsidP="00F90399">
      <w:pPr>
        <w:spacing w:line="360" w:lineRule="auto"/>
        <w:ind w:firstLine="708"/>
        <w:rPr>
          <w:sz w:val="28"/>
          <w:szCs w:val="28"/>
        </w:rPr>
      </w:pPr>
    </w:p>
    <w:p w:rsidR="00D86CFE" w:rsidRDefault="00D86CFE" w:rsidP="00F90399">
      <w:pPr>
        <w:spacing w:line="360" w:lineRule="auto"/>
        <w:ind w:firstLine="708"/>
        <w:rPr>
          <w:sz w:val="28"/>
          <w:szCs w:val="28"/>
        </w:rPr>
      </w:pPr>
    </w:p>
    <w:p w:rsidR="00D86CFE" w:rsidRDefault="00D86CFE" w:rsidP="00F90399">
      <w:pPr>
        <w:spacing w:line="360" w:lineRule="auto"/>
        <w:ind w:firstLine="708"/>
        <w:rPr>
          <w:sz w:val="28"/>
          <w:szCs w:val="28"/>
        </w:rPr>
      </w:pPr>
    </w:p>
    <w:p w:rsidR="00D86CFE" w:rsidRDefault="00D86CFE" w:rsidP="00F90399">
      <w:pPr>
        <w:spacing w:line="360" w:lineRule="auto"/>
        <w:ind w:firstLine="708"/>
        <w:rPr>
          <w:sz w:val="28"/>
          <w:szCs w:val="28"/>
        </w:rPr>
      </w:pPr>
    </w:p>
    <w:p w:rsidR="007E133A" w:rsidRPr="006B6DA9" w:rsidRDefault="004305F4" w:rsidP="005E5F39">
      <w:pPr>
        <w:pStyle w:val="21"/>
        <w:spacing w:line="360" w:lineRule="auto"/>
        <w:rPr>
          <w:sz w:val="28"/>
          <w:szCs w:val="28"/>
        </w:rPr>
      </w:pPr>
      <w:bookmarkStart w:id="13" w:name="_Toc514540270"/>
      <w:r w:rsidRPr="006B6DA9">
        <w:rPr>
          <w:sz w:val="28"/>
          <w:szCs w:val="28"/>
        </w:rPr>
        <w:lastRenderedPageBreak/>
        <w:t xml:space="preserve">3. </w:t>
      </w:r>
      <w:r w:rsidRPr="006B6DA9">
        <w:rPr>
          <w:sz w:val="28"/>
          <w:szCs w:val="28"/>
          <w:lang w:val="en-US"/>
        </w:rPr>
        <w:t>CFD</w:t>
      </w:r>
      <w:r w:rsidR="00F90399">
        <w:rPr>
          <w:sz w:val="28"/>
          <w:szCs w:val="28"/>
        </w:rPr>
        <w:t xml:space="preserve"> </w:t>
      </w:r>
      <w:r w:rsidRPr="006B6DA9">
        <w:rPr>
          <w:sz w:val="28"/>
          <w:szCs w:val="28"/>
        </w:rPr>
        <w:t>МОДЕЛЮВАННЯ ТЕПЛОВОГО СТАНУ ПРИМІЩЕННЯ З КОНВЕКТИВНО-РАДІАЦІЙНОЮ СИСТЕМОЮ ОПАЛЕННЯ</w:t>
      </w:r>
      <w:bookmarkEnd w:id="13"/>
    </w:p>
    <w:p w:rsidR="007E133A" w:rsidRPr="00066BB0" w:rsidRDefault="007E133A" w:rsidP="005E5F39">
      <w:pPr>
        <w:pStyle w:val="21"/>
        <w:spacing w:line="360" w:lineRule="auto"/>
        <w:rPr>
          <w:sz w:val="28"/>
          <w:szCs w:val="28"/>
          <w:lang w:val="ru-RU"/>
        </w:rPr>
      </w:pPr>
      <w:bookmarkStart w:id="14" w:name="_Toc514540271"/>
      <w:r w:rsidRPr="006B6DA9">
        <w:rPr>
          <w:sz w:val="28"/>
          <w:szCs w:val="28"/>
          <w:lang w:val="ru-RU"/>
        </w:rPr>
        <w:t xml:space="preserve">3.1 Опис моделі та </w:t>
      </w:r>
      <w:r w:rsidRPr="006B6DA9">
        <w:rPr>
          <w:sz w:val="28"/>
          <w:szCs w:val="28"/>
        </w:rPr>
        <w:t>аналіз результатів</w:t>
      </w:r>
      <w:r w:rsidR="00254035">
        <w:rPr>
          <w:sz w:val="28"/>
          <w:szCs w:val="28"/>
          <w:lang w:val="ru-RU"/>
        </w:rPr>
        <w:t xml:space="preserve"> </w:t>
      </w:r>
      <w:r w:rsidRPr="006B6DA9">
        <w:rPr>
          <w:sz w:val="28"/>
          <w:szCs w:val="28"/>
          <w:lang w:val="en-US"/>
        </w:rPr>
        <w:t>CFD</w:t>
      </w:r>
      <w:r w:rsidRPr="006B6DA9">
        <w:rPr>
          <w:sz w:val="28"/>
          <w:szCs w:val="28"/>
        </w:rPr>
        <w:t xml:space="preserve"> моделювання в програмному продукті </w:t>
      </w:r>
      <w:r w:rsidRPr="006B6DA9">
        <w:rPr>
          <w:sz w:val="28"/>
          <w:szCs w:val="28"/>
          <w:lang w:val="en-US"/>
        </w:rPr>
        <w:t>DesignBuilder</w:t>
      </w:r>
      <w:bookmarkEnd w:id="14"/>
    </w:p>
    <w:p w:rsidR="00F63F92" w:rsidRPr="00254035" w:rsidRDefault="00F63F92" w:rsidP="00F63F92">
      <w:pPr>
        <w:spacing w:after="0" w:line="360" w:lineRule="auto"/>
        <w:ind w:firstLine="708"/>
        <w:rPr>
          <w:rFonts w:ascii="Times New Roman" w:hAnsi="Times New Roman" w:cs="Times New Roman"/>
          <w:sz w:val="28"/>
          <w:szCs w:val="28"/>
          <w:lang w:val="ru-RU"/>
        </w:rPr>
      </w:pPr>
    </w:p>
    <w:p w:rsidR="00FA42F2" w:rsidRPr="00254035" w:rsidRDefault="00FA42F2" w:rsidP="00F63F92">
      <w:pPr>
        <w:spacing w:after="0" w:line="360" w:lineRule="auto"/>
        <w:ind w:firstLine="708"/>
        <w:rPr>
          <w:rFonts w:ascii="Times New Roman" w:hAnsi="Times New Roman" w:cs="Times New Roman"/>
          <w:sz w:val="28"/>
          <w:szCs w:val="28"/>
          <w:lang w:val="ru-RU"/>
        </w:rPr>
      </w:pPr>
      <w:r w:rsidRPr="00F63F92">
        <w:rPr>
          <w:rFonts w:ascii="Times New Roman" w:hAnsi="Times New Roman" w:cs="Times New Roman"/>
          <w:sz w:val="28"/>
          <w:szCs w:val="28"/>
          <w:lang w:val="en-US"/>
        </w:rPr>
        <w:t>Computational</w:t>
      </w:r>
      <w:r w:rsidR="00E6157F" w:rsidRPr="00F63F92">
        <w:rPr>
          <w:rFonts w:ascii="Times New Roman" w:hAnsi="Times New Roman" w:cs="Times New Roman"/>
          <w:sz w:val="28"/>
          <w:szCs w:val="28"/>
        </w:rPr>
        <w:t xml:space="preserve"> </w:t>
      </w:r>
      <w:r w:rsidRPr="00F63F92">
        <w:rPr>
          <w:rFonts w:ascii="Times New Roman" w:hAnsi="Times New Roman" w:cs="Times New Roman"/>
          <w:sz w:val="28"/>
          <w:szCs w:val="28"/>
          <w:lang w:val="en-US"/>
        </w:rPr>
        <w:t>Fluid</w:t>
      </w:r>
      <w:r w:rsidR="00E6157F" w:rsidRPr="00F63F92">
        <w:rPr>
          <w:rFonts w:ascii="Times New Roman" w:hAnsi="Times New Roman" w:cs="Times New Roman"/>
          <w:sz w:val="28"/>
          <w:szCs w:val="28"/>
        </w:rPr>
        <w:t xml:space="preserve"> </w:t>
      </w:r>
      <w:r w:rsidRPr="00F63F92">
        <w:rPr>
          <w:rFonts w:ascii="Times New Roman" w:hAnsi="Times New Roman" w:cs="Times New Roman"/>
          <w:sz w:val="28"/>
          <w:szCs w:val="28"/>
          <w:lang w:val="en-US"/>
        </w:rPr>
        <w:t>Dynamics</w:t>
      </w:r>
      <w:r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en-US"/>
        </w:rPr>
        <w:t>CFD</w:t>
      </w:r>
      <w:r w:rsidRPr="00254035">
        <w:rPr>
          <w:rFonts w:ascii="Times New Roman" w:hAnsi="Times New Roman" w:cs="Times New Roman"/>
          <w:sz w:val="28"/>
          <w:szCs w:val="28"/>
          <w:lang w:val="ru-RU"/>
        </w:rPr>
        <w:t xml:space="preserve">) </w:t>
      </w:r>
      <w:r w:rsidR="00E6157F" w:rsidRPr="00254035">
        <w:rPr>
          <w:rFonts w:ascii="Times New Roman" w:hAnsi="Times New Roman" w:cs="Times New Roman"/>
          <w:sz w:val="28"/>
          <w:szCs w:val="28"/>
          <w:lang w:val="ru-RU"/>
        </w:rPr>
        <w:t>–</w:t>
      </w:r>
      <w:r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це</w:t>
      </w:r>
      <w:r w:rsidR="00E6157F"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термін</w:t>
      </w:r>
      <w:r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який</w:t>
      </w:r>
      <w:r w:rsidR="00E6157F"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використовується</w:t>
      </w:r>
      <w:r w:rsidR="00E6157F"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для</w:t>
      </w:r>
      <w:r w:rsidR="00E6157F"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опису</w:t>
      </w:r>
      <w:r w:rsidR="00E6157F"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сімейства</w:t>
      </w:r>
      <w:r w:rsidR="00E6157F"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чисельних</w:t>
      </w:r>
      <w:r w:rsidR="00E6157F"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методів</w:t>
      </w:r>
      <w:r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що</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використовуються</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для</w:t>
      </w:r>
      <w:r w:rsidR="00F5189D" w:rsidRPr="00254035">
        <w:rPr>
          <w:rFonts w:ascii="Times New Roman" w:hAnsi="Times New Roman" w:cs="Times New Roman"/>
          <w:sz w:val="28"/>
          <w:szCs w:val="28"/>
          <w:lang w:val="ru-RU"/>
        </w:rPr>
        <w:t xml:space="preserve"> </w:t>
      </w:r>
      <w:r w:rsidR="00F5189D" w:rsidRPr="00F63F92">
        <w:rPr>
          <w:rFonts w:ascii="Times New Roman" w:hAnsi="Times New Roman" w:cs="Times New Roman"/>
          <w:sz w:val="28"/>
          <w:szCs w:val="28"/>
          <w:lang w:val="ru-RU"/>
        </w:rPr>
        <w:t>о</w:t>
      </w:r>
      <w:r w:rsidRPr="00F63F92">
        <w:rPr>
          <w:rFonts w:ascii="Times New Roman" w:hAnsi="Times New Roman" w:cs="Times New Roman"/>
          <w:sz w:val="28"/>
          <w:szCs w:val="28"/>
          <w:lang w:val="ru-RU"/>
        </w:rPr>
        <w:t>бчислення</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температури</w:t>
      </w:r>
      <w:r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швидкості</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та</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різних</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інших</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властивостей</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рідини</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по</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всій</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області</w:t>
      </w:r>
      <w:r w:rsidR="00F5189D"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простору</w:t>
      </w:r>
      <w:r w:rsidRPr="00254035">
        <w:rPr>
          <w:rFonts w:ascii="Times New Roman" w:hAnsi="Times New Roman" w:cs="Times New Roman"/>
          <w:sz w:val="28"/>
          <w:szCs w:val="28"/>
          <w:lang w:val="ru-RU"/>
        </w:rPr>
        <w:t>.</w:t>
      </w:r>
    </w:p>
    <w:p w:rsidR="005E5F39" w:rsidRPr="00F63F92" w:rsidRDefault="00FA42F2" w:rsidP="00F63F92">
      <w:pPr>
        <w:spacing w:after="0" w:line="360" w:lineRule="auto"/>
        <w:ind w:firstLine="708"/>
        <w:rPr>
          <w:rFonts w:ascii="Times New Roman" w:hAnsi="Times New Roman" w:cs="Times New Roman"/>
          <w:sz w:val="28"/>
          <w:szCs w:val="28"/>
          <w:lang w:val="ru-RU"/>
        </w:rPr>
      </w:pPr>
      <w:r w:rsidRPr="00F63F92">
        <w:rPr>
          <w:rFonts w:ascii="Times New Roman" w:hAnsi="Times New Roman" w:cs="Times New Roman"/>
          <w:sz w:val="28"/>
          <w:szCs w:val="28"/>
          <w:lang w:val="en-US"/>
        </w:rPr>
        <w:t>CFD</w:t>
      </w:r>
      <w:r w:rsidR="00072F93" w:rsidRPr="00F63F92">
        <w:rPr>
          <w:rFonts w:ascii="Times New Roman" w:hAnsi="Times New Roman" w:cs="Times New Roman"/>
          <w:sz w:val="28"/>
          <w:szCs w:val="28"/>
        </w:rPr>
        <w:t xml:space="preserve"> </w:t>
      </w:r>
      <w:r w:rsidRPr="00F63F92">
        <w:rPr>
          <w:rFonts w:ascii="Times New Roman" w:hAnsi="Times New Roman" w:cs="Times New Roman"/>
          <w:sz w:val="28"/>
          <w:szCs w:val="28"/>
          <w:lang w:val="ru-RU"/>
        </w:rPr>
        <w:t>при</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застосуванні</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до</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будівель</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може</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надати</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конструктору</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інформацію</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про</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ймовірні</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швидкості</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повітря</w:t>
      </w:r>
      <w:r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тискутатемператури</w:t>
      </w:r>
      <w:r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які</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будуть</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відбуватися</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в</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будь</w:t>
      </w:r>
      <w:r w:rsidRPr="00254035">
        <w:rPr>
          <w:rFonts w:ascii="Times New Roman" w:hAnsi="Times New Roman" w:cs="Times New Roman"/>
          <w:sz w:val="28"/>
          <w:szCs w:val="28"/>
          <w:lang w:val="ru-RU"/>
        </w:rPr>
        <w:t>-</w:t>
      </w:r>
      <w:r w:rsidRPr="00F63F92">
        <w:rPr>
          <w:rFonts w:ascii="Times New Roman" w:hAnsi="Times New Roman" w:cs="Times New Roman"/>
          <w:sz w:val="28"/>
          <w:szCs w:val="28"/>
          <w:lang w:val="ru-RU"/>
        </w:rPr>
        <w:t>якій</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точці</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через</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попередньо</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визначений</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об</w:t>
      </w:r>
      <w:r w:rsidRPr="00254035">
        <w:rPr>
          <w:rFonts w:ascii="Times New Roman" w:hAnsi="Times New Roman" w:cs="Times New Roman"/>
          <w:sz w:val="28"/>
          <w:szCs w:val="28"/>
          <w:lang w:val="ru-RU"/>
        </w:rPr>
        <w:t>'</w:t>
      </w:r>
      <w:r w:rsidRPr="00F63F92">
        <w:rPr>
          <w:rFonts w:ascii="Times New Roman" w:hAnsi="Times New Roman" w:cs="Times New Roman"/>
          <w:sz w:val="28"/>
          <w:szCs w:val="28"/>
          <w:lang w:val="ru-RU"/>
        </w:rPr>
        <w:t>єм</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повітря</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в</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приміщеннях</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та</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навколо</w:t>
      </w:r>
      <w:r w:rsidR="00072F93"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них</w:t>
      </w:r>
      <w:r w:rsidRPr="00254035">
        <w:rPr>
          <w:rFonts w:ascii="Times New Roman" w:hAnsi="Times New Roman" w:cs="Times New Roman"/>
          <w:sz w:val="28"/>
          <w:szCs w:val="28"/>
          <w:lang w:val="ru-RU"/>
        </w:rPr>
        <w:t xml:space="preserve">. </w:t>
      </w:r>
      <w:r w:rsidRPr="00F63F92">
        <w:rPr>
          <w:rFonts w:ascii="Times New Roman" w:hAnsi="Times New Roman" w:cs="Times New Roman"/>
          <w:sz w:val="28"/>
          <w:szCs w:val="28"/>
          <w:lang w:val="ru-RU"/>
        </w:rPr>
        <w:t>Встановлені граничні умови, які можуть включати вплив клімату, внутрішні втрати тепла та системи кондиціонування повітря. CFD DesignBuilder може використовуватися як для зовнішнього, так і для внутрішнього аналізу.</w:t>
      </w:r>
    </w:p>
    <w:p w:rsidR="005E5F39" w:rsidRPr="00F63F92" w:rsidRDefault="005E5F39" w:rsidP="00F63F92">
      <w:pPr>
        <w:spacing w:after="0" w:line="360" w:lineRule="auto"/>
        <w:ind w:firstLine="708"/>
        <w:rPr>
          <w:rFonts w:ascii="Times New Roman" w:hAnsi="Times New Roman" w:cs="Times New Roman"/>
          <w:sz w:val="28"/>
          <w:szCs w:val="28"/>
          <w:lang w:val="ru-RU"/>
        </w:rPr>
      </w:pPr>
      <w:r w:rsidRPr="00F63F92">
        <w:rPr>
          <w:rFonts w:ascii="Times New Roman" w:hAnsi="Times New Roman" w:cs="Times New Roman"/>
          <w:sz w:val="28"/>
          <w:szCs w:val="28"/>
          <w:lang w:val="ru-RU"/>
        </w:rPr>
        <w:t>Використовуємо моделювання розподілу теплової енергії по приміщенню для аналізу комфортних умов перебування у приміщенні.</w:t>
      </w:r>
    </w:p>
    <w:p w:rsidR="00562FB7" w:rsidRDefault="00562FB7" w:rsidP="00F63F92">
      <w:pPr>
        <w:rPr>
          <w:lang w:val="ru-RU"/>
        </w:rPr>
      </w:pPr>
      <w:r w:rsidRPr="00FA42F2">
        <w:rPr>
          <w:noProof/>
          <w:lang w:eastAsia="uk-UA"/>
        </w:rPr>
        <w:drawing>
          <wp:inline distT="0" distB="0" distL="0" distR="0">
            <wp:extent cx="5415117" cy="2750894"/>
            <wp:effectExtent l="0" t="0" r="0" b="0"/>
            <wp:docPr id="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81" t="10048" r="756" b="1574"/>
                    <a:stretch/>
                  </pic:blipFill>
                  <pic:spPr bwMode="auto">
                    <a:xfrm>
                      <a:off x="0" y="0"/>
                      <a:ext cx="5421004" cy="2753884"/>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8743A" w:rsidRPr="00562FB7" w:rsidRDefault="0008743A" w:rsidP="0008743A">
      <w:pPr>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3.1 - </w:t>
      </w:r>
      <w:r w:rsidRPr="000D0752">
        <w:rPr>
          <w:rFonts w:ascii="Times New Roman" w:hAnsi="Times New Roman" w:cs="Times New Roman"/>
          <w:sz w:val="28"/>
          <w:szCs w:val="28"/>
        </w:rPr>
        <w:t>Контури температури повітря в пристінному шарі зовнішніх огороджувальних конструкцій</w:t>
      </w:r>
      <w:r>
        <w:rPr>
          <w:rFonts w:ascii="Times New Roman" w:hAnsi="Times New Roman" w:cs="Times New Roman"/>
          <w:sz w:val="28"/>
          <w:szCs w:val="28"/>
          <w:lang w:val="ru-RU"/>
        </w:rPr>
        <w:t>(без вентиляції). Профілі температури по висоті приміщення</w:t>
      </w:r>
    </w:p>
    <w:p w:rsidR="00562FB7" w:rsidRPr="00562FB7" w:rsidRDefault="00562FB7" w:rsidP="004305F4">
      <w:pPr>
        <w:pStyle w:val="21"/>
        <w:rPr>
          <w:sz w:val="28"/>
          <w:szCs w:val="28"/>
        </w:rPr>
      </w:pPr>
    </w:p>
    <w:p w:rsidR="00562FB7" w:rsidRDefault="00562FB7" w:rsidP="00F63F92">
      <w:pPr>
        <w:rPr>
          <w:lang w:val="ru-RU"/>
        </w:rPr>
      </w:pPr>
      <w:r>
        <w:rPr>
          <w:noProof/>
          <w:lang w:eastAsia="uk-UA"/>
        </w:rPr>
        <w:drawing>
          <wp:inline distT="0" distB="0" distL="0" distR="0">
            <wp:extent cx="5800725" cy="3079643"/>
            <wp:effectExtent l="0" t="0" r="0" b="6985"/>
            <wp:docPr id="7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1277"/>
                    <a:stretch/>
                  </pic:blipFill>
                  <pic:spPr bwMode="auto">
                    <a:xfrm>
                      <a:off x="0" y="0"/>
                      <a:ext cx="5806625" cy="3082776"/>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5189D" w:rsidRDefault="00F5189D" w:rsidP="0008743A">
      <w:pPr>
        <w:pStyle w:val="21"/>
        <w:spacing w:line="360" w:lineRule="auto"/>
        <w:rPr>
          <w:sz w:val="28"/>
          <w:szCs w:val="28"/>
          <w:lang w:val="ru-RU"/>
        </w:rPr>
      </w:pPr>
    </w:p>
    <w:p w:rsidR="0008743A" w:rsidRPr="00562FB7" w:rsidRDefault="0008743A" w:rsidP="0008743A">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3.2 - </w:t>
      </w:r>
      <w:r w:rsidRPr="000D0752">
        <w:rPr>
          <w:rFonts w:ascii="Times New Roman" w:hAnsi="Times New Roman" w:cs="Times New Roman"/>
          <w:sz w:val="28"/>
          <w:szCs w:val="28"/>
        </w:rPr>
        <w:t xml:space="preserve">Контури температури повітря </w:t>
      </w:r>
      <w:r>
        <w:rPr>
          <w:rFonts w:ascii="Times New Roman" w:hAnsi="Times New Roman" w:cs="Times New Roman"/>
          <w:sz w:val="28"/>
          <w:szCs w:val="28"/>
        </w:rPr>
        <w:t>по ширині приміщення</w:t>
      </w:r>
    </w:p>
    <w:p w:rsidR="00562FB7" w:rsidRDefault="00562FB7" w:rsidP="004305F4">
      <w:pPr>
        <w:pStyle w:val="21"/>
        <w:rPr>
          <w:sz w:val="28"/>
          <w:szCs w:val="28"/>
          <w:lang w:val="ru-RU"/>
        </w:rPr>
      </w:pPr>
    </w:p>
    <w:p w:rsidR="00562FB7" w:rsidRDefault="00562FB7" w:rsidP="00F63F92">
      <w:pPr>
        <w:rPr>
          <w:lang w:val="ru-RU"/>
        </w:rPr>
      </w:pPr>
      <w:r>
        <w:rPr>
          <w:noProof/>
          <w:lang w:eastAsia="uk-UA"/>
        </w:rPr>
        <w:drawing>
          <wp:inline distT="0" distB="0" distL="0" distR="0">
            <wp:extent cx="5124450" cy="2836557"/>
            <wp:effectExtent l="0" t="0" r="0" b="1905"/>
            <wp:docPr id="133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6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787" t="5383"/>
                    <a:stretch/>
                  </pic:blipFill>
                  <pic:spPr bwMode="auto">
                    <a:xfrm>
                      <a:off x="0" y="0"/>
                      <a:ext cx="5128325" cy="283870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5189D" w:rsidRDefault="00F5189D" w:rsidP="004305F4">
      <w:pPr>
        <w:pStyle w:val="21"/>
        <w:rPr>
          <w:sz w:val="28"/>
          <w:szCs w:val="28"/>
          <w:lang w:val="ru-RU"/>
        </w:rPr>
      </w:pPr>
    </w:p>
    <w:p w:rsidR="0008743A" w:rsidRPr="00562FB7" w:rsidRDefault="0008743A" w:rsidP="0008743A">
      <w:pPr>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3.3 - </w:t>
      </w:r>
      <w:r w:rsidRPr="000D0752">
        <w:rPr>
          <w:rFonts w:ascii="Times New Roman" w:hAnsi="Times New Roman" w:cs="Times New Roman"/>
          <w:sz w:val="28"/>
          <w:szCs w:val="28"/>
        </w:rPr>
        <w:t>Контури температури повітря в пристінному шарі зовнішніх огороджувальних конструкцій</w:t>
      </w:r>
      <w:r>
        <w:rPr>
          <w:rFonts w:ascii="Times New Roman" w:hAnsi="Times New Roman" w:cs="Times New Roman"/>
          <w:sz w:val="28"/>
          <w:szCs w:val="28"/>
          <w:lang w:val="ru-RU"/>
        </w:rPr>
        <w:t>(без вентиляції). Підлога</w:t>
      </w:r>
    </w:p>
    <w:p w:rsidR="00562FB7" w:rsidRDefault="00562FB7" w:rsidP="004305F4">
      <w:pPr>
        <w:pStyle w:val="21"/>
        <w:rPr>
          <w:sz w:val="28"/>
          <w:szCs w:val="28"/>
          <w:lang w:val="ru-RU"/>
        </w:rPr>
      </w:pPr>
    </w:p>
    <w:p w:rsidR="00562FB7" w:rsidRDefault="00562FB7" w:rsidP="00F63F92">
      <w:pPr>
        <w:rPr>
          <w:lang w:val="ru-RU"/>
        </w:rPr>
      </w:pPr>
      <w:r>
        <w:rPr>
          <w:noProof/>
          <w:lang w:eastAsia="uk-UA"/>
        </w:rPr>
        <w:drawing>
          <wp:inline distT="0" distB="0" distL="0" distR="0">
            <wp:extent cx="5572125" cy="3191725"/>
            <wp:effectExtent l="0" t="0" r="0" b="8890"/>
            <wp:docPr id="133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76095" cy="3193999"/>
                    </a:xfrm>
                    <a:prstGeom prst="rect">
                      <a:avLst/>
                    </a:prstGeom>
                    <a:noFill/>
                    <a:ln>
                      <a:noFill/>
                    </a:ln>
                  </pic:spPr>
                </pic:pic>
              </a:graphicData>
            </a:graphic>
          </wp:inline>
        </w:drawing>
      </w:r>
    </w:p>
    <w:p w:rsidR="00F5189D" w:rsidRDefault="00F5189D" w:rsidP="0008743A">
      <w:pPr>
        <w:pStyle w:val="21"/>
        <w:spacing w:before="0" w:line="360" w:lineRule="auto"/>
        <w:rPr>
          <w:sz w:val="28"/>
          <w:szCs w:val="28"/>
          <w:lang w:val="ru-RU"/>
        </w:rPr>
      </w:pPr>
    </w:p>
    <w:p w:rsidR="0008743A" w:rsidRPr="00562FB7" w:rsidRDefault="0008743A" w:rsidP="0008743A">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3.4 - </w:t>
      </w:r>
      <w:r w:rsidRPr="000D0752">
        <w:rPr>
          <w:rFonts w:ascii="Times New Roman" w:hAnsi="Times New Roman" w:cs="Times New Roman"/>
          <w:sz w:val="28"/>
          <w:szCs w:val="28"/>
        </w:rPr>
        <w:t>Контури температури повітря в пристінному шарі зовнішніх огороджувальних конструкцій</w:t>
      </w:r>
      <w:r>
        <w:rPr>
          <w:rFonts w:ascii="Times New Roman" w:hAnsi="Times New Roman" w:cs="Times New Roman"/>
          <w:sz w:val="28"/>
          <w:szCs w:val="28"/>
          <w:lang w:val="ru-RU"/>
        </w:rPr>
        <w:t>(без вентиляції). Профіль середини висоти приміщення.</w:t>
      </w:r>
    </w:p>
    <w:p w:rsidR="0008743A" w:rsidRDefault="0008743A" w:rsidP="004305F4">
      <w:pPr>
        <w:pStyle w:val="21"/>
        <w:rPr>
          <w:sz w:val="28"/>
          <w:szCs w:val="28"/>
          <w:lang w:val="ru-RU"/>
        </w:rPr>
      </w:pPr>
    </w:p>
    <w:p w:rsidR="00562FB7" w:rsidRDefault="00562FB7" w:rsidP="00F63F92">
      <w:pPr>
        <w:rPr>
          <w:lang w:val="ru-RU"/>
        </w:rPr>
      </w:pPr>
      <w:r>
        <w:rPr>
          <w:noProof/>
          <w:lang w:eastAsia="uk-UA"/>
        </w:rPr>
        <w:drawing>
          <wp:inline distT="0" distB="0" distL="0" distR="0">
            <wp:extent cx="5857875" cy="3208747"/>
            <wp:effectExtent l="0" t="0" r="0" b="0"/>
            <wp:docPr id="133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61092" cy="3210509"/>
                    </a:xfrm>
                    <a:prstGeom prst="rect">
                      <a:avLst/>
                    </a:prstGeom>
                    <a:noFill/>
                    <a:ln>
                      <a:noFill/>
                    </a:ln>
                  </pic:spPr>
                </pic:pic>
              </a:graphicData>
            </a:graphic>
          </wp:inline>
        </w:drawing>
      </w:r>
    </w:p>
    <w:p w:rsidR="0008743A" w:rsidRDefault="0008743A" w:rsidP="0008743A">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3.5 - </w:t>
      </w:r>
      <w:r w:rsidRPr="000D0752">
        <w:rPr>
          <w:rFonts w:ascii="Times New Roman" w:hAnsi="Times New Roman" w:cs="Times New Roman"/>
          <w:sz w:val="28"/>
          <w:szCs w:val="28"/>
        </w:rPr>
        <w:t xml:space="preserve">Контури температури повітря в </w:t>
      </w:r>
      <w:r w:rsidR="00F5189D">
        <w:rPr>
          <w:rFonts w:ascii="Times New Roman" w:hAnsi="Times New Roman" w:cs="Times New Roman"/>
          <w:sz w:val="28"/>
          <w:szCs w:val="28"/>
        </w:rPr>
        <w:t>по довжині приміщення</w:t>
      </w:r>
    </w:p>
    <w:p w:rsidR="0008743A" w:rsidRDefault="0008743A" w:rsidP="0008743A">
      <w:pPr>
        <w:spacing w:line="360" w:lineRule="auto"/>
        <w:jc w:val="center"/>
        <w:rPr>
          <w:rFonts w:ascii="Times New Roman" w:hAnsi="Times New Roman" w:cs="Times New Roman"/>
          <w:sz w:val="28"/>
          <w:szCs w:val="28"/>
          <w:lang w:val="ru-RU"/>
        </w:rPr>
      </w:pPr>
    </w:p>
    <w:p w:rsidR="0008743A" w:rsidRDefault="0008743A" w:rsidP="0008743A">
      <w:pPr>
        <w:spacing w:line="360" w:lineRule="auto"/>
        <w:rPr>
          <w:noProof/>
          <w:lang w:val="ru-RU" w:eastAsia="ru-RU"/>
        </w:rPr>
      </w:pPr>
      <w:r>
        <w:rPr>
          <w:rFonts w:ascii="Times New Roman" w:hAnsi="Times New Roman" w:cs="Times New Roman"/>
          <w:sz w:val="28"/>
          <w:szCs w:val="28"/>
          <w:lang w:val="ru-RU"/>
        </w:rPr>
        <w:lastRenderedPageBreak/>
        <w:t>Додаємо вентиляцію приміщення з кратністю повітрообміну 0,5 і порівнюємо результати моделювання.</w:t>
      </w:r>
    </w:p>
    <w:p w:rsidR="0008743A" w:rsidRDefault="0008743A" w:rsidP="00F63F92">
      <w:pPr>
        <w:rPr>
          <w:rFonts w:ascii="Times New Roman" w:hAnsi="Times New Roman" w:cs="Times New Roman"/>
          <w:sz w:val="28"/>
          <w:szCs w:val="28"/>
          <w:lang w:val="ru-RU"/>
        </w:rPr>
      </w:pPr>
      <w:r>
        <w:rPr>
          <w:noProof/>
          <w:lang w:eastAsia="uk-UA"/>
        </w:rPr>
        <w:drawing>
          <wp:inline distT="0" distB="0" distL="0" distR="0">
            <wp:extent cx="4838700" cy="3450466"/>
            <wp:effectExtent l="0" t="0" r="0" b="0"/>
            <wp:docPr id="133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cstate="print"/>
                    <a:srcRect l="30358" t="24748" r="18225" b="6238"/>
                    <a:stretch/>
                  </pic:blipFill>
                  <pic:spPr bwMode="auto">
                    <a:xfrm>
                      <a:off x="0" y="0"/>
                      <a:ext cx="4860354" cy="346590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65FB4" w:rsidRDefault="0008743A" w:rsidP="00F63F92">
      <w:pPr>
        <w:rPr>
          <w:rFonts w:ascii="Times New Roman" w:hAnsi="Times New Roman" w:cs="Times New Roman"/>
          <w:sz w:val="28"/>
          <w:szCs w:val="28"/>
          <w:lang w:val="ru-RU"/>
        </w:rPr>
      </w:pPr>
      <w:r>
        <w:rPr>
          <w:rFonts w:ascii="Times New Roman" w:hAnsi="Times New Roman" w:cs="Times New Roman"/>
          <w:sz w:val="28"/>
          <w:szCs w:val="28"/>
        </w:rPr>
        <w:t xml:space="preserve">Рисунок 3.6 - </w:t>
      </w:r>
      <w:r w:rsidRPr="000D0752">
        <w:rPr>
          <w:rFonts w:ascii="Times New Roman" w:hAnsi="Times New Roman" w:cs="Times New Roman"/>
          <w:sz w:val="28"/>
          <w:szCs w:val="28"/>
        </w:rPr>
        <w:t>Контури температури повітря в пристінному шарі зовнішніх огороджувальних конструкцій</w:t>
      </w:r>
      <w:r>
        <w:rPr>
          <w:rFonts w:ascii="Times New Roman" w:hAnsi="Times New Roman" w:cs="Times New Roman"/>
          <w:sz w:val="28"/>
          <w:szCs w:val="28"/>
          <w:lang w:val="ru-RU"/>
        </w:rPr>
        <w:t xml:space="preserve"> (з вентиляцією)</w:t>
      </w:r>
    </w:p>
    <w:p w:rsidR="0008743A" w:rsidRDefault="0008743A" w:rsidP="00F63F92">
      <w:pPr>
        <w:rPr>
          <w:noProof/>
          <w:lang w:val="ru-RU" w:eastAsia="ru-RU"/>
        </w:rPr>
      </w:pPr>
      <w:r>
        <w:rPr>
          <w:noProof/>
          <w:lang w:eastAsia="uk-UA"/>
        </w:rPr>
        <w:drawing>
          <wp:inline distT="0" distB="0" distL="0" distR="0">
            <wp:extent cx="5153025" cy="3304479"/>
            <wp:effectExtent l="0" t="0" r="0" b="0"/>
            <wp:docPr id="133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cstate="print"/>
                    <a:srcRect l="20309" t="16381" r="12347" b="3887"/>
                    <a:stretch/>
                  </pic:blipFill>
                  <pic:spPr bwMode="auto">
                    <a:xfrm>
                      <a:off x="0" y="0"/>
                      <a:ext cx="5161985" cy="331022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8743A" w:rsidRPr="00EA48CF" w:rsidRDefault="0008743A" w:rsidP="0008743A">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3.7 - </w:t>
      </w:r>
      <w:r w:rsidRPr="000D0752">
        <w:rPr>
          <w:rFonts w:ascii="Times New Roman" w:hAnsi="Times New Roman" w:cs="Times New Roman"/>
          <w:sz w:val="28"/>
          <w:szCs w:val="28"/>
        </w:rPr>
        <w:t xml:space="preserve">Контури температури повітря </w:t>
      </w:r>
      <w:r w:rsidR="00254035">
        <w:rPr>
          <w:rFonts w:ascii="Times New Roman" w:hAnsi="Times New Roman" w:cs="Times New Roman"/>
          <w:sz w:val="28"/>
          <w:szCs w:val="28"/>
        </w:rPr>
        <w:t>по довжині приміщення</w:t>
      </w:r>
    </w:p>
    <w:p w:rsidR="00F02BC0" w:rsidRDefault="00F02BC0" w:rsidP="00F63F92">
      <w:pPr>
        <w:rPr>
          <w:sz w:val="28"/>
          <w:szCs w:val="28"/>
          <w:lang w:val="ru-RU"/>
        </w:rPr>
      </w:pPr>
      <w:r>
        <w:rPr>
          <w:noProof/>
          <w:lang w:eastAsia="uk-UA"/>
        </w:rPr>
        <w:lastRenderedPageBreak/>
        <w:drawing>
          <wp:inline distT="0" distB="0" distL="0" distR="0">
            <wp:extent cx="5286375" cy="3524530"/>
            <wp:effectExtent l="0" t="0" r="0" b="0"/>
            <wp:docPr id="133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cstate="print"/>
                    <a:srcRect l="20204" t="13618" r="12666" b="3749"/>
                    <a:stretch/>
                  </pic:blipFill>
                  <pic:spPr bwMode="auto">
                    <a:xfrm>
                      <a:off x="0" y="0"/>
                      <a:ext cx="5294085" cy="352967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62FB7" w:rsidRPr="00EA48CF" w:rsidRDefault="00562FB7" w:rsidP="00BF2DD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w:t>
      </w:r>
      <w:r w:rsidR="00BF2DD4">
        <w:rPr>
          <w:rFonts w:ascii="Times New Roman" w:hAnsi="Times New Roman" w:cs="Times New Roman"/>
          <w:sz w:val="28"/>
          <w:szCs w:val="28"/>
        </w:rPr>
        <w:t xml:space="preserve">3.8 </w:t>
      </w:r>
      <w:r>
        <w:rPr>
          <w:rFonts w:ascii="Times New Roman" w:hAnsi="Times New Roman" w:cs="Times New Roman"/>
          <w:sz w:val="28"/>
          <w:szCs w:val="28"/>
        </w:rPr>
        <w:t xml:space="preserve">- </w:t>
      </w:r>
      <w:r w:rsidRPr="000D0752">
        <w:rPr>
          <w:rFonts w:ascii="Times New Roman" w:hAnsi="Times New Roman" w:cs="Times New Roman"/>
          <w:sz w:val="28"/>
          <w:szCs w:val="28"/>
        </w:rPr>
        <w:t xml:space="preserve">Контури температури повітря </w:t>
      </w:r>
      <w:r w:rsidR="00BF2DD4">
        <w:rPr>
          <w:rFonts w:ascii="Times New Roman" w:hAnsi="Times New Roman" w:cs="Times New Roman"/>
          <w:sz w:val="28"/>
          <w:szCs w:val="28"/>
          <w:lang w:val="ru-RU"/>
        </w:rPr>
        <w:t>при стелі приміщення.</w:t>
      </w:r>
    </w:p>
    <w:p w:rsidR="00562FB7" w:rsidRPr="008946F8" w:rsidRDefault="00BF2DD4" w:rsidP="008946F8">
      <w:pPr>
        <w:spacing w:after="0" w:line="360" w:lineRule="auto"/>
        <w:ind w:firstLine="708"/>
        <w:rPr>
          <w:rFonts w:ascii="Times New Roman" w:hAnsi="Times New Roman" w:cs="Times New Roman"/>
          <w:sz w:val="28"/>
          <w:szCs w:val="28"/>
          <w:lang w:val="ru-RU"/>
        </w:rPr>
      </w:pPr>
      <w:r w:rsidRPr="008946F8">
        <w:rPr>
          <w:rFonts w:ascii="Times New Roman" w:hAnsi="Times New Roman" w:cs="Times New Roman"/>
          <w:sz w:val="28"/>
          <w:szCs w:val="28"/>
          <w:lang w:val="ru-RU"/>
        </w:rPr>
        <w:t>Після моделювання та аналізу температурного розподілу, можна зробити висновок, що р</w:t>
      </w:r>
      <w:r w:rsidR="00562FB7" w:rsidRPr="008946F8">
        <w:rPr>
          <w:rFonts w:ascii="Times New Roman" w:hAnsi="Times New Roman" w:cs="Times New Roman"/>
          <w:sz w:val="28"/>
          <w:szCs w:val="28"/>
          <w:lang w:val="ru-RU"/>
        </w:rPr>
        <w:t>озподіл температури повітря при застосуванні радіаційних систем опалення рівномірний без врахування природньої/механічної системи вентиляції</w:t>
      </w:r>
      <w:r w:rsidRPr="008946F8">
        <w:rPr>
          <w:rFonts w:ascii="Times New Roman" w:hAnsi="Times New Roman" w:cs="Times New Roman"/>
          <w:sz w:val="28"/>
          <w:szCs w:val="28"/>
          <w:lang w:val="ru-RU"/>
        </w:rPr>
        <w:t>, а з додаванням</w:t>
      </w:r>
      <w:r w:rsidR="00562FB7" w:rsidRPr="008946F8">
        <w:rPr>
          <w:rFonts w:ascii="Times New Roman" w:hAnsi="Times New Roman" w:cs="Times New Roman"/>
          <w:sz w:val="28"/>
          <w:szCs w:val="28"/>
          <w:lang w:val="ru-RU"/>
        </w:rPr>
        <w:t xml:space="preserve"> вентиляційних отворів та організація повітрообміну </w:t>
      </w:r>
      <w:r w:rsidRPr="008946F8">
        <w:rPr>
          <w:rFonts w:ascii="Times New Roman" w:hAnsi="Times New Roman" w:cs="Times New Roman"/>
          <w:sz w:val="28"/>
          <w:szCs w:val="28"/>
          <w:lang w:val="ru-RU"/>
        </w:rPr>
        <w:t xml:space="preserve">в досліджуваному приміщенні </w:t>
      </w:r>
      <w:r w:rsidR="00562FB7" w:rsidRPr="008946F8">
        <w:rPr>
          <w:rFonts w:ascii="Times New Roman" w:hAnsi="Times New Roman" w:cs="Times New Roman"/>
          <w:sz w:val="28"/>
          <w:szCs w:val="28"/>
          <w:lang w:val="ru-RU"/>
        </w:rPr>
        <w:t>в значній мірі впливає на нерівномірність розподілу температур</w:t>
      </w:r>
      <w:r w:rsidRPr="008946F8">
        <w:rPr>
          <w:rFonts w:ascii="Times New Roman" w:hAnsi="Times New Roman" w:cs="Times New Roman"/>
          <w:sz w:val="28"/>
          <w:szCs w:val="28"/>
          <w:lang w:val="ru-RU"/>
        </w:rPr>
        <w:t>.</w:t>
      </w:r>
    </w:p>
    <w:p w:rsidR="00072F93" w:rsidRPr="00562FB7" w:rsidRDefault="00072F93" w:rsidP="00BF2DD4">
      <w:pPr>
        <w:pStyle w:val="21"/>
        <w:spacing w:before="0" w:line="360" w:lineRule="auto"/>
        <w:ind w:firstLine="708"/>
        <w:jc w:val="left"/>
        <w:rPr>
          <w:b w:val="0"/>
          <w:sz w:val="28"/>
          <w:szCs w:val="28"/>
          <w:lang w:val="ru-RU"/>
        </w:rPr>
      </w:pPr>
    </w:p>
    <w:p w:rsidR="007E133A" w:rsidRPr="006B6DA9" w:rsidRDefault="007E133A" w:rsidP="00BF2DD4">
      <w:pPr>
        <w:pStyle w:val="21"/>
        <w:spacing w:before="0" w:line="360" w:lineRule="auto"/>
        <w:rPr>
          <w:sz w:val="28"/>
          <w:szCs w:val="28"/>
          <w:lang w:val="ru-RU"/>
        </w:rPr>
      </w:pPr>
      <w:bookmarkStart w:id="15" w:name="_Toc514540272"/>
      <w:r w:rsidRPr="006B6DA9">
        <w:rPr>
          <w:sz w:val="28"/>
          <w:szCs w:val="28"/>
          <w:lang w:val="ru-RU"/>
        </w:rPr>
        <w:t xml:space="preserve">3.2 Опис моделі та </w:t>
      </w:r>
      <w:r w:rsidRPr="006B6DA9">
        <w:rPr>
          <w:sz w:val="28"/>
          <w:szCs w:val="28"/>
        </w:rPr>
        <w:t xml:space="preserve">аналіз результатів </w:t>
      </w:r>
      <w:r w:rsidRPr="006B6DA9">
        <w:rPr>
          <w:sz w:val="28"/>
          <w:szCs w:val="28"/>
          <w:lang w:val="en-US"/>
        </w:rPr>
        <w:t>CFD</w:t>
      </w:r>
      <w:r w:rsidRPr="006B6DA9">
        <w:rPr>
          <w:sz w:val="28"/>
          <w:szCs w:val="28"/>
        </w:rPr>
        <w:t xml:space="preserve"> моделювання в програмному продукті </w:t>
      </w:r>
      <w:r w:rsidRPr="006B6DA9">
        <w:rPr>
          <w:sz w:val="28"/>
          <w:szCs w:val="28"/>
          <w:lang w:val="en-US"/>
        </w:rPr>
        <w:t>SolidWorks Flow</w:t>
      </w:r>
      <w:r w:rsidRPr="006B6DA9">
        <w:rPr>
          <w:sz w:val="28"/>
          <w:szCs w:val="28"/>
          <w:lang w:val="ru-RU"/>
        </w:rPr>
        <w:t> </w:t>
      </w:r>
      <w:r w:rsidRPr="006B6DA9">
        <w:rPr>
          <w:sz w:val="28"/>
          <w:szCs w:val="28"/>
          <w:lang w:val="en-US"/>
        </w:rPr>
        <w:t>Simulation</w:t>
      </w:r>
      <w:bookmarkEnd w:id="15"/>
    </w:p>
    <w:p w:rsidR="00BF2DD4" w:rsidRDefault="00BF2DD4" w:rsidP="00BF2DD4">
      <w:pPr>
        <w:spacing w:after="0" w:line="360" w:lineRule="auto"/>
        <w:ind w:left="720"/>
        <w:jc w:val="center"/>
        <w:rPr>
          <w:rFonts w:ascii="Times New Roman" w:hAnsi="Times New Roman" w:cs="Times New Roman"/>
          <w:b/>
          <w:sz w:val="28"/>
          <w:szCs w:val="28"/>
        </w:rPr>
      </w:pPr>
    </w:p>
    <w:p w:rsidR="00FB4C7D" w:rsidRPr="006B6DA9" w:rsidRDefault="00FB4C7D" w:rsidP="00BF2DD4">
      <w:pPr>
        <w:spacing w:after="0" w:line="360" w:lineRule="auto"/>
        <w:ind w:left="720"/>
        <w:jc w:val="center"/>
        <w:rPr>
          <w:rFonts w:ascii="Times New Roman" w:hAnsi="Times New Roman" w:cs="Times New Roman"/>
          <w:b/>
          <w:sz w:val="28"/>
          <w:szCs w:val="28"/>
        </w:rPr>
      </w:pPr>
      <w:r w:rsidRPr="006B6DA9">
        <w:rPr>
          <w:rFonts w:ascii="Times New Roman" w:hAnsi="Times New Roman" w:cs="Times New Roman"/>
          <w:b/>
          <w:sz w:val="28"/>
          <w:szCs w:val="28"/>
        </w:rPr>
        <w:t>Геометричне моделювання</w:t>
      </w:r>
    </w:p>
    <w:p w:rsidR="00FB4C7D" w:rsidRPr="006B6DA9" w:rsidRDefault="00FB4C7D" w:rsidP="00FB4C7D">
      <w:pPr>
        <w:spacing w:after="0" w:line="360" w:lineRule="auto"/>
        <w:ind w:left="-180" w:firstLine="540"/>
        <w:jc w:val="both"/>
        <w:rPr>
          <w:rFonts w:ascii="Times New Roman" w:hAnsi="Times New Roman" w:cs="Times New Roman"/>
          <w:sz w:val="28"/>
          <w:szCs w:val="28"/>
        </w:rPr>
      </w:pPr>
      <w:r w:rsidRPr="006B6DA9">
        <w:rPr>
          <w:rFonts w:ascii="Times New Roman" w:hAnsi="Times New Roman" w:cs="Times New Roman"/>
          <w:sz w:val="28"/>
          <w:szCs w:val="28"/>
        </w:rPr>
        <w:t xml:space="preserve">Для спрощення розрахунків та економії часу будинок було змодельовано у вигляді приміщення загальною площею </w:t>
      </w:r>
      <w:smartTag w:uri="urn:schemas-microsoft-com:office:smarttags" w:element="metricconverter">
        <w:smartTagPr>
          <w:attr w:name="ProductID" w:val="20 м"/>
        </w:smartTagPr>
        <w:r w:rsidRPr="006B6DA9">
          <w:rPr>
            <w:rFonts w:ascii="Times New Roman" w:hAnsi="Times New Roman" w:cs="Times New Roman"/>
            <w:sz w:val="28"/>
            <w:szCs w:val="28"/>
          </w:rPr>
          <w:t>20 м</w:t>
        </w:r>
      </w:smartTag>
      <w:r w:rsidRPr="006B6DA9">
        <w:rPr>
          <w:rFonts w:ascii="Times New Roman" w:hAnsi="Times New Roman" w:cs="Times New Roman"/>
          <w:sz w:val="28"/>
          <w:szCs w:val="28"/>
        </w:rPr>
        <w:t xml:space="preserve"> кв., стіни виконані з цегли, товщиною 50 см, у приміщенні на стелі встановлено 4 клімат панелі, температура навколишнього середовища -10 градусів.</w:t>
      </w:r>
    </w:p>
    <w:p w:rsidR="00FB4C7D" w:rsidRPr="006B6DA9" w:rsidRDefault="00FB4C7D" w:rsidP="00FB4C7D">
      <w:pPr>
        <w:spacing w:after="0" w:line="360" w:lineRule="auto"/>
        <w:ind w:left="-180"/>
        <w:jc w:val="both"/>
        <w:rPr>
          <w:rFonts w:ascii="Times New Roman" w:hAnsi="Times New Roman" w:cs="Times New Roman"/>
          <w:sz w:val="28"/>
          <w:szCs w:val="28"/>
        </w:rPr>
      </w:pPr>
      <w:r w:rsidRPr="006B6DA9">
        <w:rPr>
          <w:rFonts w:ascii="Times New Roman" w:hAnsi="Times New Roman" w:cs="Times New Roman"/>
          <w:sz w:val="28"/>
          <w:szCs w:val="28"/>
        </w:rPr>
        <w:t>Вихідні дані:</w:t>
      </w:r>
    </w:p>
    <w:p w:rsidR="00FB4C7D" w:rsidRPr="006B6DA9" w:rsidRDefault="00FB4C7D" w:rsidP="00FB4C7D">
      <w:pPr>
        <w:spacing w:after="0" w:line="360" w:lineRule="auto"/>
        <w:ind w:left="360"/>
        <w:jc w:val="both"/>
        <w:rPr>
          <w:rFonts w:ascii="Times New Roman" w:hAnsi="Times New Roman" w:cs="Times New Roman"/>
          <w:bCs/>
          <w:sz w:val="28"/>
          <w:szCs w:val="28"/>
        </w:rPr>
      </w:pPr>
      <w:r w:rsidRPr="006B6DA9">
        <w:rPr>
          <w:rFonts w:ascii="Times New Roman" w:hAnsi="Times New Roman" w:cs="Times New Roman"/>
          <w:bCs/>
          <w:sz w:val="28"/>
          <w:szCs w:val="28"/>
        </w:rPr>
        <w:t>1) маємо приміщення з розмірами 3</w:t>
      </w:r>
      <w:r w:rsidR="002E5F8B">
        <w:rPr>
          <w:rFonts w:ascii="Times New Roman" w:hAnsi="Times New Roman" w:cs="Times New Roman"/>
          <w:bCs/>
          <w:sz w:val="28"/>
          <w:szCs w:val="28"/>
        </w:rPr>
        <w:t>×</w:t>
      </w:r>
      <w:r w:rsidRPr="006B6DA9">
        <w:rPr>
          <w:rFonts w:ascii="Times New Roman" w:hAnsi="Times New Roman" w:cs="Times New Roman"/>
          <w:bCs/>
          <w:sz w:val="28"/>
          <w:szCs w:val="28"/>
        </w:rPr>
        <w:t>4</w:t>
      </w:r>
      <w:r w:rsidR="002E5F8B">
        <w:rPr>
          <w:rFonts w:ascii="Times New Roman" w:hAnsi="Times New Roman" w:cs="Times New Roman"/>
          <w:bCs/>
          <w:sz w:val="28"/>
          <w:szCs w:val="28"/>
        </w:rPr>
        <w:t>×</w:t>
      </w:r>
      <w:r w:rsidRPr="006B6DA9">
        <w:rPr>
          <w:rFonts w:ascii="Times New Roman" w:hAnsi="Times New Roman" w:cs="Times New Roman"/>
          <w:bCs/>
          <w:sz w:val="28"/>
          <w:szCs w:val="28"/>
        </w:rPr>
        <w:t>5 м;</w:t>
      </w:r>
    </w:p>
    <w:p w:rsidR="00FB4C7D" w:rsidRPr="006B6DA9" w:rsidRDefault="00FB4C7D" w:rsidP="00FB4C7D">
      <w:pPr>
        <w:spacing w:after="0" w:line="360" w:lineRule="auto"/>
        <w:ind w:left="360"/>
        <w:jc w:val="both"/>
        <w:rPr>
          <w:rFonts w:ascii="Times New Roman" w:hAnsi="Times New Roman" w:cs="Times New Roman"/>
          <w:bCs/>
          <w:sz w:val="28"/>
          <w:szCs w:val="28"/>
        </w:rPr>
      </w:pPr>
      <w:r w:rsidRPr="006B6DA9">
        <w:rPr>
          <w:rFonts w:ascii="Times New Roman" w:hAnsi="Times New Roman" w:cs="Times New Roman"/>
          <w:bCs/>
          <w:sz w:val="28"/>
          <w:szCs w:val="28"/>
        </w:rPr>
        <w:lastRenderedPageBreak/>
        <w:t>2) товщина стіни 500 мм;</w:t>
      </w:r>
    </w:p>
    <w:p w:rsidR="00FB4C7D" w:rsidRPr="006B6DA9" w:rsidRDefault="00FB4C7D" w:rsidP="00FB4C7D">
      <w:pPr>
        <w:spacing w:after="0" w:line="360" w:lineRule="auto"/>
        <w:ind w:left="360"/>
        <w:jc w:val="both"/>
        <w:rPr>
          <w:rFonts w:ascii="Times New Roman" w:hAnsi="Times New Roman" w:cs="Times New Roman"/>
          <w:bCs/>
          <w:sz w:val="28"/>
          <w:szCs w:val="28"/>
        </w:rPr>
      </w:pPr>
      <w:r w:rsidRPr="006B6DA9">
        <w:rPr>
          <w:rFonts w:ascii="Times New Roman" w:hAnsi="Times New Roman" w:cs="Times New Roman"/>
          <w:bCs/>
          <w:sz w:val="28"/>
          <w:szCs w:val="28"/>
        </w:rPr>
        <w:t xml:space="preserve">3) в приміщенні встановлено </w:t>
      </w:r>
      <w:r w:rsidRPr="006B6DA9">
        <w:rPr>
          <w:rFonts w:ascii="Times New Roman" w:hAnsi="Times New Roman" w:cs="Times New Roman"/>
          <w:sz w:val="28"/>
          <w:szCs w:val="28"/>
        </w:rPr>
        <w:t>4 клімат панелі</w:t>
      </w:r>
      <w:r w:rsidRPr="006B6DA9">
        <w:rPr>
          <w:rFonts w:ascii="Times New Roman" w:hAnsi="Times New Roman" w:cs="Times New Roman"/>
          <w:bCs/>
          <w:sz w:val="28"/>
          <w:szCs w:val="28"/>
        </w:rPr>
        <w:t>;</w:t>
      </w:r>
    </w:p>
    <w:p w:rsidR="00FB4C7D" w:rsidRPr="006B6DA9" w:rsidRDefault="00FB4C7D" w:rsidP="00FB4C7D">
      <w:pPr>
        <w:spacing w:line="360" w:lineRule="auto"/>
        <w:ind w:left="360"/>
        <w:jc w:val="center"/>
        <w:rPr>
          <w:rFonts w:ascii="Times New Roman" w:hAnsi="Times New Roman" w:cs="Times New Roman"/>
          <w:noProof/>
          <w:sz w:val="28"/>
          <w:szCs w:val="28"/>
          <w:lang w:eastAsia="uk-UA"/>
        </w:rPr>
      </w:pPr>
      <w:r w:rsidRPr="006B6DA9">
        <w:rPr>
          <w:rFonts w:ascii="Times New Roman" w:hAnsi="Times New Roman" w:cs="Times New Roman"/>
          <w:noProof/>
          <w:sz w:val="28"/>
          <w:szCs w:val="28"/>
          <w:lang w:eastAsia="uk-UA"/>
        </w:rPr>
        <w:drawing>
          <wp:inline distT="0" distB="0" distL="0" distR="0">
            <wp:extent cx="2609850" cy="2018284"/>
            <wp:effectExtent l="0" t="0" r="0" b="1270"/>
            <wp:docPr id="13356" name="Рисунок 13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17963" cy="2024558"/>
                    </a:xfrm>
                    <a:prstGeom prst="rect">
                      <a:avLst/>
                    </a:prstGeom>
                    <a:noFill/>
                    <a:ln>
                      <a:noFill/>
                    </a:ln>
                  </pic:spPr>
                </pic:pic>
              </a:graphicData>
            </a:graphic>
          </wp:inline>
        </w:drawing>
      </w:r>
    </w:p>
    <w:p w:rsidR="00FB4C7D" w:rsidRPr="006B6DA9" w:rsidRDefault="00BF2DD4" w:rsidP="00FB4C7D">
      <w:pPr>
        <w:spacing w:line="360" w:lineRule="auto"/>
        <w:ind w:left="360"/>
        <w:jc w:val="center"/>
        <w:rPr>
          <w:rFonts w:ascii="Times New Roman" w:hAnsi="Times New Roman" w:cs="Times New Roman"/>
          <w:noProof/>
          <w:sz w:val="28"/>
          <w:szCs w:val="28"/>
          <w:lang w:eastAsia="uk-UA"/>
        </w:rPr>
      </w:pPr>
      <w:r>
        <w:rPr>
          <w:rFonts w:ascii="Times New Roman" w:hAnsi="Times New Roman" w:cs="Times New Roman"/>
          <w:bCs/>
          <w:sz w:val="28"/>
          <w:szCs w:val="28"/>
        </w:rPr>
        <w:t>Рисунок 3.9 -</w:t>
      </w:r>
      <w:r w:rsidR="00FB4C7D" w:rsidRPr="006B6DA9">
        <w:rPr>
          <w:rFonts w:ascii="Times New Roman" w:hAnsi="Times New Roman" w:cs="Times New Roman"/>
          <w:bCs/>
          <w:sz w:val="28"/>
          <w:szCs w:val="28"/>
        </w:rPr>
        <w:t xml:space="preserve"> Кімната</w:t>
      </w:r>
    </w:p>
    <w:p w:rsidR="00FB4C7D" w:rsidRPr="006B6DA9" w:rsidRDefault="00FB4C7D" w:rsidP="00FB4C7D">
      <w:pPr>
        <w:spacing w:line="360" w:lineRule="auto"/>
        <w:ind w:left="360"/>
        <w:jc w:val="center"/>
        <w:rPr>
          <w:rFonts w:ascii="Times New Roman" w:hAnsi="Times New Roman" w:cs="Times New Roman"/>
          <w:bCs/>
          <w:sz w:val="28"/>
          <w:szCs w:val="28"/>
        </w:rPr>
      </w:pPr>
      <w:r w:rsidRPr="006B6DA9">
        <w:rPr>
          <w:rFonts w:ascii="Times New Roman" w:hAnsi="Times New Roman" w:cs="Times New Roman"/>
          <w:noProof/>
          <w:sz w:val="28"/>
          <w:szCs w:val="28"/>
          <w:lang w:eastAsia="uk-UA"/>
        </w:rPr>
        <w:drawing>
          <wp:inline distT="0" distB="0" distL="0" distR="0">
            <wp:extent cx="3781425" cy="2609850"/>
            <wp:effectExtent l="0" t="0" r="9525" b="0"/>
            <wp:docPr id="13354" name="Рисунок 13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81425" cy="2609850"/>
                    </a:xfrm>
                    <a:prstGeom prst="rect">
                      <a:avLst/>
                    </a:prstGeom>
                    <a:noFill/>
                    <a:ln>
                      <a:noFill/>
                    </a:ln>
                  </pic:spPr>
                </pic:pic>
              </a:graphicData>
            </a:graphic>
          </wp:inline>
        </w:drawing>
      </w:r>
    </w:p>
    <w:p w:rsidR="00FB4C7D" w:rsidRPr="006B6DA9" w:rsidRDefault="00FB4C7D" w:rsidP="00FB4C7D">
      <w:pPr>
        <w:spacing w:line="360" w:lineRule="auto"/>
        <w:ind w:left="360"/>
        <w:jc w:val="both"/>
        <w:rPr>
          <w:rFonts w:ascii="Times New Roman" w:hAnsi="Times New Roman" w:cs="Times New Roman"/>
          <w:bCs/>
          <w:sz w:val="28"/>
          <w:szCs w:val="28"/>
        </w:rPr>
      </w:pPr>
    </w:p>
    <w:p w:rsidR="00BF2DD4" w:rsidRPr="00BF2DD4" w:rsidRDefault="00BF2DD4" w:rsidP="00BF2DD4">
      <w:pPr>
        <w:spacing w:line="360" w:lineRule="auto"/>
        <w:ind w:left="360"/>
        <w:jc w:val="center"/>
        <w:rPr>
          <w:rFonts w:ascii="Times New Roman" w:hAnsi="Times New Roman" w:cs="Times New Roman"/>
          <w:bCs/>
          <w:sz w:val="28"/>
          <w:szCs w:val="28"/>
        </w:rPr>
      </w:pPr>
      <w:r>
        <w:rPr>
          <w:rFonts w:ascii="Times New Roman" w:hAnsi="Times New Roman" w:cs="Times New Roman"/>
          <w:bCs/>
          <w:sz w:val="28"/>
          <w:szCs w:val="28"/>
        </w:rPr>
        <w:t>Рисунок 3.10 – Кліматичні панелі. Збірка з приміщенням</w:t>
      </w:r>
    </w:p>
    <w:p w:rsidR="00FB4C7D" w:rsidRPr="006B6DA9" w:rsidRDefault="00FB4C7D" w:rsidP="00FB4C7D">
      <w:pPr>
        <w:spacing w:after="0" w:line="360" w:lineRule="auto"/>
        <w:jc w:val="center"/>
        <w:rPr>
          <w:rFonts w:ascii="Times New Roman" w:hAnsi="Times New Roman" w:cs="Times New Roman"/>
          <w:b/>
          <w:sz w:val="28"/>
          <w:szCs w:val="28"/>
        </w:rPr>
      </w:pPr>
      <w:r w:rsidRPr="006B6DA9">
        <w:rPr>
          <w:rFonts w:ascii="Times New Roman" w:hAnsi="Times New Roman" w:cs="Times New Roman"/>
          <w:b/>
          <w:sz w:val="28"/>
          <w:szCs w:val="28"/>
        </w:rPr>
        <w:t>Проведення експериментів</w:t>
      </w:r>
    </w:p>
    <w:p w:rsidR="00FB4C7D" w:rsidRPr="006B6DA9" w:rsidRDefault="00FB4C7D" w:rsidP="00FB4C7D">
      <w:pPr>
        <w:spacing w:line="360" w:lineRule="auto"/>
        <w:ind w:left="360"/>
        <w:jc w:val="both"/>
        <w:rPr>
          <w:rFonts w:ascii="Times New Roman" w:hAnsi="Times New Roman" w:cs="Times New Roman"/>
          <w:sz w:val="28"/>
          <w:szCs w:val="28"/>
        </w:rPr>
      </w:pPr>
      <w:r w:rsidRPr="006B6DA9">
        <w:rPr>
          <w:rFonts w:ascii="Times New Roman" w:hAnsi="Times New Roman" w:cs="Times New Roman"/>
          <w:sz w:val="28"/>
          <w:szCs w:val="28"/>
        </w:rPr>
        <w:t xml:space="preserve">Експеримент 1 </w:t>
      </w:r>
    </w:p>
    <w:p w:rsidR="00FB4C7D" w:rsidRPr="006B6DA9" w:rsidRDefault="00FB4C7D" w:rsidP="00FB4C7D">
      <w:pPr>
        <w:spacing w:line="360" w:lineRule="auto"/>
        <w:ind w:left="360"/>
        <w:jc w:val="both"/>
        <w:rPr>
          <w:rFonts w:ascii="Times New Roman" w:hAnsi="Times New Roman" w:cs="Times New Roman"/>
          <w:sz w:val="28"/>
          <w:szCs w:val="28"/>
        </w:rPr>
      </w:pPr>
      <w:r w:rsidRPr="006B6DA9">
        <w:rPr>
          <w:rFonts w:ascii="Times New Roman" w:hAnsi="Times New Roman" w:cs="Times New Roman"/>
          <w:sz w:val="28"/>
          <w:szCs w:val="28"/>
        </w:rPr>
        <w:t>Вихідні дані:</w:t>
      </w:r>
    </w:p>
    <w:p w:rsidR="00FB4C7D" w:rsidRPr="006B6DA9" w:rsidRDefault="00FB4C7D" w:rsidP="00FB4C7D">
      <w:pPr>
        <w:numPr>
          <w:ilvl w:val="1"/>
          <w:numId w:val="23"/>
        </w:numPr>
        <w:spacing w:after="0" w:line="360" w:lineRule="auto"/>
        <w:jc w:val="both"/>
        <w:rPr>
          <w:rFonts w:ascii="Times New Roman" w:hAnsi="Times New Roman" w:cs="Times New Roman"/>
          <w:sz w:val="28"/>
          <w:szCs w:val="28"/>
        </w:rPr>
      </w:pPr>
      <w:r w:rsidRPr="006B6DA9">
        <w:rPr>
          <w:rFonts w:ascii="Times New Roman" w:hAnsi="Times New Roman" w:cs="Times New Roman"/>
          <w:bCs/>
          <w:sz w:val="28"/>
          <w:szCs w:val="28"/>
        </w:rPr>
        <w:t>матеріал стін – цегла, 2 стіни зовнішні, 2 стіни, підлога та стеля - внутрішні;</w:t>
      </w:r>
    </w:p>
    <w:p w:rsidR="00FB4C7D" w:rsidRPr="006B6DA9" w:rsidRDefault="00FB4C7D" w:rsidP="00FB4C7D">
      <w:pPr>
        <w:numPr>
          <w:ilvl w:val="1"/>
          <w:numId w:val="23"/>
        </w:numPr>
        <w:spacing w:after="0" w:line="360" w:lineRule="auto"/>
        <w:jc w:val="both"/>
        <w:rPr>
          <w:rFonts w:ascii="Times New Roman" w:hAnsi="Times New Roman" w:cs="Times New Roman"/>
          <w:sz w:val="28"/>
          <w:szCs w:val="28"/>
        </w:rPr>
      </w:pPr>
      <w:r w:rsidRPr="006B6DA9">
        <w:rPr>
          <w:rFonts w:ascii="Times New Roman" w:hAnsi="Times New Roman" w:cs="Times New Roman"/>
          <w:bCs/>
          <w:sz w:val="28"/>
          <w:szCs w:val="28"/>
        </w:rPr>
        <w:t>матеріал панелей – сталь, темпертура – 323,2 К;</w:t>
      </w:r>
    </w:p>
    <w:p w:rsidR="00FB4C7D" w:rsidRPr="006B6DA9" w:rsidRDefault="00FB4C7D" w:rsidP="00FB4C7D">
      <w:pPr>
        <w:numPr>
          <w:ilvl w:val="1"/>
          <w:numId w:val="23"/>
        </w:numPr>
        <w:spacing w:after="0" w:line="360" w:lineRule="auto"/>
        <w:jc w:val="both"/>
        <w:rPr>
          <w:rFonts w:ascii="Times New Roman" w:hAnsi="Times New Roman" w:cs="Times New Roman"/>
          <w:sz w:val="28"/>
          <w:szCs w:val="28"/>
        </w:rPr>
      </w:pPr>
      <w:r w:rsidRPr="006B6DA9">
        <w:rPr>
          <w:rFonts w:ascii="Times New Roman" w:hAnsi="Times New Roman" w:cs="Times New Roman"/>
          <w:bCs/>
          <w:sz w:val="28"/>
          <w:szCs w:val="28"/>
        </w:rPr>
        <w:lastRenderedPageBreak/>
        <w:t>температура навколишнього середовища -10 градусів, коеф. тепловіддачі від зовн. стін – 23 Вт/ (м</w:t>
      </w:r>
      <w:r w:rsidRPr="002E5F8B">
        <w:rPr>
          <w:rFonts w:ascii="Times New Roman" w:hAnsi="Times New Roman" w:cs="Times New Roman"/>
          <w:bCs/>
          <w:sz w:val="28"/>
          <w:szCs w:val="28"/>
          <w:vertAlign w:val="superscript"/>
        </w:rPr>
        <w:t>2</w:t>
      </w:r>
      <w:r w:rsidR="002E5F8B">
        <w:rPr>
          <w:rFonts w:ascii="Times New Roman" w:hAnsi="Times New Roman" w:cs="Times New Roman"/>
          <w:bCs/>
          <w:sz w:val="28"/>
          <w:szCs w:val="28"/>
        </w:rPr>
        <w:t>×</w:t>
      </w:r>
      <w:r w:rsidRPr="006B6DA9">
        <w:rPr>
          <w:rFonts w:ascii="Times New Roman" w:hAnsi="Times New Roman" w:cs="Times New Roman"/>
          <w:bCs/>
          <w:sz w:val="28"/>
          <w:szCs w:val="28"/>
        </w:rPr>
        <w:t>К);</w:t>
      </w:r>
    </w:p>
    <w:p w:rsidR="00FB4C7D" w:rsidRPr="006B6DA9" w:rsidRDefault="00FB4C7D" w:rsidP="00FB4C7D">
      <w:pPr>
        <w:numPr>
          <w:ilvl w:val="1"/>
          <w:numId w:val="23"/>
        </w:numPr>
        <w:spacing w:after="0" w:line="360" w:lineRule="auto"/>
        <w:jc w:val="both"/>
        <w:rPr>
          <w:rFonts w:ascii="Times New Roman" w:hAnsi="Times New Roman" w:cs="Times New Roman"/>
          <w:sz w:val="28"/>
          <w:szCs w:val="28"/>
        </w:rPr>
      </w:pPr>
      <w:r w:rsidRPr="006B6DA9">
        <w:rPr>
          <w:rFonts w:ascii="Times New Roman" w:hAnsi="Times New Roman" w:cs="Times New Roman"/>
          <w:sz w:val="28"/>
          <w:szCs w:val="28"/>
        </w:rPr>
        <w:t>гравітація врахована;</w:t>
      </w:r>
    </w:p>
    <w:p w:rsidR="00FB4C7D" w:rsidRPr="006B6DA9" w:rsidRDefault="00FB4C7D" w:rsidP="00FB4C7D">
      <w:pPr>
        <w:numPr>
          <w:ilvl w:val="1"/>
          <w:numId w:val="23"/>
        </w:numPr>
        <w:spacing w:after="0" w:line="360" w:lineRule="auto"/>
        <w:jc w:val="both"/>
        <w:rPr>
          <w:rFonts w:ascii="Times New Roman" w:hAnsi="Times New Roman" w:cs="Times New Roman"/>
          <w:sz w:val="28"/>
          <w:szCs w:val="28"/>
        </w:rPr>
      </w:pPr>
      <w:r w:rsidRPr="006B6DA9">
        <w:rPr>
          <w:rFonts w:ascii="Times New Roman" w:hAnsi="Times New Roman" w:cs="Times New Roman"/>
          <w:sz w:val="28"/>
          <w:szCs w:val="28"/>
        </w:rPr>
        <w:t>всі внутрішні поверхні приймають участь у радіаційному теплообміні.</w:t>
      </w:r>
    </w:p>
    <w:p w:rsidR="00FB4C7D" w:rsidRPr="006B6DA9" w:rsidRDefault="00FB4C7D" w:rsidP="00FB4C7D">
      <w:pPr>
        <w:spacing w:line="360" w:lineRule="auto"/>
        <w:jc w:val="both"/>
        <w:rPr>
          <w:rFonts w:ascii="Times New Roman" w:hAnsi="Times New Roman" w:cs="Times New Roman"/>
          <w:sz w:val="28"/>
          <w:szCs w:val="28"/>
        </w:rPr>
      </w:pPr>
    </w:p>
    <w:p w:rsidR="00FB4C7D" w:rsidRPr="006B6DA9" w:rsidRDefault="00FB4C7D" w:rsidP="00BF2DD4">
      <w:pPr>
        <w:spacing w:line="360" w:lineRule="auto"/>
        <w:ind w:left="360"/>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2581275" cy="1685925"/>
            <wp:effectExtent l="0" t="0" r="9525" b="9525"/>
            <wp:docPr id="13353" name="Рисунок 13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81275" cy="1685925"/>
                    </a:xfrm>
                    <a:prstGeom prst="rect">
                      <a:avLst/>
                    </a:prstGeom>
                    <a:noFill/>
                    <a:ln>
                      <a:noFill/>
                    </a:ln>
                  </pic:spPr>
                </pic:pic>
              </a:graphicData>
            </a:graphic>
          </wp:inline>
        </w:drawing>
      </w:r>
      <w:r w:rsidRPr="006B6DA9">
        <w:rPr>
          <w:rFonts w:ascii="Times New Roman" w:hAnsi="Times New Roman" w:cs="Times New Roman"/>
          <w:noProof/>
          <w:sz w:val="28"/>
          <w:szCs w:val="28"/>
          <w:lang w:eastAsia="uk-UA"/>
        </w:rPr>
        <w:drawing>
          <wp:inline distT="0" distB="0" distL="0" distR="0">
            <wp:extent cx="2095500" cy="1733550"/>
            <wp:effectExtent l="0" t="0" r="0" b="0"/>
            <wp:docPr id="13352" name="Рисунок 13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95500" cy="1733550"/>
                    </a:xfrm>
                    <a:prstGeom prst="rect">
                      <a:avLst/>
                    </a:prstGeom>
                    <a:noFill/>
                    <a:ln>
                      <a:noFill/>
                    </a:ln>
                  </pic:spPr>
                </pic:pic>
              </a:graphicData>
            </a:graphic>
          </wp:inline>
        </w:drawing>
      </w:r>
    </w:p>
    <w:p w:rsidR="00FB4C7D" w:rsidRPr="006B6DA9" w:rsidRDefault="00FB4C7D" w:rsidP="00BF2DD4">
      <w:pPr>
        <w:spacing w:line="360" w:lineRule="auto"/>
        <w:ind w:left="2484" w:firstLine="348"/>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2562225" cy="1209675"/>
            <wp:effectExtent l="0" t="0" r="9525" b="9525"/>
            <wp:docPr id="13351" name="Рисунок 13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62225" cy="1209675"/>
                    </a:xfrm>
                    <a:prstGeom prst="rect">
                      <a:avLst/>
                    </a:prstGeom>
                    <a:noFill/>
                    <a:ln>
                      <a:noFill/>
                    </a:ln>
                  </pic:spPr>
                </pic:pic>
              </a:graphicData>
            </a:graphic>
          </wp:inline>
        </w:drawing>
      </w:r>
    </w:p>
    <w:p w:rsidR="00FB4C7D" w:rsidRPr="006B6DA9" w:rsidRDefault="00FB4C7D" w:rsidP="00FB4C7D">
      <w:pPr>
        <w:spacing w:line="360" w:lineRule="auto"/>
        <w:ind w:left="360"/>
        <w:jc w:val="both"/>
        <w:rPr>
          <w:rFonts w:ascii="Times New Roman" w:hAnsi="Times New Roman" w:cs="Times New Roman"/>
          <w:sz w:val="28"/>
          <w:szCs w:val="28"/>
        </w:rPr>
      </w:pPr>
    </w:p>
    <w:p w:rsidR="00FB4C7D" w:rsidRPr="006B6DA9" w:rsidRDefault="00BF2DD4" w:rsidP="00FB4C7D">
      <w:pPr>
        <w:spacing w:line="360" w:lineRule="auto"/>
        <w:ind w:left="360"/>
        <w:jc w:val="center"/>
        <w:rPr>
          <w:rFonts w:ascii="Times New Roman" w:hAnsi="Times New Roman" w:cs="Times New Roman"/>
          <w:sz w:val="28"/>
          <w:szCs w:val="28"/>
        </w:rPr>
      </w:pPr>
      <w:r>
        <w:rPr>
          <w:rFonts w:ascii="Times New Roman" w:hAnsi="Times New Roman" w:cs="Times New Roman"/>
          <w:sz w:val="28"/>
          <w:szCs w:val="28"/>
        </w:rPr>
        <w:t>Рисунок 3.11 -</w:t>
      </w:r>
      <w:r w:rsidR="00FB4C7D" w:rsidRPr="006B6DA9">
        <w:rPr>
          <w:rFonts w:ascii="Times New Roman" w:hAnsi="Times New Roman" w:cs="Times New Roman"/>
          <w:sz w:val="28"/>
          <w:szCs w:val="28"/>
        </w:rPr>
        <w:t xml:space="preserve"> Вихідні дані, експеримент 1</w:t>
      </w:r>
    </w:p>
    <w:p w:rsidR="00FB4C7D" w:rsidRPr="006B6DA9" w:rsidRDefault="00FB4C7D" w:rsidP="00FB4C7D">
      <w:pPr>
        <w:spacing w:line="360" w:lineRule="auto"/>
        <w:ind w:left="360"/>
        <w:jc w:val="both"/>
        <w:rPr>
          <w:rFonts w:ascii="Times New Roman" w:hAnsi="Times New Roman" w:cs="Times New Roman"/>
          <w:sz w:val="28"/>
          <w:szCs w:val="28"/>
        </w:rPr>
      </w:pPr>
      <w:r w:rsidRPr="006B6DA9">
        <w:rPr>
          <w:rFonts w:ascii="Times New Roman" w:hAnsi="Times New Roman" w:cs="Times New Roman"/>
          <w:sz w:val="28"/>
          <w:szCs w:val="28"/>
        </w:rPr>
        <w:t>Проводимо розрахунки та отримуємо результати:</w:t>
      </w:r>
    </w:p>
    <w:p w:rsidR="00FB4C7D" w:rsidRPr="006B6DA9" w:rsidRDefault="00FB4C7D" w:rsidP="00FB4C7D">
      <w:pPr>
        <w:tabs>
          <w:tab w:val="left" w:pos="3630"/>
        </w:tabs>
        <w:spacing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4361999" cy="2266950"/>
            <wp:effectExtent l="0" t="0" r="635" b="0"/>
            <wp:docPr id="13350" name="Рисунок 13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66651" cy="2269368"/>
                    </a:xfrm>
                    <a:prstGeom prst="rect">
                      <a:avLst/>
                    </a:prstGeom>
                    <a:noFill/>
                    <a:ln>
                      <a:noFill/>
                    </a:ln>
                  </pic:spPr>
                </pic:pic>
              </a:graphicData>
            </a:graphic>
          </wp:inline>
        </w:drawing>
      </w:r>
    </w:p>
    <w:p w:rsidR="00FB4C7D" w:rsidRPr="006B6DA9" w:rsidRDefault="00BF2DD4" w:rsidP="00FB4C7D">
      <w:pPr>
        <w:tabs>
          <w:tab w:val="left" w:pos="3630"/>
        </w:tabs>
        <w:spacing w:line="360" w:lineRule="auto"/>
        <w:jc w:val="center"/>
        <w:rPr>
          <w:rFonts w:ascii="Times New Roman" w:hAnsi="Times New Roman" w:cs="Times New Roman"/>
          <w:sz w:val="28"/>
          <w:szCs w:val="28"/>
        </w:rPr>
      </w:pPr>
      <w:r>
        <w:rPr>
          <w:rFonts w:ascii="Times New Roman" w:hAnsi="Times New Roman" w:cs="Times New Roman"/>
          <w:sz w:val="28"/>
          <w:szCs w:val="28"/>
        </w:rPr>
        <w:t>Рисунок 3.13 -</w:t>
      </w:r>
      <w:r w:rsidR="00FB4C7D" w:rsidRPr="006B6DA9">
        <w:rPr>
          <w:rFonts w:ascii="Times New Roman" w:hAnsi="Times New Roman" w:cs="Times New Roman"/>
          <w:sz w:val="28"/>
          <w:szCs w:val="28"/>
        </w:rPr>
        <w:t xml:space="preserve"> Потік повітря в приміщенні</w:t>
      </w:r>
    </w:p>
    <w:p w:rsidR="00FB4C7D" w:rsidRPr="006B6DA9" w:rsidRDefault="00FB4C7D" w:rsidP="00FB4C7D">
      <w:pPr>
        <w:spacing w:line="360" w:lineRule="auto"/>
        <w:ind w:left="360"/>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4533900" cy="2770088"/>
            <wp:effectExtent l="0" t="0" r="0" b="0"/>
            <wp:docPr id="13349" name="Рисунок 13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38184" cy="2772705"/>
                    </a:xfrm>
                    <a:prstGeom prst="rect">
                      <a:avLst/>
                    </a:prstGeom>
                    <a:noFill/>
                    <a:ln>
                      <a:noFill/>
                    </a:ln>
                  </pic:spPr>
                </pic:pic>
              </a:graphicData>
            </a:graphic>
          </wp:inline>
        </w:drawing>
      </w:r>
    </w:p>
    <w:p w:rsidR="00FB4C7D" w:rsidRPr="006B6DA9" w:rsidRDefault="00FB4C7D" w:rsidP="00FB4C7D">
      <w:pPr>
        <w:tabs>
          <w:tab w:val="left" w:pos="3135"/>
        </w:tabs>
        <w:spacing w:after="240" w:line="360" w:lineRule="auto"/>
        <w:jc w:val="center"/>
        <w:rPr>
          <w:rFonts w:ascii="Times New Roman" w:hAnsi="Times New Roman" w:cs="Times New Roman"/>
          <w:sz w:val="28"/>
          <w:szCs w:val="28"/>
        </w:rPr>
      </w:pPr>
      <w:r w:rsidRPr="006B6DA9">
        <w:rPr>
          <w:rFonts w:ascii="Times New Roman" w:hAnsi="Times New Roman" w:cs="Times New Roman"/>
          <w:sz w:val="28"/>
          <w:szCs w:val="28"/>
        </w:rPr>
        <w:t>Рис</w:t>
      </w:r>
      <w:r w:rsidR="00BF2DD4">
        <w:rPr>
          <w:rFonts w:ascii="Times New Roman" w:hAnsi="Times New Roman" w:cs="Times New Roman"/>
          <w:sz w:val="28"/>
          <w:szCs w:val="28"/>
        </w:rPr>
        <w:t xml:space="preserve">унок 3.14 - </w:t>
      </w:r>
      <w:r w:rsidRPr="006B6DA9">
        <w:rPr>
          <w:rFonts w:ascii="Times New Roman" w:hAnsi="Times New Roman" w:cs="Times New Roman"/>
          <w:sz w:val="28"/>
          <w:szCs w:val="28"/>
        </w:rPr>
        <w:t>Розподіл температури на поверхнях приміщення</w:t>
      </w:r>
    </w:p>
    <w:p w:rsidR="00FB4C7D" w:rsidRPr="006B6DA9" w:rsidRDefault="00FB4C7D" w:rsidP="00FB4C7D">
      <w:pPr>
        <w:tabs>
          <w:tab w:val="left" w:pos="3135"/>
        </w:tabs>
        <w:spacing w:after="24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153025" cy="2122320"/>
            <wp:effectExtent l="0" t="0" r="0" b="0"/>
            <wp:docPr id="13348" name="Рисунок 13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70768" cy="2129628"/>
                    </a:xfrm>
                    <a:prstGeom prst="rect">
                      <a:avLst/>
                    </a:prstGeom>
                    <a:noFill/>
                    <a:ln>
                      <a:noFill/>
                    </a:ln>
                  </pic:spPr>
                </pic:pic>
              </a:graphicData>
            </a:graphic>
          </wp:inline>
        </w:drawing>
      </w:r>
    </w:p>
    <w:p w:rsidR="00FB4C7D" w:rsidRPr="006B6DA9" w:rsidRDefault="00BF2DD4" w:rsidP="00FB4C7D">
      <w:pPr>
        <w:spacing w:line="360" w:lineRule="auto"/>
        <w:ind w:left="-180" w:firstLine="888"/>
        <w:jc w:val="center"/>
        <w:rPr>
          <w:rFonts w:ascii="Times New Roman" w:hAnsi="Times New Roman" w:cs="Times New Roman"/>
          <w:sz w:val="28"/>
          <w:szCs w:val="28"/>
        </w:rPr>
      </w:pPr>
      <w:r>
        <w:rPr>
          <w:rFonts w:ascii="Times New Roman" w:hAnsi="Times New Roman" w:cs="Times New Roman"/>
          <w:sz w:val="28"/>
          <w:szCs w:val="28"/>
        </w:rPr>
        <w:t>Рисунок 3.15 -</w:t>
      </w:r>
      <w:r w:rsidR="00FB4C7D" w:rsidRPr="006B6DA9">
        <w:rPr>
          <w:rFonts w:ascii="Times New Roman" w:hAnsi="Times New Roman" w:cs="Times New Roman"/>
          <w:sz w:val="28"/>
          <w:szCs w:val="28"/>
        </w:rPr>
        <w:t xml:space="preserve"> Визначення параметрів поверхні панелей.</w:t>
      </w:r>
    </w:p>
    <w:p w:rsidR="00FB4C7D" w:rsidRPr="006B6DA9" w:rsidRDefault="00FB4C7D" w:rsidP="00FB4C7D">
      <w:pPr>
        <w:spacing w:line="360" w:lineRule="auto"/>
        <w:ind w:left="-180" w:firstLine="888"/>
        <w:rPr>
          <w:rFonts w:ascii="Times New Roman" w:hAnsi="Times New Roman" w:cs="Times New Roman"/>
          <w:sz w:val="28"/>
          <w:szCs w:val="28"/>
        </w:rPr>
      </w:pPr>
      <w:r w:rsidRPr="006B6DA9">
        <w:rPr>
          <w:rFonts w:ascii="Times New Roman" w:hAnsi="Times New Roman" w:cs="Times New Roman"/>
          <w:sz w:val="28"/>
          <w:szCs w:val="28"/>
        </w:rPr>
        <w:t>Після</w:t>
      </w:r>
      <w:r w:rsidR="00BF2DD4">
        <w:rPr>
          <w:rFonts w:ascii="Times New Roman" w:hAnsi="Times New Roman" w:cs="Times New Roman"/>
          <w:sz w:val="28"/>
          <w:szCs w:val="28"/>
        </w:rPr>
        <w:t xml:space="preserve"> розрахунку показники заносемо до табл.3</w:t>
      </w:r>
      <w:r w:rsidRPr="006B6DA9">
        <w:rPr>
          <w:rFonts w:ascii="Times New Roman" w:hAnsi="Times New Roman" w:cs="Times New Roman"/>
          <w:sz w:val="28"/>
          <w:szCs w:val="28"/>
        </w:rPr>
        <w:t>.1.</w:t>
      </w:r>
    </w:p>
    <w:p w:rsidR="00FB4C7D" w:rsidRPr="006B6DA9" w:rsidRDefault="00FB4C7D" w:rsidP="00FB4C7D">
      <w:pPr>
        <w:spacing w:after="240" w:line="360" w:lineRule="auto"/>
        <w:jc w:val="both"/>
        <w:rPr>
          <w:rFonts w:ascii="Times New Roman" w:hAnsi="Times New Roman" w:cs="Times New Roman"/>
          <w:sz w:val="28"/>
          <w:szCs w:val="28"/>
        </w:rPr>
      </w:pPr>
      <w:r w:rsidRPr="006B6DA9">
        <w:rPr>
          <w:rFonts w:ascii="Times New Roman" w:hAnsi="Times New Roman" w:cs="Times New Roman"/>
          <w:i/>
          <w:sz w:val="28"/>
          <w:szCs w:val="28"/>
        </w:rPr>
        <w:br w:type="page"/>
      </w:r>
      <w:r w:rsidR="00BF2DD4">
        <w:rPr>
          <w:rFonts w:ascii="Times New Roman" w:hAnsi="Times New Roman" w:cs="Times New Roman"/>
          <w:sz w:val="28"/>
          <w:szCs w:val="28"/>
        </w:rPr>
        <w:lastRenderedPageBreak/>
        <w:t>Таблиця 3.1 – Результати розрахунків</w:t>
      </w:r>
    </w:p>
    <w:tbl>
      <w:tblPr>
        <w:tblW w:w="9340" w:type="dxa"/>
        <w:tblInd w:w="113" w:type="dxa"/>
        <w:tblLook w:val="04A0"/>
      </w:tblPr>
      <w:tblGrid>
        <w:gridCol w:w="3460"/>
        <w:gridCol w:w="1344"/>
        <w:gridCol w:w="1512"/>
        <w:gridCol w:w="1512"/>
        <w:gridCol w:w="1512"/>
      </w:tblGrid>
      <w:tr w:rsidR="00FB4C7D" w:rsidRPr="006B6DA9" w:rsidTr="00BF2DD4">
        <w:trPr>
          <w:trHeight w:val="237"/>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rPr>
                <w:rFonts w:ascii="Times New Roman" w:hAnsi="Times New Roman" w:cs="Times New Roman"/>
                <w:color w:val="000000"/>
                <w:sz w:val="28"/>
                <w:szCs w:val="28"/>
                <w:lang w:eastAsia="uk-UA"/>
              </w:rPr>
            </w:pPr>
            <w:r w:rsidRPr="006B6DA9">
              <w:rPr>
                <w:rFonts w:ascii="Times New Roman" w:hAnsi="Times New Roman" w:cs="Times New Roman"/>
                <w:color w:val="000000"/>
                <w:sz w:val="28"/>
                <w:szCs w:val="28"/>
              </w:rPr>
              <w:t>№ експерименту</w:t>
            </w:r>
          </w:p>
        </w:tc>
        <w:tc>
          <w:tcPr>
            <w:tcW w:w="1344" w:type="dxa"/>
            <w:tcBorders>
              <w:top w:val="single" w:sz="4" w:space="0" w:color="auto"/>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1</w:t>
            </w:r>
          </w:p>
        </w:tc>
        <w:tc>
          <w:tcPr>
            <w:tcW w:w="1512" w:type="dxa"/>
            <w:tcBorders>
              <w:top w:val="single" w:sz="4" w:space="0" w:color="auto"/>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2</w:t>
            </w:r>
          </w:p>
        </w:tc>
        <w:tc>
          <w:tcPr>
            <w:tcW w:w="1512" w:type="dxa"/>
            <w:tcBorders>
              <w:top w:val="single" w:sz="4" w:space="0" w:color="auto"/>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3</w:t>
            </w:r>
          </w:p>
        </w:tc>
        <w:tc>
          <w:tcPr>
            <w:tcW w:w="1512" w:type="dxa"/>
            <w:tcBorders>
              <w:top w:val="single" w:sz="4" w:space="0" w:color="auto"/>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4</w:t>
            </w:r>
          </w:p>
        </w:tc>
      </w:tr>
      <w:tr w:rsidR="00FB4C7D" w:rsidRPr="006B6DA9" w:rsidTr="00BF2DD4">
        <w:trPr>
          <w:trHeight w:val="237"/>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4C7D" w:rsidRPr="006B6DA9" w:rsidRDefault="00FB4C7D" w:rsidP="00FD6611">
            <w:pPr>
              <w:spacing w:line="360" w:lineRule="auto"/>
              <w:rPr>
                <w:rFonts w:ascii="Times New Roman" w:hAnsi="Times New Roman" w:cs="Times New Roman"/>
                <w:color w:val="000000"/>
                <w:sz w:val="28"/>
                <w:szCs w:val="28"/>
                <w:lang w:eastAsia="uk-UA"/>
              </w:rPr>
            </w:pPr>
            <w:r w:rsidRPr="006B6DA9">
              <w:rPr>
                <w:rFonts w:ascii="Times New Roman" w:hAnsi="Times New Roman" w:cs="Times New Roman"/>
                <w:color w:val="000000"/>
                <w:sz w:val="28"/>
                <w:szCs w:val="28"/>
              </w:rPr>
              <w:t>T панелей, К</w:t>
            </w:r>
          </w:p>
        </w:tc>
        <w:tc>
          <w:tcPr>
            <w:tcW w:w="1344" w:type="dxa"/>
            <w:tcBorders>
              <w:top w:val="single" w:sz="4" w:space="0" w:color="auto"/>
              <w:left w:val="nil"/>
              <w:bottom w:val="single" w:sz="4" w:space="0" w:color="auto"/>
              <w:right w:val="single" w:sz="4" w:space="0" w:color="auto"/>
            </w:tcBorders>
            <w:shd w:val="clear" w:color="auto" w:fill="auto"/>
            <w:noWrap/>
            <w:vAlign w:val="bottom"/>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323,2</w:t>
            </w:r>
          </w:p>
        </w:tc>
        <w:tc>
          <w:tcPr>
            <w:tcW w:w="1512" w:type="dxa"/>
            <w:tcBorders>
              <w:top w:val="single" w:sz="4" w:space="0" w:color="auto"/>
              <w:left w:val="nil"/>
              <w:bottom w:val="single" w:sz="4" w:space="0" w:color="auto"/>
              <w:right w:val="single" w:sz="4" w:space="0" w:color="auto"/>
            </w:tcBorders>
            <w:shd w:val="clear" w:color="auto" w:fill="auto"/>
            <w:noWrap/>
            <w:vAlign w:val="bottom"/>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333,2</w:t>
            </w:r>
          </w:p>
        </w:tc>
        <w:tc>
          <w:tcPr>
            <w:tcW w:w="1512" w:type="dxa"/>
            <w:tcBorders>
              <w:top w:val="single" w:sz="4" w:space="0" w:color="auto"/>
              <w:left w:val="nil"/>
              <w:bottom w:val="single" w:sz="4" w:space="0" w:color="auto"/>
              <w:right w:val="single" w:sz="4" w:space="0" w:color="auto"/>
            </w:tcBorders>
            <w:shd w:val="clear" w:color="auto" w:fill="auto"/>
            <w:noWrap/>
            <w:vAlign w:val="bottom"/>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343,2</w:t>
            </w:r>
          </w:p>
        </w:tc>
        <w:tc>
          <w:tcPr>
            <w:tcW w:w="1512" w:type="dxa"/>
            <w:tcBorders>
              <w:top w:val="single" w:sz="4" w:space="0" w:color="auto"/>
              <w:left w:val="nil"/>
              <w:bottom w:val="single" w:sz="4" w:space="0" w:color="auto"/>
              <w:right w:val="single" w:sz="4" w:space="0" w:color="auto"/>
            </w:tcBorders>
            <w:shd w:val="clear" w:color="auto" w:fill="auto"/>
            <w:noWrap/>
            <w:vAlign w:val="bottom"/>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353,2</w:t>
            </w:r>
          </w:p>
        </w:tc>
      </w:tr>
      <w:tr w:rsidR="00FB4C7D" w:rsidRPr="006B6DA9" w:rsidTr="00BF2DD4">
        <w:trPr>
          <w:trHeight w:val="237"/>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rsidR="00FB4C7D" w:rsidRPr="006B6DA9" w:rsidRDefault="002E5F8B" w:rsidP="002E5F8B">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Конвектив</w:t>
            </w:r>
            <w:r w:rsidR="00FB4C7D" w:rsidRPr="006B6DA9">
              <w:rPr>
                <w:rFonts w:ascii="Times New Roman" w:hAnsi="Times New Roman" w:cs="Times New Roman"/>
                <w:color w:val="000000"/>
                <w:sz w:val="28"/>
                <w:szCs w:val="28"/>
              </w:rPr>
              <w:t>на складова, Вт</w:t>
            </w:r>
          </w:p>
        </w:tc>
        <w:tc>
          <w:tcPr>
            <w:tcW w:w="1344"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351</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465</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532</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615</w:t>
            </w:r>
          </w:p>
        </w:tc>
      </w:tr>
      <w:tr w:rsidR="00FB4C7D" w:rsidRPr="006B6DA9" w:rsidTr="00BF2DD4">
        <w:trPr>
          <w:trHeight w:val="237"/>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rPr>
                <w:rFonts w:ascii="Times New Roman" w:hAnsi="Times New Roman" w:cs="Times New Roman"/>
                <w:color w:val="000000"/>
                <w:sz w:val="28"/>
                <w:szCs w:val="28"/>
              </w:rPr>
            </w:pPr>
            <w:r w:rsidRPr="006B6DA9">
              <w:rPr>
                <w:rFonts w:ascii="Times New Roman" w:hAnsi="Times New Roman" w:cs="Times New Roman"/>
                <w:color w:val="000000"/>
                <w:sz w:val="28"/>
                <w:szCs w:val="28"/>
              </w:rPr>
              <w:t>Радіаційна складова, Вт</w:t>
            </w:r>
          </w:p>
        </w:tc>
        <w:tc>
          <w:tcPr>
            <w:tcW w:w="1344"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220</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305</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380</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469</w:t>
            </w:r>
          </w:p>
        </w:tc>
      </w:tr>
      <w:tr w:rsidR="00FB4C7D" w:rsidRPr="006B6DA9" w:rsidTr="00BF2DD4">
        <w:trPr>
          <w:trHeight w:val="237"/>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rPr>
                <w:rFonts w:ascii="Times New Roman" w:hAnsi="Times New Roman" w:cs="Times New Roman"/>
                <w:color w:val="000000"/>
                <w:sz w:val="28"/>
                <w:szCs w:val="28"/>
              </w:rPr>
            </w:pPr>
            <w:r w:rsidRPr="006B6DA9">
              <w:rPr>
                <w:rFonts w:ascii="Times New Roman" w:hAnsi="Times New Roman" w:cs="Times New Roman"/>
                <w:color w:val="000000"/>
                <w:sz w:val="28"/>
                <w:szCs w:val="28"/>
              </w:rPr>
              <w:t>Сумарна потужність радіаторів, Вт</w:t>
            </w:r>
          </w:p>
        </w:tc>
        <w:tc>
          <w:tcPr>
            <w:tcW w:w="1344"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571</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770</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912</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1084</w:t>
            </w:r>
          </w:p>
        </w:tc>
      </w:tr>
      <w:tr w:rsidR="00FB4C7D" w:rsidRPr="006B6DA9" w:rsidTr="00BF2DD4">
        <w:trPr>
          <w:trHeight w:val="237"/>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rPr>
                <w:rFonts w:ascii="Times New Roman" w:hAnsi="Times New Roman" w:cs="Times New Roman"/>
                <w:color w:val="000000"/>
                <w:sz w:val="28"/>
                <w:szCs w:val="28"/>
              </w:rPr>
            </w:pPr>
            <w:r w:rsidRPr="006B6DA9">
              <w:rPr>
                <w:rFonts w:ascii="Times New Roman" w:hAnsi="Times New Roman" w:cs="Times New Roman"/>
                <w:color w:val="000000"/>
                <w:sz w:val="28"/>
                <w:szCs w:val="28"/>
              </w:rPr>
              <w:t>% радіаційної складової</w:t>
            </w:r>
          </w:p>
        </w:tc>
        <w:tc>
          <w:tcPr>
            <w:tcW w:w="1344"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38,5</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39,6</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41,67</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43,3</w:t>
            </w:r>
          </w:p>
        </w:tc>
      </w:tr>
      <w:tr w:rsidR="00FB4C7D" w:rsidRPr="006B6DA9" w:rsidTr="00BF2DD4">
        <w:trPr>
          <w:trHeight w:val="237"/>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rPr>
                <w:rFonts w:ascii="Times New Roman" w:hAnsi="Times New Roman" w:cs="Times New Roman"/>
                <w:color w:val="000000"/>
                <w:sz w:val="28"/>
                <w:szCs w:val="28"/>
              </w:rPr>
            </w:pPr>
            <w:r w:rsidRPr="006B6DA9">
              <w:rPr>
                <w:rFonts w:ascii="Times New Roman" w:hAnsi="Times New Roman" w:cs="Times New Roman"/>
                <w:color w:val="000000"/>
                <w:sz w:val="28"/>
                <w:szCs w:val="28"/>
              </w:rPr>
              <w:t>Температура внутр. поверхонь, К</w:t>
            </w:r>
          </w:p>
        </w:tc>
        <w:tc>
          <w:tcPr>
            <w:tcW w:w="1344"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291,5</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293,3</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294,6</w:t>
            </w:r>
          </w:p>
        </w:tc>
        <w:tc>
          <w:tcPr>
            <w:tcW w:w="1512" w:type="dxa"/>
            <w:tcBorders>
              <w:top w:val="nil"/>
              <w:left w:val="nil"/>
              <w:bottom w:val="single" w:sz="4" w:space="0" w:color="auto"/>
              <w:right w:val="single" w:sz="4" w:space="0" w:color="auto"/>
            </w:tcBorders>
            <w:shd w:val="clear" w:color="auto" w:fill="auto"/>
            <w:noWrap/>
            <w:vAlign w:val="bottom"/>
            <w:hideMark/>
          </w:tcPr>
          <w:p w:rsidR="00FB4C7D" w:rsidRPr="006B6DA9" w:rsidRDefault="00FB4C7D" w:rsidP="00FD6611">
            <w:pPr>
              <w:spacing w:line="360" w:lineRule="auto"/>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296,5</w:t>
            </w:r>
          </w:p>
        </w:tc>
      </w:tr>
    </w:tbl>
    <w:p w:rsidR="00D86CFE" w:rsidRDefault="00D86CFE" w:rsidP="00FB4C7D">
      <w:pPr>
        <w:spacing w:line="360" w:lineRule="auto"/>
        <w:jc w:val="both"/>
        <w:rPr>
          <w:rFonts w:ascii="Times New Roman" w:hAnsi="Times New Roman" w:cs="Times New Roman"/>
          <w:sz w:val="28"/>
          <w:szCs w:val="28"/>
        </w:rPr>
      </w:pPr>
    </w:p>
    <w:p w:rsidR="00FB4C7D" w:rsidRPr="006B6DA9" w:rsidRDefault="00FB4C7D" w:rsidP="00FB4C7D">
      <w:pPr>
        <w:spacing w:line="360" w:lineRule="auto"/>
        <w:jc w:val="both"/>
        <w:rPr>
          <w:rFonts w:ascii="Times New Roman" w:hAnsi="Times New Roman" w:cs="Times New Roman"/>
          <w:sz w:val="28"/>
          <w:szCs w:val="28"/>
        </w:rPr>
      </w:pPr>
      <w:r w:rsidRPr="006B6DA9">
        <w:rPr>
          <w:rFonts w:ascii="Times New Roman" w:hAnsi="Times New Roman" w:cs="Times New Roman"/>
          <w:sz w:val="28"/>
          <w:szCs w:val="28"/>
        </w:rPr>
        <w:t>Температура панелей 332,2 К .</w:t>
      </w:r>
    </w:p>
    <w:p w:rsidR="00FB4C7D" w:rsidRDefault="00FB4C7D" w:rsidP="00BF2DD4">
      <w:pPr>
        <w:tabs>
          <w:tab w:val="left" w:pos="3135"/>
        </w:tabs>
        <w:spacing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4143375" cy="2448761"/>
            <wp:effectExtent l="0" t="0" r="0" b="0"/>
            <wp:docPr id="13347" name="Рисунок 13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54247" cy="2455187"/>
                    </a:xfrm>
                    <a:prstGeom prst="rect">
                      <a:avLst/>
                    </a:prstGeom>
                    <a:noFill/>
                    <a:ln>
                      <a:noFill/>
                    </a:ln>
                  </pic:spPr>
                </pic:pic>
              </a:graphicData>
            </a:graphic>
          </wp:inline>
        </w:drawing>
      </w:r>
    </w:p>
    <w:p w:rsidR="00BF2DD4" w:rsidRDefault="00BF2DD4" w:rsidP="00BF2DD4">
      <w:pPr>
        <w:tabs>
          <w:tab w:val="left" w:pos="3135"/>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3.16 – Потоки повітря у приміщенні</w:t>
      </w:r>
    </w:p>
    <w:p w:rsidR="00BF2DD4" w:rsidRPr="00BF2DD4" w:rsidRDefault="00BF2DD4" w:rsidP="00BF2DD4">
      <w:pPr>
        <w:spacing w:after="0" w:line="360" w:lineRule="auto"/>
        <w:jc w:val="center"/>
        <w:rPr>
          <w:rFonts w:ascii="Times New Roman" w:hAnsi="Times New Roman" w:cs="Times New Roman"/>
          <w:sz w:val="28"/>
          <w:szCs w:val="28"/>
        </w:rPr>
      </w:pPr>
      <w:r>
        <w:rPr>
          <w:rFonts w:ascii="Times New Roman" w:hAnsi="Times New Roman" w:cs="Times New Roman"/>
          <w:bCs/>
          <w:sz w:val="28"/>
          <w:szCs w:val="28"/>
        </w:rPr>
        <w:t xml:space="preserve">(температура панелі - </w:t>
      </w:r>
      <w:r>
        <w:rPr>
          <w:rFonts w:ascii="Times New Roman" w:hAnsi="Times New Roman" w:cs="Times New Roman"/>
          <w:sz w:val="28"/>
          <w:szCs w:val="28"/>
        </w:rPr>
        <w:t xml:space="preserve">332,2 К </w:t>
      </w:r>
      <w:r>
        <w:rPr>
          <w:rFonts w:ascii="Times New Roman" w:hAnsi="Times New Roman" w:cs="Times New Roman"/>
          <w:bCs/>
          <w:sz w:val="28"/>
          <w:szCs w:val="28"/>
        </w:rPr>
        <w:t>)</w:t>
      </w:r>
    </w:p>
    <w:p w:rsidR="00BF2DD4" w:rsidRPr="006B6DA9" w:rsidRDefault="00BF2DD4" w:rsidP="00BF2DD4">
      <w:pPr>
        <w:tabs>
          <w:tab w:val="left" w:pos="3135"/>
        </w:tabs>
        <w:spacing w:line="360" w:lineRule="auto"/>
        <w:jc w:val="center"/>
        <w:rPr>
          <w:rFonts w:ascii="Times New Roman" w:hAnsi="Times New Roman" w:cs="Times New Roman"/>
          <w:sz w:val="28"/>
          <w:szCs w:val="28"/>
        </w:rPr>
      </w:pPr>
    </w:p>
    <w:p w:rsidR="00FB4C7D" w:rsidRPr="006B6DA9" w:rsidRDefault="00FB4C7D" w:rsidP="00D86CFE">
      <w:pPr>
        <w:tabs>
          <w:tab w:val="left" w:pos="3135"/>
        </w:tabs>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4152900" cy="2383248"/>
            <wp:effectExtent l="0" t="0" r="0" b="0"/>
            <wp:docPr id="13346" name="Рисунок 13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65687" cy="2390586"/>
                    </a:xfrm>
                    <a:prstGeom prst="rect">
                      <a:avLst/>
                    </a:prstGeom>
                    <a:noFill/>
                    <a:ln>
                      <a:noFill/>
                    </a:ln>
                  </pic:spPr>
                </pic:pic>
              </a:graphicData>
            </a:graphic>
          </wp:inline>
        </w:drawing>
      </w:r>
    </w:p>
    <w:p w:rsidR="00BF2DD4" w:rsidRPr="00BF2DD4" w:rsidRDefault="00BF2DD4" w:rsidP="00D86CFE">
      <w:pPr>
        <w:tabs>
          <w:tab w:val="left" w:pos="3135"/>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3.17 – Температурний розподіл у приміщенні</w:t>
      </w:r>
      <w:r w:rsidR="00D86CFE">
        <w:rPr>
          <w:rFonts w:ascii="Times New Roman" w:hAnsi="Times New Roman" w:cs="Times New Roman"/>
          <w:sz w:val="28"/>
          <w:szCs w:val="28"/>
          <w:lang w:val="ru-RU"/>
        </w:rPr>
        <w:t xml:space="preserve"> </w:t>
      </w:r>
      <w:r w:rsidR="00D86CFE">
        <w:rPr>
          <w:rFonts w:ascii="Times New Roman" w:hAnsi="Times New Roman" w:cs="Times New Roman"/>
          <w:bCs/>
          <w:sz w:val="28"/>
          <w:szCs w:val="28"/>
        </w:rPr>
        <w:t>(температура панелі -</w:t>
      </w:r>
      <w:r>
        <w:rPr>
          <w:rFonts w:ascii="Times New Roman" w:hAnsi="Times New Roman" w:cs="Times New Roman"/>
          <w:sz w:val="28"/>
          <w:szCs w:val="28"/>
        </w:rPr>
        <w:t xml:space="preserve">332,2 К </w:t>
      </w:r>
      <w:r>
        <w:rPr>
          <w:rFonts w:ascii="Times New Roman" w:hAnsi="Times New Roman" w:cs="Times New Roman"/>
          <w:bCs/>
          <w:sz w:val="28"/>
          <w:szCs w:val="28"/>
        </w:rPr>
        <w:t>)</w:t>
      </w:r>
    </w:p>
    <w:p w:rsidR="00FB4C7D" w:rsidRPr="006B6DA9" w:rsidRDefault="00FB4C7D" w:rsidP="00FB4C7D">
      <w:pPr>
        <w:spacing w:line="360" w:lineRule="auto"/>
        <w:jc w:val="both"/>
        <w:rPr>
          <w:rFonts w:ascii="Times New Roman" w:hAnsi="Times New Roman" w:cs="Times New Roman"/>
          <w:sz w:val="28"/>
          <w:szCs w:val="28"/>
        </w:rPr>
      </w:pPr>
      <w:r w:rsidRPr="006B6DA9">
        <w:rPr>
          <w:rFonts w:ascii="Times New Roman" w:hAnsi="Times New Roman" w:cs="Times New Roman"/>
          <w:sz w:val="28"/>
          <w:szCs w:val="28"/>
        </w:rPr>
        <w:t xml:space="preserve">Температура панелей 342,2 К </w:t>
      </w:r>
    </w:p>
    <w:p w:rsidR="00BF2DD4" w:rsidRDefault="00FB4C7D" w:rsidP="00FB4C7D">
      <w:pPr>
        <w:tabs>
          <w:tab w:val="left" w:pos="3135"/>
        </w:tabs>
        <w:spacing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4399026" cy="2390775"/>
            <wp:effectExtent l="0" t="0" r="0" b="0"/>
            <wp:docPr id="13345" name="Рисунок 13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18072" cy="2401126"/>
                    </a:xfrm>
                    <a:prstGeom prst="rect">
                      <a:avLst/>
                    </a:prstGeom>
                    <a:noFill/>
                    <a:ln>
                      <a:noFill/>
                    </a:ln>
                  </pic:spPr>
                </pic:pic>
              </a:graphicData>
            </a:graphic>
          </wp:inline>
        </w:drawing>
      </w:r>
    </w:p>
    <w:p w:rsidR="00BF2DD4" w:rsidRPr="00D86CFE" w:rsidRDefault="00BF2DD4" w:rsidP="00D86CFE">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 xml:space="preserve">Рисунок 3.18 – Потік повітря у приміщенні (температура панелі - </w:t>
      </w:r>
      <w:r>
        <w:rPr>
          <w:rFonts w:ascii="Times New Roman" w:hAnsi="Times New Roman" w:cs="Times New Roman"/>
          <w:sz w:val="28"/>
          <w:szCs w:val="28"/>
        </w:rPr>
        <w:t xml:space="preserve">342,2 К </w:t>
      </w:r>
      <w:r>
        <w:rPr>
          <w:rFonts w:ascii="Times New Roman" w:hAnsi="Times New Roman" w:cs="Times New Roman"/>
          <w:bCs/>
          <w:sz w:val="28"/>
          <w:szCs w:val="28"/>
        </w:rPr>
        <w:t>)</w:t>
      </w:r>
    </w:p>
    <w:p w:rsidR="00BF2DD4" w:rsidRDefault="00865DBE" w:rsidP="00D86CFE">
      <w:pPr>
        <w:tabs>
          <w:tab w:val="left" w:pos="3135"/>
        </w:tabs>
        <w:spacing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4162425" cy="2117407"/>
            <wp:effectExtent l="0" t="0" r="0" b="0"/>
            <wp:docPr id="13344" name="Рисунок 13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85632" cy="2129212"/>
                    </a:xfrm>
                    <a:prstGeom prst="rect">
                      <a:avLst/>
                    </a:prstGeom>
                    <a:noFill/>
                    <a:ln>
                      <a:noFill/>
                    </a:ln>
                  </pic:spPr>
                </pic:pic>
              </a:graphicData>
            </a:graphic>
          </wp:inline>
        </w:drawing>
      </w:r>
    </w:p>
    <w:p w:rsidR="00FB4C7D" w:rsidRPr="006B6DA9" w:rsidRDefault="00BF2DD4" w:rsidP="00D86CF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3.19 – Розподіл температур у приміщенні (температура панелі - 342,2 К)</w:t>
      </w:r>
    </w:p>
    <w:p w:rsidR="00FB4C7D" w:rsidRPr="006B6DA9" w:rsidRDefault="00FB4C7D" w:rsidP="00FB4C7D">
      <w:pPr>
        <w:spacing w:line="360" w:lineRule="auto"/>
        <w:jc w:val="both"/>
        <w:rPr>
          <w:rFonts w:ascii="Times New Roman" w:hAnsi="Times New Roman" w:cs="Times New Roman"/>
          <w:sz w:val="28"/>
          <w:szCs w:val="28"/>
        </w:rPr>
      </w:pPr>
      <w:r w:rsidRPr="006B6DA9">
        <w:rPr>
          <w:rFonts w:ascii="Times New Roman" w:hAnsi="Times New Roman" w:cs="Times New Roman"/>
          <w:sz w:val="28"/>
          <w:szCs w:val="28"/>
        </w:rPr>
        <w:lastRenderedPageBreak/>
        <w:t>Температура панелей 352,2 К</w:t>
      </w:r>
    </w:p>
    <w:p w:rsidR="00FB4C7D" w:rsidRDefault="00FB4C7D" w:rsidP="00FB4C7D">
      <w:pPr>
        <w:spacing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226567" cy="2619375"/>
            <wp:effectExtent l="0" t="0" r="0" b="0"/>
            <wp:docPr id="5150" name="Рисунок 5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30015" cy="2621103"/>
                    </a:xfrm>
                    <a:prstGeom prst="rect">
                      <a:avLst/>
                    </a:prstGeom>
                    <a:noFill/>
                    <a:ln>
                      <a:noFill/>
                    </a:ln>
                  </pic:spPr>
                </pic:pic>
              </a:graphicData>
            </a:graphic>
          </wp:inline>
        </w:drawing>
      </w:r>
    </w:p>
    <w:p w:rsidR="00865DBE" w:rsidRDefault="00865DBE" w:rsidP="00865DBE">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 xml:space="preserve">Рисунок 3.20 – Потік повітря у приміщенні </w:t>
      </w:r>
    </w:p>
    <w:p w:rsidR="00865DBE" w:rsidRPr="00BF2DD4" w:rsidRDefault="00865DBE" w:rsidP="00865DBE">
      <w:pPr>
        <w:spacing w:after="0" w:line="360" w:lineRule="auto"/>
        <w:jc w:val="center"/>
        <w:rPr>
          <w:rFonts w:ascii="Times New Roman" w:hAnsi="Times New Roman" w:cs="Times New Roman"/>
          <w:sz w:val="28"/>
          <w:szCs w:val="28"/>
        </w:rPr>
      </w:pPr>
      <w:r>
        <w:rPr>
          <w:rFonts w:ascii="Times New Roman" w:hAnsi="Times New Roman" w:cs="Times New Roman"/>
          <w:bCs/>
          <w:sz w:val="28"/>
          <w:szCs w:val="28"/>
        </w:rPr>
        <w:t xml:space="preserve">(температура панелі - </w:t>
      </w:r>
      <w:r>
        <w:rPr>
          <w:rFonts w:ascii="Times New Roman" w:hAnsi="Times New Roman" w:cs="Times New Roman"/>
          <w:sz w:val="28"/>
          <w:szCs w:val="28"/>
        </w:rPr>
        <w:t xml:space="preserve">352,2 К </w:t>
      </w:r>
      <w:r>
        <w:rPr>
          <w:rFonts w:ascii="Times New Roman" w:hAnsi="Times New Roman" w:cs="Times New Roman"/>
          <w:bCs/>
          <w:sz w:val="28"/>
          <w:szCs w:val="28"/>
        </w:rPr>
        <w:t>)</w:t>
      </w:r>
    </w:p>
    <w:p w:rsidR="00865DBE" w:rsidRDefault="00865DBE" w:rsidP="00FB4C7D">
      <w:pPr>
        <w:spacing w:line="360" w:lineRule="auto"/>
        <w:jc w:val="center"/>
        <w:rPr>
          <w:rFonts w:ascii="Times New Roman" w:hAnsi="Times New Roman" w:cs="Times New Roman"/>
          <w:sz w:val="28"/>
          <w:szCs w:val="28"/>
        </w:rPr>
      </w:pPr>
    </w:p>
    <w:p w:rsidR="00FB4C7D" w:rsidRDefault="00FB4C7D" w:rsidP="00FB4C7D">
      <w:pPr>
        <w:spacing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4457700" cy="2275828"/>
            <wp:effectExtent l="0" t="0" r="0" b="0"/>
            <wp:docPr id="5149" name="Рисунок 5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70288" cy="2282255"/>
                    </a:xfrm>
                    <a:prstGeom prst="rect">
                      <a:avLst/>
                    </a:prstGeom>
                    <a:noFill/>
                    <a:ln>
                      <a:noFill/>
                    </a:ln>
                  </pic:spPr>
                </pic:pic>
              </a:graphicData>
            </a:graphic>
          </wp:inline>
        </w:drawing>
      </w:r>
    </w:p>
    <w:p w:rsidR="00865DBE" w:rsidRDefault="00865DBE" w:rsidP="00865DB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3.21 – Розподіл температури у приміщенні </w:t>
      </w:r>
    </w:p>
    <w:p w:rsidR="00865DBE" w:rsidRPr="00BF2DD4" w:rsidRDefault="00865DBE" w:rsidP="00865DBE">
      <w:pPr>
        <w:spacing w:after="0" w:line="360" w:lineRule="auto"/>
        <w:jc w:val="center"/>
        <w:rPr>
          <w:rFonts w:ascii="Times New Roman" w:hAnsi="Times New Roman" w:cs="Times New Roman"/>
          <w:sz w:val="28"/>
          <w:szCs w:val="28"/>
        </w:rPr>
      </w:pPr>
      <w:r>
        <w:rPr>
          <w:rFonts w:ascii="Times New Roman" w:hAnsi="Times New Roman" w:cs="Times New Roman"/>
          <w:bCs/>
          <w:sz w:val="28"/>
          <w:szCs w:val="28"/>
        </w:rPr>
        <w:t xml:space="preserve">(температура панелі - </w:t>
      </w:r>
      <w:r>
        <w:rPr>
          <w:rFonts w:ascii="Times New Roman" w:hAnsi="Times New Roman" w:cs="Times New Roman"/>
          <w:sz w:val="28"/>
          <w:szCs w:val="28"/>
        </w:rPr>
        <w:t xml:space="preserve">352,2 К </w:t>
      </w:r>
      <w:r>
        <w:rPr>
          <w:rFonts w:ascii="Times New Roman" w:hAnsi="Times New Roman" w:cs="Times New Roman"/>
          <w:bCs/>
          <w:sz w:val="28"/>
          <w:szCs w:val="28"/>
        </w:rPr>
        <w:t>)</w:t>
      </w:r>
    </w:p>
    <w:p w:rsidR="00865DBE" w:rsidRPr="00865DBE" w:rsidRDefault="00865DBE" w:rsidP="00865DBE">
      <w:pPr>
        <w:spacing w:line="360" w:lineRule="auto"/>
        <w:ind w:firstLine="708"/>
        <w:rPr>
          <w:rFonts w:ascii="Times New Roman" w:hAnsi="Times New Roman" w:cs="Times New Roman"/>
          <w:sz w:val="28"/>
          <w:szCs w:val="28"/>
        </w:rPr>
      </w:pPr>
      <w:r w:rsidRPr="00865DBE">
        <w:rPr>
          <w:rFonts w:ascii="Times New Roman" w:hAnsi="Times New Roman" w:cs="Times New Roman"/>
          <w:sz w:val="28"/>
          <w:szCs w:val="28"/>
        </w:rPr>
        <w:t>Побудуємо графік залежності температури панелей і виробленої ними потужності</w:t>
      </w:r>
    </w:p>
    <w:p w:rsidR="00FB4C7D" w:rsidRPr="006B6DA9" w:rsidRDefault="00FB4C7D" w:rsidP="00FB4C7D">
      <w:pPr>
        <w:spacing w:line="360" w:lineRule="auto"/>
        <w:jc w:val="center"/>
        <w:rPr>
          <w:rFonts w:ascii="Times New Roman" w:hAnsi="Times New Roman" w:cs="Times New Roman"/>
          <w:noProof/>
          <w:sz w:val="28"/>
          <w:szCs w:val="28"/>
          <w:lang w:eastAsia="uk-UA"/>
        </w:rPr>
      </w:pPr>
      <w:r w:rsidRPr="006B6DA9">
        <w:rPr>
          <w:rFonts w:ascii="Times New Roman" w:hAnsi="Times New Roman" w:cs="Times New Roman"/>
          <w:noProof/>
          <w:sz w:val="28"/>
          <w:szCs w:val="28"/>
          <w:lang w:eastAsia="uk-UA"/>
        </w:rPr>
        <w:lastRenderedPageBreak/>
        <w:drawing>
          <wp:inline distT="0" distB="0" distL="0" distR="0">
            <wp:extent cx="4419600" cy="2657475"/>
            <wp:effectExtent l="0" t="0" r="0" b="0"/>
            <wp:docPr id="5148" name="Диаграмма 51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FB4C7D" w:rsidRPr="006B6DA9" w:rsidRDefault="00865DBE" w:rsidP="00FB4C7D">
      <w:pPr>
        <w:spacing w:line="360" w:lineRule="auto"/>
        <w:jc w:val="center"/>
        <w:rPr>
          <w:rFonts w:ascii="Times New Roman" w:hAnsi="Times New Roman" w:cs="Times New Roman"/>
          <w:noProof/>
          <w:sz w:val="28"/>
          <w:szCs w:val="28"/>
          <w:lang w:eastAsia="uk-UA"/>
        </w:rPr>
      </w:pPr>
      <w:r>
        <w:rPr>
          <w:rFonts w:ascii="Times New Roman" w:hAnsi="Times New Roman" w:cs="Times New Roman"/>
          <w:sz w:val="28"/>
          <w:szCs w:val="28"/>
        </w:rPr>
        <w:t xml:space="preserve">Рисунок 3.22 - </w:t>
      </w:r>
      <w:r w:rsidR="00FB4C7D" w:rsidRPr="006B6DA9">
        <w:rPr>
          <w:rFonts w:ascii="Times New Roman" w:hAnsi="Times New Roman" w:cs="Times New Roman"/>
          <w:sz w:val="28"/>
          <w:szCs w:val="28"/>
        </w:rPr>
        <w:t>Залежність конвективного та променевого тепл</w:t>
      </w:r>
      <w:r>
        <w:rPr>
          <w:rFonts w:ascii="Times New Roman" w:hAnsi="Times New Roman" w:cs="Times New Roman"/>
          <w:sz w:val="28"/>
          <w:szCs w:val="28"/>
        </w:rPr>
        <w:t>ообміну від температури панелей</w:t>
      </w:r>
    </w:p>
    <w:p w:rsidR="00FB4C7D" w:rsidRPr="006B6DA9" w:rsidRDefault="00FB4C7D" w:rsidP="00FB4C7D">
      <w:pPr>
        <w:spacing w:line="360" w:lineRule="auto"/>
        <w:jc w:val="center"/>
        <w:rPr>
          <w:rFonts w:ascii="Times New Roman" w:hAnsi="Times New Roman" w:cs="Times New Roman"/>
          <w:noProof/>
          <w:sz w:val="28"/>
          <w:szCs w:val="28"/>
          <w:lang w:eastAsia="uk-UA"/>
        </w:rPr>
      </w:pPr>
      <w:r w:rsidRPr="006B6DA9">
        <w:rPr>
          <w:rFonts w:ascii="Times New Roman" w:hAnsi="Times New Roman" w:cs="Times New Roman"/>
          <w:noProof/>
          <w:sz w:val="28"/>
          <w:szCs w:val="28"/>
          <w:lang w:eastAsia="uk-UA"/>
        </w:rPr>
        <w:drawing>
          <wp:inline distT="0" distB="0" distL="0" distR="0">
            <wp:extent cx="4103370" cy="2597785"/>
            <wp:effectExtent l="0" t="0" r="11430" b="12065"/>
            <wp:docPr id="5147" name="Диаграмма 51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FB4C7D" w:rsidRPr="006B6DA9" w:rsidRDefault="00865DBE" w:rsidP="00FB4C7D">
      <w:pPr>
        <w:spacing w:line="360" w:lineRule="auto"/>
        <w:jc w:val="center"/>
        <w:rPr>
          <w:rFonts w:ascii="Times New Roman" w:hAnsi="Times New Roman" w:cs="Times New Roman"/>
          <w:sz w:val="28"/>
          <w:szCs w:val="28"/>
        </w:rPr>
      </w:pPr>
      <w:r>
        <w:rPr>
          <w:rFonts w:ascii="Times New Roman" w:hAnsi="Times New Roman" w:cs="Times New Roman"/>
          <w:sz w:val="28"/>
          <w:szCs w:val="28"/>
        </w:rPr>
        <w:t>Рисунок 3.23 -</w:t>
      </w:r>
      <w:r w:rsidR="00FB4C7D" w:rsidRPr="006B6DA9">
        <w:rPr>
          <w:rFonts w:ascii="Times New Roman" w:hAnsi="Times New Roman" w:cs="Times New Roman"/>
          <w:sz w:val="28"/>
          <w:szCs w:val="28"/>
        </w:rPr>
        <w:t xml:space="preserve"> Залежність середньої температури підлоги та стін від температури панелей.</w:t>
      </w:r>
    </w:p>
    <w:p w:rsidR="00FB4C7D" w:rsidRPr="006B6DA9" w:rsidRDefault="00FB4C7D" w:rsidP="00FB4C7D">
      <w:pPr>
        <w:spacing w:line="360" w:lineRule="auto"/>
        <w:jc w:val="center"/>
        <w:rPr>
          <w:rFonts w:ascii="Times New Roman" w:hAnsi="Times New Roman" w:cs="Times New Roman"/>
          <w:noProof/>
          <w:sz w:val="28"/>
          <w:szCs w:val="28"/>
          <w:lang w:eastAsia="uk-UA"/>
        </w:rPr>
      </w:pPr>
      <w:r w:rsidRPr="006B6DA9">
        <w:rPr>
          <w:rFonts w:ascii="Times New Roman" w:hAnsi="Times New Roman" w:cs="Times New Roman"/>
          <w:noProof/>
          <w:sz w:val="28"/>
          <w:szCs w:val="28"/>
          <w:lang w:eastAsia="uk-UA"/>
        </w:rPr>
        <w:lastRenderedPageBreak/>
        <w:drawing>
          <wp:inline distT="0" distB="0" distL="0" distR="0">
            <wp:extent cx="4084320" cy="2418080"/>
            <wp:effectExtent l="0" t="0" r="11430" b="1270"/>
            <wp:docPr id="5146" name="Диаграмма 51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FB4C7D" w:rsidRPr="006B6DA9" w:rsidRDefault="00865DBE" w:rsidP="00865DBE">
      <w:pPr>
        <w:spacing w:after="24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3.24 - </w:t>
      </w:r>
      <w:r w:rsidR="00FB4C7D" w:rsidRPr="006B6DA9">
        <w:rPr>
          <w:rFonts w:ascii="Times New Roman" w:hAnsi="Times New Roman" w:cs="Times New Roman"/>
          <w:sz w:val="28"/>
          <w:szCs w:val="28"/>
        </w:rPr>
        <w:t xml:space="preserve">Залежність частки радіаційного теплообміну </w:t>
      </w:r>
      <w:r>
        <w:rPr>
          <w:rFonts w:ascii="Times New Roman" w:hAnsi="Times New Roman" w:cs="Times New Roman"/>
          <w:sz w:val="28"/>
          <w:szCs w:val="28"/>
        </w:rPr>
        <w:t>у загальній потужності панелей.</w:t>
      </w:r>
    </w:p>
    <w:p w:rsidR="00FB4C7D" w:rsidRPr="006B6DA9" w:rsidRDefault="00FB4C7D" w:rsidP="002E5F8B">
      <w:pPr>
        <w:spacing w:after="24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Результати моделювання та розрахунків вказують на пряму залежність між температурою панелей та часткою радіаційного теплообміну, отже можемо зробити висновок про більшу ефективність використання кліматичних панелей з високотемпературними джерелами тепла. До мінусів даного типу опалювальних приладів, виходячи з розподілу температур на внутрішніх поверхнях стін, відносимо велику різницю у температурах на різних ділянках стін. При цьому температура внутрішнього повітря досить рівномірно</w:t>
      </w:r>
      <w:r w:rsidR="00357582" w:rsidRPr="006B6DA9">
        <w:rPr>
          <w:rFonts w:ascii="Times New Roman" w:hAnsi="Times New Roman" w:cs="Times New Roman"/>
          <w:sz w:val="28"/>
          <w:szCs w:val="28"/>
        </w:rPr>
        <w:t xml:space="preserve"> розподілена по об’єму кімнати.</w:t>
      </w:r>
    </w:p>
    <w:p w:rsidR="007E133A" w:rsidRPr="00786CF5" w:rsidRDefault="007E133A" w:rsidP="00786CF5">
      <w:pPr>
        <w:pStyle w:val="21"/>
        <w:rPr>
          <w:sz w:val="28"/>
          <w:szCs w:val="28"/>
        </w:rPr>
      </w:pPr>
      <w:bookmarkStart w:id="16" w:name="_Toc514540273"/>
      <w:r w:rsidRPr="00786CF5">
        <w:rPr>
          <w:sz w:val="28"/>
          <w:szCs w:val="28"/>
        </w:rPr>
        <w:t>Висновки по розділу 3</w:t>
      </w:r>
      <w:bookmarkEnd w:id="16"/>
    </w:p>
    <w:p w:rsidR="00480C51" w:rsidRPr="00043E1C" w:rsidRDefault="00480C51" w:rsidP="00043E1C">
      <w:pPr>
        <w:rPr>
          <w:rFonts w:ascii="Times New Roman" w:hAnsi="Times New Roman" w:cs="Times New Roman"/>
          <w:sz w:val="28"/>
          <w:szCs w:val="28"/>
        </w:rPr>
      </w:pPr>
    </w:p>
    <w:p w:rsidR="00B21786" w:rsidRPr="00043E1C" w:rsidRDefault="00B21786" w:rsidP="00043E1C">
      <w:pPr>
        <w:spacing w:after="0" w:line="360" w:lineRule="auto"/>
        <w:ind w:firstLine="708"/>
        <w:rPr>
          <w:rFonts w:ascii="Times New Roman" w:hAnsi="Times New Roman" w:cs="Times New Roman"/>
          <w:sz w:val="28"/>
          <w:szCs w:val="28"/>
        </w:rPr>
      </w:pPr>
      <w:r w:rsidRPr="00043E1C">
        <w:rPr>
          <w:rFonts w:ascii="Times New Roman" w:hAnsi="Times New Roman" w:cs="Times New Roman"/>
          <w:sz w:val="28"/>
          <w:szCs w:val="28"/>
        </w:rPr>
        <w:t>- Розподіл температури повітря при застосуванні радіаційних систем опалення рівномірний без врахування природньої/механічної системи вентиляції, а з додаванням вентиляційних отворів та організація повітрообміну в досліджуваному приміщенні в значній мірі впливає на нерівномірність розподілу температур;</w:t>
      </w:r>
    </w:p>
    <w:p w:rsidR="00B21786" w:rsidRPr="00043E1C" w:rsidRDefault="00B21786" w:rsidP="00043E1C">
      <w:pPr>
        <w:spacing w:after="0" w:line="360" w:lineRule="auto"/>
        <w:ind w:firstLine="708"/>
        <w:rPr>
          <w:rFonts w:ascii="Times New Roman" w:hAnsi="Times New Roman" w:cs="Times New Roman"/>
          <w:sz w:val="28"/>
          <w:szCs w:val="28"/>
        </w:rPr>
      </w:pPr>
      <w:r w:rsidRPr="00043E1C">
        <w:rPr>
          <w:rFonts w:ascii="Times New Roman" w:hAnsi="Times New Roman" w:cs="Times New Roman"/>
          <w:sz w:val="28"/>
          <w:szCs w:val="28"/>
        </w:rPr>
        <w:t>- Існує залежність між часткою радіаційною теплообміну і енергією, яку ми отримуємо з даного виду систем опалення, також частка радіаційного теплообміну впливає на температурний розподіл у приміщенні і рухи повітря.</w:t>
      </w:r>
    </w:p>
    <w:p w:rsidR="002E5F8B" w:rsidRDefault="002E5F8B" w:rsidP="00043E1C">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rsidR="007E133A" w:rsidRPr="006B6DA9" w:rsidRDefault="004305F4" w:rsidP="00B21786">
      <w:pPr>
        <w:pStyle w:val="21"/>
        <w:spacing w:before="0" w:line="360" w:lineRule="auto"/>
        <w:rPr>
          <w:sz w:val="28"/>
          <w:szCs w:val="28"/>
          <w:lang w:val="ru-RU"/>
        </w:rPr>
      </w:pPr>
      <w:bookmarkStart w:id="17" w:name="_Toc514540274"/>
      <w:r w:rsidRPr="006B6DA9">
        <w:rPr>
          <w:sz w:val="28"/>
          <w:szCs w:val="28"/>
          <w:lang w:val="ru-RU"/>
        </w:rPr>
        <w:lastRenderedPageBreak/>
        <w:t>4 ТЕПЛОВІЗІЙНЕ ОБСТЕЖЕННЯ ОБ'ЄКТУ З РАДІАЦІЙНИМИ СИСТЕМАМИ ОПАЛЕННЯ</w:t>
      </w:r>
      <w:bookmarkEnd w:id="17"/>
    </w:p>
    <w:p w:rsidR="007E133A" w:rsidRPr="006B6DA9" w:rsidRDefault="00363442" w:rsidP="00B21786">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Для практичного експерименту і аналізу розрахованих показників було проведено тепловізійне обстеження цеху «Моторсіч» м. Запоріжжя.</w:t>
      </w:r>
    </w:p>
    <w:p w:rsidR="007E133A" w:rsidRPr="006B6DA9" w:rsidRDefault="007E133A" w:rsidP="007E133A">
      <w:pPr>
        <w:spacing w:after="0" w:line="360" w:lineRule="auto"/>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5600700" cy="4200525"/>
            <wp:effectExtent l="0" t="0" r="0" b="9525"/>
            <wp:docPr id="43" name="Рисунок 34" descr="DSC_12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288.JPG"/>
                    <pic:cNvPicPr/>
                  </pic:nvPicPr>
                  <pic:blipFill>
                    <a:blip r:embed="rId91" cstate="print"/>
                    <a:stretch>
                      <a:fillRect/>
                    </a:stretch>
                  </pic:blipFill>
                  <pic:spPr>
                    <a:xfrm>
                      <a:off x="0" y="0"/>
                      <a:ext cx="5602356" cy="4201767"/>
                    </a:xfrm>
                    <a:prstGeom prst="rect">
                      <a:avLst/>
                    </a:prstGeom>
                  </pic:spPr>
                </pic:pic>
              </a:graphicData>
            </a:graphic>
          </wp:inline>
        </w:drawing>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357582" w:rsidRPr="006B6DA9">
        <w:rPr>
          <w:rFonts w:ascii="Times New Roman" w:hAnsi="Times New Roman" w:cs="Times New Roman"/>
          <w:sz w:val="28"/>
          <w:szCs w:val="28"/>
        </w:rPr>
        <w:t xml:space="preserve">4.1 </w:t>
      </w:r>
      <w:r w:rsidRPr="006B6DA9">
        <w:rPr>
          <w:rFonts w:ascii="Times New Roman" w:hAnsi="Times New Roman" w:cs="Times New Roman"/>
          <w:sz w:val="28"/>
          <w:szCs w:val="28"/>
        </w:rPr>
        <w:t>– Будівля цеху «Моторсіч»</w:t>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5076825" cy="3807619"/>
            <wp:effectExtent l="0" t="0" r="0" b="2540"/>
            <wp:docPr id="44" name="Рисунок 35" descr="DSC_12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289.JPG"/>
                    <pic:cNvPicPr/>
                  </pic:nvPicPr>
                  <pic:blipFill>
                    <a:blip r:embed="rId92" cstate="print"/>
                    <a:stretch>
                      <a:fillRect/>
                    </a:stretch>
                  </pic:blipFill>
                  <pic:spPr>
                    <a:xfrm>
                      <a:off x="0" y="0"/>
                      <a:ext cx="5080197" cy="3810148"/>
                    </a:xfrm>
                    <a:prstGeom prst="rect">
                      <a:avLst/>
                    </a:prstGeom>
                  </pic:spPr>
                </pic:pic>
              </a:graphicData>
            </a:graphic>
          </wp:inline>
        </w:drawing>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357582" w:rsidRPr="006B6DA9">
        <w:rPr>
          <w:rFonts w:ascii="Times New Roman" w:hAnsi="Times New Roman" w:cs="Times New Roman"/>
          <w:sz w:val="28"/>
          <w:szCs w:val="28"/>
        </w:rPr>
        <w:t xml:space="preserve">4.2 </w:t>
      </w:r>
      <w:r w:rsidRPr="006B6DA9">
        <w:rPr>
          <w:rFonts w:ascii="Times New Roman" w:hAnsi="Times New Roman" w:cs="Times New Roman"/>
          <w:sz w:val="28"/>
          <w:szCs w:val="28"/>
        </w:rPr>
        <w:t>– Розташування кліматичних панелей у цеху</w:t>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3267075" cy="2513135"/>
            <wp:effectExtent l="0" t="0" r="0" b="1905"/>
            <wp:docPr id="45" name="Picture 0" descr="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bmp"/>
                    <pic:cNvPicPr/>
                  </pic:nvPicPr>
                  <pic:blipFill>
                    <a:blip r:embed="rId93" cstate="print"/>
                    <a:stretch>
                      <a:fillRect/>
                    </a:stretch>
                  </pic:blipFill>
                  <pic:spPr>
                    <a:xfrm>
                      <a:off x="0" y="0"/>
                      <a:ext cx="3272388" cy="2517222"/>
                    </a:xfrm>
                    <a:prstGeom prst="rect">
                      <a:avLst/>
                    </a:prstGeom>
                  </pic:spPr>
                </pic:pic>
              </a:graphicData>
            </a:graphic>
          </wp:inline>
        </w:drawing>
      </w:r>
      <w:r w:rsidRPr="006B6DA9">
        <w:rPr>
          <w:rFonts w:ascii="Times New Roman" w:hAnsi="Times New Roman" w:cs="Times New Roman"/>
          <w:noProof/>
          <w:sz w:val="28"/>
          <w:szCs w:val="28"/>
          <w:lang w:eastAsia="uk-UA"/>
        </w:rPr>
        <w:drawing>
          <wp:inline distT="0" distB="0" distL="0" distR="0">
            <wp:extent cx="2494908" cy="1964461"/>
            <wp:effectExtent l="0" t="1588" r="0" b="0"/>
            <wp:docPr id="46" name="Рисунок 20" descr="DSC_12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292.JPG"/>
                    <pic:cNvPicPr/>
                  </pic:nvPicPr>
                  <pic:blipFill>
                    <a:blip r:embed="rId94" cstate="print"/>
                    <a:stretch>
                      <a:fillRect/>
                    </a:stretch>
                  </pic:blipFill>
                  <pic:spPr>
                    <a:xfrm rot="5400000">
                      <a:off x="0" y="0"/>
                      <a:ext cx="2508595" cy="1975238"/>
                    </a:xfrm>
                    <a:prstGeom prst="rect">
                      <a:avLst/>
                    </a:prstGeom>
                  </pic:spPr>
                </pic:pic>
              </a:graphicData>
            </a:graphic>
          </wp:inline>
        </w:drawing>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357582" w:rsidRPr="006B6DA9">
        <w:rPr>
          <w:rFonts w:ascii="Times New Roman" w:hAnsi="Times New Roman" w:cs="Times New Roman"/>
          <w:sz w:val="28"/>
          <w:szCs w:val="28"/>
        </w:rPr>
        <w:t xml:space="preserve">4.3 </w:t>
      </w:r>
      <w:r w:rsidRPr="006B6DA9">
        <w:rPr>
          <w:rFonts w:ascii="Times New Roman" w:hAnsi="Times New Roman" w:cs="Times New Roman"/>
          <w:sz w:val="28"/>
          <w:szCs w:val="28"/>
        </w:rPr>
        <w:t>- Тепловізійне зображення інфрачервоної стельової панелі</w:t>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3145155" cy="2419350"/>
            <wp:effectExtent l="0" t="0" r="0" b="0"/>
            <wp:docPr id="47" name="Picture 0" descr="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bmp"/>
                    <pic:cNvPicPr/>
                  </pic:nvPicPr>
                  <pic:blipFill>
                    <a:blip r:embed="rId95" cstate="print"/>
                    <a:stretch>
                      <a:fillRect/>
                    </a:stretch>
                  </pic:blipFill>
                  <pic:spPr>
                    <a:xfrm>
                      <a:off x="0" y="0"/>
                      <a:ext cx="3148651" cy="2422039"/>
                    </a:xfrm>
                    <a:prstGeom prst="rect">
                      <a:avLst/>
                    </a:prstGeom>
                  </pic:spPr>
                </pic:pic>
              </a:graphicData>
            </a:graphic>
          </wp:inline>
        </w:drawing>
      </w:r>
      <w:r w:rsidRPr="006B6DA9">
        <w:rPr>
          <w:rFonts w:ascii="Times New Roman" w:hAnsi="Times New Roman" w:cs="Times New Roman"/>
          <w:noProof/>
          <w:sz w:val="28"/>
          <w:szCs w:val="28"/>
          <w:lang w:eastAsia="uk-UA"/>
        </w:rPr>
        <w:drawing>
          <wp:inline distT="0" distB="0" distL="0" distR="0">
            <wp:extent cx="2425691" cy="2567636"/>
            <wp:effectExtent l="95250" t="0" r="69859" b="0"/>
            <wp:docPr id="48" name="Рисунок 25" descr="DSC_12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294.JPG"/>
                    <pic:cNvPicPr/>
                  </pic:nvPicPr>
                  <pic:blipFill>
                    <a:blip r:embed="rId96" cstate="print"/>
                    <a:stretch>
                      <a:fillRect/>
                    </a:stretch>
                  </pic:blipFill>
                  <pic:spPr>
                    <a:xfrm rot="5400000">
                      <a:off x="0" y="0"/>
                      <a:ext cx="2414460" cy="2555748"/>
                    </a:xfrm>
                    <a:prstGeom prst="rect">
                      <a:avLst/>
                    </a:prstGeom>
                  </pic:spPr>
                </pic:pic>
              </a:graphicData>
            </a:graphic>
          </wp:inline>
        </w:drawing>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357582" w:rsidRPr="006B6DA9">
        <w:rPr>
          <w:rFonts w:ascii="Times New Roman" w:hAnsi="Times New Roman" w:cs="Times New Roman"/>
          <w:sz w:val="28"/>
          <w:szCs w:val="28"/>
        </w:rPr>
        <w:t xml:space="preserve">4.4 </w:t>
      </w:r>
      <w:r w:rsidRPr="006B6DA9">
        <w:rPr>
          <w:rFonts w:ascii="Times New Roman" w:hAnsi="Times New Roman" w:cs="Times New Roman"/>
          <w:sz w:val="28"/>
          <w:szCs w:val="28"/>
        </w:rPr>
        <w:t>- Тепловізійне зображення колонни у приміщенні</w:t>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3182303" cy="2447925"/>
            <wp:effectExtent l="0" t="0" r="0" b="0"/>
            <wp:docPr id="49" name="Picture 0" descr="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bmp"/>
                    <pic:cNvPicPr/>
                  </pic:nvPicPr>
                  <pic:blipFill>
                    <a:blip r:embed="rId97" cstate="print"/>
                    <a:stretch>
                      <a:fillRect/>
                    </a:stretch>
                  </pic:blipFill>
                  <pic:spPr>
                    <a:xfrm>
                      <a:off x="0" y="0"/>
                      <a:ext cx="3184660" cy="2449738"/>
                    </a:xfrm>
                    <a:prstGeom prst="rect">
                      <a:avLst/>
                    </a:prstGeom>
                  </pic:spPr>
                </pic:pic>
              </a:graphicData>
            </a:graphic>
          </wp:inline>
        </w:drawing>
      </w:r>
      <w:r w:rsidRPr="006B6DA9">
        <w:rPr>
          <w:rFonts w:ascii="Times New Roman" w:hAnsi="Times New Roman" w:cs="Times New Roman"/>
          <w:noProof/>
          <w:sz w:val="28"/>
          <w:szCs w:val="28"/>
          <w:lang w:eastAsia="uk-UA"/>
        </w:rPr>
        <w:drawing>
          <wp:inline distT="0" distB="0" distL="0" distR="0">
            <wp:extent cx="2450486" cy="1961103"/>
            <wp:effectExtent l="0" t="2857" r="4127" b="4128"/>
            <wp:docPr id="50" name="Рисунок 28" descr="DSC_12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297.JPG"/>
                    <pic:cNvPicPr/>
                  </pic:nvPicPr>
                  <pic:blipFill>
                    <a:blip r:embed="rId98" cstate="print"/>
                    <a:stretch>
                      <a:fillRect/>
                    </a:stretch>
                  </pic:blipFill>
                  <pic:spPr>
                    <a:xfrm rot="5400000">
                      <a:off x="0" y="0"/>
                      <a:ext cx="2460376" cy="1969018"/>
                    </a:xfrm>
                    <a:prstGeom prst="rect">
                      <a:avLst/>
                    </a:prstGeom>
                  </pic:spPr>
                </pic:pic>
              </a:graphicData>
            </a:graphic>
          </wp:inline>
        </w:drawing>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357582" w:rsidRPr="006B6DA9">
        <w:rPr>
          <w:rFonts w:ascii="Times New Roman" w:hAnsi="Times New Roman" w:cs="Times New Roman"/>
          <w:sz w:val="28"/>
          <w:szCs w:val="28"/>
        </w:rPr>
        <w:t xml:space="preserve">4.5 </w:t>
      </w:r>
      <w:r w:rsidRPr="006B6DA9">
        <w:rPr>
          <w:rFonts w:ascii="Times New Roman" w:hAnsi="Times New Roman" w:cs="Times New Roman"/>
          <w:sz w:val="28"/>
          <w:szCs w:val="28"/>
        </w:rPr>
        <w:t>- Тепловізійне зображення стіни</w:t>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3095625" cy="2381250"/>
            <wp:effectExtent l="0" t="0" r="9525" b="0"/>
            <wp:docPr id="51" name="Picture 0" descr="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bmp"/>
                    <pic:cNvPicPr/>
                  </pic:nvPicPr>
                  <pic:blipFill>
                    <a:blip r:embed="rId99" cstate="print"/>
                    <a:stretch>
                      <a:fillRect/>
                    </a:stretch>
                  </pic:blipFill>
                  <pic:spPr>
                    <a:xfrm>
                      <a:off x="0" y="0"/>
                      <a:ext cx="3101634" cy="2385872"/>
                    </a:xfrm>
                    <a:prstGeom prst="rect">
                      <a:avLst/>
                    </a:prstGeom>
                  </pic:spPr>
                </pic:pic>
              </a:graphicData>
            </a:graphic>
          </wp:inline>
        </w:drawing>
      </w:r>
      <w:r w:rsidRPr="006B6DA9">
        <w:rPr>
          <w:rFonts w:ascii="Times New Roman" w:hAnsi="Times New Roman" w:cs="Times New Roman"/>
          <w:noProof/>
          <w:sz w:val="28"/>
          <w:szCs w:val="28"/>
          <w:lang w:eastAsia="uk-UA"/>
        </w:rPr>
        <w:drawing>
          <wp:inline distT="0" distB="0" distL="0" distR="0">
            <wp:extent cx="2415642" cy="2399386"/>
            <wp:effectExtent l="19050" t="0" r="3708" b="0"/>
            <wp:docPr id="52" name="Рисунок 30" descr="DSC_12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298.JPG"/>
                    <pic:cNvPicPr/>
                  </pic:nvPicPr>
                  <pic:blipFill>
                    <a:blip r:embed="rId100" cstate="print"/>
                    <a:stretch>
                      <a:fillRect/>
                    </a:stretch>
                  </pic:blipFill>
                  <pic:spPr>
                    <a:xfrm>
                      <a:off x="0" y="0"/>
                      <a:ext cx="2418080" cy="2401808"/>
                    </a:xfrm>
                    <a:prstGeom prst="rect">
                      <a:avLst/>
                    </a:prstGeom>
                  </pic:spPr>
                </pic:pic>
              </a:graphicData>
            </a:graphic>
          </wp:inline>
        </w:drawing>
      </w:r>
      <w:r w:rsidRPr="006B6DA9">
        <w:rPr>
          <w:rFonts w:ascii="Times New Roman" w:hAnsi="Times New Roman" w:cs="Times New Roman"/>
          <w:sz w:val="28"/>
          <w:szCs w:val="28"/>
        </w:rPr>
        <w:br/>
        <w:t xml:space="preserve">Рисунок </w:t>
      </w:r>
      <w:r w:rsidR="00357582" w:rsidRPr="006B6DA9">
        <w:rPr>
          <w:rFonts w:ascii="Times New Roman" w:hAnsi="Times New Roman" w:cs="Times New Roman"/>
          <w:sz w:val="28"/>
          <w:szCs w:val="28"/>
        </w:rPr>
        <w:t xml:space="preserve">4.6 </w:t>
      </w:r>
      <w:r w:rsidRPr="006B6DA9">
        <w:rPr>
          <w:rFonts w:ascii="Times New Roman" w:hAnsi="Times New Roman" w:cs="Times New Roman"/>
          <w:sz w:val="28"/>
          <w:szCs w:val="28"/>
        </w:rPr>
        <w:t>- Тепловізійне зображення балки перекриття</w:t>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lastRenderedPageBreak/>
        <w:drawing>
          <wp:inline distT="0" distB="0" distL="0" distR="0">
            <wp:extent cx="2333625" cy="1795096"/>
            <wp:effectExtent l="0" t="0" r="0" b="0"/>
            <wp:docPr id="53" name="Picture 0" descr="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bmp"/>
                    <pic:cNvPicPr/>
                  </pic:nvPicPr>
                  <pic:blipFill>
                    <a:blip r:embed="rId101" cstate="print"/>
                    <a:stretch>
                      <a:fillRect/>
                    </a:stretch>
                  </pic:blipFill>
                  <pic:spPr>
                    <a:xfrm>
                      <a:off x="0" y="0"/>
                      <a:ext cx="2342589" cy="1801991"/>
                    </a:xfrm>
                    <a:prstGeom prst="rect">
                      <a:avLst/>
                    </a:prstGeom>
                  </pic:spPr>
                </pic:pic>
              </a:graphicData>
            </a:graphic>
          </wp:inline>
        </w:drawing>
      </w:r>
      <w:r w:rsidRPr="006B6DA9">
        <w:rPr>
          <w:rFonts w:ascii="Times New Roman" w:hAnsi="Times New Roman" w:cs="Times New Roman"/>
          <w:noProof/>
          <w:sz w:val="28"/>
          <w:szCs w:val="28"/>
          <w:lang w:eastAsia="uk-UA"/>
        </w:rPr>
        <w:drawing>
          <wp:inline distT="0" distB="0" distL="0" distR="0">
            <wp:extent cx="1675153" cy="1790700"/>
            <wp:effectExtent l="0" t="0" r="0" b="0"/>
            <wp:docPr id="54" name="Рисунок 31" descr="DSC_12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293.JPG"/>
                    <pic:cNvPicPr/>
                  </pic:nvPicPr>
                  <pic:blipFill>
                    <a:blip r:embed="rId102" cstate="print"/>
                    <a:stretch>
                      <a:fillRect/>
                    </a:stretch>
                  </pic:blipFill>
                  <pic:spPr>
                    <a:xfrm>
                      <a:off x="0" y="0"/>
                      <a:ext cx="1690712" cy="1807332"/>
                    </a:xfrm>
                    <a:prstGeom prst="rect">
                      <a:avLst/>
                    </a:prstGeom>
                  </pic:spPr>
                </pic:pic>
              </a:graphicData>
            </a:graphic>
          </wp:inline>
        </w:drawing>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357582" w:rsidRPr="006B6DA9">
        <w:rPr>
          <w:rFonts w:ascii="Times New Roman" w:hAnsi="Times New Roman" w:cs="Times New Roman"/>
          <w:sz w:val="28"/>
          <w:szCs w:val="28"/>
        </w:rPr>
        <w:t xml:space="preserve">4.7 </w:t>
      </w:r>
      <w:r w:rsidRPr="006B6DA9">
        <w:rPr>
          <w:rFonts w:ascii="Times New Roman" w:hAnsi="Times New Roman" w:cs="Times New Roman"/>
          <w:sz w:val="28"/>
          <w:szCs w:val="28"/>
        </w:rPr>
        <w:t>- Тепловізійне зображення підлоги</w:t>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2371725" cy="1824405"/>
            <wp:effectExtent l="0" t="0" r="0" b="0"/>
            <wp:docPr id="55" name="Picture 0" descr="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bmp"/>
                    <pic:cNvPicPr/>
                  </pic:nvPicPr>
                  <pic:blipFill>
                    <a:blip r:embed="rId103" cstate="print"/>
                    <a:stretch>
                      <a:fillRect/>
                    </a:stretch>
                  </pic:blipFill>
                  <pic:spPr>
                    <a:xfrm>
                      <a:off x="0" y="0"/>
                      <a:ext cx="2387872" cy="1836825"/>
                    </a:xfrm>
                    <a:prstGeom prst="rect">
                      <a:avLst/>
                    </a:prstGeom>
                  </pic:spPr>
                </pic:pic>
              </a:graphicData>
            </a:graphic>
          </wp:inline>
        </w:drawing>
      </w:r>
      <w:r w:rsidRPr="006B6DA9">
        <w:rPr>
          <w:rFonts w:ascii="Times New Roman" w:hAnsi="Times New Roman" w:cs="Times New Roman"/>
          <w:noProof/>
          <w:sz w:val="28"/>
          <w:szCs w:val="28"/>
          <w:lang w:eastAsia="uk-UA"/>
        </w:rPr>
        <w:drawing>
          <wp:inline distT="0" distB="0" distL="0" distR="0">
            <wp:extent cx="1867787" cy="1779042"/>
            <wp:effectExtent l="0" t="38100" r="0" b="31115"/>
            <wp:docPr id="56" name="Рисунок 32" descr="DSC_1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296.JPG"/>
                    <pic:cNvPicPr/>
                  </pic:nvPicPr>
                  <pic:blipFill>
                    <a:blip r:embed="rId104" cstate="print"/>
                    <a:stretch>
                      <a:fillRect/>
                    </a:stretch>
                  </pic:blipFill>
                  <pic:spPr>
                    <a:xfrm rot="5400000">
                      <a:off x="0" y="0"/>
                      <a:ext cx="1901998" cy="1811627"/>
                    </a:xfrm>
                    <a:prstGeom prst="rect">
                      <a:avLst/>
                    </a:prstGeom>
                  </pic:spPr>
                </pic:pic>
              </a:graphicData>
            </a:graphic>
          </wp:inline>
        </w:drawing>
      </w:r>
    </w:p>
    <w:p w:rsidR="007E133A" w:rsidRPr="006B6DA9" w:rsidRDefault="007E133A" w:rsidP="00B21786">
      <w:pPr>
        <w:spacing w:after="0" w:line="360" w:lineRule="auto"/>
        <w:jc w:val="center"/>
        <w:rPr>
          <w:rFonts w:ascii="Times New Roman" w:hAnsi="Times New Roman" w:cs="Times New Roman"/>
          <w:sz w:val="28"/>
          <w:szCs w:val="28"/>
        </w:rPr>
      </w:pPr>
      <w:r w:rsidRPr="006B6DA9">
        <w:rPr>
          <w:rFonts w:ascii="Times New Roman" w:hAnsi="Times New Roman" w:cs="Times New Roman"/>
          <w:sz w:val="28"/>
          <w:szCs w:val="28"/>
        </w:rPr>
        <w:t xml:space="preserve">Рисунок </w:t>
      </w:r>
      <w:r w:rsidR="00357582" w:rsidRPr="006B6DA9">
        <w:rPr>
          <w:rFonts w:ascii="Times New Roman" w:hAnsi="Times New Roman" w:cs="Times New Roman"/>
          <w:sz w:val="28"/>
          <w:szCs w:val="28"/>
        </w:rPr>
        <w:t xml:space="preserve">4.8 </w:t>
      </w:r>
      <w:r w:rsidRPr="006B6DA9">
        <w:rPr>
          <w:rFonts w:ascii="Times New Roman" w:hAnsi="Times New Roman" w:cs="Times New Roman"/>
          <w:sz w:val="28"/>
          <w:szCs w:val="28"/>
        </w:rPr>
        <w:t>- Тепловізійне зображення вікна</w:t>
      </w:r>
    </w:p>
    <w:p w:rsidR="00B512C6" w:rsidRDefault="00B21786" w:rsidP="007E133A">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Для підсумування результатів, зведемо середні температури поверхонь для їх порівняння. </w:t>
      </w:r>
    </w:p>
    <w:p w:rsidR="007E133A" w:rsidRPr="006B6DA9" w:rsidRDefault="007E133A" w:rsidP="007E133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підлога +22 °С,</w:t>
      </w:r>
    </w:p>
    <w:p w:rsidR="007E133A" w:rsidRPr="006B6DA9" w:rsidRDefault="007E133A" w:rsidP="007E133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стеля +23 °С,</w:t>
      </w:r>
    </w:p>
    <w:p w:rsidR="007E133A" w:rsidRPr="006B6DA9" w:rsidRDefault="007E133A" w:rsidP="007E133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стіна цеху +22 °С,</w:t>
      </w:r>
    </w:p>
    <w:p w:rsidR="007E133A" w:rsidRPr="006B6DA9" w:rsidRDefault="007E133A" w:rsidP="007E133A">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колона цеху +21°С,</w:t>
      </w:r>
    </w:p>
    <w:p w:rsidR="00C1268F" w:rsidRPr="008A1510" w:rsidRDefault="007E133A" w:rsidP="008A1510">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склопакети +18 °С.</w:t>
      </w:r>
    </w:p>
    <w:p w:rsidR="007E133A" w:rsidRPr="006B6DA9" w:rsidRDefault="007E133A" w:rsidP="00B512C6">
      <w:pPr>
        <w:pStyle w:val="21"/>
        <w:spacing w:before="0"/>
        <w:rPr>
          <w:sz w:val="28"/>
          <w:szCs w:val="28"/>
          <w:lang w:val="ru-RU"/>
        </w:rPr>
      </w:pPr>
      <w:bookmarkStart w:id="18" w:name="_Toc514540275"/>
      <w:r w:rsidRPr="006B6DA9">
        <w:rPr>
          <w:sz w:val="28"/>
          <w:szCs w:val="28"/>
          <w:lang w:val="ru-RU"/>
        </w:rPr>
        <w:t>Висновки по розділу 4</w:t>
      </w:r>
      <w:bookmarkEnd w:id="18"/>
    </w:p>
    <w:p w:rsidR="00363442" w:rsidRPr="006B6DA9" w:rsidRDefault="00363442" w:rsidP="00B512C6">
      <w:pPr>
        <w:pStyle w:val="21"/>
        <w:spacing w:before="0"/>
        <w:rPr>
          <w:sz w:val="28"/>
          <w:szCs w:val="28"/>
          <w:lang w:val="ru-RU"/>
        </w:rPr>
      </w:pPr>
    </w:p>
    <w:p w:rsidR="0086679A" w:rsidRPr="006B6DA9" w:rsidRDefault="00363442" w:rsidP="000915B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Як бачимо з рис. 4.3 – 4.8, тепловий розподіл повітря у приміщенні відповідає необхідним комфортним умовам, а саме :</w:t>
      </w:r>
    </w:p>
    <w:p w:rsidR="00363442" w:rsidRPr="006B6DA9" w:rsidRDefault="00363442" w:rsidP="000915B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 немає концентрації теплого повітря під стелею;</w:t>
      </w:r>
    </w:p>
    <w:p w:rsidR="00363442" w:rsidRPr="006B6DA9" w:rsidRDefault="00363442" w:rsidP="000915B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 температура поверхні підлоги є порівняно високою;</w:t>
      </w:r>
    </w:p>
    <w:p w:rsidR="00B21786" w:rsidRPr="006B6DA9" w:rsidRDefault="00363442" w:rsidP="00B512C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 збережено баланс температур без різких перепадів, температура огороджуючих конструкцій і поверхонь рівномірно розподілена по приміщенню.</w:t>
      </w:r>
      <w:bookmarkStart w:id="19" w:name="_GoBack"/>
      <w:bookmarkEnd w:id="19"/>
    </w:p>
    <w:p w:rsidR="00BE6425" w:rsidRPr="002E5F8B" w:rsidRDefault="00BE6425" w:rsidP="00BE6425">
      <w:pPr>
        <w:pStyle w:val="21"/>
        <w:rPr>
          <w:sz w:val="28"/>
        </w:rPr>
      </w:pPr>
      <w:bookmarkStart w:id="20" w:name="_Toc514540276"/>
      <w:r w:rsidRPr="002E5F8B">
        <w:rPr>
          <w:sz w:val="28"/>
        </w:rPr>
        <w:lastRenderedPageBreak/>
        <w:t>5 СТАРТАП-ПРОЕКТ</w:t>
      </w:r>
      <w:bookmarkEnd w:id="20"/>
    </w:p>
    <w:p w:rsidR="00BE6425" w:rsidRDefault="00BE6425" w:rsidP="000915B6">
      <w:pPr>
        <w:spacing w:after="0" w:line="360" w:lineRule="auto"/>
        <w:rPr>
          <w:rFonts w:ascii="Times New Roman" w:hAnsi="Times New Roman" w:cs="Times New Roman"/>
          <w:sz w:val="28"/>
          <w:szCs w:val="28"/>
        </w:rPr>
      </w:pPr>
    </w:p>
    <w:p w:rsidR="00BE6425" w:rsidRDefault="00BE6425" w:rsidP="002E5F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Стартап-проект буде являти собою економічний аналіз доцільності встановлення кліматичних панелей. Для цього буде проведено розрахунок технічних характеристик та підбір системи інфрачервоного водяного опалення, а потім проведено розрахунок – порівняння їх з системами алюмінієвих радіаторів.</w:t>
      </w:r>
    </w:p>
    <w:p w:rsidR="000915B6" w:rsidRPr="006B6DA9" w:rsidRDefault="000915B6" w:rsidP="00BE6425">
      <w:pPr>
        <w:spacing w:after="0"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Габарити приміщення:</w:t>
      </w:r>
    </w:p>
    <w:p w:rsidR="000915B6" w:rsidRPr="006B6DA9" w:rsidRDefault="000915B6" w:rsidP="000915B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довжина: 7,64 м</w:t>
      </w:r>
      <w:r w:rsidRPr="006B6DA9">
        <w:rPr>
          <w:rFonts w:ascii="Times New Roman" w:hAnsi="Times New Roman" w:cs="Times New Roman"/>
          <w:sz w:val="28"/>
          <w:szCs w:val="28"/>
        </w:rPr>
        <w:br/>
        <w:t>ширина:  6,44 м</w:t>
      </w:r>
      <w:r w:rsidRPr="006B6DA9">
        <w:rPr>
          <w:rFonts w:ascii="Times New Roman" w:hAnsi="Times New Roman" w:cs="Times New Roman"/>
          <w:sz w:val="28"/>
          <w:szCs w:val="28"/>
        </w:rPr>
        <w:br/>
        <w:t>висота: 4,5 м</w:t>
      </w:r>
    </w:p>
    <w:p w:rsidR="000915B6" w:rsidRPr="006B6DA9" w:rsidRDefault="000915B6" w:rsidP="000915B6">
      <w:pPr>
        <w:spacing w:line="360" w:lineRule="auto"/>
        <w:rPr>
          <w:rFonts w:ascii="Times New Roman" w:hAnsi="Times New Roman" w:cs="Times New Roman"/>
          <w:sz w:val="28"/>
          <w:szCs w:val="28"/>
        </w:rPr>
      </w:pPr>
      <w:r w:rsidRPr="006B6DA9">
        <w:rPr>
          <w:rFonts w:ascii="Times New Roman" w:hAnsi="Times New Roman" w:cs="Times New Roman"/>
          <w:sz w:val="28"/>
          <w:szCs w:val="28"/>
        </w:rPr>
        <w:t>Висота підвісу панелей : 4 м.</w:t>
      </w:r>
    </w:p>
    <w:p w:rsidR="000915B6" w:rsidRPr="006B6DA9" w:rsidRDefault="000915B6" w:rsidP="000915B6">
      <w:pPr>
        <w:spacing w:line="360" w:lineRule="auto"/>
        <w:rPr>
          <w:rFonts w:ascii="Times New Roman" w:hAnsi="Times New Roman" w:cs="Times New Roman"/>
          <w:sz w:val="28"/>
          <w:szCs w:val="28"/>
        </w:rPr>
      </w:pPr>
      <w:r w:rsidRPr="006B6DA9">
        <w:rPr>
          <w:rFonts w:ascii="Times New Roman" w:hAnsi="Times New Roman" w:cs="Times New Roman"/>
          <w:sz w:val="28"/>
          <w:szCs w:val="28"/>
        </w:rPr>
        <w:t xml:space="preserve">Теплові втрати приміщення : </w:t>
      </w:r>
      <w:r w:rsidRPr="006B6DA9">
        <w:rPr>
          <w:rFonts w:ascii="Times New Roman" w:hAnsi="Times New Roman" w:cs="Times New Roman"/>
          <w:sz w:val="28"/>
          <w:szCs w:val="28"/>
          <w:lang w:val="en-US"/>
        </w:rPr>
        <w:t>Q</w:t>
      </w:r>
      <w:r w:rsidRPr="006B6DA9">
        <w:rPr>
          <w:rFonts w:ascii="Times New Roman" w:hAnsi="Times New Roman" w:cs="Times New Roman"/>
          <w:sz w:val="28"/>
          <w:szCs w:val="28"/>
          <w:vertAlign w:val="subscript"/>
        </w:rPr>
        <w:t xml:space="preserve">розр </w:t>
      </w:r>
      <w:r w:rsidRPr="006B6DA9">
        <w:rPr>
          <w:rFonts w:ascii="Times New Roman" w:hAnsi="Times New Roman" w:cs="Times New Roman"/>
          <w:sz w:val="28"/>
          <w:szCs w:val="28"/>
        </w:rPr>
        <w:t>= 9,583 кВт</w:t>
      </w:r>
    </w:p>
    <w:p w:rsidR="000915B6" w:rsidRPr="006B6DA9" w:rsidRDefault="000915B6" w:rsidP="000915B6">
      <w:pPr>
        <w:spacing w:line="360" w:lineRule="auto"/>
        <w:rPr>
          <w:rFonts w:ascii="Times New Roman" w:hAnsi="Times New Roman" w:cs="Times New Roman"/>
          <w:sz w:val="28"/>
          <w:szCs w:val="28"/>
        </w:rPr>
      </w:pPr>
      <w:r w:rsidRPr="006B6DA9">
        <w:rPr>
          <w:rFonts w:ascii="Times New Roman" w:hAnsi="Times New Roman" w:cs="Times New Roman"/>
          <w:sz w:val="28"/>
          <w:szCs w:val="28"/>
        </w:rPr>
        <w:t xml:space="preserve">Результуюча температура приміщення: </w:t>
      </w:r>
      <w:r w:rsidRPr="006B6DA9">
        <w:rPr>
          <w:rFonts w:ascii="Times New Roman" w:hAnsi="Times New Roman" w:cs="Times New Roman"/>
          <w:sz w:val="28"/>
          <w:szCs w:val="28"/>
          <w:lang w:val="en-US"/>
        </w:rPr>
        <w:t>t</w:t>
      </w:r>
      <w:r w:rsidRPr="006B6DA9">
        <w:rPr>
          <w:rFonts w:ascii="Times New Roman" w:hAnsi="Times New Roman" w:cs="Times New Roman"/>
          <w:sz w:val="28"/>
          <w:szCs w:val="28"/>
          <w:vertAlign w:val="subscript"/>
        </w:rPr>
        <w:t xml:space="preserve">р </w:t>
      </w:r>
      <w:r w:rsidRPr="006B6DA9">
        <w:rPr>
          <w:rFonts w:ascii="Times New Roman" w:hAnsi="Times New Roman" w:cs="Times New Roman"/>
          <w:sz w:val="28"/>
          <w:szCs w:val="28"/>
        </w:rPr>
        <w:t>=16°C</w:t>
      </w:r>
    </w:p>
    <w:p w:rsidR="000915B6" w:rsidRPr="006B6DA9" w:rsidRDefault="000915B6" w:rsidP="000915B6">
      <w:pPr>
        <w:spacing w:line="360" w:lineRule="auto"/>
        <w:rPr>
          <w:rFonts w:ascii="Times New Roman" w:hAnsi="Times New Roman" w:cs="Times New Roman"/>
          <w:sz w:val="28"/>
          <w:szCs w:val="28"/>
        </w:rPr>
      </w:pPr>
      <w:r w:rsidRPr="006B6DA9">
        <w:rPr>
          <w:rFonts w:ascii="Times New Roman" w:hAnsi="Times New Roman" w:cs="Times New Roman"/>
          <w:sz w:val="28"/>
          <w:szCs w:val="28"/>
        </w:rPr>
        <w:t xml:space="preserve">Рабочі параметри: </w:t>
      </w:r>
      <w:r w:rsidRPr="006B6DA9">
        <w:rPr>
          <w:rFonts w:ascii="Times New Roman" w:hAnsi="Times New Roman" w:cs="Times New Roman"/>
          <w:sz w:val="28"/>
          <w:szCs w:val="28"/>
          <w:lang w:val="en-US"/>
        </w:rPr>
        <w:t>t</w:t>
      </w:r>
      <w:r w:rsidRPr="006B6DA9">
        <w:rPr>
          <w:rFonts w:ascii="Times New Roman" w:hAnsi="Times New Roman" w:cs="Times New Roman"/>
          <w:sz w:val="28"/>
          <w:szCs w:val="28"/>
          <w:vertAlign w:val="subscript"/>
        </w:rPr>
        <w:t xml:space="preserve">п </w:t>
      </w:r>
      <w:r w:rsidRPr="006B6DA9">
        <w:rPr>
          <w:rFonts w:ascii="Times New Roman" w:hAnsi="Times New Roman" w:cs="Times New Roman"/>
          <w:sz w:val="28"/>
          <w:szCs w:val="28"/>
        </w:rPr>
        <w:t xml:space="preserve">= 90; </w:t>
      </w:r>
      <w:r w:rsidRPr="006B6DA9">
        <w:rPr>
          <w:rFonts w:ascii="Times New Roman" w:hAnsi="Times New Roman" w:cs="Times New Roman"/>
          <w:sz w:val="28"/>
          <w:szCs w:val="28"/>
          <w:lang w:val="en-US"/>
        </w:rPr>
        <w:t>t</w:t>
      </w:r>
      <w:r w:rsidRPr="006B6DA9">
        <w:rPr>
          <w:rFonts w:ascii="Times New Roman" w:hAnsi="Times New Roman" w:cs="Times New Roman"/>
          <w:sz w:val="28"/>
          <w:szCs w:val="28"/>
          <w:vertAlign w:val="subscript"/>
        </w:rPr>
        <w:t>зв</w:t>
      </w:r>
      <w:r w:rsidRPr="006B6DA9">
        <w:rPr>
          <w:rFonts w:ascii="Times New Roman" w:hAnsi="Times New Roman" w:cs="Times New Roman"/>
          <w:sz w:val="28"/>
          <w:szCs w:val="28"/>
        </w:rPr>
        <w:t>=70°C</w:t>
      </w:r>
    </w:p>
    <w:p w:rsidR="000915B6" w:rsidRPr="006B6DA9" w:rsidRDefault="00633927" w:rsidP="000915B6">
      <w:pPr>
        <w:spacing w:line="360" w:lineRule="auto"/>
        <w:rPr>
          <w:rFonts w:ascii="Times New Roman" w:hAnsi="Times New Roman" w:cs="Times New Roman"/>
          <w:sz w:val="28"/>
          <w:szCs w:val="28"/>
        </w:rPr>
      </w:pPr>
      <w:r>
        <w:rPr>
          <w:rFonts w:ascii="Times New Roman" w:hAnsi="Times New Roman" w:cs="Times New Roman"/>
          <w:sz w:val="28"/>
          <w:szCs w:val="28"/>
        </w:rPr>
        <w:t>Ро</w:t>
      </w:r>
      <w:r w:rsidR="000915B6" w:rsidRPr="006B6DA9">
        <w:rPr>
          <w:rFonts w:ascii="Times New Roman" w:hAnsi="Times New Roman" w:cs="Times New Roman"/>
          <w:sz w:val="28"/>
          <w:szCs w:val="28"/>
        </w:rPr>
        <w:t>бочий тиск: 6 атм.</w:t>
      </w:r>
    </w:p>
    <w:p w:rsidR="000915B6" w:rsidRPr="006B6DA9" w:rsidRDefault="00D7639C" w:rsidP="000915B6">
      <w:pPr>
        <w:spacing w:line="360" w:lineRule="auto"/>
        <w:rPr>
          <w:rFonts w:ascii="Times New Roman" w:hAnsi="Times New Roman" w:cs="Times New Roman"/>
          <w:sz w:val="28"/>
          <w:szCs w:val="28"/>
        </w:rPr>
      </w:pPr>
      <w:r w:rsidRPr="00D7639C">
        <w:rPr>
          <w:rFonts w:ascii="Times New Roman" w:hAnsi="Times New Roman" w:cs="Times New Roman"/>
          <w:noProof/>
          <w:color w:val="000000"/>
          <w:sz w:val="28"/>
          <w:szCs w:val="28"/>
          <w:lang w:val="ru-RU" w:eastAsia="ru-RU"/>
        </w:rPr>
        <w:pict>
          <v:group id="Группа 57" o:spid="_x0000_s1030" style="position:absolute;margin-left:142.4pt;margin-top:4.1pt;width:201pt;height:143.65pt;z-index:251659264;mso-position-horizontal-relative:margin" coordsize="25527,18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">
            <v:group id="Группа 58" o:spid="_x0000_s1031" style="position:absolute;width:25527;height:18240" coordsize="25527,182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group id="Group 4" o:spid="_x0000_s1032" style="position:absolute;width:25527;height:18240" coordsize="1608,11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rect id="Rectangle 5" o:spid="_x0000_s1033" style="position:absolute;left:370;top:938;width:527;height:2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qUM78A&#10;AADbAAAADwAAAGRycy9kb3ducmV2LnhtbERPS4vCMBC+C/sfwix403RFxK1GkQXxAR7Uvextthnb&#10;YjMpnWjrvzcHwePH954vO1epOzVSejbwNUxAEWfelpwb+D2vB1NQEpAtVp7JwIMElouP3hxT61s+&#10;0v0UchVDWFI0UIRQp1pLVpBDGfqaOHIX3zgMETa5tg22MdxVepQkE+2w5NhQYE0/BWXX080ZcOMW&#10;7UH2+0t5/LY73Mj/31WM6X92qxmoQF14i1/urTUwievjl/gD9OI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QmpQzvwAAANsAAAAPAAAAAAAAAAAAAAAAAJgCAABkcnMvZG93bnJl&#10;di54bWxQSwUGAAAAAAQABAD1AAAAhAMAAAAA&#10;" filled="f" stroked="f" strokecolor="gray">
                  <v:stroke joinstyle="round"/>
                  <v:textbox>
                    <w:txbxContent>
                      <w:p w:rsidR="006B6EA3" w:rsidRDefault="006B6EA3" w:rsidP="000915B6">
                        <w:pPr>
                          <w:pStyle w:val="a5"/>
                          <w:overflowPunct w:val="0"/>
                          <w:spacing w:before="0" w:beforeAutospacing="0" w:after="0" w:afterAutospacing="0"/>
                          <w:jc w:val="center"/>
                          <w:textAlignment w:val="baseline"/>
                        </w:pPr>
                        <w:r>
                          <w:rPr>
                            <w:rFonts w:ascii="Arial" w:eastAsia="Microsoft YaHei" w:hAnsi="Arial" w:cstheme="minorBidi"/>
                            <w:color w:val="000000"/>
                            <w:kern w:val="24"/>
                            <w:sz w:val="32"/>
                            <w:szCs w:val="32"/>
                          </w:rPr>
                          <w:t>7,64 м</w:t>
                        </w:r>
                      </w:p>
                    </w:txbxContent>
                  </v:textbox>
                </v:rect>
                <v:rect id="Rectangle 6" o:spid="_x0000_s1034" style="position:absolute;left:1242;top:210;width:522;height:211;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oAPcQA&#10;AADbAAAADwAAAGRycy9kb3ducmV2LnhtbESPQYvCMBSE78L+h/AWvGmqB5VqFBF2EdeDurJ6fDTP&#10;pti8lCbW7r83guBxmJlvmNmitaVoqPaFYwWDfgKCOHO64FzB8ferNwHhA7LG0jEp+CcPi/lHZ4ap&#10;dnfeU3MIuYgQ9ikqMCFUqZQ+M2TR911FHL2Lqy2GKOtc6hrvEW5LOUySkbRYcFwwWNHKUHY93KyC&#10;P7s11Sa7nK6r7WR8/PnOm9t5p1T3s11OQQRqwzv8aq+1gtEAnl/iD5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6AD3EAAAA2wAAAA8AAAAAAAAAAAAAAAAAmAIAAGRycy9k&#10;b3ducmV2LnhtbFBLBQYAAAAABAAEAPUAAACJAwAAAAA=&#10;" filled="f" stroked="f" strokecolor="gray">
                  <v:stroke joinstyle="round"/>
                  <v:textbox>
                    <w:txbxContent>
                      <w:p w:rsidR="006B6EA3" w:rsidRDefault="006B6EA3" w:rsidP="000915B6">
                        <w:pPr>
                          <w:pStyle w:val="a5"/>
                          <w:overflowPunct w:val="0"/>
                          <w:spacing w:before="0" w:beforeAutospacing="0" w:after="0" w:afterAutospacing="0"/>
                          <w:jc w:val="center"/>
                          <w:textAlignment w:val="baseline"/>
                        </w:pPr>
                        <w:r>
                          <w:rPr>
                            <w:rFonts w:ascii="Arial" w:eastAsia="Microsoft YaHei" w:hAnsi="Arial" w:cstheme="minorBidi"/>
                            <w:color w:val="000000"/>
                            <w:kern w:val="24"/>
                            <w:sz w:val="32"/>
                            <w:szCs w:val="32"/>
                          </w:rPr>
                          <w:t>6,44 м</w:t>
                        </w:r>
                      </w:p>
                    </w:txbxContent>
                  </v:textbox>
                </v:rect>
                <v:group id="Group 7" o:spid="_x0000_s1035" style="position:absolute;width:1384;height:954" coordsize="1384,9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rect id="Rectangle 8" o:spid="_x0000_s1036" style="position:absolute;top:1;width:1133;height:73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yQVcEA&#10;AADbAAAADwAAAGRycy9kb3ducmV2LnhtbESP0YrCMBRE34X9h3AXfNNUF0W6RpGFhfVFsPoBt83d&#10;ptrclCa29e+NIPg4zMwZZr0dbC06an3lWMFsmoAgLpyuuFRwPv1OViB8QNZYOyYFd/Kw3XyM1phq&#10;1/ORuiyUIkLYp6jAhNCkUvrCkEU/dQ1x9P5dazFE2ZZSt9hHuK3lPEmW0mLFccFgQz+Gimt2swoO&#10;vd3bri5ohosBs0ue7801V2r8Oey+QQQawjv8av9pBcsveH6JP0B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QckFXBAAAA2wAAAA8AAAAAAAAAAAAAAAAAmAIAAGRycy9kb3du&#10;cmV2LnhtbFBLBQYAAAAABAAEAPUAAACGAwAAAAA=&#10;" fillcolor="#4f81bd" strokeweight=".53mm">
                    <v:fill opacity="32896f"/>
                  </v:rect>
                  <v:shapetype id="_x0000_t33" coordsize="21600,21600" o:spt="33" o:oned="t" path="m,l21600,r,21600e" filled="f">
                    <v:stroke joinstyle="miter"/>
                    <v:path arrowok="t" fillok="f" o:connecttype="none"/>
                    <o:lock v:ext="edit" shapetype="t"/>
                  </v:shapetype>
                  <v:shape id="AutoShape 10" o:spid="_x0000_s1037" type="#_x0000_t33" style="position:absolute;left:-113;top:841;width:226;height:0;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kTh8IAAADbAAAADwAAAGRycy9kb3ducmV2LnhtbESPQYvCMBSE7wv+h/AEb2vqUkSqaRFB&#10;EU9dFfH4aJ5tsXkpTbbWf2+EBY/DzHzDrLLBNKKnztWWFcymEQjiwuqaSwXn0/Z7AcJ5ZI2NZVLw&#10;JAdZOvpaYaLtg3+pP/pSBAi7BBVU3reJlK6oyKCb2pY4eDfbGfRBdqXUHT4C3DTyJ4rm0mDNYaHC&#10;ljYVFffjn1Gwj3V7tbedzReH55BHlzze9blSk/GwXoLwNPhP+L+91wrmMby/hB8g0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VkTh8IAAADbAAAADwAAAAAAAAAAAAAA&#10;AAChAgAAZHJzL2Rvd25yZXYueG1sUEsFBgAAAAAEAAQA+QAAAJADAAAAAA==&#10;" strokeweight=".26mm">
                    <v:stroke joinstyle="round"/>
                  </v:shape>
                  <v:shape id="AutoShape 11" o:spid="_x0000_s1038" type="#_x0000_t33" style="position:absolute;left:1018;top:366;width:732;height:0;rotation:9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JuPccAAADbAAAADwAAAGRycy9kb3ducmV2LnhtbESPQWsCMRSE70L/Q3hCL1KzCkrZGsVq&#10;K0JtQW0Lvb1uXjeLm5clibr990Yo9DjMzDfMZNbaWpzIh8qxgkE/A0FcOF1xqeB9/3x3DyJEZI21&#10;Y1LwSwFm05vOBHPtzryl0y6WIkE45KjAxNjkUobCkMXQdw1x8n6ctxiT9KXUHs8Jbms5zLKxtFhx&#10;WjDY0MJQcdgdrYK3L3xZblYf373hp974x+P2af9qlLrttvMHEJHa+B/+a6+1gvEIrl/SD5DT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58m49xwAAANsAAAAPAAAAAAAA&#10;AAAAAAAAAKECAABkcnMvZG93bnJldi54bWxQSwUGAAAAAAQABAD5AAAAlQMAAAAA&#10;" strokeweight=".26mm">
                    <v:stroke joinstyle="round"/>
                  </v:shape>
                  <v:shape id="AutoShape 12" o:spid="_x0000_s1039" type="#_x0000_t33" style="position:absolute;left:1020;top:841;width:226;height:0;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coa8MAAADbAAAADwAAAGRycy9kb3ducmV2LnhtbESPQWuDQBSE74X+h+UFemvWFJFgs0op&#10;VKQnm4SQ48N9Uan7Vtytmn+fDRRyHGbmG2aXL6YXE42us6xgs45AENdWd9woOB6+XrcgnEfW2Fsm&#10;BVdykGfPTztMtZ35h6a9b0SAsEtRQev9kErp6pYMurUdiIN3saNBH+TYSD3iHOCml29RlEiDHYeF&#10;Fgf6bKn+3f8ZBWWsh7O9FLbafl+XKjpVcTFVSr2slo93EJ4W/wj/t0utIEng/iX8AJ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HKGvDAAAA2wAAAA8AAAAAAAAAAAAA&#10;AAAAoQIAAGRycy9kb3ducmV2LnhtbFBLBQYAAAAABAAEAPkAAACRAwAAAAA=&#10;" strokeweight=".26mm">
                    <v:stroke joinstyle="round"/>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3" o:spid="_x0000_s1040" type="#_x0000_t34" style="position:absolute;left:1133;top:728;width:247;height: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QcMsIAAADbAAAADwAAAGRycy9kb3ducmV2LnhtbESPQYvCMBSE74L/IbyFvWm6olW6RtEF&#10;YcWTWoS9PZpnU2xeSpPV+u+NIHgcZuYbZr7sbC2u1PrKsYKvYQKCuHC64lJBftwMZiB8QNZYOyYF&#10;d/KwXPR7c8y0u/GerodQighhn6ECE0KTSekLQxb90DXE0Tu71mKIsi2lbvEW4baWoyRJpcWK44LB&#10;hn4MFZfDv1Vwnk3+8oQv2/U4l/ut2aXN5IRKfX50q28QgbrwDr/av1pBOoXnl/gD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TQcMsIAAADbAAAADwAAAAAAAAAAAAAA&#10;AAChAgAAZHJzL2Rvd25yZXYueG1sUEsFBgAAAAAEAAQA+QAAAJADAAAAAA==&#10;" strokeweight=".26mm">
                    <v:stroke joinstyle="round"/>
                  </v:shape>
                </v:group>
              </v:group>
              <v:line id="Прямая соединительная линия 68" o:spid="_x0000_s1041" style="position:absolute;flip:y;visibility:visible" from="95,15144" to="17986,15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Eaq8EAAADbAAAADwAAAGRycy9kb3ducmV2LnhtbERPPWvDMBDdC/0P4grdarkZQnGshGBw&#10;kyFL02IyHtbFdiKdjCQnbn99NRQ6Pt53uZmtETfyYXCs4DXLQRC3Tg/cKfj6rF/eQISIrNE4JgXf&#10;FGCzfnwosdDuzh90O8ZOpBAOBSroYxwLKUPbk8WQuZE4cWfnLcYEfSe1x3sKt0Yu8nwpLQ6cGnoc&#10;qeqpvR4nq6AyzWnevXuOzeXnPB2ori7GKPX8NG9XICLN8V/8595rBcs0Nn1JP0C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0RqrwQAAANsAAAAPAAAAAAAAAAAAAAAA&#10;AKECAABkcnMvZG93bnJldi54bWxQSwUGAAAAAAQABAD5AAAAjwMAAAAA&#10;" strokecolor="black [3213]" strokeweight=".5pt">
                <v:stroke joinstyle="miter"/>
              </v:line>
            </v:group>
            <v:line id="Прямая соединительная линия 69" o:spid="_x0000_s1042" style="position:absolute;visibility:visible" from="18002,0" to="21986,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PBpcQAAADbAAAADwAAAGRycy9kb3ducmV2LnhtbESPQWsCMRSE7wX/Q3iCt5q1oHS3RhFB&#10;ED2Urgo9Pjavm6Wbl+wm1fXfm0Khx2FmvmGW68G24kp9aBwrmE0zEMSV0w3XCs6n3fMriBCRNbaO&#10;ScGdAqxXo6clFtrd+IOuZaxFgnAoUIGJ0RdShsqQxTB1njh5X663GJPsa6l7vCW4beVLli2kxYbT&#10;gkFPW0PVd/ljFXSHqjzO69nF7/3WvHeYd595rtRkPGzeQEQa4n/4r73XChY5/H5JP0C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M8GlxAAAANsAAAAPAAAAAAAAAAAA&#10;AAAAAKECAABkcnMvZG93bnJldi54bWxQSwUGAAAAAAQABAD5AAAAkgMAAAAA&#10;" strokecolor="black [3213]" strokeweight=".5pt">
              <v:stroke joinstyle="miter"/>
            </v:line>
            <w10:wrap anchorx="margin"/>
          </v:group>
        </w:pict>
      </w:r>
    </w:p>
    <w:p w:rsidR="000915B6" w:rsidRPr="006B6DA9" w:rsidRDefault="000915B6" w:rsidP="000915B6">
      <w:pPr>
        <w:spacing w:line="360" w:lineRule="auto"/>
        <w:rPr>
          <w:rFonts w:ascii="Times New Roman" w:hAnsi="Times New Roman" w:cs="Times New Roman"/>
          <w:sz w:val="28"/>
          <w:szCs w:val="28"/>
        </w:rPr>
      </w:pPr>
    </w:p>
    <w:p w:rsidR="000915B6" w:rsidRPr="006B6DA9" w:rsidRDefault="000915B6" w:rsidP="000915B6">
      <w:pPr>
        <w:spacing w:line="360" w:lineRule="auto"/>
        <w:rPr>
          <w:rFonts w:ascii="Times New Roman" w:hAnsi="Times New Roman" w:cs="Times New Roman"/>
          <w:sz w:val="28"/>
          <w:szCs w:val="28"/>
        </w:rPr>
      </w:pPr>
    </w:p>
    <w:p w:rsidR="000915B6" w:rsidRPr="006B6DA9" w:rsidRDefault="000915B6" w:rsidP="000915B6">
      <w:pPr>
        <w:spacing w:line="360" w:lineRule="auto"/>
        <w:rPr>
          <w:rFonts w:ascii="Times New Roman" w:hAnsi="Times New Roman" w:cs="Times New Roman"/>
          <w:sz w:val="28"/>
          <w:szCs w:val="28"/>
        </w:rPr>
      </w:pPr>
    </w:p>
    <w:p w:rsidR="000915B6" w:rsidRPr="006B6DA9" w:rsidRDefault="000915B6" w:rsidP="000915B6">
      <w:pPr>
        <w:spacing w:line="360" w:lineRule="auto"/>
        <w:rPr>
          <w:rFonts w:ascii="Times New Roman" w:hAnsi="Times New Roman" w:cs="Times New Roman"/>
          <w:sz w:val="28"/>
          <w:szCs w:val="28"/>
        </w:rPr>
      </w:pPr>
    </w:p>
    <w:p w:rsidR="004766FA" w:rsidRPr="006B6DA9" w:rsidRDefault="004766FA" w:rsidP="004766FA">
      <w:pPr>
        <w:spacing w:line="360" w:lineRule="auto"/>
        <w:jc w:val="center"/>
        <w:rPr>
          <w:rFonts w:ascii="Times New Roman" w:hAnsi="Times New Roman" w:cs="Times New Roman"/>
          <w:sz w:val="28"/>
          <w:szCs w:val="28"/>
        </w:rPr>
      </w:pPr>
      <w:r w:rsidRPr="006B6DA9">
        <w:rPr>
          <w:rFonts w:ascii="Times New Roman" w:hAnsi="Times New Roman" w:cs="Times New Roman"/>
          <w:sz w:val="28"/>
          <w:szCs w:val="28"/>
        </w:rPr>
        <w:t>Рисунок 5.1 – Габаритні розміри приміщення</w:t>
      </w:r>
    </w:p>
    <w:p w:rsidR="000915B6" w:rsidRPr="006B6DA9" w:rsidRDefault="000915B6" w:rsidP="000915B6">
      <w:pPr>
        <w:spacing w:line="360" w:lineRule="auto"/>
        <w:rPr>
          <w:rFonts w:ascii="Times New Roman" w:hAnsi="Times New Roman" w:cs="Times New Roman"/>
          <w:sz w:val="28"/>
          <w:szCs w:val="28"/>
        </w:rPr>
      </w:pPr>
      <w:r w:rsidRPr="006B6DA9">
        <w:rPr>
          <w:rFonts w:ascii="Times New Roman" w:hAnsi="Times New Roman" w:cs="Times New Roman"/>
          <w:sz w:val="28"/>
          <w:szCs w:val="28"/>
        </w:rPr>
        <w:t>Розрахунок температурного напору та теплової потужності :</w:t>
      </w:r>
    </w:p>
    <w:p w:rsidR="000915B6" w:rsidRPr="006B6DA9" w:rsidRDefault="000915B6" w:rsidP="000915B6">
      <w:pPr>
        <w:spacing w:line="360" w:lineRule="auto"/>
        <w:jc w:val="center"/>
        <w:rPr>
          <w:rFonts w:ascii="Times New Roman" w:hAnsi="Times New Roman" w:cs="Times New Roman"/>
          <w:sz w:val="28"/>
          <w:szCs w:val="28"/>
        </w:rPr>
      </w:pPr>
      <w:r w:rsidRPr="006B6DA9">
        <w:rPr>
          <w:rFonts w:ascii="Times New Roman" w:hAnsi="Times New Roman" w:cs="Times New Roman"/>
          <w:position w:val="-24"/>
          <w:sz w:val="28"/>
          <w:szCs w:val="28"/>
        </w:rPr>
        <w:object w:dxaOrig="190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75pt;height:28.5pt" o:ole="">
            <v:imagedata r:id="rId105" o:title=""/>
          </v:shape>
          <o:OLEObject Type="Embed" ProgID="Equation.3" ShapeID="_x0000_i1025" DrawAspect="Content" ObjectID="_1592915641" r:id="rId106"/>
        </w:object>
      </w:r>
    </w:p>
    <w:p w:rsidR="000915B6" w:rsidRPr="006B6DA9" w:rsidRDefault="000915B6" w:rsidP="000915B6">
      <w:pPr>
        <w:spacing w:line="360" w:lineRule="auto"/>
        <w:jc w:val="center"/>
        <w:rPr>
          <w:rFonts w:ascii="Times New Roman" w:hAnsi="Times New Roman" w:cs="Times New Roman"/>
          <w:sz w:val="28"/>
          <w:szCs w:val="28"/>
        </w:rPr>
      </w:pPr>
      <w:r w:rsidRPr="006B6DA9">
        <w:rPr>
          <w:rFonts w:ascii="Times New Roman" w:hAnsi="Times New Roman" w:cs="Times New Roman"/>
          <w:position w:val="-24"/>
          <w:sz w:val="28"/>
          <w:szCs w:val="28"/>
        </w:rPr>
        <w:object w:dxaOrig="2500" w:dyaOrig="620">
          <v:shape id="_x0000_i1026" type="#_x0000_t75" style="width:122.25pt;height:28.5pt" o:ole="">
            <v:imagedata r:id="rId107" o:title=""/>
          </v:shape>
          <o:OLEObject Type="Embed" ProgID="Equation.3" ShapeID="_x0000_i1026" DrawAspect="Content" ObjectID="_1592915642" r:id="rId108"/>
        </w:object>
      </w:r>
      <w:r w:rsidRPr="006B6DA9">
        <w:rPr>
          <w:rFonts w:ascii="Times New Roman" w:hAnsi="Times New Roman" w:cs="Times New Roman"/>
          <w:sz w:val="28"/>
          <w:szCs w:val="28"/>
        </w:rPr>
        <w:t>° С</w:t>
      </w:r>
    </w:p>
    <w:p w:rsidR="000915B6" w:rsidRPr="006B6DA9" w:rsidRDefault="000915B6" w:rsidP="000915B6">
      <w:pPr>
        <w:spacing w:line="360" w:lineRule="auto"/>
        <w:rPr>
          <w:rFonts w:ascii="Times New Roman" w:hAnsi="Times New Roman" w:cs="Times New Roman"/>
          <w:sz w:val="28"/>
          <w:szCs w:val="28"/>
        </w:rPr>
      </w:pPr>
      <w:r w:rsidRPr="006B6DA9">
        <w:rPr>
          <w:rFonts w:ascii="Times New Roman" w:hAnsi="Times New Roman" w:cs="Times New Roman"/>
          <w:sz w:val="28"/>
          <w:szCs w:val="28"/>
        </w:rPr>
        <w:lastRenderedPageBreak/>
        <w:t xml:space="preserve">Питомий тепловий потік згідно таблиці технічного каталогу </w:t>
      </w:r>
      <w:r w:rsidR="008A70DD" w:rsidRPr="008A70DD">
        <w:rPr>
          <w:rFonts w:ascii="Times New Roman" w:hAnsi="Times New Roman" w:cs="Times New Roman"/>
          <w:sz w:val="28"/>
          <w:szCs w:val="28"/>
          <w:lang w:val="ru-RU"/>
        </w:rPr>
        <w:t xml:space="preserve">[1] </w:t>
      </w:r>
      <w:r w:rsidRPr="006B6DA9">
        <w:rPr>
          <w:rFonts w:ascii="Times New Roman" w:hAnsi="Times New Roman" w:cs="Times New Roman"/>
          <w:sz w:val="28"/>
          <w:szCs w:val="28"/>
        </w:rPr>
        <w:t xml:space="preserve">становить: </w:t>
      </w:r>
    </w:p>
    <w:p w:rsidR="000915B6" w:rsidRPr="006B6DA9" w:rsidRDefault="004766FA" w:rsidP="000915B6">
      <w:pPr>
        <w:spacing w:line="360" w:lineRule="auto"/>
        <w:rPr>
          <w:rFonts w:ascii="Times New Roman" w:hAnsi="Times New Roman" w:cs="Times New Roman"/>
          <w:sz w:val="28"/>
          <w:szCs w:val="28"/>
        </w:rPr>
      </w:pPr>
      <w:r w:rsidRPr="006B6DA9">
        <w:rPr>
          <w:rFonts w:ascii="Times New Roman" w:hAnsi="Times New Roman" w:cs="Times New Roman"/>
          <w:sz w:val="28"/>
          <w:szCs w:val="28"/>
        </w:rPr>
        <w:t>Таблиця 5.1 – П</w:t>
      </w:r>
      <w:r w:rsidR="000915B6" w:rsidRPr="006B6DA9">
        <w:rPr>
          <w:rFonts w:ascii="Times New Roman" w:hAnsi="Times New Roman" w:cs="Times New Roman"/>
          <w:sz w:val="28"/>
          <w:szCs w:val="28"/>
        </w:rPr>
        <w:t>итомий тепловий потік</w:t>
      </w:r>
    </w:p>
    <w:p w:rsidR="000915B6" w:rsidRPr="006B6DA9" w:rsidRDefault="000915B6" w:rsidP="000915B6">
      <w:pPr>
        <w:spacing w:line="360" w:lineRule="auto"/>
        <w:jc w:val="center"/>
        <w:rPr>
          <w:rFonts w:ascii="Times New Roman"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2571750" cy="3626862"/>
            <wp:effectExtent l="0" t="0" r="0" b="0"/>
            <wp:docPr id="5123" name="Рисунок 5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10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12421"/>
                    <a:stretch/>
                  </pic:blipFill>
                  <pic:spPr bwMode="auto">
                    <a:xfrm>
                      <a:off x="0" y="0"/>
                      <a:ext cx="2578761" cy="363674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6B6DA9" w:rsidRDefault="004766FA" w:rsidP="000915B6">
      <w:pPr>
        <w:spacing w:line="360" w:lineRule="auto"/>
        <w:rPr>
          <w:rFonts w:ascii="Times New Roman" w:hAnsi="Times New Roman" w:cs="Times New Roman"/>
          <w:sz w:val="28"/>
          <w:szCs w:val="28"/>
        </w:rPr>
      </w:pPr>
      <w:r w:rsidRPr="006B6DA9">
        <w:rPr>
          <w:rFonts w:ascii="Times New Roman" w:hAnsi="Times New Roman" w:cs="Times New Roman"/>
          <w:sz w:val="28"/>
          <w:szCs w:val="28"/>
        </w:rPr>
        <w:t>За табл.5.1</w:t>
      </w:r>
      <w:r w:rsidR="000915B6" w:rsidRPr="006B6DA9">
        <w:rPr>
          <w:rFonts w:ascii="Times New Roman" w:hAnsi="Times New Roman" w:cs="Times New Roman"/>
          <w:sz w:val="28"/>
          <w:szCs w:val="28"/>
        </w:rPr>
        <w:t xml:space="preserve"> визначаємо тепловий потік від 1 панелі :</w:t>
      </w:r>
    </w:p>
    <w:p w:rsidR="000915B6" w:rsidRPr="006B6DA9" w:rsidRDefault="000915B6" w:rsidP="000915B6">
      <w:pPr>
        <w:spacing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q=214,2 Вт/м. п. Для пари колекторів: q</w:t>
      </w:r>
      <w:r w:rsidRPr="006B6DA9">
        <w:rPr>
          <w:rFonts w:ascii="Times New Roman" w:hAnsi="Times New Roman" w:cs="Times New Roman"/>
          <w:sz w:val="28"/>
          <w:szCs w:val="28"/>
          <w:vertAlign w:val="subscript"/>
        </w:rPr>
        <w:t>кол</w:t>
      </w:r>
      <w:r w:rsidRPr="006B6DA9">
        <w:rPr>
          <w:rFonts w:ascii="Times New Roman" w:hAnsi="Times New Roman" w:cs="Times New Roman"/>
          <w:sz w:val="28"/>
          <w:szCs w:val="28"/>
        </w:rPr>
        <w:t>= 56,8 Вт/кількість пар.</w:t>
      </w:r>
    </w:p>
    <w:p w:rsidR="000915B6" w:rsidRPr="006B6DA9" w:rsidRDefault="000915B6" w:rsidP="000915B6">
      <w:pPr>
        <w:spacing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Рекомендоване розташування стельових панелей:</w:t>
      </w:r>
    </w:p>
    <w:p w:rsidR="000915B6" w:rsidRPr="006B6DA9" w:rsidRDefault="000915B6" w:rsidP="000915B6">
      <w:pPr>
        <w:spacing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-відстань між панелями ≤ висота підвісу панелей;</w:t>
      </w:r>
    </w:p>
    <w:p w:rsidR="000915B6" w:rsidRPr="006B6DA9" w:rsidRDefault="000915B6" w:rsidP="000915B6">
      <w:pPr>
        <w:spacing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-відстань до зовнішньої стіни ≤ ¼ висоти підвісу;</w:t>
      </w:r>
    </w:p>
    <w:p w:rsidR="000915B6" w:rsidRPr="006B6DA9" w:rsidRDefault="000915B6" w:rsidP="000915B6">
      <w:pPr>
        <w:spacing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-здвоєні панелі розташовувати уздовж зовнішніх стін (компенсація за зовнішнім огородженням);</w:t>
      </w:r>
    </w:p>
    <w:p w:rsidR="000915B6" w:rsidRPr="006B6DA9" w:rsidRDefault="000915B6" w:rsidP="000915B6">
      <w:pPr>
        <w:spacing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-розташування панелей паралельно самої довгої стіни</w:t>
      </w:r>
    </w:p>
    <w:p w:rsidR="000915B6" w:rsidRPr="006B6DA9" w:rsidRDefault="000915B6" w:rsidP="000915B6">
      <w:pPr>
        <w:spacing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-по можливості використовувати панелі більшої довжини.</w:t>
      </w:r>
    </w:p>
    <w:p w:rsidR="000915B6" w:rsidRPr="006B6DA9" w:rsidRDefault="000915B6" w:rsidP="000915B6">
      <w:pPr>
        <w:spacing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Обираємо максимальну довжину панелей : 6 м.</w:t>
      </w:r>
    </w:p>
    <w:p w:rsidR="000915B6" w:rsidRPr="006B6DA9" w:rsidRDefault="000915B6" w:rsidP="000915B6">
      <w:pPr>
        <w:spacing w:line="360" w:lineRule="auto"/>
        <w:rPr>
          <w:rFonts w:ascii="Times New Roman" w:hAnsi="Times New Roman" w:cs="Times New Roman"/>
          <w:sz w:val="28"/>
          <w:szCs w:val="28"/>
        </w:rPr>
      </w:pPr>
      <w:r w:rsidRPr="006B6DA9">
        <w:rPr>
          <w:rFonts w:ascii="Times New Roman" w:hAnsi="Times New Roman" w:cs="Times New Roman"/>
          <w:sz w:val="28"/>
          <w:szCs w:val="28"/>
        </w:rPr>
        <w:t>Визначення кількості смуг по ширині панелей :</w:t>
      </w:r>
    </w:p>
    <w:p w:rsidR="000915B6" w:rsidRPr="006B6DA9" w:rsidRDefault="000915B6" w:rsidP="000915B6">
      <w:pPr>
        <w:spacing w:line="360" w:lineRule="auto"/>
        <w:rPr>
          <w:rFonts w:ascii="Times New Roman" w:hAnsi="Times New Roman" w:cs="Times New Roman"/>
          <w:sz w:val="28"/>
          <w:szCs w:val="28"/>
        </w:rPr>
      </w:pPr>
      <m:oMathPara>
        <m:oMath>
          <m:r>
            <w:rPr>
              <w:rFonts w:ascii="Cambria Math" w:hAnsi="Cambria Math" w:cs="Times New Roman"/>
              <w:sz w:val="28"/>
              <w:szCs w:val="28"/>
              <w:lang w:val="en-US"/>
            </w:rPr>
            <w:lastRenderedPageBreak/>
            <m:t>N=</m:t>
          </m:r>
          <m:f>
            <m:fPr>
              <m:ctrlPr>
                <w:rPr>
                  <w:rFonts w:ascii="Cambria Math" w:hAnsi="Cambria Math" w:cs="Times New Roman"/>
                  <w:bCs/>
                  <w:i/>
                  <w:sz w:val="28"/>
                  <w:szCs w:val="28"/>
                </w:rPr>
              </m:ctrlPr>
            </m:fPr>
            <m:num>
              <m:r>
                <w:rPr>
                  <w:rFonts w:ascii="Cambria Math" w:hAnsi="Cambria Math" w:cs="Times New Roman"/>
                  <w:sz w:val="28"/>
                  <w:szCs w:val="28"/>
                </w:rPr>
                <m:t>Ширина приміщення</m:t>
              </m:r>
            </m:num>
            <m:den>
              <m:r>
                <w:rPr>
                  <w:rFonts w:ascii="Cambria Math" w:hAnsi="Cambria Math" w:cs="Times New Roman"/>
                  <w:sz w:val="28"/>
                  <w:szCs w:val="28"/>
                </w:rPr>
                <m:t>Висота установки панелей</m:t>
              </m:r>
            </m:den>
          </m:f>
          <m:r>
            <w:rPr>
              <w:rFonts w:ascii="Cambria Math" w:hAnsi="Cambria Math" w:cs="Times New Roman"/>
              <w:sz w:val="28"/>
              <w:szCs w:val="28"/>
            </w:rPr>
            <m:t>+1=</m:t>
          </m:r>
          <m:f>
            <m:fPr>
              <m:ctrlPr>
                <w:rPr>
                  <w:rFonts w:ascii="Cambria Math" w:hAnsi="Cambria Math" w:cs="Times New Roman"/>
                  <w:bCs/>
                  <w:i/>
                  <w:sz w:val="28"/>
                  <w:szCs w:val="28"/>
                </w:rPr>
              </m:ctrlPr>
            </m:fPr>
            <m:num>
              <m:r>
                <w:rPr>
                  <w:rFonts w:ascii="Cambria Math" w:hAnsi="Cambria Math" w:cs="Times New Roman"/>
                  <w:sz w:val="28"/>
                  <w:szCs w:val="28"/>
                </w:rPr>
                <m:t>6,64</m:t>
              </m:r>
            </m:num>
            <m:den>
              <m:r>
                <w:rPr>
                  <w:rFonts w:ascii="Cambria Math" w:hAnsi="Cambria Math" w:cs="Times New Roman"/>
                  <w:sz w:val="28"/>
                  <w:szCs w:val="28"/>
                </w:rPr>
                <m:t>4</m:t>
              </m:r>
            </m:den>
          </m:f>
          <m:r>
            <w:rPr>
              <w:rFonts w:ascii="Cambria Math" w:hAnsi="Cambria Math" w:cs="Times New Roman"/>
              <w:sz w:val="28"/>
              <w:szCs w:val="28"/>
            </w:rPr>
            <m:t>+1=3</m:t>
          </m:r>
        </m:oMath>
      </m:oMathPara>
    </w:p>
    <w:p w:rsidR="000915B6" w:rsidRPr="006B6DA9" w:rsidRDefault="000915B6" w:rsidP="000915B6">
      <w:pPr>
        <w:spacing w:line="360" w:lineRule="auto"/>
        <w:rPr>
          <w:rFonts w:ascii="Times New Roman" w:hAnsi="Times New Roman" w:cs="Times New Roman"/>
          <w:sz w:val="28"/>
          <w:szCs w:val="28"/>
        </w:rPr>
      </w:pPr>
      <w:r w:rsidRPr="006B6DA9">
        <w:rPr>
          <w:rFonts w:ascii="Times New Roman" w:hAnsi="Times New Roman" w:cs="Times New Roman"/>
          <w:sz w:val="28"/>
          <w:szCs w:val="28"/>
        </w:rPr>
        <w:t>Визначення загальної довжини стельових випромінюючих панелей:</w:t>
      </w:r>
    </w:p>
    <w:p w:rsidR="000915B6" w:rsidRPr="006B6DA9" w:rsidRDefault="000915B6" w:rsidP="000915B6">
      <w:pPr>
        <w:spacing w:line="360" w:lineRule="auto"/>
        <w:rPr>
          <w:rFonts w:ascii="Times New Roman" w:eastAsiaTheme="minorEastAsia" w:hAnsi="Times New Roman" w:cs="Times New Roman"/>
          <w:sz w:val="28"/>
          <w:szCs w:val="28"/>
        </w:rPr>
      </w:pPr>
      <m:oMathPara>
        <m:oMath>
          <m:r>
            <w:rPr>
              <w:rFonts w:ascii="Cambria Math" w:hAnsi="Cambria Math" w:cs="Times New Roman"/>
              <w:sz w:val="28"/>
              <w:szCs w:val="28"/>
              <w:lang w:val="en-US"/>
            </w:rPr>
            <m:t>L=6</m:t>
          </m:r>
          <m:r>
            <w:rPr>
              <w:rFonts w:ascii="Cambria Math" w:hAnsi="Cambria Math" w:cs="Times New Roman"/>
              <w:sz w:val="28"/>
              <w:szCs w:val="28"/>
            </w:rPr>
            <m:t xml:space="preserve">∙3=18 м </m:t>
          </m:r>
        </m:oMath>
      </m:oMathPara>
    </w:p>
    <w:p w:rsidR="000915B6" w:rsidRPr="006B6DA9" w:rsidRDefault="000915B6" w:rsidP="000915B6">
      <w:pPr>
        <w:spacing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Проводимо підбір панелей:</w:t>
      </w:r>
    </w:p>
    <w:p w:rsidR="000915B6" w:rsidRPr="006B6DA9" w:rsidRDefault="000915B6" w:rsidP="000915B6">
      <w:pPr>
        <w:spacing w:line="360" w:lineRule="auto"/>
        <w:ind w:firstLine="708"/>
        <w:rPr>
          <w:rFonts w:ascii="Times New Roman" w:eastAsiaTheme="minorEastAsia" w:hAnsi="Times New Roman" w:cs="Times New Roman"/>
          <w:bCs/>
          <w:sz w:val="28"/>
          <w:szCs w:val="28"/>
        </w:rPr>
      </w:pPr>
      <w:r w:rsidRPr="006B6DA9">
        <w:rPr>
          <w:rFonts w:ascii="Times New Roman" w:eastAsiaTheme="minorEastAsia" w:hAnsi="Times New Roman" w:cs="Times New Roman"/>
          <w:sz w:val="28"/>
          <w:szCs w:val="28"/>
        </w:rPr>
        <w:t>Необхідна потужність 9,583</w:t>
      </w:r>
      <w:r w:rsidRPr="006B6DA9">
        <w:rPr>
          <w:rFonts w:ascii="Times New Roman" w:eastAsiaTheme="minorEastAsia" w:hAnsi="Times New Roman" w:cs="Times New Roman"/>
          <w:bCs/>
          <w:sz w:val="28"/>
          <w:szCs w:val="28"/>
        </w:rPr>
        <w:t xml:space="preserve"> кВт</w:t>
      </w:r>
    </w:p>
    <w:p w:rsidR="000915B6" w:rsidRPr="006B6DA9" w:rsidRDefault="000915B6" w:rsidP="000915B6">
      <w:pPr>
        <w:spacing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3 x (3EFFI х 6 м x 214,2 + 56,8 Вт/м.п</w:t>
      </w:r>
      <w:r w:rsidRPr="006B6DA9">
        <w:rPr>
          <w:rFonts w:ascii="Times New Roman" w:eastAsiaTheme="minorEastAsia" w:hAnsi="Times New Roman" w:cs="Times New Roman"/>
          <w:bCs/>
          <w:sz w:val="28"/>
          <w:szCs w:val="28"/>
        </w:rPr>
        <w:t xml:space="preserve">)= </w:t>
      </w:r>
      <w:r w:rsidRPr="006B6DA9">
        <w:rPr>
          <w:rFonts w:ascii="Times New Roman" w:eastAsiaTheme="minorEastAsia" w:hAnsi="Times New Roman" w:cs="Times New Roman"/>
          <w:sz w:val="28"/>
          <w:szCs w:val="28"/>
        </w:rPr>
        <w:t xml:space="preserve">11,67 </w:t>
      </w:r>
      <w:r w:rsidRPr="006B6DA9">
        <w:rPr>
          <w:rFonts w:ascii="Times New Roman" w:eastAsiaTheme="minorEastAsia" w:hAnsi="Times New Roman" w:cs="Times New Roman"/>
          <w:bCs/>
          <w:sz w:val="28"/>
          <w:szCs w:val="28"/>
        </w:rPr>
        <w:t>кВт</w:t>
      </w:r>
    </w:p>
    <w:p w:rsidR="000915B6" w:rsidRPr="006B6DA9" w:rsidRDefault="000915B6" w:rsidP="000915B6">
      <w:pPr>
        <w:spacing w:line="360" w:lineRule="auto"/>
        <w:ind w:firstLine="708"/>
        <w:rPr>
          <w:rFonts w:ascii="Times New Roman" w:eastAsiaTheme="minorEastAsia" w:hAnsi="Times New Roman" w:cs="Times New Roman"/>
          <w:bCs/>
          <w:sz w:val="28"/>
          <w:szCs w:val="28"/>
        </w:rPr>
      </w:pPr>
      <w:r w:rsidRPr="006B6DA9">
        <w:rPr>
          <w:rFonts w:ascii="Times New Roman" w:eastAsiaTheme="minorEastAsia" w:hAnsi="Times New Roman" w:cs="Times New Roman"/>
          <w:bCs/>
          <w:sz w:val="28"/>
          <w:szCs w:val="28"/>
        </w:rPr>
        <w:t>Площа панелей (загальна) : 3 · 6 · 0,4  = 7,2 м</w:t>
      </w:r>
      <w:r w:rsidRPr="006B6DA9">
        <w:rPr>
          <w:rFonts w:ascii="Times New Roman" w:eastAsiaTheme="minorEastAsia" w:hAnsi="Times New Roman" w:cs="Times New Roman"/>
          <w:bCs/>
          <w:sz w:val="28"/>
          <w:szCs w:val="28"/>
          <w:vertAlign w:val="superscript"/>
        </w:rPr>
        <w:t>2</w:t>
      </w:r>
      <w:r w:rsidRPr="006B6DA9">
        <w:rPr>
          <w:rFonts w:ascii="Times New Roman" w:eastAsiaTheme="minorEastAsia" w:hAnsi="Times New Roman" w:cs="Times New Roman"/>
          <w:bCs/>
          <w:sz w:val="28"/>
          <w:szCs w:val="28"/>
        </w:rPr>
        <w:t>.</w:t>
      </w:r>
    </w:p>
    <w:p w:rsidR="000915B6" w:rsidRPr="006B6DA9" w:rsidRDefault="000915B6" w:rsidP="000915B6">
      <w:pPr>
        <w:spacing w:line="360" w:lineRule="auto"/>
        <w:rPr>
          <w:rFonts w:ascii="Times New Roman" w:eastAsiaTheme="minorEastAsia" w:hAnsi="Times New Roman" w:cs="Times New Roman"/>
          <w:bCs/>
          <w:sz w:val="28"/>
          <w:szCs w:val="28"/>
        </w:rPr>
      </w:pPr>
      <w:r w:rsidRPr="006B6DA9">
        <w:rPr>
          <w:rFonts w:ascii="Times New Roman" w:eastAsiaTheme="minorEastAsia" w:hAnsi="Times New Roman" w:cs="Times New Roman"/>
          <w:bCs/>
          <w:sz w:val="28"/>
          <w:szCs w:val="28"/>
        </w:rPr>
        <w:t>Загальна площа поверхонь нагріву :</w:t>
      </w:r>
    </w:p>
    <w:p w:rsidR="000915B6" w:rsidRPr="006B6DA9" w:rsidRDefault="000915B6" w:rsidP="000915B6">
      <w:pPr>
        <w:spacing w:line="360" w:lineRule="auto"/>
        <w:ind w:firstLine="708"/>
        <w:rPr>
          <w:rFonts w:ascii="Times New Roman" w:eastAsiaTheme="minorEastAsia" w:hAnsi="Times New Roman" w:cs="Times New Roman"/>
          <w:bCs/>
          <w:sz w:val="28"/>
          <w:szCs w:val="28"/>
        </w:rPr>
      </w:pPr>
      <w:r w:rsidRPr="006B6DA9">
        <w:rPr>
          <w:rFonts w:ascii="Times New Roman" w:eastAsiaTheme="minorEastAsia" w:hAnsi="Times New Roman" w:cs="Times New Roman"/>
          <w:bCs/>
          <w:sz w:val="28"/>
          <w:szCs w:val="28"/>
        </w:rPr>
        <w:t>7,64 · 6,44 = 49,2 м</w:t>
      </w:r>
      <w:r w:rsidRPr="006B6DA9">
        <w:rPr>
          <w:rFonts w:ascii="Times New Roman" w:eastAsiaTheme="minorEastAsia" w:hAnsi="Times New Roman" w:cs="Times New Roman"/>
          <w:bCs/>
          <w:sz w:val="28"/>
          <w:szCs w:val="28"/>
          <w:vertAlign w:val="superscript"/>
        </w:rPr>
        <w:t>2</w:t>
      </w:r>
      <w:r w:rsidRPr="006B6DA9">
        <w:rPr>
          <w:rFonts w:ascii="Times New Roman" w:eastAsiaTheme="minorEastAsia" w:hAnsi="Times New Roman" w:cs="Times New Roman"/>
          <w:bCs/>
          <w:sz w:val="28"/>
          <w:szCs w:val="28"/>
        </w:rPr>
        <w:t>.</w:t>
      </w:r>
    </w:p>
    <w:p w:rsidR="000915B6" w:rsidRPr="006B6DA9" w:rsidRDefault="000915B6" w:rsidP="000915B6">
      <w:pPr>
        <w:spacing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 xml:space="preserve">Частка покриття стелі панелями становить: </w:t>
      </w:r>
    </w:p>
    <w:p w:rsidR="000915B6" w:rsidRPr="006B6DA9" w:rsidRDefault="000915B6" w:rsidP="000915B6">
      <w:pPr>
        <w:spacing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Площа стелі/Площа поверхонь нагріву = 49,2 / 7,2 = 6,8</w:t>
      </w:r>
    </w:p>
    <w:p w:rsidR="000915B6" w:rsidRPr="006B6DA9" w:rsidRDefault="000915B6" w:rsidP="000915B6">
      <w:pPr>
        <w:spacing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У відсотках : 14,6 %.</w:t>
      </w:r>
    </w:p>
    <w:p w:rsidR="000915B6" w:rsidRPr="006B6DA9" w:rsidRDefault="00633927" w:rsidP="000915B6">
      <w:pPr>
        <w:spacing w:line="360" w:lineRule="auto"/>
        <w:ind w:firstLine="708"/>
        <w:rPr>
          <w:rFonts w:ascii="Times New Roman" w:eastAsiaTheme="minorEastAsia" w:hAnsi="Times New Roman" w:cs="Times New Roman"/>
          <w:sz w:val="28"/>
          <w:szCs w:val="28"/>
        </w:rPr>
      </w:pPr>
      <w:r>
        <w:rPr>
          <w:rFonts w:ascii="Times New Roman" w:eastAsiaTheme="minorEastAsia" w:hAnsi="Times New Roman" w:cs="Times New Roman"/>
          <w:sz w:val="28"/>
          <w:szCs w:val="28"/>
        </w:rPr>
        <w:t>З</w:t>
      </w:r>
      <w:r w:rsidR="000915B6" w:rsidRPr="006B6DA9">
        <w:rPr>
          <w:rFonts w:ascii="Times New Roman" w:eastAsiaTheme="minorEastAsia" w:hAnsi="Times New Roman" w:cs="Times New Roman"/>
          <w:sz w:val="28"/>
          <w:szCs w:val="28"/>
        </w:rPr>
        <w:t xml:space="preserve"> каталогу за середньою температурою теплоносія та висотою підвісу панелей 4 м перевіряємо відповідність частки покриття стелі панелями нормативній.</w:t>
      </w:r>
      <w:r w:rsidR="000915B6" w:rsidRPr="006B6DA9">
        <w:rPr>
          <w:rFonts w:ascii="Times New Roman" w:eastAsiaTheme="minorEastAsia" w:hAnsi="Times New Roman" w:cs="Times New Roman"/>
          <w:sz w:val="28"/>
          <w:szCs w:val="28"/>
        </w:rPr>
        <w:br/>
        <w:t>Нормативна складає 15 %</w:t>
      </w:r>
    </w:p>
    <w:p w:rsidR="000915B6" w:rsidRPr="006B6DA9" w:rsidRDefault="000915B6" w:rsidP="000915B6">
      <w:pPr>
        <w:spacing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14,6 ≈ 15.</w:t>
      </w:r>
      <w:r w:rsidRPr="006B6DA9">
        <w:rPr>
          <w:rFonts w:ascii="Times New Roman" w:eastAsiaTheme="minorEastAsia" w:hAnsi="Times New Roman" w:cs="Times New Roman"/>
          <w:sz w:val="28"/>
          <w:szCs w:val="28"/>
        </w:rPr>
        <w:br/>
        <w:t>Умова виконується.</w:t>
      </w:r>
    </w:p>
    <w:p w:rsidR="000915B6" w:rsidRPr="006B6DA9" w:rsidRDefault="004766FA" w:rsidP="000915B6">
      <w:pPr>
        <w:spacing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lastRenderedPageBreak/>
        <w:t>Таблиця 5.2</w:t>
      </w:r>
      <w:r w:rsidR="000915B6" w:rsidRPr="006B6DA9">
        <w:rPr>
          <w:rFonts w:ascii="Times New Roman" w:eastAsiaTheme="minorEastAsia" w:hAnsi="Times New Roman" w:cs="Times New Roman"/>
          <w:sz w:val="28"/>
          <w:szCs w:val="28"/>
        </w:rPr>
        <w:t xml:space="preserve"> -  Доля покриття стелі кліматичними панелями</w:t>
      </w:r>
      <w:r w:rsidR="008A70DD" w:rsidRPr="00254035">
        <w:rPr>
          <w:rFonts w:ascii="Times New Roman" w:eastAsiaTheme="minorEastAsia" w:hAnsi="Times New Roman" w:cs="Times New Roman"/>
          <w:sz w:val="28"/>
          <w:szCs w:val="28"/>
          <w:lang w:val="ru-RU"/>
        </w:rPr>
        <w:t xml:space="preserve"> [1]</w:t>
      </w:r>
      <w:r w:rsidR="000915B6" w:rsidRPr="006B6DA9">
        <w:rPr>
          <w:rFonts w:ascii="Times New Roman" w:eastAsiaTheme="minorEastAsia" w:hAnsi="Times New Roman" w:cs="Times New Roman"/>
          <w:noProof/>
          <w:sz w:val="28"/>
          <w:szCs w:val="28"/>
          <w:lang w:eastAsia="uk-UA"/>
        </w:rPr>
        <w:drawing>
          <wp:inline distT="0" distB="0" distL="0" distR="0">
            <wp:extent cx="5940425" cy="3070225"/>
            <wp:effectExtent l="0" t="0" r="3175" b="0"/>
            <wp:docPr id="133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7" name="Picture 4"/>
                    <pic:cNvPicPr>
                      <a:picLocks noChangeAspect="1" noChangeArrowheads="1"/>
                    </pic:cNvPicPr>
                  </pic:nvPicPr>
                  <pic:blipFill>
                    <a:blip r:embed="rId1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3070225"/>
                    </a:xfrm>
                    <a:prstGeom prst="rect">
                      <a:avLst/>
                    </a:prstGeom>
                    <a:noFill/>
                    <a:ln>
                      <a:noFill/>
                    </a:ln>
                    <a:effectLst/>
                    <a:extLst/>
                  </pic:spPr>
                </pic:pic>
              </a:graphicData>
            </a:graphic>
          </wp:inline>
        </w:drawing>
      </w:r>
    </w:p>
    <w:p w:rsidR="004766FA" w:rsidRPr="006B6DA9" w:rsidRDefault="004766FA" w:rsidP="000915B6">
      <w:pPr>
        <w:spacing w:line="360" w:lineRule="auto"/>
        <w:rPr>
          <w:rFonts w:ascii="Times New Roman" w:eastAsiaTheme="minorEastAsia" w:hAnsi="Times New Roman" w:cs="Times New Roman"/>
          <w:sz w:val="28"/>
          <w:szCs w:val="28"/>
        </w:rPr>
      </w:pPr>
    </w:p>
    <w:p w:rsidR="000915B6" w:rsidRPr="006B6DA9" w:rsidRDefault="000915B6" w:rsidP="004766FA">
      <w:pPr>
        <w:spacing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Розрахунок потоку теплоносія :</w:t>
      </w:r>
    </w:p>
    <w:p w:rsidR="000915B6" w:rsidRPr="006B6DA9" w:rsidRDefault="000915B6" w:rsidP="004766FA">
      <w:pPr>
        <w:spacing w:line="360" w:lineRule="auto"/>
        <w:jc w:val="center"/>
        <w:rPr>
          <w:rFonts w:ascii="Times New Roman" w:eastAsiaTheme="minorEastAsia"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2896914" cy="666750"/>
            <wp:effectExtent l="0" t="0" r="0" b="0"/>
            <wp:docPr id="5151" name="Рисунок 5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cstate="print"/>
                    <a:srcRect l="43453" t="36786" r="36344" b="54943"/>
                    <a:stretch/>
                  </pic:blipFill>
                  <pic:spPr bwMode="auto">
                    <a:xfrm>
                      <a:off x="0" y="0"/>
                      <a:ext cx="2908499" cy="66941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6B6DA9" w:rsidRDefault="000915B6" w:rsidP="004766FA">
      <w:pPr>
        <w:spacing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Тип панелі EFFI - довжина панелі L = 6 м</w:t>
      </w:r>
    </w:p>
    <w:p w:rsidR="000915B6" w:rsidRPr="006B6DA9" w:rsidRDefault="000915B6" w:rsidP="004766FA">
      <w:pPr>
        <w:spacing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Питома тепловіддача панелі q =214,2 Вт/м</w:t>
      </w:r>
    </w:p>
    <w:p w:rsidR="000915B6" w:rsidRPr="006B6DA9" w:rsidRDefault="000915B6" w:rsidP="004766FA">
      <w:pPr>
        <w:spacing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питома тепловіддача колектора q = 56,8 Вт</w:t>
      </w:r>
    </w:p>
    <w:p w:rsidR="000915B6" w:rsidRPr="006B6DA9" w:rsidRDefault="000915B6" w:rsidP="004766FA">
      <w:pPr>
        <w:spacing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при ΔТ = 54 град.</w:t>
      </w:r>
    </w:p>
    <w:p w:rsidR="000915B6" w:rsidRPr="006B6DA9" w:rsidRDefault="000915B6" w:rsidP="004766FA">
      <w:pPr>
        <w:spacing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Теплова потужність панелі :</w:t>
      </w:r>
    </w:p>
    <w:p w:rsidR="000915B6" w:rsidRPr="006B6DA9" w:rsidRDefault="000915B6" w:rsidP="004766FA">
      <w:pPr>
        <w:spacing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Q = q</w:t>
      </w:r>
      <w:r w:rsidRPr="006B6DA9">
        <w:rPr>
          <w:rFonts w:ascii="Times New Roman" w:eastAsiaTheme="minorEastAsia" w:hAnsi="Times New Roman" w:cs="Times New Roman"/>
          <w:sz w:val="28"/>
          <w:szCs w:val="28"/>
          <w:vertAlign w:val="subscript"/>
        </w:rPr>
        <w:t>пан</w:t>
      </w:r>
      <w:r w:rsidRPr="006B6DA9">
        <w:rPr>
          <w:rFonts w:ascii="Times New Roman" w:eastAsiaTheme="minorEastAsia" w:hAnsi="Times New Roman" w:cs="Times New Roman"/>
          <w:sz w:val="28"/>
          <w:szCs w:val="28"/>
        </w:rPr>
        <w:t xml:space="preserve"> · L + q</w:t>
      </w:r>
      <w:r w:rsidRPr="006B6DA9">
        <w:rPr>
          <w:rFonts w:ascii="Times New Roman" w:eastAsiaTheme="minorEastAsia" w:hAnsi="Times New Roman" w:cs="Times New Roman"/>
          <w:sz w:val="28"/>
          <w:szCs w:val="28"/>
          <w:vertAlign w:val="subscript"/>
        </w:rPr>
        <w:t>кол</w:t>
      </w:r>
      <w:r w:rsidRPr="006B6DA9">
        <w:rPr>
          <w:rFonts w:ascii="Times New Roman" w:eastAsiaTheme="minorEastAsia" w:hAnsi="Times New Roman" w:cs="Times New Roman"/>
          <w:sz w:val="28"/>
          <w:szCs w:val="28"/>
        </w:rPr>
        <w:t xml:space="preserve"> = 214,2 · 6 + 56,8 = 1342 Вт</w:t>
      </w:r>
    </w:p>
    <w:p w:rsidR="000915B6" w:rsidRPr="006B6DA9" w:rsidRDefault="000915B6" w:rsidP="004766FA">
      <w:pPr>
        <w:spacing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Miнімальний масовий потік теплоносія в трубі при t</w:t>
      </w:r>
      <w:r w:rsidRPr="006B6DA9">
        <w:rPr>
          <w:rFonts w:ascii="Times New Roman" w:eastAsiaTheme="minorEastAsia" w:hAnsi="Times New Roman" w:cs="Times New Roman"/>
          <w:sz w:val="28"/>
          <w:szCs w:val="28"/>
          <w:vertAlign w:val="subscript"/>
        </w:rPr>
        <w:t>зв</w:t>
      </w:r>
      <w:r w:rsidRPr="006B6DA9">
        <w:rPr>
          <w:rFonts w:ascii="Times New Roman" w:eastAsiaTheme="minorEastAsia" w:hAnsi="Times New Roman" w:cs="Times New Roman"/>
          <w:sz w:val="28"/>
          <w:szCs w:val="28"/>
        </w:rPr>
        <w:t xml:space="preserve"> = 60 °C за технічним каталогом :</w:t>
      </w:r>
    </w:p>
    <w:p w:rsidR="000915B6" w:rsidRPr="006B6DA9" w:rsidRDefault="000915B6" w:rsidP="000915B6">
      <w:pPr>
        <w:spacing w:after="0" w:line="360" w:lineRule="auto"/>
        <w:jc w:val="center"/>
        <w:rPr>
          <w:rFonts w:ascii="Times New Roman" w:eastAsiaTheme="minorEastAsia" w:hAnsi="Times New Roman" w:cs="Times New Roman"/>
          <w:sz w:val="28"/>
          <w:szCs w:val="28"/>
        </w:rPr>
      </w:pPr>
      <w:r w:rsidRPr="006B6DA9">
        <w:rPr>
          <w:rFonts w:ascii="Times New Roman" w:eastAsiaTheme="minorEastAsia" w:hAnsi="Times New Roman" w:cs="Times New Roman"/>
          <w:noProof/>
          <w:sz w:val="28"/>
          <w:szCs w:val="28"/>
          <w:lang w:eastAsia="uk-UA"/>
        </w:rPr>
        <w:lastRenderedPageBreak/>
        <w:drawing>
          <wp:inline distT="0" distB="0" distL="0" distR="0">
            <wp:extent cx="3552825" cy="3498892"/>
            <wp:effectExtent l="0" t="0" r="0" b="6350"/>
            <wp:docPr id="13312" name="Рисунок 13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55728" cy="3501751"/>
                    </a:xfrm>
                    <a:prstGeom prst="rect">
                      <a:avLst/>
                    </a:prstGeom>
                    <a:noFill/>
                    <a:ln>
                      <a:noFill/>
                    </a:ln>
                  </pic:spPr>
                </pic:pic>
              </a:graphicData>
            </a:graphic>
          </wp:inline>
        </w:drawing>
      </w:r>
    </w:p>
    <w:p w:rsidR="000915B6" w:rsidRPr="006B6DA9" w:rsidRDefault="004766FA" w:rsidP="000915B6">
      <w:pPr>
        <w:spacing w:line="360" w:lineRule="auto"/>
        <w:jc w:val="center"/>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Рисунок 5.2 -</w:t>
      </w:r>
      <w:r w:rsidR="000915B6" w:rsidRPr="006B6DA9">
        <w:rPr>
          <w:rFonts w:ascii="Times New Roman" w:eastAsiaTheme="minorEastAsia" w:hAnsi="Times New Roman" w:cs="Times New Roman"/>
          <w:sz w:val="28"/>
          <w:szCs w:val="28"/>
        </w:rPr>
        <w:t xml:space="preserve"> Мінімальна температура в системі</w:t>
      </w:r>
    </w:p>
    <w:p w:rsidR="000915B6" w:rsidRPr="006B6DA9" w:rsidRDefault="000915B6" w:rsidP="000915B6">
      <w:pPr>
        <w:spacing w:after="0"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m</w:t>
      </w:r>
      <w:r w:rsidRPr="006B6DA9">
        <w:rPr>
          <w:rFonts w:ascii="Times New Roman" w:eastAsiaTheme="minorEastAsia" w:hAnsi="Times New Roman" w:cs="Times New Roman"/>
          <w:sz w:val="28"/>
          <w:szCs w:val="28"/>
          <w:vertAlign w:val="subscript"/>
        </w:rPr>
        <w:t>min</w:t>
      </w:r>
      <w:r w:rsidRPr="006B6DA9">
        <w:rPr>
          <w:rFonts w:ascii="Times New Roman" w:eastAsiaTheme="minorEastAsia" w:hAnsi="Times New Roman" w:cs="Times New Roman"/>
          <w:sz w:val="28"/>
          <w:szCs w:val="28"/>
        </w:rPr>
        <w:t xml:space="preserve"> = 42 кг/год.</w:t>
      </w:r>
    </w:p>
    <w:p w:rsidR="000915B6" w:rsidRPr="006B6DA9" w:rsidRDefault="000915B6" w:rsidP="000915B6">
      <w:pPr>
        <w:spacing w:after="0"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Масовий потік теплоносія:</w:t>
      </w:r>
    </w:p>
    <w:p w:rsidR="000915B6" w:rsidRPr="006B6DA9" w:rsidRDefault="000915B6" w:rsidP="000915B6">
      <w:pPr>
        <w:spacing w:after="0"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m = (Q · 0,86) / (t</w:t>
      </w:r>
      <w:r w:rsidRPr="006B6DA9">
        <w:rPr>
          <w:rFonts w:ascii="Times New Roman" w:eastAsiaTheme="minorEastAsia" w:hAnsi="Times New Roman" w:cs="Times New Roman"/>
          <w:sz w:val="28"/>
          <w:szCs w:val="28"/>
          <w:vertAlign w:val="subscript"/>
        </w:rPr>
        <w:t>п</w:t>
      </w:r>
      <w:r w:rsidRPr="006B6DA9">
        <w:rPr>
          <w:rFonts w:ascii="Times New Roman" w:eastAsiaTheme="minorEastAsia" w:hAnsi="Times New Roman" w:cs="Times New Roman"/>
          <w:sz w:val="28"/>
          <w:szCs w:val="28"/>
        </w:rPr>
        <w:t xml:space="preserve"> – t</w:t>
      </w:r>
      <w:r w:rsidRPr="006B6DA9">
        <w:rPr>
          <w:rFonts w:ascii="Times New Roman" w:eastAsiaTheme="minorEastAsia" w:hAnsi="Times New Roman" w:cs="Times New Roman"/>
          <w:sz w:val="28"/>
          <w:szCs w:val="28"/>
          <w:vertAlign w:val="subscript"/>
        </w:rPr>
        <w:t>зв</w:t>
      </w:r>
      <w:r w:rsidRPr="006B6DA9">
        <w:rPr>
          <w:rFonts w:ascii="Times New Roman" w:eastAsiaTheme="minorEastAsia" w:hAnsi="Times New Roman" w:cs="Times New Roman"/>
          <w:sz w:val="28"/>
          <w:szCs w:val="28"/>
        </w:rPr>
        <w:t xml:space="preserve"> ) = (1342 · 0,86) / (80 – 60) = 57,7 кг/год</w:t>
      </w:r>
    </w:p>
    <w:p w:rsidR="000915B6" w:rsidRPr="006B6DA9" w:rsidRDefault="000915B6" w:rsidP="000915B6">
      <w:pPr>
        <w:spacing w:after="0"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Масовий потік теплоносія в трубі,</w:t>
      </w:r>
    </w:p>
    <w:p w:rsidR="000915B6" w:rsidRPr="006B6DA9" w:rsidRDefault="000915B6" w:rsidP="000915B6">
      <w:pPr>
        <w:spacing w:after="0"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де n – кількість труб паралельного руху:</w:t>
      </w:r>
    </w:p>
    <w:p w:rsidR="000915B6" w:rsidRPr="006B6DA9" w:rsidRDefault="000915B6" w:rsidP="000915B6">
      <w:pPr>
        <w:spacing w:after="0"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m</w:t>
      </w:r>
      <w:r w:rsidRPr="006B6DA9">
        <w:rPr>
          <w:rFonts w:ascii="Times New Roman" w:eastAsiaTheme="minorEastAsia" w:hAnsi="Times New Roman" w:cs="Times New Roman"/>
          <w:sz w:val="28"/>
          <w:szCs w:val="28"/>
          <w:vertAlign w:val="subscript"/>
        </w:rPr>
        <w:t>труби</w:t>
      </w:r>
      <w:r w:rsidRPr="006B6DA9">
        <w:rPr>
          <w:rFonts w:ascii="Times New Roman" w:eastAsiaTheme="minorEastAsia" w:hAnsi="Times New Roman" w:cs="Times New Roman"/>
          <w:sz w:val="28"/>
          <w:szCs w:val="28"/>
        </w:rPr>
        <w:t xml:space="preserve"> = m / n = 57,7 / 4 = 14,4  кг/год.</w:t>
      </w:r>
    </w:p>
    <w:p w:rsidR="000915B6" w:rsidRPr="006B6DA9" w:rsidRDefault="000915B6" w:rsidP="000915B6">
      <w:pPr>
        <w:spacing w:after="0"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Розрахунок втрат тиску :</w:t>
      </w:r>
    </w:p>
    <w:p w:rsidR="000915B6" w:rsidRPr="006B6DA9" w:rsidRDefault="000915B6" w:rsidP="004766FA">
      <w:pPr>
        <w:spacing w:line="360" w:lineRule="auto"/>
        <w:jc w:val="center"/>
        <w:rPr>
          <w:rFonts w:ascii="Times New Roman" w:eastAsiaTheme="minorEastAsia"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2659224" cy="1085850"/>
            <wp:effectExtent l="0" t="0" r="8255" b="0"/>
            <wp:docPr id="13313" name="Рисунок 13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cstate="print"/>
                    <a:srcRect l="41208" t="31654" r="39551" b="54373"/>
                    <a:stretch/>
                  </pic:blipFill>
                  <pic:spPr bwMode="auto">
                    <a:xfrm>
                      <a:off x="0" y="0"/>
                      <a:ext cx="2682177" cy="109522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6B6DA9" w:rsidRDefault="000915B6" w:rsidP="000915B6">
      <w:pPr>
        <w:spacing w:line="360" w:lineRule="auto"/>
        <w:jc w:val="center"/>
        <w:rPr>
          <w:rFonts w:ascii="Times New Roman" w:eastAsiaTheme="minorEastAsia" w:hAnsi="Times New Roman" w:cs="Times New Roman"/>
          <w:sz w:val="28"/>
          <w:szCs w:val="28"/>
        </w:rPr>
      </w:pPr>
      <w:r w:rsidRPr="006B6DA9">
        <w:rPr>
          <w:rFonts w:ascii="Times New Roman" w:eastAsiaTheme="minorEastAsia" w:hAnsi="Times New Roman" w:cs="Times New Roman"/>
          <w:noProof/>
          <w:sz w:val="28"/>
          <w:szCs w:val="28"/>
          <w:lang w:eastAsia="uk-UA"/>
        </w:rPr>
        <w:lastRenderedPageBreak/>
        <w:drawing>
          <wp:inline distT="0" distB="0" distL="0" distR="0">
            <wp:extent cx="2705278" cy="2874645"/>
            <wp:effectExtent l="0" t="0" r="0" b="1905"/>
            <wp:docPr id="13314" name="Рисунок 13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21016" cy="2891368"/>
                    </a:xfrm>
                    <a:prstGeom prst="rect">
                      <a:avLst/>
                    </a:prstGeom>
                    <a:noFill/>
                    <a:ln>
                      <a:noFill/>
                    </a:ln>
                  </pic:spPr>
                </pic:pic>
              </a:graphicData>
            </a:graphic>
          </wp:inline>
        </w:drawing>
      </w:r>
      <w:r w:rsidRPr="006B6DA9">
        <w:rPr>
          <w:rFonts w:ascii="Times New Roman" w:eastAsiaTheme="minorEastAsia" w:hAnsi="Times New Roman" w:cs="Times New Roman"/>
          <w:noProof/>
          <w:sz w:val="28"/>
          <w:szCs w:val="28"/>
          <w:lang w:eastAsia="uk-UA"/>
        </w:rPr>
        <w:drawing>
          <wp:inline distT="0" distB="0" distL="0" distR="0">
            <wp:extent cx="2814740" cy="2775585"/>
            <wp:effectExtent l="0" t="0" r="5080" b="5715"/>
            <wp:docPr id="13315" name="Рисунок 13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21684" cy="2782432"/>
                    </a:xfrm>
                    <a:prstGeom prst="rect">
                      <a:avLst/>
                    </a:prstGeom>
                    <a:noFill/>
                    <a:ln>
                      <a:noFill/>
                    </a:ln>
                  </pic:spPr>
                </pic:pic>
              </a:graphicData>
            </a:graphic>
          </wp:inline>
        </w:drawing>
      </w:r>
    </w:p>
    <w:p w:rsidR="000915B6" w:rsidRPr="006B6DA9" w:rsidRDefault="000915B6" w:rsidP="000915B6">
      <w:pPr>
        <w:tabs>
          <w:tab w:val="left" w:pos="3045"/>
        </w:tabs>
        <w:spacing w:line="360" w:lineRule="auto"/>
        <w:jc w:val="center"/>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Втрати тиску в кожній трубі                       Втрати тиску в колекторній парі</w:t>
      </w:r>
    </w:p>
    <w:p w:rsidR="000915B6" w:rsidRPr="00254035" w:rsidRDefault="004766FA" w:rsidP="000915B6">
      <w:pPr>
        <w:tabs>
          <w:tab w:val="left" w:pos="3045"/>
        </w:tabs>
        <w:spacing w:line="360" w:lineRule="auto"/>
        <w:jc w:val="center"/>
        <w:rPr>
          <w:rFonts w:ascii="Times New Roman" w:eastAsiaTheme="minorEastAsia" w:hAnsi="Times New Roman" w:cs="Times New Roman"/>
          <w:sz w:val="28"/>
          <w:szCs w:val="28"/>
          <w:lang w:val="ru-RU"/>
        </w:rPr>
      </w:pPr>
      <w:r w:rsidRPr="006B6DA9">
        <w:rPr>
          <w:rFonts w:ascii="Times New Roman" w:eastAsiaTheme="minorEastAsia" w:hAnsi="Times New Roman" w:cs="Times New Roman"/>
          <w:sz w:val="28"/>
          <w:szCs w:val="28"/>
        </w:rPr>
        <w:t>Рисунок 5.3 -</w:t>
      </w:r>
      <w:r w:rsidR="000915B6" w:rsidRPr="006B6DA9">
        <w:rPr>
          <w:rFonts w:ascii="Times New Roman" w:eastAsiaTheme="minorEastAsia" w:hAnsi="Times New Roman" w:cs="Times New Roman"/>
          <w:sz w:val="28"/>
          <w:szCs w:val="28"/>
        </w:rPr>
        <w:t xml:space="preserve"> Втрати тиску</w:t>
      </w:r>
      <w:r w:rsidR="008A70DD" w:rsidRPr="00254035">
        <w:rPr>
          <w:rFonts w:ascii="Times New Roman" w:eastAsiaTheme="minorEastAsia" w:hAnsi="Times New Roman" w:cs="Times New Roman"/>
          <w:sz w:val="28"/>
          <w:szCs w:val="28"/>
          <w:lang w:val="ru-RU"/>
        </w:rPr>
        <w:t xml:space="preserve"> [1]</w:t>
      </w:r>
    </w:p>
    <w:p w:rsidR="000915B6" w:rsidRPr="006B6DA9" w:rsidRDefault="000915B6" w:rsidP="000915B6">
      <w:pPr>
        <w:spacing w:after="0"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Втрати тиску в робочій частині:</w:t>
      </w:r>
    </w:p>
    <w:p w:rsidR="000915B6" w:rsidRPr="006B6DA9" w:rsidRDefault="000915B6" w:rsidP="000915B6">
      <w:pPr>
        <w:spacing w:after="0"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ab/>
        <w:t>Δр – зона 1:</w:t>
      </w:r>
      <w:r w:rsidRPr="006B6DA9">
        <w:rPr>
          <w:rFonts w:ascii="Times New Roman" w:eastAsiaTheme="minorEastAsia" w:hAnsi="Times New Roman" w:cs="Times New Roman"/>
          <w:sz w:val="28"/>
          <w:szCs w:val="28"/>
        </w:rPr>
        <w:tab/>
        <w:t>Δр = 10 Па</w:t>
      </w:r>
    </w:p>
    <w:p w:rsidR="000915B6" w:rsidRPr="006B6DA9" w:rsidRDefault="000915B6" w:rsidP="000915B6">
      <w:pPr>
        <w:spacing w:after="0"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ab/>
        <w:t>Δр – зона 2:</w:t>
      </w:r>
      <w:r w:rsidRPr="006B6DA9">
        <w:rPr>
          <w:rFonts w:ascii="Times New Roman" w:eastAsiaTheme="minorEastAsia" w:hAnsi="Times New Roman" w:cs="Times New Roman"/>
          <w:sz w:val="28"/>
          <w:szCs w:val="28"/>
        </w:rPr>
        <w:tab/>
        <w:t>Δр = 0,5 Па · 6 = 3 Па</w:t>
      </w:r>
    </w:p>
    <w:p w:rsidR="000915B6" w:rsidRPr="006B6DA9" w:rsidRDefault="000915B6" w:rsidP="000915B6">
      <w:pPr>
        <w:spacing w:after="0" w:line="360" w:lineRule="auto"/>
        <w:ind w:firstLine="708"/>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ΣΔр = 13 Па</w:t>
      </w:r>
    </w:p>
    <w:p w:rsidR="000915B6" w:rsidRPr="006B6DA9" w:rsidRDefault="000915B6" w:rsidP="000915B6">
      <w:pPr>
        <w:spacing w:line="360" w:lineRule="auto"/>
        <w:jc w:val="center"/>
        <w:rPr>
          <w:rFonts w:ascii="Times New Roman" w:eastAsiaTheme="minorEastAsia" w:hAnsi="Times New Roman" w:cs="Times New Roman"/>
          <w:sz w:val="28"/>
          <w:szCs w:val="28"/>
        </w:rPr>
      </w:pPr>
      <w:r w:rsidRPr="006B6DA9">
        <w:rPr>
          <w:rFonts w:ascii="Times New Roman" w:hAnsi="Times New Roman" w:cs="Times New Roman"/>
          <w:noProof/>
          <w:sz w:val="28"/>
          <w:szCs w:val="28"/>
          <w:lang w:eastAsia="uk-UA"/>
        </w:rPr>
        <w:drawing>
          <wp:inline distT="0" distB="0" distL="0" distR="0">
            <wp:extent cx="4924425" cy="2437508"/>
            <wp:effectExtent l="0" t="0" r="0" b="1270"/>
            <wp:docPr id="13316" name="Рисунок 13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cstate="print"/>
                    <a:srcRect l="41208" t="35076" r="10850" b="22719"/>
                    <a:stretch/>
                  </pic:blipFill>
                  <pic:spPr bwMode="auto">
                    <a:xfrm>
                      <a:off x="0" y="0"/>
                      <a:ext cx="4959613" cy="245492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915B6" w:rsidRPr="006B6DA9" w:rsidRDefault="004766FA" w:rsidP="000915B6">
      <w:pPr>
        <w:spacing w:line="360" w:lineRule="auto"/>
        <w:jc w:val="center"/>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Рисунок 5.4 -</w:t>
      </w:r>
      <w:r w:rsidR="000915B6" w:rsidRPr="006B6DA9">
        <w:rPr>
          <w:rFonts w:ascii="Times New Roman" w:eastAsiaTheme="minorEastAsia" w:hAnsi="Times New Roman" w:cs="Times New Roman"/>
          <w:sz w:val="28"/>
          <w:szCs w:val="28"/>
        </w:rPr>
        <w:t xml:space="preserve"> Варіанти кріплення панелей до різних поверхонь</w:t>
      </w:r>
    </w:p>
    <w:p w:rsidR="009E585A" w:rsidRPr="006B6DA9" w:rsidRDefault="009E585A" w:rsidP="009E585A">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Для опалення обираємо :</w:t>
      </w:r>
    </w:p>
    <w:p w:rsidR="000915B6" w:rsidRPr="006B6DA9" w:rsidRDefault="000915B6" w:rsidP="000915B6">
      <w:pPr>
        <w:spacing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2 електрокотли Терміт 4,5 кВТ (220V).</w:t>
      </w:r>
    </w:p>
    <w:p w:rsidR="000915B6" w:rsidRDefault="000915B6" w:rsidP="000915B6">
      <w:pPr>
        <w:spacing w:line="360" w:lineRule="auto"/>
        <w:rPr>
          <w:rFonts w:ascii="Times New Roman" w:eastAsiaTheme="minorEastAsia" w:hAnsi="Times New Roman" w:cs="Times New Roman"/>
          <w:sz w:val="28"/>
          <w:szCs w:val="28"/>
        </w:rPr>
      </w:pPr>
      <w:r w:rsidRPr="006B6DA9">
        <w:rPr>
          <w:rFonts w:ascii="Times New Roman" w:eastAsiaTheme="minorEastAsia" w:hAnsi="Times New Roman" w:cs="Times New Roman"/>
          <w:sz w:val="28"/>
          <w:szCs w:val="28"/>
        </w:rPr>
        <w:t>Рекомендовано підключення 2-х зонного тарифу.</w:t>
      </w:r>
    </w:p>
    <w:p w:rsidR="009E585A" w:rsidRDefault="004A1D25" w:rsidP="009E585A">
      <w:pPr>
        <w:spacing w:line="360" w:lineRule="auto"/>
        <w:ind w:firstLine="708"/>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Для того, щоб поверхні приміщенні були обігріті рівномірно, бажано рівномірне встановлення по всій площі стелі з відступами</w:t>
      </w:r>
      <w:r w:rsidR="009F290D">
        <w:rPr>
          <w:rFonts w:ascii="Times New Roman" w:eastAsiaTheme="minorEastAsia" w:hAnsi="Times New Roman" w:cs="Times New Roman"/>
          <w:sz w:val="28"/>
          <w:szCs w:val="28"/>
        </w:rPr>
        <w:t xml:space="preserve"> від вікон. Так як дане приміщення не має </w:t>
      </w:r>
      <w:r w:rsidR="00BF34B2">
        <w:rPr>
          <w:rFonts w:ascii="Times New Roman" w:eastAsiaTheme="minorEastAsia" w:hAnsi="Times New Roman" w:cs="Times New Roman"/>
          <w:sz w:val="28"/>
          <w:szCs w:val="28"/>
        </w:rPr>
        <w:t>світлопрозорих конструкцій, то панелі розташовуємо так, щоб охопити найбільшу площу і не допустити накладки теплових променів з можливим перегрівом.</w:t>
      </w:r>
    </w:p>
    <w:p w:rsidR="004A1D25" w:rsidRPr="006B6DA9" w:rsidRDefault="009F290D" w:rsidP="009E585A">
      <w:pPr>
        <w:spacing w:line="360" w:lineRule="auto"/>
        <w:ind w:firstLine="708"/>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Для демонстрації плану розміщення кліматичних панелей, на рис. позначено розміри приміщення та місця розташування панелей. </w:t>
      </w:r>
    </w:p>
    <w:p w:rsidR="000915B6" w:rsidRPr="006B6DA9" w:rsidRDefault="00D7639C" w:rsidP="000915B6">
      <w:pPr>
        <w:spacing w:line="360" w:lineRule="auto"/>
        <w:rPr>
          <w:rFonts w:ascii="Times New Roman" w:eastAsiaTheme="minorEastAsia" w:hAnsi="Times New Roman" w:cs="Times New Roman"/>
          <w:sz w:val="28"/>
          <w:szCs w:val="28"/>
        </w:rPr>
      </w:pPr>
      <w:r w:rsidRPr="00D7639C">
        <w:rPr>
          <w:rFonts w:ascii="Times New Roman" w:hAnsi="Times New Roman" w:cs="Times New Roman"/>
          <w:noProof/>
          <w:sz w:val="28"/>
          <w:szCs w:val="28"/>
          <w:lang w:val="ru-RU" w:eastAsia="ru-RU"/>
        </w:rPr>
        <w:pict>
          <v:group id="Группа 13334" o:spid="_x0000_s1043" style="position:absolute;margin-left:-2.55pt;margin-top:23pt;width:446.65pt;height:414.85pt;z-index:251660288;mso-width-relative:margin;mso-height-relative:margin" coordsize="61963,559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">
            <v:group id="Группа 13335" o:spid="_x0000_s1044" style="position:absolute;width:61963;height:55924" coordsize="61963,5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NkgF8QAAADeAAAA&#10;DwAAAAAAAAAAAAAAAACqAgAAZHJzL2Rvd25yZXYueG1sUEsFBgAAAAAEAAQA+gAAAJsDAAAAAA==&#10;">
              <v:group id="Группа 13336" o:spid="_x0000_s1045" style="position:absolute;left:1143;width:60820;height:55924" coordsize="60820,5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Au+YMQAAADeAAAA&#10;DwAAAAAAAAAAAAAAAACqAgAAZHJzL2Rvd25yZXYueG1sUEsFBgAAAAAEAAQA+gAAAJsDAAAAAA==&#10;">
                <v:group id="Группа 13337" o:spid="_x0000_s1046" style="position:absolute;width:60820;height:55924" coordsize="60820,5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NHG/vFAAAA3gAA&#10;AA8AAAAAAAAAAAAAAAAAqgIAAGRycy9kb3ducmV2LnhtbFBLBQYAAAAABAAEAPoAAACcAwAAAAA=&#10;">
                  <v:group id="Группа 13338" o:spid="_x0000_s1047" style="position:absolute;width:60820;height:55924" coordsize="60820,5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tiPiccAAADe&#10;AAAADwAAAAAAAAAAAAAAAACqAgAAZHJzL2Rvd25yZXYueG1sUEsFBgAAAAAEAAQA+gAAAJ4DAAAA&#10;AA==&#10;">
                    <v:group id="Группа 13339" o:spid="_x0000_s1048" style="position:absolute;width:60820;height:55924" coordorigin=",1333" coordsize="60820,559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2UKhLFAAAA3gAA&#10;AA8AAAAAAAAAAAAAAAAAqgIAAGRycy9kb3ducmV2LnhtbFBLBQYAAAAABAAEAPoAAACcAwAAAAA=&#10;">
                      <v:line id="Прямая соединительная линия 13340" o:spid="_x0000_s1049" style="position:absolute;visibility:visible" from="54959,46767" to="60820,46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aTXccAAADeAAAADwAAAGRycy9kb3ducmV2LnhtbESPQUvDQBCF70L/wzIFb3ZTW8XEbosU&#10;hKIHMSp4HLJjNpid3WTXNv33zkHwNsO8ee99m93ke3WkMXWBDSwXBSjiJtiOWwPvb49Xd6BSRrbY&#10;ByYDZ0qw284uNljZcOJXOta5VWLCqUIDLudYaZ0aRx7TIkRiuX2F0WOWdWy1HfEk5r7X10Vxqz12&#10;LAkOI+0dNd/1jzcwPDX18027/IiHuHcvA5bDZ1kaczmfHu5BZZryv/jv+2Cl/mq1FgDBkRn09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dpNdxwAAAN4AAAAPAAAAAAAA&#10;AAAAAAAAAKECAABkcnMvZG93bnJldi54bWxQSwUGAAAAAAQABAD5AAAAlQMAAAAA&#10;" strokecolor="black [3213]" strokeweight=".5pt">
                        <v:stroke joinstyle="miter"/>
                      </v:line>
                      <v:group id="Группа 13341" o:spid="_x0000_s1050" style="position:absolute;top:1333;width:60674;height:55927" coordorigin=",1333" coordsize="60674,559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vkVWnFAAAA3gAA&#10;AA8AAAAAAAAAAAAAAAAAqgIAAGRycy9kb3ducmV2LnhtbFBLBQYAAAAABAAEAPoAAACcAwAAAAA=&#10;">
                        <v:group id="Группа 13342" o:spid="_x0000_s1051" style="position:absolute;top:1333;width:55003;height:55927" coordorigin=",1333" coordsize="55003,559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s2yx7FAAAA3gAA&#10;AA8AAAAAAAAAAAAAAAAAqgIAAGRycy9kb3ducmV2LnhtbFBLBQYAAAAABAAEAPoAAACcAwAAAAA=&#10;">
                          <v:group id="Группа 13343" o:spid="_x0000_s1052" style="position:absolute;top:1333;width:55003;height:55912" coordorigin=",666" coordsize="55003,559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R6boXFAAAA3gAA&#10;AA8AAAAAAAAAAAAAAAAAqgIAAGRycy9kb3ducmV2LnhtbFBLBQYAAAAABAAEAPoAAACcAwAAAAA=&#10;">
                            <v:group id="Группа 5120" o:spid="_x0000_s1053" style="position:absolute;top:666;width:55003;height:55918" coordorigin=",666" coordsize="55003,559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xq0YUwwAAAN0AAAAP&#10;AAAAAAAAAAAAAAAAAKoCAABkcnMvZG93bnJldi54bWxQSwUGAAAAAAQABAD6AAAAmgMAAAAA&#10;">
                              <v:group id="Группа 5121" o:spid="_x0000_s1054" style="position:absolute;top:666;width:55003;height:55918" coordorigin=",666" coordsize="55003,559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e5+OPxgAAAN0A&#10;AAAPAAAAAAAAAAAAAAAAAKoCAABkcnMvZG93bnJldi54bWxQSwUGAAAAAAQABAD6AAAAnQMAAAAA&#10;">
                                <v:group id="Группа 5122" o:spid="_x0000_s1055" style="position:absolute;top:666;width:55003;height:51320" coordorigin=",666" coordsize="55008,513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41ffjFAAAA3QAA&#10;AA8AAAAAAAAAAAAAAAAAqgIAAGRycy9kb3ducmV2LnhtbFBLBQYAAAAABAAEAPoAAACcAwAAAAA=&#10;">
                                  <v:group id="Группа 5124" o:spid="_x0000_s1056" style="position:absolute;top:666;width:55008;height:45421" coordorigin=",666" coordsize="55008,45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pBAF8cAAADdAAAADwAAAGRycy9kb3ducmV2LnhtbESPQWvCQBSE7wX/w/KE&#10;3ppNbFMkZhURKx5CoSqU3h7ZZxLMvg3ZbRL/fbdQ6HGYmW+YfDOZVgzUu8aygiSKQRCXVjdcKbic&#10;356WIJxH1thaJgV3crBZzx5yzLQd+YOGk69EgLDLUEHtfZdJ6cqaDLrIdsTBu9reoA+yr6TucQxw&#10;08pFHL9Kgw2HhRo72tVU3k7fRsFhxHH7nOyH4nbd3b/O6ftnkZBSj/NpuwLhafL/4b/2UStIk8UL&#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pBAF8cAAADd&#10;AAAADwAAAAAAAAAAAAAAAACqAgAAZHJzL2Rvd25yZXYueG1sUEsFBgAAAAAEAAQA+gAAAJ4DAAAA&#10;AA==&#10;">
                                    <v:group id="Группа 5125" o:spid="_x0000_s1057" style="position:absolute;top:666;width:55008;height:45421" coordorigin=",666" coordsize="55008,45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Hc5YzFAAAA3QAA&#10;AA8AAAAAAAAAAAAAAAAAqgIAAGRycy9kb3ducmV2LnhtbFBLBQYAAAAABAAEAPoAAACcAwAAAAA=&#10;">
                                      <v:rect id="Прямоугольник 5126" o:spid="_x0000_s1058" style="position:absolute;top:666;width:55008;height:454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meQ8cA&#10;AADdAAAADwAAAGRycy9kb3ducmV2LnhtbESPQWvCQBSE70L/w/IKXsRsDDSVNKuUgiIeBLXQ63P3&#10;NQnNvg3ZrUZ/fVcQehxm5humXA62FWfqfeNYwSxJQRBrZxquFHweV9M5CB+QDbaOScGVPCwXT6MS&#10;C+MuvKfzIVQiQtgXqKAOoSuk9Lomiz5xHXH0vl1vMUTZV9L0eIlw28osTXNpseG4UGNHHzXpn8Ov&#10;VbDbf+F1k09Oze11dQrHid5ma63U+Hl4fwMRaAj/4Ud7YxS8zLIc7m/i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cpnkPHAAAA3QAAAA8AAAAAAAAAAAAAAAAAmAIAAGRy&#10;cy9kb3ducmV2LnhtbFBLBQYAAAAABAAEAPUAAACMAwAAAAA=&#10;" fillcolor="white [3212]" strokecolor="black [3213]" strokeweight="2.25pt"/>
                                      <v:rect id="Прямоугольник 5127" o:spid="_x0000_s1059" style="position:absolute;left:5715;top:10382;width:43200;height:28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hij8MA&#10;AADdAAAADwAAAGRycy9kb3ducmV2LnhtbESPQWvCQBSE74L/YXlCb7pJoIlEVykBoYdQqJaen9nn&#10;JjT7NmRXTf99tyB4HGbmG2a7n2wvbjT6zrGCdJWAIG6c7tgo+DodlmsQPiBr7B2Tgl/ysN/NZ1ss&#10;tbvzJ92OwYgIYV+igjaEoZTSNy1Z9Cs3EEfv4kaLIcrRSD3iPcJtL7MkyaXFjuNCiwNVLTU/x6tV&#10;8J3XsjKn6oyJNbWjj6YwplbqZTG9bUAEmsIz/Gi/awWvaVbA/5v4BOTu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0hij8MAAADdAAAADwAAAAAAAAAAAAAAAACYAgAAZHJzL2Rv&#10;d25yZXYueG1sUEsFBgAAAAAEAAQA9QAAAIgDAAAAAA==&#10;" fillcolor="red" strokecolor="#1f3763 [1604]" strokeweight="1pt"/>
                                      <v:rect id="Прямоугольник 5128" o:spid="_x0000_s1060" style="position:absolute;left:5715;top:33147;width:43200;height:28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f2/b4A&#10;AADdAAAADwAAAGRycy9kb3ducmV2LnhtbERPy6rCMBDdC/5DGMGdpgo+qEaRguCiCOrlrsdmTIvN&#10;pDRR69+bheDycN7rbWdr8aTWV44VTMYJCOLC6YqNgr/LfrQE4QOyxtoxKXiTh+2m31tjqt2LT/Q8&#10;ByNiCPsUFZQhNKmUvijJoh+7hjhyN9daDBG2RuoWXzHc1nKaJHNpseLYUGJDWUnF/fywCv7nuczM&#10;JbtiYk3u6FgsjMmVGg663QpEoC78xF/3QSuYTaZxbnwTn4Dcf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7X9v2+AAAA3QAAAA8AAAAAAAAAAAAAAAAAmAIAAGRycy9kb3ducmV2&#10;LnhtbFBLBQYAAAAABAAEAPUAAACDAwAAAAA=&#10;" fillcolor="red" strokecolor="#1f3763 [1604]" strokeweight="1pt"/>
                                      <v:rect id="Прямоугольник 5129" o:spid="_x0000_s1061" style="position:absolute;left:5619;top:22002;width:43200;height:28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tTZsMA&#10;AADdAAAADwAAAGRycy9kb3ducmV2LnhtbESPT4vCMBTE7wt+h/CEva2pwvqnGkUKgocirBXPz+Zt&#10;WrZ5KU3U+u2NsOBxmJnfMKtNbxtxo87XjhWMRwkI4tLpmo2CU7H7moPwAVlj45gUPMjDZj34WGGq&#10;3Z1/6HYMRkQI+xQVVCG0qZS+rMiiH7mWOHq/rrMYouyM1B3eI9w2cpIkU2mx5rhQYUtZReXf8WoV&#10;nKe5zEyRXTCxJnd0KGfG5Ep9DvvtEkSgPrzD/+29VvA9nizg9SY+Ab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ZtTZsMAAADdAAAADwAAAAAAAAAAAAAAAACYAgAAZHJzL2Rv&#10;d25yZXYueG1sUEsFBgAAAAAEAAQA9QAAAIgDAAAAAA==&#10;" fillcolor="red" strokecolor="#1f3763 [1604]" strokeweight="1pt"/>
                                    </v:group>
                                    <v:line id="Прямая соединительная линия 5130" o:spid="_x0000_s1062" style="position:absolute;flip:y;visibility:visible" from="1524,23431" to="53816,23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9ihsEAAADdAAAADwAAAGRycy9kb3ducmV2LnhtbERPy4rCMBTdC/5DuIIbmaYqitRGEWFg&#10;luNjFu4uybWtJjeliVr/frIYmOXhvMtt76x4UhcazwqmWQ6CWHvTcKXgfPr8WIEIEdmg9UwK3hRg&#10;uxkOSiyMf/GBnsdYiRTCoUAFdYxtIWXQNTkMmW+JE3f1ncOYYFdJ0+ErhTsrZ3m+lA4bTg01trSv&#10;Sd+PD6dgsrBvy7eVvn6Hy8/E6XbZNxelxqN+twYRqY//4j/3l1GwmM7T/vQmPQG5+Q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f2KGwQAAAN0AAAAPAAAAAAAAAAAAAAAA&#10;AKECAABkcnMvZG93bnJldi54bWxQSwUGAAAAAAQABAD5AAAAjwMAAAAA&#10;" strokecolor="black [3213]" strokeweight=".5pt">
                                      <v:stroke dashstyle="longDashDot" joinstyle="miter"/>
                                    </v:line>
                                    <v:line id="Прямая соединительная линия 5131" o:spid="_x0000_s1063" style="position:absolute;flip:y;visibility:visible" from="1333,34766" to="53625,34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PHHcMAAADdAAAADwAAAGRycy9kb3ducmV2LnhtbESPT4vCMBTE78J+h/AWvMiadkWRrlGW&#10;BWGP/j14eyTPtpq8lCZq/fZGEDwOM/MbZrbonBVXakPtWUE+zEAQa29qLhXstsuvKYgQkQ1az6Tg&#10;TgEW84/eDAvjb7ym6yaWIkE4FKigirEppAy6Iodh6Bvi5B196zAm2ZbStHhLcGfld5ZNpMOa00KF&#10;Df1VpM+bi1MwGNu75dNUH1fhsB843Uy6+qBU/7P7/QERqYvv8Kv9bxSM81EOzzfpCc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zxx3DAAAA3QAAAA8AAAAAAAAAAAAA&#10;AAAAoQIAAGRycy9kb3ducmV2LnhtbFBLBQYAAAAABAAEAPkAAACRAwAAAAA=&#10;" strokecolor="black [3213]" strokeweight=".5pt">
                                      <v:stroke dashstyle="longDashDot" joinstyle="miter"/>
                                    </v:line>
                                  </v:group>
                                  <v:line id="Прямая соединительная линия 5132" o:spid="_x0000_s1064" style="position:absolute;visibility:visible" from="5728,36002" to="5728,519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0uTMYAAADdAAAADwAAAGRycy9kb3ducmV2LnhtbESPQUvDQBSE74L/YXmCN7tJpWLSbosU&#10;hKIHMSr0+Mi+ZkOzbzfZNYn/3hWEHoeZ+YbZ7GbbiZGG0DpWkC8yEMS10y03Cj4/nu8eQYSIrLFz&#10;TAp+KMBue321wVK7id9prGIjEoRDiQpMjL6UMtSGLIaF88TJO7nBYkxyaKQecEpw28lllj1Iiy2n&#10;BYOe9obqc/VtFfQvdfW6avIvf/B789Zj0R+LQqnbm/lpDSLSHC/h//ZBK1jl90v4e5OegN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J9LkzGAAAA3QAAAA8AAAAAAAAA&#10;AAAAAAAAoQIAAGRycy9kb3ducmV2LnhtbFBLBQYAAAAABAAEAPkAAACUAwAAAAA=&#10;" strokecolor="black [3213]" strokeweight=".5pt">
                                    <v:stroke joinstyle="miter"/>
                                  </v:line>
                                </v:group>
                                <v:line id="Прямая соединительная линия 5133" o:spid="_x0000_s1065" style="position:absolute;visibility:visible" from="95,46090" to="95,56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GL18YAAADdAAAADwAAAGRycy9kb3ducmV2LnhtbESPQUvDQBSE74L/YXmCN7uJpWLSbosU&#10;hKIHMSr0+Mi+ZkOzbzfZNYn/3hWEHoeZ+YbZ7GbbiZGG0DpWkC8yEMS10y03Cj4/nu8eQYSIrLFz&#10;TAp+KMBue321wVK7id9prGIjEoRDiQpMjL6UMtSGLIaF88TJO7nBYkxyaKQecEpw28n7LHuQFltO&#10;CwY97Q3V5+rbKuhf6up11eRf/uD35q3Hoj8WhVK3N/PTGkSkOV7C/+2DVrDKl0v4e5OegN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0xi9fGAAAA3QAAAA8AAAAAAAAA&#10;AAAAAAAAoQIAAGRycy9kb3ducmV2LnhtbFBLBQYAAAAABAAEAPkAAACUAwAAAAA=&#10;" strokecolor="black [3213]" strokeweight=".5pt">
                                  <v:stroke joinstyle="miter"/>
                                </v:line>
                                <v:shapetype id="_x0000_t32" coordsize="21600,21600" o:spt="32" o:oned="t" path="m,l21600,21600e" filled="f">
                                  <v:path arrowok="t" fillok="f" o:connecttype="none"/>
                                  <o:lock v:ext="edit" shapetype="t"/>
                                </v:shapetype>
                                <v:shape id="Прямая со стрелкой 5134" o:spid="_x0000_s1066" type="#_x0000_t32" style="position:absolute;left:190;top:51720;width:571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NmOcYAAADdAAAADwAAAGRycy9kb3ducmV2LnhtbESPQWvCQBSE74L/YXmF3nSjpiKpq2hB&#10;FAmCsQePj+xrEsy+TbOrpv/eLQgeh5n5hpkvO1OLG7WusqxgNIxAEOdWV1wo+D5tBjMQziNrrC2T&#10;gj9ysFz0e3NMtL3zkW6ZL0SAsEtQQel9k0jp8pIMuqFtiIP3Y1uDPsi2kLrFe4CbWo6jaCoNVhwW&#10;Smzoq6T8kl2Ngl2TZus4Pm8v11+z3x5cyudjqtT7W7f6BOGp86/ws73TCj5Gkxj+34QnIB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UjZjnGAAAA3QAAAA8AAAAAAAAA&#10;AAAAAAAAoQIAAGRycy9kb3ducmV2LnhtbFBLBQYAAAAABAAEAPkAAACUAwAAAAA=&#10;" strokecolor="black [3213]" strokeweight=".5pt">
                                  <v:stroke startarrow="block" endarrow="block" joinstyle="miter"/>
                                </v:shape>
                              </v:group>
                              <v:shape id="Прямая со стрелкой 5135" o:spid="_x0000_s1067" type="#_x0000_t32" style="position:absolute;left:51435;top:23432;width:0;height:1133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DosUAAADdAAAADwAAAGRycy9kb3ducmV2LnhtbESPQYvCMBSE74L/ITxhb2vqropUo6gg&#10;ylIEqwePj+bZFpuXbhO1/nuzsOBxmJlvmNmiNZW4U+NKywoG/QgEcWZ1ybmC03HzOQHhPLLGyjIp&#10;eJKDxbzbmWGs7YMPdE99LgKEXYwKCu/rWEqXFWTQ9W1NHLyLbQz6IJtc6gYfAW4q+RVFY2mw5LBQ&#10;YE3rgrJrejMKdnWSrobD8/Z6+zU/271L+HxIlProtcspCE+tf4f/2zutYDT4HsHfm/AE5P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m/DosUAAADdAAAADwAAAAAAAAAA&#10;AAAAAAChAgAAZHJzL2Rvd25yZXYueG1sUEsFBgAAAAAEAAQA+QAAAJMDAAAAAA==&#10;" strokecolor="black [3213]" strokeweight=".5pt">
                                <v:stroke startarrow="block" endarrow="block" joinstyle="miter"/>
                              </v:shape>
                            </v:group>
                            <v:shape id="Прямая со стрелкой 5136" o:spid="_x0000_s1068" type="#_x0000_t32" style="position:absolute;left:51435;top:34766;width:0;height:1133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1d1cUAAADdAAAADwAAAGRycy9kb3ducmV2LnhtbESPQYvCMBSE74L/ITxhb5q664pUo6gg&#10;ylIEqwePj+bZFpuXbhO1/nuzsOBxmJlvmNmiNZW4U+NKywqGgwgEcWZ1ybmC03HTn4BwHlljZZkU&#10;PMnBYt7tzDDW9sEHuqc+FwHCLkYFhfd1LKXLCjLoBrYmDt7FNgZ9kE0udYOPADeV/IyisTRYclgo&#10;sKZ1Qdk1vRkFuzpJV6PReXu9/Zqf7d4lfD4kSn302uUUhKfWv8P/7Z1W8D38GsPfm/AE5P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r1d1cUAAADdAAAADwAAAAAAAAAA&#10;AAAAAAChAgAAZHJzL2Rvd25yZXYueG1sUEsFBgAAAAAEAAQA+QAAAJMDAAAAAA==&#10;" strokecolor="black [3213]" strokeweight=".5pt">
                              <v:stroke startarrow="block" endarrow="block" joinstyle="miter"/>
                            </v:shape>
                          </v:group>
                          <v:line id="Прямая соединительная линия 5137" o:spid="_x0000_s1069" style="position:absolute;visibility:visible" from="54959,46767" to="54959,57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qN1McAAADdAAAADwAAAGRycy9kb3ducmV2LnhtbESPQUvDQBSE74L/YXmF3uwmlqqJ3RYp&#10;CKU9SKOCx0f2mQ3Nvt1kt238925B8DjMzDfMcj3aTpxpCK1jBfksA0FcO91yo+Dj/fXuCUSIyBo7&#10;x6TghwKsV7c3Syy1u/CBzlVsRIJwKFGBidGXUobakMUwc544ed9usBiTHBqpB7wkuO3kfZY9SIst&#10;pwWDnjaG6mN1sgr6XV3tF03+6bd+Y956LPqvolBqOhlfnkFEGuN/+K+91QoW+fwRrm/SE5Cr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Co3UxwAAAN0AAAAPAAAAAAAA&#10;AAAAAAAAAKECAABkcnMvZG93bnJldi54bWxQSwUGAAAAAAQABAD5AAAAlQMAAAAA&#10;" strokecolor="black [3213]" strokeweight=".5pt">
                            <v:stroke joinstyle="miter"/>
                          </v:line>
                          <v:shape id="Прямая со стрелкой 5138" o:spid="_x0000_s1070" type="#_x0000_t32" style="position:absolute;left:190;top:57245;width:54674;height:1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5sPMMAAADdAAAADwAAAGRycy9kb3ducmV2LnhtbERPy4rCMBTdC/5DuII7TX0NUo0yMzAo&#10;QxHaceHy0lzbYnNTm6j1781iwOXhvNfbztTiTq2rLCuYjCMQxLnVFRcKjn8/oyUI55E11pZJwZMc&#10;bDf93hpjbR+c0j3zhQgh7GJUUHrfxFK6vCSDbmwb4sCdbWvQB9gWUrf4COGmltMo+pAGKw4NJTb0&#10;XVJ+yW5Gwb5Jsq/5/LS73K7md3dwCZ/SRKnhoPtcgfDU+bf4373XChaTWZgb3oQnIDc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RubDzDAAAA3QAAAA8AAAAAAAAAAAAA&#10;AAAAoQIAAGRycy9kb3ducmV2LnhtbFBLBQYAAAAABAAEAPkAAACRAwAAAAA=&#10;" strokecolor="black [3213]" strokeweight=".5pt">
                            <v:stroke startarrow="block" endarrow="block" joinstyle="miter"/>
                          </v:shape>
                        </v:group>
                        <v:line id="Прямая соединительная линия 5139" o:spid="_x0000_s1071" style="position:absolute;visibility:visible" from="54724,1333" to="60585,13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m8PcYAAADdAAAADwAAAGRycy9kb3ducmV2LnhtbESPQWvCQBSE74X+h+UVequbWCwmukoR&#10;BGkP0lTB4yP7zIZm326yW03/vVso9DjMzDfMcj3aTlxoCK1jBfkkA0FcO91yo+DwuX2agwgRWWPn&#10;mBT8UID16v5uiaV2V/6gSxUbkSAcSlRgYvSllKE2ZDFMnCdO3tkNFmOSQyP1gNcEt52cZtmLtNhy&#10;WjDoaWOo/qq+rYL+ra7eZ01+9Du/Mfsei/5UFEo9PoyvCxCRxvgf/mvvtIJZ/lzA75v0BOTq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zZvD3GAAAA3QAAAA8AAAAAAAAA&#10;AAAAAAAAoQIAAGRycy9kb3ducmV2LnhtbFBLBQYAAAAABAAEAPkAAACUAwAAAAA=&#10;" strokecolor="black [3213]" strokeweight=".5pt">
                          <v:stroke joinstyle="miter"/>
                        </v:line>
                        <v:shape id="Прямая со стрелкой 5140" o:spid="_x0000_s1072" type="#_x0000_t32" style="position:absolute;left:60674;top:1524;width:0;height:4524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4TR8QAAADdAAAADwAAAGRycy9kb3ducmV2LnhtbERPTWvCQBC9F/wPywjemk1KWkp0FS2I&#10;UkLB1EOOQ3ZMgtnZmN1o+u+7h0KPj/e92kymE3caXGtZQRLFIIgrq1uuFZy/98/vIJxH1thZJgU/&#10;5GCznj2tMNP2wSe6F74WIYRdhgoa7/tMSlc1ZNBFticO3MUOBn2AQy31gI8Qbjr5Esdv0mDLoaHB&#10;nj4aqq7FaBQc+7zYpWl5uI4383n4cjmXp1ypxXzaLkF4mvy/+M991ApekzTsD2/CE5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HhNHxAAAAN0AAAAPAAAAAAAAAAAA&#10;AAAAAKECAABkcnMvZG93bnJldi54bWxQSwUGAAAAAAQABAD5AAAAkgMAAAAA&#10;" strokecolor="black [3213]" strokeweight=".5pt">
                          <v:stroke startarrow="block" endarrow="block" joinstyle="miter"/>
                        </v:shape>
                      </v:group>
                    </v:group>
                    <v:rect id="Rectangle 6" o:spid="_x0000_s1073" style="position:absolute;left:54769;top:17811;width:8286;height:3349;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Sr2McA&#10;AADdAAAADwAAAGRycy9kb3ducmV2LnhtbESPQWvCQBSE70L/w/IK3uomxbYSXaUIiqgHtdJ6fGSf&#10;2WD2bciuMf33bqHgcZiZb5jJrLOVaKnxpWMF6SABQZw7XXKh4Pi1eBmB8AFZY+WYFPySh9n0qTfB&#10;TLsb76k9hEJECPsMFZgQ6kxKnxuy6AeuJo7e2TUWQ5RNIXWDtwi3lXxNkndpseS4YLCmuaH8crha&#10;Bd92a+p1fv65zLejj+NmWbTX006p/nP3OQYRqAuP8H97pRW8pcMU/t7EJyC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8Uq9jHAAAA3QAAAA8AAAAAAAAAAAAAAAAAmAIAAGRy&#10;cy9kb3ducmV2LnhtbFBLBQYAAAAABAAEAPUAAACMAwAAAAA=&#10;" filled="f" stroked="f" strokecolor="gray">
                      <v:stroke joinstyle="round"/>
                      <v:textbox>
                        <w:txbxContent>
                          <w:p w:rsidR="006B6EA3" w:rsidRPr="00F05285" w:rsidRDefault="006B6EA3" w:rsidP="000915B6">
                            <w:pPr>
                              <w:pStyle w:val="a5"/>
                              <w:overflowPunct w:val="0"/>
                              <w:spacing w:before="0" w:beforeAutospacing="0" w:after="0" w:afterAutospacing="0"/>
                              <w:jc w:val="center"/>
                              <w:textAlignment w:val="baseline"/>
                              <w:rPr>
                                <w:rFonts w:asciiTheme="majorHAnsi" w:hAnsiTheme="majorHAnsi"/>
                                <w:sz w:val="28"/>
                                <w:szCs w:val="28"/>
                              </w:rPr>
                            </w:pPr>
                            <w:r w:rsidRPr="00F05285">
                              <w:rPr>
                                <w:rFonts w:asciiTheme="majorHAnsi" w:eastAsia="Microsoft YaHei" w:hAnsiTheme="majorHAnsi" w:cstheme="minorBidi"/>
                                <w:color w:val="000000"/>
                                <w:kern w:val="24"/>
                                <w:sz w:val="28"/>
                                <w:szCs w:val="28"/>
                              </w:rPr>
                              <w:t>6,44 м</w:t>
                            </w:r>
                          </w:p>
                        </w:txbxContent>
                      </v:textbox>
                    </v:rect>
                  </v:group>
                  <v:rect id="Rectangle 6" o:spid="_x0000_s1074" style="position:absolute;left:46100;top:26860;width:8287;height:3350;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Y1r8YA&#10;AADdAAAADwAAAGRycy9kb3ducmV2LnhtbESPQWsCMRSE7wX/Q3hCb5pVqpXVKCIopfVgrVSPj81z&#10;s7h5WTZxXf99Iwg9DjPzDTNbtLYUDdW+cKxg0E9AEGdOF5wrOPysexMQPiBrLB2Tgjt5WMw7LzNM&#10;tbvxNzX7kIsIYZ+iAhNClUrpM0MWfd9VxNE7u9piiLLOpa7xFuG2lMMkGUuLBccFgxWtDGWX/dUq&#10;+LVbU31m5+NltZ28H742eXM97ZR67bbLKYhAbfgPP9sfWsFo8DaEx5v4BOT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8Y1r8YAAADdAAAADwAAAAAAAAAAAAAAAACYAgAAZHJz&#10;L2Rvd25yZXYueG1sUEsFBgAAAAAEAAQA9QAAAIsDAAAAAA==&#10;" filled="f" stroked="f" strokecolor="gray">
                    <v:stroke joinstyle="round"/>
                    <v:textbox>
                      <w:txbxContent>
                        <w:p w:rsidR="006B6EA3" w:rsidRPr="00F05285" w:rsidRDefault="006B6EA3" w:rsidP="000915B6">
                          <w:pPr>
                            <w:pStyle w:val="a5"/>
                            <w:overflowPunct w:val="0"/>
                            <w:spacing w:before="0" w:beforeAutospacing="0" w:after="0" w:afterAutospacing="0"/>
                            <w:jc w:val="center"/>
                            <w:textAlignment w:val="baseline"/>
                            <w:rPr>
                              <w:rFonts w:asciiTheme="majorHAnsi" w:hAnsiTheme="majorHAnsi"/>
                              <w:sz w:val="28"/>
                              <w:szCs w:val="28"/>
                            </w:rPr>
                          </w:pPr>
                          <w:r>
                            <w:rPr>
                              <w:rFonts w:asciiTheme="majorHAnsi" w:eastAsia="Microsoft YaHei" w:hAnsiTheme="majorHAnsi" w:cstheme="minorBidi"/>
                              <w:color w:val="000000"/>
                              <w:kern w:val="24"/>
                              <w:sz w:val="28"/>
                              <w:szCs w:val="28"/>
                            </w:rPr>
                            <w:t>1,61</w:t>
                          </w:r>
                          <w:r w:rsidRPr="00F05285">
                            <w:rPr>
                              <w:rFonts w:asciiTheme="majorHAnsi" w:eastAsia="Microsoft YaHei" w:hAnsiTheme="majorHAnsi" w:cstheme="minorBidi"/>
                              <w:color w:val="000000"/>
                              <w:kern w:val="24"/>
                              <w:sz w:val="28"/>
                              <w:szCs w:val="28"/>
                            </w:rPr>
                            <w:t xml:space="preserve"> м</w:t>
                          </w:r>
                        </w:p>
                      </w:txbxContent>
                    </v:textbox>
                  </v:rect>
                </v:group>
                <v:rect id="Rectangle 6" o:spid="_x0000_s1075" style="position:absolute;left:45910;top:38862;width:8287;height:3349;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qQNMcA&#10;AADdAAAADwAAAGRycy9kb3ducmV2LnhtbESPT2sCMRTE7wW/Q3iCt5q1tiqrUURoKa0H/6EeH5vn&#10;ZnHzsmziuv32jVDocZiZ3zCzRWtL0VDtC8cKBv0EBHHmdMG5gsP+/XkCwgdkjaVjUvBDHhbzztMM&#10;U+3uvKVmF3IRIexTVGBCqFIpfWbIou+7ijh6F1dbDFHWudQ13iPclvIlSUbSYsFxwWBFK0PZdXez&#10;Co52baqv7HK6rtaT8eH7I29u541SvW67nIII1Ib/8F/7Uyt4G7wO4fEmPgE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CKkDTHAAAA3QAAAA8AAAAAAAAAAAAAAAAAmAIAAGRy&#10;cy9kb3ducmV2LnhtbFBLBQYAAAAABAAEAPUAAACMAwAAAAA=&#10;" filled="f" stroked="f" strokecolor="gray">
                  <v:stroke joinstyle="round"/>
                  <v:textbox>
                    <w:txbxContent>
                      <w:p w:rsidR="006B6EA3" w:rsidRPr="00F05285" w:rsidRDefault="006B6EA3" w:rsidP="000915B6">
                        <w:pPr>
                          <w:pStyle w:val="a5"/>
                          <w:overflowPunct w:val="0"/>
                          <w:spacing w:before="0" w:beforeAutospacing="0" w:after="0" w:afterAutospacing="0"/>
                          <w:jc w:val="center"/>
                          <w:textAlignment w:val="baseline"/>
                          <w:rPr>
                            <w:rFonts w:asciiTheme="majorHAnsi" w:hAnsiTheme="majorHAnsi"/>
                            <w:sz w:val="28"/>
                            <w:szCs w:val="28"/>
                          </w:rPr>
                        </w:pPr>
                        <w:r>
                          <w:rPr>
                            <w:rFonts w:asciiTheme="majorHAnsi" w:eastAsia="Microsoft YaHei" w:hAnsiTheme="majorHAnsi" w:cstheme="minorBidi"/>
                            <w:color w:val="000000"/>
                            <w:kern w:val="24"/>
                            <w:sz w:val="28"/>
                            <w:szCs w:val="28"/>
                          </w:rPr>
                          <w:t>1,61</w:t>
                        </w:r>
                        <w:r w:rsidRPr="00F05285">
                          <w:rPr>
                            <w:rFonts w:asciiTheme="majorHAnsi" w:eastAsia="Microsoft YaHei" w:hAnsiTheme="majorHAnsi" w:cstheme="minorBidi"/>
                            <w:color w:val="000000"/>
                            <w:kern w:val="24"/>
                            <w:sz w:val="28"/>
                            <w:szCs w:val="28"/>
                          </w:rPr>
                          <w:t xml:space="preserve"> м</w:t>
                        </w:r>
                      </w:p>
                    </w:txbxContent>
                  </v:textbox>
                </v:rect>
              </v:group>
              <v:rect id="Rectangle 6" o:spid="_x0000_s1076" style="position:absolute;top:48196;width:8286;height:33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AExcUA&#10;AADdAAAADwAAAGRycy9kb3ducmV2LnhtbESPT2vCQBTE70K/w/IK3nSjxFJTVykF8Q/0oO3F22v2&#10;mQSzb0PeauK3dwuFHoeZ+Q2zWPWuVjdqpfJsYDJOQBHn3lZcGPj+Wo9eQUlAtlh7JgN3ElgtnwYL&#10;zKzv+EC3YyhUhLBkaKAMocm0lrwkhzL2DXH0zr51GKJsC21b7CLc1XqaJC/aYcVxocSGPkrKL8er&#10;M+DSDu2n7Pfn6jC3O9zIz+kixgyf+/c3UIH68B/+a2+tgdkkTeH3TXwCe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wATFxQAAAN0AAAAPAAAAAAAAAAAAAAAAAJgCAABkcnMv&#10;ZG93bnJldi54bWxQSwUGAAAAAAQABAD1AAAAigMAAAAA&#10;" filled="f" stroked="f" strokecolor="gray">
                <v:stroke joinstyle="round"/>
                <v:textbox>
                  <w:txbxContent>
                    <w:p w:rsidR="006B6EA3" w:rsidRPr="00F05285" w:rsidRDefault="006B6EA3" w:rsidP="000915B6">
                      <w:pPr>
                        <w:pStyle w:val="a5"/>
                        <w:overflowPunct w:val="0"/>
                        <w:spacing w:before="0" w:beforeAutospacing="0" w:after="0" w:afterAutospacing="0"/>
                        <w:jc w:val="center"/>
                        <w:textAlignment w:val="baseline"/>
                        <w:rPr>
                          <w:rFonts w:asciiTheme="majorHAnsi" w:hAnsiTheme="majorHAnsi"/>
                          <w:sz w:val="28"/>
                          <w:szCs w:val="28"/>
                        </w:rPr>
                      </w:pPr>
                      <w:r>
                        <w:rPr>
                          <w:rFonts w:asciiTheme="majorHAnsi" w:eastAsia="Microsoft YaHei" w:hAnsiTheme="majorHAnsi" w:cstheme="minorBidi"/>
                          <w:color w:val="000000"/>
                          <w:kern w:val="24"/>
                          <w:sz w:val="28"/>
                          <w:szCs w:val="28"/>
                        </w:rPr>
                        <w:t>0,82</w:t>
                      </w:r>
                      <w:r w:rsidRPr="00F05285">
                        <w:rPr>
                          <w:rFonts w:asciiTheme="majorHAnsi" w:eastAsia="Microsoft YaHei" w:hAnsiTheme="majorHAnsi" w:cstheme="minorBidi"/>
                          <w:color w:val="000000"/>
                          <w:kern w:val="24"/>
                          <w:sz w:val="28"/>
                          <w:szCs w:val="28"/>
                        </w:rPr>
                        <w:t xml:space="preserve"> м</w:t>
                      </w:r>
                    </w:p>
                  </w:txbxContent>
                </v:textbox>
              </v:rect>
            </v:group>
            <v:rect id="Rectangle 6" o:spid="_x0000_s1077" style="position:absolute;left:25431;top:52578;width:8287;height:3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yhXsQA&#10;AADdAAAADwAAAGRycy9kb3ducmV2LnhtbESPQWvCQBSE74L/YXmF3nRj0dKmriIFqQo9aHvx9sw+&#10;k2D2bchbTfz3riB4HGbmG2Y671ylLtRI6dnAaJiAIs68LTk38P+3HHyAkoBssfJMBq4kMJ/1e1NM&#10;rW95S5ddyFWEsKRooAihTrWWrCCHMvQ1cfSOvnEYomxybRtsI9xV+i1J3rXDkuNCgTV9F5Sddmdn&#10;wI1btL+y2RzL7add448c9icx5vWlW3yBCtSFZ/jRXlkDk9F4Avc38Qno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MoV7EAAAA3QAAAA8AAAAAAAAAAAAAAAAAmAIAAGRycy9k&#10;b3ducmV2LnhtbFBLBQYAAAAABAAEAPUAAACJAwAAAAA=&#10;" filled="f" stroked="f" strokecolor="gray">
              <v:stroke joinstyle="round"/>
              <v:textbox>
                <w:txbxContent>
                  <w:p w:rsidR="006B6EA3" w:rsidRPr="00F05285" w:rsidRDefault="006B6EA3" w:rsidP="000915B6">
                    <w:pPr>
                      <w:pStyle w:val="a5"/>
                      <w:overflowPunct w:val="0"/>
                      <w:spacing w:before="0" w:beforeAutospacing="0" w:after="0" w:afterAutospacing="0"/>
                      <w:jc w:val="center"/>
                      <w:textAlignment w:val="baseline"/>
                      <w:rPr>
                        <w:rFonts w:asciiTheme="majorHAnsi" w:hAnsiTheme="majorHAnsi"/>
                        <w:sz w:val="28"/>
                        <w:szCs w:val="28"/>
                      </w:rPr>
                    </w:pPr>
                    <w:r>
                      <w:rPr>
                        <w:rFonts w:asciiTheme="majorHAnsi" w:eastAsia="Microsoft YaHei" w:hAnsiTheme="majorHAnsi" w:cstheme="minorBidi"/>
                        <w:color w:val="000000"/>
                        <w:kern w:val="24"/>
                        <w:sz w:val="28"/>
                        <w:szCs w:val="28"/>
                      </w:rPr>
                      <w:t>7,64</w:t>
                    </w:r>
                    <w:r w:rsidRPr="00F05285">
                      <w:rPr>
                        <w:rFonts w:asciiTheme="majorHAnsi" w:eastAsia="Microsoft YaHei" w:hAnsiTheme="majorHAnsi" w:cstheme="minorBidi"/>
                        <w:color w:val="000000"/>
                        <w:kern w:val="24"/>
                        <w:sz w:val="28"/>
                        <w:szCs w:val="28"/>
                      </w:rPr>
                      <w:t xml:space="preserve"> м</w:t>
                    </w:r>
                  </w:p>
                </w:txbxContent>
              </v:textbox>
            </v:rect>
          </v:group>
        </w:pict>
      </w:r>
    </w:p>
    <w:p w:rsidR="000915B6" w:rsidRPr="006B6DA9" w:rsidRDefault="000915B6" w:rsidP="000915B6">
      <w:pPr>
        <w:spacing w:line="360" w:lineRule="auto"/>
        <w:rPr>
          <w:rFonts w:ascii="Times New Roman" w:eastAsiaTheme="minorEastAsia" w:hAnsi="Times New Roman" w:cs="Times New Roman"/>
          <w:sz w:val="28"/>
          <w:szCs w:val="28"/>
        </w:rPr>
      </w:pPr>
    </w:p>
    <w:p w:rsidR="000915B6" w:rsidRPr="006B6DA9" w:rsidRDefault="000915B6" w:rsidP="000915B6">
      <w:pPr>
        <w:spacing w:line="360" w:lineRule="auto"/>
        <w:rPr>
          <w:rFonts w:ascii="Times New Roman" w:eastAsiaTheme="minorEastAsia" w:hAnsi="Times New Roman" w:cs="Times New Roman"/>
          <w:sz w:val="28"/>
          <w:szCs w:val="28"/>
        </w:rPr>
      </w:pPr>
    </w:p>
    <w:p w:rsidR="000915B6" w:rsidRPr="006B6DA9" w:rsidRDefault="000915B6" w:rsidP="000915B6">
      <w:pPr>
        <w:spacing w:line="360" w:lineRule="auto"/>
        <w:rPr>
          <w:rFonts w:ascii="Times New Roman" w:eastAsiaTheme="minorEastAsia" w:hAnsi="Times New Roman" w:cs="Times New Roman"/>
          <w:sz w:val="28"/>
          <w:szCs w:val="28"/>
        </w:rPr>
      </w:pPr>
    </w:p>
    <w:p w:rsidR="000915B6" w:rsidRPr="006B6DA9" w:rsidRDefault="000915B6" w:rsidP="000915B6">
      <w:pPr>
        <w:spacing w:after="0" w:line="360" w:lineRule="auto"/>
        <w:jc w:val="center"/>
        <w:rPr>
          <w:rFonts w:ascii="Times New Roman" w:hAnsi="Times New Roman" w:cs="Times New Roman"/>
          <w:sz w:val="28"/>
          <w:szCs w:val="28"/>
        </w:rPr>
      </w:pPr>
    </w:p>
    <w:p w:rsidR="000915B6" w:rsidRPr="006B6DA9" w:rsidRDefault="000915B6" w:rsidP="000915B6">
      <w:pPr>
        <w:spacing w:after="0" w:line="360" w:lineRule="auto"/>
        <w:jc w:val="center"/>
        <w:rPr>
          <w:rFonts w:ascii="Times New Roman" w:hAnsi="Times New Roman" w:cs="Times New Roman"/>
          <w:sz w:val="28"/>
          <w:szCs w:val="28"/>
        </w:rPr>
      </w:pPr>
    </w:p>
    <w:p w:rsidR="000915B6" w:rsidRPr="006B6DA9" w:rsidRDefault="000915B6" w:rsidP="000915B6">
      <w:pPr>
        <w:spacing w:after="0" w:line="360" w:lineRule="auto"/>
        <w:jc w:val="center"/>
        <w:rPr>
          <w:rFonts w:ascii="Times New Roman" w:hAnsi="Times New Roman" w:cs="Times New Roman"/>
          <w:sz w:val="28"/>
          <w:szCs w:val="28"/>
        </w:rPr>
      </w:pPr>
    </w:p>
    <w:p w:rsidR="000915B6" w:rsidRPr="006B6DA9" w:rsidRDefault="000915B6" w:rsidP="000915B6">
      <w:pPr>
        <w:spacing w:after="0" w:line="360" w:lineRule="auto"/>
        <w:jc w:val="center"/>
        <w:rPr>
          <w:rFonts w:ascii="Times New Roman" w:hAnsi="Times New Roman" w:cs="Times New Roman"/>
          <w:sz w:val="28"/>
          <w:szCs w:val="28"/>
        </w:rPr>
      </w:pPr>
    </w:p>
    <w:p w:rsidR="000915B6" w:rsidRPr="006B6DA9" w:rsidRDefault="000915B6" w:rsidP="000915B6">
      <w:pPr>
        <w:spacing w:after="0" w:line="360" w:lineRule="auto"/>
        <w:rPr>
          <w:rFonts w:ascii="Times New Roman" w:hAnsi="Times New Roman" w:cs="Times New Roman"/>
          <w:noProof/>
          <w:sz w:val="28"/>
          <w:szCs w:val="28"/>
          <w:lang w:eastAsia="ru-RU"/>
        </w:rPr>
      </w:pPr>
    </w:p>
    <w:p w:rsidR="000915B6" w:rsidRPr="006B6DA9" w:rsidRDefault="000915B6" w:rsidP="000915B6">
      <w:pPr>
        <w:spacing w:line="360" w:lineRule="auto"/>
        <w:rPr>
          <w:rFonts w:ascii="Times New Roman" w:hAnsi="Times New Roman" w:cs="Times New Roman"/>
          <w:sz w:val="28"/>
          <w:szCs w:val="28"/>
        </w:rPr>
      </w:pPr>
    </w:p>
    <w:p w:rsidR="000915B6" w:rsidRPr="006B6DA9" w:rsidRDefault="000915B6" w:rsidP="000915B6">
      <w:pPr>
        <w:spacing w:line="360" w:lineRule="auto"/>
        <w:rPr>
          <w:rFonts w:ascii="Times New Roman" w:hAnsi="Times New Roman" w:cs="Times New Roman"/>
          <w:sz w:val="28"/>
          <w:szCs w:val="28"/>
        </w:rPr>
      </w:pPr>
    </w:p>
    <w:p w:rsidR="000915B6" w:rsidRPr="006B6DA9" w:rsidRDefault="000915B6" w:rsidP="000915B6">
      <w:pPr>
        <w:spacing w:line="360" w:lineRule="auto"/>
        <w:rPr>
          <w:rFonts w:ascii="Times New Roman" w:hAnsi="Times New Roman" w:cs="Times New Roman"/>
          <w:sz w:val="28"/>
          <w:szCs w:val="28"/>
        </w:rPr>
      </w:pPr>
    </w:p>
    <w:p w:rsidR="000915B6" w:rsidRPr="006B6DA9" w:rsidRDefault="000915B6" w:rsidP="000915B6">
      <w:pPr>
        <w:spacing w:line="360" w:lineRule="auto"/>
        <w:rPr>
          <w:rFonts w:ascii="Times New Roman" w:hAnsi="Times New Roman" w:cs="Times New Roman"/>
          <w:sz w:val="28"/>
          <w:szCs w:val="28"/>
        </w:rPr>
      </w:pPr>
    </w:p>
    <w:p w:rsidR="000915B6" w:rsidRPr="006B6DA9" w:rsidRDefault="000915B6" w:rsidP="000915B6">
      <w:pPr>
        <w:spacing w:line="360" w:lineRule="auto"/>
        <w:rPr>
          <w:rFonts w:ascii="Times New Roman" w:hAnsi="Times New Roman" w:cs="Times New Roman"/>
          <w:sz w:val="28"/>
          <w:szCs w:val="28"/>
        </w:rPr>
      </w:pPr>
    </w:p>
    <w:p w:rsidR="000915B6" w:rsidRPr="006B6DA9" w:rsidRDefault="000915B6" w:rsidP="000915B6">
      <w:pPr>
        <w:spacing w:line="360" w:lineRule="auto"/>
        <w:rPr>
          <w:rFonts w:ascii="Times New Roman" w:hAnsi="Times New Roman" w:cs="Times New Roman"/>
          <w:sz w:val="28"/>
          <w:szCs w:val="28"/>
        </w:rPr>
      </w:pPr>
    </w:p>
    <w:p w:rsidR="000915B6" w:rsidRPr="006B6DA9" w:rsidRDefault="000915B6" w:rsidP="000915B6">
      <w:pPr>
        <w:spacing w:line="360" w:lineRule="auto"/>
        <w:rPr>
          <w:rFonts w:ascii="Times New Roman" w:hAnsi="Times New Roman" w:cs="Times New Roman"/>
          <w:sz w:val="28"/>
          <w:szCs w:val="28"/>
        </w:rPr>
      </w:pPr>
    </w:p>
    <w:p w:rsidR="000915B6" w:rsidRDefault="004766FA" w:rsidP="004766FA">
      <w:pPr>
        <w:spacing w:line="360" w:lineRule="auto"/>
        <w:jc w:val="center"/>
        <w:rPr>
          <w:rFonts w:ascii="Times New Roman" w:hAnsi="Times New Roman" w:cs="Times New Roman"/>
          <w:sz w:val="28"/>
          <w:szCs w:val="28"/>
        </w:rPr>
      </w:pPr>
      <w:r w:rsidRPr="006B6DA9">
        <w:rPr>
          <w:rFonts w:ascii="Times New Roman" w:hAnsi="Times New Roman" w:cs="Times New Roman"/>
          <w:sz w:val="28"/>
          <w:szCs w:val="28"/>
        </w:rPr>
        <w:t>Рисунок 5.5 - Розміщення панелей</w:t>
      </w:r>
    </w:p>
    <w:p w:rsidR="009F290D" w:rsidRDefault="009F290D" w:rsidP="004766FA">
      <w:pPr>
        <w:spacing w:line="360" w:lineRule="auto"/>
        <w:jc w:val="center"/>
        <w:rPr>
          <w:rFonts w:ascii="Times New Roman" w:hAnsi="Times New Roman" w:cs="Times New Roman"/>
          <w:sz w:val="28"/>
          <w:szCs w:val="28"/>
        </w:rPr>
      </w:pPr>
    </w:p>
    <w:p w:rsidR="00107D84" w:rsidRPr="006B6DA9" w:rsidRDefault="00DB1F6D" w:rsidP="00F65448">
      <w:pPr>
        <w:pStyle w:val="Standard"/>
        <w:ind w:firstLine="708"/>
        <w:rPr>
          <w:rFonts w:cs="Times New Roman"/>
          <w:sz w:val="28"/>
          <w:szCs w:val="28"/>
        </w:rPr>
      </w:pPr>
      <w:r w:rsidRPr="006B6DA9">
        <w:rPr>
          <w:rFonts w:cs="Times New Roman"/>
          <w:sz w:val="28"/>
          <w:szCs w:val="28"/>
        </w:rPr>
        <w:lastRenderedPageBreak/>
        <w:t xml:space="preserve">Таблиця </w:t>
      </w:r>
      <w:r w:rsidR="00F65448">
        <w:rPr>
          <w:rFonts w:cs="Times New Roman"/>
          <w:sz w:val="28"/>
          <w:szCs w:val="28"/>
        </w:rPr>
        <w:t>5.3 –</w:t>
      </w:r>
      <w:r w:rsidRPr="006B6DA9">
        <w:rPr>
          <w:rFonts w:cs="Times New Roman"/>
          <w:sz w:val="28"/>
          <w:szCs w:val="28"/>
        </w:rPr>
        <w:t xml:space="preserve"> Бюджет</w:t>
      </w:r>
      <w:r w:rsidR="00F65448">
        <w:rPr>
          <w:rFonts w:cs="Times New Roman"/>
          <w:sz w:val="28"/>
          <w:szCs w:val="28"/>
        </w:rPr>
        <w:t xml:space="preserve"> встановлення системи інфрачервоного водяного опалення</w:t>
      </w:r>
    </w:p>
    <w:p w:rsidR="00107D84" w:rsidRPr="006B6DA9" w:rsidRDefault="00107D84" w:rsidP="00107D84">
      <w:pPr>
        <w:pStyle w:val="Standard"/>
        <w:jc w:val="center"/>
        <w:rPr>
          <w:rFonts w:cs="Times New Roman"/>
          <w:sz w:val="28"/>
          <w:szCs w:val="28"/>
        </w:rPr>
      </w:pPr>
    </w:p>
    <w:tbl>
      <w:tblPr>
        <w:tblW w:w="9561" w:type="dxa"/>
        <w:jc w:val="center"/>
        <w:tblLayout w:type="fixed"/>
        <w:tblCellMar>
          <w:left w:w="10" w:type="dxa"/>
          <w:right w:w="10" w:type="dxa"/>
        </w:tblCellMar>
        <w:tblLook w:val="0000"/>
      </w:tblPr>
      <w:tblGrid>
        <w:gridCol w:w="2349"/>
        <w:gridCol w:w="2598"/>
        <w:gridCol w:w="2205"/>
        <w:gridCol w:w="2409"/>
      </w:tblGrid>
      <w:tr w:rsidR="00107D84" w:rsidRPr="006B6DA9" w:rsidTr="00DB1F6D">
        <w:trPr>
          <w:trHeight w:val="234"/>
          <w:jc w:val="center"/>
        </w:trPr>
        <w:tc>
          <w:tcPr>
            <w:tcW w:w="2349"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107D84" w:rsidRPr="006B6DA9" w:rsidRDefault="00107D84" w:rsidP="00FD6611">
            <w:pPr>
              <w:pStyle w:val="TableContents"/>
              <w:jc w:val="center"/>
              <w:rPr>
                <w:rFonts w:cs="Times New Roman"/>
                <w:sz w:val="28"/>
                <w:szCs w:val="28"/>
              </w:rPr>
            </w:pPr>
            <w:r w:rsidRPr="006B6DA9">
              <w:rPr>
                <w:rFonts w:cs="Times New Roman"/>
                <w:sz w:val="28"/>
                <w:szCs w:val="28"/>
              </w:rPr>
              <w:t>Найменування робіт</w:t>
            </w:r>
          </w:p>
        </w:tc>
        <w:tc>
          <w:tcPr>
            <w:tcW w:w="2598"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107D84" w:rsidRPr="006B6DA9" w:rsidRDefault="00107D84" w:rsidP="00FD6611">
            <w:pPr>
              <w:pStyle w:val="TableContents"/>
              <w:jc w:val="center"/>
              <w:rPr>
                <w:rFonts w:cs="Times New Roman"/>
                <w:sz w:val="28"/>
                <w:szCs w:val="28"/>
              </w:rPr>
            </w:pPr>
            <w:r w:rsidRPr="006B6DA9">
              <w:rPr>
                <w:rFonts w:cs="Times New Roman"/>
                <w:sz w:val="28"/>
                <w:szCs w:val="28"/>
              </w:rPr>
              <w:t>Ціна за одиницю, грн</w:t>
            </w:r>
          </w:p>
        </w:tc>
        <w:tc>
          <w:tcPr>
            <w:tcW w:w="2205"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107D84" w:rsidRPr="006B6DA9" w:rsidRDefault="00107D84" w:rsidP="00FD6611">
            <w:pPr>
              <w:pStyle w:val="TableContents"/>
              <w:jc w:val="center"/>
              <w:rPr>
                <w:rFonts w:cs="Times New Roman"/>
                <w:sz w:val="28"/>
                <w:szCs w:val="28"/>
              </w:rPr>
            </w:pPr>
            <w:r w:rsidRPr="006B6DA9">
              <w:rPr>
                <w:rFonts w:cs="Times New Roman"/>
                <w:sz w:val="28"/>
                <w:szCs w:val="28"/>
              </w:rPr>
              <w:t>Одиниць</w:t>
            </w:r>
          </w:p>
        </w:tc>
        <w:tc>
          <w:tcPr>
            <w:tcW w:w="24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rsidR="00107D84" w:rsidRPr="006B6DA9" w:rsidRDefault="00107D84" w:rsidP="00FD6611">
            <w:pPr>
              <w:pStyle w:val="TableContents"/>
              <w:jc w:val="center"/>
              <w:rPr>
                <w:rFonts w:cs="Times New Roman"/>
                <w:sz w:val="28"/>
                <w:szCs w:val="28"/>
              </w:rPr>
            </w:pPr>
            <w:r w:rsidRPr="006B6DA9">
              <w:rPr>
                <w:rFonts w:cs="Times New Roman"/>
                <w:sz w:val="28"/>
                <w:szCs w:val="28"/>
              </w:rPr>
              <w:t>Вартість, грн</w:t>
            </w:r>
          </w:p>
        </w:tc>
      </w:tr>
      <w:tr w:rsidR="00DB1F6D" w:rsidRPr="006B6DA9" w:rsidTr="00DB1F6D">
        <w:trPr>
          <w:trHeight w:val="20"/>
          <w:jc w:val="center"/>
        </w:trPr>
        <w:tc>
          <w:tcPr>
            <w:tcW w:w="2349"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Електрокотел Терміт 4,5 кВТ (220V)</w:t>
            </w:r>
          </w:p>
        </w:tc>
        <w:tc>
          <w:tcPr>
            <w:tcW w:w="2598"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4757</w:t>
            </w:r>
          </w:p>
        </w:tc>
        <w:tc>
          <w:tcPr>
            <w:tcW w:w="2205"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2</w:t>
            </w:r>
          </w:p>
        </w:tc>
        <w:tc>
          <w:tcPr>
            <w:tcW w:w="24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rsidR="00DB1F6D" w:rsidRPr="006B6DA9" w:rsidRDefault="00DB1F6D" w:rsidP="00DB1F6D">
            <w:pPr>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9514</w:t>
            </w:r>
          </w:p>
        </w:tc>
      </w:tr>
      <w:tr w:rsidR="00DB1F6D" w:rsidRPr="006B6DA9" w:rsidTr="00DB1F6D">
        <w:trPr>
          <w:trHeight w:val="20"/>
          <w:jc w:val="center"/>
        </w:trPr>
        <w:tc>
          <w:tcPr>
            <w:tcW w:w="2349"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 xml:space="preserve">Клімат-панель </w:t>
            </w:r>
            <w:r w:rsidRPr="006B6DA9">
              <w:rPr>
                <w:rFonts w:cs="Times New Roman"/>
                <w:sz w:val="28"/>
                <w:szCs w:val="28"/>
                <w:lang w:val="en-US"/>
              </w:rPr>
              <w:t>EFFI (6</w:t>
            </w:r>
            <w:r w:rsidRPr="006B6DA9">
              <w:rPr>
                <w:rFonts w:cs="Times New Roman"/>
                <w:sz w:val="28"/>
                <w:szCs w:val="28"/>
              </w:rPr>
              <w:t>М)</w:t>
            </w:r>
          </w:p>
        </w:tc>
        <w:tc>
          <w:tcPr>
            <w:tcW w:w="2598"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10080</w:t>
            </w:r>
          </w:p>
        </w:tc>
        <w:tc>
          <w:tcPr>
            <w:tcW w:w="2205"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3</w:t>
            </w:r>
          </w:p>
        </w:tc>
        <w:tc>
          <w:tcPr>
            <w:tcW w:w="24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rsidR="00DB1F6D" w:rsidRPr="006B6DA9" w:rsidRDefault="00DB1F6D" w:rsidP="00DB1F6D">
            <w:pPr>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30240</w:t>
            </w:r>
          </w:p>
        </w:tc>
      </w:tr>
      <w:tr w:rsidR="00DB1F6D" w:rsidRPr="006B6DA9" w:rsidTr="00DB1F6D">
        <w:trPr>
          <w:trHeight w:val="20"/>
          <w:jc w:val="center"/>
        </w:trPr>
        <w:tc>
          <w:tcPr>
            <w:tcW w:w="2349"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З’єднувальний колектор</w:t>
            </w:r>
          </w:p>
        </w:tc>
        <w:tc>
          <w:tcPr>
            <w:tcW w:w="2598"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2340</w:t>
            </w:r>
          </w:p>
        </w:tc>
        <w:tc>
          <w:tcPr>
            <w:tcW w:w="2205"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2</w:t>
            </w:r>
          </w:p>
        </w:tc>
        <w:tc>
          <w:tcPr>
            <w:tcW w:w="24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rsidR="00DB1F6D" w:rsidRPr="006B6DA9" w:rsidRDefault="00DB1F6D" w:rsidP="00DB1F6D">
            <w:pPr>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4680</w:t>
            </w:r>
          </w:p>
        </w:tc>
      </w:tr>
      <w:tr w:rsidR="00DB1F6D" w:rsidRPr="006B6DA9" w:rsidTr="00DB1F6D">
        <w:trPr>
          <w:trHeight w:val="20"/>
          <w:jc w:val="center"/>
        </w:trPr>
        <w:tc>
          <w:tcPr>
            <w:tcW w:w="2349"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Прес-фітинг</w:t>
            </w:r>
          </w:p>
        </w:tc>
        <w:tc>
          <w:tcPr>
            <w:tcW w:w="2598"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108</w:t>
            </w:r>
          </w:p>
        </w:tc>
        <w:tc>
          <w:tcPr>
            <w:tcW w:w="2205"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16</w:t>
            </w:r>
          </w:p>
        </w:tc>
        <w:tc>
          <w:tcPr>
            <w:tcW w:w="24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rsidR="00DB1F6D" w:rsidRPr="006B6DA9" w:rsidRDefault="00DB1F6D" w:rsidP="00DB1F6D">
            <w:pPr>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1728</w:t>
            </w:r>
          </w:p>
        </w:tc>
      </w:tr>
      <w:tr w:rsidR="00DB1F6D" w:rsidRPr="006B6DA9" w:rsidTr="00DB1F6D">
        <w:trPr>
          <w:trHeight w:val="20"/>
          <w:jc w:val="center"/>
        </w:trPr>
        <w:tc>
          <w:tcPr>
            <w:tcW w:w="2349"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Кришка для з’єднання</w:t>
            </w:r>
          </w:p>
        </w:tc>
        <w:tc>
          <w:tcPr>
            <w:tcW w:w="2598"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198</w:t>
            </w:r>
          </w:p>
        </w:tc>
        <w:tc>
          <w:tcPr>
            <w:tcW w:w="2205"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DB1F6D" w:rsidRPr="006B6DA9" w:rsidRDefault="00DB1F6D" w:rsidP="00DB1F6D">
            <w:pPr>
              <w:pStyle w:val="TableContents"/>
              <w:jc w:val="center"/>
              <w:rPr>
                <w:rFonts w:cs="Times New Roman"/>
                <w:sz w:val="28"/>
                <w:szCs w:val="28"/>
              </w:rPr>
            </w:pPr>
            <w:r w:rsidRPr="006B6DA9">
              <w:rPr>
                <w:rFonts w:cs="Times New Roman"/>
                <w:sz w:val="28"/>
                <w:szCs w:val="28"/>
              </w:rPr>
              <w:t>4</w:t>
            </w:r>
          </w:p>
        </w:tc>
        <w:tc>
          <w:tcPr>
            <w:tcW w:w="24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rsidR="00DB1F6D" w:rsidRPr="006B6DA9" w:rsidRDefault="00DB1F6D" w:rsidP="00DB1F6D">
            <w:pPr>
              <w:jc w:val="center"/>
              <w:rPr>
                <w:rFonts w:ascii="Times New Roman" w:hAnsi="Times New Roman" w:cs="Times New Roman"/>
                <w:color w:val="000000"/>
                <w:sz w:val="28"/>
                <w:szCs w:val="28"/>
              </w:rPr>
            </w:pPr>
            <w:r w:rsidRPr="006B6DA9">
              <w:rPr>
                <w:rFonts w:ascii="Times New Roman" w:hAnsi="Times New Roman" w:cs="Times New Roman"/>
                <w:color w:val="000000"/>
                <w:sz w:val="28"/>
                <w:szCs w:val="28"/>
              </w:rPr>
              <w:t>792</w:t>
            </w:r>
          </w:p>
        </w:tc>
      </w:tr>
      <w:tr w:rsidR="00107D84" w:rsidRPr="006B6DA9" w:rsidTr="00DB1F6D">
        <w:trPr>
          <w:trHeight w:val="20"/>
          <w:jc w:val="center"/>
        </w:trPr>
        <w:tc>
          <w:tcPr>
            <w:tcW w:w="2349" w:type="dxa"/>
            <w:tcBorders>
              <w:left w:val="single" w:sz="2" w:space="0" w:color="000000"/>
              <w:bottom w:val="single" w:sz="2" w:space="0" w:color="000000"/>
            </w:tcBorders>
            <w:tcMar>
              <w:top w:w="55" w:type="dxa"/>
              <w:left w:w="55" w:type="dxa"/>
              <w:bottom w:w="55" w:type="dxa"/>
              <w:right w:w="55" w:type="dxa"/>
            </w:tcMar>
            <w:vAlign w:val="center"/>
          </w:tcPr>
          <w:p w:rsidR="00107D84" w:rsidRPr="006B6DA9" w:rsidRDefault="00107D84" w:rsidP="00FD6611">
            <w:pPr>
              <w:pStyle w:val="TableContents"/>
              <w:jc w:val="center"/>
              <w:rPr>
                <w:rFonts w:cs="Times New Roman"/>
                <w:sz w:val="28"/>
                <w:szCs w:val="28"/>
              </w:rPr>
            </w:pPr>
            <w:r w:rsidRPr="006B6DA9">
              <w:rPr>
                <w:rFonts w:cs="Times New Roman"/>
                <w:sz w:val="28"/>
                <w:szCs w:val="28"/>
              </w:rPr>
              <w:t>Проектно-кошторисна документація</w:t>
            </w:r>
          </w:p>
        </w:tc>
        <w:tc>
          <w:tcPr>
            <w:tcW w:w="2598" w:type="dxa"/>
            <w:tcBorders>
              <w:left w:val="single" w:sz="2" w:space="0" w:color="000000"/>
              <w:bottom w:val="single" w:sz="2" w:space="0" w:color="000000"/>
            </w:tcBorders>
            <w:tcMar>
              <w:top w:w="55" w:type="dxa"/>
              <w:left w:w="55" w:type="dxa"/>
              <w:bottom w:w="55" w:type="dxa"/>
              <w:right w:w="55" w:type="dxa"/>
            </w:tcMar>
            <w:vAlign w:val="center"/>
          </w:tcPr>
          <w:p w:rsidR="00107D84" w:rsidRPr="006B6DA9" w:rsidRDefault="00107D84" w:rsidP="00FD6611">
            <w:pPr>
              <w:pStyle w:val="TableContents"/>
              <w:jc w:val="center"/>
              <w:rPr>
                <w:rFonts w:cs="Times New Roman"/>
                <w:sz w:val="28"/>
                <w:szCs w:val="28"/>
              </w:rPr>
            </w:pPr>
          </w:p>
          <w:p w:rsidR="00107D84" w:rsidRPr="006B6DA9" w:rsidRDefault="00107D84" w:rsidP="00FD6611">
            <w:pPr>
              <w:pStyle w:val="TableContents"/>
              <w:jc w:val="center"/>
              <w:rPr>
                <w:rFonts w:cs="Times New Roman"/>
                <w:sz w:val="28"/>
                <w:szCs w:val="28"/>
              </w:rPr>
            </w:pPr>
            <w:r w:rsidRPr="006B6DA9">
              <w:rPr>
                <w:rFonts w:cs="Times New Roman"/>
                <w:sz w:val="28"/>
                <w:szCs w:val="28"/>
              </w:rPr>
              <w:t>20000</w:t>
            </w:r>
          </w:p>
        </w:tc>
        <w:tc>
          <w:tcPr>
            <w:tcW w:w="2205" w:type="dxa"/>
            <w:tcBorders>
              <w:left w:val="single" w:sz="2" w:space="0" w:color="000000"/>
              <w:bottom w:val="single" w:sz="2" w:space="0" w:color="000000"/>
            </w:tcBorders>
            <w:tcMar>
              <w:top w:w="55" w:type="dxa"/>
              <w:left w:w="55" w:type="dxa"/>
              <w:bottom w:w="55" w:type="dxa"/>
              <w:right w:w="55" w:type="dxa"/>
            </w:tcMar>
            <w:vAlign w:val="center"/>
          </w:tcPr>
          <w:p w:rsidR="00107D84" w:rsidRPr="006B6DA9" w:rsidRDefault="00107D84" w:rsidP="00FD6611">
            <w:pPr>
              <w:pStyle w:val="TableContents"/>
              <w:jc w:val="center"/>
              <w:rPr>
                <w:rFonts w:cs="Times New Roman"/>
                <w:sz w:val="28"/>
                <w:szCs w:val="28"/>
              </w:rPr>
            </w:pPr>
          </w:p>
          <w:p w:rsidR="00107D84" w:rsidRPr="006B6DA9" w:rsidRDefault="00DB1F6D" w:rsidP="00FD6611">
            <w:pPr>
              <w:pStyle w:val="TableContents"/>
              <w:jc w:val="center"/>
              <w:rPr>
                <w:rFonts w:cs="Times New Roman"/>
                <w:sz w:val="28"/>
                <w:szCs w:val="28"/>
              </w:rPr>
            </w:pPr>
            <w:r w:rsidRPr="006B6DA9">
              <w:rPr>
                <w:rFonts w:cs="Times New Roman"/>
                <w:sz w:val="28"/>
                <w:szCs w:val="28"/>
              </w:rPr>
              <w:t>-</w:t>
            </w:r>
          </w:p>
        </w:tc>
        <w:tc>
          <w:tcPr>
            <w:tcW w:w="240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rsidR="00107D84" w:rsidRPr="006B6DA9" w:rsidRDefault="00DB1F6D" w:rsidP="00DB1F6D">
            <w:pPr>
              <w:pStyle w:val="TableContents"/>
              <w:jc w:val="center"/>
              <w:rPr>
                <w:rFonts w:cs="Times New Roman"/>
                <w:sz w:val="28"/>
                <w:szCs w:val="28"/>
              </w:rPr>
            </w:pPr>
            <w:r w:rsidRPr="006B6DA9">
              <w:rPr>
                <w:rFonts w:cs="Times New Roman"/>
                <w:sz w:val="28"/>
                <w:szCs w:val="28"/>
              </w:rPr>
              <w:t>20000</w:t>
            </w:r>
          </w:p>
        </w:tc>
      </w:tr>
      <w:tr w:rsidR="00107D84" w:rsidRPr="006B6DA9" w:rsidTr="00DB1F6D">
        <w:trPr>
          <w:trHeight w:val="20"/>
          <w:jc w:val="center"/>
        </w:trPr>
        <w:tc>
          <w:tcPr>
            <w:tcW w:w="2349" w:type="dxa"/>
            <w:tcBorders>
              <w:left w:val="single" w:sz="2" w:space="0" w:color="000000"/>
              <w:bottom w:val="single" w:sz="2" w:space="0" w:color="000000"/>
            </w:tcBorders>
            <w:tcMar>
              <w:top w:w="55" w:type="dxa"/>
              <w:left w:w="55" w:type="dxa"/>
              <w:bottom w:w="55" w:type="dxa"/>
              <w:right w:w="55" w:type="dxa"/>
            </w:tcMar>
            <w:vAlign w:val="center"/>
          </w:tcPr>
          <w:p w:rsidR="00107D84" w:rsidRPr="006B6DA9" w:rsidRDefault="00107D84" w:rsidP="00FD6611">
            <w:pPr>
              <w:pStyle w:val="TableContents"/>
              <w:jc w:val="center"/>
              <w:rPr>
                <w:rFonts w:cs="Times New Roman"/>
                <w:sz w:val="28"/>
                <w:szCs w:val="28"/>
              </w:rPr>
            </w:pPr>
            <w:r w:rsidRPr="006B6DA9">
              <w:rPr>
                <w:rFonts w:cs="Times New Roman"/>
                <w:sz w:val="28"/>
                <w:szCs w:val="28"/>
              </w:rPr>
              <w:t>Монтажні роботи та додаткові матеріали</w:t>
            </w:r>
          </w:p>
        </w:tc>
        <w:tc>
          <w:tcPr>
            <w:tcW w:w="2598" w:type="dxa"/>
            <w:tcBorders>
              <w:left w:val="single" w:sz="2" w:space="0" w:color="000000"/>
              <w:bottom w:val="single" w:sz="2" w:space="0" w:color="000000"/>
            </w:tcBorders>
            <w:tcMar>
              <w:top w:w="55" w:type="dxa"/>
              <w:left w:w="55" w:type="dxa"/>
              <w:bottom w:w="55" w:type="dxa"/>
              <w:right w:w="55" w:type="dxa"/>
            </w:tcMar>
            <w:vAlign w:val="center"/>
          </w:tcPr>
          <w:p w:rsidR="00107D84" w:rsidRPr="006B6DA9" w:rsidRDefault="00DB1F6D" w:rsidP="00FD6611">
            <w:pPr>
              <w:pStyle w:val="TableContents"/>
              <w:jc w:val="center"/>
              <w:rPr>
                <w:rFonts w:cs="Times New Roman"/>
                <w:sz w:val="28"/>
                <w:szCs w:val="28"/>
              </w:rPr>
            </w:pPr>
            <w:r w:rsidRPr="006B6DA9">
              <w:rPr>
                <w:rFonts w:cs="Times New Roman"/>
                <w:sz w:val="28"/>
                <w:szCs w:val="28"/>
                <w:lang w:val="en-US"/>
              </w:rPr>
              <w:t>300</w:t>
            </w:r>
            <w:r w:rsidRPr="006B6DA9">
              <w:rPr>
                <w:rFonts w:cs="Times New Roman"/>
                <w:sz w:val="28"/>
                <w:szCs w:val="28"/>
              </w:rPr>
              <w:t>00</w:t>
            </w:r>
          </w:p>
        </w:tc>
        <w:tc>
          <w:tcPr>
            <w:tcW w:w="2205" w:type="dxa"/>
            <w:tcBorders>
              <w:left w:val="single" w:sz="2" w:space="0" w:color="000000"/>
              <w:bottom w:val="single" w:sz="2" w:space="0" w:color="000000"/>
            </w:tcBorders>
            <w:tcMar>
              <w:top w:w="55" w:type="dxa"/>
              <w:left w:w="55" w:type="dxa"/>
              <w:bottom w:w="55" w:type="dxa"/>
              <w:right w:w="55" w:type="dxa"/>
            </w:tcMar>
            <w:vAlign w:val="center"/>
          </w:tcPr>
          <w:p w:rsidR="00107D84" w:rsidRPr="006B6DA9" w:rsidRDefault="00DB1F6D" w:rsidP="00FD6611">
            <w:pPr>
              <w:pStyle w:val="TableContents"/>
              <w:jc w:val="center"/>
              <w:rPr>
                <w:rFonts w:cs="Times New Roman"/>
                <w:sz w:val="28"/>
                <w:szCs w:val="28"/>
              </w:rPr>
            </w:pPr>
            <w:r w:rsidRPr="006B6DA9">
              <w:rPr>
                <w:rFonts w:cs="Times New Roman"/>
                <w:sz w:val="28"/>
                <w:szCs w:val="28"/>
              </w:rPr>
              <w:t>-</w:t>
            </w:r>
          </w:p>
        </w:tc>
        <w:tc>
          <w:tcPr>
            <w:tcW w:w="240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rsidR="00107D84" w:rsidRPr="006B6DA9" w:rsidRDefault="00DB1F6D" w:rsidP="00DB1F6D">
            <w:pPr>
              <w:pStyle w:val="TableContents"/>
              <w:jc w:val="center"/>
              <w:rPr>
                <w:rFonts w:cs="Times New Roman"/>
                <w:sz w:val="28"/>
                <w:szCs w:val="28"/>
                <w:lang w:val="en-US"/>
              </w:rPr>
            </w:pPr>
            <w:r w:rsidRPr="006B6DA9">
              <w:rPr>
                <w:rFonts w:cs="Times New Roman"/>
                <w:sz w:val="28"/>
                <w:szCs w:val="28"/>
                <w:lang w:val="en-US"/>
              </w:rPr>
              <w:t>30000</w:t>
            </w:r>
          </w:p>
        </w:tc>
      </w:tr>
      <w:tr w:rsidR="00107D84" w:rsidRPr="006B6DA9" w:rsidTr="00DB1F6D">
        <w:trPr>
          <w:trHeight w:val="234"/>
          <w:jc w:val="center"/>
        </w:trPr>
        <w:tc>
          <w:tcPr>
            <w:tcW w:w="4947" w:type="dxa"/>
            <w:gridSpan w:val="2"/>
            <w:tcBorders>
              <w:left w:val="single" w:sz="2" w:space="0" w:color="000000"/>
              <w:bottom w:val="single" w:sz="2" w:space="0" w:color="000000"/>
            </w:tcBorders>
            <w:tcMar>
              <w:top w:w="55" w:type="dxa"/>
              <w:left w:w="55" w:type="dxa"/>
              <w:bottom w:w="55" w:type="dxa"/>
              <w:right w:w="55" w:type="dxa"/>
            </w:tcMar>
            <w:vAlign w:val="center"/>
          </w:tcPr>
          <w:p w:rsidR="00107D84" w:rsidRPr="006B6DA9" w:rsidRDefault="00107D84" w:rsidP="00FD6611">
            <w:pPr>
              <w:pStyle w:val="TableContents"/>
              <w:jc w:val="center"/>
              <w:rPr>
                <w:rFonts w:cs="Times New Roman"/>
                <w:sz w:val="28"/>
                <w:szCs w:val="28"/>
              </w:rPr>
            </w:pPr>
          </w:p>
        </w:tc>
        <w:tc>
          <w:tcPr>
            <w:tcW w:w="2205" w:type="dxa"/>
            <w:tcBorders>
              <w:left w:val="single" w:sz="2" w:space="0" w:color="000000"/>
              <w:bottom w:val="single" w:sz="2" w:space="0" w:color="000000"/>
            </w:tcBorders>
            <w:tcMar>
              <w:top w:w="55" w:type="dxa"/>
              <w:left w:w="55" w:type="dxa"/>
              <w:bottom w:w="55" w:type="dxa"/>
              <w:right w:w="55" w:type="dxa"/>
            </w:tcMar>
            <w:vAlign w:val="center"/>
          </w:tcPr>
          <w:p w:rsidR="00107D84" w:rsidRPr="006B6DA9" w:rsidRDefault="00107D84" w:rsidP="00FD6611">
            <w:pPr>
              <w:pStyle w:val="Standard"/>
              <w:jc w:val="center"/>
              <w:rPr>
                <w:rFonts w:cs="Times New Roman"/>
                <w:sz w:val="28"/>
                <w:szCs w:val="28"/>
              </w:rPr>
            </w:pPr>
            <w:r w:rsidRPr="006B6DA9">
              <w:rPr>
                <w:rFonts w:cs="Times New Roman"/>
                <w:sz w:val="28"/>
                <w:szCs w:val="28"/>
              </w:rPr>
              <w:t>Всього:</w:t>
            </w:r>
          </w:p>
        </w:tc>
        <w:tc>
          <w:tcPr>
            <w:tcW w:w="240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rsidR="00107D84" w:rsidRPr="006B6DA9" w:rsidRDefault="00DB1F6D" w:rsidP="00FD6611">
            <w:pPr>
              <w:pStyle w:val="TableContents"/>
              <w:jc w:val="center"/>
              <w:rPr>
                <w:rFonts w:cs="Times New Roman"/>
                <w:sz w:val="28"/>
                <w:szCs w:val="28"/>
              </w:rPr>
            </w:pPr>
            <w:r w:rsidRPr="006B6DA9">
              <w:rPr>
                <w:rFonts w:cs="Times New Roman"/>
                <w:sz w:val="28"/>
                <w:szCs w:val="28"/>
              </w:rPr>
              <w:t>96954</w:t>
            </w:r>
          </w:p>
        </w:tc>
      </w:tr>
    </w:tbl>
    <w:p w:rsidR="00107D84" w:rsidRPr="006B6DA9" w:rsidRDefault="00107D84" w:rsidP="000915B6">
      <w:pPr>
        <w:spacing w:line="360" w:lineRule="auto"/>
        <w:rPr>
          <w:rFonts w:ascii="Times New Roman" w:hAnsi="Times New Roman" w:cs="Times New Roman"/>
          <w:sz w:val="28"/>
          <w:szCs w:val="28"/>
        </w:rPr>
      </w:pPr>
    </w:p>
    <w:p w:rsidR="00B440ED" w:rsidRPr="006B6DA9" w:rsidRDefault="00B440ED" w:rsidP="00F65448">
      <w:pPr>
        <w:spacing w:line="360" w:lineRule="auto"/>
        <w:ind w:firstLine="708"/>
        <w:rPr>
          <w:rFonts w:ascii="Times New Roman" w:hAnsi="Times New Roman" w:cs="Times New Roman"/>
          <w:sz w:val="28"/>
          <w:szCs w:val="28"/>
        </w:rPr>
      </w:pPr>
      <w:r w:rsidRPr="006B6DA9">
        <w:rPr>
          <w:rFonts w:ascii="Times New Roman" w:hAnsi="Times New Roman" w:cs="Times New Roman"/>
          <w:sz w:val="28"/>
          <w:szCs w:val="28"/>
        </w:rPr>
        <w:t xml:space="preserve">Теплові втрати приміщення : </w:t>
      </w:r>
      <w:r w:rsidRPr="006B6DA9">
        <w:rPr>
          <w:rFonts w:ascii="Times New Roman" w:hAnsi="Times New Roman" w:cs="Times New Roman"/>
          <w:sz w:val="28"/>
          <w:szCs w:val="28"/>
          <w:lang w:val="en-US"/>
        </w:rPr>
        <w:t>Q</w:t>
      </w:r>
      <w:r w:rsidRPr="006B6DA9">
        <w:rPr>
          <w:rFonts w:ascii="Times New Roman" w:hAnsi="Times New Roman" w:cs="Times New Roman"/>
          <w:sz w:val="28"/>
          <w:szCs w:val="28"/>
          <w:vertAlign w:val="subscript"/>
        </w:rPr>
        <w:t xml:space="preserve">розр </w:t>
      </w:r>
      <w:r w:rsidRPr="006B6DA9">
        <w:rPr>
          <w:rFonts w:ascii="Times New Roman" w:hAnsi="Times New Roman" w:cs="Times New Roman"/>
          <w:sz w:val="28"/>
          <w:szCs w:val="28"/>
        </w:rPr>
        <w:t>= 9,583 кВт</w:t>
      </w:r>
    </w:p>
    <w:p w:rsidR="000915B6" w:rsidRPr="006B6DA9" w:rsidRDefault="002167D0" w:rsidP="00F65448">
      <w:pPr>
        <w:spacing w:line="360" w:lineRule="auto"/>
        <w:ind w:firstLine="708"/>
        <w:rPr>
          <w:rFonts w:ascii="Times New Roman" w:hAnsi="Times New Roman" w:cs="Times New Roman"/>
          <w:i/>
          <w:sz w:val="28"/>
          <w:szCs w:val="28"/>
        </w:rPr>
      </w:pPr>
      <w:r w:rsidRPr="006B6DA9">
        <w:rPr>
          <w:rFonts w:ascii="Times New Roman" w:hAnsi="Times New Roman" w:cs="Times New Roman"/>
          <w:sz w:val="28"/>
          <w:szCs w:val="28"/>
        </w:rPr>
        <w:t>Розрахуємо грошову економію від зменшення на 2 градуси температури повітря.</w:t>
      </w:r>
      <w:r w:rsidRPr="006B6DA9">
        <w:rPr>
          <w:rFonts w:ascii="Times New Roman" w:hAnsi="Times New Roman" w:cs="Times New Roman"/>
          <w:sz w:val="28"/>
          <w:szCs w:val="28"/>
        </w:rPr>
        <w:br/>
      </w:r>
      <m:oMathPara>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оп.</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Q</m:t>
              </m:r>
            </m:e>
            <m:sub>
              <m:r>
                <w:rPr>
                  <w:rFonts w:ascii="Cambria Math" w:hAnsi="Cambria Math" w:cs="Times New Roman"/>
                  <w:sz w:val="28"/>
                  <w:szCs w:val="28"/>
                </w:rPr>
                <m:t>розр</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вн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c.о</m:t>
                  </m:r>
                </m:sub>
              </m:sSub>
            </m:num>
            <m:den>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вн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р.о</m:t>
                  </m:r>
                </m:sub>
              </m:sSub>
            </m:den>
          </m:f>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0</m:t>
              </m:r>
            </m:sub>
          </m:sSub>
          <m:r>
            <w:rPr>
              <w:rFonts w:ascii="Cambria Math" w:hAnsi="Cambria Math" w:cs="Times New Roman"/>
              <w:sz w:val="28"/>
              <w:szCs w:val="28"/>
            </w:rPr>
            <m:t>∙24</m:t>
          </m:r>
        </m:oMath>
      </m:oMathPara>
    </w:p>
    <w:p w:rsidR="002167D0" w:rsidRPr="006B6DA9" w:rsidRDefault="00D7639C" w:rsidP="002167D0">
      <w:pPr>
        <w:spacing w:line="360" w:lineRule="auto"/>
        <w:rPr>
          <w:rFonts w:ascii="Times New Roman" w:eastAsiaTheme="minorEastAsia" w:hAnsi="Times New Roman" w:cs="Times New Roman"/>
          <w:i/>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lang w:val="ru-RU"/>
                </w:rPr>
                <m:t>оп.+16</m:t>
              </m:r>
            </m:sub>
          </m:sSub>
          <m:r>
            <w:rPr>
              <w:rFonts w:ascii="Cambria Math" w:hAnsi="Cambria Math" w:cs="Times New Roman"/>
              <w:sz w:val="28"/>
              <w:szCs w:val="28"/>
            </w:rPr>
            <m:t>=</m:t>
          </m:r>
          <m:r>
            <w:rPr>
              <w:rFonts w:ascii="Cambria Math" w:hAnsi="Cambria Math" w:cs="Times New Roman"/>
              <w:sz w:val="28"/>
              <w:szCs w:val="28"/>
              <w:lang w:val="en-US"/>
            </w:rPr>
            <m:t>9,583</m:t>
          </m:r>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16-</m:t>
              </m:r>
              <m:d>
                <m:dPr>
                  <m:ctrlPr>
                    <w:rPr>
                      <w:rFonts w:ascii="Cambria Math" w:hAnsi="Cambria Math" w:cs="Times New Roman"/>
                      <w:i/>
                      <w:sz w:val="28"/>
                      <w:szCs w:val="28"/>
                    </w:rPr>
                  </m:ctrlPr>
                </m:dPr>
                <m:e>
                  <m:r>
                    <w:rPr>
                      <w:rFonts w:ascii="Cambria Math" w:hAnsi="Cambria Math" w:cs="Times New Roman"/>
                      <w:sz w:val="28"/>
                      <w:szCs w:val="28"/>
                    </w:rPr>
                    <m:t>-0,1</m:t>
                  </m:r>
                </m:e>
              </m:d>
            </m:num>
            <m:den>
              <m:r>
                <w:rPr>
                  <w:rFonts w:ascii="Cambria Math" w:hAnsi="Cambria Math" w:cs="Times New Roman"/>
                  <w:sz w:val="28"/>
                  <w:szCs w:val="28"/>
                </w:rPr>
                <m:t>18-</m:t>
              </m:r>
              <m:d>
                <m:dPr>
                  <m:ctrlPr>
                    <w:rPr>
                      <w:rFonts w:ascii="Cambria Math" w:hAnsi="Cambria Math" w:cs="Times New Roman"/>
                      <w:i/>
                      <w:sz w:val="28"/>
                      <w:szCs w:val="28"/>
                    </w:rPr>
                  </m:ctrlPr>
                </m:dPr>
                <m:e>
                  <m:r>
                    <w:rPr>
                      <w:rFonts w:ascii="Cambria Math" w:hAnsi="Cambria Math" w:cs="Times New Roman"/>
                      <w:sz w:val="28"/>
                      <w:szCs w:val="28"/>
                    </w:rPr>
                    <m:t>-22</m:t>
                  </m:r>
                </m:e>
              </m:d>
            </m:den>
          </m:f>
          <m:r>
            <w:rPr>
              <w:rFonts w:ascii="Cambria Math" w:hAnsi="Cambria Math" w:cs="Times New Roman"/>
              <w:sz w:val="28"/>
              <w:szCs w:val="28"/>
            </w:rPr>
            <m:t>∙</m:t>
          </m:r>
          <m:r>
            <w:rPr>
              <w:rFonts w:ascii="Cambria Math" w:hAnsi="Cambria Math" w:cs="Times New Roman"/>
              <w:sz w:val="28"/>
              <w:szCs w:val="28"/>
              <w:lang w:val="en-US"/>
            </w:rPr>
            <m:t>187∙24=17311 кВт∙год</m:t>
          </m:r>
        </m:oMath>
      </m:oMathPara>
    </w:p>
    <w:p w:rsidR="002167D0" w:rsidRPr="006B6DA9" w:rsidRDefault="00D7639C" w:rsidP="002167D0">
      <w:pPr>
        <w:spacing w:line="360" w:lineRule="auto"/>
        <w:rPr>
          <w:rFonts w:ascii="Times New Roman" w:hAnsi="Times New Roman" w:cs="Times New Roman"/>
          <w:i/>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lang w:val="ru-RU"/>
                </w:rPr>
                <m:t>оп.+18</m:t>
              </m:r>
            </m:sub>
          </m:sSub>
          <m:r>
            <w:rPr>
              <w:rFonts w:ascii="Cambria Math" w:hAnsi="Cambria Math" w:cs="Times New Roman"/>
              <w:sz w:val="28"/>
              <w:szCs w:val="28"/>
            </w:rPr>
            <m:t>=</m:t>
          </m:r>
          <m:r>
            <w:rPr>
              <w:rFonts w:ascii="Cambria Math" w:hAnsi="Cambria Math" w:cs="Times New Roman"/>
              <w:sz w:val="28"/>
              <w:szCs w:val="28"/>
              <w:lang w:val="en-US"/>
            </w:rPr>
            <m:t>9,583</m:t>
          </m:r>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18-</m:t>
              </m:r>
              <m:d>
                <m:dPr>
                  <m:ctrlPr>
                    <w:rPr>
                      <w:rFonts w:ascii="Cambria Math" w:hAnsi="Cambria Math" w:cs="Times New Roman"/>
                      <w:i/>
                      <w:sz w:val="28"/>
                      <w:szCs w:val="28"/>
                    </w:rPr>
                  </m:ctrlPr>
                </m:dPr>
                <m:e>
                  <m:r>
                    <w:rPr>
                      <w:rFonts w:ascii="Cambria Math" w:hAnsi="Cambria Math" w:cs="Times New Roman"/>
                      <w:sz w:val="28"/>
                      <w:szCs w:val="28"/>
                    </w:rPr>
                    <m:t>-0,1</m:t>
                  </m:r>
                </m:e>
              </m:d>
            </m:num>
            <m:den>
              <m:r>
                <w:rPr>
                  <w:rFonts w:ascii="Cambria Math" w:hAnsi="Cambria Math" w:cs="Times New Roman"/>
                  <w:sz w:val="28"/>
                  <w:szCs w:val="28"/>
                </w:rPr>
                <m:t>18-</m:t>
              </m:r>
              <m:d>
                <m:dPr>
                  <m:ctrlPr>
                    <w:rPr>
                      <w:rFonts w:ascii="Cambria Math" w:hAnsi="Cambria Math" w:cs="Times New Roman"/>
                      <w:i/>
                      <w:sz w:val="28"/>
                      <w:szCs w:val="28"/>
                    </w:rPr>
                  </m:ctrlPr>
                </m:dPr>
                <m:e>
                  <m:r>
                    <w:rPr>
                      <w:rFonts w:ascii="Cambria Math" w:hAnsi="Cambria Math" w:cs="Times New Roman"/>
                      <w:sz w:val="28"/>
                      <w:szCs w:val="28"/>
                    </w:rPr>
                    <m:t>-22</m:t>
                  </m:r>
                </m:e>
              </m:d>
            </m:den>
          </m:f>
          <m:r>
            <w:rPr>
              <w:rFonts w:ascii="Cambria Math" w:hAnsi="Cambria Math" w:cs="Times New Roman"/>
              <w:sz w:val="28"/>
              <w:szCs w:val="28"/>
            </w:rPr>
            <m:t>∙</m:t>
          </m:r>
          <m:r>
            <w:rPr>
              <w:rFonts w:ascii="Cambria Math" w:hAnsi="Cambria Math" w:cs="Times New Roman"/>
              <w:sz w:val="28"/>
              <w:szCs w:val="28"/>
              <w:lang w:val="en-US"/>
            </w:rPr>
            <m:t>187∙24=19461 кВт∙год</m:t>
          </m:r>
        </m:oMath>
      </m:oMathPara>
    </w:p>
    <w:p w:rsidR="000915B6" w:rsidRPr="006B6DA9" w:rsidRDefault="00D7639C" w:rsidP="000915B6">
      <w:pPr>
        <w:spacing w:line="360" w:lineRule="auto"/>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lang w:val="ru-RU"/>
                </w:rPr>
                <m:t>оп.+18</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lang w:val="ru-RU"/>
                </w:rPr>
                <m:t>оп.+16</m:t>
              </m:r>
            </m:sub>
          </m:sSub>
          <m:r>
            <w:rPr>
              <w:rFonts w:ascii="Cambria Math" w:hAnsi="Cambria Math" w:cs="Times New Roman"/>
              <w:sz w:val="28"/>
              <w:szCs w:val="28"/>
            </w:rPr>
            <m:t xml:space="preserve">=19461-17311=2150 </m:t>
          </m:r>
          <m:r>
            <w:rPr>
              <w:rFonts w:ascii="Cambria Math" w:hAnsi="Cambria Math" w:cs="Times New Roman"/>
              <w:sz w:val="28"/>
              <w:szCs w:val="28"/>
              <w:lang w:val="en-US"/>
            </w:rPr>
            <m:t>кВт∙год</m:t>
          </m:r>
        </m:oMath>
      </m:oMathPara>
    </w:p>
    <w:p w:rsidR="000915B6" w:rsidRPr="006B6DA9" w:rsidRDefault="002167D0" w:rsidP="000915B6">
      <w:pPr>
        <w:spacing w:line="360" w:lineRule="auto"/>
        <w:rPr>
          <w:rFonts w:ascii="Times New Roman" w:hAnsi="Times New Roman" w:cs="Times New Roman"/>
          <w:sz w:val="28"/>
          <w:szCs w:val="28"/>
        </w:rPr>
      </w:pPr>
      <w:r w:rsidRPr="006B6DA9">
        <w:rPr>
          <w:rFonts w:ascii="Times New Roman" w:hAnsi="Times New Roman" w:cs="Times New Roman"/>
          <w:sz w:val="28"/>
          <w:szCs w:val="28"/>
        </w:rPr>
        <w:t xml:space="preserve">Тариф – 0,9 </w:t>
      </w:r>
      <m:oMath>
        <m:r>
          <w:rPr>
            <w:rFonts w:ascii="Cambria Math" w:hAnsi="Cambria Math" w:cs="Times New Roman"/>
            <w:sz w:val="28"/>
            <w:szCs w:val="28"/>
            <w:lang w:val="ru-RU"/>
          </w:rPr>
          <m:t xml:space="preserve"> грн/кВт∙год</m:t>
        </m:r>
      </m:oMath>
    </w:p>
    <w:p w:rsidR="00C73FA4" w:rsidRPr="006B6DA9" w:rsidRDefault="00782BCD" w:rsidP="00C27143">
      <w:pPr>
        <w:spacing w:line="360" w:lineRule="auto"/>
        <w:rPr>
          <w:rFonts w:ascii="Times New Roman" w:eastAsiaTheme="minorEastAsia" w:hAnsi="Times New Roman" w:cs="Times New Roman"/>
          <w:sz w:val="28"/>
          <w:szCs w:val="28"/>
          <w:lang w:val="ru-RU"/>
        </w:rPr>
      </w:pPr>
      <w:r w:rsidRPr="006B6DA9">
        <w:rPr>
          <w:rFonts w:ascii="Times New Roman" w:hAnsi="Times New Roman" w:cs="Times New Roman"/>
          <w:sz w:val="28"/>
          <w:szCs w:val="28"/>
        </w:rPr>
        <w:lastRenderedPageBreak/>
        <w:t xml:space="preserve">Економія : </w:t>
      </w:r>
      <m:oMath>
        <m:r>
          <w:rPr>
            <w:rFonts w:ascii="Cambria Math" w:hAnsi="Cambria Math" w:cs="Times New Roman"/>
            <w:sz w:val="28"/>
            <w:szCs w:val="28"/>
            <w:lang w:val="ru-RU"/>
          </w:rPr>
          <m:t>0,9∙2150=1935 грн</m:t>
        </m:r>
      </m:oMath>
    </w:p>
    <w:p w:rsidR="00FC7F77" w:rsidRDefault="00E31F9B" w:rsidP="00F65448">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Для порівняння 2 систем опалення </w:t>
      </w:r>
      <w:r w:rsidR="00FC7F77">
        <w:rPr>
          <w:rFonts w:ascii="Times New Roman" w:hAnsi="Times New Roman" w:cs="Times New Roman"/>
          <w:sz w:val="28"/>
          <w:szCs w:val="28"/>
        </w:rPr>
        <w:t>також розглянемо початкові капіталовкладення для системи з алюмінієвими радіаторами.</w:t>
      </w:r>
    </w:p>
    <w:p w:rsidR="00E31F9B" w:rsidRDefault="00E31F9B" w:rsidP="00F65448">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Таблиця </w:t>
      </w:r>
      <w:r w:rsidR="00F65448">
        <w:rPr>
          <w:rFonts w:ascii="Times New Roman" w:hAnsi="Times New Roman" w:cs="Times New Roman"/>
          <w:sz w:val="28"/>
          <w:szCs w:val="28"/>
        </w:rPr>
        <w:t xml:space="preserve">5.4 </w:t>
      </w:r>
      <w:r>
        <w:rPr>
          <w:rFonts w:ascii="Times New Roman" w:hAnsi="Times New Roman" w:cs="Times New Roman"/>
          <w:sz w:val="28"/>
          <w:szCs w:val="28"/>
        </w:rPr>
        <w:t xml:space="preserve">– Бюджет встановлення системи алюмінієвих радіаторів </w:t>
      </w:r>
    </w:p>
    <w:tbl>
      <w:tblPr>
        <w:tblW w:w="9555" w:type="dxa"/>
        <w:jc w:val="center"/>
        <w:tblLayout w:type="fixed"/>
        <w:tblCellMar>
          <w:left w:w="10" w:type="dxa"/>
          <w:right w:w="10" w:type="dxa"/>
        </w:tblCellMar>
        <w:tblLook w:val="04A0"/>
      </w:tblPr>
      <w:tblGrid>
        <w:gridCol w:w="2348"/>
        <w:gridCol w:w="2596"/>
        <w:gridCol w:w="2204"/>
        <w:gridCol w:w="2407"/>
      </w:tblGrid>
      <w:tr w:rsidR="00E31F9B" w:rsidTr="00E31F9B">
        <w:trPr>
          <w:trHeight w:val="234"/>
          <w:jc w:val="center"/>
        </w:trPr>
        <w:tc>
          <w:tcPr>
            <w:tcW w:w="2349"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Найменування робіт</w:t>
            </w:r>
          </w:p>
        </w:tc>
        <w:tc>
          <w:tcPr>
            <w:tcW w:w="2598"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Ціна за одиницю, грн</w:t>
            </w:r>
          </w:p>
        </w:tc>
        <w:tc>
          <w:tcPr>
            <w:tcW w:w="2205"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Одиниць</w:t>
            </w:r>
          </w:p>
        </w:tc>
        <w:tc>
          <w:tcPr>
            <w:tcW w:w="24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Вартість, грн</w:t>
            </w:r>
          </w:p>
        </w:tc>
      </w:tr>
      <w:tr w:rsidR="00E31F9B" w:rsidTr="00E31F9B">
        <w:trPr>
          <w:trHeight w:val="20"/>
          <w:jc w:val="center"/>
        </w:trPr>
        <w:tc>
          <w:tcPr>
            <w:tcW w:w="2349"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Електрокотел Терміт 4,5 кВТ (220V)</w:t>
            </w:r>
          </w:p>
        </w:tc>
        <w:tc>
          <w:tcPr>
            <w:tcW w:w="2598"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4757</w:t>
            </w:r>
          </w:p>
        </w:tc>
        <w:tc>
          <w:tcPr>
            <w:tcW w:w="2205"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2</w:t>
            </w:r>
          </w:p>
        </w:tc>
        <w:tc>
          <w:tcPr>
            <w:tcW w:w="24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hideMark/>
          </w:tcPr>
          <w:p w:rsidR="00E31F9B" w:rsidRDefault="00E31F9B">
            <w:pPr>
              <w:jc w:val="center"/>
              <w:rPr>
                <w:rFonts w:ascii="Times New Roman" w:hAnsi="Times New Roman" w:cs="Times New Roman"/>
                <w:color w:val="000000"/>
                <w:sz w:val="28"/>
                <w:szCs w:val="28"/>
              </w:rPr>
            </w:pPr>
            <w:r>
              <w:rPr>
                <w:rFonts w:ascii="Times New Roman" w:hAnsi="Times New Roman" w:cs="Times New Roman"/>
                <w:color w:val="000000"/>
                <w:sz w:val="28"/>
                <w:szCs w:val="28"/>
              </w:rPr>
              <w:t>9514</w:t>
            </w:r>
          </w:p>
        </w:tc>
      </w:tr>
      <w:tr w:rsidR="00E31F9B" w:rsidTr="00E31F9B">
        <w:trPr>
          <w:trHeight w:val="20"/>
          <w:jc w:val="center"/>
        </w:trPr>
        <w:tc>
          <w:tcPr>
            <w:tcW w:w="2349"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Алюмінієвий радіатор OSKAR 2000, 411 Вт</w:t>
            </w:r>
          </w:p>
        </w:tc>
        <w:tc>
          <w:tcPr>
            <w:tcW w:w="2598"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1150</w:t>
            </w:r>
          </w:p>
        </w:tc>
        <w:tc>
          <w:tcPr>
            <w:tcW w:w="2205"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22</w:t>
            </w:r>
          </w:p>
        </w:tc>
        <w:tc>
          <w:tcPr>
            <w:tcW w:w="24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hideMark/>
          </w:tcPr>
          <w:p w:rsidR="00E31F9B" w:rsidRDefault="00E31F9B">
            <w:pPr>
              <w:jc w:val="center"/>
              <w:rPr>
                <w:rFonts w:ascii="Times New Roman" w:hAnsi="Times New Roman" w:cs="Times New Roman"/>
                <w:color w:val="000000"/>
                <w:sz w:val="28"/>
                <w:szCs w:val="28"/>
              </w:rPr>
            </w:pPr>
            <w:r>
              <w:rPr>
                <w:rFonts w:ascii="Times New Roman" w:hAnsi="Times New Roman" w:cs="Times New Roman"/>
                <w:color w:val="000000"/>
                <w:sz w:val="28"/>
                <w:szCs w:val="28"/>
              </w:rPr>
              <w:t>25300</w:t>
            </w:r>
          </w:p>
        </w:tc>
      </w:tr>
      <w:tr w:rsidR="00E31F9B" w:rsidTr="00E31F9B">
        <w:trPr>
          <w:trHeight w:val="20"/>
          <w:jc w:val="center"/>
        </w:trPr>
        <w:tc>
          <w:tcPr>
            <w:tcW w:w="2349"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Система трубопроводів та фітінги</w:t>
            </w:r>
          </w:p>
        </w:tc>
        <w:tc>
          <w:tcPr>
            <w:tcW w:w="2598"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1000</w:t>
            </w:r>
          </w:p>
        </w:tc>
        <w:tc>
          <w:tcPr>
            <w:tcW w:w="2205"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22</w:t>
            </w:r>
          </w:p>
        </w:tc>
        <w:tc>
          <w:tcPr>
            <w:tcW w:w="24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hideMark/>
          </w:tcPr>
          <w:p w:rsidR="00E31F9B" w:rsidRDefault="00E31F9B">
            <w:pPr>
              <w:jc w:val="center"/>
              <w:rPr>
                <w:rFonts w:ascii="Times New Roman" w:hAnsi="Times New Roman" w:cs="Times New Roman"/>
                <w:color w:val="000000"/>
                <w:sz w:val="28"/>
                <w:szCs w:val="28"/>
              </w:rPr>
            </w:pPr>
            <w:r>
              <w:rPr>
                <w:rFonts w:ascii="Times New Roman" w:hAnsi="Times New Roman" w:cs="Times New Roman"/>
                <w:color w:val="000000"/>
                <w:sz w:val="28"/>
                <w:szCs w:val="28"/>
              </w:rPr>
              <w:t>22000</w:t>
            </w:r>
          </w:p>
        </w:tc>
      </w:tr>
      <w:tr w:rsidR="00E31F9B" w:rsidTr="00E31F9B">
        <w:trPr>
          <w:trHeight w:val="20"/>
          <w:jc w:val="center"/>
        </w:trPr>
        <w:tc>
          <w:tcPr>
            <w:tcW w:w="2349" w:type="dxa"/>
            <w:tcBorders>
              <w:top w:val="nil"/>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Проектно-кошторисна документація</w:t>
            </w:r>
          </w:p>
        </w:tc>
        <w:tc>
          <w:tcPr>
            <w:tcW w:w="2598" w:type="dxa"/>
            <w:tcBorders>
              <w:top w:val="nil"/>
              <w:left w:val="single" w:sz="2" w:space="0" w:color="000000"/>
              <w:bottom w:val="single" w:sz="2" w:space="0" w:color="000000"/>
              <w:right w:val="nil"/>
            </w:tcBorders>
            <w:tcMar>
              <w:top w:w="55" w:type="dxa"/>
              <w:left w:w="55" w:type="dxa"/>
              <w:bottom w:w="55" w:type="dxa"/>
              <w:right w:w="55" w:type="dxa"/>
            </w:tcMar>
            <w:vAlign w:val="center"/>
          </w:tcPr>
          <w:p w:rsidR="00E31F9B" w:rsidRDefault="00E31F9B">
            <w:pPr>
              <w:pStyle w:val="TableContents"/>
              <w:spacing w:line="256" w:lineRule="auto"/>
              <w:jc w:val="center"/>
              <w:rPr>
                <w:rFonts w:cs="Times New Roman"/>
                <w:sz w:val="28"/>
                <w:szCs w:val="28"/>
                <w:lang w:eastAsia="en-US"/>
              </w:rPr>
            </w:pPr>
          </w:p>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20000</w:t>
            </w:r>
          </w:p>
        </w:tc>
        <w:tc>
          <w:tcPr>
            <w:tcW w:w="2205" w:type="dxa"/>
            <w:tcBorders>
              <w:top w:val="nil"/>
              <w:left w:val="single" w:sz="2" w:space="0" w:color="000000"/>
              <w:bottom w:val="single" w:sz="2" w:space="0" w:color="000000"/>
              <w:right w:val="nil"/>
            </w:tcBorders>
            <w:tcMar>
              <w:top w:w="55" w:type="dxa"/>
              <w:left w:w="55" w:type="dxa"/>
              <w:bottom w:w="55" w:type="dxa"/>
              <w:right w:w="55" w:type="dxa"/>
            </w:tcMar>
            <w:vAlign w:val="center"/>
          </w:tcPr>
          <w:p w:rsidR="00E31F9B" w:rsidRDefault="00E31F9B">
            <w:pPr>
              <w:pStyle w:val="TableContents"/>
              <w:spacing w:line="256" w:lineRule="auto"/>
              <w:jc w:val="center"/>
              <w:rPr>
                <w:rFonts w:cs="Times New Roman"/>
                <w:sz w:val="28"/>
                <w:szCs w:val="28"/>
                <w:lang w:eastAsia="en-US"/>
              </w:rPr>
            </w:pPr>
          </w:p>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w:t>
            </w:r>
          </w:p>
        </w:tc>
        <w:tc>
          <w:tcPr>
            <w:tcW w:w="2409" w:type="dxa"/>
            <w:tcBorders>
              <w:top w:val="nil"/>
              <w:left w:val="single" w:sz="2" w:space="0" w:color="000000"/>
              <w:bottom w:val="single" w:sz="2" w:space="0" w:color="000000"/>
              <w:right w:val="single" w:sz="2" w:space="0" w:color="000000"/>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20000</w:t>
            </w:r>
          </w:p>
        </w:tc>
      </w:tr>
      <w:tr w:rsidR="00E31F9B" w:rsidTr="00E31F9B">
        <w:trPr>
          <w:trHeight w:val="20"/>
          <w:jc w:val="center"/>
        </w:trPr>
        <w:tc>
          <w:tcPr>
            <w:tcW w:w="2349" w:type="dxa"/>
            <w:tcBorders>
              <w:top w:val="nil"/>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Монтажні роботи та додаткові матеріали</w:t>
            </w:r>
          </w:p>
        </w:tc>
        <w:tc>
          <w:tcPr>
            <w:tcW w:w="2598" w:type="dxa"/>
            <w:tcBorders>
              <w:top w:val="nil"/>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25</w:t>
            </w:r>
            <w:r>
              <w:rPr>
                <w:rFonts w:cs="Times New Roman"/>
                <w:sz w:val="28"/>
                <w:szCs w:val="28"/>
                <w:lang w:val="en-US" w:eastAsia="en-US"/>
              </w:rPr>
              <w:t>0</w:t>
            </w:r>
            <w:r>
              <w:rPr>
                <w:rFonts w:cs="Times New Roman"/>
                <w:sz w:val="28"/>
                <w:szCs w:val="28"/>
                <w:lang w:eastAsia="en-US"/>
              </w:rPr>
              <w:t>00</w:t>
            </w:r>
          </w:p>
        </w:tc>
        <w:tc>
          <w:tcPr>
            <w:tcW w:w="2205" w:type="dxa"/>
            <w:tcBorders>
              <w:top w:val="nil"/>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eastAsia="en-US"/>
              </w:rPr>
            </w:pPr>
            <w:r>
              <w:rPr>
                <w:rFonts w:cs="Times New Roman"/>
                <w:sz w:val="28"/>
                <w:szCs w:val="28"/>
                <w:lang w:eastAsia="en-US"/>
              </w:rPr>
              <w:t>-</w:t>
            </w:r>
          </w:p>
        </w:tc>
        <w:tc>
          <w:tcPr>
            <w:tcW w:w="2409" w:type="dxa"/>
            <w:tcBorders>
              <w:top w:val="nil"/>
              <w:left w:val="single" w:sz="2" w:space="0" w:color="000000"/>
              <w:bottom w:val="single" w:sz="2" w:space="0" w:color="000000"/>
              <w:right w:val="single" w:sz="2" w:space="0" w:color="000000"/>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val="en-US" w:eastAsia="en-US"/>
              </w:rPr>
            </w:pPr>
            <w:r>
              <w:rPr>
                <w:rFonts w:cs="Times New Roman"/>
                <w:sz w:val="28"/>
                <w:szCs w:val="28"/>
                <w:lang w:eastAsia="en-US"/>
              </w:rPr>
              <w:t>25</w:t>
            </w:r>
            <w:r>
              <w:rPr>
                <w:rFonts w:cs="Times New Roman"/>
                <w:sz w:val="28"/>
                <w:szCs w:val="28"/>
                <w:lang w:val="en-US" w:eastAsia="en-US"/>
              </w:rPr>
              <w:t>000</w:t>
            </w:r>
          </w:p>
        </w:tc>
      </w:tr>
      <w:tr w:rsidR="00E31F9B" w:rsidTr="00E31F9B">
        <w:trPr>
          <w:trHeight w:val="234"/>
          <w:jc w:val="center"/>
        </w:trPr>
        <w:tc>
          <w:tcPr>
            <w:tcW w:w="4947" w:type="dxa"/>
            <w:gridSpan w:val="2"/>
            <w:tcBorders>
              <w:top w:val="nil"/>
              <w:left w:val="single" w:sz="2" w:space="0" w:color="000000"/>
              <w:bottom w:val="single" w:sz="2" w:space="0" w:color="000000"/>
              <w:right w:val="nil"/>
            </w:tcBorders>
            <w:tcMar>
              <w:top w:w="55" w:type="dxa"/>
              <w:left w:w="55" w:type="dxa"/>
              <w:bottom w:w="55" w:type="dxa"/>
              <w:right w:w="55" w:type="dxa"/>
            </w:tcMar>
            <w:vAlign w:val="center"/>
          </w:tcPr>
          <w:p w:rsidR="00E31F9B" w:rsidRDefault="00E31F9B">
            <w:pPr>
              <w:pStyle w:val="TableContents"/>
              <w:spacing w:line="256" w:lineRule="auto"/>
              <w:jc w:val="center"/>
              <w:rPr>
                <w:rFonts w:cs="Times New Roman"/>
                <w:sz w:val="28"/>
                <w:szCs w:val="28"/>
                <w:lang w:eastAsia="en-US"/>
              </w:rPr>
            </w:pPr>
          </w:p>
        </w:tc>
        <w:tc>
          <w:tcPr>
            <w:tcW w:w="2205" w:type="dxa"/>
            <w:tcBorders>
              <w:top w:val="nil"/>
              <w:left w:val="single" w:sz="2" w:space="0" w:color="000000"/>
              <w:bottom w:val="single" w:sz="2" w:space="0" w:color="000000"/>
              <w:right w:val="nil"/>
            </w:tcBorders>
            <w:tcMar>
              <w:top w:w="55" w:type="dxa"/>
              <w:left w:w="55" w:type="dxa"/>
              <w:bottom w:w="55" w:type="dxa"/>
              <w:right w:w="55" w:type="dxa"/>
            </w:tcMar>
            <w:vAlign w:val="center"/>
            <w:hideMark/>
          </w:tcPr>
          <w:p w:rsidR="00E31F9B" w:rsidRDefault="00E31F9B">
            <w:pPr>
              <w:pStyle w:val="Standard"/>
              <w:spacing w:line="256" w:lineRule="auto"/>
              <w:jc w:val="center"/>
              <w:rPr>
                <w:rFonts w:cs="Times New Roman"/>
                <w:sz w:val="28"/>
                <w:szCs w:val="28"/>
                <w:lang w:eastAsia="en-US"/>
              </w:rPr>
            </w:pPr>
            <w:r>
              <w:rPr>
                <w:rFonts w:cs="Times New Roman"/>
                <w:sz w:val="28"/>
                <w:szCs w:val="28"/>
                <w:lang w:eastAsia="en-US"/>
              </w:rPr>
              <w:t>Всього:</w:t>
            </w:r>
          </w:p>
        </w:tc>
        <w:tc>
          <w:tcPr>
            <w:tcW w:w="2409" w:type="dxa"/>
            <w:tcBorders>
              <w:top w:val="nil"/>
              <w:left w:val="single" w:sz="2" w:space="0" w:color="000000"/>
              <w:bottom w:val="single" w:sz="2" w:space="0" w:color="000000"/>
              <w:right w:val="single" w:sz="2" w:space="0" w:color="000000"/>
            </w:tcBorders>
            <w:tcMar>
              <w:top w:w="55" w:type="dxa"/>
              <w:left w:w="55" w:type="dxa"/>
              <w:bottom w:w="55" w:type="dxa"/>
              <w:right w:w="55" w:type="dxa"/>
            </w:tcMar>
            <w:vAlign w:val="center"/>
            <w:hideMark/>
          </w:tcPr>
          <w:p w:rsidR="00E31F9B" w:rsidRDefault="00E31F9B">
            <w:pPr>
              <w:pStyle w:val="TableContents"/>
              <w:spacing w:line="256" w:lineRule="auto"/>
              <w:jc w:val="center"/>
              <w:rPr>
                <w:rFonts w:cs="Times New Roman"/>
                <w:sz w:val="28"/>
                <w:szCs w:val="28"/>
                <w:lang w:val="en-US" w:eastAsia="en-US"/>
              </w:rPr>
            </w:pPr>
            <w:r>
              <w:rPr>
                <w:rFonts w:cs="Times New Roman"/>
                <w:sz w:val="28"/>
                <w:szCs w:val="28"/>
                <w:lang w:eastAsia="en-US"/>
              </w:rPr>
              <w:t>101814</w:t>
            </w:r>
          </w:p>
        </w:tc>
      </w:tr>
    </w:tbl>
    <w:p w:rsidR="00E31F9B" w:rsidRDefault="00E31F9B" w:rsidP="00E31F9B">
      <w:pPr>
        <w:spacing w:after="0" w:line="360" w:lineRule="auto"/>
        <w:rPr>
          <w:rFonts w:ascii="Times New Roman" w:hAnsi="Times New Roman" w:cs="Times New Roman"/>
          <w:sz w:val="28"/>
          <w:szCs w:val="28"/>
        </w:rPr>
      </w:pPr>
    </w:p>
    <w:p w:rsidR="008E1EDD" w:rsidRPr="006B6DA9" w:rsidRDefault="00E31F9B" w:rsidP="00F65448">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Як бачимо, грошова економія отримана не тільки з економії енергії, а і по коштам для початкових капіталовкладень, яка складає 4860 грн.</w:t>
      </w:r>
    </w:p>
    <w:p w:rsidR="008E1EDD" w:rsidRPr="006B6DA9" w:rsidRDefault="008E1EDD" w:rsidP="004305F4">
      <w:pPr>
        <w:pStyle w:val="21"/>
        <w:rPr>
          <w:sz w:val="28"/>
          <w:szCs w:val="28"/>
          <w:lang w:val="ru-RU"/>
        </w:rPr>
      </w:pPr>
      <w:bookmarkStart w:id="21" w:name="_Toc514540277"/>
      <w:r w:rsidRPr="006B6DA9">
        <w:rPr>
          <w:sz w:val="28"/>
          <w:szCs w:val="28"/>
          <w:lang w:val="ru-RU"/>
        </w:rPr>
        <w:t>Висновки по розділу 5</w:t>
      </w:r>
      <w:bookmarkEnd w:id="21"/>
    </w:p>
    <w:p w:rsidR="00E31F9B" w:rsidRDefault="00E31F9B" w:rsidP="008E1EDD">
      <w:pPr>
        <w:pStyle w:val="1"/>
        <w:numPr>
          <w:ilvl w:val="0"/>
          <w:numId w:val="0"/>
        </w:numPr>
        <w:spacing w:line="360" w:lineRule="auto"/>
        <w:rPr>
          <w:sz w:val="28"/>
          <w:szCs w:val="28"/>
          <w:lang w:val="ru-RU"/>
        </w:rPr>
      </w:pPr>
    </w:p>
    <w:p w:rsidR="008E1EDD" w:rsidRPr="006B6DA9" w:rsidRDefault="00E31F9B" w:rsidP="00F65448">
      <w:pPr>
        <w:pStyle w:val="1"/>
        <w:numPr>
          <w:ilvl w:val="0"/>
          <w:numId w:val="0"/>
        </w:numPr>
        <w:spacing w:line="360" w:lineRule="auto"/>
        <w:ind w:firstLine="708"/>
        <w:rPr>
          <w:sz w:val="28"/>
          <w:szCs w:val="28"/>
          <w:lang w:val="ru-RU"/>
        </w:rPr>
      </w:pPr>
      <w:r>
        <w:rPr>
          <w:sz w:val="28"/>
          <w:szCs w:val="28"/>
          <w:lang w:val="ru-RU"/>
        </w:rPr>
        <w:t>Згідно розрахунків, встановлюючи систему інфрачервоного радіаційного опалення</w:t>
      </w:r>
      <w:r w:rsidR="00511A35">
        <w:rPr>
          <w:sz w:val="28"/>
          <w:szCs w:val="28"/>
          <w:lang w:val="ru-RU"/>
        </w:rPr>
        <w:t xml:space="preserve">, система кліматичних панелей буде потребувати менших коштів для встановлення ( у розмірі </w:t>
      </w:r>
      <w:r w:rsidR="00511A35" w:rsidRPr="00511A35">
        <w:rPr>
          <w:sz w:val="28"/>
          <w:szCs w:val="28"/>
          <w:lang w:val="ru-RU"/>
        </w:rPr>
        <w:t>4860 грн</w:t>
      </w:r>
      <w:r w:rsidR="00511A35">
        <w:rPr>
          <w:sz w:val="28"/>
          <w:szCs w:val="28"/>
          <w:lang w:val="ru-RU"/>
        </w:rPr>
        <w:t>). Також економія досягається завдяки зменшенню температури повітря на 2 градуси, що зумовлено нормами для використання радіаційного теплообміну в системах опалення. В цьому випадку, згідно діючих тарифів, в рік буде заощаджено 1115,4 грн.</w:t>
      </w:r>
    </w:p>
    <w:p w:rsidR="008E1EDD" w:rsidRPr="006B6DA9" w:rsidRDefault="004305F4" w:rsidP="004305F4">
      <w:pPr>
        <w:pStyle w:val="21"/>
        <w:rPr>
          <w:sz w:val="28"/>
          <w:szCs w:val="28"/>
        </w:rPr>
      </w:pPr>
      <w:bookmarkStart w:id="22" w:name="_Toc514540278"/>
      <w:r w:rsidRPr="006B6DA9">
        <w:rPr>
          <w:sz w:val="28"/>
          <w:szCs w:val="28"/>
        </w:rPr>
        <w:lastRenderedPageBreak/>
        <w:t>ВИСНОВКИ</w:t>
      </w:r>
      <w:bookmarkEnd w:id="22"/>
    </w:p>
    <w:p w:rsidR="00DB1D5C" w:rsidRDefault="00DB1D5C" w:rsidP="00715249">
      <w:pPr>
        <w:spacing w:after="0" w:line="360" w:lineRule="auto"/>
        <w:ind w:firstLine="708"/>
        <w:rPr>
          <w:rFonts w:ascii="Times New Roman" w:hAnsi="Times New Roman" w:cs="Times New Roman"/>
          <w:sz w:val="28"/>
          <w:szCs w:val="28"/>
        </w:rPr>
      </w:pPr>
    </w:p>
    <w:p w:rsidR="00715249" w:rsidRPr="006B6DA9" w:rsidRDefault="00153578" w:rsidP="002E5F8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w:t>
      </w:r>
      <w:r w:rsidR="00715249" w:rsidRPr="006B6DA9">
        <w:rPr>
          <w:rFonts w:ascii="Times New Roman" w:hAnsi="Times New Roman" w:cs="Times New Roman"/>
          <w:sz w:val="28"/>
          <w:szCs w:val="28"/>
        </w:rPr>
        <w:t>адіаційне опалення дозволяє забезпечувати людям, що знаходяться в приміщенні, комфортні умови при температурі повітря навіть значно нижче 18°</w:t>
      </w:r>
      <w:r>
        <w:rPr>
          <w:rFonts w:ascii="Times New Roman" w:hAnsi="Times New Roman" w:cs="Times New Roman"/>
          <w:sz w:val="28"/>
          <w:szCs w:val="28"/>
        </w:rPr>
        <w:t>С</w:t>
      </w:r>
      <w:r w:rsidR="00715249" w:rsidRPr="006B6DA9">
        <w:rPr>
          <w:rFonts w:ascii="Times New Roman" w:hAnsi="Times New Roman" w:cs="Times New Roman"/>
          <w:sz w:val="28"/>
          <w:szCs w:val="28"/>
        </w:rPr>
        <w:t>. Крім того, що фізіологи визнають тепер, що корисніше дихати порівняно холодним повітрям для того, щоб полегшити екзотермічні реакції легенів, дихати прохолодним повітрям завжди приємніше, ніж теплим. Те, що іноді називають «важким повітрям», є неприємним відчуттям, що викликається підвищеною температурою повітря в середовищі з холодними огороджуючими конструкціями, хоча результуюча температура може при цьому відповідати нормі.</w:t>
      </w:r>
    </w:p>
    <w:p w:rsidR="00715249" w:rsidRPr="006B6DA9" w:rsidRDefault="00715249" w:rsidP="002E5F8B">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 xml:space="preserve">Внаслідок того що випромінюючі поверхні мають великі розміри і порівняно низьку температуру, конвекція зменшується до можливого мінімуму, особливо якщо гріюча поверхня знаходиться на стелі. У тих випадках, коли вона розміщена в підлозі, конвекційні потоки повітря рухаються з малою швидкістю. Внаслідок цього пил не може підніматися (з підлоги) струмами повітря, що має місце при радіаторах, нагрітих до порівняно високої температури. </w:t>
      </w:r>
    </w:p>
    <w:p w:rsidR="00715249" w:rsidRPr="006B6DA9" w:rsidRDefault="00715249" w:rsidP="002E5F8B">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Розподіл нагрівальних поверхонь по всій площі підлоги або стелі дозволяє переставляти перегородки в адміністративних будівлях, не переробляючи системи опалення.</w:t>
      </w:r>
    </w:p>
    <w:p w:rsidR="000C059E" w:rsidRDefault="000C059E" w:rsidP="002E5F8B">
      <w:pPr>
        <w:spacing w:after="0" w:line="360" w:lineRule="auto"/>
        <w:ind w:firstLine="708"/>
        <w:jc w:val="both"/>
        <w:rPr>
          <w:rFonts w:ascii="Times New Roman" w:hAnsi="Times New Roman" w:cs="Times New Roman"/>
          <w:sz w:val="28"/>
          <w:szCs w:val="28"/>
        </w:rPr>
      </w:pPr>
      <w:r w:rsidRPr="000C059E">
        <w:rPr>
          <w:rFonts w:ascii="Times New Roman" w:hAnsi="Times New Roman" w:cs="Times New Roman"/>
          <w:sz w:val="28"/>
          <w:szCs w:val="28"/>
        </w:rPr>
        <w:t>Згідно розрахунків, встановлюючи систему інфрачервоного радіаційного опалення, система кліматичних панелей буде потребувати м</w:t>
      </w:r>
      <w:r>
        <w:rPr>
          <w:rFonts w:ascii="Times New Roman" w:hAnsi="Times New Roman" w:cs="Times New Roman"/>
          <w:sz w:val="28"/>
          <w:szCs w:val="28"/>
        </w:rPr>
        <w:t xml:space="preserve">енших коштів для встановлення. </w:t>
      </w:r>
      <w:r w:rsidRPr="000C059E">
        <w:rPr>
          <w:rFonts w:ascii="Times New Roman" w:hAnsi="Times New Roman" w:cs="Times New Roman"/>
          <w:sz w:val="28"/>
          <w:szCs w:val="28"/>
        </w:rPr>
        <w:t xml:space="preserve">Також економія досягається завдяки зменшенню температури повітря на 2 градуси, що зумовлено нормами для використання радіаційного теплообміну в системах опалення. </w:t>
      </w:r>
    </w:p>
    <w:p w:rsidR="007B48DC" w:rsidRPr="006B6DA9" w:rsidRDefault="00715249" w:rsidP="002E5F8B">
      <w:pPr>
        <w:spacing w:after="0" w:line="360" w:lineRule="auto"/>
        <w:ind w:firstLine="708"/>
        <w:jc w:val="both"/>
        <w:rPr>
          <w:rFonts w:ascii="Times New Roman" w:hAnsi="Times New Roman" w:cs="Times New Roman"/>
          <w:sz w:val="28"/>
          <w:szCs w:val="28"/>
        </w:rPr>
      </w:pPr>
      <w:r w:rsidRPr="006B6DA9">
        <w:rPr>
          <w:rFonts w:ascii="Times New Roman" w:hAnsi="Times New Roman" w:cs="Times New Roman"/>
          <w:sz w:val="28"/>
          <w:szCs w:val="28"/>
        </w:rPr>
        <w:t xml:space="preserve">Одне з істотних переваг променистого опалення полягає </w:t>
      </w:r>
      <w:r w:rsidR="007B48DC" w:rsidRPr="006B6DA9">
        <w:rPr>
          <w:rFonts w:ascii="Times New Roman" w:hAnsi="Times New Roman" w:cs="Times New Roman"/>
          <w:sz w:val="28"/>
          <w:szCs w:val="28"/>
        </w:rPr>
        <w:t xml:space="preserve">у можливості </w:t>
      </w:r>
      <w:r w:rsidRPr="006B6DA9">
        <w:rPr>
          <w:rFonts w:ascii="Times New Roman" w:hAnsi="Times New Roman" w:cs="Times New Roman"/>
          <w:sz w:val="28"/>
          <w:szCs w:val="28"/>
        </w:rPr>
        <w:t>повністю приховати поверхню нагріву. При цьому в</w:t>
      </w:r>
      <w:r w:rsidR="007B48DC" w:rsidRPr="006B6DA9">
        <w:rPr>
          <w:rFonts w:ascii="Times New Roman" w:hAnsi="Times New Roman" w:cs="Times New Roman"/>
          <w:sz w:val="28"/>
          <w:szCs w:val="28"/>
        </w:rPr>
        <w:t xml:space="preserve"> приміщеннях</w:t>
      </w:r>
      <w:r w:rsidRPr="006B6DA9">
        <w:rPr>
          <w:rFonts w:ascii="Times New Roman" w:hAnsi="Times New Roman" w:cs="Times New Roman"/>
          <w:sz w:val="28"/>
          <w:szCs w:val="28"/>
        </w:rPr>
        <w:t xml:space="preserve"> не тільки відсутні відкриті </w:t>
      </w:r>
      <w:r w:rsidR="007B48DC" w:rsidRPr="006B6DA9">
        <w:rPr>
          <w:rFonts w:ascii="Times New Roman" w:hAnsi="Times New Roman" w:cs="Times New Roman"/>
          <w:sz w:val="28"/>
          <w:szCs w:val="28"/>
        </w:rPr>
        <w:t>опалювальні пристрої</w:t>
      </w:r>
      <w:r w:rsidRPr="006B6DA9">
        <w:rPr>
          <w:rFonts w:ascii="Times New Roman" w:hAnsi="Times New Roman" w:cs="Times New Roman"/>
          <w:sz w:val="28"/>
          <w:szCs w:val="28"/>
        </w:rPr>
        <w:t xml:space="preserve"> і труби, але і створюється рівномірна температура, </w:t>
      </w:r>
      <w:r w:rsidR="007B48DC" w:rsidRPr="006B6DA9">
        <w:rPr>
          <w:rFonts w:ascii="Times New Roman" w:hAnsi="Times New Roman" w:cs="Times New Roman"/>
          <w:sz w:val="28"/>
          <w:szCs w:val="28"/>
        </w:rPr>
        <w:t xml:space="preserve">до того ж </w:t>
      </w:r>
      <w:r w:rsidRPr="006B6DA9">
        <w:rPr>
          <w:rFonts w:ascii="Times New Roman" w:hAnsi="Times New Roman" w:cs="Times New Roman"/>
          <w:sz w:val="28"/>
          <w:szCs w:val="28"/>
        </w:rPr>
        <w:t>звільняється площа, зазвичай признач</w:t>
      </w:r>
      <w:r w:rsidR="007B48DC" w:rsidRPr="006B6DA9">
        <w:rPr>
          <w:rFonts w:ascii="Times New Roman" w:hAnsi="Times New Roman" w:cs="Times New Roman"/>
          <w:sz w:val="28"/>
          <w:szCs w:val="28"/>
        </w:rPr>
        <w:t>ена</w:t>
      </w:r>
      <w:r w:rsidRPr="006B6DA9">
        <w:rPr>
          <w:rFonts w:ascii="Times New Roman" w:hAnsi="Times New Roman" w:cs="Times New Roman"/>
          <w:sz w:val="28"/>
          <w:szCs w:val="28"/>
        </w:rPr>
        <w:t xml:space="preserve"> для</w:t>
      </w:r>
      <w:r w:rsidR="006143C0">
        <w:rPr>
          <w:rFonts w:ascii="Times New Roman" w:hAnsi="Times New Roman" w:cs="Times New Roman"/>
          <w:sz w:val="28"/>
          <w:szCs w:val="28"/>
        </w:rPr>
        <w:t xml:space="preserve"> </w:t>
      </w:r>
      <w:r w:rsidRPr="006B6DA9">
        <w:rPr>
          <w:rFonts w:ascii="Times New Roman" w:hAnsi="Times New Roman" w:cs="Times New Roman"/>
          <w:sz w:val="28"/>
          <w:szCs w:val="28"/>
        </w:rPr>
        <w:t>радіатор</w:t>
      </w:r>
      <w:r w:rsidR="007B48DC" w:rsidRPr="006B6DA9">
        <w:rPr>
          <w:rFonts w:ascii="Times New Roman" w:hAnsi="Times New Roman" w:cs="Times New Roman"/>
          <w:sz w:val="28"/>
          <w:szCs w:val="28"/>
        </w:rPr>
        <w:t>і</w:t>
      </w:r>
      <w:r w:rsidRPr="006B6DA9">
        <w:rPr>
          <w:rFonts w:ascii="Times New Roman" w:hAnsi="Times New Roman" w:cs="Times New Roman"/>
          <w:sz w:val="28"/>
          <w:szCs w:val="28"/>
        </w:rPr>
        <w:t xml:space="preserve">в. </w:t>
      </w:r>
    </w:p>
    <w:p w:rsidR="004305F4" w:rsidRPr="006B6DA9" w:rsidRDefault="004305F4" w:rsidP="00E3250B">
      <w:pPr>
        <w:spacing w:after="0" w:line="360" w:lineRule="auto"/>
        <w:rPr>
          <w:rFonts w:ascii="Times New Roman" w:hAnsi="Times New Roman" w:cs="Times New Roman"/>
          <w:sz w:val="28"/>
          <w:szCs w:val="28"/>
        </w:rPr>
      </w:pPr>
    </w:p>
    <w:p w:rsidR="000915B6" w:rsidRDefault="004305F4" w:rsidP="004305F4">
      <w:pPr>
        <w:pStyle w:val="21"/>
        <w:rPr>
          <w:sz w:val="28"/>
          <w:szCs w:val="28"/>
        </w:rPr>
      </w:pPr>
      <w:bookmarkStart w:id="23" w:name="_Toc514540279"/>
      <w:r w:rsidRPr="006B6DA9">
        <w:rPr>
          <w:sz w:val="28"/>
          <w:szCs w:val="28"/>
        </w:rPr>
        <w:lastRenderedPageBreak/>
        <w:t>СПИСОК ВИКОРИСТАНОЇ ЛІТЕРАТУРИ</w:t>
      </w:r>
      <w:bookmarkEnd w:id="23"/>
    </w:p>
    <w:p w:rsidR="002E5F8B" w:rsidRPr="006B6DA9" w:rsidRDefault="002E5F8B" w:rsidP="002E5F8B"/>
    <w:p w:rsidR="00DB3D07" w:rsidRPr="006B6DA9" w:rsidRDefault="004305F4" w:rsidP="00DB3D07">
      <w:pPr>
        <w:pStyle w:val="a3"/>
        <w:numPr>
          <w:ilvl w:val="0"/>
          <w:numId w:val="28"/>
        </w:numPr>
        <w:spacing w:after="0" w:line="360" w:lineRule="auto"/>
        <w:rPr>
          <w:rFonts w:ascii="Times New Roman" w:hAnsi="Times New Roman" w:cs="Times New Roman"/>
          <w:sz w:val="28"/>
          <w:szCs w:val="28"/>
        </w:rPr>
      </w:pPr>
      <w:r w:rsidRPr="00DB3D07">
        <w:rPr>
          <w:rFonts w:ascii="Times New Roman" w:eastAsia="Times New Roman" w:hAnsi="Times New Roman" w:cs="Times New Roman"/>
          <w:color w:val="000000"/>
          <w:sz w:val="28"/>
          <w:szCs w:val="28"/>
          <w:lang w:eastAsia="uk-UA"/>
        </w:rPr>
        <w:t>1.</w:t>
      </w:r>
      <w:r w:rsidR="00DB3D07" w:rsidRPr="00DB3D07">
        <w:rPr>
          <w:rFonts w:ascii="Times New Roman" w:hAnsi="Times New Roman" w:cs="Times New Roman"/>
          <w:sz w:val="28"/>
          <w:szCs w:val="28"/>
        </w:rPr>
        <w:t xml:space="preserve"> </w:t>
      </w:r>
      <w:r w:rsidR="00DB3D07" w:rsidRPr="006B6DA9">
        <w:rPr>
          <w:rFonts w:ascii="Times New Roman" w:hAnsi="Times New Roman" w:cs="Times New Roman"/>
          <w:sz w:val="28"/>
          <w:szCs w:val="28"/>
        </w:rPr>
        <w:t>URL http://effi.com.ua – Кліматичні панелі(access 06/12/17)</w:t>
      </w:r>
    </w:p>
    <w:p w:rsidR="00DB3D07" w:rsidRDefault="00DB3D07" w:rsidP="00DB3D07">
      <w:pPr>
        <w:pStyle w:val="a3"/>
        <w:numPr>
          <w:ilvl w:val="0"/>
          <w:numId w:val="28"/>
        </w:num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URL http://effi.com.ua/#about – Climate panels, How it works (access 06/12/17)</w:t>
      </w:r>
    </w:p>
    <w:p w:rsidR="00491888" w:rsidRPr="00491888" w:rsidRDefault="00491888" w:rsidP="00491888">
      <w:pPr>
        <w:pStyle w:val="a3"/>
        <w:numPr>
          <w:ilvl w:val="0"/>
          <w:numId w:val="28"/>
        </w:numPr>
        <w:spacing w:after="0" w:line="360" w:lineRule="auto"/>
        <w:rPr>
          <w:rFonts w:ascii="Times New Roman" w:hAnsi="Times New Roman" w:cs="Times New Roman"/>
          <w:sz w:val="28"/>
          <w:szCs w:val="28"/>
        </w:rPr>
      </w:pPr>
      <w:r w:rsidRPr="00491888">
        <w:rPr>
          <w:rFonts w:ascii="Times New Roman" w:hAnsi="Times New Roman" w:cs="Times New Roman"/>
          <w:sz w:val="28"/>
          <w:szCs w:val="28"/>
          <w:shd w:val="clear" w:color="auto" w:fill="FFFFFF"/>
          <w:lang w:val="en-US"/>
        </w:rPr>
        <w:t>URL</w:t>
      </w:r>
      <w:r w:rsidRPr="00491888">
        <w:rPr>
          <w:rFonts w:ascii="Times New Roman" w:hAnsi="Times New Roman" w:cs="Times New Roman"/>
          <w:sz w:val="28"/>
          <w:szCs w:val="28"/>
          <w:shd w:val="clear" w:color="auto" w:fill="FFFFFF"/>
          <w:lang w:val="ru-RU"/>
        </w:rPr>
        <w:t xml:space="preserve"> </w:t>
      </w:r>
      <w:r w:rsidRPr="00491888">
        <w:rPr>
          <w:rFonts w:ascii="Times New Roman" w:hAnsi="Times New Roman" w:cs="Times New Roman"/>
          <w:sz w:val="28"/>
          <w:szCs w:val="28"/>
          <w:shd w:val="clear" w:color="auto" w:fill="FFFFFF"/>
          <w:lang w:val="en-US"/>
        </w:rPr>
        <w:t>http</w:t>
      </w:r>
      <w:r w:rsidRPr="00491888">
        <w:rPr>
          <w:rFonts w:ascii="Times New Roman" w:hAnsi="Times New Roman" w:cs="Times New Roman"/>
          <w:sz w:val="28"/>
          <w:szCs w:val="28"/>
          <w:shd w:val="clear" w:color="auto" w:fill="FFFFFF"/>
          <w:lang w:val="ru-RU"/>
        </w:rPr>
        <w:t>://</w:t>
      </w:r>
      <w:r w:rsidRPr="00491888">
        <w:rPr>
          <w:rFonts w:ascii="Times New Roman" w:hAnsi="Times New Roman" w:cs="Times New Roman"/>
          <w:sz w:val="28"/>
          <w:szCs w:val="28"/>
          <w:shd w:val="clear" w:color="auto" w:fill="FFFFFF"/>
        </w:rPr>
        <w:t>posibnyky.vntu.edu.ua/tep/28.htm</w:t>
      </w:r>
      <w:r w:rsidRPr="00491888">
        <w:rPr>
          <w:rFonts w:ascii="Times New Roman" w:hAnsi="Times New Roman" w:cs="Times New Roman"/>
          <w:sz w:val="28"/>
          <w:szCs w:val="28"/>
          <w:shd w:val="clear" w:color="auto" w:fill="FFFFFF"/>
          <w:lang w:val="ru-RU"/>
        </w:rPr>
        <w:t xml:space="preserve"> - </w:t>
      </w:r>
      <w:r>
        <w:rPr>
          <w:rFonts w:ascii="Times New Roman" w:hAnsi="Times New Roman" w:cs="Times New Roman"/>
          <w:sz w:val="28"/>
          <w:szCs w:val="28"/>
          <w:shd w:val="clear" w:color="auto" w:fill="FFFFFF"/>
          <w:lang w:val="ru-RU"/>
        </w:rPr>
        <w:t>Променевий теплообмін</w:t>
      </w:r>
    </w:p>
    <w:p w:rsidR="00491888" w:rsidRPr="00491888" w:rsidRDefault="00491888" w:rsidP="00491888">
      <w:pPr>
        <w:pStyle w:val="a3"/>
        <w:numPr>
          <w:ilvl w:val="0"/>
          <w:numId w:val="28"/>
        </w:numPr>
        <w:spacing w:after="0" w:line="360" w:lineRule="auto"/>
        <w:rPr>
          <w:rFonts w:ascii="Times New Roman" w:hAnsi="Times New Roman" w:cs="Times New Roman"/>
          <w:sz w:val="28"/>
          <w:szCs w:val="28"/>
        </w:rPr>
      </w:pPr>
      <w:r w:rsidRPr="006B6DA9">
        <w:rPr>
          <w:rFonts w:ascii="Times New Roman" w:eastAsia="Times New Roman" w:hAnsi="Times New Roman" w:cs="Times New Roman"/>
          <w:bCs/>
          <w:spacing w:val="-8"/>
          <w:sz w:val="28"/>
          <w:szCs w:val="28"/>
          <w:lang w:val="en-US" w:eastAsia="ru-RU"/>
        </w:rPr>
        <w:t>EN 15316-2-1:2007 "Heating systems in buildings – Method for calculation of system energy requirements and system efficiencies – Part 2-1: Space heating emission systems".</w:t>
      </w:r>
    </w:p>
    <w:p w:rsidR="00491888" w:rsidRPr="00491888" w:rsidRDefault="00491888" w:rsidP="00491888">
      <w:pPr>
        <w:pStyle w:val="a3"/>
        <w:numPr>
          <w:ilvl w:val="0"/>
          <w:numId w:val="28"/>
        </w:numPr>
        <w:spacing w:after="0" w:line="360" w:lineRule="auto"/>
        <w:rPr>
          <w:rFonts w:ascii="Times New Roman" w:hAnsi="Times New Roman" w:cs="Times New Roman"/>
          <w:sz w:val="28"/>
          <w:szCs w:val="28"/>
        </w:rPr>
      </w:pPr>
      <w:r w:rsidRPr="006B6DA9">
        <w:rPr>
          <w:rFonts w:ascii="Times New Roman" w:eastAsia="Times New Roman" w:hAnsi="Times New Roman" w:cs="Times New Roman"/>
          <w:bCs/>
          <w:spacing w:val="-8"/>
          <w:sz w:val="28"/>
          <w:szCs w:val="28"/>
          <w:lang w:eastAsia="ru-RU"/>
        </w:rPr>
        <w:t xml:space="preserve">ДБН В.2.5-67:2013 </w:t>
      </w:r>
      <w:r>
        <w:rPr>
          <w:rFonts w:ascii="Times New Roman" w:eastAsia="Times New Roman" w:hAnsi="Times New Roman" w:cs="Times New Roman"/>
          <w:bCs/>
          <w:spacing w:val="-8"/>
          <w:sz w:val="28"/>
          <w:szCs w:val="28"/>
          <w:lang w:val="ru-RU" w:eastAsia="ru-RU"/>
        </w:rPr>
        <w:t>О</w:t>
      </w:r>
      <w:r w:rsidRPr="006B6DA9">
        <w:rPr>
          <w:rFonts w:ascii="Times New Roman" w:eastAsia="Times New Roman" w:hAnsi="Times New Roman" w:cs="Times New Roman"/>
          <w:bCs/>
          <w:spacing w:val="-8"/>
          <w:sz w:val="28"/>
          <w:szCs w:val="28"/>
          <w:lang w:eastAsia="ru-RU"/>
        </w:rPr>
        <w:t>палення, вентиляція та кондиціонування</w:t>
      </w:r>
    </w:p>
    <w:p w:rsidR="00DB3D07" w:rsidRPr="00491888" w:rsidRDefault="006E21DE" w:rsidP="00491888">
      <w:pPr>
        <w:spacing w:after="0" w:line="360" w:lineRule="auto"/>
        <w:ind w:left="360"/>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6</w:t>
      </w:r>
      <w:r w:rsidR="00491888" w:rsidRPr="00491888">
        <w:rPr>
          <w:rFonts w:ascii="Times New Roman" w:hAnsi="Times New Roman" w:cs="Times New Roman"/>
          <w:sz w:val="28"/>
          <w:szCs w:val="28"/>
          <w:lang w:val="en-US" w:eastAsia="uk-UA"/>
        </w:rPr>
        <w:t xml:space="preserve">. </w:t>
      </w:r>
      <w:r w:rsidR="00DB3D07" w:rsidRPr="00491888">
        <w:rPr>
          <w:rFonts w:ascii="Times New Roman" w:hAnsi="Times New Roman" w:cs="Times New Roman"/>
          <w:sz w:val="28"/>
          <w:szCs w:val="28"/>
          <w:lang w:val="en-US" w:eastAsia="uk-UA"/>
        </w:rPr>
        <w:t xml:space="preserve">EnergyPlus: creating a new-generation buildingenergy simulation program </w:t>
      </w:r>
      <w:r w:rsidR="00DB3D07" w:rsidRPr="00491888">
        <w:rPr>
          <w:rFonts w:ascii="Times New Roman" w:hAnsi="Times New Roman" w:cs="Times New Roman"/>
          <w:sz w:val="28"/>
          <w:szCs w:val="28"/>
          <w:lang w:eastAsia="uk-UA"/>
        </w:rPr>
        <w:t>/</w:t>
      </w:r>
      <w:r w:rsidR="00DB3D07" w:rsidRPr="00491888">
        <w:rPr>
          <w:rFonts w:ascii="Times New Roman" w:hAnsi="Times New Roman" w:cs="Times New Roman"/>
          <w:sz w:val="28"/>
          <w:szCs w:val="28"/>
          <w:lang w:val="en-US" w:eastAsia="uk-UA"/>
        </w:rPr>
        <w:t>D. B. Crawley</w:t>
      </w:r>
      <w:r w:rsidR="00DB3D07" w:rsidRPr="00491888">
        <w:rPr>
          <w:rFonts w:ascii="Times New Roman" w:hAnsi="Times New Roman" w:cs="Times New Roman"/>
          <w:sz w:val="28"/>
          <w:szCs w:val="28"/>
          <w:lang w:eastAsia="uk-UA"/>
        </w:rPr>
        <w:t xml:space="preserve">, </w:t>
      </w:r>
      <w:r w:rsidR="00DB3D07" w:rsidRPr="00491888">
        <w:rPr>
          <w:rFonts w:ascii="Times New Roman" w:hAnsi="Times New Roman" w:cs="Times New Roman"/>
          <w:sz w:val="28"/>
          <w:szCs w:val="28"/>
          <w:lang w:val="en-US" w:eastAsia="uk-UA"/>
        </w:rPr>
        <w:t>L. K. Lawrie</w:t>
      </w:r>
      <w:r w:rsidR="00DB3D07" w:rsidRPr="00491888">
        <w:rPr>
          <w:rFonts w:ascii="Times New Roman" w:hAnsi="Times New Roman" w:cs="Times New Roman"/>
          <w:sz w:val="28"/>
          <w:szCs w:val="28"/>
          <w:lang w:eastAsia="uk-UA"/>
        </w:rPr>
        <w:t xml:space="preserve"> [</w:t>
      </w:r>
      <w:r w:rsidR="00DB3D07" w:rsidRPr="00491888">
        <w:rPr>
          <w:rFonts w:ascii="Times New Roman" w:hAnsi="Times New Roman" w:cs="Times New Roman"/>
          <w:sz w:val="28"/>
          <w:szCs w:val="28"/>
          <w:lang w:val="en-US" w:eastAsia="uk-UA"/>
        </w:rPr>
        <w:t>andothers</w:t>
      </w:r>
      <w:r w:rsidR="00DB3D07" w:rsidRPr="00491888">
        <w:rPr>
          <w:rFonts w:ascii="Times New Roman" w:hAnsi="Times New Roman" w:cs="Times New Roman"/>
          <w:sz w:val="28"/>
          <w:szCs w:val="28"/>
          <w:lang w:eastAsia="uk-UA"/>
        </w:rPr>
        <w:t xml:space="preserve">] // </w:t>
      </w:r>
      <w:r w:rsidR="00DB3D07" w:rsidRPr="00491888">
        <w:rPr>
          <w:rFonts w:ascii="Times New Roman" w:hAnsi="Times New Roman" w:cs="Times New Roman"/>
          <w:sz w:val="28"/>
          <w:szCs w:val="28"/>
          <w:lang w:val="en-US" w:eastAsia="uk-UA"/>
        </w:rPr>
        <w:t>Energy and Buildings</w:t>
      </w:r>
      <w:r w:rsidR="00DB3D07" w:rsidRPr="00491888">
        <w:rPr>
          <w:rFonts w:ascii="Times New Roman" w:hAnsi="Times New Roman" w:cs="Times New Roman"/>
          <w:sz w:val="28"/>
          <w:szCs w:val="28"/>
          <w:lang w:eastAsia="uk-UA"/>
        </w:rPr>
        <w:t xml:space="preserve">. – 2001. </w:t>
      </w:r>
      <w:r w:rsidR="00DB3D07" w:rsidRPr="00491888">
        <w:rPr>
          <w:rFonts w:ascii="Times New Roman" w:hAnsi="Times New Roman" w:cs="Times New Roman"/>
          <w:sz w:val="28"/>
          <w:szCs w:val="28"/>
          <w:lang w:val="en-US" w:eastAsia="uk-UA"/>
        </w:rPr>
        <w:t>– Vol. 33. – P. 319-331.</w:t>
      </w:r>
    </w:p>
    <w:p w:rsidR="00DB3D07" w:rsidRPr="006B6DA9" w:rsidRDefault="006E21DE" w:rsidP="00DB3D07">
      <w:pPr>
        <w:spacing w:after="0" w:line="360" w:lineRule="auto"/>
        <w:ind w:left="360"/>
        <w:jc w:val="both"/>
        <w:rPr>
          <w:rFonts w:ascii="Times New Roman" w:hAnsi="Times New Roman" w:cs="Times New Roman"/>
          <w:sz w:val="28"/>
          <w:szCs w:val="28"/>
          <w:lang w:val="en-US" w:eastAsia="uk-UA"/>
        </w:rPr>
      </w:pPr>
      <w:r>
        <w:rPr>
          <w:rFonts w:ascii="Times New Roman" w:hAnsi="Times New Roman" w:cs="Times New Roman"/>
          <w:sz w:val="28"/>
          <w:szCs w:val="28"/>
          <w:lang w:eastAsia="uk-UA"/>
        </w:rPr>
        <w:t>7</w:t>
      </w:r>
      <w:r w:rsidR="00DB3D07">
        <w:rPr>
          <w:rFonts w:ascii="Times New Roman" w:hAnsi="Times New Roman" w:cs="Times New Roman"/>
          <w:sz w:val="28"/>
          <w:szCs w:val="28"/>
          <w:lang w:eastAsia="uk-UA"/>
        </w:rPr>
        <w:t>.</w:t>
      </w:r>
      <w:r w:rsidR="00DB3D07" w:rsidRPr="006B6DA9">
        <w:rPr>
          <w:rFonts w:ascii="Times New Roman" w:hAnsi="Times New Roman" w:cs="Times New Roman"/>
          <w:sz w:val="28"/>
          <w:szCs w:val="28"/>
          <w:lang w:eastAsia="uk-UA"/>
        </w:rPr>
        <w:t xml:space="preserve"> </w:t>
      </w:r>
      <w:r w:rsidR="00DB3D07" w:rsidRPr="006B6DA9">
        <w:rPr>
          <w:rFonts w:ascii="Times New Roman" w:hAnsi="Times New Roman" w:cs="Times New Roman"/>
          <w:sz w:val="28"/>
          <w:szCs w:val="28"/>
          <w:lang w:val="en-US" w:eastAsia="uk-UA"/>
        </w:rPr>
        <w:t xml:space="preserve">Crawley D. B. EnergyPlus:new capabilities in a whole-building energy simulation program </w:t>
      </w:r>
      <w:r w:rsidR="00DB3D07" w:rsidRPr="006B6DA9">
        <w:rPr>
          <w:rFonts w:ascii="Times New Roman" w:hAnsi="Times New Roman" w:cs="Times New Roman"/>
          <w:sz w:val="28"/>
          <w:szCs w:val="28"/>
          <w:lang w:eastAsia="uk-UA"/>
        </w:rPr>
        <w:t>/</w:t>
      </w:r>
      <w:r w:rsidR="00DB3D07" w:rsidRPr="006B6DA9">
        <w:rPr>
          <w:rFonts w:ascii="Times New Roman" w:hAnsi="Times New Roman" w:cs="Times New Roman"/>
          <w:sz w:val="28"/>
          <w:szCs w:val="28"/>
          <w:lang w:val="en-US" w:eastAsia="uk-UA"/>
        </w:rPr>
        <w:t>D. B. Crawley</w:t>
      </w:r>
      <w:r w:rsidR="00DB3D07" w:rsidRPr="006B6DA9">
        <w:rPr>
          <w:rFonts w:ascii="Times New Roman" w:hAnsi="Times New Roman" w:cs="Times New Roman"/>
          <w:sz w:val="28"/>
          <w:szCs w:val="28"/>
          <w:lang w:eastAsia="uk-UA"/>
        </w:rPr>
        <w:t xml:space="preserve">, </w:t>
      </w:r>
      <w:r w:rsidR="00DB3D07" w:rsidRPr="006B6DA9">
        <w:rPr>
          <w:rFonts w:ascii="Times New Roman" w:hAnsi="Times New Roman" w:cs="Times New Roman"/>
          <w:sz w:val="28"/>
          <w:szCs w:val="28"/>
          <w:lang w:val="en-US" w:eastAsia="uk-UA"/>
        </w:rPr>
        <w:t>L. K. Lawrie</w:t>
      </w:r>
      <w:r w:rsidR="00DB3D07" w:rsidRPr="006B6DA9">
        <w:rPr>
          <w:rFonts w:ascii="Times New Roman" w:hAnsi="Times New Roman" w:cs="Times New Roman"/>
          <w:sz w:val="28"/>
          <w:szCs w:val="28"/>
          <w:lang w:eastAsia="uk-UA"/>
        </w:rPr>
        <w:t xml:space="preserve"> [</w:t>
      </w:r>
      <w:r w:rsidR="00DB3D07" w:rsidRPr="006B6DA9">
        <w:rPr>
          <w:rFonts w:ascii="Times New Roman" w:hAnsi="Times New Roman" w:cs="Times New Roman"/>
          <w:sz w:val="28"/>
          <w:szCs w:val="28"/>
          <w:lang w:val="en-US" w:eastAsia="uk-UA"/>
        </w:rPr>
        <w:t>andothers</w:t>
      </w:r>
      <w:r w:rsidR="00DB3D07" w:rsidRPr="006B6DA9">
        <w:rPr>
          <w:rFonts w:ascii="Times New Roman" w:hAnsi="Times New Roman" w:cs="Times New Roman"/>
          <w:sz w:val="28"/>
          <w:szCs w:val="28"/>
          <w:lang w:eastAsia="uk-UA"/>
        </w:rPr>
        <w:t>] //</w:t>
      </w:r>
      <w:r w:rsidR="00DB3D07" w:rsidRPr="006B6DA9">
        <w:rPr>
          <w:rFonts w:ascii="Times New Roman" w:hAnsi="Times New Roman" w:cs="Times New Roman"/>
          <w:iCs/>
          <w:sz w:val="28"/>
          <w:szCs w:val="28"/>
        </w:rPr>
        <w:t>Seventh International IBPSA Conference</w:t>
      </w:r>
      <w:r w:rsidR="00DB3D07" w:rsidRPr="006B6DA9">
        <w:rPr>
          <w:rFonts w:ascii="Times New Roman" w:hAnsi="Times New Roman" w:cs="Times New Roman"/>
          <w:iCs/>
          <w:sz w:val="28"/>
          <w:szCs w:val="28"/>
          <w:lang w:val="en-US"/>
        </w:rPr>
        <w:t xml:space="preserve"> (</w:t>
      </w:r>
      <w:r w:rsidR="00DB3D07" w:rsidRPr="006B6DA9">
        <w:rPr>
          <w:rFonts w:ascii="Times New Roman" w:hAnsi="Times New Roman" w:cs="Times New Roman"/>
          <w:bCs/>
          <w:sz w:val="28"/>
          <w:szCs w:val="28"/>
        </w:rPr>
        <w:t>August 13-15, 2001</w:t>
      </w:r>
      <w:r w:rsidR="00DB3D07" w:rsidRPr="006B6DA9">
        <w:rPr>
          <w:rFonts w:ascii="Times New Roman" w:hAnsi="Times New Roman" w:cs="Times New Roman"/>
          <w:bCs/>
          <w:sz w:val="28"/>
          <w:szCs w:val="28"/>
          <w:lang w:val="en-US"/>
        </w:rPr>
        <w:t xml:space="preserve">, </w:t>
      </w:r>
      <w:r w:rsidR="00DB3D07" w:rsidRPr="006B6DA9">
        <w:rPr>
          <w:rFonts w:ascii="Times New Roman" w:hAnsi="Times New Roman" w:cs="Times New Roman"/>
          <w:bCs/>
          <w:sz w:val="28"/>
          <w:szCs w:val="28"/>
        </w:rPr>
        <w:t>Rio de Janeiro</w:t>
      </w:r>
      <w:r w:rsidR="00DB3D07" w:rsidRPr="006B6DA9">
        <w:rPr>
          <w:rFonts w:ascii="Times New Roman" w:hAnsi="Times New Roman" w:cs="Times New Roman"/>
          <w:bCs/>
          <w:sz w:val="28"/>
          <w:szCs w:val="28"/>
          <w:lang w:val="en-US"/>
        </w:rPr>
        <w:t>)</w:t>
      </w:r>
    </w:p>
    <w:p w:rsidR="00DB3D07" w:rsidRPr="006B6DA9" w:rsidRDefault="006E21DE" w:rsidP="00DB3D07">
      <w:pPr>
        <w:autoSpaceDE w:val="0"/>
        <w:autoSpaceDN w:val="0"/>
        <w:adjustRightInd w:val="0"/>
        <w:spacing w:after="0" w:line="360" w:lineRule="auto"/>
        <w:ind w:left="360"/>
        <w:jc w:val="both"/>
        <w:rPr>
          <w:rFonts w:ascii="Times New Roman" w:hAnsi="Times New Roman" w:cs="Times New Roman"/>
          <w:bCs/>
          <w:sz w:val="28"/>
          <w:szCs w:val="28"/>
          <w:lang w:val="en-US"/>
        </w:rPr>
      </w:pPr>
      <w:r>
        <w:rPr>
          <w:rFonts w:ascii="Times New Roman" w:hAnsi="Times New Roman" w:cs="Times New Roman"/>
          <w:sz w:val="28"/>
          <w:szCs w:val="28"/>
        </w:rPr>
        <w:t>8</w:t>
      </w:r>
      <w:r w:rsidR="00DB3D07">
        <w:rPr>
          <w:rFonts w:ascii="Times New Roman" w:hAnsi="Times New Roman" w:cs="Times New Roman"/>
          <w:sz w:val="28"/>
          <w:szCs w:val="28"/>
        </w:rPr>
        <w:t>.</w:t>
      </w:r>
      <w:r w:rsidR="00DB3D07" w:rsidRPr="006B6DA9">
        <w:rPr>
          <w:rFonts w:ascii="Times New Roman" w:hAnsi="Times New Roman" w:cs="Times New Roman"/>
          <w:sz w:val="28"/>
          <w:szCs w:val="28"/>
        </w:rPr>
        <w:t xml:space="preserve"> WinkelmannF. C. </w:t>
      </w:r>
      <w:r w:rsidR="00DB3D07" w:rsidRPr="006B6DA9">
        <w:rPr>
          <w:rFonts w:ascii="Times New Roman" w:hAnsi="Times New Roman" w:cs="Times New Roman"/>
          <w:bCs/>
          <w:sz w:val="28"/>
          <w:szCs w:val="28"/>
        </w:rPr>
        <w:t>M</w:t>
      </w:r>
      <w:r w:rsidR="00DB3D07" w:rsidRPr="006B6DA9">
        <w:rPr>
          <w:rFonts w:ascii="Times New Roman" w:hAnsi="Times New Roman" w:cs="Times New Roman"/>
          <w:bCs/>
          <w:sz w:val="28"/>
          <w:szCs w:val="28"/>
          <w:lang w:val="en-US"/>
        </w:rPr>
        <w:t>odeling windows in EnergyPlus</w:t>
      </w:r>
      <w:r w:rsidR="00DB3D07" w:rsidRPr="006B6DA9">
        <w:rPr>
          <w:rFonts w:ascii="Times New Roman" w:hAnsi="Times New Roman" w:cs="Times New Roman"/>
          <w:sz w:val="28"/>
          <w:szCs w:val="28"/>
          <w:lang w:eastAsia="uk-UA"/>
        </w:rPr>
        <w:t>/</w:t>
      </w:r>
      <w:r w:rsidR="00DB3D07" w:rsidRPr="006B6DA9">
        <w:rPr>
          <w:rFonts w:ascii="Times New Roman" w:hAnsi="Times New Roman" w:cs="Times New Roman"/>
          <w:sz w:val="28"/>
          <w:szCs w:val="28"/>
        </w:rPr>
        <w:t xml:space="preserve"> WinkelmannF. C.</w:t>
      </w:r>
      <w:r w:rsidR="00DB3D07" w:rsidRPr="006B6DA9">
        <w:rPr>
          <w:rFonts w:ascii="Times New Roman" w:hAnsi="Times New Roman" w:cs="Times New Roman"/>
          <w:sz w:val="28"/>
          <w:szCs w:val="28"/>
          <w:lang w:eastAsia="uk-UA"/>
        </w:rPr>
        <w:t xml:space="preserve"> //</w:t>
      </w:r>
      <w:r w:rsidR="00DB3D07" w:rsidRPr="006B6DA9">
        <w:rPr>
          <w:rFonts w:ascii="Times New Roman" w:hAnsi="Times New Roman" w:cs="Times New Roman"/>
          <w:iCs/>
          <w:sz w:val="28"/>
          <w:szCs w:val="28"/>
        </w:rPr>
        <w:t>Seventh International IBPSA Conference</w:t>
      </w:r>
      <w:r w:rsidR="00DB3D07" w:rsidRPr="006B6DA9">
        <w:rPr>
          <w:rFonts w:ascii="Times New Roman" w:hAnsi="Times New Roman" w:cs="Times New Roman"/>
          <w:iCs/>
          <w:sz w:val="28"/>
          <w:szCs w:val="28"/>
          <w:lang w:val="en-US"/>
        </w:rPr>
        <w:t xml:space="preserve"> (</w:t>
      </w:r>
      <w:r w:rsidR="00DB3D07" w:rsidRPr="006B6DA9">
        <w:rPr>
          <w:rFonts w:ascii="Times New Roman" w:hAnsi="Times New Roman" w:cs="Times New Roman"/>
          <w:bCs/>
          <w:sz w:val="28"/>
          <w:szCs w:val="28"/>
        </w:rPr>
        <w:t>August 13-15, 2001</w:t>
      </w:r>
      <w:r w:rsidR="00DB3D07" w:rsidRPr="006B6DA9">
        <w:rPr>
          <w:rFonts w:ascii="Times New Roman" w:hAnsi="Times New Roman" w:cs="Times New Roman"/>
          <w:bCs/>
          <w:sz w:val="28"/>
          <w:szCs w:val="28"/>
          <w:lang w:val="en-US"/>
        </w:rPr>
        <w:t xml:space="preserve">, </w:t>
      </w:r>
      <w:r w:rsidR="00DB3D07" w:rsidRPr="006B6DA9">
        <w:rPr>
          <w:rFonts w:ascii="Times New Roman" w:hAnsi="Times New Roman" w:cs="Times New Roman"/>
          <w:bCs/>
          <w:sz w:val="28"/>
          <w:szCs w:val="28"/>
        </w:rPr>
        <w:t>Rio de Janeiro</w:t>
      </w:r>
      <w:r w:rsidR="00DB3D07" w:rsidRPr="006B6DA9">
        <w:rPr>
          <w:rFonts w:ascii="Times New Roman" w:hAnsi="Times New Roman" w:cs="Times New Roman"/>
          <w:bCs/>
          <w:sz w:val="28"/>
          <w:szCs w:val="28"/>
          <w:lang w:val="en-US"/>
        </w:rPr>
        <w:t>)</w:t>
      </w:r>
    </w:p>
    <w:p w:rsidR="00DB3D07" w:rsidRPr="006B6DA9" w:rsidRDefault="006E21DE" w:rsidP="00DB3D07">
      <w:pPr>
        <w:autoSpaceDE w:val="0"/>
        <w:autoSpaceDN w:val="0"/>
        <w:adjustRightInd w:val="0"/>
        <w:spacing w:after="0" w:line="360" w:lineRule="auto"/>
        <w:ind w:left="360"/>
        <w:jc w:val="both"/>
        <w:rPr>
          <w:rFonts w:ascii="Times New Roman" w:hAnsi="Times New Roman" w:cs="Times New Roman"/>
          <w:bCs/>
          <w:sz w:val="28"/>
          <w:szCs w:val="28"/>
          <w:lang w:val="ru-RU"/>
        </w:rPr>
      </w:pPr>
      <w:r>
        <w:rPr>
          <w:rFonts w:ascii="Times New Roman" w:hAnsi="Times New Roman" w:cs="Times New Roman"/>
          <w:bCs/>
          <w:sz w:val="28"/>
          <w:szCs w:val="28"/>
        </w:rPr>
        <w:t>9</w:t>
      </w:r>
      <w:r w:rsidR="00DB3D07">
        <w:rPr>
          <w:rFonts w:ascii="Times New Roman" w:hAnsi="Times New Roman" w:cs="Times New Roman"/>
          <w:bCs/>
          <w:sz w:val="28"/>
          <w:szCs w:val="28"/>
        </w:rPr>
        <w:t>.</w:t>
      </w:r>
      <w:r w:rsidR="00DB3D07" w:rsidRPr="006B6DA9">
        <w:rPr>
          <w:rFonts w:ascii="Times New Roman" w:hAnsi="Times New Roman" w:cs="Times New Roman"/>
          <w:bCs/>
          <w:sz w:val="28"/>
          <w:szCs w:val="28"/>
        </w:rPr>
        <w:t xml:space="preserve"> </w:t>
      </w:r>
      <w:r w:rsidR="00DB3D07" w:rsidRPr="006B6DA9">
        <w:rPr>
          <w:rFonts w:ascii="Times New Roman" w:hAnsi="Times New Roman" w:cs="Times New Roman"/>
          <w:bCs/>
          <w:sz w:val="28"/>
          <w:szCs w:val="28"/>
          <w:lang w:val="en-US"/>
        </w:rPr>
        <w:t>The official website EnergyPlus Energy Simulation Software</w:t>
      </w:r>
      <w:r w:rsidR="00DB3D07" w:rsidRPr="006B6DA9">
        <w:rPr>
          <w:rFonts w:ascii="Times New Roman" w:hAnsi="Times New Roman" w:cs="Times New Roman"/>
          <w:bCs/>
          <w:sz w:val="28"/>
          <w:szCs w:val="28"/>
        </w:rPr>
        <w:t xml:space="preserve">. </w:t>
      </w:r>
      <w:r w:rsidR="00DB3D07" w:rsidRPr="006B6DA9">
        <w:rPr>
          <w:rFonts w:ascii="Times New Roman" w:hAnsi="Times New Roman" w:cs="Times New Roman"/>
          <w:bCs/>
          <w:sz w:val="28"/>
          <w:szCs w:val="28"/>
          <w:lang w:val="en-US"/>
        </w:rPr>
        <w:t>InputOutputReference</w:t>
      </w:r>
      <w:r w:rsidR="00DB3D07" w:rsidRPr="006B6DA9">
        <w:rPr>
          <w:rFonts w:ascii="Times New Roman" w:hAnsi="Times New Roman" w:cs="Times New Roman"/>
          <w:bCs/>
          <w:sz w:val="28"/>
          <w:szCs w:val="28"/>
        </w:rPr>
        <w:t>.</w:t>
      </w:r>
      <w:r w:rsidR="00DB3D07" w:rsidRPr="006B6DA9">
        <w:rPr>
          <w:rFonts w:ascii="Times New Roman" w:hAnsi="Times New Roman" w:cs="Times New Roman"/>
          <w:bCs/>
          <w:sz w:val="28"/>
          <w:szCs w:val="28"/>
          <w:lang w:val="ru-RU"/>
        </w:rPr>
        <w:t xml:space="preserve"> [Електронний ресурс]. – Режим доступу: </w:t>
      </w:r>
      <w:r w:rsidR="00DB3D07" w:rsidRPr="006B6DA9">
        <w:rPr>
          <w:rFonts w:ascii="Times New Roman" w:hAnsi="Times New Roman" w:cs="Times New Roman"/>
          <w:bCs/>
          <w:sz w:val="28"/>
          <w:szCs w:val="28"/>
          <w:lang w:val="en-US"/>
        </w:rPr>
        <w:t>https</w:t>
      </w:r>
      <w:r w:rsidR="00DB3D07" w:rsidRPr="006B6DA9">
        <w:rPr>
          <w:rFonts w:ascii="Times New Roman" w:hAnsi="Times New Roman" w:cs="Times New Roman"/>
          <w:bCs/>
          <w:sz w:val="28"/>
          <w:szCs w:val="28"/>
          <w:lang w:val="ru-RU"/>
        </w:rPr>
        <w:t>://</w:t>
      </w:r>
      <w:r w:rsidR="00DB3D07" w:rsidRPr="006B6DA9">
        <w:rPr>
          <w:rFonts w:ascii="Times New Roman" w:hAnsi="Times New Roman" w:cs="Times New Roman"/>
          <w:bCs/>
          <w:sz w:val="28"/>
          <w:szCs w:val="28"/>
          <w:lang w:val="en-US"/>
        </w:rPr>
        <w:t>energyplus</w:t>
      </w:r>
      <w:r w:rsidR="00DB3D07" w:rsidRPr="006B6DA9">
        <w:rPr>
          <w:rFonts w:ascii="Times New Roman" w:hAnsi="Times New Roman" w:cs="Times New Roman"/>
          <w:bCs/>
          <w:sz w:val="28"/>
          <w:szCs w:val="28"/>
          <w:lang w:val="ru-RU"/>
        </w:rPr>
        <w:t>.</w:t>
      </w:r>
      <w:r w:rsidR="00DB3D07" w:rsidRPr="006B6DA9">
        <w:rPr>
          <w:rFonts w:ascii="Times New Roman" w:hAnsi="Times New Roman" w:cs="Times New Roman"/>
          <w:bCs/>
          <w:sz w:val="28"/>
          <w:szCs w:val="28"/>
          <w:lang w:val="en-US"/>
        </w:rPr>
        <w:t>net</w:t>
      </w:r>
      <w:r w:rsidR="00DB3D07" w:rsidRPr="006B6DA9">
        <w:rPr>
          <w:rFonts w:ascii="Times New Roman" w:hAnsi="Times New Roman" w:cs="Times New Roman"/>
          <w:bCs/>
          <w:sz w:val="28"/>
          <w:szCs w:val="28"/>
          <w:lang w:val="ru-RU"/>
        </w:rPr>
        <w:t>/</w:t>
      </w:r>
      <w:r w:rsidR="00DB3D07" w:rsidRPr="006B6DA9">
        <w:rPr>
          <w:rFonts w:ascii="Times New Roman" w:hAnsi="Times New Roman" w:cs="Times New Roman"/>
          <w:bCs/>
          <w:sz w:val="28"/>
          <w:szCs w:val="28"/>
          <w:lang w:val="en-US"/>
        </w:rPr>
        <w:t>sites</w:t>
      </w:r>
      <w:r w:rsidR="00DB3D07" w:rsidRPr="006B6DA9">
        <w:rPr>
          <w:rFonts w:ascii="Times New Roman" w:hAnsi="Times New Roman" w:cs="Times New Roman"/>
          <w:bCs/>
          <w:sz w:val="28"/>
          <w:szCs w:val="28"/>
          <w:lang w:val="ru-RU"/>
        </w:rPr>
        <w:t>/</w:t>
      </w:r>
      <w:r w:rsidR="00DB3D07" w:rsidRPr="006B6DA9">
        <w:rPr>
          <w:rFonts w:ascii="Times New Roman" w:hAnsi="Times New Roman" w:cs="Times New Roman"/>
          <w:bCs/>
          <w:sz w:val="28"/>
          <w:szCs w:val="28"/>
          <w:lang w:val="en-US"/>
        </w:rPr>
        <w:t>all</w:t>
      </w:r>
      <w:r w:rsidR="00DB3D07" w:rsidRPr="006B6DA9">
        <w:rPr>
          <w:rFonts w:ascii="Times New Roman" w:hAnsi="Times New Roman" w:cs="Times New Roman"/>
          <w:bCs/>
          <w:sz w:val="28"/>
          <w:szCs w:val="28"/>
          <w:lang w:val="ru-RU"/>
        </w:rPr>
        <w:t>/</w:t>
      </w:r>
      <w:r w:rsidR="00DB3D07" w:rsidRPr="006B6DA9">
        <w:rPr>
          <w:rFonts w:ascii="Times New Roman" w:hAnsi="Times New Roman" w:cs="Times New Roman"/>
          <w:bCs/>
          <w:sz w:val="28"/>
          <w:szCs w:val="28"/>
          <w:lang w:val="en-US"/>
        </w:rPr>
        <w:t>modules</w:t>
      </w:r>
      <w:r w:rsidR="00DB3D07" w:rsidRPr="006B6DA9">
        <w:rPr>
          <w:rFonts w:ascii="Times New Roman" w:hAnsi="Times New Roman" w:cs="Times New Roman"/>
          <w:bCs/>
          <w:sz w:val="28"/>
          <w:szCs w:val="28"/>
          <w:lang w:val="ru-RU"/>
        </w:rPr>
        <w:t>/</w:t>
      </w:r>
      <w:r w:rsidR="00DB3D07" w:rsidRPr="006B6DA9">
        <w:rPr>
          <w:rFonts w:ascii="Times New Roman" w:hAnsi="Times New Roman" w:cs="Times New Roman"/>
          <w:bCs/>
          <w:sz w:val="28"/>
          <w:szCs w:val="28"/>
          <w:lang w:val="en-US"/>
        </w:rPr>
        <w:t>custom</w:t>
      </w:r>
      <w:r w:rsidR="00DB3D07" w:rsidRPr="006B6DA9">
        <w:rPr>
          <w:rFonts w:ascii="Times New Roman" w:hAnsi="Times New Roman" w:cs="Times New Roman"/>
          <w:bCs/>
          <w:sz w:val="28"/>
          <w:szCs w:val="28"/>
          <w:lang w:val="ru-RU"/>
        </w:rPr>
        <w:t>/</w:t>
      </w:r>
      <w:r w:rsidR="00DB3D07" w:rsidRPr="006B6DA9">
        <w:rPr>
          <w:rFonts w:ascii="Times New Roman" w:hAnsi="Times New Roman" w:cs="Times New Roman"/>
          <w:bCs/>
          <w:sz w:val="28"/>
          <w:szCs w:val="28"/>
          <w:lang w:val="en-US"/>
        </w:rPr>
        <w:t>nrel</w:t>
      </w:r>
      <w:r w:rsidR="00DB3D07" w:rsidRPr="006B6DA9">
        <w:rPr>
          <w:rFonts w:ascii="Times New Roman" w:hAnsi="Times New Roman" w:cs="Times New Roman"/>
          <w:bCs/>
          <w:sz w:val="28"/>
          <w:szCs w:val="28"/>
          <w:lang w:val="ru-RU"/>
        </w:rPr>
        <w:t>_</w:t>
      </w:r>
      <w:r w:rsidR="00DB3D07" w:rsidRPr="006B6DA9">
        <w:rPr>
          <w:rFonts w:ascii="Times New Roman" w:hAnsi="Times New Roman" w:cs="Times New Roman"/>
          <w:bCs/>
          <w:sz w:val="28"/>
          <w:szCs w:val="28"/>
          <w:lang w:val="en-US"/>
        </w:rPr>
        <w:t>custom</w:t>
      </w:r>
      <w:r w:rsidR="00DB3D07" w:rsidRPr="006B6DA9">
        <w:rPr>
          <w:rFonts w:ascii="Times New Roman" w:hAnsi="Times New Roman" w:cs="Times New Roman"/>
          <w:bCs/>
          <w:sz w:val="28"/>
          <w:szCs w:val="28"/>
          <w:lang w:val="ru-RU"/>
        </w:rPr>
        <w:t>/</w:t>
      </w:r>
      <w:r w:rsidR="00DB3D07" w:rsidRPr="006B6DA9">
        <w:rPr>
          <w:rFonts w:ascii="Times New Roman" w:hAnsi="Times New Roman" w:cs="Times New Roman"/>
          <w:bCs/>
          <w:sz w:val="28"/>
          <w:szCs w:val="28"/>
          <w:lang w:val="en-US"/>
        </w:rPr>
        <w:t>pdfs</w:t>
      </w:r>
      <w:r w:rsidR="00DB3D07" w:rsidRPr="006B6DA9">
        <w:rPr>
          <w:rFonts w:ascii="Times New Roman" w:hAnsi="Times New Roman" w:cs="Times New Roman"/>
          <w:bCs/>
          <w:sz w:val="28"/>
          <w:szCs w:val="28"/>
          <w:lang w:val="ru-RU"/>
        </w:rPr>
        <w:t>/</w:t>
      </w:r>
      <w:r w:rsidR="00DB3D07" w:rsidRPr="006B6DA9">
        <w:rPr>
          <w:rFonts w:ascii="Times New Roman" w:hAnsi="Times New Roman" w:cs="Times New Roman"/>
          <w:bCs/>
          <w:sz w:val="28"/>
          <w:szCs w:val="28"/>
          <w:lang w:val="en-US"/>
        </w:rPr>
        <w:t>pdfs</w:t>
      </w:r>
      <w:r w:rsidR="00DB3D07" w:rsidRPr="006B6DA9">
        <w:rPr>
          <w:rFonts w:ascii="Times New Roman" w:hAnsi="Times New Roman" w:cs="Times New Roman"/>
          <w:bCs/>
          <w:sz w:val="28"/>
          <w:szCs w:val="28"/>
          <w:lang w:val="ru-RU"/>
        </w:rPr>
        <w:t>_</w:t>
      </w:r>
      <w:r w:rsidR="00DB3D07" w:rsidRPr="006B6DA9">
        <w:rPr>
          <w:rFonts w:ascii="Times New Roman" w:hAnsi="Times New Roman" w:cs="Times New Roman"/>
          <w:bCs/>
          <w:sz w:val="28"/>
          <w:szCs w:val="28"/>
          <w:lang w:val="en-US"/>
        </w:rPr>
        <w:t>v</w:t>
      </w:r>
      <w:r w:rsidR="00DB3D07" w:rsidRPr="006B6DA9">
        <w:rPr>
          <w:rFonts w:ascii="Times New Roman" w:hAnsi="Times New Roman" w:cs="Times New Roman"/>
          <w:bCs/>
          <w:sz w:val="28"/>
          <w:szCs w:val="28"/>
          <w:lang w:val="ru-RU"/>
        </w:rPr>
        <w:t>8.6.0/</w:t>
      </w:r>
      <w:r w:rsidR="00DB3D07" w:rsidRPr="006B6DA9">
        <w:rPr>
          <w:rFonts w:ascii="Times New Roman" w:hAnsi="Times New Roman" w:cs="Times New Roman"/>
          <w:bCs/>
          <w:sz w:val="28"/>
          <w:szCs w:val="28"/>
          <w:lang w:val="en-US"/>
        </w:rPr>
        <w:t>InputOutputReference</w:t>
      </w:r>
      <w:r w:rsidR="00DB3D07" w:rsidRPr="006B6DA9">
        <w:rPr>
          <w:rFonts w:ascii="Times New Roman" w:hAnsi="Times New Roman" w:cs="Times New Roman"/>
          <w:bCs/>
          <w:sz w:val="28"/>
          <w:szCs w:val="28"/>
          <w:lang w:val="ru-RU"/>
        </w:rPr>
        <w:t>.</w:t>
      </w:r>
      <w:r w:rsidR="00DB3D07" w:rsidRPr="006B6DA9">
        <w:rPr>
          <w:rFonts w:ascii="Times New Roman" w:hAnsi="Times New Roman" w:cs="Times New Roman"/>
          <w:bCs/>
          <w:sz w:val="28"/>
          <w:szCs w:val="28"/>
          <w:lang w:val="en-US"/>
        </w:rPr>
        <w:t>pdf</w:t>
      </w:r>
    </w:p>
    <w:p w:rsidR="00057C8B" w:rsidRPr="006B6DA9" w:rsidRDefault="006E21DE" w:rsidP="00DB1D5C">
      <w:pPr>
        <w:spacing w:after="0" w:line="360" w:lineRule="auto"/>
        <w:ind w:left="426"/>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10</w:t>
      </w:r>
      <w:r w:rsidR="00DB3D07" w:rsidRPr="00DB3D07">
        <w:rPr>
          <w:rFonts w:ascii="Times New Roman" w:eastAsia="Times New Roman" w:hAnsi="Times New Roman" w:cs="Times New Roman"/>
          <w:color w:val="000000"/>
          <w:sz w:val="28"/>
          <w:szCs w:val="28"/>
          <w:lang w:val="en-US" w:eastAsia="uk-UA"/>
        </w:rPr>
        <w:t>.</w:t>
      </w:r>
      <w:r w:rsidR="004305F4" w:rsidRPr="00DB3D07">
        <w:rPr>
          <w:rFonts w:ascii="Times New Roman" w:eastAsia="Times New Roman" w:hAnsi="Times New Roman" w:cs="Times New Roman"/>
          <w:color w:val="000000"/>
          <w:sz w:val="28"/>
          <w:szCs w:val="28"/>
          <w:lang w:val="en-US" w:eastAsia="uk-UA"/>
        </w:rPr>
        <w:t xml:space="preserve"> </w:t>
      </w:r>
      <w:r w:rsidR="00057C8B" w:rsidRPr="006B6DA9">
        <w:rPr>
          <w:rFonts w:ascii="Times New Roman" w:eastAsia="Times New Roman" w:hAnsi="Times New Roman" w:cs="Times New Roman"/>
          <w:color w:val="000000"/>
          <w:sz w:val="28"/>
          <w:szCs w:val="28"/>
          <w:lang w:eastAsia="uk-UA"/>
        </w:rPr>
        <w:t>ASHRAE, “High Intensity Infrared Radiant Heating”, 1984 system Handbook, American Society of Heating, Refrigerating and Air Conditioning Engineers, Atlanta, GA, Chapter 18, 1984.</w:t>
      </w:r>
    </w:p>
    <w:p w:rsidR="00057C8B" w:rsidRPr="006B6DA9" w:rsidRDefault="006E21DE" w:rsidP="00DB3D07">
      <w:pPr>
        <w:spacing w:after="0" w:line="360" w:lineRule="auto"/>
        <w:ind w:left="36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11</w:t>
      </w:r>
      <w:r w:rsidR="00DB3D07">
        <w:rPr>
          <w:rFonts w:ascii="Times New Roman" w:eastAsia="Times New Roman" w:hAnsi="Times New Roman" w:cs="Times New Roman"/>
          <w:color w:val="000000"/>
          <w:sz w:val="28"/>
          <w:szCs w:val="28"/>
          <w:lang w:eastAsia="uk-UA"/>
        </w:rPr>
        <w:t xml:space="preserve">. </w:t>
      </w:r>
      <w:r w:rsidR="00057C8B" w:rsidRPr="006B6DA9">
        <w:rPr>
          <w:rFonts w:ascii="Times New Roman" w:eastAsia="Times New Roman" w:hAnsi="Times New Roman" w:cs="Times New Roman"/>
          <w:color w:val="000000"/>
          <w:sz w:val="28"/>
          <w:szCs w:val="28"/>
          <w:lang w:eastAsia="uk-UA"/>
        </w:rPr>
        <w:t>Fanger, P.O., Thermal Comfort-Analysis and Applications in Environmental Engineering, Danish Technical Press, Copenhagen, 1970.</w:t>
      </w:r>
    </w:p>
    <w:p w:rsidR="00057C8B" w:rsidRPr="006B6DA9" w:rsidRDefault="006E21DE" w:rsidP="00DB3D07">
      <w:pPr>
        <w:spacing w:after="0" w:line="360" w:lineRule="auto"/>
        <w:ind w:left="36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12</w:t>
      </w:r>
      <w:r w:rsidR="00DB3D07">
        <w:rPr>
          <w:rFonts w:ascii="Times New Roman" w:eastAsia="Times New Roman" w:hAnsi="Times New Roman" w:cs="Times New Roman"/>
          <w:color w:val="000000"/>
          <w:sz w:val="28"/>
          <w:szCs w:val="28"/>
          <w:lang w:eastAsia="uk-UA"/>
        </w:rPr>
        <w:t xml:space="preserve">. </w:t>
      </w:r>
      <w:r w:rsidR="00057C8B" w:rsidRPr="006B6DA9">
        <w:rPr>
          <w:rFonts w:ascii="Times New Roman" w:eastAsia="Times New Roman" w:hAnsi="Times New Roman" w:cs="Times New Roman"/>
          <w:color w:val="000000"/>
          <w:sz w:val="28"/>
          <w:szCs w:val="28"/>
          <w:lang w:eastAsia="uk-UA"/>
        </w:rPr>
        <w:t>ASHRAE, “Physiological Principles for Comfort and Health,” 1985 Fundamental Handbook, American Society of Heating, Refrigerating and Air Conditioning Engineers, Atlanta, GA, Chapter 8, 1985.</w:t>
      </w:r>
    </w:p>
    <w:p w:rsidR="00057C8B" w:rsidRPr="006B6DA9" w:rsidRDefault="006E21DE" w:rsidP="00DB3D07">
      <w:pPr>
        <w:spacing w:after="0" w:line="360" w:lineRule="auto"/>
        <w:ind w:left="36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13</w:t>
      </w:r>
      <w:r w:rsidR="00DB3D07">
        <w:rPr>
          <w:rFonts w:ascii="Times New Roman" w:eastAsia="Times New Roman" w:hAnsi="Times New Roman" w:cs="Times New Roman"/>
          <w:color w:val="000000"/>
          <w:sz w:val="28"/>
          <w:szCs w:val="28"/>
          <w:lang w:eastAsia="uk-UA"/>
        </w:rPr>
        <w:t xml:space="preserve">. </w:t>
      </w:r>
      <w:r w:rsidR="00057C8B" w:rsidRPr="006B6DA9">
        <w:rPr>
          <w:rFonts w:ascii="Times New Roman" w:eastAsia="Times New Roman" w:hAnsi="Times New Roman" w:cs="Times New Roman"/>
          <w:color w:val="000000"/>
          <w:sz w:val="28"/>
          <w:szCs w:val="28"/>
          <w:lang w:eastAsia="uk-UA"/>
        </w:rPr>
        <w:t>Du Bois, D. and E.F., “A Formula to Estimate Approximate Surface Area, if Height and Weight are Known”, Archives of internal Medicine, Vol.17, 1916.</w:t>
      </w:r>
    </w:p>
    <w:p w:rsidR="00057C8B" w:rsidRPr="006B6DA9" w:rsidRDefault="00DB3D07" w:rsidP="00DB3D07">
      <w:pPr>
        <w:spacing w:after="0" w:line="360" w:lineRule="auto"/>
        <w:ind w:left="36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r w:rsidR="006E21DE">
        <w:rPr>
          <w:rFonts w:ascii="Times New Roman" w:eastAsia="Times New Roman" w:hAnsi="Times New Roman" w:cs="Times New Roman"/>
          <w:color w:val="000000"/>
          <w:sz w:val="28"/>
          <w:szCs w:val="28"/>
          <w:lang w:eastAsia="uk-UA"/>
        </w:rPr>
        <w:t>4</w:t>
      </w:r>
      <w:r>
        <w:rPr>
          <w:rFonts w:ascii="Times New Roman" w:eastAsia="Times New Roman" w:hAnsi="Times New Roman" w:cs="Times New Roman"/>
          <w:color w:val="000000"/>
          <w:sz w:val="28"/>
          <w:szCs w:val="28"/>
          <w:lang w:eastAsia="uk-UA"/>
        </w:rPr>
        <w:t xml:space="preserve">. </w:t>
      </w:r>
      <w:r w:rsidR="00057C8B" w:rsidRPr="006B6DA9">
        <w:rPr>
          <w:rFonts w:ascii="Times New Roman" w:eastAsia="Times New Roman" w:hAnsi="Times New Roman" w:cs="Times New Roman"/>
          <w:color w:val="000000"/>
          <w:sz w:val="28"/>
          <w:szCs w:val="28"/>
          <w:lang w:eastAsia="uk-UA"/>
        </w:rPr>
        <w:t>Fanger, P.O., “Radiation and Discomfort”, ASHRAE Journal. February 1986.</w:t>
      </w:r>
    </w:p>
    <w:p w:rsidR="00057C8B" w:rsidRPr="006B6DA9" w:rsidRDefault="00DB3D07" w:rsidP="00DB3D07">
      <w:pPr>
        <w:spacing w:after="0" w:line="360" w:lineRule="auto"/>
        <w:ind w:left="36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r w:rsidR="006E21DE">
        <w:rPr>
          <w:rFonts w:ascii="Times New Roman" w:eastAsia="Times New Roman" w:hAnsi="Times New Roman" w:cs="Times New Roman"/>
          <w:color w:val="000000"/>
          <w:sz w:val="28"/>
          <w:szCs w:val="28"/>
          <w:lang w:eastAsia="uk-UA"/>
        </w:rPr>
        <w:t>5</w:t>
      </w:r>
      <w:r>
        <w:rPr>
          <w:rFonts w:ascii="Times New Roman" w:eastAsia="Times New Roman" w:hAnsi="Times New Roman" w:cs="Times New Roman"/>
          <w:color w:val="000000"/>
          <w:sz w:val="28"/>
          <w:szCs w:val="28"/>
          <w:lang w:eastAsia="uk-UA"/>
        </w:rPr>
        <w:t xml:space="preserve">. </w:t>
      </w:r>
      <w:r w:rsidR="00057C8B" w:rsidRPr="006B6DA9">
        <w:rPr>
          <w:rFonts w:ascii="Times New Roman" w:eastAsia="Times New Roman" w:hAnsi="Times New Roman" w:cs="Times New Roman"/>
          <w:color w:val="000000"/>
          <w:sz w:val="28"/>
          <w:szCs w:val="28"/>
          <w:lang w:eastAsia="uk-UA"/>
        </w:rPr>
        <w:t>Berglund, Larry, “Mathematical Models for Predicting the Thermal Comfort Response of Building Occupants”, ASHRAE Trans., Vol.84, 1978.</w:t>
      </w:r>
    </w:p>
    <w:p w:rsidR="00057C8B" w:rsidRPr="006B6DA9" w:rsidRDefault="00DB3D07" w:rsidP="00DB3D07">
      <w:pPr>
        <w:spacing w:after="0" w:line="360" w:lineRule="auto"/>
        <w:ind w:left="36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r w:rsidR="006E21DE">
        <w:rPr>
          <w:rFonts w:ascii="Times New Roman" w:eastAsia="Times New Roman" w:hAnsi="Times New Roman" w:cs="Times New Roman"/>
          <w:color w:val="000000"/>
          <w:sz w:val="28"/>
          <w:szCs w:val="28"/>
          <w:lang w:eastAsia="uk-UA"/>
        </w:rPr>
        <w:t>6</w:t>
      </w:r>
      <w:r>
        <w:rPr>
          <w:rFonts w:ascii="Times New Roman" w:eastAsia="Times New Roman" w:hAnsi="Times New Roman" w:cs="Times New Roman"/>
          <w:color w:val="000000"/>
          <w:sz w:val="28"/>
          <w:szCs w:val="28"/>
          <w:lang w:eastAsia="uk-UA"/>
        </w:rPr>
        <w:t xml:space="preserve">. </w:t>
      </w:r>
      <w:r w:rsidR="00057C8B" w:rsidRPr="006B6DA9">
        <w:rPr>
          <w:rFonts w:ascii="Times New Roman" w:eastAsia="Times New Roman" w:hAnsi="Times New Roman" w:cs="Times New Roman"/>
          <w:color w:val="000000"/>
          <w:sz w:val="28"/>
          <w:szCs w:val="28"/>
          <w:lang w:eastAsia="uk-UA"/>
        </w:rPr>
        <w:t>Fanger P.O., “Calculation of Thermal Comfort: Introduction of a Basic Comfort Equation”, ASHRE Trans., Vol.73, Pt 2, 1967.</w:t>
      </w:r>
    </w:p>
    <w:p w:rsidR="00057C8B" w:rsidRPr="006B6DA9" w:rsidRDefault="00DB3D07" w:rsidP="00DB3D07">
      <w:pPr>
        <w:spacing w:after="0" w:line="360" w:lineRule="auto"/>
        <w:ind w:left="36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r w:rsidR="006E21DE">
        <w:rPr>
          <w:rFonts w:ascii="Times New Roman" w:eastAsia="Times New Roman" w:hAnsi="Times New Roman" w:cs="Times New Roman"/>
          <w:color w:val="000000"/>
          <w:sz w:val="28"/>
          <w:szCs w:val="28"/>
          <w:lang w:eastAsia="uk-UA"/>
        </w:rPr>
        <w:t>7</w:t>
      </w:r>
      <w:r>
        <w:rPr>
          <w:rFonts w:ascii="Times New Roman" w:eastAsia="Times New Roman" w:hAnsi="Times New Roman" w:cs="Times New Roman"/>
          <w:color w:val="000000"/>
          <w:sz w:val="28"/>
          <w:szCs w:val="28"/>
          <w:lang w:eastAsia="uk-UA"/>
        </w:rPr>
        <w:t xml:space="preserve">. </w:t>
      </w:r>
      <w:r w:rsidR="00057C8B" w:rsidRPr="006B6DA9">
        <w:rPr>
          <w:rFonts w:ascii="Times New Roman" w:eastAsia="Times New Roman" w:hAnsi="Times New Roman" w:cs="Times New Roman"/>
          <w:color w:val="000000"/>
          <w:sz w:val="28"/>
          <w:szCs w:val="28"/>
          <w:lang w:eastAsia="uk-UA"/>
        </w:rPr>
        <w:t>Gagge, A.P., Stolwijk, J. A. J., Nishi, Y., “An Effective Temperature Scale Based on a Simple Model of Human Physiological Regulatory Response”, ASHRAE Trans., Vol.70, Pt 1, 1970.</w:t>
      </w:r>
    </w:p>
    <w:p w:rsidR="00057C8B" w:rsidRPr="006B6DA9" w:rsidRDefault="00DB3D07" w:rsidP="00DB3D07">
      <w:pPr>
        <w:spacing w:after="0" w:line="360" w:lineRule="auto"/>
        <w:ind w:left="36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r w:rsidR="006E21DE">
        <w:rPr>
          <w:rFonts w:ascii="Times New Roman" w:eastAsia="Times New Roman" w:hAnsi="Times New Roman" w:cs="Times New Roman"/>
          <w:color w:val="000000"/>
          <w:sz w:val="28"/>
          <w:szCs w:val="28"/>
          <w:lang w:eastAsia="uk-UA"/>
        </w:rPr>
        <w:t>8</w:t>
      </w:r>
      <w:r>
        <w:rPr>
          <w:rFonts w:ascii="Times New Roman" w:eastAsia="Times New Roman" w:hAnsi="Times New Roman" w:cs="Times New Roman"/>
          <w:color w:val="000000"/>
          <w:sz w:val="28"/>
          <w:szCs w:val="28"/>
          <w:lang w:eastAsia="uk-UA"/>
        </w:rPr>
        <w:t xml:space="preserve">. </w:t>
      </w:r>
      <w:r w:rsidR="00057C8B" w:rsidRPr="006B6DA9">
        <w:rPr>
          <w:rFonts w:ascii="Times New Roman" w:eastAsia="Times New Roman" w:hAnsi="Times New Roman" w:cs="Times New Roman"/>
          <w:color w:val="000000"/>
          <w:sz w:val="28"/>
          <w:szCs w:val="28"/>
          <w:lang w:eastAsia="uk-UA"/>
        </w:rPr>
        <w:t>Gagge, A.P., Fobelets, A.P., Berglund, L. G., “A Standard Predictive Index of Human Response to the Thermal Environment”, ASHRAE Trans., Vol.92, Pt 2, 1986.</w:t>
      </w:r>
    </w:p>
    <w:p w:rsidR="00057C8B" w:rsidRPr="006B6DA9" w:rsidRDefault="00DB3D07" w:rsidP="00DB3D07">
      <w:pPr>
        <w:spacing w:after="0" w:line="360" w:lineRule="auto"/>
        <w:ind w:left="284"/>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r w:rsidR="006E21DE">
        <w:rPr>
          <w:rFonts w:ascii="Times New Roman" w:eastAsia="Times New Roman" w:hAnsi="Times New Roman" w:cs="Times New Roman"/>
          <w:color w:val="000000"/>
          <w:sz w:val="28"/>
          <w:szCs w:val="28"/>
          <w:lang w:eastAsia="uk-UA"/>
        </w:rPr>
        <w:t>9</w:t>
      </w:r>
      <w:r>
        <w:rPr>
          <w:rFonts w:ascii="Times New Roman" w:eastAsia="Times New Roman" w:hAnsi="Times New Roman" w:cs="Times New Roman"/>
          <w:color w:val="000000"/>
          <w:sz w:val="28"/>
          <w:szCs w:val="28"/>
          <w:lang w:eastAsia="uk-UA"/>
        </w:rPr>
        <w:t xml:space="preserve">. </w:t>
      </w:r>
      <w:r w:rsidR="00057C8B" w:rsidRPr="006B6DA9">
        <w:rPr>
          <w:rFonts w:ascii="Times New Roman" w:eastAsia="Times New Roman" w:hAnsi="Times New Roman" w:cs="Times New Roman"/>
          <w:color w:val="000000"/>
          <w:sz w:val="28"/>
          <w:szCs w:val="28"/>
          <w:lang w:eastAsia="uk-UA"/>
        </w:rPr>
        <w:t>ISO., “Determination of the PMV and PPD Indices and Specification of the Conditions for Thermal Comfort”, DIS 7730, Moderate Thermal Environment, 1983.</w:t>
      </w:r>
    </w:p>
    <w:p w:rsidR="00057C8B" w:rsidRPr="006B6DA9" w:rsidRDefault="00DB3D07" w:rsidP="00DB3D07">
      <w:pPr>
        <w:spacing w:after="0" w:line="360" w:lineRule="auto"/>
        <w:ind w:left="284"/>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20. </w:t>
      </w:r>
      <w:r w:rsidR="00057C8B" w:rsidRPr="006B6DA9">
        <w:rPr>
          <w:rFonts w:ascii="Times New Roman" w:eastAsia="Times New Roman" w:hAnsi="Times New Roman" w:cs="Times New Roman"/>
          <w:color w:val="000000"/>
          <w:sz w:val="28"/>
          <w:szCs w:val="28"/>
          <w:lang w:eastAsia="uk-UA"/>
        </w:rPr>
        <w:t>ASHRAE, “Physiological Principles and Thermal Comfort”, 1993 ASHRAE Handbook- Fundamentals, American Society of Heating, Refrigerating and Air Conditioning Engineers, Atlanta, GA, Chapter 8, 1993.</w:t>
      </w:r>
    </w:p>
    <w:p w:rsidR="00057C8B" w:rsidRPr="006B6DA9" w:rsidRDefault="00DB3D07" w:rsidP="00DB3D07">
      <w:pPr>
        <w:spacing w:after="0" w:line="360" w:lineRule="auto"/>
        <w:ind w:left="284"/>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21. </w:t>
      </w:r>
      <w:r w:rsidR="00057C8B" w:rsidRPr="006B6DA9">
        <w:rPr>
          <w:rFonts w:ascii="Times New Roman" w:eastAsia="Times New Roman" w:hAnsi="Times New Roman" w:cs="Times New Roman"/>
          <w:color w:val="000000"/>
          <w:sz w:val="28"/>
          <w:szCs w:val="28"/>
          <w:lang w:eastAsia="uk-UA"/>
        </w:rPr>
        <w:t>Fountain, Marc.E., Huizenga, Charlie, “A Thermal Sensation Prediction Tool for Use by the Profession”, ASHRAE Trans., Vol.103, Pt 2, 1997.</w:t>
      </w:r>
    </w:p>
    <w:p w:rsidR="00057C8B" w:rsidRPr="006B6DA9" w:rsidRDefault="00DB3D07" w:rsidP="00DB3D07">
      <w:pPr>
        <w:spacing w:after="0" w:line="360" w:lineRule="auto"/>
        <w:ind w:left="36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22. </w:t>
      </w:r>
      <w:r w:rsidR="00057C8B" w:rsidRPr="006B6DA9">
        <w:rPr>
          <w:rFonts w:ascii="Times New Roman" w:eastAsia="Times New Roman" w:hAnsi="Times New Roman" w:cs="Times New Roman"/>
          <w:color w:val="000000"/>
          <w:sz w:val="28"/>
          <w:szCs w:val="28"/>
          <w:lang w:eastAsia="uk-UA"/>
        </w:rPr>
        <w:t>Int-Hout, D., “Thermal Comfort Calculation / A Computer Model”, ASHRAE Trans., Vol.96, Pt</w:t>
      </w:r>
    </w:p>
    <w:p w:rsidR="002E5F8B" w:rsidRDefault="002E5F8B">
      <w:pPr>
        <w:rPr>
          <w:rFonts w:ascii="Times New Roman" w:hAnsi="Times New Roman" w:cs="Times New Roman"/>
          <w:sz w:val="28"/>
          <w:szCs w:val="28"/>
        </w:rPr>
      </w:pPr>
      <w:r>
        <w:rPr>
          <w:rFonts w:ascii="Times New Roman" w:hAnsi="Times New Roman" w:cs="Times New Roman"/>
          <w:sz w:val="28"/>
          <w:szCs w:val="28"/>
        </w:rPr>
        <w:br w:type="page"/>
      </w:r>
    </w:p>
    <w:p w:rsidR="00DB6BE6" w:rsidRDefault="00DB6BE6" w:rsidP="007E3C26">
      <w:pPr>
        <w:pStyle w:val="21"/>
      </w:pPr>
      <w:bookmarkStart w:id="24" w:name="_Toc514540280"/>
      <w:r>
        <w:lastRenderedPageBreak/>
        <w:t>ДОДАТКИ</w:t>
      </w:r>
      <w:bookmarkEnd w:id="24"/>
    </w:p>
    <w:p w:rsidR="007E3C26" w:rsidRDefault="007E3C26" w:rsidP="007E3C26">
      <w:pPr>
        <w:pStyle w:val="21"/>
      </w:pPr>
    </w:p>
    <w:p w:rsidR="00DB6BE6" w:rsidRPr="006B6DA9" w:rsidRDefault="00DB6BE6" w:rsidP="00DB6BE6">
      <w:pPr>
        <w:spacing w:after="0" w:line="360" w:lineRule="auto"/>
        <w:ind w:firstLine="708"/>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Таблиця </w:t>
      </w:r>
      <w:r>
        <w:rPr>
          <w:rFonts w:ascii="Times New Roman" w:hAnsi="Times New Roman" w:cs="Times New Roman"/>
          <w:sz w:val="28"/>
          <w:szCs w:val="28"/>
          <w:lang w:val="ru-RU"/>
        </w:rPr>
        <w:t xml:space="preserve">Д1 </w:t>
      </w:r>
      <w:r w:rsidRPr="006B6DA9">
        <w:rPr>
          <w:rFonts w:ascii="Times New Roman" w:hAnsi="Times New Roman" w:cs="Times New Roman"/>
          <w:sz w:val="28"/>
          <w:szCs w:val="28"/>
          <w:lang w:val="ru-RU"/>
        </w:rPr>
        <w:t>– Порівняння споживання енергії на опалення для різних значень частки радіаційного теплообміну*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9"/>
        <w:gridCol w:w="1150"/>
        <w:gridCol w:w="1150"/>
        <w:gridCol w:w="1150"/>
        <w:gridCol w:w="1150"/>
      </w:tblGrid>
      <w:tr w:rsidR="00DB6BE6" w:rsidRPr="00C27143" w:rsidTr="00BC40CE">
        <w:trPr>
          <w:trHeight w:val="170"/>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Дата</w:t>
            </w:r>
          </w:p>
        </w:tc>
        <w:tc>
          <w:tcPr>
            <w:tcW w:w="4600" w:type="dxa"/>
            <w:gridSpan w:val="4"/>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Опалення (Газ), кВт · год</w:t>
            </w:r>
          </w:p>
        </w:tc>
      </w:tr>
      <w:tr w:rsidR="00DB6BE6" w:rsidRPr="00C27143" w:rsidTr="00BC40CE">
        <w:trPr>
          <w:trHeight w:val="1129"/>
          <w:jc w:val="center"/>
        </w:trPr>
        <w:tc>
          <w:tcPr>
            <w:tcW w:w="1380" w:type="dxa"/>
            <w:noWrap/>
            <w:vAlign w:val="center"/>
            <w:hideMark/>
          </w:tcPr>
          <w:p w:rsidR="00DB6BE6" w:rsidRPr="00C27143" w:rsidRDefault="00DB6BE6" w:rsidP="00BC40CE">
            <w:pPr>
              <w:spacing w:after="0" w:line="360" w:lineRule="auto"/>
              <w:jc w:val="right"/>
              <w:rPr>
                <w:rFonts w:ascii="Times New Roman" w:hAnsi="Times New Roman" w:cs="Times New Roman"/>
                <w:sz w:val="24"/>
                <w:szCs w:val="24"/>
              </w:rPr>
            </w:pPr>
            <w:r w:rsidRPr="00C27143">
              <w:rPr>
                <w:rFonts w:ascii="Times New Roman" w:hAnsi="Times New Roman" w:cs="Times New Roman"/>
                <w:sz w:val="24"/>
                <w:szCs w:val="24"/>
              </w:rPr>
              <w:t>Частка радіаційного теплообміну</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0.3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0.6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0.9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351.5844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396.3137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450.3923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505.0835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432.8465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493.7697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570.9395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645.952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381.8833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421.8035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463.5326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495.1127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290.987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321.7641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357.3683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404.6219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323.2858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369.4883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428.525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491.143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357.6322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405.0079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461.9357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520.2297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300.6262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334.6212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374.5437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426.5708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316.8889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360.3566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416.6574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477.5928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356.6244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407.8239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477.7323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556.8812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405.9971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456.5794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513.1219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564.2491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387.9714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436.6139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494.9229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552.882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419.9457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472.25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529.6821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570.9797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365.0425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409.8188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462.6488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518.46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275.7094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302.8036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338.6291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390.6449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211.6864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232.79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264.7505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308.1971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224.6584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253.895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294.9089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351.7291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264.1581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307.5708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364.863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439.5966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419.593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479.4167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564.4186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655.4263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407.453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453.2192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492.7408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510.0998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233.2955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252.2494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273.8424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308.0128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157.787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177.7052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202.574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232.8057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133.7959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154.6113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186.2186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236.1714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138.5503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160.6135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189.1107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224.852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132.6859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154.5196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180.3576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217.9034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136.2602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161.3399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197.5161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248.9655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238.2361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276.4056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323.568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374.7691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187.4493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210.2159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240.0986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265.5131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201.8852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235.5057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281.6678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358.7642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247.7357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280.3056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319.9734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371.0797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260.0712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295.8579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339.7752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396.2161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312.0173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358.6469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420.2903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499.3186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408.2306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462.4883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522.9131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575.3334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379.2061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426.673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478.157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523.5837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279.6977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314.5992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359.7025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416.8948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346.9861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400.8855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468.5009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541.9913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279.67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315.1838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351.1768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382.5463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209.3571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243.5495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288.3926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364.8593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313.0813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351.6986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394.181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435.531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165.9825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186.3675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215.8591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251.742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lastRenderedPageBreak/>
              <w:t>2/9/2017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274.1227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322.5039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383.0822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462.1499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379.6288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438.9455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515.544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594.8144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311.5635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339.8348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373.9303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409.0899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227.2337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252.9518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289.6619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343.5557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220.8133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247.2774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284.2132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332.0651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199.3495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224.8073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260.5023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309.4958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200.3544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228.1172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267.4499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317.3467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352.605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409.109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475.7259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538.8137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345.5765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389.211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434.726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477.4935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268.0775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295.4781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332.3315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393.5424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279.6992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312.9187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354.9506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409.6277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202.1203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227.2835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262.3799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299.4358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175.3075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199.1986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231.8185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278.7164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159.6551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183.0389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214.8766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253.1359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233.1174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270.1915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318.5945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385.0944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289.5911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337.672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401.6104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479.3485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320.8131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364.9985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419.8347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467.6991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313.7627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361.6642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427.2406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510.8309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285.3009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326.5337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373.1946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427.942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230.405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261.6221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291.3541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321.4691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84.86269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94.57198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106.0982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128.1285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277.2491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325.7888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385.9092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455.1328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326.0309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370.9707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420.9524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469.4852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252.1195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280.8944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318.3482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375.6709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324.0256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369.4839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426.2425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501.0286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280.2319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320.1154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367.2875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412.4944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214.3898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240.1835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268.8459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311.2802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154.6732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175.5773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199.6909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223.2037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141.6034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159.2338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182.5641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217.6636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89.52654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104.3739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125.0046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143.4444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33.97605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37.38473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39.71563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40.55899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41.19923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49.7489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62.51975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82.84052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68.15601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84.18217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108.8242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153.7081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105.2281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125.8461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153.5766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186.2902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83.38954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99.85133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120.6415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144.6971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164.7894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191.9788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226.7653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279.5716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145.0298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165.5801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190.9942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214.1871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79.72413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93.02125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108.8773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120.8856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50.2398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58.62651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68.42625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84.18858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16.54322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20.47065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28.16502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49.40158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82.54579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101.7402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128.3755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159.3615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78.19019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94.42991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115.2818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139.9479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71.56454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85.3038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104.1584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131.968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45.66018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51.46814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57.74031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70.37414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45.85081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56.34616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71.37148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90.47429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8.372133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8.603044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8.896999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11.90967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47.52277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58.99804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76.38172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102.5234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102.6078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125.5004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159.4653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218.9621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133.4432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160.0763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196.1162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237.2825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149.8048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170.2777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195.4299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226.4531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74.79705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86.34306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98.16529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102.9119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lastRenderedPageBreak/>
              <w:t>4/1/2017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7.214599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4.835591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1.673985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34.42798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43.77415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59.27634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88.24098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29.62701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38.7179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54.83053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91.96809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68.81606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86.33071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111.9523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139.6452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12.48971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13.44129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13.20123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11.51842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23.67424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30.22529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40.85107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59.86729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23.6588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29.29671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37.62599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50.57133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26.79081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33.42822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43.02216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57.49987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13.8841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16.79642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20.95489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28.0043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3.378822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4.582033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6.952773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13.74345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18.86271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23.73629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30.99179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41.46561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9/18/2017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11.69275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15.33386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21.80805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35.3292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9/24/2017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15.57769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20.16806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27.84635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42.14005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9/30/2017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26.11621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34.41224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49.53076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84.02954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106.0483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132.2966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169.2044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211.6454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115.2863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136.3792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160.4869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189.5231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63.61516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75.77859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89.11021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99.19603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38.64642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43.95094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50.16993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63.16497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68.72299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83.57964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103.7864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135.0057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97.95914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116.3555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141.5351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177.9047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64.99667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77.25109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95.28993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108.8638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10/19/2017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22.26953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28.82683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39.52548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59.63799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117.1418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144.127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185.5762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252.1829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85.29345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98.17101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112.9869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115.8537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45.13943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53.25663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63.53179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81.52195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38.84766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45.24988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53.76426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64.25913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35.34858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42.03636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50.46624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60.61587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40.15755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49.4935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65.96958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103.4921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109.0231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130.1884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157.3163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187.0226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187.6505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221.2736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264.2227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319.0148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163.0235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186.3113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215.414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239.9476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79.42991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91.30147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106.8428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123.1011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10/30/2017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93.40223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111.2578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137.1421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176.12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10/31/2017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103.2183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122.4267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149.959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181.963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95.43604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114.7759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139.4455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189.4727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123.682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145.4338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175.5589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204.8645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111.2794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130.1846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153.0715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186.4697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131.1761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156.7222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194.4613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252.1506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157.7803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183.5364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218.1334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260.4106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108.3439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124.6973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145.9677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162.6177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114.1709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138.2362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173.5868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230.6093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167.769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195.1091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228.8844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257.7993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144.1243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167.5942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199.8638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247.2327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249.1229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289.1532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342.4978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403.2908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208.63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236.4921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273.9449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321.9847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190.7135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213.2781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245.2359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292.7936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176.9933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198.6289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230.6636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273.4123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102.9383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116.1841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130.6808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136.8513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65.07971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76.47205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90.27668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116.6535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128.8947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152.0993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183.4884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226.6284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lastRenderedPageBreak/>
              <w:t>11/17/2017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199.7032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231.7209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268.1834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303.8294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108.457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123.125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140.5304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158.2836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11/19/2017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73.37965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84.35522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98.78587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118.1561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115.3746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139.8412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177.212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237.2982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203.5584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236.5688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280.4877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342.251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260.8886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299.7817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349.8188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410.9279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301.4177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343.1107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389.8327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425.3343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267.9998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298.0781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330.106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363.5606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92.78965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99.46121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107.9912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104.7838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86.13844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103.0813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127.2851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177.2816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167.9156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196.8207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240.4271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302.9948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203.0949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232.7077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269.2018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318.0459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11/29/2017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216.3488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246.0244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283.8467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336.1029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11/30/2017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286.8634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329.6805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380.7944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422.985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260.1527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291.8258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328.5272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372.6474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219.9738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249.1919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291.4315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348.7367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189.0539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211.8158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244.8042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276.0171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191.1334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215.7535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249.6906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304.9623</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187.8338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212.2386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246.7085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296.4969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213.7625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243.5384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283.9948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340.5646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221.69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257.7038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301.7803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349.2605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351.2619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403.7191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467.2927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524.7001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305.3487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343.0589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387.7663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440.5585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283.5931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317.3033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357.1255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406.25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255.9762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285.6392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319.0102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361.3125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200.7803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222.9514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254.5291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302.318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200.6867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225.9976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258.8378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304.8848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267.9873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308.3978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358.2559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400.6615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308.832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352.5887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406.4463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459.8182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295.5489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334.1432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380.6815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437.1489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309.8133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349.9598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398.987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453.2058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297.8889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343.1003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402.0491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472.5749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12/19/2017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350.038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399.1644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462.8713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531.6216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368.6559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414.8516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469.8926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522.0194</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407.6516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462.8448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526.7614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580.2285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12/22/2017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374.7568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419.3299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469.557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516.7255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12/23/2017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301.8758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336.1748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378.2709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432.0032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12/24/2017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396.1879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454.7453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530.7578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609.2147</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12/25/2017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498.4522</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568.4243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652.2283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731.989</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12/26/2017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422.0395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474.4541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533.5308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594.0842</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12/27/2017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343.7161</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375.7517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406.8443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432.1425</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12/28/2017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292.3038</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327.0835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368.6385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407.5741</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12/29/2017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284.3314</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324.2409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375.8269</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443.9196</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12/30/2017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258.5407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281.7123</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306.6506</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335.0058</w:t>
            </w:r>
          </w:p>
        </w:tc>
      </w:tr>
      <w:tr w:rsidR="00DB6BE6" w:rsidRPr="00C27143" w:rsidTr="00BC40CE">
        <w:trPr>
          <w:trHeight w:hRule="exact" w:val="284"/>
          <w:jc w:val="center"/>
        </w:trPr>
        <w:tc>
          <w:tcPr>
            <w:tcW w:w="138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12/31/2017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139.8625</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157.2327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181.4677</w:t>
            </w:r>
          </w:p>
        </w:tc>
        <w:tc>
          <w:tcPr>
            <w:tcW w:w="1150" w:type="dxa"/>
            <w:noWrap/>
            <w:vAlign w:val="center"/>
            <w:hideMark/>
          </w:tcPr>
          <w:p w:rsidR="00DB6BE6" w:rsidRPr="00C27143" w:rsidRDefault="00DB6BE6" w:rsidP="00BC40CE">
            <w:pPr>
              <w:spacing w:after="0" w:line="360" w:lineRule="auto"/>
              <w:rPr>
                <w:rFonts w:ascii="Times New Roman" w:hAnsi="Times New Roman" w:cs="Times New Roman"/>
                <w:sz w:val="24"/>
                <w:szCs w:val="24"/>
              </w:rPr>
            </w:pPr>
            <w:r w:rsidRPr="00C27143">
              <w:rPr>
                <w:rFonts w:ascii="Times New Roman" w:hAnsi="Times New Roman" w:cs="Times New Roman"/>
                <w:sz w:val="24"/>
                <w:szCs w:val="24"/>
              </w:rPr>
              <w:t>217.2341</w:t>
            </w:r>
          </w:p>
        </w:tc>
      </w:tr>
    </w:tbl>
    <w:p w:rsidR="00DB6BE6" w:rsidRPr="00C27143" w:rsidRDefault="00DB6BE6" w:rsidP="00DB6BE6">
      <w:pPr>
        <w:spacing w:after="0" w:line="360" w:lineRule="auto"/>
        <w:rPr>
          <w:rFonts w:ascii="Times New Roman" w:hAnsi="Times New Roman" w:cs="Times New Roman"/>
          <w:sz w:val="24"/>
          <w:szCs w:val="24"/>
          <w:lang w:val="ru-RU"/>
        </w:rPr>
      </w:pPr>
    </w:p>
    <w:p w:rsidR="00DB6BE6" w:rsidRPr="006B6DA9" w:rsidRDefault="00DB6BE6" w:rsidP="00DB6BE6">
      <w:pPr>
        <w:spacing w:after="0" w:line="360" w:lineRule="auto"/>
        <w:rPr>
          <w:rFonts w:ascii="Times New Roman" w:hAnsi="Times New Roman" w:cs="Times New Roman"/>
          <w:sz w:val="28"/>
          <w:szCs w:val="28"/>
        </w:rPr>
      </w:pPr>
      <w:r w:rsidRPr="006B6DA9">
        <w:rPr>
          <w:rFonts w:ascii="Times New Roman" w:hAnsi="Times New Roman" w:cs="Times New Roman"/>
          <w:sz w:val="28"/>
          <w:szCs w:val="28"/>
          <w:lang w:val="ru-RU"/>
        </w:rPr>
        <w:t xml:space="preserve">*Усі відсутні дати – дати, коли споживання = 0. Для прикладу в таблиці наведено </w:t>
      </w:r>
      <w:r w:rsidRPr="006B6DA9">
        <w:rPr>
          <w:rFonts w:ascii="Times New Roman" w:hAnsi="Times New Roman" w:cs="Times New Roman"/>
          <w:sz w:val="28"/>
          <w:szCs w:val="28"/>
        </w:rPr>
        <w:t>4/2/2017.</w:t>
      </w:r>
    </w:p>
    <w:p w:rsidR="00DB6BE6" w:rsidRPr="006B6DA9" w:rsidRDefault="00DB6BE6" w:rsidP="00DB6BE6">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lastRenderedPageBreak/>
        <w:t>За даними табл. Побудуємо графік для візуалізації порівняння різниці в споживанні теплової енергії.</w:t>
      </w:r>
    </w:p>
    <w:p w:rsidR="00DB6BE6" w:rsidRPr="006B6DA9" w:rsidRDefault="00DB6BE6" w:rsidP="00DB6BE6">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683885" cy="5934075"/>
            <wp:effectExtent l="0" t="0" r="12065" b="9525"/>
            <wp:docPr id="57" name="Діаграма 39">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92FBACE-9E44-42BC-854B-0DA6537FF6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rsidR="00DB6BE6" w:rsidRPr="006B6DA9" w:rsidRDefault="00DB6BE6" w:rsidP="00DB6BE6">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Рисунок Д1</w:t>
      </w:r>
      <w:r w:rsidRPr="006B6DA9">
        <w:rPr>
          <w:rFonts w:ascii="Times New Roman" w:hAnsi="Times New Roman" w:cs="Times New Roman"/>
          <w:sz w:val="28"/>
          <w:szCs w:val="28"/>
          <w:lang w:val="ru-RU"/>
        </w:rPr>
        <w:t xml:space="preserve"> – Споживання по дням залежно від частки радіаційної складової теплообміну</w:t>
      </w:r>
    </w:p>
    <w:p w:rsidR="00DB6BE6" w:rsidRPr="00066BB0" w:rsidRDefault="00DB6BE6" w:rsidP="00DB6BE6">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ru-RU"/>
        </w:rPr>
        <w:t>Таблиця Д2 – Залежн</w:t>
      </w:r>
      <w:r>
        <w:rPr>
          <w:rFonts w:ascii="Times New Roman" w:hAnsi="Times New Roman" w:cs="Times New Roman"/>
          <w:sz w:val="28"/>
          <w:szCs w:val="28"/>
        </w:rPr>
        <w:t>ість споживання газу від зміни температури повітря</w:t>
      </w:r>
    </w:p>
    <w:tbl>
      <w:tblPr>
        <w:tblStyle w:val="a4"/>
        <w:tblW w:w="0" w:type="auto"/>
        <w:tblLook w:val="04A0"/>
      </w:tblPr>
      <w:tblGrid>
        <w:gridCol w:w="1380"/>
        <w:gridCol w:w="1140"/>
        <w:gridCol w:w="1140"/>
        <w:gridCol w:w="1285"/>
        <w:gridCol w:w="1116"/>
        <w:gridCol w:w="1180"/>
        <w:gridCol w:w="1655"/>
      </w:tblGrid>
      <w:tr w:rsidR="00DB6BE6" w:rsidRPr="00C27143" w:rsidTr="00BC40CE">
        <w:trPr>
          <w:trHeight w:hRule="exact" w:val="1200"/>
        </w:trPr>
        <w:tc>
          <w:tcPr>
            <w:tcW w:w="1380" w:type="dxa"/>
            <w:vMerge w:val="restart"/>
            <w:noWrap/>
            <w:hideMark/>
          </w:tcPr>
          <w:p w:rsidR="00DB6BE6" w:rsidRPr="00C27143" w:rsidRDefault="00DB6BE6" w:rsidP="00BC40CE">
            <w:pPr>
              <w:spacing w:line="360" w:lineRule="auto"/>
              <w:rPr>
                <w:rFonts w:ascii="Times New Roman" w:hAnsi="Times New Roman" w:cs="Times New Roman"/>
                <w:sz w:val="24"/>
                <w:szCs w:val="24"/>
              </w:rPr>
            </w:pPr>
          </w:p>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Дата</w:t>
            </w:r>
          </w:p>
        </w:tc>
        <w:tc>
          <w:tcPr>
            <w:tcW w:w="3565" w:type="dxa"/>
            <w:gridSpan w:val="3"/>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Опалення (Газ), кВт · год при частці радіаційного теплообміну 0</w:t>
            </w:r>
          </w:p>
        </w:tc>
        <w:tc>
          <w:tcPr>
            <w:tcW w:w="3888" w:type="dxa"/>
            <w:gridSpan w:val="3"/>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 xml:space="preserve">Опалення (Газ), кВт · год при </w:t>
            </w:r>
            <w:r w:rsidRPr="00C27143">
              <w:rPr>
                <w:rFonts w:ascii="Times New Roman" w:hAnsi="Times New Roman" w:cs="Times New Roman"/>
                <w:sz w:val="24"/>
                <w:szCs w:val="24"/>
                <w:lang w:val="ru-RU"/>
              </w:rPr>
              <w:t>частці радіаційного  теплообміну</w:t>
            </w:r>
            <w:r w:rsidRPr="00C27143">
              <w:rPr>
                <w:rFonts w:ascii="Times New Roman" w:hAnsi="Times New Roman" w:cs="Times New Roman"/>
                <w:sz w:val="24"/>
                <w:szCs w:val="24"/>
              </w:rPr>
              <w:t xml:space="preserve"> 0.9</w:t>
            </w:r>
          </w:p>
        </w:tc>
      </w:tr>
      <w:tr w:rsidR="00DB6BE6" w:rsidRPr="00C27143" w:rsidTr="00BC40CE">
        <w:trPr>
          <w:trHeight w:hRule="exact" w:val="423"/>
        </w:trPr>
        <w:tc>
          <w:tcPr>
            <w:tcW w:w="1380" w:type="dxa"/>
            <w:vMerge/>
            <w:noWrap/>
          </w:tcPr>
          <w:p w:rsidR="00DB6BE6" w:rsidRPr="00C27143" w:rsidRDefault="00DB6BE6" w:rsidP="00BC40CE">
            <w:pPr>
              <w:spacing w:line="360" w:lineRule="auto"/>
              <w:rPr>
                <w:rFonts w:ascii="Times New Roman" w:hAnsi="Times New Roman" w:cs="Times New Roman"/>
                <w:sz w:val="24"/>
                <w:szCs w:val="24"/>
              </w:rPr>
            </w:pPr>
          </w:p>
        </w:tc>
        <w:tc>
          <w:tcPr>
            <w:tcW w:w="3565" w:type="dxa"/>
            <w:gridSpan w:val="3"/>
            <w:noWrap/>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 xml:space="preserve">Температура повітря, </w:t>
            </w:r>
            <w:r w:rsidRPr="00C27143">
              <w:rPr>
                <w:rFonts w:ascii="Cambria Math" w:hAnsi="Cambria Math" w:cs="Cambria Math"/>
                <w:sz w:val="24"/>
                <w:szCs w:val="24"/>
              </w:rPr>
              <w:t>⁰</w:t>
            </w:r>
            <w:r w:rsidRPr="00C27143">
              <w:rPr>
                <w:rFonts w:ascii="Times New Roman" w:hAnsi="Times New Roman" w:cs="Times New Roman"/>
                <w:sz w:val="24"/>
                <w:szCs w:val="24"/>
              </w:rPr>
              <w:t>С</w:t>
            </w:r>
          </w:p>
        </w:tc>
        <w:tc>
          <w:tcPr>
            <w:tcW w:w="3888" w:type="dxa"/>
            <w:gridSpan w:val="3"/>
            <w:noWrap/>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 xml:space="preserve">Температура повітря, </w:t>
            </w:r>
            <w:r w:rsidRPr="00C27143">
              <w:rPr>
                <w:rFonts w:ascii="Cambria Math" w:hAnsi="Cambria Math" w:cs="Cambria Math"/>
                <w:sz w:val="24"/>
                <w:szCs w:val="24"/>
              </w:rPr>
              <w:t>⁰</w:t>
            </w:r>
            <w:r w:rsidRPr="00C27143">
              <w:rPr>
                <w:rFonts w:ascii="Times New Roman" w:hAnsi="Times New Roman" w:cs="Times New Roman"/>
                <w:sz w:val="24"/>
                <w:szCs w:val="24"/>
              </w:rPr>
              <w:t>С</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351.5844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406.6658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462.6607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505.0835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586.6313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668.1912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432.8465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489.2095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546.5308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645.952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729.3787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812.7155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381.8833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437.059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492.7147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495.1127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576.5726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657.9036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lastRenderedPageBreak/>
              <w:t>1/4/2017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290.987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344.894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399.2759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404.6219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479.7585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560.4787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323.2858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376.8446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432.1881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491.143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574.2763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657.4399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357.6322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411.818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467.7452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520.2297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594.0927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668.9046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300.6262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354.3338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408.8753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426.5708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504.6157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588.7697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316.8889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371.3233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426.9221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477.5928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560.0562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642.2073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356.6244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413.0877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469.9458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556.8812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636.8812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717.9043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405.9971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462.1902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520.347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564.2491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645.6821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726.3888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387.9714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443.3097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500.2638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552.882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634.8123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717.9706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419.9457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475.3927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531.9225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570.9797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653.7668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736.1588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365.0425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419.5756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475.1295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518.46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600.1376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682.936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275.7094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329.2043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384.1455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390.6449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462.5949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537.3678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211.6864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263.9709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317.2763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308.1971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379.8765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452.8541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224.6584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277.3307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330.9593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351.7291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425.9014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500.9099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264.1581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316.5369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372.084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439.5966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492.2305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588.7914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419.593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479.1966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537.7767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655.4263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754.3477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816.2016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407.453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462.3112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518.9781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510.0998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593.3571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677.1076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233.2955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286.5163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340.1991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308.0128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384.6702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463.2316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157.787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199.0066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241.7539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232.8057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291.4223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353.8699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133.7959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176.4796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219.4348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236.1714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308.3539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380.6569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138.5503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180.8567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224.4772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224.852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286.1904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350.0588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132.6859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178.8761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229.2985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217.9034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294.2942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364.8946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136.2602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187.8971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240.3277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248.9655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317.3482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390.2363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238.2361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293.1483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348.2018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374.7691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458.8148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544.3131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187.4493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231.7246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281.4372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265.5131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326.4722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392.3887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201.8852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259.5959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314.4521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358.7642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437.7809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515.8143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247.7357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301.0042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355.7016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371.0797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444.9104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522.674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260.0712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313.6801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369.657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396.2161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473.2357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553.6951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312.0173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367.8739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424.1758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499.3186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578.6267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660.8472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408.2306</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465.1494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523.2817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575.3334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655.8514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738.1827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379.2061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434.5027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491.3677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523.5837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606.8619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689.6989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279.6977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328.8141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379.9952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416.8948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487.409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559.8032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346.9861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397.3028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447.1766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541.9913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620.1801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698.4196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279.67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326.9037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375.3741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382.5463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452.8885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526.6279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209.3571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257.2451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305.4389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364.8593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440.4969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512.5682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313.0813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371.0098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427.4337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435.531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511.1609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590.8704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165.9825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209.0783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253.1125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251.742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317.4956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382.1718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274.1227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330.8805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387.6428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462.1499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543.577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628.1372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379.6288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432.9467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486.9252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594.8144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670.9165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745.4824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311.5635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367.5851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422.1383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409.0899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480.3155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556.8737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227.2337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280.7331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334.4382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343.5557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419.3238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495.1416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220.8133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274.5437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328.568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332.0651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405.5727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480.6113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199.3495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253.4356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307.4542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309.4958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381.8788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456.7121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200.3544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254.2255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307.8204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317.3467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390.5579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465.2921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352.605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407.0834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463.9822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538.8137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625.6673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711.5212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345.5765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400.7072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456.5587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477.4935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559.1125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641.9743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268.0775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322.1628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376.5983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393.5424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463.89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536.5231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279.6992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333.6962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388.3839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409.6277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483.6785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559.329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202.1203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253.5033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307.0318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299.4358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367.293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438.4399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175.3075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227.7139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281.1146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278.7164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348.1899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423.328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159.6551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207.6413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261.2177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253.1359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322.5356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392.7661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233.1174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289.1346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343.2129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385.0944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466.9962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552.0464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lastRenderedPageBreak/>
              <w:t>2/24/2017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289.5911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340.8017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394.1491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479.3485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550.6122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624.2056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320.8131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370.9843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426.8072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467.6991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546.0677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615.6054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313.7627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369.3864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426.7715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510.8309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587.8337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667.9601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285.3009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329.626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374.8797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427.942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496.9314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563.0162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230.405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277.742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323.0635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321.4691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384.4281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453.6279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84.86269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124.8232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165.3965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128.1285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196.685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267.973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277.2491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337.441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394.8048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455.1328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542.689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629.4628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326.0309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380.4977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436.7715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469.4852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551.038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633.319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252.1195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305.9453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361.1735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375.6709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444.634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515.0968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324.0256</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379.6088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435.0881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501.0286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579.2249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660.6875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280.2319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325.9677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373.7063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412.4944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479.9044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553.7187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214.3898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260.6267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307.4586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311.2802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377.4135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449.4968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154.6732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196.1476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239.8709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223.2037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283.2205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349.1237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141.6034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199.3439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255.4988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217.6636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296.3823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376.3128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89.52654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119.4277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153.1673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143.4444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177.1094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223.5131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33.97605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61.8147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93.49685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40.55899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94.9552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155.0918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41.19923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68.80054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101.1519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82.84052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134.6927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186.4412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68.15601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118.9575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167.4904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153.7081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249.8425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341.1981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105.2281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148.3156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195.7201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186.2902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248.3527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312.3727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83.38954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120.6355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160.6587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144.6971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208.6456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275.6438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164.7894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226.0038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283.5474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279.5716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364.3482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450.5081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145.0298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189.6966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237.9429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214.1871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276.17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341.6971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79.72413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109.9175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143.6768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120.8856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169.6555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221.765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50.2398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73.12922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97.00769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84.18858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123.738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160.9961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16.54322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48.50154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93.56268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49.40158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116.5839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207.4314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82.54579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120.9878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161.8957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159.3615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219.899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280.4642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78.19019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113.3512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152.1069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139.9479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195.5189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254.6673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71.56454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106.7244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146.8895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131.968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177.4873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235.6186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45.66018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97.85989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156.9161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70.37414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154.388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240.9706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45.85081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65.85319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90.3568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90.47429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121.6957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153.197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8.372133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46.04248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84.84116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11.90967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77.1609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163.7291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47.52277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81.02134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118.7319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102.5234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166.5163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227.0612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102.6078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148.3239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195.2695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218.9621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296.3549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371.6257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133.4432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180.6826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226.3336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237.2825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301.4871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369.6191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149.8048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207.7033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265.166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226.4531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297.5843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372.7604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74.79705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104.1886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138.7319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102.9119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132.8757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177.5495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7.214599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27.51039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46.46251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34.00646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72.10925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19.11687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52.83215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43.64182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118.5259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34.42798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61.2116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87.5107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88.24098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137.8655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171.9909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13.8285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35.86022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18.65446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63.62382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0.315551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18.812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31.00034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8.603652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31.11452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22.19397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62.04544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61.80508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149.584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29.62701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72.13641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114.4779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91.96809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180.1012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252.6796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68.81606</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91.97067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119.2448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139.6452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169.1298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197.3352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12.48971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37.81465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63.70622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11.51842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52.79474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103.7846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1.694072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28.28066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42.54423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18.82806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44.58784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44.11664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97.24442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lastRenderedPageBreak/>
              <w:t>4/16/2017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23.48871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60.22428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59.34703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139.7923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23.67424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53.07885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84.65216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59.86729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111.2983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167.3611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23.6588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54.50151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88.73627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50.57133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110.7261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171.4268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26.79081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51.79491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82.3708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57.49987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99.73016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149.8651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13.8841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38.44363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61.29348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28.0043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73.37519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109.7936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5.463553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28.16222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4.000978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43.76273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12.43303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23.45645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4.867154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20.72477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15.57642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47.86375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42.40582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112.8272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3.378822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45.5078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100.1833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13.74345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106.8344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198.4417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18.86271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40.05743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60.53794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41.46561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68.02309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94.53049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1.710476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21.41812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27.33228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2.432273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19.07045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5.926994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49.03552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4.715857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3.218659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0.32092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2.03679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7.196851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21.08883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0.05514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17.42424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0.286746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42.84419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0.166977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15.72287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42.55455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0.195353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19.05755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1.247068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53.96611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6.475126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12.5402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9/17/2017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2.445086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21.83714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11.94775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76.25443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9/18/2017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11.69275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37.92894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60.91059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35.3292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99.16808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138.1801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9/19/2017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9.039744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32.27433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12.72258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59.1405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9/20/2017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9.925421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14.57147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9/21/2017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13.41633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27.7184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9/22/2017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2.762845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39.11666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11.91212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97.5414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9/23/2017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25.65775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57.83316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66.77844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129.0208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9/24/2017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15.57769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38.9271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58.86317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42.14005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84.38269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114.8117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9/25/2017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2.886277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9/26/2017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3.877054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5.321393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9/27/2017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9/28/2017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9/29/2017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9.958648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38.77859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35.88022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116.3553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9/30/2017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26.11621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74.34469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116.1463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84.02954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179.7184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257.1555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106.0483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150.4136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201.7174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211.6454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288.2965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357.6526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115.2863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157.1767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203.6339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189.5231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255.3016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326.9549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63.61516</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88.54521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117.712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99.19603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127.157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169.4173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38.64642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76.61613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116.6062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63.16497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145.6241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222.5462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68.72299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111.7812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158.2782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135.0057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201.5928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272.8365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97.95914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152.1147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206.3763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177.9047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254.5621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331.6884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64.99667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83.40431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101.3861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108.8638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135.572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162.7206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0.381322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17.87782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5.468216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1.316051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6.665486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14.99802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4.091943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28.16456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11.64742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73.95805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0.08031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2.737594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5.254068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4.161327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12.4788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0.438328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16.46585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0</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2.755395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56.05756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22.26953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65.86926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112.6235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59.63799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157.9064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238.0364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117.1418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183.0061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245.4009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252.1829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342.469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428.6225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85.29345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122.2864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158.5454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115.8537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172.4807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231.098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45.13943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73.64746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106.3792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81.52195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126.9463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181.0974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38.84766</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74.53127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114.7706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64.25913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137.7765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209.8593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35.34858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67.88697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105.2122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60.61587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119.8621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184.1057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40.15755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79.78984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115.9185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103.4921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173.9621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242.1322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109.0231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157.9375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209.1555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187.0226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258.0321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331.0615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187.6505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244.7549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298.7361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319.0148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404.0385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488.7886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163.0235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208.0238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261.1432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239.9476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306.3203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371.9846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79.42991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111.5976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147.7872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123.1011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177.6839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237.0713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10/30/2017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93.40223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134.0495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175.9287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176.12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242.1396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309.5876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10/31/2017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103.2183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142.3089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183.2255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181.963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238.1969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300.9825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95.43604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138.623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185.7913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189.4727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268.7227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343.3572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123.682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164.8353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208.3009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204.8645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264.2666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327.6589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111.2794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157.2771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204.6568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186.4697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252.4393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323.2312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131.1761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184.8006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239.2367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252.1506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323.9857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398.606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157.7803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210.7116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263.1128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260.4106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329.9789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400.2306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108.3439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147.6096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197.8648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162.6177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234.554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301.5327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114.1709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157.0976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207.0518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230.6093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300.9436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375.8692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167.769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216.1928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269.8218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257.7993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331.2696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397.5684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144.1243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189.616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238.4912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247.2327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317.3089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389.8499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249.1229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303.7939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356.1826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403.2908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481.6806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558.8222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208.63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260.7282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315.3202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321.9847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389.2621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462.0177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190.7135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243.4842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296.4855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292.7936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366.7051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443.7146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176.9933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229.3717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282.2441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273.4123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344.2447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418.7645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102.9383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141.3214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183.6129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136.8513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196.1845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261.7809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65.07971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101.2909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141.3971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116.6535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190.0163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259.8094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128.8947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181.1942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235.2246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226.6284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300.7834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377.278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199.7032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254.3967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307.6597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303.8294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386.5485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468.7346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108.457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146.4369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195.8067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158.2836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224.8501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290.0509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11/19/2017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73.37965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110.6763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147.1212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118.1561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176.9649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238.4091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115.3746</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167.9604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221.8466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237.2982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311.1395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386.1877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203.5584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257.7834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312.3145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342.251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419.711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498.9338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260.8886</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314.2857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369.775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410.9279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487.6648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566.1995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301.4177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355.4695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410.6245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425.3343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507.7619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590.28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267.9998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321.533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376.1002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363.5606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441.0813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520.6326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92.78965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125.9856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163.8364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104.7838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148.2882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202.1253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86.13844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128.8397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179.2064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177.2816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257.0104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336.7167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167.9156</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224.3873</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278.515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302.9948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378.2926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456.0066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203.0949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256.6692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311.3114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318.0459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394.8708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474.0522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11/29/2017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216.3488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269.4281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323.8578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336.1029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410.6534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487.7435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11/30/2017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286.8634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340.6576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395.7151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422.985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506.1467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589.0612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260.1527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313.3795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367.7429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372.6474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451.2023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530.4064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219.9738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268.8418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322.6825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348.7367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416.4965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488.1058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189.0539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229.6075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272.8207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276.0171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342.5699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408.8254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191.1334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248.4045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302.6038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304.9623</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381.4559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460.1419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187.8338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239.98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293.6267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296.4969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369.1485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445.5147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213.7625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266.5179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320.5253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340.5646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414.6852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491.4384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221.69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270.0618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321.3979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349.2605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420.9534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495.6423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351.2619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406.5444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462.2533</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524.7001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610.0474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695.4681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305.3487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360.3822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416.0964</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440.5585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519.2961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600.7748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283.5931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337.7721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392.3661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406.25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482.2402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562.9548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255.9762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309.5014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364.3275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361.3125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435.8043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516.2291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200.7803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253.0411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306.3828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302.318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374.9575</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449.7564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200.6867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253.0018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306.5766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304.8848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379.1157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455.6904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267.9873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320.9937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375.2912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400.6615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485.0042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567.5488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308.832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362.6969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417.7079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459.8182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541.022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623.2564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295.5489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350.5171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405.5591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437.1489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517.5118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599.1416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309.8133</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364.1585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420.0012</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453.2058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532.2784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614.5954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297.8889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347.1141</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399.4759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472.5749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544.621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618.5292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12/19/2017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350.038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401.0834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455.5008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531.6216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605.5681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682.0386</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368.6559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424.0834</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481.0436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522.0194</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607.777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693.7365</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407.6516</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463.4782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520.5518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580.2285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662.822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745.1322</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12/22/2017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374.7568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429.0699</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485.2936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516.7255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598.6213</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680.8344</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12/23/2017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301.8758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356.2757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411.3401</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432.0032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510.4457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592.4108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12/24/2017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396.1879</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452.5448</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509.2508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609.2147</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692.9979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776.1359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12/25/2017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498.4522</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555.4712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613.9637</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731.989</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815.0164</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901.1611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12/26/2017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422.0395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476.0502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530.5168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594.0842</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667.528</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743.1481</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12/27/2017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343.7161</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398.0685</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453.6538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432.1425</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518.1441</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601.9028</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12/28/2017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292.3038</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345.6136</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400.5745</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407.5741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488.4107</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569.543</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12/29/2017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284.3314</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338.6997</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394.6938</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443.9196</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520.9406</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599.6927</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12/30/2017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258.5407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312.0512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366.0796</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335.0058</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399.5339</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473.2749</w:t>
            </w:r>
          </w:p>
        </w:tc>
      </w:tr>
      <w:tr w:rsidR="00DB6BE6" w:rsidRPr="00C27143" w:rsidTr="00BC40CE">
        <w:trPr>
          <w:trHeight w:hRule="exact" w:val="284"/>
        </w:trPr>
        <w:tc>
          <w:tcPr>
            <w:tcW w:w="13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12/31/2017</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139.8625</w:t>
            </w:r>
          </w:p>
        </w:tc>
        <w:tc>
          <w:tcPr>
            <w:tcW w:w="114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182.0782</w:t>
            </w:r>
          </w:p>
        </w:tc>
        <w:tc>
          <w:tcPr>
            <w:tcW w:w="128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223.9319</w:t>
            </w:r>
          </w:p>
        </w:tc>
        <w:tc>
          <w:tcPr>
            <w:tcW w:w="1053"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217.2341</w:t>
            </w:r>
          </w:p>
        </w:tc>
        <w:tc>
          <w:tcPr>
            <w:tcW w:w="1180"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281.7142</w:t>
            </w:r>
          </w:p>
        </w:tc>
        <w:tc>
          <w:tcPr>
            <w:tcW w:w="1655" w:type="dxa"/>
            <w:noWrap/>
            <w:hideMark/>
          </w:tcPr>
          <w:p w:rsidR="00DB6BE6" w:rsidRPr="00C27143" w:rsidRDefault="00DB6BE6" w:rsidP="00BC40CE">
            <w:pPr>
              <w:spacing w:line="360" w:lineRule="auto"/>
              <w:rPr>
                <w:rFonts w:ascii="Times New Roman" w:hAnsi="Times New Roman" w:cs="Times New Roman"/>
                <w:sz w:val="24"/>
                <w:szCs w:val="24"/>
              </w:rPr>
            </w:pPr>
            <w:r w:rsidRPr="00C27143">
              <w:rPr>
                <w:rFonts w:ascii="Times New Roman" w:hAnsi="Times New Roman" w:cs="Times New Roman"/>
                <w:sz w:val="24"/>
                <w:szCs w:val="24"/>
              </w:rPr>
              <w:t>344.6042</w:t>
            </w:r>
          </w:p>
        </w:tc>
      </w:tr>
    </w:tbl>
    <w:p w:rsidR="00DB6BE6" w:rsidRPr="00C27143" w:rsidRDefault="00DB6BE6" w:rsidP="00DB6BE6">
      <w:pPr>
        <w:spacing w:after="0" w:line="360" w:lineRule="auto"/>
        <w:rPr>
          <w:rFonts w:ascii="Times New Roman" w:hAnsi="Times New Roman" w:cs="Times New Roman"/>
          <w:sz w:val="24"/>
          <w:szCs w:val="24"/>
        </w:rPr>
      </w:pPr>
    </w:p>
    <w:p w:rsidR="00DB6BE6" w:rsidRPr="006B6DA9" w:rsidRDefault="00DB6BE6" w:rsidP="00DB6BE6">
      <w:pPr>
        <w:spacing w:after="0" w:line="360" w:lineRule="auto"/>
        <w:rPr>
          <w:rFonts w:ascii="Times New Roman" w:hAnsi="Times New Roman" w:cs="Times New Roman"/>
          <w:sz w:val="28"/>
          <w:szCs w:val="28"/>
        </w:rPr>
      </w:pPr>
      <w:r w:rsidRPr="006B6DA9">
        <w:rPr>
          <w:rFonts w:ascii="Times New Roman" w:hAnsi="Times New Roman" w:cs="Times New Roman"/>
          <w:sz w:val="28"/>
          <w:szCs w:val="28"/>
          <w:lang w:val="ru-RU"/>
        </w:rPr>
        <w:t xml:space="preserve">*Усі відсутні дати – дати, коли споживання = 0. Для прикладу в таблиці наведено </w:t>
      </w:r>
      <w:r w:rsidRPr="006B6DA9">
        <w:rPr>
          <w:rFonts w:ascii="Times New Roman" w:hAnsi="Times New Roman" w:cs="Times New Roman"/>
          <w:sz w:val="28"/>
          <w:szCs w:val="28"/>
        </w:rPr>
        <w:t>4/6/2017.</w:t>
      </w:r>
    </w:p>
    <w:p w:rsidR="00DB6BE6" w:rsidRPr="006B6DA9" w:rsidRDefault="00DB6BE6" w:rsidP="00DB6BE6">
      <w:pPr>
        <w:spacing w:after="0" w:line="360" w:lineRule="auto"/>
        <w:rPr>
          <w:rFonts w:ascii="Times New Roman" w:hAnsi="Times New Roman" w:cs="Times New Roman"/>
          <w:sz w:val="28"/>
          <w:szCs w:val="28"/>
        </w:rPr>
      </w:pPr>
      <w:r w:rsidRPr="006B6DA9">
        <w:rPr>
          <w:rFonts w:ascii="Times New Roman" w:hAnsi="Times New Roman" w:cs="Times New Roman"/>
          <w:sz w:val="28"/>
          <w:szCs w:val="28"/>
        </w:rPr>
        <w:t>За даними табл. Побудуємо графік для візуалізації порівняння різниці в споживанні теплової енергії, залежно від встановленої темпратури повітря.</w:t>
      </w:r>
    </w:p>
    <w:p w:rsidR="00DB6BE6" w:rsidRPr="006B6DA9" w:rsidRDefault="00DB6BE6" w:rsidP="00DB6BE6">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340096" cy="4674412"/>
            <wp:effectExtent l="0" t="0" r="13335" b="12065"/>
            <wp:docPr id="58" name="Діаграма 40">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30F1828-D645-4990-91BF-E0FB73FF5D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DB6BE6" w:rsidRPr="006B6DA9" w:rsidRDefault="00DB6BE6" w:rsidP="00DB6BE6">
      <w:pPr>
        <w:spacing w:after="0" w:line="360" w:lineRule="auto"/>
        <w:rPr>
          <w:rFonts w:ascii="Times New Roman" w:hAnsi="Times New Roman" w:cs="Times New Roman"/>
          <w:sz w:val="28"/>
          <w:szCs w:val="28"/>
          <w:lang w:val="ru-RU"/>
        </w:rPr>
      </w:pPr>
      <w:r w:rsidRPr="006B6DA9">
        <w:rPr>
          <w:rFonts w:ascii="Times New Roman" w:hAnsi="Times New Roman" w:cs="Times New Roman"/>
          <w:sz w:val="28"/>
          <w:szCs w:val="28"/>
          <w:lang w:val="ru-RU"/>
        </w:rPr>
        <w:t xml:space="preserve">Рисунок </w:t>
      </w:r>
      <w:r>
        <w:rPr>
          <w:rFonts w:ascii="Times New Roman" w:hAnsi="Times New Roman" w:cs="Times New Roman"/>
          <w:sz w:val="28"/>
          <w:szCs w:val="28"/>
          <w:lang w:val="ru-RU"/>
        </w:rPr>
        <w:t xml:space="preserve">Д2 </w:t>
      </w:r>
      <w:r w:rsidRPr="006B6DA9">
        <w:rPr>
          <w:rFonts w:ascii="Times New Roman" w:hAnsi="Times New Roman" w:cs="Times New Roman"/>
          <w:sz w:val="28"/>
          <w:szCs w:val="28"/>
          <w:lang w:val="ru-RU"/>
        </w:rPr>
        <w:t>– Порівняння споживання теплової енергії залежно від встановленої температури повітря при частці радіаційного теплообміну 0</w:t>
      </w:r>
    </w:p>
    <w:p w:rsidR="00DB6BE6" w:rsidRPr="006B6DA9" w:rsidRDefault="00DB6BE6" w:rsidP="00DB6BE6">
      <w:pPr>
        <w:spacing w:after="0" w:line="360" w:lineRule="auto"/>
        <w:rPr>
          <w:rFonts w:ascii="Times New Roman" w:hAnsi="Times New Roman" w:cs="Times New Roman"/>
          <w:sz w:val="28"/>
          <w:szCs w:val="28"/>
          <w:lang w:val="ru-RU"/>
        </w:rPr>
      </w:pPr>
      <w:r w:rsidRPr="006B6DA9">
        <w:rPr>
          <w:rFonts w:ascii="Times New Roman" w:hAnsi="Times New Roman" w:cs="Times New Roman"/>
          <w:noProof/>
          <w:sz w:val="28"/>
          <w:szCs w:val="28"/>
          <w:lang w:eastAsia="uk-UA"/>
        </w:rPr>
        <w:drawing>
          <wp:inline distT="0" distB="0" distL="0" distR="0">
            <wp:extent cx="5553075" cy="4181475"/>
            <wp:effectExtent l="0" t="0" r="9525" b="9525"/>
            <wp:docPr id="59" name="Діаграма 41">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A00B7AC-F5D4-4F2D-97AE-55DCAB9CA1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DB6BE6" w:rsidRPr="00DB6BE6" w:rsidRDefault="00DB6BE6" w:rsidP="00DB6BE6">
      <w:pPr>
        <w:spacing w:after="0" w:line="360" w:lineRule="auto"/>
        <w:rPr>
          <w:rFonts w:ascii="Times New Roman" w:hAnsi="Times New Roman" w:cs="Times New Roman"/>
          <w:sz w:val="24"/>
          <w:szCs w:val="24"/>
          <w:lang w:val="ru-RU"/>
        </w:rPr>
      </w:pPr>
      <w:r w:rsidRPr="006B6DA9">
        <w:rPr>
          <w:rFonts w:ascii="Times New Roman" w:hAnsi="Times New Roman" w:cs="Times New Roman"/>
          <w:sz w:val="28"/>
          <w:szCs w:val="28"/>
          <w:lang w:val="ru-RU"/>
        </w:rPr>
        <w:t xml:space="preserve">Рисунок </w:t>
      </w:r>
      <w:r>
        <w:rPr>
          <w:rFonts w:ascii="Times New Roman" w:hAnsi="Times New Roman" w:cs="Times New Roman"/>
          <w:sz w:val="28"/>
          <w:szCs w:val="28"/>
          <w:lang w:val="ru-RU"/>
        </w:rPr>
        <w:t xml:space="preserve">Д3 </w:t>
      </w:r>
      <w:r w:rsidRPr="006B6DA9">
        <w:rPr>
          <w:rFonts w:ascii="Times New Roman" w:hAnsi="Times New Roman" w:cs="Times New Roman"/>
          <w:sz w:val="28"/>
          <w:szCs w:val="28"/>
          <w:lang w:val="ru-RU"/>
        </w:rPr>
        <w:t>– Порівняння споживання теплової енергії залежно від встановленої температури повітря при част</w:t>
      </w:r>
      <w:r>
        <w:rPr>
          <w:rFonts w:ascii="Times New Roman" w:hAnsi="Times New Roman" w:cs="Times New Roman"/>
          <w:sz w:val="28"/>
          <w:szCs w:val="28"/>
          <w:lang w:val="ru-RU"/>
        </w:rPr>
        <w:t>ці радіаційного теплообміну 0,9</w:t>
      </w:r>
    </w:p>
    <w:sectPr w:rsidR="00DB6BE6" w:rsidRPr="00DB6BE6" w:rsidSect="006B6DA9">
      <w:footerReference w:type="default" r:id="rId120"/>
      <w:pgSz w:w="11906" w:h="16838"/>
      <w:pgMar w:top="1134" w:right="567" w:bottom="85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7F67" w:rsidRDefault="006C7F67" w:rsidP="00273EE5">
      <w:pPr>
        <w:spacing w:after="0" w:line="240" w:lineRule="auto"/>
      </w:pPr>
      <w:r>
        <w:separator/>
      </w:r>
    </w:p>
  </w:endnote>
  <w:endnote w:type="continuationSeparator" w:id="0">
    <w:p w:rsidR="006C7F67" w:rsidRDefault="006C7F67" w:rsidP="00273E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 w:name="Andale Sans UI">
    <w:altName w:val="Times New Roman"/>
    <w:charset w:val="00"/>
    <w:family w:val="auto"/>
    <w:pitch w:val="variable"/>
    <w:sig w:usb0="00000000" w:usb1="00000000" w:usb2="00000000" w:usb3="00000000" w:csb0="00000000"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 w:name="Arial">
    <w:panose1 w:val="020B0604020202020204"/>
    <w:charset w:val="CC"/>
    <w:family w:val="swiss"/>
    <w:pitch w:val="variable"/>
    <w:sig w:usb0="20002A87" w:usb1="80000000" w:usb2="00000008" w:usb3="00000000" w:csb0="000001FF" w:csb1="00000000"/>
  </w:font>
  <w:font w:name="Microsoft YaHei">
    <w:charset w:val="86"/>
    <w:family w:val="swiss"/>
    <w:pitch w:val="variable"/>
    <w:sig w:usb0="80000287" w:usb1="2ACF3C50" w:usb2="00000016" w:usb3="00000000" w:csb0="0004001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73111"/>
      <w:docPartObj>
        <w:docPartGallery w:val="Page Numbers (Bottom of Page)"/>
        <w:docPartUnique/>
      </w:docPartObj>
    </w:sdtPr>
    <w:sdtContent>
      <w:p w:rsidR="006B6EA3" w:rsidRDefault="00D7639C">
        <w:pPr>
          <w:pStyle w:val="af"/>
          <w:jc w:val="right"/>
        </w:pPr>
        <w:r>
          <w:fldChar w:fldCharType="begin"/>
        </w:r>
        <w:r w:rsidR="006B6EA3">
          <w:instrText xml:space="preserve"> PAGE   \* MERGEFORMAT </w:instrText>
        </w:r>
        <w:r>
          <w:fldChar w:fldCharType="separate"/>
        </w:r>
        <w:r w:rsidR="003F3EF2">
          <w:rPr>
            <w:noProof/>
          </w:rPr>
          <w:t>1</w:t>
        </w:r>
        <w:r>
          <w:rPr>
            <w:noProof/>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7F67" w:rsidRDefault="006C7F67" w:rsidP="00273EE5">
      <w:pPr>
        <w:spacing w:after="0" w:line="240" w:lineRule="auto"/>
      </w:pPr>
      <w:r>
        <w:separator/>
      </w:r>
    </w:p>
  </w:footnote>
  <w:footnote w:type="continuationSeparator" w:id="0">
    <w:p w:rsidR="006C7F67" w:rsidRDefault="006C7F67" w:rsidP="00273EE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F39C0"/>
    <w:multiLevelType w:val="hybridMultilevel"/>
    <w:tmpl w:val="61C0931E"/>
    <w:lvl w:ilvl="0" w:tplc="318E8B7A">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4163A8C"/>
    <w:multiLevelType w:val="hybridMultilevel"/>
    <w:tmpl w:val="934AE9F6"/>
    <w:lvl w:ilvl="0" w:tplc="707CBE5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1BA826E8"/>
    <w:multiLevelType w:val="multilevel"/>
    <w:tmpl w:val="7A22EEEA"/>
    <w:lvl w:ilvl="0">
      <w:start w:val="1"/>
      <w:numFmt w:val="decimal"/>
      <w:lvlText w:val="%1."/>
      <w:lvlJc w:val="left"/>
      <w:pPr>
        <w:tabs>
          <w:tab w:val="num" w:pos="644"/>
        </w:tabs>
        <w:ind w:left="644"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BB22141"/>
    <w:multiLevelType w:val="hybridMultilevel"/>
    <w:tmpl w:val="00CCCE54"/>
    <w:lvl w:ilvl="0" w:tplc="4D0C4DCA">
      <w:start w:val="1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326F1B75"/>
    <w:multiLevelType w:val="hybridMultilevel"/>
    <w:tmpl w:val="1B46A936"/>
    <w:lvl w:ilvl="0" w:tplc="9BD26C7C">
      <w:start w:val="1"/>
      <w:numFmt w:val="decimal"/>
      <w:lvlText w:val="%1."/>
      <w:lvlJc w:val="left"/>
      <w:pPr>
        <w:tabs>
          <w:tab w:val="num" w:pos="720"/>
        </w:tabs>
        <w:ind w:left="720" w:hanging="360"/>
      </w:pPr>
      <w:rPr>
        <w:rFonts w:hint="default"/>
      </w:rPr>
    </w:lvl>
    <w:lvl w:ilvl="1" w:tplc="1E1C8B32">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360C366D"/>
    <w:multiLevelType w:val="hybridMultilevel"/>
    <w:tmpl w:val="6C600F02"/>
    <w:lvl w:ilvl="0" w:tplc="0554ACA4">
      <w:start w:val="1"/>
      <w:numFmt w:val="decimal"/>
      <w:lvlText w:val="%1."/>
      <w:lvlJc w:val="left"/>
      <w:pPr>
        <w:ind w:left="720" w:hanging="360"/>
      </w:pPr>
      <w:rPr>
        <w:lang w:val="en-U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B8947C1"/>
    <w:multiLevelType w:val="multilevel"/>
    <w:tmpl w:val="7A22EE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BC70D47"/>
    <w:multiLevelType w:val="multilevel"/>
    <w:tmpl w:val="7A22EE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6CF43EE"/>
    <w:multiLevelType w:val="hybridMultilevel"/>
    <w:tmpl w:val="A164E9EA"/>
    <w:lvl w:ilvl="0" w:tplc="4D0C4DCA">
      <w:start w:val="1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57EE2108"/>
    <w:multiLevelType w:val="hybridMultilevel"/>
    <w:tmpl w:val="BABA12B2"/>
    <w:lvl w:ilvl="0" w:tplc="4D0C4DCA">
      <w:start w:val="1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58241756"/>
    <w:multiLevelType w:val="hybridMultilevel"/>
    <w:tmpl w:val="C892337E"/>
    <w:lvl w:ilvl="0" w:tplc="4D0C4DCA">
      <w:start w:val="1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585E522E"/>
    <w:multiLevelType w:val="hybridMultilevel"/>
    <w:tmpl w:val="F44A5BF0"/>
    <w:lvl w:ilvl="0" w:tplc="814A6B8E">
      <w:start w:val="12"/>
      <w:numFmt w:val="bullet"/>
      <w:lvlText w:val="˗"/>
      <w:lvlJc w:val="left"/>
      <w:pPr>
        <w:ind w:left="567" w:firstLine="502"/>
      </w:pPr>
      <w:rPr>
        <w:rFonts w:ascii="Times New Roman" w:eastAsia="Times New Roman" w:hAnsi="Times New Roman" w:cs="Times New Roman" w:hint="default"/>
      </w:rPr>
    </w:lvl>
    <w:lvl w:ilvl="1" w:tplc="04220003" w:tentative="1">
      <w:start w:val="1"/>
      <w:numFmt w:val="bullet"/>
      <w:lvlText w:val="o"/>
      <w:lvlJc w:val="left"/>
      <w:pPr>
        <w:ind w:left="2497" w:hanging="360"/>
      </w:pPr>
      <w:rPr>
        <w:rFonts w:ascii="Courier New" w:hAnsi="Courier New" w:cs="Courier New" w:hint="default"/>
      </w:rPr>
    </w:lvl>
    <w:lvl w:ilvl="2" w:tplc="04220005" w:tentative="1">
      <w:start w:val="1"/>
      <w:numFmt w:val="bullet"/>
      <w:lvlText w:val=""/>
      <w:lvlJc w:val="left"/>
      <w:pPr>
        <w:ind w:left="3217" w:hanging="360"/>
      </w:pPr>
      <w:rPr>
        <w:rFonts w:ascii="Wingdings" w:hAnsi="Wingdings" w:hint="default"/>
      </w:rPr>
    </w:lvl>
    <w:lvl w:ilvl="3" w:tplc="04220001" w:tentative="1">
      <w:start w:val="1"/>
      <w:numFmt w:val="bullet"/>
      <w:lvlText w:val=""/>
      <w:lvlJc w:val="left"/>
      <w:pPr>
        <w:ind w:left="3937" w:hanging="360"/>
      </w:pPr>
      <w:rPr>
        <w:rFonts w:ascii="Symbol" w:hAnsi="Symbol" w:hint="default"/>
      </w:rPr>
    </w:lvl>
    <w:lvl w:ilvl="4" w:tplc="04220003" w:tentative="1">
      <w:start w:val="1"/>
      <w:numFmt w:val="bullet"/>
      <w:lvlText w:val="o"/>
      <w:lvlJc w:val="left"/>
      <w:pPr>
        <w:ind w:left="4657" w:hanging="360"/>
      </w:pPr>
      <w:rPr>
        <w:rFonts w:ascii="Courier New" w:hAnsi="Courier New" w:cs="Courier New" w:hint="default"/>
      </w:rPr>
    </w:lvl>
    <w:lvl w:ilvl="5" w:tplc="04220005" w:tentative="1">
      <w:start w:val="1"/>
      <w:numFmt w:val="bullet"/>
      <w:lvlText w:val=""/>
      <w:lvlJc w:val="left"/>
      <w:pPr>
        <w:ind w:left="5377" w:hanging="360"/>
      </w:pPr>
      <w:rPr>
        <w:rFonts w:ascii="Wingdings" w:hAnsi="Wingdings" w:hint="default"/>
      </w:rPr>
    </w:lvl>
    <w:lvl w:ilvl="6" w:tplc="04220001" w:tentative="1">
      <w:start w:val="1"/>
      <w:numFmt w:val="bullet"/>
      <w:lvlText w:val=""/>
      <w:lvlJc w:val="left"/>
      <w:pPr>
        <w:ind w:left="6097" w:hanging="360"/>
      </w:pPr>
      <w:rPr>
        <w:rFonts w:ascii="Symbol" w:hAnsi="Symbol" w:hint="default"/>
      </w:rPr>
    </w:lvl>
    <w:lvl w:ilvl="7" w:tplc="04220003" w:tentative="1">
      <w:start w:val="1"/>
      <w:numFmt w:val="bullet"/>
      <w:lvlText w:val="o"/>
      <w:lvlJc w:val="left"/>
      <w:pPr>
        <w:ind w:left="6817" w:hanging="360"/>
      </w:pPr>
      <w:rPr>
        <w:rFonts w:ascii="Courier New" w:hAnsi="Courier New" w:cs="Courier New" w:hint="default"/>
      </w:rPr>
    </w:lvl>
    <w:lvl w:ilvl="8" w:tplc="04220005" w:tentative="1">
      <w:start w:val="1"/>
      <w:numFmt w:val="bullet"/>
      <w:lvlText w:val=""/>
      <w:lvlJc w:val="left"/>
      <w:pPr>
        <w:ind w:left="7537" w:hanging="360"/>
      </w:pPr>
      <w:rPr>
        <w:rFonts w:ascii="Wingdings" w:hAnsi="Wingdings" w:hint="default"/>
      </w:rPr>
    </w:lvl>
  </w:abstractNum>
  <w:abstractNum w:abstractNumId="13">
    <w:nsid w:val="6C596F5A"/>
    <w:multiLevelType w:val="multilevel"/>
    <w:tmpl w:val="9AC4CC1E"/>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846" w:hanging="4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3048" w:hanging="2160"/>
      </w:pPr>
      <w:rPr>
        <w:rFonts w:hint="default"/>
      </w:rPr>
    </w:lvl>
  </w:abstractNum>
  <w:num w:numId="1">
    <w:abstractNumId w:val="0"/>
  </w:num>
  <w:num w:numId="2">
    <w:abstractNumId w:val="2"/>
    <w:lvlOverride w:ilvl="0">
      <w:startOverride w:val="1"/>
    </w:lvlOverride>
  </w:num>
  <w:num w:numId="3">
    <w:abstractNumId w:val="2"/>
    <w:lvlOverride w:ilvl="0">
      <w:startOverride w:val="2"/>
    </w:lvlOverride>
  </w:num>
  <w:num w:numId="4">
    <w:abstractNumId w:val="2"/>
    <w:lvlOverride w:ilvl="0">
      <w:startOverride w:val="3"/>
    </w:lvlOverride>
  </w:num>
  <w:num w:numId="5">
    <w:abstractNumId w:val="2"/>
    <w:lvlOverride w:ilvl="0">
      <w:startOverride w:val="4"/>
    </w:lvlOverride>
  </w:num>
  <w:num w:numId="6">
    <w:abstractNumId w:val="2"/>
    <w:lvlOverride w:ilvl="0">
      <w:startOverride w:val="5"/>
    </w:lvlOverride>
  </w:num>
  <w:num w:numId="7">
    <w:abstractNumId w:val="2"/>
    <w:lvlOverride w:ilvl="0">
      <w:startOverride w:val="6"/>
    </w:lvlOverride>
  </w:num>
  <w:num w:numId="8">
    <w:abstractNumId w:val="2"/>
    <w:lvlOverride w:ilvl="0">
      <w:startOverride w:val="7"/>
    </w:lvlOverride>
  </w:num>
  <w:num w:numId="9">
    <w:abstractNumId w:val="2"/>
    <w:lvlOverride w:ilvl="0">
      <w:startOverride w:val="8"/>
    </w:lvlOverride>
  </w:num>
  <w:num w:numId="10">
    <w:abstractNumId w:val="2"/>
    <w:lvlOverride w:ilvl="0">
      <w:startOverride w:val="9"/>
    </w:lvlOverride>
  </w:num>
  <w:num w:numId="11">
    <w:abstractNumId w:val="2"/>
    <w:lvlOverride w:ilvl="0">
      <w:startOverride w:val="10"/>
    </w:lvlOverride>
  </w:num>
  <w:num w:numId="12">
    <w:abstractNumId w:val="2"/>
    <w:lvlOverride w:ilvl="0">
      <w:startOverride w:val="11"/>
    </w:lvlOverride>
  </w:num>
  <w:num w:numId="13">
    <w:abstractNumId w:val="2"/>
    <w:lvlOverride w:ilvl="0">
      <w:startOverride w:val="12"/>
    </w:lvlOverride>
  </w:num>
  <w:num w:numId="14">
    <w:abstractNumId w:val="2"/>
    <w:lvlOverride w:ilvl="0">
      <w:startOverride w:val="13"/>
    </w:lvlOverride>
  </w:num>
  <w:num w:numId="15">
    <w:abstractNumId w:val="2"/>
    <w:lvlOverride w:ilvl="0">
      <w:startOverride w:val="14"/>
    </w:lvlOverride>
  </w:num>
  <w:num w:numId="16">
    <w:abstractNumId w:val="2"/>
    <w:lvlOverride w:ilvl="0">
      <w:startOverride w:val="15"/>
    </w:lvlOverride>
  </w:num>
  <w:num w:numId="17">
    <w:abstractNumId w:val="2"/>
    <w:lvlOverride w:ilvl="0">
      <w:startOverride w:val="16"/>
    </w:lvlOverride>
  </w:num>
  <w:num w:numId="18">
    <w:abstractNumId w:val="3"/>
  </w:num>
  <w:num w:numId="19">
    <w:abstractNumId w:val="13"/>
  </w:num>
  <w:num w:numId="20">
    <w:abstractNumId w:val="1"/>
  </w:num>
  <w:num w:numId="21">
    <w:abstractNumId w:val="9"/>
  </w:num>
  <w:num w:numId="22">
    <w:abstractNumId w:val="12"/>
  </w:num>
  <w:num w:numId="23">
    <w:abstractNumId w:val="5"/>
  </w:num>
  <w:num w:numId="24">
    <w:abstractNumId w:val="6"/>
  </w:num>
  <w:num w:numId="25">
    <w:abstractNumId w:val="11"/>
  </w:num>
  <w:num w:numId="26">
    <w:abstractNumId w:val="10"/>
  </w:num>
  <w:num w:numId="27">
    <w:abstractNumId w:val="4"/>
  </w:num>
  <w:num w:numId="28">
    <w:abstractNumId w:val="7"/>
  </w:num>
  <w:num w:numId="2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characterSpacingControl w:val="doNotCompress"/>
  <w:footnotePr>
    <w:footnote w:id="-1"/>
    <w:footnote w:id="0"/>
  </w:footnotePr>
  <w:endnotePr>
    <w:endnote w:id="-1"/>
    <w:endnote w:id="0"/>
  </w:endnotePr>
  <w:compat/>
  <w:rsids>
    <w:rsidRoot w:val="0014271C"/>
    <w:rsid w:val="00001931"/>
    <w:rsid w:val="00015B25"/>
    <w:rsid w:val="00025AEB"/>
    <w:rsid w:val="00036CB7"/>
    <w:rsid w:val="00043E1C"/>
    <w:rsid w:val="00057C8B"/>
    <w:rsid w:val="0006115A"/>
    <w:rsid w:val="00066BB0"/>
    <w:rsid w:val="0006700C"/>
    <w:rsid w:val="00072F93"/>
    <w:rsid w:val="00081EDF"/>
    <w:rsid w:val="0008743A"/>
    <w:rsid w:val="000915B6"/>
    <w:rsid w:val="000C059E"/>
    <w:rsid w:val="000C17D9"/>
    <w:rsid w:val="000F5FF0"/>
    <w:rsid w:val="00107D84"/>
    <w:rsid w:val="00113DEA"/>
    <w:rsid w:val="00132DFB"/>
    <w:rsid w:val="0013788D"/>
    <w:rsid w:val="00140446"/>
    <w:rsid w:val="0014271C"/>
    <w:rsid w:val="00142AF0"/>
    <w:rsid w:val="001511AF"/>
    <w:rsid w:val="00153578"/>
    <w:rsid w:val="00162235"/>
    <w:rsid w:val="001674C3"/>
    <w:rsid w:val="00181D47"/>
    <w:rsid w:val="001A611B"/>
    <w:rsid w:val="001D544C"/>
    <w:rsid w:val="001E428A"/>
    <w:rsid w:val="001E7A19"/>
    <w:rsid w:val="00200564"/>
    <w:rsid w:val="002040EC"/>
    <w:rsid w:val="002167D0"/>
    <w:rsid w:val="002273B7"/>
    <w:rsid w:val="00237086"/>
    <w:rsid w:val="00241EA2"/>
    <w:rsid w:val="00251953"/>
    <w:rsid w:val="00254035"/>
    <w:rsid w:val="00264067"/>
    <w:rsid w:val="00273EE5"/>
    <w:rsid w:val="00274623"/>
    <w:rsid w:val="002E2CC2"/>
    <w:rsid w:val="002E3045"/>
    <w:rsid w:val="002E5F8B"/>
    <w:rsid w:val="00334F91"/>
    <w:rsid w:val="00335930"/>
    <w:rsid w:val="00341490"/>
    <w:rsid w:val="003433B8"/>
    <w:rsid w:val="00357582"/>
    <w:rsid w:val="00363442"/>
    <w:rsid w:val="00364975"/>
    <w:rsid w:val="00375494"/>
    <w:rsid w:val="003919AA"/>
    <w:rsid w:val="003D034D"/>
    <w:rsid w:val="003F3EF2"/>
    <w:rsid w:val="003F41EC"/>
    <w:rsid w:val="00415B1A"/>
    <w:rsid w:val="00426CEF"/>
    <w:rsid w:val="004305F4"/>
    <w:rsid w:val="004333B5"/>
    <w:rsid w:val="004416CD"/>
    <w:rsid w:val="00447F72"/>
    <w:rsid w:val="00473F91"/>
    <w:rsid w:val="004749A9"/>
    <w:rsid w:val="004766FA"/>
    <w:rsid w:val="00480C51"/>
    <w:rsid w:val="0048441B"/>
    <w:rsid w:val="00491888"/>
    <w:rsid w:val="004936F3"/>
    <w:rsid w:val="004A1D25"/>
    <w:rsid w:val="004B5542"/>
    <w:rsid w:val="004D07CC"/>
    <w:rsid w:val="004D6205"/>
    <w:rsid w:val="004E25F2"/>
    <w:rsid w:val="00500808"/>
    <w:rsid w:val="00511A35"/>
    <w:rsid w:val="00522737"/>
    <w:rsid w:val="00524646"/>
    <w:rsid w:val="00562FB7"/>
    <w:rsid w:val="00565FB4"/>
    <w:rsid w:val="005665D9"/>
    <w:rsid w:val="00591C9A"/>
    <w:rsid w:val="005B25F1"/>
    <w:rsid w:val="005C5C3B"/>
    <w:rsid w:val="005C73E3"/>
    <w:rsid w:val="005E5F39"/>
    <w:rsid w:val="005E67B2"/>
    <w:rsid w:val="005E7E3F"/>
    <w:rsid w:val="005E7F90"/>
    <w:rsid w:val="005F1ACC"/>
    <w:rsid w:val="005F638F"/>
    <w:rsid w:val="006136B3"/>
    <w:rsid w:val="006143C0"/>
    <w:rsid w:val="0061711F"/>
    <w:rsid w:val="00633927"/>
    <w:rsid w:val="00635294"/>
    <w:rsid w:val="006414A9"/>
    <w:rsid w:val="006675CE"/>
    <w:rsid w:val="006737AB"/>
    <w:rsid w:val="00686912"/>
    <w:rsid w:val="006B2B9B"/>
    <w:rsid w:val="006B6DA9"/>
    <w:rsid w:val="006B6EA3"/>
    <w:rsid w:val="006B7E4B"/>
    <w:rsid w:val="006C2783"/>
    <w:rsid w:val="006C7F67"/>
    <w:rsid w:val="006D02D1"/>
    <w:rsid w:val="006E21DE"/>
    <w:rsid w:val="006F2146"/>
    <w:rsid w:val="00700F21"/>
    <w:rsid w:val="0070628A"/>
    <w:rsid w:val="00707F04"/>
    <w:rsid w:val="00715249"/>
    <w:rsid w:val="00716A24"/>
    <w:rsid w:val="0073356B"/>
    <w:rsid w:val="00747D02"/>
    <w:rsid w:val="007525A5"/>
    <w:rsid w:val="007542EF"/>
    <w:rsid w:val="007576FC"/>
    <w:rsid w:val="00782BCD"/>
    <w:rsid w:val="00786CF5"/>
    <w:rsid w:val="007A1C3F"/>
    <w:rsid w:val="007B2276"/>
    <w:rsid w:val="007B3E1C"/>
    <w:rsid w:val="007B48DC"/>
    <w:rsid w:val="007D1B7A"/>
    <w:rsid w:val="007E074E"/>
    <w:rsid w:val="007E133A"/>
    <w:rsid w:val="007E3C26"/>
    <w:rsid w:val="007E5A0D"/>
    <w:rsid w:val="007F4B30"/>
    <w:rsid w:val="0081718D"/>
    <w:rsid w:val="00844919"/>
    <w:rsid w:val="00850526"/>
    <w:rsid w:val="00865DBE"/>
    <w:rsid w:val="0086679A"/>
    <w:rsid w:val="00884C51"/>
    <w:rsid w:val="008946F8"/>
    <w:rsid w:val="00896001"/>
    <w:rsid w:val="008A1510"/>
    <w:rsid w:val="008A70DD"/>
    <w:rsid w:val="008C0A7D"/>
    <w:rsid w:val="008C36A3"/>
    <w:rsid w:val="008D314E"/>
    <w:rsid w:val="008E1EDD"/>
    <w:rsid w:val="008F361D"/>
    <w:rsid w:val="009016D8"/>
    <w:rsid w:val="00901820"/>
    <w:rsid w:val="009074CD"/>
    <w:rsid w:val="00913798"/>
    <w:rsid w:val="0091744C"/>
    <w:rsid w:val="0097551D"/>
    <w:rsid w:val="009838BF"/>
    <w:rsid w:val="009913CA"/>
    <w:rsid w:val="00992CA5"/>
    <w:rsid w:val="009A7C46"/>
    <w:rsid w:val="009B2EA5"/>
    <w:rsid w:val="009E585A"/>
    <w:rsid w:val="009F290D"/>
    <w:rsid w:val="00A25D64"/>
    <w:rsid w:val="00A43DA7"/>
    <w:rsid w:val="00AC5FB9"/>
    <w:rsid w:val="00AD6107"/>
    <w:rsid w:val="00AE63AB"/>
    <w:rsid w:val="00AF4574"/>
    <w:rsid w:val="00B13B1D"/>
    <w:rsid w:val="00B21786"/>
    <w:rsid w:val="00B43FE9"/>
    <w:rsid w:val="00B440ED"/>
    <w:rsid w:val="00B512C6"/>
    <w:rsid w:val="00B620E9"/>
    <w:rsid w:val="00B9666C"/>
    <w:rsid w:val="00BC00AD"/>
    <w:rsid w:val="00BC020A"/>
    <w:rsid w:val="00BC40CE"/>
    <w:rsid w:val="00BD2BFA"/>
    <w:rsid w:val="00BD415A"/>
    <w:rsid w:val="00BE6425"/>
    <w:rsid w:val="00BF2DD4"/>
    <w:rsid w:val="00BF34B2"/>
    <w:rsid w:val="00C1268F"/>
    <w:rsid w:val="00C26C29"/>
    <w:rsid w:val="00C27143"/>
    <w:rsid w:val="00C35D81"/>
    <w:rsid w:val="00C3635D"/>
    <w:rsid w:val="00C73FA4"/>
    <w:rsid w:val="00CA164C"/>
    <w:rsid w:val="00CA3C32"/>
    <w:rsid w:val="00CA47CB"/>
    <w:rsid w:val="00CB3019"/>
    <w:rsid w:val="00CD513B"/>
    <w:rsid w:val="00CE5066"/>
    <w:rsid w:val="00CE6F2C"/>
    <w:rsid w:val="00CF1C16"/>
    <w:rsid w:val="00D04125"/>
    <w:rsid w:val="00D107B3"/>
    <w:rsid w:val="00D13BB4"/>
    <w:rsid w:val="00D17A67"/>
    <w:rsid w:val="00D36635"/>
    <w:rsid w:val="00D43849"/>
    <w:rsid w:val="00D57323"/>
    <w:rsid w:val="00D7180D"/>
    <w:rsid w:val="00D7639C"/>
    <w:rsid w:val="00D86CFE"/>
    <w:rsid w:val="00D92D13"/>
    <w:rsid w:val="00DA34DA"/>
    <w:rsid w:val="00DA4C0C"/>
    <w:rsid w:val="00DB1D5C"/>
    <w:rsid w:val="00DB1F6D"/>
    <w:rsid w:val="00DB3D07"/>
    <w:rsid w:val="00DB4040"/>
    <w:rsid w:val="00DB6BE6"/>
    <w:rsid w:val="00DD471F"/>
    <w:rsid w:val="00DE1E98"/>
    <w:rsid w:val="00DE349D"/>
    <w:rsid w:val="00DE4925"/>
    <w:rsid w:val="00DF792D"/>
    <w:rsid w:val="00E060E4"/>
    <w:rsid w:val="00E17B05"/>
    <w:rsid w:val="00E200CC"/>
    <w:rsid w:val="00E20C48"/>
    <w:rsid w:val="00E31F9B"/>
    <w:rsid w:val="00E3250B"/>
    <w:rsid w:val="00E37235"/>
    <w:rsid w:val="00E43F35"/>
    <w:rsid w:val="00E54737"/>
    <w:rsid w:val="00E6157F"/>
    <w:rsid w:val="00E62560"/>
    <w:rsid w:val="00E87AC9"/>
    <w:rsid w:val="00EA48CF"/>
    <w:rsid w:val="00ED0671"/>
    <w:rsid w:val="00EF1E0D"/>
    <w:rsid w:val="00EF2E4C"/>
    <w:rsid w:val="00EF42B9"/>
    <w:rsid w:val="00EF6A5E"/>
    <w:rsid w:val="00EF7FE7"/>
    <w:rsid w:val="00F02BC0"/>
    <w:rsid w:val="00F11622"/>
    <w:rsid w:val="00F23F9E"/>
    <w:rsid w:val="00F5189D"/>
    <w:rsid w:val="00F62DDA"/>
    <w:rsid w:val="00F63F92"/>
    <w:rsid w:val="00F65448"/>
    <w:rsid w:val="00F86C74"/>
    <w:rsid w:val="00F90058"/>
    <w:rsid w:val="00F90399"/>
    <w:rsid w:val="00F95A81"/>
    <w:rsid w:val="00FA42F2"/>
    <w:rsid w:val="00FB2DE9"/>
    <w:rsid w:val="00FB4C7D"/>
    <w:rsid w:val="00FC1E15"/>
    <w:rsid w:val="00FC7F77"/>
    <w:rsid w:val="00FD6611"/>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85"/>
    <o:shapelayout v:ext="edit">
      <o:idmap v:ext="edit" data="1"/>
      <o:rules v:ext="edit">
        <o:r id="V:Rule10" type="connector" idref="#AutoShape 12"/>
        <o:r id="V:Rule11" type="connector" idref="#AutoShape 11"/>
        <o:r id="V:Rule12" type="connector" idref="#Прямая со стрелкой 5135"/>
        <o:r id="V:Rule13" type="connector" idref="#Прямая со стрелкой 5136"/>
        <o:r id="V:Rule14" type="connector" idref="#Прямая со стрелкой 5138"/>
        <o:r id="V:Rule15" type="connector" idref="#Прямая со стрелкой 5140"/>
        <o:r id="V:Rule16" type="connector" idref="#Прямая со стрелкой 5134"/>
        <o:r id="V:Rule17" type="connector" idref="#AutoShape 13"/>
        <o:r id="V:Rule18" type="connector" idref="#AutoShape 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4646"/>
  </w:style>
  <w:style w:type="paragraph" w:styleId="10">
    <w:name w:val="heading 1"/>
    <w:basedOn w:val="a"/>
    <w:next w:val="a"/>
    <w:link w:val="11"/>
    <w:uiPriority w:val="9"/>
    <w:qFormat/>
    <w:rsid w:val="00FD661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link w:val="30"/>
    <w:uiPriority w:val="9"/>
    <w:qFormat/>
    <w:rsid w:val="00591C9A"/>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591C9A"/>
    <w:rPr>
      <w:rFonts w:ascii="Times New Roman" w:eastAsia="Times New Roman" w:hAnsi="Times New Roman" w:cs="Times New Roman"/>
      <w:b/>
      <w:bCs/>
      <w:sz w:val="27"/>
      <w:szCs w:val="27"/>
      <w:lang w:eastAsia="uk-UA"/>
    </w:rPr>
  </w:style>
  <w:style w:type="paragraph" w:styleId="a3">
    <w:name w:val="List Paragraph"/>
    <w:basedOn w:val="a"/>
    <w:uiPriority w:val="34"/>
    <w:qFormat/>
    <w:rsid w:val="00C73FA4"/>
    <w:pPr>
      <w:ind w:left="720"/>
      <w:contextualSpacing/>
    </w:pPr>
  </w:style>
  <w:style w:type="table" w:styleId="a4">
    <w:name w:val="Table Grid"/>
    <w:basedOn w:val="a1"/>
    <w:uiPriority w:val="39"/>
    <w:rsid w:val="002E30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unhideWhenUsed/>
    <w:rsid w:val="000915B6"/>
    <w:pPr>
      <w:spacing w:before="100" w:beforeAutospacing="1" w:after="100" w:afterAutospacing="1" w:line="240" w:lineRule="auto"/>
    </w:pPr>
    <w:rPr>
      <w:rFonts w:ascii="Times New Roman" w:eastAsiaTheme="minorEastAsia" w:hAnsi="Times New Roman" w:cs="Times New Roman"/>
      <w:bCs/>
      <w:sz w:val="24"/>
      <w:szCs w:val="24"/>
      <w:lang w:val="ru-RU" w:eastAsia="ru-RU"/>
    </w:rPr>
  </w:style>
  <w:style w:type="paragraph" w:customStyle="1" w:styleId="1">
    <w:name w:val="Маркер 1"/>
    <w:basedOn w:val="2"/>
    <w:qFormat/>
    <w:rsid w:val="00715249"/>
    <w:pPr>
      <w:numPr>
        <w:numId w:val="27"/>
      </w:numPr>
      <w:tabs>
        <w:tab w:val="clear" w:pos="360"/>
      </w:tabs>
      <w:spacing w:after="0" w:line="264" w:lineRule="auto"/>
      <w:ind w:left="720" w:firstLine="0"/>
      <w:jc w:val="both"/>
    </w:pPr>
    <w:rPr>
      <w:rFonts w:ascii="Times New Roman" w:eastAsia="Times New Roman" w:hAnsi="Times New Roman" w:cs="Times New Roman"/>
      <w:sz w:val="26"/>
      <w:szCs w:val="26"/>
      <w:lang w:eastAsia="ru-RU"/>
    </w:rPr>
  </w:style>
  <w:style w:type="paragraph" w:styleId="2">
    <w:name w:val="Body Text Indent 2"/>
    <w:basedOn w:val="a"/>
    <w:link w:val="20"/>
    <w:uiPriority w:val="99"/>
    <w:semiHidden/>
    <w:unhideWhenUsed/>
    <w:rsid w:val="00715249"/>
    <w:pPr>
      <w:spacing w:after="120" w:line="480" w:lineRule="auto"/>
      <w:ind w:left="360"/>
    </w:pPr>
  </w:style>
  <w:style w:type="character" w:customStyle="1" w:styleId="20">
    <w:name w:val="Основной текст с отступом 2 Знак"/>
    <w:basedOn w:val="a0"/>
    <w:link w:val="2"/>
    <w:uiPriority w:val="99"/>
    <w:semiHidden/>
    <w:rsid w:val="00715249"/>
  </w:style>
  <w:style w:type="paragraph" w:customStyle="1" w:styleId="Standard">
    <w:name w:val="Standard"/>
    <w:rsid w:val="00107D84"/>
    <w:pPr>
      <w:widowControl w:val="0"/>
      <w:suppressAutoHyphens/>
      <w:autoSpaceDN w:val="0"/>
      <w:spacing w:after="0" w:line="240" w:lineRule="auto"/>
      <w:textAlignment w:val="baseline"/>
    </w:pPr>
    <w:rPr>
      <w:rFonts w:ascii="Times New Roman" w:eastAsia="Andale Sans UI" w:hAnsi="Times New Roman" w:cs="Tahoma"/>
      <w:kern w:val="3"/>
      <w:sz w:val="24"/>
      <w:szCs w:val="24"/>
      <w:lang w:eastAsia="uk-UA"/>
    </w:rPr>
  </w:style>
  <w:style w:type="paragraph" w:customStyle="1" w:styleId="TableContents">
    <w:name w:val="Table Contents"/>
    <w:basedOn w:val="Standard"/>
    <w:rsid w:val="00107D84"/>
    <w:pPr>
      <w:suppressLineNumbers/>
    </w:pPr>
  </w:style>
  <w:style w:type="character" w:styleId="a6">
    <w:name w:val="Placeholder Text"/>
    <w:basedOn w:val="a0"/>
    <w:uiPriority w:val="99"/>
    <w:semiHidden/>
    <w:rsid w:val="007B3E1C"/>
    <w:rPr>
      <w:color w:val="808080"/>
    </w:rPr>
  </w:style>
  <w:style w:type="character" w:customStyle="1" w:styleId="11">
    <w:name w:val="Заголовок 1 Знак"/>
    <w:basedOn w:val="a0"/>
    <w:link w:val="10"/>
    <w:uiPriority w:val="9"/>
    <w:rsid w:val="00FD6611"/>
    <w:rPr>
      <w:rFonts w:asciiTheme="majorHAnsi" w:eastAsiaTheme="majorEastAsia" w:hAnsiTheme="majorHAnsi" w:cstheme="majorBidi"/>
      <w:color w:val="2F5496" w:themeColor="accent1" w:themeShade="BF"/>
      <w:sz w:val="32"/>
      <w:szCs w:val="32"/>
    </w:rPr>
  </w:style>
  <w:style w:type="paragraph" w:customStyle="1" w:styleId="12">
    <w:name w:val="Стиль1"/>
    <w:basedOn w:val="10"/>
    <w:link w:val="13"/>
    <w:qFormat/>
    <w:rsid w:val="00FD6611"/>
    <w:rPr>
      <w:rFonts w:ascii="Times New Roman" w:hAnsi="Times New Roman" w:cs="Times New Roman"/>
      <w:b/>
      <w:color w:val="auto"/>
      <w:sz w:val="24"/>
      <w:szCs w:val="24"/>
    </w:rPr>
  </w:style>
  <w:style w:type="paragraph" w:customStyle="1" w:styleId="21">
    <w:name w:val="Стиль2"/>
    <w:basedOn w:val="12"/>
    <w:link w:val="22"/>
    <w:qFormat/>
    <w:rsid w:val="00FD6611"/>
    <w:pPr>
      <w:jc w:val="center"/>
    </w:pPr>
  </w:style>
  <w:style w:type="character" w:customStyle="1" w:styleId="13">
    <w:name w:val="Стиль1 Знак"/>
    <w:basedOn w:val="11"/>
    <w:link w:val="12"/>
    <w:rsid w:val="00FD6611"/>
    <w:rPr>
      <w:rFonts w:ascii="Times New Roman" w:eastAsiaTheme="majorEastAsia" w:hAnsi="Times New Roman" w:cs="Times New Roman"/>
      <w:b/>
      <w:color w:val="2F5496" w:themeColor="accent1" w:themeShade="BF"/>
      <w:sz w:val="24"/>
      <w:szCs w:val="24"/>
    </w:rPr>
  </w:style>
  <w:style w:type="paragraph" w:styleId="a7">
    <w:name w:val="Subtitle"/>
    <w:basedOn w:val="a"/>
    <w:next w:val="a"/>
    <w:link w:val="a8"/>
    <w:uiPriority w:val="11"/>
    <w:qFormat/>
    <w:rsid w:val="00FD6611"/>
    <w:pPr>
      <w:numPr>
        <w:ilvl w:val="1"/>
      </w:numPr>
    </w:pPr>
    <w:rPr>
      <w:rFonts w:eastAsiaTheme="minorEastAsia"/>
      <w:color w:val="5A5A5A" w:themeColor="text1" w:themeTint="A5"/>
      <w:spacing w:val="15"/>
    </w:rPr>
  </w:style>
  <w:style w:type="character" w:customStyle="1" w:styleId="22">
    <w:name w:val="Стиль2 Знак"/>
    <w:basedOn w:val="13"/>
    <w:link w:val="21"/>
    <w:rsid w:val="00FD6611"/>
    <w:rPr>
      <w:rFonts w:ascii="Times New Roman" w:eastAsiaTheme="majorEastAsia" w:hAnsi="Times New Roman" w:cs="Times New Roman"/>
      <w:b/>
      <w:color w:val="2F5496" w:themeColor="accent1" w:themeShade="BF"/>
      <w:sz w:val="24"/>
      <w:szCs w:val="24"/>
    </w:rPr>
  </w:style>
  <w:style w:type="character" w:customStyle="1" w:styleId="a8">
    <w:name w:val="Подзаголовок Знак"/>
    <w:basedOn w:val="a0"/>
    <w:link w:val="a7"/>
    <w:uiPriority w:val="11"/>
    <w:rsid w:val="00FD6611"/>
    <w:rPr>
      <w:rFonts w:eastAsiaTheme="minorEastAsia"/>
      <w:color w:val="5A5A5A" w:themeColor="text1" w:themeTint="A5"/>
      <w:spacing w:val="15"/>
    </w:rPr>
  </w:style>
  <w:style w:type="paragraph" w:customStyle="1" w:styleId="31">
    <w:name w:val="Стиль3"/>
    <w:basedOn w:val="a7"/>
    <w:link w:val="32"/>
    <w:qFormat/>
    <w:rsid w:val="00FD6611"/>
    <w:rPr>
      <w:rFonts w:ascii="Times New Roman" w:hAnsi="Times New Roman" w:cs="Times New Roman"/>
      <w:color w:val="auto"/>
      <w:sz w:val="24"/>
      <w:szCs w:val="24"/>
    </w:rPr>
  </w:style>
  <w:style w:type="paragraph" w:styleId="a9">
    <w:name w:val="TOC Heading"/>
    <w:basedOn w:val="10"/>
    <w:next w:val="a"/>
    <w:uiPriority w:val="39"/>
    <w:unhideWhenUsed/>
    <w:qFormat/>
    <w:rsid w:val="00CE5066"/>
    <w:pPr>
      <w:outlineLvl w:val="9"/>
    </w:pPr>
    <w:rPr>
      <w:lang w:val="ru-RU" w:eastAsia="ru-RU"/>
    </w:rPr>
  </w:style>
  <w:style w:type="character" w:customStyle="1" w:styleId="32">
    <w:name w:val="Стиль3 Знак"/>
    <w:basedOn w:val="a8"/>
    <w:link w:val="31"/>
    <w:rsid w:val="00FD6611"/>
    <w:rPr>
      <w:rFonts w:ascii="Times New Roman" w:eastAsiaTheme="minorEastAsia" w:hAnsi="Times New Roman" w:cs="Times New Roman"/>
      <w:color w:val="5A5A5A" w:themeColor="text1" w:themeTint="A5"/>
      <w:spacing w:val="15"/>
      <w:sz w:val="24"/>
      <w:szCs w:val="24"/>
    </w:rPr>
  </w:style>
  <w:style w:type="paragraph" w:styleId="14">
    <w:name w:val="toc 1"/>
    <w:basedOn w:val="a"/>
    <w:next w:val="a"/>
    <w:link w:val="15"/>
    <w:autoRedefine/>
    <w:uiPriority w:val="39"/>
    <w:unhideWhenUsed/>
    <w:rsid w:val="00CE5066"/>
    <w:pPr>
      <w:spacing w:after="100"/>
    </w:pPr>
  </w:style>
  <w:style w:type="character" w:styleId="aa">
    <w:name w:val="Hyperlink"/>
    <w:basedOn w:val="a0"/>
    <w:uiPriority w:val="99"/>
    <w:unhideWhenUsed/>
    <w:rsid w:val="00CE5066"/>
    <w:rPr>
      <w:color w:val="0563C1" w:themeColor="hyperlink"/>
      <w:u w:val="single"/>
    </w:rPr>
  </w:style>
  <w:style w:type="paragraph" w:styleId="23">
    <w:name w:val="toc 2"/>
    <w:basedOn w:val="a"/>
    <w:next w:val="a"/>
    <w:autoRedefine/>
    <w:uiPriority w:val="39"/>
    <w:unhideWhenUsed/>
    <w:rsid w:val="00CE5066"/>
    <w:pPr>
      <w:spacing w:after="100"/>
      <w:ind w:left="220"/>
    </w:pPr>
    <w:rPr>
      <w:rFonts w:eastAsiaTheme="minorEastAsia" w:cs="Times New Roman"/>
      <w:lang w:val="ru-RU" w:eastAsia="ru-RU"/>
    </w:rPr>
  </w:style>
  <w:style w:type="paragraph" w:styleId="33">
    <w:name w:val="toc 3"/>
    <w:basedOn w:val="a"/>
    <w:next w:val="a"/>
    <w:autoRedefine/>
    <w:uiPriority w:val="39"/>
    <w:unhideWhenUsed/>
    <w:rsid w:val="00CE5066"/>
    <w:pPr>
      <w:spacing w:after="100"/>
      <w:ind w:left="440"/>
    </w:pPr>
    <w:rPr>
      <w:rFonts w:eastAsiaTheme="minorEastAsia" w:cs="Times New Roman"/>
      <w:lang w:val="ru-RU" w:eastAsia="ru-RU"/>
    </w:rPr>
  </w:style>
  <w:style w:type="paragraph" w:styleId="34">
    <w:name w:val="Body Text Indent 3"/>
    <w:basedOn w:val="a"/>
    <w:link w:val="35"/>
    <w:rsid w:val="00B9666C"/>
    <w:pPr>
      <w:spacing w:after="120" w:line="240" w:lineRule="auto"/>
      <w:ind w:left="283"/>
    </w:pPr>
    <w:rPr>
      <w:rFonts w:ascii="Times New Roman" w:eastAsia="Times New Roman" w:hAnsi="Times New Roman" w:cs="Times New Roman"/>
      <w:sz w:val="16"/>
      <w:szCs w:val="16"/>
      <w:lang w:eastAsia="ru-RU"/>
    </w:rPr>
  </w:style>
  <w:style w:type="character" w:customStyle="1" w:styleId="35">
    <w:name w:val="Основной текст с отступом 3 Знак"/>
    <w:basedOn w:val="a0"/>
    <w:link w:val="34"/>
    <w:rsid w:val="00B9666C"/>
    <w:rPr>
      <w:rFonts w:ascii="Times New Roman" w:eastAsia="Times New Roman" w:hAnsi="Times New Roman" w:cs="Times New Roman"/>
      <w:sz w:val="16"/>
      <w:szCs w:val="16"/>
      <w:lang w:eastAsia="ru-RU"/>
    </w:rPr>
  </w:style>
  <w:style w:type="paragraph" w:styleId="ab">
    <w:name w:val="Balloon Text"/>
    <w:basedOn w:val="a"/>
    <w:link w:val="ac"/>
    <w:uiPriority w:val="99"/>
    <w:semiHidden/>
    <w:unhideWhenUsed/>
    <w:rsid w:val="00426CEF"/>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26CEF"/>
    <w:rPr>
      <w:rFonts w:ascii="Tahoma" w:hAnsi="Tahoma" w:cs="Tahoma"/>
      <w:sz w:val="16"/>
      <w:szCs w:val="16"/>
    </w:rPr>
  </w:style>
  <w:style w:type="paragraph" w:styleId="ad">
    <w:name w:val="header"/>
    <w:basedOn w:val="a"/>
    <w:link w:val="ae"/>
    <w:uiPriority w:val="99"/>
    <w:semiHidden/>
    <w:unhideWhenUsed/>
    <w:rsid w:val="00273EE5"/>
    <w:pPr>
      <w:tabs>
        <w:tab w:val="center" w:pos="4819"/>
        <w:tab w:val="right" w:pos="9639"/>
      </w:tabs>
      <w:spacing w:after="0" w:line="240" w:lineRule="auto"/>
    </w:pPr>
  </w:style>
  <w:style w:type="character" w:customStyle="1" w:styleId="ae">
    <w:name w:val="Верхний колонтитул Знак"/>
    <w:basedOn w:val="a0"/>
    <w:link w:val="ad"/>
    <w:uiPriority w:val="99"/>
    <w:semiHidden/>
    <w:rsid w:val="00273EE5"/>
  </w:style>
  <w:style w:type="paragraph" w:styleId="af">
    <w:name w:val="footer"/>
    <w:basedOn w:val="a"/>
    <w:link w:val="af0"/>
    <w:uiPriority w:val="99"/>
    <w:unhideWhenUsed/>
    <w:rsid w:val="00273EE5"/>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273EE5"/>
  </w:style>
  <w:style w:type="paragraph" w:customStyle="1" w:styleId="4">
    <w:name w:val="Стиль4"/>
    <w:basedOn w:val="14"/>
    <w:link w:val="40"/>
    <w:qFormat/>
    <w:rsid w:val="00786CF5"/>
    <w:pPr>
      <w:tabs>
        <w:tab w:val="right" w:leader="dot" w:pos="9628"/>
      </w:tabs>
    </w:pPr>
    <w:rPr>
      <w:rFonts w:ascii="Times New Roman" w:hAnsi="Times New Roman" w:cs="Times New Roman"/>
      <w:noProof/>
      <w:sz w:val="28"/>
      <w:szCs w:val="28"/>
    </w:rPr>
  </w:style>
  <w:style w:type="character" w:customStyle="1" w:styleId="15">
    <w:name w:val="Оглавление 1 Знак"/>
    <w:basedOn w:val="a0"/>
    <w:link w:val="14"/>
    <w:uiPriority w:val="39"/>
    <w:rsid w:val="00786CF5"/>
  </w:style>
  <w:style w:type="character" w:customStyle="1" w:styleId="40">
    <w:name w:val="Стиль4 Знак"/>
    <w:basedOn w:val="15"/>
    <w:link w:val="4"/>
    <w:rsid w:val="00786CF5"/>
    <w:rPr>
      <w:rFonts w:ascii="Times New Roman" w:hAnsi="Times New Roman" w:cs="Times New Roman"/>
      <w:noProof/>
      <w:sz w:val="28"/>
      <w:szCs w:val="28"/>
    </w:rPr>
  </w:style>
</w:styles>
</file>

<file path=word/webSettings.xml><?xml version="1.0" encoding="utf-8"?>
<w:webSettings xmlns:r="http://schemas.openxmlformats.org/officeDocument/2006/relationships" xmlns:w="http://schemas.openxmlformats.org/wordprocessingml/2006/main">
  <w:divs>
    <w:div w:id="51538283">
      <w:bodyDiv w:val="1"/>
      <w:marLeft w:val="0"/>
      <w:marRight w:val="0"/>
      <w:marTop w:val="0"/>
      <w:marBottom w:val="0"/>
      <w:divBdr>
        <w:top w:val="none" w:sz="0" w:space="0" w:color="auto"/>
        <w:left w:val="none" w:sz="0" w:space="0" w:color="auto"/>
        <w:bottom w:val="none" w:sz="0" w:space="0" w:color="auto"/>
        <w:right w:val="none" w:sz="0" w:space="0" w:color="auto"/>
      </w:divBdr>
    </w:div>
    <w:div w:id="337731585">
      <w:bodyDiv w:val="1"/>
      <w:marLeft w:val="0"/>
      <w:marRight w:val="0"/>
      <w:marTop w:val="0"/>
      <w:marBottom w:val="0"/>
      <w:divBdr>
        <w:top w:val="none" w:sz="0" w:space="0" w:color="auto"/>
        <w:left w:val="none" w:sz="0" w:space="0" w:color="auto"/>
        <w:bottom w:val="none" w:sz="0" w:space="0" w:color="auto"/>
        <w:right w:val="none" w:sz="0" w:space="0" w:color="auto"/>
      </w:divBdr>
    </w:div>
    <w:div w:id="589899299">
      <w:bodyDiv w:val="1"/>
      <w:marLeft w:val="0"/>
      <w:marRight w:val="0"/>
      <w:marTop w:val="0"/>
      <w:marBottom w:val="0"/>
      <w:divBdr>
        <w:top w:val="none" w:sz="0" w:space="0" w:color="auto"/>
        <w:left w:val="none" w:sz="0" w:space="0" w:color="auto"/>
        <w:bottom w:val="none" w:sz="0" w:space="0" w:color="auto"/>
        <w:right w:val="none" w:sz="0" w:space="0" w:color="auto"/>
      </w:divBdr>
    </w:div>
    <w:div w:id="667052099">
      <w:bodyDiv w:val="1"/>
      <w:marLeft w:val="0"/>
      <w:marRight w:val="0"/>
      <w:marTop w:val="0"/>
      <w:marBottom w:val="0"/>
      <w:divBdr>
        <w:top w:val="none" w:sz="0" w:space="0" w:color="auto"/>
        <w:left w:val="none" w:sz="0" w:space="0" w:color="auto"/>
        <w:bottom w:val="none" w:sz="0" w:space="0" w:color="auto"/>
        <w:right w:val="none" w:sz="0" w:space="0" w:color="auto"/>
      </w:divBdr>
    </w:div>
    <w:div w:id="764032353">
      <w:bodyDiv w:val="1"/>
      <w:marLeft w:val="0"/>
      <w:marRight w:val="0"/>
      <w:marTop w:val="0"/>
      <w:marBottom w:val="0"/>
      <w:divBdr>
        <w:top w:val="none" w:sz="0" w:space="0" w:color="auto"/>
        <w:left w:val="none" w:sz="0" w:space="0" w:color="auto"/>
        <w:bottom w:val="none" w:sz="0" w:space="0" w:color="auto"/>
        <w:right w:val="none" w:sz="0" w:space="0" w:color="auto"/>
      </w:divBdr>
    </w:div>
    <w:div w:id="924536491">
      <w:bodyDiv w:val="1"/>
      <w:marLeft w:val="0"/>
      <w:marRight w:val="0"/>
      <w:marTop w:val="0"/>
      <w:marBottom w:val="0"/>
      <w:divBdr>
        <w:top w:val="none" w:sz="0" w:space="0" w:color="auto"/>
        <w:left w:val="none" w:sz="0" w:space="0" w:color="auto"/>
        <w:bottom w:val="none" w:sz="0" w:space="0" w:color="auto"/>
        <w:right w:val="none" w:sz="0" w:space="0" w:color="auto"/>
      </w:divBdr>
    </w:div>
    <w:div w:id="977536762">
      <w:bodyDiv w:val="1"/>
      <w:marLeft w:val="0"/>
      <w:marRight w:val="0"/>
      <w:marTop w:val="0"/>
      <w:marBottom w:val="0"/>
      <w:divBdr>
        <w:top w:val="none" w:sz="0" w:space="0" w:color="auto"/>
        <w:left w:val="none" w:sz="0" w:space="0" w:color="auto"/>
        <w:bottom w:val="none" w:sz="0" w:space="0" w:color="auto"/>
        <w:right w:val="none" w:sz="0" w:space="0" w:color="auto"/>
      </w:divBdr>
    </w:div>
    <w:div w:id="1038631136">
      <w:bodyDiv w:val="1"/>
      <w:marLeft w:val="0"/>
      <w:marRight w:val="0"/>
      <w:marTop w:val="0"/>
      <w:marBottom w:val="0"/>
      <w:divBdr>
        <w:top w:val="none" w:sz="0" w:space="0" w:color="auto"/>
        <w:left w:val="none" w:sz="0" w:space="0" w:color="auto"/>
        <w:bottom w:val="none" w:sz="0" w:space="0" w:color="auto"/>
        <w:right w:val="none" w:sz="0" w:space="0" w:color="auto"/>
      </w:divBdr>
    </w:div>
    <w:div w:id="1158689855">
      <w:bodyDiv w:val="1"/>
      <w:marLeft w:val="0"/>
      <w:marRight w:val="0"/>
      <w:marTop w:val="0"/>
      <w:marBottom w:val="0"/>
      <w:divBdr>
        <w:top w:val="none" w:sz="0" w:space="0" w:color="auto"/>
        <w:left w:val="none" w:sz="0" w:space="0" w:color="auto"/>
        <w:bottom w:val="none" w:sz="0" w:space="0" w:color="auto"/>
        <w:right w:val="none" w:sz="0" w:space="0" w:color="auto"/>
      </w:divBdr>
    </w:div>
    <w:div w:id="1673023673">
      <w:bodyDiv w:val="1"/>
      <w:marLeft w:val="0"/>
      <w:marRight w:val="0"/>
      <w:marTop w:val="0"/>
      <w:marBottom w:val="0"/>
      <w:divBdr>
        <w:top w:val="none" w:sz="0" w:space="0" w:color="auto"/>
        <w:left w:val="none" w:sz="0" w:space="0" w:color="auto"/>
        <w:bottom w:val="none" w:sz="0" w:space="0" w:color="auto"/>
        <w:right w:val="none" w:sz="0" w:space="0" w:color="auto"/>
      </w:divBdr>
    </w:div>
    <w:div w:id="1885603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chart" Target="charts/chart6.xml"/><Relationship Id="rId21" Type="http://schemas.openxmlformats.org/officeDocument/2006/relationships/image" Target="media/image14.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chart" Target="charts/chart4.xml"/><Relationship Id="rId112" Type="http://schemas.openxmlformats.org/officeDocument/2006/relationships/image" Target="media/image98.emf"/><Relationship Id="rId16" Type="http://schemas.openxmlformats.org/officeDocument/2006/relationships/image" Target="media/image9.png"/><Relationship Id="rId107" Type="http://schemas.openxmlformats.org/officeDocument/2006/relationships/image" Target="media/image94.wmf"/><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chart" Target="charts/chart2.xml"/><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90.jpeg"/><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image" Target="media/image73.png"/><Relationship Id="rId90" Type="http://schemas.openxmlformats.org/officeDocument/2006/relationships/chart" Target="charts/chart5.xml"/><Relationship Id="rId95" Type="http://schemas.openxmlformats.org/officeDocument/2006/relationships/image" Target="media/image83.jpe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100" Type="http://schemas.openxmlformats.org/officeDocument/2006/relationships/image" Target="media/image88.jpeg"/><Relationship Id="rId105" Type="http://schemas.openxmlformats.org/officeDocument/2006/relationships/image" Target="media/image93.wmf"/><Relationship Id="rId113" Type="http://schemas.openxmlformats.org/officeDocument/2006/relationships/image" Target="media/image99.png"/><Relationship Id="rId118" Type="http://schemas.openxmlformats.org/officeDocument/2006/relationships/chart" Target="charts/chart7.xml"/><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image" Target="media/image81.jpeg"/><Relationship Id="rId98" Type="http://schemas.openxmlformats.org/officeDocument/2006/relationships/image" Target="media/image86.jpeg"/><Relationship Id="rId12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8.png"/><Relationship Id="rId59" Type="http://schemas.openxmlformats.org/officeDocument/2006/relationships/image" Target="media/image50.png"/><Relationship Id="rId67" Type="http://schemas.openxmlformats.org/officeDocument/2006/relationships/image" Target="media/image58.png"/><Relationship Id="rId103" Type="http://schemas.openxmlformats.org/officeDocument/2006/relationships/image" Target="media/image91.jpeg"/><Relationship Id="rId108" Type="http://schemas.openxmlformats.org/officeDocument/2006/relationships/oleObject" Target="embeddings/oleObject2.bin"/><Relationship Id="rId116" Type="http://schemas.openxmlformats.org/officeDocument/2006/relationships/image" Target="media/image102.png"/><Relationship Id="rId20" Type="http://schemas.openxmlformats.org/officeDocument/2006/relationships/image" Target="media/image13.png"/><Relationship Id="rId41" Type="http://schemas.openxmlformats.org/officeDocument/2006/relationships/image" Target="media/image33.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chart" Target="charts/chart3.xml"/><Relationship Id="rId91" Type="http://schemas.openxmlformats.org/officeDocument/2006/relationships/image" Target="media/image79.jpeg"/><Relationship Id="rId96" Type="http://schemas.openxmlformats.org/officeDocument/2006/relationships/image" Target="media/image84.jpeg"/><Relationship Id="rId111" Type="http://schemas.openxmlformats.org/officeDocument/2006/relationships/image" Target="media/image9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1.png"/><Relationship Id="rId57" Type="http://schemas.openxmlformats.org/officeDocument/2006/relationships/image" Target="media/image48.png"/><Relationship Id="rId106" Type="http://schemas.openxmlformats.org/officeDocument/2006/relationships/oleObject" Target="embeddings/oleObject1.bin"/><Relationship Id="rId114" Type="http://schemas.openxmlformats.org/officeDocument/2006/relationships/image" Target="media/image100.emf"/><Relationship Id="rId119" Type="http://schemas.openxmlformats.org/officeDocument/2006/relationships/chart" Target="charts/chart8.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2.jpeg"/><Relationship Id="rId99" Type="http://schemas.openxmlformats.org/officeDocument/2006/relationships/image" Target="media/image87.jpeg"/><Relationship Id="rId101" Type="http://schemas.openxmlformats.org/officeDocument/2006/relationships/image" Target="media/image89.jpeg"/><Relationship Id="rId12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95.emf"/><Relationship Id="rId34" Type="http://schemas.openxmlformats.org/officeDocument/2006/relationships/image" Target="media/image27.png"/><Relationship Id="rId50" Type="http://schemas.openxmlformats.org/officeDocument/2006/relationships/image" Target="media/image42.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5.jpeg"/><Relationship Id="rId104" Type="http://schemas.openxmlformats.org/officeDocument/2006/relationships/image" Target="media/image92.jpeg"/><Relationship Id="rId120"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0.jpe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chart" Target="charts/chart1.xml"/><Relationship Id="rId45" Type="http://schemas.openxmlformats.org/officeDocument/2006/relationships/image" Target="media/image37.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image" Target="media/image96.jpeg"/><Relationship Id="rId115" Type="http://schemas.openxmlformats.org/officeDocument/2006/relationships/image" Target="media/image101.emf"/></Relationships>
</file>

<file path=word/charts/_rels/chart1.xml.rels><?xml version="1.0" encoding="UTF-8" standalone="yes"?>
<Relationships xmlns="http://schemas.openxmlformats.org/package/2006/relationships"><Relationship Id="rId1" Type="http://schemas.openxmlformats.org/officeDocument/2006/relationships/oleObject" Target="file:///H:\&#1076;&#1080;&#1089;&#1089;&#1077;&#1088;\&#1050;&#1085;&#1080;&#1075;&#1072;1.xlsx"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oleObject" Target="file:///D:\&#1074;&#1083;&#1072;&#1076;\&#1059;&#1095;&#1105;&#1073;&#1072;\6%20&#1082;&#1091;&#1088;&#1089;\&#1089;&#1086;&#1083;&#1080;&#1076;\&#1076;&#1082;&#1088;\2\&#1040;&#1088;&#1082;&#1091;&#1096;%20Microsoft%20Excel.xlsx"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oleObject" Target="file:///D:\&#1074;&#1083;&#1072;&#1076;\&#1059;&#1095;&#1105;&#1073;&#1072;\6%20&#1082;&#1091;&#1088;&#1089;\&#1089;&#1086;&#1083;&#1080;&#1076;\&#1076;&#1082;&#1088;\2\&#1040;&#1088;&#1082;&#1091;&#1096;%20Microsoft%20Excel.xlsx" TargetMode="External"/><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oleObject" Target="file:///D:\&#1074;&#1083;&#1072;&#1076;\&#1059;&#1095;&#1105;&#1073;&#1072;\6%20&#1082;&#1091;&#1088;&#1089;\&#1089;&#1086;&#1083;&#1080;&#1076;\&#1076;&#1082;&#1088;\2\&#1040;&#1088;&#1082;&#1091;&#1096;%20Microsoft%20Excel.xlsx" TargetMode="External"/><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7.xml.rels><?xml version="1.0" encoding="UTF-8" standalone="yes"?>
<Relationships xmlns="http://schemas.openxmlformats.org/package/2006/relationships"><Relationship Id="rId1" Type="http://schemas.openxmlformats.org/officeDocument/2006/relationships/oleObject" Target="file:///C:\Users\iC\Desktop\&#1089;&#1088;&#1072;&#1074;&#1085;&#1077;&#1085;&#1080;&#1077;%200%20&#1080;%200,9%20&#1076;&#1083;&#1103;%2016,17.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iC\Desktop\&#1089;&#1088;&#1072;&#1074;&#1085;&#1077;&#1085;&#1080;&#1077;%200%20&#1080;%200,9%20&#1076;&#1083;&#1103;%2016,1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15963384059146632"/>
          <c:y val="4.2277757299646744E-2"/>
          <c:w val="0.62611216711862649"/>
          <c:h val="0.85700494319891063"/>
        </c:manualLayout>
      </c:layout>
      <c:lineChart>
        <c:grouping val="standard"/>
        <c:ser>
          <c:idx val="0"/>
          <c:order val="0"/>
          <c:tx>
            <c:v>16 градусів</c:v>
          </c:tx>
          <c:spPr>
            <a:ln w="28575" cap="rnd">
              <a:solidFill>
                <a:schemeClr val="accent1"/>
              </a:solidFill>
              <a:round/>
            </a:ln>
            <a:effectLst/>
          </c:spPr>
          <c:marker>
            <c:symbol val="none"/>
          </c:marker>
          <c:cat>
            <c:numRef>
              <c:f>Аркуш1!$I$2:$L$2</c:f>
              <c:numCache>
                <c:formatCode>General</c:formatCode>
                <c:ptCount val="4"/>
                <c:pt idx="0">
                  <c:v>0</c:v>
                </c:pt>
                <c:pt idx="1">
                  <c:v>0.30000000000000021</c:v>
                </c:pt>
                <c:pt idx="2">
                  <c:v>0.60000000000000042</c:v>
                </c:pt>
                <c:pt idx="3">
                  <c:v>0.9</c:v>
                </c:pt>
              </c:numCache>
            </c:numRef>
          </c:cat>
          <c:val>
            <c:numRef>
              <c:f>Аркуш1!$A$231:$D$231</c:f>
              <c:numCache>
                <c:formatCode>General</c:formatCode>
                <c:ptCount val="4"/>
                <c:pt idx="0">
                  <c:v>-0.19959300620264331</c:v>
                </c:pt>
                <c:pt idx="1">
                  <c:v>-0.16889465860308375</c:v>
                </c:pt>
                <c:pt idx="2">
                  <c:v>-0.12702617472246713</c:v>
                </c:pt>
                <c:pt idx="3">
                  <c:v>-7.3729534901850274E-2</c:v>
                </c:pt>
              </c:numCache>
            </c:numRef>
          </c:val>
          <c:extLst xmlns:c16r2="http://schemas.microsoft.com/office/drawing/2015/06/chart">
            <c:ext xmlns:c16="http://schemas.microsoft.com/office/drawing/2014/chart" uri="{C3380CC4-5D6E-409C-BE32-E72D297353CC}">
              <c16:uniqueId val="{00000000-0B03-4285-A79C-D2E3036BF131}"/>
            </c:ext>
          </c:extLst>
        </c:ser>
        <c:ser>
          <c:idx val="1"/>
          <c:order val="1"/>
          <c:tx>
            <c:v>17 градусів</c:v>
          </c:tx>
          <c:spPr>
            <a:ln w="28575" cap="rnd">
              <a:solidFill>
                <a:schemeClr val="accent2"/>
              </a:solidFill>
              <a:round/>
            </a:ln>
            <a:effectLst/>
          </c:spPr>
          <c:marker>
            <c:symbol val="none"/>
          </c:marker>
          <c:cat>
            <c:numRef>
              <c:f>Аркуш1!$I$2:$L$2</c:f>
              <c:numCache>
                <c:formatCode>General</c:formatCode>
                <c:ptCount val="4"/>
                <c:pt idx="0">
                  <c:v>0</c:v>
                </c:pt>
                <c:pt idx="1">
                  <c:v>0.30000000000000021</c:v>
                </c:pt>
                <c:pt idx="2">
                  <c:v>0.60000000000000042</c:v>
                </c:pt>
                <c:pt idx="3">
                  <c:v>0.9</c:v>
                </c:pt>
              </c:numCache>
            </c:numRef>
          </c:cat>
          <c:val>
            <c:numRef>
              <c:f>Аркуш1!$E$231:$H$231</c:f>
              <c:numCache>
                <c:formatCode>General</c:formatCode>
                <c:ptCount val="4"/>
                <c:pt idx="0">
                  <c:v>-0.11406748926123356</c:v>
                </c:pt>
                <c:pt idx="1">
                  <c:v>-7.6161247734361323E-2</c:v>
                </c:pt>
                <c:pt idx="2">
                  <c:v>-2.4018102558590337E-2</c:v>
                </c:pt>
                <c:pt idx="3">
                  <c:v>4.4984737438942837E-2</c:v>
                </c:pt>
              </c:numCache>
            </c:numRef>
          </c:val>
          <c:extLst xmlns:c16r2="http://schemas.microsoft.com/office/drawing/2015/06/chart">
            <c:ext xmlns:c16="http://schemas.microsoft.com/office/drawing/2014/chart" uri="{C3380CC4-5D6E-409C-BE32-E72D297353CC}">
              <c16:uniqueId val="{00000001-0B03-4285-A79C-D2E3036BF131}"/>
            </c:ext>
          </c:extLst>
        </c:ser>
        <c:ser>
          <c:idx val="2"/>
          <c:order val="2"/>
          <c:tx>
            <c:v>18 градусів</c:v>
          </c:tx>
          <c:spPr>
            <a:ln w="28575" cap="rnd">
              <a:solidFill>
                <a:schemeClr val="accent3"/>
              </a:solidFill>
              <a:round/>
            </a:ln>
            <a:effectLst/>
          </c:spPr>
          <c:marker>
            <c:symbol val="none"/>
          </c:marker>
          <c:cat>
            <c:numRef>
              <c:f>Аркуш1!$I$2:$L$2</c:f>
              <c:numCache>
                <c:formatCode>General</c:formatCode>
                <c:ptCount val="4"/>
                <c:pt idx="0">
                  <c:v>0</c:v>
                </c:pt>
                <c:pt idx="1">
                  <c:v>0.30000000000000021</c:v>
                </c:pt>
                <c:pt idx="2">
                  <c:v>0.60000000000000042</c:v>
                </c:pt>
                <c:pt idx="3">
                  <c:v>0.9</c:v>
                </c:pt>
              </c:numCache>
            </c:numRef>
          </c:cat>
          <c:val>
            <c:numRef>
              <c:f>Аркуш1!$I$231:$L$231</c:f>
              <c:numCache>
                <c:formatCode>General</c:formatCode>
                <c:ptCount val="4"/>
                <c:pt idx="0">
                  <c:v>-2.0347867482819439E-2</c:v>
                </c:pt>
                <c:pt idx="1">
                  <c:v>2.4333909682378897E-2</c:v>
                </c:pt>
                <c:pt idx="2">
                  <c:v>8.837775543171808E-2</c:v>
                </c:pt>
                <c:pt idx="3">
                  <c:v>0.16369900977973581</c:v>
                </c:pt>
              </c:numCache>
            </c:numRef>
          </c:val>
          <c:extLst xmlns:c16r2="http://schemas.microsoft.com/office/drawing/2015/06/chart">
            <c:ext xmlns:c16="http://schemas.microsoft.com/office/drawing/2014/chart" uri="{C3380CC4-5D6E-409C-BE32-E72D297353CC}">
              <c16:uniqueId val="{00000003-0B03-4285-A79C-D2E3036BF131}"/>
            </c:ext>
          </c:extLst>
        </c:ser>
        <c:marker val="1"/>
        <c:axId val="22400384"/>
        <c:axId val="55342976"/>
      </c:lineChart>
      <c:catAx>
        <c:axId val="22400384"/>
        <c:scaling>
          <c:orientation val="minMax"/>
        </c:scaling>
        <c:axPos val="b"/>
        <c:title>
          <c:tx>
            <c:rich>
              <a:bodyPr rot="0" vert="horz"/>
              <a:lstStyle/>
              <a:p>
                <a:pPr>
                  <a:defRPr/>
                </a:pPr>
                <a:r>
                  <a:rPr lang="uk-UA"/>
                  <a:t>Частка радіаційного теплообміну</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uk-UA"/>
          </a:p>
        </c:txPr>
        <c:crossAx val="55342976"/>
        <c:crosses val="autoZero"/>
        <c:auto val="1"/>
        <c:lblAlgn val="ctr"/>
        <c:lblOffset val="100"/>
      </c:catAx>
      <c:valAx>
        <c:axId val="55342976"/>
        <c:scaling>
          <c:orientation val="minMax"/>
        </c:scaling>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en-US"/>
                  <a:t>Fanger PMV</a:t>
                </a:r>
                <a:endParaRPr lang="uk-UA"/>
              </a:p>
            </c:rich>
          </c:tx>
          <c:spPr>
            <a:noFill/>
            <a:ln>
              <a:noFill/>
            </a:ln>
            <a:effectLst/>
          </c:spPr>
        </c:title>
        <c:numFmt formatCode="General" sourceLinked="1"/>
        <c:majorTickMark val="none"/>
        <c:tickLblPos val="nextTo"/>
        <c:spPr>
          <a:noFill/>
          <a:ln>
            <a:noFill/>
          </a:ln>
          <a:effectLst/>
        </c:spPr>
        <c:txPr>
          <a:bodyPr rot="-60000000" vert="horz"/>
          <a:lstStyle/>
          <a:p>
            <a:pPr>
              <a:defRPr/>
            </a:pPr>
            <a:endParaRPr lang="uk-UA"/>
          </a:p>
        </c:txPr>
        <c:crossAx val="22400384"/>
        <c:crosses val="autoZero"/>
        <c:crossBetween val="between"/>
      </c:valAx>
      <c:spPr>
        <a:noFill/>
        <a:ln>
          <a:noFill/>
        </a:ln>
        <a:effectLst/>
      </c:spPr>
    </c:plotArea>
    <c:legend>
      <c:legendPos val="r"/>
      <c:spPr>
        <a:noFill/>
        <a:ln>
          <a:noFill/>
        </a:ln>
        <a:effectLst/>
      </c:spPr>
      <c:txPr>
        <a:bodyPr rot="0" vert="horz"/>
        <a:lstStyle/>
        <a:p>
          <a:pPr>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latin typeface="Times New Roman" pitchFamily="18" charset="0"/>
          <a:cs typeface="Times New Roman"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uk-UA"/>
  <c:clrMapOvr bg1="lt1" tx1="dk1" bg2="lt2" tx2="dk2" accent1="accent1" accent2="accent2" accent3="accent3" accent4="accent4" accent5="accent5" accent6="accent6" hlink="hlink" folHlink="folHlink"/>
  <c:chart>
    <c:autoTitleDeleted val="1"/>
    <c:plotArea>
      <c:layout/>
      <c:lineChart>
        <c:grouping val="standard"/>
        <c:ser>
          <c:idx val="0"/>
          <c:order val="0"/>
          <c:tx>
            <c:v>16 град</c:v>
          </c:tx>
          <c:spPr>
            <a:ln w="28575" cap="rnd">
              <a:solidFill>
                <a:schemeClr val="accent1"/>
              </a:solidFill>
              <a:round/>
            </a:ln>
            <a:effectLst/>
          </c:spPr>
          <c:marker>
            <c:symbol val="none"/>
          </c:marker>
          <c:cat>
            <c:numRef>
              <c:f>fuel_0.3!$Q$370:$Q$373</c:f>
              <c:numCache>
                <c:formatCode>General</c:formatCode>
                <c:ptCount val="4"/>
                <c:pt idx="0">
                  <c:v>0</c:v>
                </c:pt>
                <c:pt idx="1">
                  <c:v>0.30000000000000027</c:v>
                </c:pt>
                <c:pt idx="2">
                  <c:v>0.60000000000000053</c:v>
                </c:pt>
                <c:pt idx="3">
                  <c:v>0.9</c:v>
                </c:pt>
              </c:numCache>
            </c:numRef>
          </c:cat>
          <c:val>
            <c:numRef>
              <c:f>fuel_0.3!$R$370:$R$373</c:f>
              <c:numCache>
                <c:formatCode>General</c:formatCode>
                <c:ptCount val="4"/>
                <c:pt idx="0">
                  <c:v>99.041711709589052</c:v>
                </c:pt>
                <c:pt idx="1">
                  <c:v>113.00860262465751</c:v>
                </c:pt>
                <c:pt idx="2">
                  <c:v>130.66943160821921</c:v>
                </c:pt>
                <c:pt idx="3">
                  <c:v>151.76717846575343</c:v>
                </c:pt>
              </c:numCache>
            </c:numRef>
          </c:val>
          <c:extLst xmlns:c16r2="http://schemas.microsoft.com/office/drawing/2015/06/chart">
            <c:ext xmlns:c16="http://schemas.microsoft.com/office/drawing/2014/chart" uri="{C3380CC4-5D6E-409C-BE32-E72D297353CC}">
              <c16:uniqueId val="{00000000-7AC5-4B73-846B-6A2B1698852C}"/>
            </c:ext>
          </c:extLst>
        </c:ser>
        <c:ser>
          <c:idx val="1"/>
          <c:order val="1"/>
          <c:tx>
            <c:v>17 град</c:v>
          </c:tx>
          <c:spPr>
            <a:ln w="28575" cap="rnd">
              <a:solidFill>
                <a:schemeClr val="accent2"/>
              </a:solidFill>
              <a:round/>
            </a:ln>
            <a:effectLst/>
          </c:spPr>
          <c:marker>
            <c:symbol val="none"/>
          </c:marker>
          <c:cat>
            <c:numRef>
              <c:f>fuel_0.3!$Q$370:$Q$373</c:f>
              <c:numCache>
                <c:formatCode>General</c:formatCode>
                <c:ptCount val="4"/>
                <c:pt idx="0">
                  <c:v>0</c:v>
                </c:pt>
                <c:pt idx="1">
                  <c:v>0.30000000000000027</c:v>
                </c:pt>
                <c:pt idx="2">
                  <c:v>0.60000000000000053</c:v>
                </c:pt>
                <c:pt idx="3">
                  <c:v>0.9</c:v>
                </c:pt>
              </c:numCache>
            </c:numRef>
          </c:cat>
          <c:val>
            <c:numRef>
              <c:f>fuel_0.3!$S$370:$S$373</c:f>
              <c:numCache>
                <c:formatCode>General</c:formatCode>
                <c:ptCount val="4"/>
                <c:pt idx="0">
                  <c:v>123.35337053150674</c:v>
                </c:pt>
                <c:pt idx="1">
                  <c:v>141.07076195890409</c:v>
                </c:pt>
                <c:pt idx="2">
                  <c:v>163.28394698904111</c:v>
                </c:pt>
                <c:pt idx="3">
                  <c:v>188.68623964657527</c:v>
                </c:pt>
              </c:numCache>
            </c:numRef>
          </c:val>
          <c:extLst xmlns:c16r2="http://schemas.microsoft.com/office/drawing/2015/06/chart">
            <c:ext xmlns:c16="http://schemas.microsoft.com/office/drawing/2014/chart" uri="{C3380CC4-5D6E-409C-BE32-E72D297353CC}">
              <c16:uniqueId val="{00000001-7AC5-4B73-846B-6A2B1698852C}"/>
            </c:ext>
          </c:extLst>
        </c:ser>
        <c:ser>
          <c:idx val="2"/>
          <c:order val="2"/>
          <c:tx>
            <c:v>18 град</c:v>
          </c:tx>
          <c:spPr>
            <a:ln w="28575" cap="rnd">
              <a:solidFill>
                <a:schemeClr val="accent3"/>
              </a:solidFill>
              <a:round/>
            </a:ln>
            <a:effectLst/>
          </c:spPr>
          <c:marker>
            <c:symbol val="none"/>
          </c:marker>
          <c:cat>
            <c:numRef>
              <c:f>fuel_0.3!$Q$370:$Q$373</c:f>
              <c:numCache>
                <c:formatCode>General</c:formatCode>
                <c:ptCount val="4"/>
                <c:pt idx="0">
                  <c:v>0</c:v>
                </c:pt>
                <c:pt idx="1">
                  <c:v>0.30000000000000027</c:v>
                </c:pt>
                <c:pt idx="2">
                  <c:v>0.60000000000000053</c:v>
                </c:pt>
                <c:pt idx="3">
                  <c:v>0.9</c:v>
                </c:pt>
              </c:numCache>
            </c:numRef>
          </c:cat>
          <c:val>
            <c:numRef>
              <c:f>fuel_0.3!$T$370:$T$373</c:f>
              <c:numCache>
                <c:formatCode>General</c:formatCode>
                <c:ptCount val="4"/>
                <c:pt idx="0">
                  <c:v>149.73351681369871</c:v>
                </c:pt>
                <c:pt idx="1">
                  <c:v>171.3810593315068</c:v>
                </c:pt>
                <c:pt idx="2">
                  <c:v>198.9058153205477</c:v>
                </c:pt>
                <c:pt idx="3">
                  <c:v>228.94097686575361</c:v>
                </c:pt>
              </c:numCache>
            </c:numRef>
          </c:val>
          <c:extLst xmlns:c16r2="http://schemas.microsoft.com/office/drawing/2015/06/chart">
            <c:ext xmlns:c16="http://schemas.microsoft.com/office/drawing/2014/chart" uri="{C3380CC4-5D6E-409C-BE32-E72D297353CC}">
              <c16:uniqueId val="{00000002-7AC5-4B73-846B-6A2B1698852C}"/>
            </c:ext>
          </c:extLst>
        </c:ser>
        <c:marker val="1"/>
        <c:axId val="55923840"/>
        <c:axId val="55925760"/>
      </c:lineChart>
      <c:catAx>
        <c:axId val="55923840"/>
        <c:scaling>
          <c:orientation val="minMax"/>
        </c:scaling>
        <c:axPos val="b"/>
        <c:title>
          <c:tx>
            <c:rich>
              <a:bodyPr rot="0" spcFirstLastPara="1" vertOverflow="ellipsis" vert="horz" wrap="square" anchor="ctr" anchorCtr="1"/>
              <a:lstStyle/>
              <a:p>
                <a:pPr>
                  <a:defRPr lang="ru-RU" sz="1000" b="0" i="0" u="none" strike="noStrike" kern="1200" baseline="0">
                    <a:solidFill>
                      <a:schemeClr val="tx1">
                        <a:lumMod val="65000"/>
                        <a:lumOff val="35000"/>
                      </a:schemeClr>
                    </a:solidFill>
                    <a:latin typeface="+mn-lt"/>
                    <a:ea typeface="+mn-ea"/>
                    <a:cs typeface="+mn-cs"/>
                  </a:defRPr>
                </a:pPr>
                <a:r>
                  <a:rPr lang="uk-UA"/>
                  <a:t>Частка радіаційного теплообміну</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5925760"/>
        <c:crosses val="autoZero"/>
        <c:auto val="1"/>
        <c:lblAlgn val="ctr"/>
        <c:lblOffset val="100"/>
      </c:catAx>
      <c:valAx>
        <c:axId val="5592576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ru-RU" sz="1000" b="0" i="0" u="none" strike="noStrike" kern="1200" baseline="0">
                    <a:solidFill>
                      <a:schemeClr val="tx1">
                        <a:lumMod val="65000"/>
                        <a:lumOff val="35000"/>
                      </a:schemeClr>
                    </a:solidFill>
                    <a:latin typeface="+mn-lt"/>
                    <a:ea typeface="+mn-ea"/>
                    <a:cs typeface="+mn-cs"/>
                  </a:defRPr>
                </a:pPr>
                <a:r>
                  <a:rPr lang="uk-UA"/>
                  <a:t>Споживання,</a:t>
                </a:r>
                <a:r>
                  <a:rPr lang="uk-UA" baseline="0"/>
                  <a:t> кВтгод</a:t>
                </a:r>
                <a:endParaRPr lang="uk-UA"/>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592384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64342926961716"/>
          <c:y val="5.2568697729988102E-2"/>
          <c:w val="0.83230133948773644"/>
          <c:h val="0.58375864307284153"/>
        </c:manualLayout>
      </c:layout>
      <c:scatterChart>
        <c:scatterStyle val="smoothMarker"/>
        <c:ser>
          <c:idx val="0"/>
          <c:order val="0"/>
          <c:tx>
            <c:strRef>
              <c:f>Sheet1!$C$4</c:f>
              <c:strCache>
                <c:ptCount val="1"/>
                <c:pt idx="0">
                  <c:v>Конвеккційна складова</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Sheet1!$D$3:$G$3</c:f>
              <c:numCache>
                <c:formatCode>General</c:formatCode>
                <c:ptCount val="4"/>
                <c:pt idx="0">
                  <c:v>323.2</c:v>
                </c:pt>
                <c:pt idx="1">
                  <c:v>333.2</c:v>
                </c:pt>
                <c:pt idx="2">
                  <c:v>343.2</c:v>
                </c:pt>
                <c:pt idx="3">
                  <c:v>353.2</c:v>
                </c:pt>
              </c:numCache>
            </c:numRef>
          </c:xVal>
          <c:yVal>
            <c:numRef>
              <c:f>Sheet1!$D$4:$G$4</c:f>
              <c:numCache>
                <c:formatCode>General</c:formatCode>
                <c:ptCount val="4"/>
                <c:pt idx="0">
                  <c:v>351</c:v>
                </c:pt>
                <c:pt idx="1">
                  <c:v>465</c:v>
                </c:pt>
                <c:pt idx="2">
                  <c:v>532</c:v>
                </c:pt>
                <c:pt idx="3">
                  <c:v>615</c:v>
                </c:pt>
              </c:numCache>
            </c:numRef>
          </c:yVal>
          <c:smooth val="1"/>
          <c:extLst xmlns:c16r2="http://schemas.microsoft.com/office/drawing/2015/06/chart">
            <c:ext xmlns:c16="http://schemas.microsoft.com/office/drawing/2014/chart" uri="{C3380CC4-5D6E-409C-BE32-E72D297353CC}">
              <c16:uniqueId val="{00000000-0832-4A35-9FEC-AF2D941F89BD}"/>
            </c:ext>
          </c:extLst>
        </c:ser>
        <c:ser>
          <c:idx val="1"/>
          <c:order val="1"/>
          <c:tx>
            <c:strRef>
              <c:f>Sheet1!$C$5</c:f>
              <c:strCache>
                <c:ptCount val="1"/>
                <c:pt idx="0">
                  <c:v>Радіаційна складова</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Sheet1!$D$3:$G$3</c:f>
              <c:numCache>
                <c:formatCode>General</c:formatCode>
                <c:ptCount val="4"/>
                <c:pt idx="0">
                  <c:v>323.2</c:v>
                </c:pt>
                <c:pt idx="1">
                  <c:v>333.2</c:v>
                </c:pt>
                <c:pt idx="2">
                  <c:v>343.2</c:v>
                </c:pt>
                <c:pt idx="3">
                  <c:v>353.2</c:v>
                </c:pt>
              </c:numCache>
            </c:numRef>
          </c:xVal>
          <c:yVal>
            <c:numRef>
              <c:f>Sheet1!$D$5:$G$5</c:f>
              <c:numCache>
                <c:formatCode>General</c:formatCode>
                <c:ptCount val="4"/>
                <c:pt idx="0">
                  <c:v>220</c:v>
                </c:pt>
                <c:pt idx="1">
                  <c:v>305</c:v>
                </c:pt>
                <c:pt idx="2">
                  <c:v>380</c:v>
                </c:pt>
                <c:pt idx="3">
                  <c:v>469</c:v>
                </c:pt>
              </c:numCache>
            </c:numRef>
          </c:yVal>
          <c:smooth val="1"/>
          <c:extLst xmlns:c16r2="http://schemas.microsoft.com/office/drawing/2015/06/chart">
            <c:ext xmlns:c16="http://schemas.microsoft.com/office/drawing/2014/chart" uri="{C3380CC4-5D6E-409C-BE32-E72D297353CC}">
              <c16:uniqueId val="{00000001-0832-4A35-9FEC-AF2D941F89BD}"/>
            </c:ext>
          </c:extLst>
        </c:ser>
        <c:ser>
          <c:idx val="2"/>
          <c:order val="2"/>
          <c:tx>
            <c:strRef>
              <c:f>Sheet1!$C$6</c:f>
              <c:strCache>
                <c:ptCount val="1"/>
                <c:pt idx="0">
                  <c:v>Сумарна потужність радіаторів</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Sheet1!$D$3:$G$3</c:f>
              <c:numCache>
                <c:formatCode>General</c:formatCode>
                <c:ptCount val="4"/>
                <c:pt idx="0">
                  <c:v>323.2</c:v>
                </c:pt>
                <c:pt idx="1">
                  <c:v>333.2</c:v>
                </c:pt>
                <c:pt idx="2">
                  <c:v>343.2</c:v>
                </c:pt>
                <c:pt idx="3">
                  <c:v>353.2</c:v>
                </c:pt>
              </c:numCache>
            </c:numRef>
          </c:xVal>
          <c:yVal>
            <c:numRef>
              <c:f>Sheet1!$D$6:$G$6</c:f>
              <c:numCache>
                <c:formatCode>General</c:formatCode>
                <c:ptCount val="4"/>
                <c:pt idx="0">
                  <c:v>571</c:v>
                </c:pt>
                <c:pt idx="1">
                  <c:v>770</c:v>
                </c:pt>
                <c:pt idx="2">
                  <c:v>912</c:v>
                </c:pt>
                <c:pt idx="3">
                  <c:v>1084</c:v>
                </c:pt>
              </c:numCache>
            </c:numRef>
          </c:yVal>
          <c:smooth val="1"/>
          <c:extLst xmlns:c16r2="http://schemas.microsoft.com/office/drawing/2015/06/chart">
            <c:ext xmlns:c16="http://schemas.microsoft.com/office/drawing/2014/chart" uri="{C3380CC4-5D6E-409C-BE32-E72D297353CC}">
              <c16:uniqueId val="{00000002-0832-4A35-9FEC-AF2D941F89BD}"/>
            </c:ext>
          </c:extLst>
        </c:ser>
        <c:axId val="56444032"/>
        <c:axId val="56446336"/>
      </c:scatterChart>
      <c:valAx>
        <c:axId val="56444032"/>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ru-RU" sz="1000" b="0" i="0" u="none" strike="noStrike" kern="1200" baseline="0">
                    <a:solidFill>
                      <a:schemeClr val="tx1">
                        <a:lumMod val="65000"/>
                        <a:lumOff val="35000"/>
                      </a:schemeClr>
                    </a:solidFill>
                    <a:latin typeface="+mn-lt"/>
                    <a:ea typeface="+mn-ea"/>
                    <a:cs typeface="+mn-cs"/>
                  </a:defRPr>
                </a:pPr>
                <a:r>
                  <a:rPr lang="uk-UA" sz="1200" b="0" i="0" baseline="0">
                    <a:effectLst/>
                  </a:rPr>
                  <a:t>Температура панелей</a:t>
                </a:r>
                <a:endParaRPr lang="uk-UA" sz="700">
                  <a:effectLst/>
                </a:endParaRPr>
              </a:p>
            </c:rich>
          </c:tx>
          <c:layout>
            <c:manualLayout>
              <c:xMode val="edge"/>
              <c:yMode val="edge"/>
              <c:x val="0.35925558874106256"/>
              <c:y val="0.71700881475837075"/>
            </c:manualLayout>
          </c:layout>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6446336"/>
        <c:crosses val="autoZero"/>
        <c:crossBetween val="midCat"/>
      </c:valAx>
      <c:valAx>
        <c:axId val="5644633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ru-RU" sz="1000" b="0" i="0" u="none" strike="noStrike" kern="1200" baseline="0">
                    <a:solidFill>
                      <a:schemeClr val="tx1">
                        <a:lumMod val="65000"/>
                        <a:lumOff val="35000"/>
                      </a:schemeClr>
                    </a:solidFill>
                    <a:latin typeface="+mn-lt"/>
                    <a:ea typeface="+mn-ea"/>
                    <a:cs typeface="+mn-cs"/>
                  </a:defRPr>
                </a:pPr>
                <a:r>
                  <a:rPr lang="uk-UA" sz="1100"/>
                  <a:t>Вт</a:t>
                </a:r>
              </a:p>
            </c:rich>
          </c:tx>
          <c:layout>
            <c:manualLayout>
              <c:xMode val="edge"/>
              <c:yMode val="edge"/>
              <c:x val="1.0415422210154764E-2"/>
              <c:y val="0.38792462770110747"/>
            </c:manualLayout>
          </c:layout>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6444032"/>
        <c:crosses val="autoZero"/>
        <c:crossBetween val="midCat"/>
      </c:valAx>
      <c:spPr>
        <a:noFill/>
        <a:ln>
          <a:noFill/>
        </a:ln>
        <a:effectLst/>
      </c:spPr>
    </c:plotArea>
    <c:legend>
      <c:legendPos val="b"/>
      <c:layout>
        <c:manualLayout>
          <c:xMode val="edge"/>
          <c:yMode val="edge"/>
          <c:x val="9.6120689655172425E-2"/>
          <c:y val="0.83048420022765956"/>
          <c:w val="0.81925287356321863"/>
          <c:h val="0.15140955972052791"/>
        </c:manualLayout>
      </c:layout>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scatterChart>
        <c:scatterStyle val="smoothMarker"/>
        <c:ser>
          <c:idx val="0"/>
          <c:order val="0"/>
          <c:tx>
            <c:strRef>
              <c:f>Sheet1!$C$8</c:f>
              <c:strCache>
                <c:ptCount val="1"/>
                <c:pt idx="0">
                  <c:v>Температура внутр. поверхонь</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Sheet1!$D$3:$G$3</c:f>
              <c:numCache>
                <c:formatCode>General</c:formatCode>
                <c:ptCount val="4"/>
                <c:pt idx="0">
                  <c:v>323.2</c:v>
                </c:pt>
                <c:pt idx="1">
                  <c:v>333.2</c:v>
                </c:pt>
                <c:pt idx="2">
                  <c:v>343.2</c:v>
                </c:pt>
                <c:pt idx="3">
                  <c:v>353.2</c:v>
                </c:pt>
              </c:numCache>
            </c:numRef>
          </c:xVal>
          <c:yVal>
            <c:numRef>
              <c:f>Sheet1!$D$8:$G$8</c:f>
              <c:numCache>
                <c:formatCode>General</c:formatCode>
                <c:ptCount val="4"/>
                <c:pt idx="0">
                  <c:v>291.5</c:v>
                </c:pt>
                <c:pt idx="1">
                  <c:v>293.3</c:v>
                </c:pt>
                <c:pt idx="2">
                  <c:v>294.60000000000002</c:v>
                </c:pt>
                <c:pt idx="3">
                  <c:v>296.5</c:v>
                </c:pt>
              </c:numCache>
            </c:numRef>
          </c:yVal>
          <c:smooth val="1"/>
          <c:extLst xmlns:c16r2="http://schemas.microsoft.com/office/drawing/2015/06/chart">
            <c:ext xmlns:c16="http://schemas.microsoft.com/office/drawing/2014/chart" uri="{C3380CC4-5D6E-409C-BE32-E72D297353CC}">
              <c16:uniqueId val="{00000000-3F57-4646-BABF-71A4FE45EC7E}"/>
            </c:ext>
          </c:extLst>
        </c:ser>
        <c:axId val="54861824"/>
        <c:axId val="54863360"/>
      </c:scatterChart>
      <c:valAx>
        <c:axId val="54861824"/>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ru-RU" sz="1000" b="0" i="0" u="none" strike="noStrike" kern="1200" baseline="0">
                    <a:solidFill>
                      <a:schemeClr val="tx1">
                        <a:lumMod val="65000"/>
                        <a:lumOff val="35000"/>
                      </a:schemeClr>
                    </a:solidFill>
                    <a:latin typeface="+mn-lt"/>
                    <a:ea typeface="+mn-ea"/>
                    <a:cs typeface="+mn-cs"/>
                  </a:defRPr>
                </a:pPr>
                <a:r>
                  <a:rPr lang="uk-UA" sz="1200" b="0" i="0" baseline="0">
                    <a:effectLst/>
                  </a:rPr>
                  <a:t>Температура панелей</a:t>
                </a:r>
                <a:endParaRPr lang="uk-UA" sz="700">
                  <a:effectLst/>
                </a:endParaRPr>
              </a:p>
            </c:rich>
          </c:tx>
          <c:layout>
            <c:manualLayout>
              <c:xMode val="edge"/>
              <c:yMode val="edge"/>
              <c:x val="0.38325568678915162"/>
              <c:y val="0.89363407699037689"/>
            </c:manualLayout>
          </c:layout>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4863360"/>
        <c:crosses val="autoZero"/>
        <c:crossBetween val="midCat"/>
      </c:valAx>
      <c:valAx>
        <c:axId val="5486336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ru-RU" sz="1100" b="0" i="0" u="none" strike="noStrike" kern="1200" baseline="0">
                    <a:solidFill>
                      <a:schemeClr val="tx1">
                        <a:lumMod val="65000"/>
                        <a:lumOff val="35000"/>
                      </a:schemeClr>
                    </a:solidFill>
                    <a:latin typeface="+mn-lt"/>
                    <a:ea typeface="+mn-ea"/>
                    <a:cs typeface="+mn-cs"/>
                  </a:defRPr>
                </a:pPr>
                <a:r>
                  <a:rPr lang="uk-UA" sz="1100" b="0" i="0" baseline="0">
                    <a:effectLst/>
                  </a:rPr>
                  <a:t>Температура внутр. поверхонь, К</a:t>
                </a:r>
                <a:endParaRPr lang="uk-UA" sz="1100">
                  <a:effectLst/>
                </a:endParaRP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4861824"/>
        <c:crosses val="autoZero"/>
        <c:crossBetween val="midCat"/>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scatterChart>
        <c:scatterStyle val="smoothMarker"/>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Sheet1!$D$3:$G$3</c:f>
              <c:numCache>
                <c:formatCode>General</c:formatCode>
                <c:ptCount val="4"/>
                <c:pt idx="0">
                  <c:v>323.2</c:v>
                </c:pt>
                <c:pt idx="1">
                  <c:v>333.2</c:v>
                </c:pt>
                <c:pt idx="2">
                  <c:v>343.2</c:v>
                </c:pt>
                <c:pt idx="3">
                  <c:v>353.2</c:v>
                </c:pt>
              </c:numCache>
            </c:numRef>
          </c:xVal>
          <c:yVal>
            <c:numRef>
              <c:f>Sheet1!$D$7:$G$7</c:f>
              <c:numCache>
                <c:formatCode>General</c:formatCode>
                <c:ptCount val="4"/>
                <c:pt idx="0">
                  <c:v>38.528896672504381</c:v>
                </c:pt>
                <c:pt idx="1">
                  <c:v>39.610389610389596</c:v>
                </c:pt>
                <c:pt idx="2">
                  <c:v>41.6666666666666</c:v>
                </c:pt>
                <c:pt idx="3">
                  <c:v>43.26568265682657</c:v>
                </c:pt>
              </c:numCache>
            </c:numRef>
          </c:yVal>
          <c:smooth val="1"/>
          <c:extLst xmlns:c16r2="http://schemas.microsoft.com/office/drawing/2015/06/chart">
            <c:ext xmlns:c16="http://schemas.microsoft.com/office/drawing/2014/chart" uri="{C3380CC4-5D6E-409C-BE32-E72D297353CC}">
              <c16:uniqueId val="{00000000-30F9-4D48-ABD2-1B0557CDEF62}"/>
            </c:ext>
          </c:extLst>
        </c:ser>
        <c:axId val="54903552"/>
        <c:axId val="54905856"/>
      </c:scatterChart>
      <c:valAx>
        <c:axId val="54903552"/>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ru-RU" sz="1000" b="0" i="0" u="none" strike="noStrike" kern="1200" baseline="0">
                    <a:solidFill>
                      <a:schemeClr val="tx1">
                        <a:lumMod val="65000"/>
                        <a:lumOff val="35000"/>
                      </a:schemeClr>
                    </a:solidFill>
                    <a:latin typeface="+mn-lt"/>
                    <a:ea typeface="+mn-ea"/>
                    <a:cs typeface="+mn-cs"/>
                  </a:defRPr>
                </a:pPr>
                <a:r>
                  <a:rPr lang="uk-UA"/>
                  <a:t>Температура</a:t>
                </a:r>
                <a:r>
                  <a:rPr lang="uk-UA" baseline="0"/>
                  <a:t> панелей</a:t>
                </a:r>
                <a:endParaRPr lang="uk-UA"/>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4905856"/>
        <c:crosses val="autoZero"/>
        <c:crossBetween val="midCat"/>
      </c:valAx>
      <c:valAx>
        <c:axId val="5490585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ru-RU" sz="1000" b="0" i="0" u="none" strike="noStrike" kern="1200" baseline="0">
                    <a:solidFill>
                      <a:schemeClr val="tx1">
                        <a:lumMod val="65000"/>
                        <a:lumOff val="35000"/>
                      </a:schemeClr>
                    </a:solidFill>
                    <a:latin typeface="+mn-lt"/>
                    <a:ea typeface="+mn-ea"/>
                    <a:cs typeface="+mn-cs"/>
                  </a:defRPr>
                </a:pPr>
                <a:r>
                  <a:rPr lang="uk-UA"/>
                  <a:t>Частка радіаційного теплообміну, %</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4903552"/>
        <c:crosses val="autoZero"/>
        <c:crossBetween val="midCat"/>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ndard"/>
        <c:ser>
          <c:idx val="0"/>
          <c:order val="0"/>
          <c:tx>
            <c:v>0</c:v>
          </c:tx>
          <c:spPr>
            <a:ln w="28575" cap="rnd">
              <a:solidFill>
                <a:schemeClr val="accent1"/>
              </a:solidFill>
              <a:round/>
            </a:ln>
            <a:effectLst/>
          </c:spPr>
          <c:marker>
            <c:symbol val="none"/>
          </c:marker>
          <c:val>
            <c:numRef>
              <c:f>fuel_0.3!$B$3:$B$367</c:f>
              <c:numCache>
                <c:formatCode>General</c:formatCode>
                <c:ptCount val="365"/>
                <c:pt idx="0">
                  <c:v>351.58440000000002</c:v>
                </c:pt>
                <c:pt idx="1">
                  <c:v>432.84649999999999</c:v>
                </c:pt>
                <c:pt idx="2">
                  <c:v>381.88329999999962</c:v>
                </c:pt>
                <c:pt idx="3">
                  <c:v>290.98699999999934</c:v>
                </c:pt>
                <c:pt idx="4">
                  <c:v>323.28579999999948</c:v>
                </c:pt>
                <c:pt idx="5">
                  <c:v>357.63220000000001</c:v>
                </c:pt>
                <c:pt idx="6">
                  <c:v>300.62619999999936</c:v>
                </c:pt>
                <c:pt idx="7">
                  <c:v>316.88889999999969</c:v>
                </c:pt>
                <c:pt idx="8">
                  <c:v>356.62439999999964</c:v>
                </c:pt>
                <c:pt idx="9">
                  <c:v>405.99709999999948</c:v>
                </c:pt>
                <c:pt idx="10">
                  <c:v>387.97139999999928</c:v>
                </c:pt>
                <c:pt idx="11">
                  <c:v>419.94569999999999</c:v>
                </c:pt>
                <c:pt idx="12">
                  <c:v>365.04250000000002</c:v>
                </c:pt>
                <c:pt idx="13">
                  <c:v>275.70940000000002</c:v>
                </c:pt>
                <c:pt idx="14">
                  <c:v>211.68640000000019</c:v>
                </c:pt>
                <c:pt idx="15">
                  <c:v>224.6584000000002</c:v>
                </c:pt>
                <c:pt idx="16">
                  <c:v>264.15809999999999</c:v>
                </c:pt>
                <c:pt idx="17">
                  <c:v>419.59299999999962</c:v>
                </c:pt>
                <c:pt idx="18">
                  <c:v>407.45299999999969</c:v>
                </c:pt>
                <c:pt idx="19">
                  <c:v>233.29549999999998</c:v>
                </c:pt>
                <c:pt idx="20">
                  <c:v>157.78700000000001</c:v>
                </c:pt>
                <c:pt idx="21">
                  <c:v>133.79589999999999</c:v>
                </c:pt>
                <c:pt idx="22">
                  <c:v>138.55030000000019</c:v>
                </c:pt>
                <c:pt idx="23">
                  <c:v>132.6859</c:v>
                </c:pt>
                <c:pt idx="24">
                  <c:v>136.2602</c:v>
                </c:pt>
                <c:pt idx="25">
                  <c:v>238.23609999999999</c:v>
                </c:pt>
                <c:pt idx="26">
                  <c:v>187.44929999999999</c:v>
                </c:pt>
                <c:pt idx="27">
                  <c:v>201.8852000000002</c:v>
                </c:pt>
                <c:pt idx="28">
                  <c:v>247.73569999999998</c:v>
                </c:pt>
                <c:pt idx="29">
                  <c:v>260.07119999999924</c:v>
                </c:pt>
                <c:pt idx="30">
                  <c:v>312.01729999999969</c:v>
                </c:pt>
                <c:pt idx="31">
                  <c:v>408.23059999999924</c:v>
                </c:pt>
                <c:pt idx="32">
                  <c:v>379.20609999999948</c:v>
                </c:pt>
                <c:pt idx="33">
                  <c:v>279.6977</c:v>
                </c:pt>
                <c:pt idx="34">
                  <c:v>346.98609999999923</c:v>
                </c:pt>
                <c:pt idx="35">
                  <c:v>279.67</c:v>
                </c:pt>
                <c:pt idx="36">
                  <c:v>209.35710000000023</c:v>
                </c:pt>
                <c:pt idx="37">
                  <c:v>313.08129999999954</c:v>
                </c:pt>
                <c:pt idx="38">
                  <c:v>165.98250000000004</c:v>
                </c:pt>
                <c:pt idx="39">
                  <c:v>274.12270000000001</c:v>
                </c:pt>
                <c:pt idx="40">
                  <c:v>379.62880000000001</c:v>
                </c:pt>
                <c:pt idx="41">
                  <c:v>311.56349999999969</c:v>
                </c:pt>
                <c:pt idx="42">
                  <c:v>227.2336999999998</c:v>
                </c:pt>
                <c:pt idx="43">
                  <c:v>220.8133</c:v>
                </c:pt>
                <c:pt idx="44">
                  <c:v>199.34949999999998</c:v>
                </c:pt>
                <c:pt idx="45">
                  <c:v>200.3544000000002</c:v>
                </c:pt>
                <c:pt idx="46">
                  <c:v>352.60500000000002</c:v>
                </c:pt>
                <c:pt idx="47">
                  <c:v>345.57649999999956</c:v>
                </c:pt>
                <c:pt idx="48">
                  <c:v>268.07749999999999</c:v>
                </c:pt>
                <c:pt idx="49">
                  <c:v>279.69920000000002</c:v>
                </c:pt>
                <c:pt idx="50">
                  <c:v>202.12030000000001</c:v>
                </c:pt>
                <c:pt idx="51">
                  <c:v>175.3075</c:v>
                </c:pt>
                <c:pt idx="52">
                  <c:v>159.6551</c:v>
                </c:pt>
                <c:pt idx="53">
                  <c:v>233.1174</c:v>
                </c:pt>
                <c:pt idx="54">
                  <c:v>289.59109999999936</c:v>
                </c:pt>
                <c:pt idx="55">
                  <c:v>320.81309999999962</c:v>
                </c:pt>
                <c:pt idx="56">
                  <c:v>313.7627</c:v>
                </c:pt>
                <c:pt idx="57">
                  <c:v>285.30090000000001</c:v>
                </c:pt>
                <c:pt idx="58">
                  <c:v>230.405</c:v>
                </c:pt>
                <c:pt idx="59">
                  <c:v>84.862690000000001</c:v>
                </c:pt>
                <c:pt idx="60">
                  <c:v>277.2491</c:v>
                </c:pt>
                <c:pt idx="61">
                  <c:v>326.03089999999969</c:v>
                </c:pt>
                <c:pt idx="62">
                  <c:v>252.11949999999999</c:v>
                </c:pt>
                <c:pt idx="63">
                  <c:v>324.0256</c:v>
                </c:pt>
                <c:pt idx="64">
                  <c:v>280.23189999999948</c:v>
                </c:pt>
                <c:pt idx="65">
                  <c:v>214.38980000000001</c:v>
                </c:pt>
                <c:pt idx="66">
                  <c:v>154.67319999999998</c:v>
                </c:pt>
                <c:pt idx="67">
                  <c:v>141.60339999999999</c:v>
                </c:pt>
                <c:pt idx="68">
                  <c:v>89.526539999999983</c:v>
                </c:pt>
                <c:pt idx="69">
                  <c:v>33.976050000000001</c:v>
                </c:pt>
                <c:pt idx="70">
                  <c:v>41.19923000000005</c:v>
                </c:pt>
                <c:pt idx="71">
                  <c:v>68.156009999999981</c:v>
                </c:pt>
                <c:pt idx="72">
                  <c:v>105.2281</c:v>
                </c:pt>
                <c:pt idx="73">
                  <c:v>83.389539999999982</c:v>
                </c:pt>
                <c:pt idx="74">
                  <c:v>164.7894</c:v>
                </c:pt>
                <c:pt idx="75">
                  <c:v>145.02979999999999</c:v>
                </c:pt>
                <c:pt idx="76">
                  <c:v>79.724130000000002</c:v>
                </c:pt>
                <c:pt idx="77">
                  <c:v>50.239800000000002</c:v>
                </c:pt>
                <c:pt idx="78">
                  <c:v>16.543220000000002</c:v>
                </c:pt>
                <c:pt idx="79">
                  <c:v>82.545789999999982</c:v>
                </c:pt>
                <c:pt idx="80">
                  <c:v>78.190190000000001</c:v>
                </c:pt>
                <c:pt idx="81">
                  <c:v>71.564539999999994</c:v>
                </c:pt>
                <c:pt idx="82">
                  <c:v>45.660180000000011</c:v>
                </c:pt>
                <c:pt idx="83">
                  <c:v>45.850809999999996</c:v>
                </c:pt>
                <c:pt idx="84">
                  <c:v>8.372133000000014</c:v>
                </c:pt>
                <c:pt idx="85">
                  <c:v>47.522770000000058</c:v>
                </c:pt>
                <c:pt idx="86">
                  <c:v>102.6078</c:v>
                </c:pt>
                <c:pt idx="87">
                  <c:v>133.44319999999999</c:v>
                </c:pt>
                <c:pt idx="88">
                  <c:v>149.8048</c:v>
                </c:pt>
                <c:pt idx="89">
                  <c:v>74.797050000000027</c:v>
                </c:pt>
                <c:pt idx="90">
                  <c:v>7.2145989999999935</c:v>
                </c:pt>
                <c:pt idx="91">
                  <c:v>0</c:v>
                </c:pt>
                <c:pt idx="92">
                  <c:v>34.427980000000005</c:v>
                </c:pt>
                <c:pt idx="93">
                  <c:v>0</c:v>
                </c:pt>
                <c:pt idx="94">
                  <c:v>0</c:v>
                </c:pt>
                <c:pt idx="95">
                  <c:v>0</c:v>
                </c:pt>
                <c:pt idx="96">
                  <c:v>0</c:v>
                </c:pt>
                <c:pt idx="97">
                  <c:v>0</c:v>
                </c:pt>
                <c:pt idx="98">
                  <c:v>0</c:v>
                </c:pt>
                <c:pt idx="99">
                  <c:v>0</c:v>
                </c:pt>
                <c:pt idx="100">
                  <c:v>29.627009999999999</c:v>
                </c:pt>
                <c:pt idx="101">
                  <c:v>68.816059999999993</c:v>
                </c:pt>
                <c:pt idx="102">
                  <c:v>12.489710000000002</c:v>
                </c:pt>
                <c:pt idx="103">
                  <c:v>0</c:v>
                </c:pt>
                <c:pt idx="104">
                  <c:v>0</c:v>
                </c:pt>
                <c:pt idx="105">
                  <c:v>0</c:v>
                </c:pt>
                <c:pt idx="106">
                  <c:v>23.674240000000001</c:v>
                </c:pt>
                <c:pt idx="107">
                  <c:v>23.658799999999989</c:v>
                </c:pt>
                <c:pt idx="108">
                  <c:v>26.79081</c:v>
                </c:pt>
                <c:pt idx="109">
                  <c:v>13.8841</c:v>
                </c:pt>
                <c:pt idx="110">
                  <c:v>0</c:v>
                </c:pt>
                <c:pt idx="111">
                  <c:v>0</c:v>
                </c:pt>
                <c:pt idx="112">
                  <c:v>0</c:v>
                </c:pt>
                <c:pt idx="113">
                  <c:v>0</c:v>
                </c:pt>
                <c:pt idx="114">
                  <c:v>0</c:v>
                </c:pt>
                <c:pt idx="115">
                  <c:v>0</c:v>
                </c:pt>
                <c:pt idx="116">
                  <c:v>3.3788219999999987</c:v>
                </c:pt>
                <c:pt idx="117">
                  <c:v>18.862709999999968</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11.69275</c:v>
                </c:pt>
                <c:pt idx="261">
                  <c:v>0</c:v>
                </c:pt>
                <c:pt idx="262">
                  <c:v>0</c:v>
                </c:pt>
                <c:pt idx="263">
                  <c:v>0</c:v>
                </c:pt>
                <c:pt idx="264">
                  <c:v>0</c:v>
                </c:pt>
                <c:pt idx="265">
                  <c:v>0</c:v>
                </c:pt>
                <c:pt idx="266">
                  <c:v>15.57769</c:v>
                </c:pt>
                <c:pt idx="267">
                  <c:v>0</c:v>
                </c:pt>
                <c:pt idx="268">
                  <c:v>0</c:v>
                </c:pt>
                <c:pt idx="269">
                  <c:v>0</c:v>
                </c:pt>
                <c:pt idx="270">
                  <c:v>0</c:v>
                </c:pt>
                <c:pt idx="271">
                  <c:v>0</c:v>
                </c:pt>
                <c:pt idx="272">
                  <c:v>26.116209999999999</c:v>
                </c:pt>
                <c:pt idx="273">
                  <c:v>106.0483</c:v>
                </c:pt>
                <c:pt idx="274">
                  <c:v>115.2863</c:v>
                </c:pt>
                <c:pt idx="275">
                  <c:v>63.615160000000003</c:v>
                </c:pt>
                <c:pt idx="276">
                  <c:v>38.646420000000006</c:v>
                </c:pt>
                <c:pt idx="277">
                  <c:v>68.722989999999982</c:v>
                </c:pt>
                <c:pt idx="278">
                  <c:v>97.959140000000005</c:v>
                </c:pt>
                <c:pt idx="279">
                  <c:v>64.996670000000023</c:v>
                </c:pt>
                <c:pt idx="280">
                  <c:v>0</c:v>
                </c:pt>
                <c:pt idx="281">
                  <c:v>0</c:v>
                </c:pt>
                <c:pt idx="282">
                  <c:v>0</c:v>
                </c:pt>
                <c:pt idx="283">
                  <c:v>0</c:v>
                </c:pt>
                <c:pt idx="284">
                  <c:v>0</c:v>
                </c:pt>
                <c:pt idx="285">
                  <c:v>0</c:v>
                </c:pt>
                <c:pt idx="286">
                  <c:v>0</c:v>
                </c:pt>
                <c:pt idx="287">
                  <c:v>0</c:v>
                </c:pt>
                <c:pt idx="288">
                  <c:v>0</c:v>
                </c:pt>
                <c:pt idx="289">
                  <c:v>0</c:v>
                </c:pt>
                <c:pt idx="290">
                  <c:v>0</c:v>
                </c:pt>
                <c:pt idx="291">
                  <c:v>22.269529999999957</c:v>
                </c:pt>
                <c:pt idx="292">
                  <c:v>117.1418</c:v>
                </c:pt>
                <c:pt idx="293">
                  <c:v>85.293450000000007</c:v>
                </c:pt>
                <c:pt idx="294">
                  <c:v>45.139430000000011</c:v>
                </c:pt>
                <c:pt idx="295">
                  <c:v>38.847659999999998</c:v>
                </c:pt>
                <c:pt idx="296">
                  <c:v>35.348580000000005</c:v>
                </c:pt>
                <c:pt idx="297">
                  <c:v>40.157550000000001</c:v>
                </c:pt>
                <c:pt idx="298">
                  <c:v>109.0231</c:v>
                </c:pt>
                <c:pt idx="299">
                  <c:v>187.65050000000002</c:v>
                </c:pt>
                <c:pt idx="300">
                  <c:v>163.02349999999998</c:v>
                </c:pt>
                <c:pt idx="301">
                  <c:v>79.429910000000007</c:v>
                </c:pt>
                <c:pt idx="302">
                  <c:v>93.402230000000003</c:v>
                </c:pt>
                <c:pt idx="303">
                  <c:v>103.2183</c:v>
                </c:pt>
                <c:pt idx="304">
                  <c:v>95.436040000000006</c:v>
                </c:pt>
                <c:pt idx="305">
                  <c:v>123.68199999999999</c:v>
                </c:pt>
                <c:pt idx="306">
                  <c:v>111.2794</c:v>
                </c:pt>
                <c:pt idx="307">
                  <c:v>131.17609999999999</c:v>
                </c:pt>
                <c:pt idx="308">
                  <c:v>157.78030000000001</c:v>
                </c:pt>
                <c:pt idx="309">
                  <c:v>108.3439</c:v>
                </c:pt>
                <c:pt idx="310">
                  <c:v>114.17089999999995</c:v>
                </c:pt>
                <c:pt idx="311">
                  <c:v>167.76899999999998</c:v>
                </c:pt>
                <c:pt idx="312">
                  <c:v>144.12430000000001</c:v>
                </c:pt>
                <c:pt idx="313">
                  <c:v>249.12290000000004</c:v>
                </c:pt>
                <c:pt idx="314">
                  <c:v>208.63</c:v>
                </c:pt>
                <c:pt idx="315">
                  <c:v>190.71349999999995</c:v>
                </c:pt>
                <c:pt idx="316">
                  <c:v>176.9933</c:v>
                </c:pt>
                <c:pt idx="317">
                  <c:v>102.9383</c:v>
                </c:pt>
                <c:pt idx="318">
                  <c:v>65.079709999999949</c:v>
                </c:pt>
                <c:pt idx="319">
                  <c:v>128.8947</c:v>
                </c:pt>
                <c:pt idx="320">
                  <c:v>199.70319999999998</c:v>
                </c:pt>
                <c:pt idx="321">
                  <c:v>108.45699999999999</c:v>
                </c:pt>
                <c:pt idx="322">
                  <c:v>73.379649999999998</c:v>
                </c:pt>
                <c:pt idx="323">
                  <c:v>115.3746</c:v>
                </c:pt>
                <c:pt idx="324">
                  <c:v>203.55840000000026</c:v>
                </c:pt>
                <c:pt idx="325">
                  <c:v>260.8886</c:v>
                </c:pt>
                <c:pt idx="326">
                  <c:v>301.41769999999963</c:v>
                </c:pt>
                <c:pt idx="327">
                  <c:v>267.99979999999948</c:v>
                </c:pt>
                <c:pt idx="328">
                  <c:v>92.789649999999995</c:v>
                </c:pt>
                <c:pt idx="329">
                  <c:v>86.138439999999989</c:v>
                </c:pt>
                <c:pt idx="330">
                  <c:v>167.91559999999998</c:v>
                </c:pt>
                <c:pt idx="331">
                  <c:v>203.0949</c:v>
                </c:pt>
                <c:pt idx="332">
                  <c:v>216.34880000000001</c:v>
                </c:pt>
                <c:pt idx="333">
                  <c:v>286.86340000000001</c:v>
                </c:pt>
                <c:pt idx="334">
                  <c:v>260.15269999999998</c:v>
                </c:pt>
                <c:pt idx="335">
                  <c:v>219.97379999999998</c:v>
                </c:pt>
                <c:pt idx="336">
                  <c:v>189.0539</c:v>
                </c:pt>
                <c:pt idx="337">
                  <c:v>191.13339999999999</c:v>
                </c:pt>
                <c:pt idx="338">
                  <c:v>187.8338</c:v>
                </c:pt>
                <c:pt idx="339">
                  <c:v>213.76250000000002</c:v>
                </c:pt>
                <c:pt idx="340">
                  <c:v>221.69</c:v>
                </c:pt>
                <c:pt idx="341">
                  <c:v>351.26190000000003</c:v>
                </c:pt>
                <c:pt idx="342">
                  <c:v>305.34870000000001</c:v>
                </c:pt>
                <c:pt idx="343">
                  <c:v>283.59309999999948</c:v>
                </c:pt>
                <c:pt idx="344">
                  <c:v>255.97620000000001</c:v>
                </c:pt>
                <c:pt idx="345">
                  <c:v>200.78030000000001</c:v>
                </c:pt>
                <c:pt idx="346">
                  <c:v>200.6867</c:v>
                </c:pt>
                <c:pt idx="347">
                  <c:v>267.98729999999955</c:v>
                </c:pt>
                <c:pt idx="348">
                  <c:v>308.83199999999948</c:v>
                </c:pt>
                <c:pt idx="349">
                  <c:v>295.5489</c:v>
                </c:pt>
                <c:pt idx="350">
                  <c:v>309.81330000000003</c:v>
                </c:pt>
                <c:pt idx="351">
                  <c:v>297.88889999999969</c:v>
                </c:pt>
                <c:pt idx="352">
                  <c:v>350.03799999999956</c:v>
                </c:pt>
                <c:pt idx="353">
                  <c:v>368.65589999999997</c:v>
                </c:pt>
                <c:pt idx="354">
                  <c:v>407.65159999999969</c:v>
                </c:pt>
                <c:pt idx="355">
                  <c:v>374.7568</c:v>
                </c:pt>
                <c:pt idx="356">
                  <c:v>301.87580000000008</c:v>
                </c:pt>
                <c:pt idx="357">
                  <c:v>396.18790000000001</c:v>
                </c:pt>
                <c:pt idx="358">
                  <c:v>498.4522</c:v>
                </c:pt>
                <c:pt idx="359">
                  <c:v>422.03949999999969</c:v>
                </c:pt>
                <c:pt idx="360">
                  <c:v>343.71609999999936</c:v>
                </c:pt>
                <c:pt idx="361">
                  <c:v>292.30380000000002</c:v>
                </c:pt>
                <c:pt idx="362">
                  <c:v>284.33139999999923</c:v>
                </c:pt>
                <c:pt idx="363">
                  <c:v>258.54070000000002</c:v>
                </c:pt>
                <c:pt idx="364">
                  <c:v>139.86250000000001</c:v>
                </c:pt>
              </c:numCache>
            </c:numRef>
          </c:val>
          <c:extLst xmlns:c16r2="http://schemas.microsoft.com/office/drawing/2015/06/chart">
            <c:ext xmlns:c16="http://schemas.microsoft.com/office/drawing/2014/chart" uri="{C3380CC4-5D6E-409C-BE32-E72D297353CC}">
              <c16:uniqueId val="{00000000-3AAB-445D-A53D-77DD2316F062}"/>
            </c:ext>
          </c:extLst>
        </c:ser>
        <c:ser>
          <c:idx val="1"/>
          <c:order val="1"/>
          <c:tx>
            <c:v>0,3</c:v>
          </c:tx>
          <c:spPr>
            <a:ln w="28575" cap="rnd">
              <a:solidFill>
                <a:schemeClr val="accent2"/>
              </a:solidFill>
              <a:round/>
            </a:ln>
            <a:effectLst/>
          </c:spPr>
          <c:marker>
            <c:symbol val="none"/>
          </c:marker>
          <c:val>
            <c:numRef>
              <c:f>fuel_0.3!$C$3:$C$367</c:f>
              <c:numCache>
                <c:formatCode>General</c:formatCode>
                <c:ptCount val="365"/>
                <c:pt idx="0">
                  <c:v>396.31369999999993</c:v>
                </c:pt>
                <c:pt idx="1">
                  <c:v>493.7697</c:v>
                </c:pt>
                <c:pt idx="2">
                  <c:v>421.80349999999999</c:v>
                </c:pt>
                <c:pt idx="3">
                  <c:v>321.76409999999993</c:v>
                </c:pt>
                <c:pt idx="4">
                  <c:v>369.48829999999924</c:v>
                </c:pt>
                <c:pt idx="5">
                  <c:v>405.00790000000001</c:v>
                </c:pt>
                <c:pt idx="6">
                  <c:v>334.62119999999948</c:v>
                </c:pt>
                <c:pt idx="7">
                  <c:v>360.35660000000001</c:v>
                </c:pt>
                <c:pt idx="8">
                  <c:v>407.82389999999964</c:v>
                </c:pt>
                <c:pt idx="9">
                  <c:v>456.57940000000002</c:v>
                </c:pt>
                <c:pt idx="10">
                  <c:v>436.6139</c:v>
                </c:pt>
                <c:pt idx="11">
                  <c:v>472.25</c:v>
                </c:pt>
                <c:pt idx="12">
                  <c:v>409.81880000000001</c:v>
                </c:pt>
                <c:pt idx="13">
                  <c:v>302.80360000000002</c:v>
                </c:pt>
                <c:pt idx="14">
                  <c:v>232.79</c:v>
                </c:pt>
                <c:pt idx="15">
                  <c:v>253.89500000000001</c:v>
                </c:pt>
                <c:pt idx="16">
                  <c:v>307.57080000000002</c:v>
                </c:pt>
                <c:pt idx="17">
                  <c:v>479.41669999999948</c:v>
                </c:pt>
                <c:pt idx="18">
                  <c:v>453.2192</c:v>
                </c:pt>
                <c:pt idx="19">
                  <c:v>252.24939999999998</c:v>
                </c:pt>
                <c:pt idx="20">
                  <c:v>177.70519999999999</c:v>
                </c:pt>
                <c:pt idx="21">
                  <c:v>154.6113</c:v>
                </c:pt>
                <c:pt idx="22">
                  <c:v>160.61349999999999</c:v>
                </c:pt>
                <c:pt idx="23">
                  <c:v>154.5195999999998</c:v>
                </c:pt>
                <c:pt idx="24">
                  <c:v>161.3399</c:v>
                </c:pt>
                <c:pt idx="25">
                  <c:v>276.40559999999948</c:v>
                </c:pt>
                <c:pt idx="26">
                  <c:v>210.21589999999998</c:v>
                </c:pt>
                <c:pt idx="27">
                  <c:v>235.50569999999999</c:v>
                </c:pt>
                <c:pt idx="28">
                  <c:v>280.30560000000008</c:v>
                </c:pt>
                <c:pt idx="29">
                  <c:v>295.85789999999997</c:v>
                </c:pt>
                <c:pt idx="30">
                  <c:v>358.64690000000002</c:v>
                </c:pt>
                <c:pt idx="31">
                  <c:v>462.48829999999924</c:v>
                </c:pt>
                <c:pt idx="32">
                  <c:v>426.673</c:v>
                </c:pt>
                <c:pt idx="33">
                  <c:v>314.5992</c:v>
                </c:pt>
                <c:pt idx="34">
                  <c:v>400.88549999999969</c:v>
                </c:pt>
                <c:pt idx="35">
                  <c:v>315.18380000000002</c:v>
                </c:pt>
                <c:pt idx="36">
                  <c:v>243.54949999999999</c:v>
                </c:pt>
                <c:pt idx="37">
                  <c:v>351.6986</c:v>
                </c:pt>
                <c:pt idx="38">
                  <c:v>186.36750000000001</c:v>
                </c:pt>
                <c:pt idx="39">
                  <c:v>322.50389999999999</c:v>
                </c:pt>
                <c:pt idx="40">
                  <c:v>438.94549999999964</c:v>
                </c:pt>
                <c:pt idx="41">
                  <c:v>339.83479999999969</c:v>
                </c:pt>
                <c:pt idx="42">
                  <c:v>252.95180000000019</c:v>
                </c:pt>
                <c:pt idx="43">
                  <c:v>247.2774</c:v>
                </c:pt>
                <c:pt idx="44">
                  <c:v>224.8073000000002</c:v>
                </c:pt>
                <c:pt idx="45">
                  <c:v>228.1172</c:v>
                </c:pt>
                <c:pt idx="46">
                  <c:v>409.10899999999964</c:v>
                </c:pt>
                <c:pt idx="47">
                  <c:v>389.21099999999961</c:v>
                </c:pt>
                <c:pt idx="48">
                  <c:v>295.47809999999936</c:v>
                </c:pt>
                <c:pt idx="49">
                  <c:v>312.91869999999955</c:v>
                </c:pt>
                <c:pt idx="50">
                  <c:v>227.28349999999998</c:v>
                </c:pt>
                <c:pt idx="51">
                  <c:v>199.1986</c:v>
                </c:pt>
                <c:pt idx="52">
                  <c:v>183.03890000000001</c:v>
                </c:pt>
                <c:pt idx="53">
                  <c:v>270.19149999999962</c:v>
                </c:pt>
                <c:pt idx="54">
                  <c:v>337.67200000000008</c:v>
                </c:pt>
                <c:pt idx="55">
                  <c:v>364.99849999999924</c:v>
                </c:pt>
                <c:pt idx="56">
                  <c:v>361.66419999999999</c:v>
                </c:pt>
                <c:pt idx="57">
                  <c:v>326.53369999999956</c:v>
                </c:pt>
                <c:pt idx="58">
                  <c:v>261.62209999999999</c:v>
                </c:pt>
                <c:pt idx="59">
                  <c:v>94.571979999999982</c:v>
                </c:pt>
                <c:pt idx="60">
                  <c:v>325.78879999999924</c:v>
                </c:pt>
                <c:pt idx="61">
                  <c:v>370.97069999999962</c:v>
                </c:pt>
                <c:pt idx="62">
                  <c:v>280.89440000000002</c:v>
                </c:pt>
                <c:pt idx="63">
                  <c:v>369.48389999999955</c:v>
                </c:pt>
                <c:pt idx="64">
                  <c:v>320.11540000000002</c:v>
                </c:pt>
                <c:pt idx="65">
                  <c:v>240.18349999999998</c:v>
                </c:pt>
                <c:pt idx="66">
                  <c:v>175.57730000000001</c:v>
                </c:pt>
                <c:pt idx="67">
                  <c:v>159.23379999999995</c:v>
                </c:pt>
                <c:pt idx="68">
                  <c:v>104.37390000000001</c:v>
                </c:pt>
                <c:pt idx="69">
                  <c:v>37.384729999999998</c:v>
                </c:pt>
                <c:pt idx="70">
                  <c:v>49.748900000000013</c:v>
                </c:pt>
                <c:pt idx="71">
                  <c:v>84.182169999999999</c:v>
                </c:pt>
                <c:pt idx="72">
                  <c:v>125.84610000000002</c:v>
                </c:pt>
                <c:pt idx="73">
                  <c:v>99.85132999999999</c:v>
                </c:pt>
                <c:pt idx="74">
                  <c:v>191.97880000000001</c:v>
                </c:pt>
                <c:pt idx="75">
                  <c:v>165.58010000000004</c:v>
                </c:pt>
                <c:pt idx="76">
                  <c:v>93.021249999999995</c:v>
                </c:pt>
                <c:pt idx="77">
                  <c:v>58.626510000000067</c:v>
                </c:pt>
                <c:pt idx="78">
                  <c:v>20.470649999999949</c:v>
                </c:pt>
                <c:pt idx="79">
                  <c:v>101.7402000000001</c:v>
                </c:pt>
                <c:pt idx="80">
                  <c:v>94.429910000000007</c:v>
                </c:pt>
                <c:pt idx="81">
                  <c:v>85.303799999999981</c:v>
                </c:pt>
                <c:pt idx="82">
                  <c:v>51.468140000000012</c:v>
                </c:pt>
                <c:pt idx="83">
                  <c:v>56.346160000000005</c:v>
                </c:pt>
                <c:pt idx="84">
                  <c:v>8.6030440000000006</c:v>
                </c:pt>
                <c:pt idx="85">
                  <c:v>58.998040000000003</c:v>
                </c:pt>
                <c:pt idx="86">
                  <c:v>125.5004</c:v>
                </c:pt>
                <c:pt idx="87">
                  <c:v>160.0763</c:v>
                </c:pt>
                <c:pt idx="88">
                  <c:v>170.27769999999998</c:v>
                </c:pt>
                <c:pt idx="89">
                  <c:v>86.343059999999994</c:v>
                </c:pt>
                <c:pt idx="90">
                  <c:v>4.835591</c:v>
                </c:pt>
                <c:pt idx="91">
                  <c:v>0</c:v>
                </c:pt>
                <c:pt idx="92">
                  <c:v>43.774150000000013</c:v>
                </c:pt>
                <c:pt idx="93">
                  <c:v>0</c:v>
                </c:pt>
                <c:pt idx="94">
                  <c:v>0</c:v>
                </c:pt>
                <c:pt idx="95">
                  <c:v>0</c:v>
                </c:pt>
                <c:pt idx="96">
                  <c:v>0</c:v>
                </c:pt>
                <c:pt idx="97">
                  <c:v>0</c:v>
                </c:pt>
                <c:pt idx="98">
                  <c:v>0</c:v>
                </c:pt>
                <c:pt idx="99">
                  <c:v>0</c:v>
                </c:pt>
                <c:pt idx="100">
                  <c:v>38.7179</c:v>
                </c:pt>
                <c:pt idx="101">
                  <c:v>86.330709999999982</c:v>
                </c:pt>
                <c:pt idx="102">
                  <c:v>13.441289999999999</c:v>
                </c:pt>
                <c:pt idx="103">
                  <c:v>0</c:v>
                </c:pt>
                <c:pt idx="104">
                  <c:v>0</c:v>
                </c:pt>
                <c:pt idx="105">
                  <c:v>0</c:v>
                </c:pt>
                <c:pt idx="106">
                  <c:v>30.225289999999969</c:v>
                </c:pt>
                <c:pt idx="107">
                  <c:v>29.296709999999969</c:v>
                </c:pt>
                <c:pt idx="108">
                  <c:v>33.428220000000003</c:v>
                </c:pt>
                <c:pt idx="109">
                  <c:v>16.796419999999969</c:v>
                </c:pt>
                <c:pt idx="110">
                  <c:v>0</c:v>
                </c:pt>
                <c:pt idx="111">
                  <c:v>0</c:v>
                </c:pt>
                <c:pt idx="112">
                  <c:v>0</c:v>
                </c:pt>
                <c:pt idx="113">
                  <c:v>0</c:v>
                </c:pt>
                <c:pt idx="114">
                  <c:v>0</c:v>
                </c:pt>
                <c:pt idx="115">
                  <c:v>0</c:v>
                </c:pt>
                <c:pt idx="116">
                  <c:v>4.582033</c:v>
                </c:pt>
                <c:pt idx="117">
                  <c:v>23.73629</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15.33386</c:v>
                </c:pt>
                <c:pt idx="261">
                  <c:v>0</c:v>
                </c:pt>
                <c:pt idx="262">
                  <c:v>0</c:v>
                </c:pt>
                <c:pt idx="263">
                  <c:v>0</c:v>
                </c:pt>
                <c:pt idx="264">
                  <c:v>0</c:v>
                </c:pt>
                <c:pt idx="265">
                  <c:v>0</c:v>
                </c:pt>
                <c:pt idx="266">
                  <c:v>20.168060000000001</c:v>
                </c:pt>
                <c:pt idx="267">
                  <c:v>0</c:v>
                </c:pt>
                <c:pt idx="268">
                  <c:v>0</c:v>
                </c:pt>
                <c:pt idx="269">
                  <c:v>0</c:v>
                </c:pt>
                <c:pt idx="270">
                  <c:v>0</c:v>
                </c:pt>
                <c:pt idx="271">
                  <c:v>0</c:v>
                </c:pt>
                <c:pt idx="272">
                  <c:v>34.412240000000004</c:v>
                </c:pt>
                <c:pt idx="273">
                  <c:v>132.29659999999998</c:v>
                </c:pt>
                <c:pt idx="274">
                  <c:v>136.3792</c:v>
                </c:pt>
                <c:pt idx="275">
                  <c:v>75.77858999999998</c:v>
                </c:pt>
                <c:pt idx="276">
                  <c:v>43.950939999999996</c:v>
                </c:pt>
                <c:pt idx="277">
                  <c:v>83.579639999999998</c:v>
                </c:pt>
                <c:pt idx="278">
                  <c:v>116.35550000000001</c:v>
                </c:pt>
                <c:pt idx="279">
                  <c:v>77.251090000000005</c:v>
                </c:pt>
                <c:pt idx="280">
                  <c:v>0</c:v>
                </c:pt>
                <c:pt idx="281">
                  <c:v>0</c:v>
                </c:pt>
                <c:pt idx="282">
                  <c:v>0</c:v>
                </c:pt>
                <c:pt idx="283">
                  <c:v>0</c:v>
                </c:pt>
                <c:pt idx="284">
                  <c:v>0</c:v>
                </c:pt>
                <c:pt idx="285">
                  <c:v>0</c:v>
                </c:pt>
                <c:pt idx="286">
                  <c:v>0</c:v>
                </c:pt>
                <c:pt idx="287">
                  <c:v>0</c:v>
                </c:pt>
                <c:pt idx="288">
                  <c:v>0</c:v>
                </c:pt>
                <c:pt idx="289">
                  <c:v>0</c:v>
                </c:pt>
                <c:pt idx="290">
                  <c:v>0</c:v>
                </c:pt>
                <c:pt idx="291">
                  <c:v>28.826830000000001</c:v>
                </c:pt>
                <c:pt idx="292">
                  <c:v>144.12700000000001</c:v>
                </c:pt>
                <c:pt idx="293">
                  <c:v>98.171009999999981</c:v>
                </c:pt>
                <c:pt idx="294">
                  <c:v>53.256630000000001</c:v>
                </c:pt>
                <c:pt idx="295">
                  <c:v>45.249880000000005</c:v>
                </c:pt>
                <c:pt idx="296">
                  <c:v>42.036360000000002</c:v>
                </c:pt>
                <c:pt idx="297">
                  <c:v>49.493500000000012</c:v>
                </c:pt>
                <c:pt idx="298">
                  <c:v>130.18840000000023</c:v>
                </c:pt>
                <c:pt idx="299">
                  <c:v>221.27359999999976</c:v>
                </c:pt>
                <c:pt idx="300">
                  <c:v>186.31130000000007</c:v>
                </c:pt>
                <c:pt idx="301">
                  <c:v>91.301469999999995</c:v>
                </c:pt>
                <c:pt idx="302">
                  <c:v>111.2578</c:v>
                </c:pt>
                <c:pt idx="303">
                  <c:v>122.4267</c:v>
                </c:pt>
                <c:pt idx="304">
                  <c:v>114.77589999999998</c:v>
                </c:pt>
                <c:pt idx="305">
                  <c:v>145.43379999999999</c:v>
                </c:pt>
                <c:pt idx="306">
                  <c:v>130.18459999999999</c:v>
                </c:pt>
                <c:pt idx="307">
                  <c:v>156.72220000000004</c:v>
                </c:pt>
                <c:pt idx="308">
                  <c:v>183.53640000000001</c:v>
                </c:pt>
                <c:pt idx="309">
                  <c:v>124.6973</c:v>
                </c:pt>
                <c:pt idx="310">
                  <c:v>138.2362</c:v>
                </c:pt>
                <c:pt idx="311">
                  <c:v>195.10909999999998</c:v>
                </c:pt>
                <c:pt idx="312">
                  <c:v>167.5942</c:v>
                </c:pt>
                <c:pt idx="313">
                  <c:v>289.15320000000008</c:v>
                </c:pt>
                <c:pt idx="314">
                  <c:v>236.49210000000019</c:v>
                </c:pt>
                <c:pt idx="315">
                  <c:v>213.27809999999999</c:v>
                </c:pt>
                <c:pt idx="316">
                  <c:v>198.62890000000004</c:v>
                </c:pt>
                <c:pt idx="317">
                  <c:v>116.1841</c:v>
                </c:pt>
                <c:pt idx="318">
                  <c:v>76.472049999999982</c:v>
                </c:pt>
                <c:pt idx="319">
                  <c:v>152.0993</c:v>
                </c:pt>
                <c:pt idx="320">
                  <c:v>231.7209</c:v>
                </c:pt>
                <c:pt idx="321">
                  <c:v>123.12499999999999</c:v>
                </c:pt>
                <c:pt idx="322">
                  <c:v>84.355220000000003</c:v>
                </c:pt>
                <c:pt idx="323">
                  <c:v>139.84120000000001</c:v>
                </c:pt>
                <c:pt idx="324">
                  <c:v>236.56880000000001</c:v>
                </c:pt>
                <c:pt idx="325">
                  <c:v>299.78169999999955</c:v>
                </c:pt>
                <c:pt idx="326">
                  <c:v>343.11070000000001</c:v>
                </c:pt>
                <c:pt idx="327">
                  <c:v>298.07809999999955</c:v>
                </c:pt>
                <c:pt idx="328">
                  <c:v>99.46121000000015</c:v>
                </c:pt>
                <c:pt idx="329">
                  <c:v>103.0813</c:v>
                </c:pt>
                <c:pt idx="330">
                  <c:v>196.82070000000004</c:v>
                </c:pt>
                <c:pt idx="331">
                  <c:v>232.70769999999999</c:v>
                </c:pt>
                <c:pt idx="332">
                  <c:v>246.02440000000001</c:v>
                </c:pt>
                <c:pt idx="333">
                  <c:v>329.68049999999999</c:v>
                </c:pt>
                <c:pt idx="334">
                  <c:v>291.82580000000002</c:v>
                </c:pt>
                <c:pt idx="335">
                  <c:v>249.1919</c:v>
                </c:pt>
                <c:pt idx="336">
                  <c:v>211.8158</c:v>
                </c:pt>
                <c:pt idx="337">
                  <c:v>215.75349999999997</c:v>
                </c:pt>
                <c:pt idx="338">
                  <c:v>212.23859999999999</c:v>
                </c:pt>
                <c:pt idx="339">
                  <c:v>243.53840000000019</c:v>
                </c:pt>
                <c:pt idx="340">
                  <c:v>257.7038</c:v>
                </c:pt>
                <c:pt idx="341">
                  <c:v>403.71910000000003</c:v>
                </c:pt>
                <c:pt idx="342">
                  <c:v>343.05889999999999</c:v>
                </c:pt>
                <c:pt idx="343">
                  <c:v>317.30329999999969</c:v>
                </c:pt>
                <c:pt idx="344">
                  <c:v>285.63920000000002</c:v>
                </c:pt>
                <c:pt idx="345">
                  <c:v>222.95140000000026</c:v>
                </c:pt>
                <c:pt idx="346">
                  <c:v>225.99760000000001</c:v>
                </c:pt>
                <c:pt idx="347">
                  <c:v>308.39780000000002</c:v>
                </c:pt>
                <c:pt idx="348">
                  <c:v>352.58869999999962</c:v>
                </c:pt>
                <c:pt idx="349">
                  <c:v>334.14319999999969</c:v>
                </c:pt>
                <c:pt idx="350">
                  <c:v>349.95979999999969</c:v>
                </c:pt>
                <c:pt idx="351">
                  <c:v>343.1003</c:v>
                </c:pt>
                <c:pt idx="352">
                  <c:v>399.16440000000046</c:v>
                </c:pt>
                <c:pt idx="353">
                  <c:v>414.85160000000002</c:v>
                </c:pt>
                <c:pt idx="354">
                  <c:v>462.84480000000053</c:v>
                </c:pt>
                <c:pt idx="355">
                  <c:v>419.32990000000001</c:v>
                </c:pt>
                <c:pt idx="356">
                  <c:v>336.17480000000046</c:v>
                </c:pt>
                <c:pt idx="357">
                  <c:v>454.74529999999999</c:v>
                </c:pt>
                <c:pt idx="358">
                  <c:v>568.42430000000002</c:v>
                </c:pt>
                <c:pt idx="359">
                  <c:v>474.45409999999993</c:v>
                </c:pt>
                <c:pt idx="360">
                  <c:v>375.75170000000003</c:v>
                </c:pt>
                <c:pt idx="361">
                  <c:v>327.08349999999962</c:v>
                </c:pt>
                <c:pt idx="362">
                  <c:v>324.24090000000001</c:v>
                </c:pt>
                <c:pt idx="363">
                  <c:v>281.71230000000003</c:v>
                </c:pt>
                <c:pt idx="364">
                  <c:v>157.23269999999999</c:v>
                </c:pt>
              </c:numCache>
            </c:numRef>
          </c:val>
          <c:extLst xmlns:c16r2="http://schemas.microsoft.com/office/drawing/2015/06/chart">
            <c:ext xmlns:c16="http://schemas.microsoft.com/office/drawing/2014/chart" uri="{C3380CC4-5D6E-409C-BE32-E72D297353CC}">
              <c16:uniqueId val="{00000001-3AAB-445D-A53D-77DD2316F062}"/>
            </c:ext>
          </c:extLst>
        </c:ser>
        <c:ser>
          <c:idx val="2"/>
          <c:order val="2"/>
          <c:tx>
            <c:v>0,6</c:v>
          </c:tx>
          <c:spPr>
            <a:ln w="28575" cap="rnd">
              <a:solidFill>
                <a:schemeClr val="accent3"/>
              </a:solidFill>
              <a:round/>
            </a:ln>
            <a:effectLst/>
          </c:spPr>
          <c:marker>
            <c:symbol val="none"/>
          </c:marker>
          <c:val>
            <c:numRef>
              <c:f>fuel_0.3!$D$3:$D$367</c:f>
              <c:numCache>
                <c:formatCode>General</c:formatCode>
                <c:ptCount val="365"/>
                <c:pt idx="0">
                  <c:v>450.39229999999969</c:v>
                </c:pt>
                <c:pt idx="1">
                  <c:v>570.93949999999938</c:v>
                </c:pt>
                <c:pt idx="2">
                  <c:v>463.5326</c:v>
                </c:pt>
                <c:pt idx="3">
                  <c:v>357.36829999999969</c:v>
                </c:pt>
                <c:pt idx="4">
                  <c:v>428.52499999999969</c:v>
                </c:pt>
                <c:pt idx="5">
                  <c:v>461.93569999999949</c:v>
                </c:pt>
                <c:pt idx="6">
                  <c:v>374.5437</c:v>
                </c:pt>
                <c:pt idx="7">
                  <c:v>416.65740000000039</c:v>
                </c:pt>
                <c:pt idx="8">
                  <c:v>477.73229999999955</c:v>
                </c:pt>
                <c:pt idx="9">
                  <c:v>513.12189999999998</c:v>
                </c:pt>
                <c:pt idx="10">
                  <c:v>494.92290000000003</c:v>
                </c:pt>
                <c:pt idx="11">
                  <c:v>529.68209999999999</c:v>
                </c:pt>
                <c:pt idx="12">
                  <c:v>462.64879999999999</c:v>
                </c:pt>
                <c:pt idx="13">
                  <c:v>338.62909999999999</c:v>
                </c:pt>
                <c:pt idx="14">
                  <c:v>264.75049999999999</c:v>
                </c:pt>
                <c:pt idx="15">
                  <c:v>294.90889999999962</c:v>
                </c:pt>
                <c:pt idx="16">
                  <c:v>364.863</c:v>
                </c:pt>
                <c:pt idx="17">
                  <c:v>564.41859999999997</c:v>
                </c:pt>
                <c:pt idx="18">
                  <c:v>492.74079999999969</c:v>
                </c:pt>
                <c:pt idx="19">
                  <c:v>273.84240000000045</c:v>
                </c:pt>
                <c:pt idx="20">
                  <c:v>202.57399999999998</c:v>
                </c:pt>
                <c:pt idx="21">
                  <c:v>186.21859999999998</c:v>
                </c:pt>
                <c:pt idx="22">
                  <c:v>189.11069999999998</c:v>
                </c:pt>
                <c:pt idx="23">
                  <c:v>180.35760000000019</c:v>
                </c:pt>
                <c:pt idx="24">
                  <c:v>197.51609999999999</c:v>
                </c:pt>
                <c:pt idx="25">
                  <c:v>323.56799999999993</c:v>
                </c:pt>
                <c:pt idx="26">
                  <c:v>240.0986</c:v>
                </c:pt>
                <c:pt idx="27">
                  <c:v>281.66780000000045</c:v>
                </c:pt>
                <c:pt idx="28">
                  <c:v>319.97340000000003</c:v>
                </c:pt>
                <c:pt idx="29">
                  <c:v>339.77519999999936</c:v>
                </c:pt>
                <c:pt idx="30">
                  <c:v>420.29029999999955</c:v>
                </c:pt>
                <c:pt idx="31">
                  <c:v>522.91309999999999</c:v>
                </c:pt>
                <c:pt idx="32">
                  <c:v>478.15699999999993</c:v>
                </c:pt>
                <c:pt idx="33">
                  <c:v>359.70249999999999</c:v>
                </c:pt>
                <c:pt idx="34">
                  <c:v>468.5009</c:v>
                </c:pt>
                <c:pt idx="35">
                  <c:v>351.17680000000001</c:v>
                </c:pt>
                <c:pt idx="36">
                  <c:v>288.39260000000002</c:v>
                </c:pt>
                <c:pt idx="37">
                  <c:v>394.18099999999993</c:v>
                </c:pt>
                <c:pt idx="38">
                  <c:v>215.85910000000001</c:v>
                </c:pt>
                <c:pt idx="39">
                  <c:v>383.0822</c:v>
                </c:pt>
                <c:pt idx="40">
                  <c:v>515.54399999999998</c:v>
                </c:pt>
                <c:pt idx="41">
                  <c:v>373.93029999999948</c:v>
                </c:pt>
                <c:pt idx="42">
                  <c:v>289.6619</c:v>
                </c:pt>
                <c:pt idx="43">
                  <c:v>284.21319999999923</c:v>
                </c:pt>
                <c:pt idx="44">
                  <c:v>260.50229999999999</c:v>
                </c:pt>
                <c:pt idx="45">
                  <c:v>267.44990000000001</c:v>
                </c:pt>
                <c:pt idx="46">
                  <c:v>475.72589999999963</c:v>
                </c:pt>
                <c:pt idx="47">
                  <c:v>434.72599999999954</c:v>
                </c:pt>
                <c:pt idx="48">
                  <c:v>332.33149999999955</c:v>
                </c:pt>
                <c:pt idx="49">
                  <c:v>354.95060000000001</c:v>
                </c:pt>
                <c:pt idx="50">
                  <c:v>262.37990000000002</c:v>
                </c:pt>
                <c:pt idx="51">
                  <c:v>231.8185</c:v>
                </c:pt>
                <c:pt idx="52">
                  <c:v>214.8766</c:v>
                </c:pt>
                <c:pt idx="53">
                  <c:v>318.59449999999993</c:v>
                </c:pt>
                <c:pt idx="54">
                  <c:v>401.61040000000008</c:v>
                </c:pt>
                <c:pt idx="55">
                  <c:v>419.8347</c:v>
                </c:pt>
                <c:pt idx="56">
                  <c:v>427.24059999999969</c:v>
                </c:pt>
                <c:pt idx="57">
                  <c:v>373.19459999999964</c:v>
                </c:pt>
                <c:pt idx="58">
                  <c:v>291.35410000000002</c:v>
                </c:pt>
                <c:pt idx="59">
                  <c:v>106.09820000000002</c:v>
                </c:pt>
                <c:pt idx="60">
                  <c:v>385.9092</c:v>
                </c:pt>
                <c:pt idx="61">
                  <c:v>420.95240000000001</c:v>
                </c:pt>
                <c:pt idx="62">
                  <c:v>318.34820000000002</c:v>
                </c:pt>
                <c:pt idx="63">
                  <c:v>426.24250000000001</c:v>
                </c:pt>
                <c:pt idx="64">
                  <c:v>367.28749999999962</c:v>
                </c:pt>
                <c:pt idx="65">
                  <c:v>268.84589999999997</c:v>
                </c:pt>
                <c:pt idx="66">
                  <c:v>199.6909</c:v>
                </c:pt>
                <c:pt idx="67">
                  <c:v>182.5641</c:v>
                </c:pt>
                <c:pt idx="68">
                  <c:v>125.00460000000002</c:v>
                </c:pt>
                <c:pt idx="69">
                  <c:v>39.715630000000012</c:v>
                </c:pt>
                <c:pt idx="70">
                  <c:v>62.519750000000002</c:v>
                </c:pt>
                <c:pt idx="71">
                  <c:v>108.8242</c:v>
                </c:pt>
                <c:pt idx="72">
                  <c:v>153.57659999999998</c:v>
                </c:pt>
                <c:pt idx="73">
                  <c:v>120.64149999999999</c:v>
                </c:pt>
                <c:pt idx="74">
                  <c:v>226.7653</c:v>
                </c:pt>
                <c:pt idx="75">
                  <c:v>190.99420000000001</c:v>
                </c:pt>
                <c:pt idx="76">
                  <c:v>108.87730000000001</c:v>
                </c:pt>
                <c:pt idx="77">
                  <c:v>68.426249999999996</c:v>
                </c:pt>
                <c:pt idx="78">
                  <c:v>28.165019999999966</c:v>
                </c:pt>
                <c:pt idx="79">
                  <c:v>128.37550000000002</c:v>
                </c:pt>
                <c:pt idx="80">
                  <c:v>115.2818</c:v>
                </c:pt>
                <c:pt idx="81">
                  <c:v>104.1583999999999</c:v>
                </c:pt>
                <c:pt idx="82">
                  <c:v>57.740310000000058</c:v>
                </c:pt>
                <c:pt idx="83">
                  <c:v>71.371479999999949</c:v>
                </c:pt>
                <c:pt idx="84">
                  <c:v>8.8969990000000028</c:v>
                </c:pt>
                <c:pt idx="85">
                  <c:v>76.381720000000001</c:v>
                </c:pt>
                <c:pt idx="86">
                  <c:v>159.46530000000001</c:v>
                </c:pt>
                <c:pt idx="87">
                  <c:v>196.11619999999999</c:v>
                </c:pt>
                <c:pt idx="88">
                  <c:v>195.4299</c:v>
                </c:pt>
                <c:pt idx="89">
                  <c:v>98.165289999999999</c:v>
                </c:pt>
                <c:pt idx="90">
                  <c:v>1.6739850000000001</c:v>
                </c:pt>
                <c:pt idx="91">
                  <c:v>0</c:v>
                </c:pt>
                <c:pt idx="92">
                  <c:v>59.276340000000012</c:v>
                </c:pt>
                <c:pt idx="93">
                  <c:v>0</c:v>
                </c:pt>
                <c:pt idx="94">
                  <c:v>0</c:v>
                </c:pt>
                <c:pt idx="95">
                  <c:v>0</c:v>
                </c:pt>
                <c:pt idx="96">
                  <c:v>0</c:v>
                </c:pt>
                <c:pt idx="97">
                  <c:v>0</c:v>
                </c:pt>
                <c:pt idx="98">
                  <c:v>0</c:v>
                </c:pt>
                <c:pt idx="99">
                  <c:v>0</c:v>
                </c:pt>
                <c:pt idx="100">
                  <c:v>54.830530000000003</c:v>
                </c:pt>
                <c:pt idx="101">
                  <c:v>111.95229999999999</c:v>
                </c:pt>
                <c:pt idx="102">
                  <c:v>13.201230000000001</c:v>
                </c:pt>
                <c:pt idx="103">
                  <c:v>0</c:v>
                </c:pt>
                <c:pt idx="104">
                  <c:v>0</c:v>
                </c:pt>
                <c:pt idx="105">
                  <c:v>0</c:v>
                </c:pt>
                <c:pt idx="106">
                  <c:v>40.85106999999995</c:v>
                </c:pt>
                <c:pt idx="107">
                  <c:v>37.625990000000058</c:v>
                </c:pt>
                <c:pt idx="108">
                  <c:v>43.022160000000049</c:v>
                </c:pt>
                <c:pt idx="109">
                  <c:v>20.954889999999999</c:v>
                </c:pt>
                <c:pt idx="110">
                  <c:v>0</c:v>
                </c:pt>
                <c:pt idx="111">
                  <c:v>0</c:v>
                </c:pt>
                <c:pt idx="112">
                  <c:v>0</c:v>
                </c:pt>
                <c:pt idx="113">
                  <c:v>0</c:v>
                </c:pt>
                <c:pt idx="114">
                  <c:v>0</c:v>
                </c:pt>
                <c:pt idx="115">
                  <c:v>0</c:v>
                </c:pt>
                <c:pt idx="116">
                  <c:v>6.9527729999999996</c:v>
                </c:pt>
                <c:pt idx="117">
                  <c:v>30.991790000000002</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21.808050000000001</c:v>
                </c:pt>
                <c:pt idx="261">
                  <c:v>0</c:v>
                </c:pt>
                <c:pt idx="262">
                  <c:v>0</c:v>
                </c:pt>
                <c:pt idx="263">
                  <c:v>0</c:v>
                </c:pt>
                <c:pt idx="264">
                  <c:v>0</c:v>
                </c:pt>
                <c:pt idx="265">
                  <c:v>0</c:v>
                </c:pt>
                <c:pt idx="266">
                  <c:v>27.846350000000001</c:v>
                </c:pt>
                <c:pt idx="267">
                  <c:v>0</c:v>
                </c:pt>
                <c:pt idx="268">
                  <c:v>0</c:v>
                </c:pt>
                <c:pt idx="269">
                  <c:v>0</c:v>
                </c:pt>
                <c:pt idx="270">
                  <c:v>0</c:v>
                </c:pt>
                <c:pt idx="271">
                  <c:v>0</c:v>
                </c:pt>
                <c:pt idx="272">
                  <c:v>49.530760000000001</c:v>
                </c:pt>
                <c:pt idx="273">
                  <c:v>169.20439999999999</c:v>
                </c:pt>
                <c:pt idx="274">
                  <c:v>160.48690000000019</c:v>
                </c:pt>
                <c:pt idx="275">
                  <c:v>89.110209999999995</c:v>
                </c:pt>
                <c:pt idx="276">
                  <c:v>50.169930000000051</c:v>
                </c:pt>
                <c:pt idx="277">
                  <c:v>103.7864</c:v>
                </c:pt>
                <c:pt idx="278">
                  <c:v>141.5351</c:v>
                </c:pt>
                <c:pt idx="279">
                  <c:v>95.289930000000012</c:v>
                </c:pt>
                <c:pt idx="280">
                  <c:v>0</c:v>
                </c:pt>
                <c:pt idx="281">
                  <c:v>0</c:v>
                </c:pt>
                <c:pt idx="282">
                  <c:v>0</c:v>
                </c:pt>
                <c:pt idx="283">
                  <c:v>0</c:v>
                </c:pt>
                <c:pt idx="284">
                  <c:v>0</c:v>
                </c:pt>
                <c:pt idx="285">
                  <c:v>0</c:v>
                </c:pt>
                <c:pt idx="286">
                  <c:v>0</c:v>
                </c:pt>
                <c:pt idx="287">
                  <c:v>0</c:v>
                </c:pt>
                <c:pt idx="288">
                  <c:v>0</c:v>
                </c:pt>
                <c:pt idx="289">
                  <c:v>0</c:v>
                </c:pt>
                <c:pt idx="290">
                  <c:v>0</c:v>
                </c:pt>
                <c:pt idx="291">
                  <c:v>39.525480000000002</c:v>
                </c:pt>
                <c:pt idx="292">
                  <c:v>185.5762</c:v>
                </c:pt>
                <c:pt idx="293">
                  <c:v>112.98690000000002</c:v>
                </c:pt>
                <c:pt idx="294">
                  <c:v>63.531790000000001</c:v>
                </c:pt>
                <c:pt idx="295">
                  <c:v>53.76426</c:v>
                </c:pt>
                <c:pt idx="296">
                  <c:v>50.466240000000006</c:v>
                </c:pt>
                <c:pt idx="297">
                  <c:v>65.969579999999993</c:v>
                </c:pt>
                <c:pt idx="298">
                  <c:v>157.31630000000001</c:v>
                </c:pt>
                <c:pt idx="299">
                  <c:v>264.22269999999969</c:v>
                </c:pt>
                <c:pt idx="300">
                  <c:v>215.41399999999999</c:v>
                </c:pt>
                <c:pt idx="301">
                  <c:v>106.8428</c:v>
                </c:pt>
                <c:pt idx="302">
                  <c:v>137.1421</c:v>
                </c:pt>
                <c:pt idx="303">
                  <c:v>149.959</c:v>
                </c:pt>
                <c:pt idx="304">
                  <c:v>139.44549999999998</c:v>
                </c:pt>
                <c:pt idx="305">
                  <c:v>175.55890000000019</c:v>
                </c:pt>
                <c:pt idx="306">
                  <c:v>153.07150000000001</c:v>
                </c:pt>
                <c:pt idx="307">
                  <c:v>194.46130000000019</c:v>
                </c:pt>
                <c:pt idx="308">
                  <c:v>218.13339999999999</c:v>
                </c:pt>
                <c:pt idx="309">
                  <c:v>145.96770000000001</c:v>
                </c:pt>
                <c:pt idx="310">
                  <c:v>173.58680000000001</c:v>
                </c:pt>
                <c:pt idx="311">
                  <c:v>228.8844000000002</c:v>
                </c:pt>
                <c:pt idx="312">
                  <c:v>199.8638</c:v>
                </c:pt>
                <c:pt idx="313">
                  <c:v>342.49779999999936</c:v>
                </c:pt>
                <c:pt idx="314">
                  <c:v>273.94490000000002</c:v>
                </c:pt>
                <c:pt idx="315">
                  <c:v>245.23589999999999</c:v>
                </c:pt>
                <c:pt idx="316">
                  <c:v>230.66359999999995</c:v>
                </c:pt>
                <c:pt idx="317">
                  <c:v>130.6808</c:v>
                </c:pt>
                <c:pt idx="318">
                  <c:v>90.276679999999999</c:v>
                </c:pt>
                <c:pt idx="319">
                  <c:v>183.48840000000027</c:v>
                </c:pt>
                <c:pt idx="320">
                  <c:v>268.18340000000001</c:v>
                </c:pt>
                <c:pt idx="321">
                  <c:v>140.53040000000001</c:v>
                </c:pt>
                <c:pt idx="322">
                  <c:v>98.785869999999989</c:v>
                </c:pt>
                <c:pt idx="323">
                  <c:v>177.21199999999999</c:v>
                </c:pt>
                <c:pt idx="324">
                  <c:v>280.48769999999962</c:v>
                </c:pt>
                <c:pt idx="325">
                  <c:v>349.81880000000001</c:v>
                </c:pt>
                <c:pt idx="326">
                  <c:v>389.83269999999999</c:v>
                </c:pt>
                <c:pt idx="327">
                  <c:v>330.10599999999999</c:v>
                </c:pt>
                <c:pt idx="328">
                  <c:v>107.99120000000018</c:v>
                </c:pt>
                <c:pt idx="329">
                  <c:v>127.2851</c:v>
                </c:pt>
                <c:pt idx="330">
                  <c:v>240.42710000000019</c:v>
                </c:pt>
                <c:pt idx="331">
                  <c:v>269.20179999999948</c:v>
                </c:pt>
                <c:pt idx="332">
                  <c:v>283.8467</c:v>
                </c:pt>
                <c:pt idx="333">
                  <c:v>380.7944</c:v>
                </c:pt>
                <c:pt idx="334">
                  <c:v>328.52719999999948</c:v>
                </c:pt>
                <c:pt idx="335">
                  <c:v>291.43149999999935</c:v>
                </c:pt>
                <c:pt idx="336">
                  <c:v>244.80420000000001</c:v>
                </c:pt>
                <c:pt idx="337">
                  <c:v>249.69059999999999</c:v>
                </c:pt>
                <c:pt idx="338">
                  <c:v>246.70850000000002</c:v>
                </c:pt>
                <c:pt idx="339">
                  <c:v>283.9948</c:v>
                </c:pt>
                <c:pt idx="340">
                  <c:v>301.78029999999956</c:v>
                </c:pt>
                <c:pt idx="341">
                  <c:v>467.29269999999963</c:v>
                </c:pt>
                <c:pt idx="342">
                  <c:v>387.76629999999955</c:v>
                </c:pt>
                <c:pt idx="343">
                  <c:v>357.12549999999999</c:v>
                </c:pt>
                <c:pt idx="344">
                  <c:v>319.0102</c:v>
                </c:pt>
                <c:pt idx="345">
                  <c:v>254.5291</c:v>
                </c:pt>
                <c:pt idx="346">
                  <c:v>258.83780000000002</c:v>
                </c:pt>
                <c:pt idx="347">
                  <c:v>358.2559</c:v>
                </c:pt>
                <c:pt idx="348">
                  <c:v>406.44629999999955</c:v>
                </c:pt>
                <c:pt idx="349">
                  <c:v>380.68150000000003</c:v>
                </c:pt>
                <c:pt idx="350">
                  <c:v>398.98699999999934</c:v>
                </c:pt>
                <c:pt idx="351">
                  <c:v>402.04910000000001</c:v>
                </c:pt>
                <c:pt idx="352">
                  <c:v>462.87129999999962</c:v>
                </c:pt>
                <c:pt idx="353">
                  <c:v>469.89260000000002</c:v>
                </c:pt>
                <c:pt idx="354">
                  <c:v>526.76139999999998</c:v>
                </c:pt>
                <c:pt idx="355">
                  <c:v>469.55700000000002</c:v>
                </c:pt>
                <c:pt idx="356">
                  <c:v>378.27089999999993</c:v>
                </c:pt>
                <c:pt idx="357">
                  <c:v>530.75779999999997</c:v>
                </c:pt>
                <c:pt idx="358">
                  <c:v>652.22829999999999</c:v>
                </c:pt>
                <c:pt idx="359">
                  <c:v>533.5308</c:v>
                </c:pt>
                <c:pt idx="360">
                  <c:v>406.84429999999998</c:v>
                </c:pt>
                <c:pt idx="361">
                  <c:v>368.63849999999962</c:v>
                </c:pt>
                <c:pt idx="362">
                  <c:v>375.82689999999963</c:v>
                </c:pt>
                <c:pt idx="363">
                  <c:v>306.6506000000004</c:v>
                </c:pt>
                <c:pt idx="364">
                  <c:v>181.46770000000001</c:v>
                </c:pt>
              </c:numCache>
            </c:numRef>
          </c:val>
          <c:extLst xmlns:c16r2="http://schemas.microsoft.com/office/drawing/2015/06/chart">
            <c:ext xmlns:c16="http://schemas.microsoft.com/office/drawing/2014/chart" uri="{C3380CC4-5D6E-409C-BE32-E72D297353CC}">
              <c16:uniqueId val="{00000002-3AAB-445D-A53D-77DD2316F062}"/>
            </c:ext>
          </c:extLst>
        </c:ser>
        <c:ser>
          <c:idx val="3"/>
          <c:order val="3"/>
          <c:tx>
            <c:v>0,9</c:v>
          </c:tx>
          <c:spPr>
            <a:ln w="28575" cap="rnd">
              <a:solidFill>
                <a:schemeClr val="accent4"/>
              </a:solidFill>
              <a:round/>
            </a:ln>
            <a:effectLst/>
          </c:spPr>
          <c:marker>
            <c:symbol val="none"/>
          </c:marker>
          <c:val>
            <c:numRef>
              <c:f>fuel_0.3!$E$3:$E$367</c:f>
              <c:numCache>
                <c:formatCode>General</c:formatCode>
                <c:ptCount val="365"/>
                <c:pt idx="0">
                  <c:v>505.08349999999962</c:v>
                </c:pt>
                <c:pt idx="1">
                  <c:v>645.95199999999909</c:v>
                </c:pt>
                <c:pt idx="2">
                  <c:v>495.11270000000002</c:v>
                </c:pt>
                <c:pt idx="3">
                  <c:v>404.62189999999993</c:v>
                </c:pt>
                <c:pt idx="4">
                  <c:v>491.14299999999997</c:v>
                </c:pt>
                <c:pt idx="5">
                  <c:v>520.22969999999998</c:v>
                </c:pt>
                <c:pt idx="6">
                  <c:v>426.57080000000002</c:v>
                </c:pt>
                <c:pt idx="7">
                  <c:v>477.59280000000001</c:v>
                </c:pt>
                <c:pt idx="8">
                  <c:v>556.88119999999947</c:v>
                </c:pt>
                <c:pt idx="9">
                  <c:v>564.2491</c:v>
                </c:pt>
                <c:pt idx="10">
                  <c:v>552.88199999999949</c:v>
                </c:pt>
                <c:pt idx="11">
                  <c:v>570.97969999999998</c:v>
                </c:pt>
                <c:pt idx="12">
                  <c:v>518.45999999999947</c:v>
                </c:pt>
                <c:pt idx="13">
                  <c:v>390.64490000000046</c:v>
                </c:pt>
                <c:pt idx="14">
                  <c:v>308.19709999999969</c:v>
                </c:pt>
                <c:pt idx="15">
                  <c:v>351.72909999999962</c:v>
                </c:pt>
                <c:pt idx="16">
                  <c:v>439.59659999999934</c:v>
                </c:pt>
                <c:pt idx="17">
                  <c:v>655.42629999999895</c:v>
                </c:pt>
                <c:pt idx="18">
                  <c:v>510.09980000000002</c:v>
                </c:pt>
                <c:pt idx="19">
                  <c:v>308.01280000000008</c:v>
                </c:pt>
                <c:pt idx="20">
                  <c:v>232.8057</c:v>
                </c:pt>
                <c:pt idx="21">
                  <c:v>236.17140000000001</c:v>
                </c:pt>
                <c:pt idx="22">
                  <c:v>224.85200000000023</c:v>
                </c:pt>
                <c:pt idx="23">
                  <c:v>217.9034</c:v>
                </c:pt>
                <c:pt idx="24">
                  <c:v>248.96550000000002</c:v>
                </c:pt>
                <c:pt idx="25">
                  <c:v>374.76909999999964</c:v>
                </c:pt>
                <c:pt idx="26">
                  <c:v>265.51309999999955</c:v>
                </c:pt>
                <c:pt idx="27">
                  <c:v>358.76420000000002</c:v>
                </c:pt>
                <c:pt idx="28">
                  <c:v>371.0797</c:v>
                </c:pt>
                <c:pt idx="29">
                  <c:v>396.21609999999936</c:v>
                </c:pt>
                <c:pt idx="30">
                  <c:v>499.3186</c:v>
                </c:pt>
                <c:pt idx="31">
                  <c:v>575.33339999999998</c:v>
                </c:pt>
                <c:pt idx="32">
                  <c:v>523.58370000000093</c:v>
                </c:pt>
                <c:pt idx="33">
                  <c:v>416.89479999999969</c:v>
                </c:pt>
                <c:pt idx="34">
                  <c:v>541.99130000000002</c:v>
                </c:pt>
                <c:pt idx="35">
                  <c:v>382.54629999999969</c:v>
                </c:pt>
                <c:pt idx="36">
                  <c:v>364.85930000000002</c:v>
                </c:pt>
                <c:pt idx="37">
                  <c:v>435.53099999999955</c:v>
                </c:pt>
                <c:pt idx="38">
                  <c:v>251.74199999999999</c:v>
                </c:pt>
                <c:pt idx="39">
                  <c:v>462.14990000000046</c:v>
                </c:pt>
                <c:pt idx="40">
                  <c:v>594.81439999999998</c:v>
                </c:pt>
                <c:pt idx="41">
                  <c:v>409.0899</c:v>
                </c:pt>
                <c:pt idx="42">
                  <c:v>343.5557</c:v>
                </c:pt>
                <c:pt idx="43">
                  <c:v>332.06509999999969</c:v>
                </c:pt>
                <c:pt idx="44">
                  <c:v>309.49579999999924</c:v>
                </c:pt>
                <c:pt idx="45">
                  <c:v>317.3467</c:v>
                </c:pt>
                <c:pt idx="46">
                  <c:v>538.81370000000004</c:v>
                </c:pt>
                <c:pt idx="47">
                  <c:v>477.49349999999936</c:v>
                </c:pt>
                <c:pt idx="48">
                  <c:v>393.54239999999999</c:v>
                </c:pt>
                <c:pt idx="49">
                  <c:v>409.6277</c:v>
                </c:pt>
                <c:pt idx="50">
                  <c:v>299.43579999999923</c:v>
                </c:pt>
                <c:pt idx="51">
                  <c:v>278.71639999999928</c:v>
                </c:pt>
                <c:pt idx="52">
                  <c:v>253.13589999999999</c:v>
                </c:pt>
                <c:pt idx="53">
                  <c:v>385.09440000000001</c:v>
                </c:pt>
                <c:pt idx="54">
                  <c:v>479.3485</c:v>
                </c:pt>
                <c:pt idx="55">
                  <c:v>467.69909999999999</c:v>
                </c:pt>
                <c:pt idx="56">
                  <c:v>510.83089999999999</c:v>
                </c:pt>
                <c:pt idx="57">
                  <c:v>427.94200000000001</c:v>
                </c:pt>
                <c:pt idx="58">
                  <c:v>321.46910000000003</c:v>
                </c:pt>
                <c:pt idx="59">
                  <c:v>128.1285</c:v>
                </c:pt>
                <c:pt idx="60">
                  <c:v>455.13279999999969</c:v>
                </c:pt>
                <c:pt idx="61">
                  <c:v>469.48519999999928</c:v>
                </c:pt>
                <c:pt idx="62">
                  <c:v>375.67090000000002</c:v>
                </c:pt>
                <c:pt idx="63">
                  <c:v>501.02859999999936</c:v>
                </c:pt>
                <c:pt idx="64">
                  <c:v>412.49439999999936</c:v>
                </c:pt>
                <c:pt idx="65">
                  <c:v>311.28019999999924</c:v>
                </c:pt>
                <c:pt idx="66">
                  <c:v>223.2036999999998</c:v>
                </c:pt>
                <c:pt idx="67">
                  <c:v>217.66359999999995</c:v>
                </c:pt>
                <c:pt idx="68">
                  <c:v>143.4444</c:v>
                </c:pt>
                <c:pt idx="69">
                  <c:v>40.558990000000001</c:v>
                </c:pt>
                <c:pt idx="70">
                  <c:v>82.840520000000026</c:v>
                </c:pt>
                <c:pt idx="71">
                  <c:v>153.7081</c:v>
                </c:pt>
                <c:pt idx="72">
                  <c:v>186.2902</c:v>
                </c:pt>
                <c:pt idx="73">
                  <c:v>144.69710000000001</c:v>
                </c:pt>
                <c:pt idx="74">
                  <c:v>279.57159999999948</c:v>
                </c:pt>
                <c:pt idx="75">
                  <c:v>214.18710000000004</c:v>
                </c:pt>
                <c:pt idx="76">
                  <c:v>120.8856</c:v>
                </c:pt>
                <c:pt idx="77">
                  <c:v>84.188579999999988</c:v>
                </c:pt>
                <c:pt idx="78">
                  <c:v>49.401579999999996</c:v>
                </c:pt>
                <c:pt idx="79">
                  <c:v>159.36150000000001</c:v>
                </c:pt>
                <c:pt idx="80">
                  <c:v>139.9479</c:v>
                </c:pt>
                <c:pt idx="81">
                  <c:v>131.96800000000007</c:v>
                </c:pt>
                <c:pt idx="82">
                  <c:v>70.374139999999983</c:v>
                </c:pt>
                <c:pt idx="83">
                  <c:v>90.474289999999996</c:v>
                </c:pt>
                <c:pt idx="84">
                  <c:v>11.90967</c:v>
                </c:pt>
                <c:pt idx="85">
                  <c:v>102.5234</c:v>
                </c:pt>
                <c:pt idx="86">
                  <c:v>218.96210000000019</c:v>
                </c:pt>
                <c:pt idx="87">
                  <c:v>237.2825</c:v>
                </c:pt>
                <c:pt idx="88">
                  <c:v>226.45310000000001</c:v>
                </c:pt>
                <c:pt idx="89">
                  <c:v>102.91190000000012</c:v>
                </c:pt>
                <c:pt idx="90">
                  <c:v>0</c:v>
                </c:pt>
                <c:pt idx="91">
                  <c:v>0</c:v>
                </c:pt>
                <c:pt idx="92">
                  <c:v>88.240979999999993</c:v>
                </c:pt>
                <c:pt idx="93">
                  <c:v>0</c:v>
                </c:pt>
                <c:pt idx="94">
                  <c:v>0</c:v>
                </c:pt>
                <c:pt idx="95">
                  <c:v>0</c:v>
                </c:pt>
                <c:pt idx="96">
                  <c:v>0</c:v>
                </c:pt>
                <c:pt idx="97">
                  <c:v>0</c:v>
                </c:pt>
                <c:pt idx="98">
                  <c:v>0</c:v>
                </c:pt>
                <c:pt idx="99">
                  <c:v>0</c:v>
                </c:pt>
                <c:pt idx="100">
                  <c:v>91.968090000000004</c:v>
                </c:pt>
                <c:pt idx="101">
                  <c:v>139.64519999999999</c:v>
                </c:pt>
                <c:pt idx="102">
                  <c:v>11.518420000000001</c:v>
                </c:pt>
                <c:pt idx="103">
                  <c:v>0</c:v>
                </c:pt>
                <c:pt idx="104">
                  <c:v>0</c:v>
                </c:pt>
                <c:pt idx="105">
                  <c:v>0</c:v>
                </c:pt>
                <c:pt idx="106">
                  <c:v>59.867289999999997</c:v>
                </c:pt>
                <c:pt idx="107">
                  <c:v>50.571330000000003</c:v>
                </c:pt>
                <c:pt idx="108">
                  <c:v>57.499870000000001</c:v>
                </c:pt>
                <c:pt idx="109">
                  <c:v>28.004300000000001</c:v>
                </c:pt>
                <c:pt idx="110">
                  <c:v>0</c:v>
                </c:pt>
                <c:pt idx="111">
                  <c:v>0</c:v>
                </c:pt>
                <c:pt idx="112">
                  <c:v>0</c:v>
                </c:pt>
                <c:pt idx="113">
                  <c:v>0</c:v>
                </c:pt>
                <c:pt idx="114">
                  <c:v>0</c:v>
                </c:pt>
                <c:pt idx="115">
                  <c:v>0</c:v>
                </c:pt>
                <c:pt idx="116">
                  <c:v>13.743450000000001</c:v>
                </c:pt>
                <c:pt idx="117">
                  <c:v>41.465610000000012</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35.3292</c:v>
                </c:pt>
                <c:pt idx="261">
                  <c:v>0</c:v>
                </c:pt>
                <c:pt idx="262">
                  <c:v>0</c:v>
                </c:pt>
                <c:pt idx="263">
                  <c:v>0</c:v>
                </c:pt>
                <c:pt idx="264">
                  <c:v>0</c:v>
                </c:pt>
                <c:pt idx="265">
                  <c:v>0</c:v>
                </c:pt>
                <c:pt idx="266">
                  <c:v>42.140050000000002</c:v>
                </c:pt>
                <c:pt idx="267">
                  <c:v>0</c:v>
                </c:pt>
                <c:pt idx="268">
                  <c:v>0</c:v>
                </c:pt>
                <c:pt idx="269">
                  <c:v>0</c:v>
                </c:pt>
                <c:pt idx="270">
                  <c:v>0</c:v>
                </c:pt>
                <c:pt idx="271">
                  <c:v>0</c:v>
                </c:pt>
                <c:pt idx="272">
                  <c:v>84.029539999999983</c:v>
                </c:pt>
                <c:pt idx="273">
                  <c:v>211.6454</c:v>
                </c:pt>
                <c:pt idx="274">
                  <c:v>189.5231</c:v>
                </c:pt>
                <c:pt idx="275">
                  <c:v>99.196029999999993</c:v>
                </c:pt>
                <c:pt idx="276">
                  <c:v>63.164970000000011</c:v>
                </c:pt>
                <c:pt idx="277">
                  <c:v>135.00569999999999</c:v>
                </c:pt>
                <c:pt idx="278">
                  <c:v>177.90469999999999</c:v>
                </c:pt>
                <c:pt idx="279">
                  <c:v>108.8638</c:v>
                </c:pt>
                <c:pt idx="280">
                  <c:v>0</c:v>
                </c:pt>
                <c:pt idx="281">
                  <c:v>0</c:v>
                </c:pt>
                <c:pt idx="282">
                  <c:v>0</c:v>
                </c:pt>
                <c:pt idx="283">
                  <c:v>0</c:v>
                </c:pt>
                <c:pt idx="284">
                  <c:v>0</c:v>
                </c:pt>
                <c:pt idx="285">
                  <c:v>0</c:v>
                </c:pt>
                <c:pt idx="286">
                  <c:v>0</c:v>
                </c:pt>
                <c:pt idx="287">
                  <c:v>0</c:v>
                </c:pt>
                <c:pt idx="288">
                  <c:v>0</c:v>
                </c:pt>
                <c:pt idx="289">
                  <c:v>0</c:v>
                </c:pt>
                <c:pt idx="290">
                  <c:v>0</c:v>
                </c:pt>
                <c:pt idx="291">
                  <c:v>59.637990000000002</c:v>
                </c:pt>
                <c:pt idx="292">
                  <c:v>252.18290000000007</c:v>
                </c:pt>
                <c:pt idx="293">
                  <c:v>115.85369999999999</c:v>
                </c:pt>
                <c:pt idx="294">
                  <c:v>81.521950000000004</c:v>
                </c:pt>
                <c:pt idx="295">
                  <c:v>64.259130000000013</c:v>
                </c:pt>
                <c:pt idx="296">
                  <c:v>60.615870000000001</c:v>
                </c:pt>
                <c:pt idx="297">
                  <c:v>103.49209999999999</c:v>
                </c:pt>
                <c:pt idx="298">
                  <c:v>187.02260000000001</c:v>
                </c:pt>
                <c:pt idx="299">
                  <c:v>319.01479999999964</c:v>
                </c:pt>
                <c:pt idx="300">
                  <c:v>239.94759999999999</c:v>
                </c:pt>
                <c:pt idx="301">
                  <c:v>123.1011</c:v>
                </c:pt>
                <c:pt idx="302">
                  <c:v>176.12</c:v>
                </c:pt>
                <c:pt idx="303">
                  <c:v>181.96300000000002</c:v>
                </c:pt>
                <c:pt idx="304">
                  <c:v>189.4727</c:v>
                </c:pt>
                <c:pt idx="305">
                  <c:v>204.86450000000002</c:v>
                </c:pt>
                <c:pt idx="306">
                  <c:v>186.46969999999999</c:v>
                </c:pt>
                <c:pt idx="307">
                  <c:v>252.1506</c:v>
                </c:pt>
                <c:pt idx="308">
                  <c:v>260.41059999999948</c:v>
                </c:pt>
                <c:pt idx="309">
                  <c:v>162.61769999999999</c:v>
                </c:pt>
                <c:pt idx="310">
                  <c:v>230.60929999999999</c:v>
                </c:pt>
                <c:pt idx="311">
                  <c:v>257.79929999999962</c:v>
                </c:pt>
                <c:pt idx="312">
                  <c:v>247.23269999999999</c:v>
                </c:pt>
                <c:pt idx="313">
                  <c:v>403.29079999999948</c:v>
                </c:pt>
                <c:pt idx="314">
                  <c:v>321.98469999999969</c:v>
                </c:pt>
                <c:pt idx="315">
                  <c:v>292.79360000000003</c:v>
                </c:pt>
                <c:pt idx="316">
                  <c:v>273.41229999999962</c:v>
                </c:pt>
                <c:pt idx="317">
                  <c:v>136.85130000000026</c:v>
                </c:pt>
                <c:pt idx="318">
                  <c:v>116.65349999999998</c:v>
                </c:pt>
                <c:pt idx="319">
                  <c:v>226.6284000000002</c:v>
                </c:pt>
                <c:pt idx="320">
                  <c:v>303.82940000000002</c:v>
                </c:pt>
                <c:pt idx="321">
                  <c:v>158.28359999999998</c:v>
                </c:pt>
                <c:pt idx="322">
                  <c:v>118.1561</c:v>
                </c:pt>
                <c:pt idx="323">
                  <c:v>237.29820000000001</c:v>
                </c:pt>
                <c:pt idx="324">
                  <c:v>342.25099999999969</c:v>
                </c:pt>
                <c:pt idx="325">
                  <c:v>410.92789999999962</c:v>
                </c:pt>
                <c:pt idx="326">
                  <c:v>425.33429999999993</c:v>
                </c:pt>
                <c:pt idx="327">
                  <c:v>363.56060000000002</c:v>
                </c:pt>
                <c:pt idx="328">
                  <c:v>104.7838</c:v>
                </c:pt>
                <c:pt idx="329">
                  <c:v>177.2816</c:v>
                </c:pt>
                <c:pt idx="330">
                  <c:v>302.9948</c:v>
                </c:pt>
                <c:pt idx="331">
                  <c:v>318.04590000000002</c:v>
                </c:pt>
                <c:pt idx="332">
                  <c:v>336.10289999999998</c:v>
                </c:pt>
                <c:pt idx="333">
                  <c:v>422.98499999999962</c:v>
                </c:pt>
                <c:pt idx="334">
                  <c:v>372.64740000000046</c:v>
                </c:pt>
                <c:pt idx="335">
                  <c:v>348.73669999999936</c:v>
                </c:pt>
                <c:pt idx="336">
                  <c:v>276.01710000000003</c:v>
                </c:pt>
                <c:pt idx="337">
                  <c:v>304.96230000000003</c:v>
                </c:pt>
                <c:pt idx="338">
                  <c:v>296.49689999999924</c:v>
                </c:pt>
                <c:pt idx="339">
                  <c:v>340.56459999999993</c:v>
                </c:pt>
                <c:pt idx="340">
                  <c:v>349.26049999999969</c:v>
                </c:pt>
                <c:pt idx="341">
                  <c:v>524.70010000000002</c:v>
                </c:pt>
                <c:pt idx="342">
                  <c:v>440.55849999999964</c:v>
                </c:pt>
                <c:pt idx="343">
                  <c:v>406.25</c:v>
                </c:pt>
                <c:pt idx="344">
                  <c:v>361.3125</c:v>
                </c:pt>
                <c:pt idx="345">
                  <c:v>302.31799999999993</c:v>
                </c:pt>
                <c:pt idx="346">
                  <c:v>304.88479999999993</c:v>
                </c:pt>
                <c:pt idx="347">
                  <c:v>400.66149999999999</c:v>
                </c:pt>
                <c:pt idx="348">
                  <c:v>459.81819999999948</c:v>
                </c:pt>
                <c:pt idx="349">
                  <c:v>437.14890000000008</c:v>
                </c:pt>
                <c:pt idx="350">
                  <c:v>453.20580000000001</c:v>
                </c:pt>
                <c:pt idx="351">
                  <c:v>472.57490000000001</c:v>
                </c:pt>
                <c:pt idx="352">
                  <c:v>531.62159999999949</c:v>
                </c:pt>
                <c:pt idx="353">
                  <c:v>522.01940000000002</c:v>
                </c:pt>
                <c:pt idx="354">
                  <c:v>580.22850000000005</c:v>
                </c:pt>
                <c:pt idx="355">
                  <c:v>516.72550000000001</c:v>
                </c:pt>
                <c:pt idx="356">
                  <c:v>432.00319999999948</c:v>
                </c:pt>
                <c:pt idx="357">
                  <c:v>609.21469999999999</c:v>
                </c:pt>
                <c:pt idx="358">
                  <c:v>731.98900000000003</c:v>
                </c:pt>
                <c:pt idx="359">
                  <c:v>594.08420000000001</c:v>
                </c:pt>
                <c:pt idx="360">
                  <c:v>432.14249999999998</c:v>
                </c:pt>
                <c:pt idx="361">
                  <c:v>407.57409999999999</c:v>
                </c:pt>
                <c:pt idx="362">
                  <c:v>443.9196</c:v>
                </c:pt>
                <c:pt idx="363">
                  <c:v>335.00580000000002</c:v>
                </c:pt>
                <c:pt idx="364">
                  <c:v>217.23409999999998</c:v>
                </c:pt>
              </c:numCache>
            </c:numRef>
          </c:val>
          <c:extLst xmlns:c16r2="http://schemas.microsoft.com/office/drawing/2015/06/chart">
            <c:ext xmlns:c16="http://schemas.microsoft.com/office/drawing/2014/chart" uri="{C3380CC4-5D6E-409C-BE32-E72D297353CC}">
              <c16:uniqueId val="{00000003-3AAB-445D-A53D-77DD2316F062}"/>
            </c:ext>
          </c:extLst>
        </c:ser>
        <c:marker val="1"/>
        <c:axId val="57938304"/>
        <c:axId val="57939840"/>
      </c:lineChart>
      <c:catAx>
        <c:axId val="57938304"/>
        <c:scaling>
          <c:orientation val="minMax"/>
        </c:scaling>
        <c:axPos val="b"/>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7939840"/>
        <c:crosses val="autoZero"/>
        <c:auto val="1"/>
        <c:lblAlgn val="ctr"/>
        <c:lblOffset val="100"/>
      </c:catAx>
      <c:valAx>
        <c:axId val="57939840"/>
        <c:scaling>
          <c:orientation val="minMax"/>
          <c:max val="700"/>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793830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ndard"/>
        <c:ser>
          <c:idx val="0"/>
          <c:order val="0"/>
          <c:tx>
            <c:v>16</c:v>
          </c:tx>
          <c:spPr>
            <a:ln w="28575" cap="rnd">
              <a:solidFill>
                <a:schemeClr val="accent1"/>
              </a:solidFill>
              <a:round/>
            </a:ln>
            <a:effectLst/>
          </c:spPr>
          <c:marker>
            <c:symbol val="none"/>
          </c:marker>
          <c:val>
            <c:numRef>
              <c:f>fuel_0.3!$B$3:$B$367</c:f>
              <c:numCache>
                <c:formatCode>General</c:formatCode>
                <c:ptCount val="365"/>
                <c:pt idx="0">
                  <c:v>351.58440000000002</c:v>
                </c:pt>
                <c:pt idx="1">
                  <c:v>432.84649999999999</c:v>
                </c:pt>
                <c:pt idx="2">
                  <c:v>381.88329999999962</c:v>
                </c:pt>
                <c:pt idx="3">
                  <c:v>290.98699999999934</c:v>
                </c:pt>
                <c:pt idx="4">
                  <c:v>323.28579999999948</c:v>
                </c:pt>
                <c:pt idx="5">
                  <c:v>357.63220000000001</c:v>
                </c:pt>
                <c:pt idx="6">
                  <c:v>300.62619999999936</c:v>
                </c:pt>
                <c:pt idx="7">
                  <c:v>316.88889999999969</c:v>
                </c:pt>
                <c:pt idx="8">
                  <c:v>356.62439999999964</c:v>
                </c:pt>
                <c:pt idx="9">
                  <c:v>405.99709999999948</c:v>
                </c:pt>
                <c:pt idx="10">
                  <c:v>387.97139999999928</c:v>
                </c:pt>
                <c:pt idx="11">
                  <c:v>419.94569999999999</c:v>
                </c:pt>
                <c:pt idx="12">
                  <c:v>365.04250000000002</c:v>
                </c:pt>
                <c:pt idx="13">
                  <c:v>275.70940000000002</c:v>
                </c:pt>
                <c:pt idx="14">
                  <c:v>211.68640000000019</c:v>
                </c:pt>
                <c:pt idx="15">
                  <c:v>224.6584000000002</c:v>
                </c:pt>
                <c:pt idx="16">
                  <c:v>264.15809999999999</c:v>
                </c:pt>
                <c:pt idx="17">
                  <c:v>419.59299999999962</c:v>
                </c:pt>
                <c:pt idx="18">
                  <c:v>407.45299999999969</c:v>
                </c:pt>
                <c:pt idx="19">
                  <c:v>233.29549999999998</c:v>
                </c:pt>
                <c:pt idx="20">
                  <c:v>157.78700000000001</c:v>
                </c:pt>
                <c:pt idx="21">
                  <c:v>133.79589999999999</c:v>
                </c:pt>
                <c:pt idx="22">
                  <c:v>138.55030000000019</c:v>
                </c:pt>
                <c:pt idx="23">
                  <c:v>132.6859</c:v>
                </c:pt>
                <c:pt idx="24">
                  <c:v>136.2602</c:v>
                </c:pt>
                <c:pt idx="25">
                  <c:v>238.23609999999999</c:v>
                </c:pt>
                <c:pt idx="26">
                  <c:v>187.44929999999999</c:v>
                </c:pt>
                <c:pt idx="27">
                  <c:v>201.8852000000002</c:v>
                </c:pt>
                <c:pt idx="28">
                  <c:v>247.73569999999998</c:v>
                </c:pt>
                <c:pt idx="29">
                  <c:v>260.07119999999924</c:v>
                </c:pt>
                <c:pt idx="30">
                  <c:v>312.01729999999969</c:v>
                </c:pt>
                <c:pt idx="31">
                  <c:v>408.23059999999924</c:v>
                </c:pt>
                <c:pt idx="32">
                  <c:v>379.20609999999948</c:v>
                </c:pt>
                <c:pt idx="33">
                  <c:v>279.6977</c:v>
                </c:pt>
                <c:pt idx="34">
                  <c:v>346.98609999999923</c:v>
                </c:pt>
                <c:pt idx="35">
                  <c:v>279.67</c:v>
                </c:pt>
                <c:pt idx="36">
                  <c:v>209.35710000000023</c:v>
                </c:pt>
                <c:pt idx="37">
                  <c:v>313.08129999999954</c:v>
                </c:pt>
                <c:pt idx="38">
                  <c:v>165.98250000000004</c:v>
                </c:pt>
                <c:pt idx="39">
                  <c:v>274.12270000000001</c:v>
                </c:pt>
                <c:pt idx="40">
                  <c:v>379.62880000000001</c:v>
                </c:pt>
                <c:pt idx="41">
                  <c:v>311.56349999999969</c:v>
                </c:pt>
                <c:pt idx="42">
                  <c:v>227.2336999999998</c:v>
                </c:pt>
                <c:pt idx="43">
                  <c:v>220.8133</c:v>
                </c:pt>
                <c:pt idx="44">
                  <c:v>199.34949999999998</c:v>
                </c:pt>
                <c:pt idx="45">
                  <c:v>200.3544000000002</c:v>
                </c:pt>
                <c:pt idx="46">
                  <c:v>352.60500000000002</c:v>
                </c:pt>
                <c:pt idx="47">
                  <c:v>345.57649999999956</c:v>
                </c:pt>
                <c:pt idx="48">
                  <c:v>268.07749999999999</c:v>
                </c:pt>
                <c:pt idx="49">
                  <c:v>279.69920000000002</c:v>
                </c:pt>
                <c:pt idx="50">
                  <c:v>202.12030000000001</c:v>
                </c:pt>
                <c:pt idx="51">
                  <c:v>175.3075</c:v>
                </c:pt>
                <c:pt idx="52">
                  <c:v>159.6551</c:v>
                </c:pt>
                <c:pt idx="53">
                  <c:v>233.1174</c:v>
                </c:pt>
                <c:pt idx="54">
                  <c:v>289.59109999999936</c:v>
                </c:pt>
                <c:pt idx="55">
                  <c:v>320.81309999999962</c:v>
                </c:pt>
                <c:pt idx="56">
                  <c:v>313.7627</c:v>
                </c:pt>
                <c:pt idx="57">
                  <c:v>285.30090000000001</c:v>
                </c:pt>
                <c:pt idx="58">
                  <c:v>230.405</c:v>
                </c:pt>
                <c:pt idx="59">
                  <c:v>84.862690000000001</c:v>
                </c:pt>
                <c:pt idx="60">
                  <c:v>277.2491</c:v>
                </c:pt>
                <c:pt idx="61">
                  <c:v>326.03089999999969</c:v>
                </c:pt>
                <c:pt idx="62">
                  <c:v>252.11949999999999</c:v>
                </c:pt>
                <c:pt idx="63">
                  <c:v>324.0256</c:v>
                </c:pt>
                <c:pt idx="64">
                  <c:v>280.23189999999948</c:v>
                </c:pt>
                <c:pt idx="65">
                  <c:v>214.38980000000001</c:v>
                </c:pt>
                <c:pt idx="66">
                  <c:v>154.67319999999998</c:v>
                </c:pt>
                <c:pt idx="67">
                  <c:v>141.60339999999999</c:v>
                </c:pt>
                <c:pt idx="68">
                  <c:v>89.526539999999983</c:v>
                </c:pt>
                <c:pt idx="69">
                  <c:v>33.976050000000001</c:v>
                </c:pt>
                <c:pt idx="70">
                  <c:v>41.19923000000005</c:v>
                </c:pt>
                <c:pt idx="71">
                  <c:v>68.156009999999981</c:v>
                </c:pt>
                <c:pt idx="72">
                  <c:v>105.2281</c:v>
                </c:pt>
                <c:pt idx="73">
                  <c:v>83.389539999999982</c:v>
                </c:pt>
                <c:pt idx="74">
                  <c:v>164.7894</c:v>
                </c:pt>
                <c:pt idx="75">
                  <c:v>145.02979999999999</c:v>
                </c:pt>
                <c:pt idx="76">
                  <c:v>79.724130000000002</c:v>
                </c:pt>
                <c:pt idx="77">
                  <c:v>50.239800000000002</c:v>
                </c:pt>
                <c:pt idx="78">
                  <c:v>16.543220000000002</c:v>
                </c:pt>
                <c:pt idx="79">
                  <c:v>82.545789999999982</c:v>
                </c:pt>
                <c:pt idx="80">
                  <c:v>78.190190000000001</c:v>
                </c:pt>
                <c:pt idx="81">
                  <c:v>71.564539999999994</c:v>
                </c:pt>
                <c:pt idx="82">
                  <c:v>45.660180000000011</c:v>
                </c:pt>
                <c:pt idx="83">
                  <c:v>45.850809999999996</c:v>
                </c:pt>
                <c:pt idx="84">
                  <c:v>8.372133000000014</c:v>
                </c:pt>
                <c:pt idx="85">
                  <c:v>47.522770000000058</c:v>
                </c:pt>
                <c:pt idx="86">
                  <c:v>102.6078</c:v>
                </c:pt>
                <c:pt idx="87">
                  <c:v>133.44319999999999</c:v>
                </c:pt>
                <c:pt idx="88">
                  <c:v>149.8048</c:v>
                </c:pt>
                <c:pt idx="89">
                  <c:v>74.797050000000027</c:v>
                </c:pt>
                <c:pt idx="90">
                  <c:v>7.2145989999999935</c:v>
                </c:pt>
                <c:pt idx="91">
                  <c:v>0</c:v>
                </c:pt>
                <c:pt idx="92">
                  <c:v>34.427980000000005</c:v>
                </c:pt>
                <c:pt idx="93">
                  <c:v>0</c:v>
                </c:pt>
                <c:pt idx="94">
                  <c:v>0</c:v>
                </c:pt>
                <c:pt idx="95">
                  <c:v>0</c:v>
                </c:pt>
                <c:pt idx="96">
                  <c:v>0</c:v>
                </c:pt>
                <c:pt idx="97">
                  <c:v>0</c:v>
                </c:pt>
                <c:pt idx="98">
                  <c:v>0</c:v>
                </c:pt>
                <c:pt idx="99">
                  <c:v>0</c:v>
                </c:pt>
                <c:pt idx="100">
                  <c:v>29.627009999999999</c:v>
                </c:pt>
                <c:pt idx="101">
                  <c:v>68.816059999999993</c:v>
                </c:pt>
                <c:pt idx="102">
                  <c:v>12.489710000000002</c:v>
                </c:pt>
                <c:pt idx="103">
                  <c:v>0</c:v>
                </c:pt>
                <c:pt idx="104">
                  <c:v>0</c:v>
                </c:pt>
                <c:pt idx="105">
                  <c:v>0</c:v>
                </c:pt>
                <c:pt idx="106">
                  <c:v>23.674240000000001</c:v>
                </c:pt>
                <c:pt idx="107">
                  <c:v>23.658799999999989</c:v>
                </c:pt>
                <c:pt idx="108">
                  <c:v>26.79081</c:v>
                </c:pt>
                <c:pt idx="109">
                  <c:v>13.8841</c:v>
                </c:pt>
                <c:pt idx="110">
                  <c:v>0</c:v>
                </c:pt>
                <c:pt idx="111">
                  <c:v>0</c:v>
                </c:pt>
                <c:pt idx="112">
                  <c:v>0</c:v>
                </c:pt>
                <c:pt idx="113">
                  <c:v>0</c:v>
                </c:pt>
                <c:pt idx="114">
                  <c:v>0</c:v>
                </c:pt>
                <c:pt idx="115">
                  <c:v>0</c:v>
                </c:pt>
                <c:pt idx="116">
                  <c:v>3.3788219999999987</c:v>
                </c:pt>
                <c:pt idx="117">
                  <c:v>18.862709999999968</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11.69275</c:v>
                </c:pt>
                <c:pt idx="261">
                  <c:v>0</c:v>
                </c:pt>
                <c:pt idx="262">
                  <c:v>0</c:v>
                </c:pt>
                <c:pt idx="263">
                  <c:v>0</c:v>
                </c:pt>
                <c:pt idx="264">
                  <c:v>0</c:v>
                </c:pt>
                <c:pt idx="265">
                  <c:v>0</c:v>
                </c:pt>
                <c:pt idx="266">
                  <c:v>15.57769</c:v>
                </c:pt>
                <c:pt idx="267">
                  <c:v>0</c:v>
                </c:pt>
                <c:pt idx="268">
                  <c:v>0</c:v>
                </c:pt>
                <c:pt idx="269">
                  <c:v>0</c:v>
                </c:pt>
                <c:pt idx="270">
                  <c:v>0</c:v>
                </c:pt>
                <c:pt idx="271">
                  <c:v>0</c:v>
                </c:pt>
                <c:pt idx="272">
                  <c:v>26.116209999999999</c:v>
                </c:pt>
                <c:pt idx="273">
                  <c:v>106.0483</c:v>
                </c:pt>
                <c:pt idx="274">
                  <c:v>115.2863</c:v>
                </c:pt>
                <c:pt idx="275">
                  <c:v>63.615160000000003</c:v>
                </c:pt>
                <c:pt idx="276">
                  <c:v>38.646420000000006</c:v>
                </c:pt>
                <c:pt idx="277">
                  <c:v>68.722989999999982</c:v>
                </c:pt>
                <c:pt idx="278">
                  <c:v>97.959140000000005</c:v>
                </c:pt>
                <c:pt idx="279">
                  <c:v>64.996670000000023</c:v>
                </c:pt>
                <c:pt idx="280">
                  <c:v>0</c:v>
                </c:pt>
                <c:pt idx="281">
                  <c:v>0</c:v>
                </c:pt>
                <c:pt idx="282">
                  <c:v>0</c:v>
                </c:pt>
                <c:pt idx="283">
                  <c:v>0</c:v>
                </c:pt>
                <c:pt idx="284">
                  <c:v>0</c:v>
                </c:pt>
                <c:pt idx="285">
                  <c:v>0</c:v>
                </c:pt>
                <c:pt idx="286">
                  <c:v>0</c:v>
                </c:pt>
                <c:pt idx="287">
                  <c:v>0</c:v>
                </c:pt>
                <c:pt idx="288">
                  <c:v>0</c:v>
                </c:pt>
                <c:pt idx="289">
                  <c:v>0</c:v>
                </c:pt>
                <c:pt idx="290">
                  <c:v>0</c:v>
                </c:pt>
                <c:pt idx="291">
                  <c:v>22.269529999999957</c:v>
                </c:pt>
                <c:pt idx="292">
                  <c:v>117.1418</c:v>
                </c:pt>
                <c:pt idx="293">
                  <c:v>85.293450000000007</c:v>
                </c:pt>
                <c:pt idx="294">
                  <c:v>45.139430000000011</c:v>
                </c:pt>
                <c:pt idx="295">
                  <c:v>38.847659999999998</c:v>
                </c:pt>
                <c:pt idx="296">
                  <c:v>35.348580000000005</c:v>
                </c:pt>
                <c:pt idx="297">
                  <c:v>40.157550000000001</c:v>
                </c:pt>
                <c:pt idx="298">
                  <c:v>109.0231</c:v>
                </c:pt>
                <c:pt idx="299">
                  <c:v>187.65050000000002</c:v>
                </c:pt>
                <c:pt idx="300">
                  <c:v>163.02349999999998</c:v>
                </c:pt>
                <c:pt idx="301">
                  <c:v>79.429910000000007</c:v>
                </c:pt>
                <c:pt idx="302">
                  <c:v>93.402230000000003</c:v>
                </c:pt>
                <c:pt idx="303">
                  <c:v>103.2183</c:v>
                </c:pt>
                <c:pt idx="304">
                  <c:v>95.436040000000006</c:v>
                </c:pt>
                <c:pt idx="305">
                  <c:v>123.68199999999999</c:v>
                </c:pt>
                <c:pt idx="306">
                  <c:v>111.2794</c:v>
                </c:pt>
                <c:pt idx="307">
                  <c:v>131.17609999999999</c:v>
                </c:pt>
                <c:pt idx="308">
                  <c:v>157.78030000000001</c:v>
                </c:pt>
                <c:pt idx="309">
                  <c:v>108.3439</c:v>
                </c:pt>
                <c:pt idx="310">
                  <c:v>114.17089999999995</c:v>
                </c:pt>
                <c:pt idx="311">
                  <c:v>167.76899999999998</c:v>
                </c:pt>
                <c:pt idx="312">
                  <c:v>144.12430000000001</c:v>
                </c:pt>
                <c:pt idx="313">
                  <c:v>249.12290000000004</c:v>
                </c:pt>
                <c:pt idx="314">
                  <c:v>208.63</c:v>
                </c:pt>
                <c:pt idx="315">
                  <c:v>190.71349999999995</c:v>
                </c:pt>
                <c:pt idx="316">
                  <c:v>176.9933</c:v>
                </c:pt>
                <c:pt idx="317">
                  <c:v>102.9383</c:v>
                </c:pt>
                <c:pt idx="318">
                  <c:v>65.079709999999949</c:v>
                </c:pt>
                <c:pt idx="319">
                  <c:v>128.8947</c:v>
                </c:pt>
                <c:pt idx="320">
                  <c:v>199.70319999999998</c:v>
                </c:pt>
                <c:pt idx="321">
                  <c:v>108.45699999999999</c:v>
                </c:pt>
                <c:pt idx="322">
                  <c:v>73.379649999999998</c:v>
                </c:pt>
                <c:pt idx="323">
                  <c:v>115.3746</c:v>
                </c:pt>
                <c:pt idx="324">
                  <c:v>203.55840000000026</c:v>
                </c:pt>
                <c:pt idx="325">
                  <c:v>260.8886</c:v>
                </c:pt>
                <c:pt idx="326">
                  <c:v>301.41769999999963</c:v>
                </c:pt>
                <c:pt idx="327">
                  <c:v>267.99979999999948</c:v>
                </c:pt>
                <c:pt idx="328">
                  <c:v>92.789649999999995</c:v>
                </c:pt>
                <c:pt idx="329">
                  <c:v>86.138439999999989</c:v>
                </c:pt>
                <c:pt idx="330">
                  <c:v>167.91559999999998</c:v>
                </c:pt>
                <c:pt idx="331">
                  <c:v>203.0949</c:v>
                </c:pt>
                <c:pt idx="332">
                  <c:v>216.34880000000001</c:v>
                </c:pt>
                <c:pt idx="333">
                  <c:v>286.86340000000001</c:v>
                </c:pt>
                <c:pt idx="334">
                  <c:v>260.15269999999998</c:v>
                </c:pt>
                <c:pt idx="335">
                  <c:v>219.97379999999998</c:v>
                </c:pt>
                <c:pt idx="336">
                  <c:v>189.0539</c:v>
                </c:pt>
                <c:pt idx="337">
                  <c:v>191.13339999999999</c:v>
                </c:pt>
                <c:pt idx="338">
                  <c:v>187.8338</c:v>
                </c:pt>
                <c:pt idx="339">
                  <c:v>213.76250000000002</c:v>
                </c:pt>
                <c:pt idx="340">
                  <c:v>221.69</c:v>
                </c:pt>
                <c:pt idx="341">
                  <c:v>351.26190000000003</c:v>
                </c:pt>
                <c:pt idx="342">
                  <c:v>305.34870000000001</c:v>
                </c:pt>
                <c:pt idx="343">
                  <c:v>283.59309999999948</c:v>
                </c:pt>
                <c:pt idx="344">
                  <c:v>255.97620000000001</c:v>
                </c:pt>
                <c:pt idx="345">
                  <c:v>200.78030000000001</c:v>
                </c:pt>
                <c:pt idx="346">
                  <c:v>200.6867</c:v>
                </c:pt>
                <c:pt idx="347">
                  <c:v>267.98729999999955</c:v>
                </c:pt>
                <c:pt idx="348">
                  <c:v>308.83199999999948</c:v>
                </c:pt>
                <c:pt idx="349">
                  <c:v>295.5489</c:v>
                </c:pt>
                <c:pt idx="350">
                  <c:v>309.81330000000003</c:v>
                </c:pt>
                <c:pt idx="351">
                  <c:v>297.88889999999969</c:v>
                </c:pt>
                <c:pt idx="352">
                  <c:v>350.03799999999956</c:v>
                </c:pt>
                <c:pt idx="353">
                  <c:v>368.65589999999997</c:v>
                </c:pt>
                <c:pt idx="354">
                  <c:v>407.65159999999969</c:v>
                </c:pt>
                <c:pt idx="355">
                  <c:v>374.7568</c:v>
                </c:pt>
                <c:pt idx="356">
                  <c:v>301.87580000000008</c:v>
                </c:pt>
                <c:pt idx="357">
                  <c:v>396.18790000000001</c:v>
                </c:pt>
                <c:pt idx="358">
                  <c:v>498.4522</c:v>
                </c:pt>
                <c:pt idx="359">
                  <c:v>422.03949999999969</c:v>
                </c:pt>
                <c:pt idx="360">
                  <c:v>343.71609999999936</c:v>
                </c:pt>
                <c:pt idx="361">
                  <c:v>292.30380000000002</c:v>
                </c:pt>
                <c:pt idx="362">
                  <c:v>284.33139999999923</c:v>
                </c:pt>
                <c:pt idx="363">
                  <c:v>258.54070000000002</c:v>
                </c:pt>
                <c:pt idx="364">
                  <c:v>139.86250000000001</c:v>
                </c:pt>
              </c:numCache>
            </c:numRef>
          </c:val>
          <c:extLst xmlns:c16r2="http://schemas.microsoft.com/office/drawing/2015/06/chart">
            <c:ext xmlns:c16="http://schemas.microsoft.com/office/drawing/2014/chart" uri="{C3380CC4-5D6E-409C-BE32-E72D297353CC}">
              <c16:uniqueId val="{00000000-E714-4A1C-8198-69BB6D212F43}"/>
            </c:ext>
          </c:extLst>
        </c:ser>
        <c:ser>
          <c:idx val="1"/>
          <c:order val="1"/>
          <c:tx>
            <c:v>17</c:v>
          </c:tx>
          <c:spPr>
            <a:ln w="28575" cap="rnd">
              <a:solidFill>
                <a:schemeClr val="accent2"/>
              </a:solidFill>
              <a:round/>
            </a:ln>
            <a:effectLst/>
          </c:spPr>
          <c:marker>
            <c:symbol val="none"/>
          </c:marker>
          <c:val>
            <c:numRef>
              <c:f>fuel_0.3!$C$3:$C$367</c:f>
              <c:numCache>
                <c:formatCode>General</c:formatCode>
                <c:ptCount val="365"/>
                <c:pt idx="0">
                  <c:v>406.66579999999999</c:v>
                </c:pt>
                <c:pt idx="1">
                  <c:v>489.20949999999999</c:v>
                </c:pt>
                <c:pt idx="2">
                  <c:v>437.05900000000008</c:v>
                </c:pt>
                <c:pt idx="3">
                  <c:v>344.89400000000001</c:v>
                </c:pt>
                <c:pt idx="4">
                  <c:v>376.84460000000053</c:v>
                </c:pt>
                <c:pt idx="5">
                  <c:v>411.81799999999993</c:v>
                </c:pt>
                <c:pt idx="6">
                  <c:v>354.3338</c:v>
                </c:pt>
                <c:pt idx="7">
                  <c:v>371.32329999999962</c:v>
                </c:pt>
                <c:pt idx="8">
                  <c:v>413.08769999999993</c:v>
                </c:pt>
                <c:pt idx="9">
                  <c:v>462.1902</c:v>
                </c:pt>
                <c:pt idx="10">
                  <c:v>443.30970000000002</c:v>
                </c:pt>
                <c:pt idx="11">
                  <c:v>475.39269999999999</c:v>
                </c:pt>
                <c:pt idx="12">
                  <c:v>419.57560000000001</c:v>
                </c:pt>
                <c:pt idx="13">
                  <c:v>329.20429999999999</c:v>
                </c:pt>
                <c:pt idx="14">
                  <c:v>263.97089999999969</c:v>
                </c:pt>
                <c:pt idx="15">
                  <c:v>277.33069999999969</c:v>
                </c:pt>
                <c:pt idx="16">
                  <c:v>316.53689999999955</c:v>
                </c:pt>
                <c:pt idx="17">
                  <c:v>479.19659999999948</c:v>
                </c:pt>
                <c:pt idx="18">
                  <c:v>462.31119999999947</c:v>
                </c:pt>
                <c:pt idx="19">
                  <c:v>286.51629999999955</c:v>
                </c:pt>
                <c:pt idx="20">
                  <c:v>199.00659999999999</c:v>
                </c:pt>
                <c:pt idx="21">
                  <c:v>176.47959999999998</c:v>
                </c:pt>
                <c:pt idx="22">
                  <c:v>180.85670000000007</c:v>
                </c:pt>
                <c:pt idx="23">
                  <c:v>178.87610000000001</c:v>
                </c:pt>
                <c:pt idx="24">
                  <c:v>187.89710000000019</c:v>
                </c:pt>
                <c:pt idx="25">
                  <c:v>293.14830000000001</c:v>
                </c:pt>
                <c:pt idx="26">
                  <c:v>231.72459999999998</c:v>
                </c:pt>
                <c:pt idx="27">
                  <c:v>259.59589999999969</c:v>
                </c:pt>
                <c:pt idx="28">
                  <c:v>301.00420000000008</c:v>
                </c:pt>
                <c:pt idx="29">
                  <c:v>313.68009999999964</c:v>
                </c:pt>
                <c:pt idx="30">
                  <c:v>367.87389999999999</c:v>
                </c:pt>
                <c:pt idx="31">
                  <c:v>465.14940000000053</c:v>
                </c:pt>
                <c:pt idx="32">
                  <c:v>434.5027</c:v>
                </c:pt>
                <c:pt idx="33">
                  <c:v>328.8141</c:v>
                </c:pt>
                <c:pt idx="34">
                  <c:v>397.30279999999999</c:v>
                </c:pt>
                <c:pt idx="35">
                  <c:v>326.90369999999962</c:v>
                </c:pt>
                <c:pt idx="36">
                  <c:v>257.24509999999964</c:v>
                </c:pt>
                <c:pt idx="37">
                  <c:v>371.00979999999993</c:v>
                </c:pt>
                <c:pt idx="38">
                  <c:v>209.07830000000001</c:v>
                </c:pt>
                <c:pt idx="39">
                  <c:v>330.88049999999993</c:v>
                </c:pt>
                <c:pt idx="40">
                  <c:v>432.94669999999962</c:v>
                </c:pt>
                <c:pt idx="41">
                  <c:v>367.58509999999956</c:v>
                </c:pt>
                <c:pt idx="42">
                  <c:v>280.73309999999924</c:v>
                </c:pt>
                <c:pt idx="43">
                  <c:v>274.5437</c:v>
                </c:pt>
                <c:pt idx="44">
                  <c:v>253.43559999999999</c:v>
                </c:pt>
                <c:pt idx="45">
                  <c:v>254.22549999999998</c:v>
                </c:pt>
                <c:pt idx="46">
                  <c:v>407.08339999999936</c:v>
                </c:pt>
                <c:pt idx="47">
                  <c:v>400.7072</c:v>
                </c:pt>
                <c:pt idx="48">
                  <c:v>322.16280000000046</c:v>
                </c:pt>
                <c:pt idx="49">
                  <c:v>333.69619999999924</c:v>
                </c:pt>
                <c:pt idx="50">
                  <c:v>253.5033</c:v>
                </c:pt>
                <c:pt idx="51">
                  <c:v>227.7138999999998</c:v>
                </c:pt>
                <c:pt idx="52">
                  <c:v>207.6413</c:v>
                </c:pt>
                <c:pt idx="53">
                  <c:v>289.13459999999969</c:v>
                </c:pt>
                <c:pt idx="54">
                  <c:v>340.80169999999993</c:v>
                </c:pt>
                <c:pt idx="55">
                  <c:v>370.98429999999962</c:v>
                </c:pt>
                <c:pt idx="56">
                  <c:v>369.38639999999924</c:v>
                </c:pt>
                <c:pt idx="57">
                  <c:v>329.62599999999969</c:v>
                </c:pt>
                <c:pt idx="58">
                  <c:v>277.74200000000002</c:v>
                </c:pt>
                <c:pt idx="59">
                  <c:v>124.8232</c:v>
                </c:pt>
                <c:pt idx="60">
                  <c:v>337.44099999999969</c:v>
                </c:pt>
                <c:pt idx="61">
                  <c:v>380.49769999999955</c:v>
                </c:pt>
                <c:pt idx="62">
                  <c:v>305.94529999999969</c:v>
                </c:pt>
                <c:pt idx="63">
                  <c:v>379.60879999999969</c:v>
                </c:pt>
                <c:pt idx="64">
                  <c:v>325.96769999999964</c:v>
                </c:pt>
                <c:pt idx="65">
                  <c:v>260.62670000000003</c:v>
                </c:pt>
                <c:pt idx="66">
                  <c:v>196.14759999999998</c:v>
                </c:pt>
                <c:pt idx="67">
                  <c:v>199.34389999999999</c:v>
                </c:pt>
                <c:pt idx="68">
                  <c:v>119.4277</c:v>
                </c:pt>
                <c:pt idx="69">
                  <c:v>61.814699999999995</c:v>
                </c:pt>
                <c:pt idx="70">
                  <c:v>68.800539999999998</c:v>
                </c:pt>
                <c:pt idx="71">
                  <c:v>118.95750000000002</c:v>
                </c:pt>
                <c:pt idx="72">
                  <c:v>148.31559999999999</c:v>
                </c:pt>
                <c:pt idx="73">
                  <c:v>120.63549999999998</c:v>
                </c:pt>
                <c:pt idx="74">
                  <c:v>226.00379999999998</c:v>
                </c:pt>
                <c:pt idx="75">
                  <c:v>189.69659999999999</c:v>
                </c:pt>
                <c:pt idx="76">
                  <c:v>109.91750000000013</c:v>
                </c:pt>
                <c:pt idx="77">
                  <c:v>73.129220000000004</c:v>
                </c:pt>
                <c:pt idx="78">
                  <c:v>48.501540000000006</c:v>
                </c:pt>
                <c:pt idx="79">
                  <c:v>120.98779999999999</c:v>
                </c:pt>
                <c:pt idx="80">
                  <c:v>113.35120000000002</c:v>
                </c:pt>
                <c:pt idx="81">
                  <c:v>106.7244</c:v>
                </c:pt>
                <c:pt idx="82">
                  <c:v>97.859889999999979</c:v>
                </c:pt>
                <c:pt idx="83">
                  <c:v>65.853189999999998</c:v>
                </c:pt>
                <c:pt idx="84">
                  <c:v>46.042480000000005</c:v>
                </c:pt>
                <c:pt idx="85">
                  <c:v>81.021339999999981</c:v>
                </c:pt>
                <c:pt idx="86">
                  <c:v>148.32390000000001</c:v>
                </c:pt>
                <c:pt idx="87">
                  <c:v>180.68260000000001</c:v>
                </c:pt>
                <c:pt idx="88">
                  <c:v>207.70329999999998</c:v>
                </c:pt>
                <c:pt idx="89">
                  <c:v>104.18859999999998</c:v>
                </c:pt>
                <c:pt idx="90">
                  <c:v>27.510390000000001</c:v>
                </c:pt>
                <c:pt idx="91">
                  <c:v>19.116870000000038</c:v>
                </c:pt>
                <c:pt idx="92">
                  <c:v>61.211600000000004</c:v>
                </c:pt>
                <c:pt idx="93">
                  <c:v>13.8285</c:v>
                </c:pt>
                <c:pt idx="94">
                  <c:v>0.31555100000000008</c:v>
                </c:pt>
                <c:pt idx="95">
                  <c:v>0</c:v>
                </c:pt>
                <c:pt idx="96">
                  <c:v>0</c:v>
                </c:pt>
                <c:pt idx="97">
                  <c:v>0</c:v>
                </c:pt>
                <c:pt idx="98">
                  <c:v>0</c:v>
                </c:pt>
                <c:pt idx="99">
                  <c:v>22.193970000000029</c:v>
                </c:pt>
                <c:pt idx="100">
                  <c:v>72.136409999999998</c:v>
                </c:pt>
                <c:pt idx="101">
                  <c:v>91.970670000000013</c:v>
                </c:pt>
                <c:pt idx="102">
                  <c:v>37.814649999999951</c:v>
                </c:pt>
                <c:pt idx="103">
                  <c:v>1.6940720000000018</c:v>
                </c:pt>
                <c:pt idx="104">
                  <c:v>18.828060000000001</c:v>
                </c:pt>
                <c:pt idx="105">
                  <c:v>23.488709999999944</c:v>
                </c:pt>
                <c:pt idx="106">
                  <c:v>53.078850000000003</c:v>
                </c:pt>
                <c:pt idx="107">
                  <c:v>54.501510000000003</c:v>
                </c:pt>
                <c:pt idx="108">
                  <c:v>51.794910000000058</c:v>
                </c:pt>
                <c:pt idx="109">
                  <c:v>38.443629999999999</c:v>
                </c:pt>
                <c:pt idx="110">
                  <c:v>5.4635530000000001</c:v>
                </c:pt>
                <c:pt idx="111">
                  <c:v>0</c:v>
                </c:pt>
                <c:pt idx="112">
                  <c:v>0</c:v>
                </c:pt>
                <c:pt idx="113">
                  <c:v>0</c:v>
                </c:pt>
                <c:pt idx="114">
                  <c:v>0</c:v>
                </c:pt>
                <c:pt idx="115">
                  <c:v>15.576420000000002</c:v>
                </c:pt>
                <c:pt idx="116">
                  <c:v>45.507799999999996</c:v>
                </c:pt>
                <c:pt idx="117">
                  <c:v>40.057429999999997</c:v>
                </c:pt>
                <c:pt idx="118">
                  <c:v>1.7104759999999999</c:v>
                </c:pt>
                <c:pt idx="119">
                  <c:v>2.4322729999999941</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5.5140000000000002E-2</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0.195353</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2.4450859999999977</c:v>
                </c:pt>
                <c:pt idx="260">
                  <c:v>37.928940000000011</c:v>
                </c:pt>
                <c:pt idx="261">
                  <c:v>9.0397440000000007</c:v>
                </c:pt>
                <c:pt idx="262">
                  <c:v>0</c:v>
                </c:pt>
                <c:pt idx="263">
                  <c:v>0</c:v>
                </c:pt>
                <c:pt idx="264">
                  <c:v>2.7628449999999987</c:v>
                </c:pt>
                <c:pt idx="265">
                  <c:v>25.657750000000025</c:v>
                </c:pt>
                <c:pt idx="266">
                  <c:v>38.927100000000003</c:v>
                </c:pt>
                <c:pt idx="267">
                  <c:v>0</c:v>
                </c:pt>
                <c:pt idx="268">
                  <c:v>0</c:v>
                </c:pt>
                <c:pt idx="269">
                  <c:v>0</c:v>
                </c:pt>
                <c:pt idx="270">
                  <c:v>0</c:v>
                </c:pt>
                <c:pt idx="271">
                  <c:v>9.9586480000000002</c:v>
                </c:pt>
                <c:pt idx="272">
                  <c:v>74.344690000000099</c:v>
                </c:pt>
                <c:pt idx="273">
                  <c:v>150.41359999999995</c:v>
                </c:pt>
                <c:pt idx="274">
                  <c:v>157.17669999999998</c:v>
                </c:pt>
                <c:pt idx="275">
                  <c:v>88.545209999999997</c:v>
                </c:pt>
                <c:pt idx="276">
                  <c:v>76.616130000000013</c:v>
                </c:pt>
                <c:pt idx="277">
                  <c:v>111.7812000000001</c:v>
                </c:pt>
                <c:pt idx="278">
                  <c:v>152.1146999999998</c:v>
                </c:pt>
                <c:pt idx="279">
                  <c:v>83.404309999999995</c:v>
                </c:pt>
                <c:pt idx="280">
                  <c:v>0.38132200000000077</c:v>
                </c:pt>
                <c:pt idx="281">
                  <c:v>0</c:v>
                </c:pt>
                <c:pt idx="282">
                  <c:v>0</c:v>
                </c:pt>
                <c:pt idx="283">
                  <c:v>4.0919429999999997</c:v>
                </c:pt>
                <c:pt idx="284">
                  <c:v>0</c:v>
                </c:pt>
                <c:pt idx="285">
                  <c:v>0</c:v>
                </c:pt>
                <c:pt idx="286">
                  <c:v>0</c:v>
                </c:pt>
                <c:pt idx="287">
                  <c:v>0</c:v>
                </c:pt>
                <c:pt idx="288">
                  <c:v>0</c:v>
                </c:pt>
                <c:pt idx="289">
                  <c:v>0</c:v>
                </c:pt>
                <c:pt idx="290">
                  <c:v>0.43832800000000077</c:v>
                </c:pt>
                <c:pt idx="291">
                  <c:v>65.869259999999997</c:v>
                </c:pt>
                <c:pt idx="292">
                  <c:v>183.0061</c:v>
                </c:pt>
                <c:pt idx="293">
                  <c:v>122.2864</c:v>
                </c:pt>
                <c:pt idx="294">
                  <c:v>73.647459999999995</c:v>
                </c:pt>
                <c:pt idx="295">
                  <c:v>74.531270000000006</c:v>
                </c:pt>
                <c:pt idx="296">
                  <c:v>67.886969999999991</c:v>
                </c:pt>
                <c:pt idx="297">
                  <c:v>79.789839999999998</c:v>
                </c:pt>
                <c:pt idx="298">
                  <c:v>157.9375</c:v>
                </c:pt>
                <c:pt idx="299">
                  <c:v>244.75489999999999</c:v>
                </c:pt>
                <c:pt idx="300">
                  <c:v>208.02379999999999</c:v>
                </c:pt>
                <c:pt idx="301">
                  <c:v>111.5976000000001</c:v>
                </c:pt>
                <c:pt idx="302">
                  <c:v>134.04949999999999</c:v>
                </c:pt>
                <c:pt idx="303">
                  <c:v>142.30890000000019</c:v>
                </c:pt>
                <c:pt idx="304">
                  <c:v>138.62300000000002</c:v>
                </c:pt>
                <c:pt idx="305">
                  <c:v>164.83530000000007</c:v>
                </c:pt>
                <c:pt idx="306">
                  <c:v>157.27709999999999</c:v>
                </c:pt>
                <c:pt idx="307">
                  <c:v>184.8006</c:v>
                </c:pt>
                <c:pt idx="308">
                  <c:v>210.71159999999998</c:v>
                </c:pt>
                <c:pt idx="309">
                  <c:v>147.60959999999992</c:v>
                </c:pt>
                <c:pt idx="310">
                  <c:v>157.0976</c:v>
                </c:pt>
                <c:pt idx="311">
                  <c:v>216.19280000000001</c:v>
                </c:pt>
                <c:pt idx="312">
                  <c:v>189.61599999999999</c:v>
                </c:pt>
                <c:pt idx="313">
                  <c:v>303.79389999999955</c:v>
                </c:pt>
                <c:pt idx="314">
                  <c:v>260.72819999999928</c:v>
                </c:pt>
                <c:pt idx="315">
                  <c:v>243.48420000000004</c:v>
                </c:pt>
                <c:pt idx="316">
                  <c:v>229.3717</c:v>
                </c:pt>
                <c:pt idx="317">
                  <c:v>141.32140000000027</c:v>
                </c:pt>
                <c:pt idx="318">
                  <c:v>101.29089999999999</c:v>
                </c:pt>
                <c:pt idx="319">
                  <c:v>181.1942</c:v>
                </c:pt>
                <c:pt idx="320">
                  <c:v>254.39670000000001</c:v>
                </c:pt>
                <c:pt idx="321">
                  <c:v>146.43690000000001</c:v>
                </c:pt>
                <c:pt idx="322">
                  <c:v>110.67629999999998</c:v>
                </c:pt>
                <c:pt idx="323">
                  <c:v>167.96040000000019</c:v>
                </c:pt>
                <c:pt idx="324">
                  <c:v>257.78339999999923</c:v>
                </c:pt>
                <c:pt idx="325">
                  <c:v>314.28569999999962</c:v>
                </c:pt>
                <c:pt idx="326">
                  <c:v>355.46949999999993</c:v>
                </c:pt>
                <c:pt idx="327">
                  <c:v>321.53299999999962</c:v>
                </c:pt>
                <c:pt idx="328">
                  <c:v>125.98560000000002</c:v>
                </c:pt>
                <c:pt idx="329">
                  <c:v>128.83969999999999</c:v>
                </c:pt>
                <c:pt idx="330">
                  <c:v>224.38730000000027</c:v>
                </c:pt>
                <c:pt idx="331">
                  <c:v>256.66919999999999</c:v>
                </c:pt>
                <c:pt idx="332">
                  <c:v>269.42809999999923</c:v>
                </c:pt>
                <c:pt idx="333">
                  <c:v>340.65760000000046</c:v>
                </c:pt>
                <c:pt idx="334">
                  <c:v>313.37950000000001</c:v>
                </c:pt>
                <c:pt idx="335">
                  <c:v>268.84179999999969</c:v>
                </c:pt>
                <c:pt idx="336">
                  <c:v>229.60750000000002</c:v>
                </c:pt>
                <c:pt idx="337">
                  <c:v>248.40449999999998</c:v>
                </c:pt>
                <c:pt idx="338">
                  <c:v>239.98000000000019</c:v>
                </c:pt>
                <c:pt idx="339">
                  <c:v>266.5179</c:v>
                </c:pt>
                <c:pt idx="340">
                  <c:v>270.06180000000001</c:v>
                </c:pt>
                <c:pt idx="341">
                  <c:v>406.54440000000039</c:v>
                </c:pt>
                <c:pt idx="342">
                  <c:v>360.38220000000001</c:v>
                </c:pt>
                <c:pt idx="343">
                  <c:v>337.77209999999963</c:v>
                </c:pt>
                <c:pt idx="344">
                  <c:v>309.50139999999948</c:v>
                </c:pt>
                <c:pt idx="345">
                  <c:v>253.0411</c:v>
                </c:pt>
                <c:pt idx="346">
                  <c:v>253.0018</c:v>
                </c:pt>
                <c:pt idx="347">
                  <c:v>320.99369999999948</c:v>
                </c:pt>
                <c:pt idx="348">
                  <c:v>362.69690000000003</c:v>
                </c:pt>
                <c:pt idx="349">
                  <c:v>350.51710000000003</c:v>
                </c:pt>
                <c:pt idx="350">
                  <c:v>364.1585</c:v>
                </c:pt>
                <c:pt idx="351">
                  <c:v>347.11410000000001</c:v>
                </c:pt>
                <c:pt idx="352">
                  <c:v>401.08339999999936</c:v>
                </c:pt>
                <c:pt idx="353">
                  <c:v>424.08339999999936</c:v>
                </c:pt>
                <c:pt idx="354">
                  <c:v>463.47819999999928</c:v>
                </c:pt>
                <c:pt idx="355">
                  <c:v>429.06990000000002</c:v>
                </c:pt>
                <c:pt idx="356">
                  <c:v>356.27569999999969</c:v>
                </c:pt>
                <c:pt idx="357">
                  <c:v>452.54480000000046</c:v>
                </c:pt>
                <c:pt idx="358">
                  <c:v>555.47119999999938</c:v>
                </c:pt>
                <c:pt idx="359">
                  <c:v>476.05020000000002</c:v>
                </c:pt>
                <c:pt idx="360">
                  <c:v>398.06849999999969</c:v>
                </c:pt>
                <c:pt idx="361">
                  <c:v>345.61360000000002</c:v>
                </c:pt>
                <c:pt idx="362">
                  <c:v>338.69970000000001</c:v>
                </c:pt>
                <c:pt idx="363">
                  <c:v>312.05119999999948</c:v>
                </c:pt>
                <c:pt idx="364">
                  <c:v>182.07820000000001</c:v>
                </c:pt>
              </c:numCache>
            </c:numRef>
          </c:val>
          <c:extLst xmlns:c16r2="http://schemas.microsoft.com/office/drawing/2015/06/chart">
            <c:ext xmlns:c16="http://schemas.microsoft.com/office/drawing/2014/chart" uri="{C3380CC4-5D6E-409C-BE32-E72D297353CC}">
              <c16:uniqueId val="{00000001-E714-4A1C-8198-69BB6D212F43}"/>
            </c:ext>
          </c:extLst>
        </c:ser>
        <c:ser>
          <c:idx val="2"/>
          <c:order val="2"/>
          <c:tx>
            <c:v>18</c:v>
          </c:tx>
          <c:spPr>
            <a:ln w="28575" cap="rnd">
              <a:solidFill>
                <a:schemeClr val="accent3"/>
              </a:solidFill>
              <a:round/>
            </a:ln>
            <a:effectLst/>
          </c:spPr>
          <c:marker>
            <c:symbol val="none"/>
          </c:marker>
          <c:val>
            <c:numRef>
              <c:f>fuel_0.3!$D$3:$D$367</c:f>
              <c:numCache>
                <c:formatCode>General</c:formatCode>
                <c:ptCount val="365"/>
                <c:pt idx="0">
                  <c:v>462.66070000000002</c:v>
                </c:pt>
                <c:pt idx="1">
                  <c:v>546.5308</c:v>
                </c:pt>
                <c:pt idx="2">
                  <c:v>492.71469999999999</c:v>
                </c:pt>
                <c:pt idx="3">
                  <c:v>399.27589999999969</c:v>
                </c:pt>
                <c:pt idx="4">
                  <c:v>432.18809999999962</c:v>
                </c:pt>
                <c:pt idx="5">
                  <c:v>467.74520000000001</c:v>
                </c:pt>
                <c:pt idx="6">
                  <c:v>408.87529999999964</c:v>
                </c:pt>
                <c:pt idx="7">
                  <c:v>426.92209999999955</c:v>
                </c:pt>
                <c:pt idx="8">
                  <c:v>469.94580000000002</c:v>
                </c:pt>
                <c:pt idx="9">
                  <c:v>520.34699999999896</c:v>
                </c:pt>
                <c:pt idx="10">
                  <c:v>500.2638</c:v>
                </c:pt>
                <c:pt idx="11">
                  <c:v>531.92249999999922</c:v>
                </c:pt>
                <c:pt idx="12">
                  <c:v>475.12950000000001</c:v>
                </c:pt>
                <c:pt idx="13">
                  <c:v>384.14550000000008</c:v>
                </c:pt>
                <c:pt idx="14">
                  <c:v>317.27629999999948</c:v>
                </c:pt>
                <c:pt idx="15">
                  <c:v>330.95929999999993</c:v>
                </c:pt>
                <c:pt idx="16">
                  <c:v>372.084</c:v>
                </c:pt>
                <c:pt idx="17">
                  <c:v>537.77670000000091</c:v>
                </c:pt>
                <c:pt idx="18">
                  <c:v>518.97810000000004</c:v>
                </c:pt>
                <c:pt idx="19">
                  <c:v>340.19909999999999</c:v>
                </c:pt>
                <c:pt idx="20">
                  <c:v>241.75389999999999</c:v>
                </c:pt>
                <c:pt idx="21">
                  <c:v>219.4348</c:v>
                </c:pt>
                <c:pt idx="22">
                  <c:v>224.47720000000001</c:v>
                </c:pt>
                <c:pt idx="23">
                  <c:v>229.29850000000002</c:v>
                </c:pt>
                <c:pt idx="24">
                  <c:v>240.32770000000019</c:v>
                </c:pt>
                <c:pt idx="25">
                  <c:v>348.20179999999948</c:v>
                </c:pt>
                <c:pt idx="26">
                  <c:v>281.43719999999928</c:v>
                </c:pt>
                <c:pt idx="27">
                  <c:v>314.45209999999969</c:v>
                </c:pt>
                <c:pt idx="28">
                  <c:v>355.70159999999936</c:v>
                </c:pt>
                <c:pt idx="29">
                  <c:v>369.65699999999993</c:v>
                </c:pt>
                <c:pt idx="30">
                  <c:v>424.17579999999964</c:v>
                </c:pt>
                <c:pt idx="31">
                  <c:v>523.28170000000091</c:v>
                </c:pt>
                <c:pt idx="32">
                  <c:v>491.36770000000001</c:v>
                </c:pt>
                <c:pt idx="33">
                  <c:v>379.99519999999927</c:v>
                </c:pt>
                <c:pt idx="34">
                  <c:v>447.17660000000001</c:v>
                </c:pt>
                <c:pt idx="35">
                  <c:v>375.3741</c:v>
                </c:pt>
                <c:pt idx="36">
                  <c:v>305.43889999999948</c:v>
                </c:pt>
                <c:pt idx="37">
                  <c:v>427.43369999999948</c:v>
                </c:pt>
                <c:pt idx="38">
                  <c:v>253.11249999999998</c:v>
                </c:pt>
                <c:pt idx="39">
                  <c:v>387.64280000000053</c:v>
                </c:pt>
                <c:pt idx="40">
                  <c:v>486.92519999999928</c:v>
                </c:pt>
                <c:pt idx="41">
                  <c:v>422.13829999999962</c:v>
                </c:pt>
                <c:pt idx="42">
                  <c:v>334.43819999999903</c:v>
                </c:pt>
                <c:pt idx="43">
                  <c:v>328.56799999999993</c:v>
                </c:pt>
                <c:pt idx="44">
                  <c:v>307.45420000000001</c:v>
                </c:pt>
                <c:pt idx="45">
                  <c:v>307.82040000000001</c:v>
                </c:pt>
                <c:pt idx="46">
                  <c:v>463.98219999999924</c:v>
                </c:pt>
                <c:pt idx="47">
                  <c:v>456.55869999999999</c:v>
                </c:pt>
                <c:pt idx="48">
                  <c:v>376.59829999999948</c:v>
                </c:pt>
                <c:pt idx="49">
                  <c:v>388.38389999999993</c:v>
                </c:pt>
                <c:pt idx="50">
                  <c:v>307.03179999999924</c:v>
                </c:pt>
                <c:pt idx="51">
                  <c:v>281.11460000000039</c:v>
                </c:pt>
                <c:pt idx="52">
                  <c:v>261.21769999999964</c:v>
                </c:pt>
                <c:pt idx="53">
                  <c:v>343.21289999999999</c:v>
                </c:pt>
                <c:pt idx="54">
                  <c:v>394.14909999999998</c:v>
                </c:pt>
                <c:pt idx="55">
                  <c:v>426.80720000000002</c:v>
                </c:pt>
                <c:pt idx="56">
                  <c:v>426.77149999999955</c:v>
                </c:pt>
                <c:pt idx="57">
                  <c:v>374.87970000000001</c:v>
                </c:pt>
                <c:pt idx="58">
                  <c:v>323.06349999999969</c:v>
                </c:pt>
                <c:pt idx="59">
                  <c:v>165.3965</c:v>
                </c:pt>
                <c:pt idx="60">
                  <c:v>394.80480000000045</c:v>
                </c:pt>
                <c:pt idx="61">
                  <c:v>436.77149999999955</c:v>
                </c:pt>
                <c:pt idx="62">
                  <c:v>361.17349999999999</c:v>
                </c:pt>
                <c:pt idx="63">
                  <c:v>435.08809999999949</c:v>
                </c:pt>
                <c:pt idx="64">
                  <c:v>373.70629999999954</c:v>
                </c:pt>
                <c:pt idx="65">
                  <c:v>307.45859999999948</c:v>
                </c:pt>
                <c:pt idx="66">
                  <c:v>239.87090000000001</c:v>
                </c:pt>
                <c:pt idx="67">
                  <c:v>255.49880000000007</c:v>
                </c:pt>
                <c:pt idx="68">
                  <c:v>153.16730000000001</c:v>
                </c:pt>
                <c:pt idx="69">
                  <c:v>93.496849999999995</c:v>
                </c:pt>
                <c:pt idx="70">
                  <c:v>101.1519</c:v>
                </c:pt>
                <c:pt idx="71">
                  <c:v>167.49040000000019</c:v>
                </c:pt>
                <c:pt idx="72">
                  <c:v>195.7201</c:v>
                </c:pt>
                <c:pt idx="73">
                  <c:v>160.65870000000001</c:v>
                </c:pt>
                <c:pt idx="74">
                  <c:v>283.54739999999993</c:v>
                </c:pt>
                <c:pt idx="75">
                  <c:v>237.94290000000001</c:v>
                </c:pt>
                <c:pt idx="76">
                  <c:v>143.67679999999999</c:v>
                </c:pt>
                <c:pt idx="77">
                  <c:v>97.007689999999997</c:v>
                </c:pt>
                <c:pt idx="78">
                  <c:v>93.56268</c:v>
                </c:pt>
                <c:pt idx="79">
                  <c:v>161.89570000000001</c:v>
                </c:pt>
                <c:pt idx="80">
                  <c:v>152.1069</c:v>
                </c:pt>
                <c:pt idx="81">
                  <c:v>146.8895</c:v>
                </c:pt>
                <c:pt idx="82">
                  <c:v>156.9161</c:v>
                </c:pt>
                <c:pt idx="83">
                  <c:v>90.356799999999978</c:v>
                </c:pt>
                <c:pt idx="84">
                  <c:v>84.841160000000116</c:v>
                </c:pt>
                <c:pt idx="85">
                  <c:v>118.73190000000002</c:v>
                </c:pt>
                <c:pt idx="86">
                  <c:v>195.26949999999999</c:v>
                </c:pt>
                <c:pt idx="87">
                  <c:v>226.33359999999999</c:v>
                </c:pt>
                <c:pt idx="88">
                  <c:v>265.166</c:v>
                </c:pt>
                <c:pt idx="89">
                  <c:v>138.7319</c:v>
                </c:pt>
                <c:pt idx="90">
                  <c:v>46.462510000000059</c:v>
                </c:pt>
                <c:pt idx="91">
                  <c:v>52.832150000000013</c:v>
                </c:pt>
                <c:pt idx="92">
                  <c:v>87.5107</c:v>
                </c:pt>
                <c:pt idx="93">
                  <c:v>35.860220000000005</c:v>
                </c:pt>
                <c:pt idx="94">
                  <c:v>18.812000000000001</c:v>
                </c:pt>
                <c:pt idx="95">
                  <c:v>0</c:v>
                </c:pt>
                <c:pt idx="96">
                  <c:v>0</c:v>
                </c:pt>
                <c:pt idx="97">
                  <c:v>0</c:v>
                </c:pt>
                <c:pt idx="98">
                  <c:v>8.6036520000000003</c:v>
                </c:pt>
                <c:pt idx="99">
                  <c:v>62.045440000000006</c:v>
                </c:pt>
                <c:pt idx="100">
                  <c:v>114.47790000000002</c:v>
                </c:pt>
                <c:pt idx="101">
                  <c:v>119.2448000000001</c:v>
                </c:pt>
                <c:pt idx="102">
                  <c:v>63.706220000000002</c:v>
                </c:pt>
                <c:pt idx="103">
                  <c:v>28.280659999999969</c:v>
                </c:pt>
                <c:pt idx="104">
                  <c:v>44.587839999999993</c:v>
                </c:pt>
                <c:pt idx="105">
                  <c:v>60.22428</c:v>
                </c:pt>
                <c:pt idx="106">
                  <c:v>84.652159999999981</c:v>
                </c:pt>
                <c:pt idx="107">
                  <c:v>88.736270000000005</c:v>
                </c:pt>
                <c:pt idx="108">
                  <c:v>82.370799999999988</c:v>
                </c:pt>
                <c:pt idx="109">
                  <c:v>61.293480000000002</c:v>
                </c:pt>
                <c:pt idx="110">
                  <c:v>28.162219999999969</c:v>
                </c:pt>
                <c:pt idx="111">
                  <c:v>12.43303</c:v>
                </c:pt>
                <c:pt idx="112">
                  <c:v>0</c:v>
                </c:pt>
                <c:pt idx="113">
                  <c:v>0</c:v>
                </c:pt>
                <c:pt idx="114">
                  <c:v>4.8671539999999913</c:v>
                </c:pt>
                <c:pt idx="115">
                  <c:v>47.863750000000003</c:v>
                </c:pt>
                <c:pt idx="116">
                  <c:v>100.18329999999999</c:v>
                </c:pt>
                <c:pt idx="117">
                  <c:v>60.537940000000006</c:v>
                </c:pt>
                <c:pt idx="118">
                  <c:v>21.418119999999966</c:v>
                </c:pt>
                <c:pt idx="119">
                  <c:v>19.070450000000001</c:v>
                </c:pt>
                <c:pt idx="120">
                  <c:v>4.7158569999999935</c:v>
                </c:pt>
                <c:pt idx="121">
                  <c:v>0</c:v>
                </c:pt>
                <c:pt idx="122">
                  <c:v>0</c:v>
                </c:pt>
                <c:pt idx="123">
                  <c:v>0</c:v>
                </c:pt>
                <c:pt idx="124">
                  <c:v>0</c:v>
                </c:pt>
                <c:pt idx="125">
                  <c:v>0</c:v>
                </c:pt>
                <c:pt idx="126">
                  <c:v>0.32092000000000065</c:v>
                </c:pt>
                <c:pt idx="127">
                  <c:v>0</c:v>
                </c:pt>
                <c:pt idx="128">
                  <c:v>0</c:v>
                </c:pt>
                <c:pt idx="129">
                  <c:v>0</c:v>
                </c:pt>
                <c:pt idx="130">
                  <c:v>0</c:v>
                </c:pt>
                <c:pt idx="131">
                  <c:v>0</c:v>
                </c:pt>
                <c:pt idx="132">
                  <c:v>0</c:v>
                </c:pt>
                <c:pt idx="133">
                  <c:v>0</c:v>
                </c:pt>
                <c:pt idx="134">
                  <c:v>7.1968509999999934</c:v>
                </c:pt>
                <c:pt idx="135">
                  <c:v>17.424239999999969</c:v>
                </c:pt>
                <c:pt idx="136">
                  <c:v>0.16697699999999999</c:v>
                </c:pt>
                <c:pt idx="137">
                  <c:v>0</c:v>
                </c:pt>
                <c:pt idx="138">
                  <c:v>0</c:v>
                </c:pt>
                <c:pt idx="139">
                  <c:v>0</c:v>
                </c:pt>
                <c:pt idx="140">
                  <c:v>0</c:v>
                </c:pt>
                <c:pt idx="141">
                  <c:v>0</c:v>
                </c:pt>
                <c:pt idx="142">
                  <c:v>0</c:v>
                </c:pt>
                <c:pt idx="143">
                  <c:v>15.722869999999999</c:v>
                </c:pt>
                <c:pt idx="144">
                  <c:v>0</c:v>
                </c:pt>
                <c:pt idx="145">
                  <c:v>0</c:v>
                </c:pt>
                <c:pt idx="146">
                  <c:v>0</c:v>
                </c:pt>
                <c:pt idx="147">
                  <c:v>0</c:v>
                </c:pt>
                <c:pt idx="148">
                  <c:v>0</c:v>
                </c:pt>
                <c:pt idx="149">
                  <c:v>0</c:v>
                </c:pt>
                <c:pt idx="150">
                  <c:v>0</c:v>
                </c:pt>
                <c:pt idx="151">
                  <c:v>0</c:v>
                </c:pt>
                <c:pt idx="152">
                  <c:v>0</c:v>
                </c:pt>
                <c:pt idx="153">
                  <c:v>19.057549999999974</c:v>
                </c:pt>
                <c:pt idx="154">
                  <c:v>6.4751260000000004</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21.837140000000005</c:v>
                </c:pt>
                <c:pt idx="260">
                  <c:v>60.910589999999999</c:v>
                </c:pt>
                <c:pt idx="261">
                  <c:v>32.274330000000013</c:v>
                </c:pt>
                <c:pt idx="262">
                  <c:v>9.925421</c:v>
                </c:pt>
                <c:pt idx="263">
                  <c:v>13.41633</c:v>
                </c:pt>
                <c:pt idx="264">
                  <c:v>39.116659999999996</c:v>
                </c:pt>
                <c:pt idx="265">
                  <c:v>57.833160000000007</c:v>
                </c:pt>
                <c:pt idx="266">
                  <c:v>58.863170000000011</c:v>
                </c:pt>
                <c:pt idx="267">
                  <c:v>2.8862769999999971</c:v>
                </c:pt>
                <c:pt idx="268">
                  <c:v>3.8770539999999967</c:v>
                </c:pt>
                <c:pt idx="269">
                  <c:v>0</c:v>
                </c:pt>
                <c:pt idx="270">
                  <c:v>0</c:v>
                </c:pt>
                <c:pt idx="271">
                  <c:v>38.778590000000058</c:v>
                </c:pt>
                <c:pt idx="272">
                  <c:v>116.1463</c:v>
                </c:pt>
                <c:pt idx="273">
                  <c:v>201.7174</c:v>
                </c:pt>
                <c:pt idx="274">
                  <c:v>203.63389999999998</c:v>
                </c:pt>
                <c:pt idx="275">
                  <c:v>117.712</c:v>
                </c:pt>
                <c:pt idx="276">
                  <c:v>116.6062</c:v>
                </c:pt>
                <c:pt idx="277">
                  <c:v>158.2782</c:v>
                </c:pt>
                <c:pt idx="278">
                  <c:v>206.37630000000001</c:v>
                </c:pt>
                <c:pt idx="279">
                  <c:v>101.3861</c:v>
                </c:pt>
                <c:pt idx="280">
                  <c:v>17.877820000000025</c:v>
                </c:pt>
                <c:pt idx="281">
                  <c:v>1.3160510000000001</c:v>
                </c:pt>
                <c:pt idx="282">
                  <c:v>6.6654859999999871</c:v>
                </c:pt>
                <c:pt idx="283">
                  <c:v>28.164560000000005</c:v>
                </c:pt>
                <c:pt idx="284">
                  <c:v>8.031000000000002E-2</c:v>
                </c:pt>
                <c:pt idx="285">
                  <c:v>2.7375940000000036</c:v>
                </c:pt>
                <c:pt idx="286">
                  <c:v>0</c:v>
                </c:pt>
                <c:pt idx="287">
                  <c:v>0</c:v>
                </c:pt>
                <c:pt idx="288">
                  <c:v>0</c:v>
                </c:pt>
                <c:pt idx="289">
                  <c:v>4.161327</c:v>
                </c:pt>
                <c:pt idx="290">
                  <c:v>16.46585</c:v>
                </c:pt>
                <c:pt idx="291">
                  <c:v>112.62350000000001</c:v>
                </c:pt>
                <c:pt idx="292">
                  <c:v>245.40090000000001</c:v>
                </c:pt>
                <c:pt idx="293">
                  <c:v>158.5454</c:v>
                </c:pt>
                <c:pt idx="294">
                  <c:v>106.3792</c:v>
                </c:pt>
                <c:pt idx="295">
                  <c:v>114.7706</c:v>
                </c:pt>
                <c:pt idx="296">
                  <c:v>105.21220000000002</c:v>
                </c:pt>
                <c:pt idx="297">
                  <c:v>115.91849999999999</c:v>
                </c:pt>
                <c:pt idx="298">
                  <c:v>209.15550000000002</c:v>
                </c:pt>
                <c:pt idx="299">
                  <c:v>298.73609999999923</c:v>
                </c:pt>
                <c:pt idx="300">
                  <c:v>261.14319999999969</c:v>
                </c:pt>
                <c:pt idx="301">
                  <c:v>147.78720000000001</c:v>
                </c:pt>
                <c:pt idx="302">
                  <c:v>175.92870000000019</c:v>
                </c:pt>
                <c:pt idx="303">
                  <c:v>183.22549999999998</c:v>
                </c:pt>
                <c:pt idx="304">
                  <c:v>185.79130000000001</c:v>
                </c:pt>
                <c:pt idx="305">
                  <c:v>208.30090000000001</c:v>
                </c:pt>
                <c:pt idx="306">
                  <c:v>204.6568</c:v>
                </c:pt>
                <c:pt idx="307">
                  <c:v>239.23669999999998</c:v>
                </c:pt>
                <c:pt idx="308">
                  <c:v>263.11279999999999</c:v>
                </c:pt>
                <c:pt idx="309">
                  <c:v>197.8648</c:v>
                </c:pt>
                <c:pt idx="310">
                  <c:v>207.05180000000001</c:v>
                </c:pt>
                <c:pt idx="311">
                  <c:v>269.8218</c:v>
                </c:pt>
                <c:pt idx="312">
                  <c:v>238.49120000000019</c:v>
                </c:pt>
                <c:pt idx="313">
                  <c:v>356.18259999999964</c:v>
                </c:pt>
                <c:pt idx="314">
                  <c:v>315.3202</c:v>
                </c:pt>
                <c:pt idx="315">
                  <c:v>296.48549999999955</c:v>
                </c:pt>
                <c:pt idx="316">
                  <c:v>282.2441</c:v>
                </c:pt>
                <c:pt idx="317">
                  <c:v>183.6129</c:v>
                </c:pt>
                <c:pt idx="318">
                  <c:v>141.39710000000019</c:v>
                </c:pt>
                <c:pt idx="319">
                  <c:v>235.22459999999998</c:v>
                </c:pt>
                <c:pt idx="320">
                  <c:v>307.65970000000038</c:v>
                </c:pt>
                <c:pt idx="321">
                  <c:v>195.80670000000001</c:v>
                </c:pt>
                <c:pt idx="322">
                  <c:v>147.12120000000004</c:v>
                </c:pt>
                <c:pt idx="323">
                  <c:v>221.8466</c:v>
                </c:pt>
                <c:pt idx="324">
                  <c:v>312.31450000000001</c:v>
                </c:pt>
                <c:pt idx="325">
                  <c:v>369.77499999999969</c:v>
                </c:pt>
                <c:pt idx="326">
                  <c:v>410.62450000000001</c:v>
                </c:pt>
                <c:pt idx="327">
                  <c:v>376.10019999999969</c:v>
                </c:pt>
                <c:pt idx="328">
                  <c:v>163.8364000000002</c:v>
                </c:pt>
                <c:pt idx="329">
                  <c:v>179.2064</c:v>
                </c:pt>
                <c:pt idx="330">
                  <c:v>278.51499999999999</c:v>
                </c:pt>
                <c:pt idx="331">
                  <c:v>311.31139999999948</c:v>
                </c:pt>
                <c:pt idx="332">
                  <c:v>323.8578000000004</c:v>
                </c:pt>
                <c:pt idx="333">
                  <c:v>395.71509999999955</c:v>
                </c:pt>
                <c:pt idx="334">
                  <c:v>367.74290000000002</c:v>
                </c:pt>
                <c:pt idx="335">
                  <c:v>322.6825</c:v>
                </c:pt>
                <c:pt idx="336">
                  <c:v>272.82069999999999</c:v>
                </c:pt>
                <c:pt idx="337">
                  <c:v>302.60379999999969</c:v>
                </c:pt>
                <c:pt idx="338">
                  <c:v>293.62670000000003</c:v>
                </c:pt>
                <c:pt idx="339">
                  <c:v>320.52529999999962</c:v>
                </c:pt>
                <c:pt idx="340">
                  <c:v>321.39789999999999</c:v>
                </c:pt>
                <c:pt idx="341">
                  <c:v>462.25329999999963</c:v>
                </c:pt>
                <c:pt idx="342">
                  <c:v>416.09639999999928</c:v>
                </c:pt>
                <c:pt idx="343">
                  <c:v>392.36609999999962</c:v>
                </c:pt>
                <c:pt idx="344">
                  <c:v>364.32749999999999</c:v>
                </c:pt>
                <c:pt idx="345">
                  <c:v>306.38279999999969</c:v>
                </c:pt>
                <c:pt idx="346">
                  <c:v>306.57659999999936</c:v>
                </c:pt>
                <c:pt idx="347">
                  <c:v>375.29119999999915</c:v>
                </c:pt>
                <c:pt idx="348">
                  <c:v>417.7079</c:v>
                </c:pt>
                <c:pt idx="349">
                  <c:v>405.5591</c:v>
                </c:pt>
                <c:pt idx="350">
                  <c:v>420.00119999999936</c:v>
                </c:pt>
                <c:pt idx="351">
                  <c:v>399.47589999999963</c:v>
                </c:pt>
                <c:pt idx="352">
                  <c:v>455.50080000000008</c:v>
                </c:pt>
                <c:pt idx="353">
                  <c:v>481.04360000000008</c:v>
                </c:pt>
                <c:pt idx="354">
                  <c:v>520.55179999999996</c:v>
                </c:pt>
                <c:pt idx="355">
                  <c:v>485.29360000000003</c:v>
                </c:pt>
                <c:pt idx="356">
                  <c:v>411.34010000000001</c:v>
                </c:pt>
                <c:pt idx="357">
                  <c:v>509.25080000000008</c:v>
                </c:pt>
                <c:pt idx="358">
                  <c:v>613.96370000000002</c:v>
                </c:pt>
                <c:pt idx="359">
                  <c:v>530.51679999999999</c:v>
                </c:pt>
                <c:pt idx="360">
                  <c:v>453.65379999999999</c:v>
                </c:pt>
                <c:pt idx="361">
                  <c:v>400.5745</c:v>
                </c:pt>
                <c:pt idx="362">
                  <c:v>394.69380000000001</c:v>
                </c:pt>
                <c:pt idx="363">
                  <c:v>366.07960000000008</c:v>
                </c:pt>
                <c:pt idx="364">
                  <c:v>223.93190000000001</c:v>
                </c:pt>
              </c:numCache>
            </c:numRef>
          </c:val>
          <c:extLst xmlns:c16r2="http://schemas.microsoft.com/office/drawing/2015/06/chart">
            <c:ext xmlns:c16="http://schemas.microsoft.com/office/drawing/2014/chart" uri="{C3380CC4-5D6E-409C-BE32-E72D297353CC}">
              <c16:uniqueId val="{00000002-E714-4A1C-8198-69BB6D212F43}"/>
            </c:ext>
          </c:extLst>
        </c:ser>
        <c:marker val="1"/>
        <c:axId val="58282752"/>
        <c:axId val="58284288"/>
      </c:lineChart>
      <c:catAx>
        <c:axId val="58282752"/>
        <c:scaling>
          <c:orientation val="minMax"/>
        </c:scaling>
        <c:axPos val="b"/>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8284288"/>
        <c:crosses val="autoZero"/>
        <c:auto val="1"/>
        <c:lblAlgn val="ctr"/>
        <c:lblOffset val="100"/>
      </c:catAx>
      <c:valAx>
        <c:axId val="5828428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828275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uk-UA"/>
  <c:chart>
    <c:autoTitleDeleted val="1"/>
    <c:plotArea>
      <c:layout/>
      <c:lineChart>
        <c:grouping val="standard"/>
        <c:ser>
          <c:idx val="0"/>
          <c:order val="0"/>
          <c:tx>
            <c:v>16</c:v>
          </c:tx>
          <c:spPr>
            <a:ln w="28575" cap="rnd">
              <a:solidFill>
                <a:schemeClr val="accent1"/>
              </a:solidFill>
              <a:round/>
            </a:ln>
            <a:effectLst/>
          </c:spPr>
          <c:marker>
            <c:symbol val="none"/>
          </c:marker>
          <c:val>
            <c:numRef>
              <c:f>fuel_0.3!$E$3:$E$367</c:f>
              <c:numCache>
                <c:formatCode>General</c:formatCode>
                <c:ptCount val="365"/>
                <c:pt idx="0">
                  <c:v>505.08349999999962</c:v>
                </c:pt>
                <c:pt idx="1">
                  <c:v>645.95199999999909</c:v>
                </c:pt>
                <c:pt idx="2">
                  <c:v>495.11270000000002</c:v>
                </c:pt>
                <c:pt idx="3">
                  <c:v>404.62189999999993</c:v>
                </c:pt>
                <c:pt idx="4">
                  <c:v>491.14299999999997</c:v>
                </c:pt>
                <c:pt idx="5">
                  <c:v>520.22969999999998</c:v>
                </c:pt>
                <c:pt idx="6">
                  <c:v>426.57080000000002</c:v>
                </c:pt>
                <c:pt idx="7">
                  <c:v>477.59280000000001</c:v>
                </c:pt>
                <c:pt idx="8">
                  <c:v>556.88119999999947</c:v>
                </c:pt>
                <c:pt idx="9">
                  <c:v>564.2491</c:v>
                </c:pt>
                <c:pt idx="10">
                  <c:v>552.88199999999949</c:v>
                </c:pt>
                <c:pt idx="11">
                  <c:v>570.97969999999998</c:v>
                </c:pt>
                <c:pt idx="12">
                  <c:v>518.45999999999947</c:v>
                </c:pt>
                <c:pt idx="13">
                  <c:v>390.64490000000046</c:v>
                </c:pt>
                <c:pt idx="14">
                  <c:v>308.19709999999969</c:v>
                </c:pt>
                <c:pt idx="15">
                  <c:v>351.72909999999962</c:v>
                </c:pt>
                <c:pt idx="16">
                  <c:v>439.59659999999934</c:v>
                </c:pt>
                <c:pt idx="17">
                  <c:v>655.42629999999895</c:v>
                </c:pt>
                <c:pt idx="18">
                  <c:v>510.09980000000002</c:v>
                </c:pt>
                <c:pt idx="19">
                  <c:v>308.01280000000008</c:v>
                </c:pt>
                <c:pt idx="20">
                  <c:v>232.8057</c:v>
                </c:pt>
                <c:pt idx="21">
                  <c:v>236.17140000000001</c:v>
                </c:pt>
                <c:pt idx="22">
                  <c:v>224.85200000000023</c:v>
                </c:pt>
                <c:pt idx="23">
                  <c:v>217.9034</c:v>
                </c:pt>
                <c:pt idx="24">
                  <c:v>248.96550000000002</c:v>
                </c:pt>
                <c:pt idx="25">
                  <c:v>374.76909999999964</c:v>
                </c:pt>
                <c:pt idx="26">
                  <c:v>265.51309999999955</c:v>
                </c:pt>
                <c:pt idx="27">
                  <c:v>358.76420000000002</c:v>
                </c:pt>
                <c:pt idx="28">
                  <c:v>371.0797</c:v>
                </c:pt>
                <c:pt idx="29">
                  <c:v>396.21609999999936</c:v>
                </c:pt>
                <c:pt idx="30">
                  <c:v>499.3186</c:v>
                </c:pt>
                <c:pt idx="31">
                  <c:v>575.33339999999998</c:v>
                </c:pt>
                <c:pt idx="32">
                  <c:v>523.58370000000093</c:v>
                </c:pt>
                <c:pt idx="33">
                  <c:v>416.89479999999969</c:v>
                </c:pt>
                <c:pt idx="34">
                  <c:v>541.99130000000002</c:v>
                </c:pt>
                <c:pt idx="35">
                  <c:v>382.54629999999969</c:v>
                </c:pt>
                <c:pt idx="36">
                  <c:v>364.85930000000002</c:v>
                </c:pt>
                <c:pt idx="37">
                  <c:v>435.53099999999955</c:v>
                </c:pt>
                <c:pt idx="38">
                  <c:v>251.74199999999999</c:v>
                </c:pt>
                <c:pt idx="39">
                  <c:v>462.14990000000046</c:v>
                </c:pt>
                <c:pt idx="40">
                  <c:v>594.81439999999998</c:v>
                </c:pt>
                <c:pt idx="41">
                  <c:v>409.0899</c:v>
                </c:pt>
                <c:pt idx="42">
                  <c:v>343.5557</c:v>
                </c:pt>
                <c:pt idx="43">
                  <c:v>332.06509999999969</c:v>
                </c:pt>
                <c:pt idx="44">
                  <c:v>309.49579999999924</c:v>
                </c:pt>
                <c:pt idx="45">
                  <c:v>317.3467</c:v>
                </c:pt>
                <c:pt idx="46">
                  <c:v>538.81370000000004</c:v>
                </c:pt>
                <c:pt idx="47">
                  <c:v>477.49349999999936</c:v>
                </c:pt>
                <c:pt idx="48">
                  <c:v>393.54239999999999</c:v>
                </c:pt>
                <c:pt idx="49">
                  <c:v>409.6277</c:v>
                </c:pt>
                <c:pt idx="50">
                  <c:v>299.43579999999923</c:v>
                </c:pt>
                <c:pt idx="51">
                  <c:v>278.71639999999928</c:v>
                </c:pt>
                <c:pt idx="52">
                  <c:v>253.13589999999999</c:v>
                </c:pt>
                <c:pt idx="53">
                  <c:v>385.09440000000001</c:v>
                </c:pt>
                <c:pt idx="54">
                  <c:v>479.3485</c:v>
                </c:pt>
                <c:pt idx="55">
                  <c:v>467.69909999999999</c:v>
                </c:pt>
                <c:pt idx="56">
                  <c:v>510.83089999999999</c:v>
                </c:pt>
                <c:pt idx="57">
                  <c:v>427.94200000000001</c:v>
                </c:pt>
                <c:pt idx="58">
                  <c:v>321.46910000000003</c:v>
                </c:pt>
                <c:pt idx="59">
                  <c:v>128.1285</c:v>
                </c:pt>
                <c:pt idx="60">
                  <c:v>455.13279999999969</c:v>
                </c:pt>
                <c:pt idx="61">
                  <c:v>469.48519999999928</c:v>
                </c:pt>
                <c:pt idx="62">
                  <c:v>375.67090000000002</c:v>
                </c:pt>
                <c:pt idx="63">
                  <c:v>501.02859999999936</c:v>
                </c:pt>
                <c:pt idx="64">
                  <c:v>412.49439999999936</c:v>
                </c:pt>
                <c:pt idx="65">
                  <c:v>311.28019999999924</c:v>
                </c:pt>
                <c:pt idx="66">
                  <c:v>223.2036999999998</c:v>
                </c:pt>
                <c:pt idx="67">
                  <c:v>217.66359999999995</c:v>
                </c:pt>
                <c:pt idx="68">
                  <c:v>143.4444</c:v>
                </c:pt>
                <c:pt idx="69">
                  <c:v>40.558990000000001</c:v>
                </c:pt>
                <c:pt idx="70">
                  <c:v>82.840520000000026</c:v>
                </c:pt>
                <c:pt idx="71">
                  <c:v>153.7081</c:v>
                </c:pt>
                <c:pt idx="72">
                  <c:v>186.2902</c:v>
                </c:pt>
                <c:pt idx="73">
                  <c:v>144.69710000000001</c:v>
                </c:pt>
                <c:pt idx="74">
                  <c:v>279.57159999999948</c:v>
                </c:pt>
                <c:pt idx="75">
                  <c:v>214.18710000000004</c:v>
                </c:pt>
                <c:pt idx="76">
                  <c:v>120.8856</c:v>
                </c:pt>
                <c:pt idx="77">
                  <c:v>84.188579999999988</c:v>
                </c:pt>
                <c:pt idx="78">
                  <c:v>49.401579999999996</c:v>
                </c:pt>
                <c:pt idx="79">
                  <c:v>159.36150000000001</c:v>
                </c:pt>
                <c:pt idx="80">
                  <c:v>139.9479</c:v>
                </c:pt>
                <c:pt idx="81">
                  <c:v>131.96800000000007</c:v>
                </c:pt>
                <c:pt idx="82">
                  <c:v>70.374139999999983</c:v>
                </c:pt>
                <c:pt idx="83">
                  <c:v>90.474289999999996</c:v>
                </c:pt>
                <c:pt idx="84">
                  <c:v>11.90967</c:v>
                </c:pt>
                <c:pt idx="85">
                  <c:v>102.5234</c:v>
                </c:pt>
                <c:pt idx="86">
                  <c:v>218.96210000000019</c:v>
                </c:pt>
                <c:pt idx="87">
                  <c:v>237.2825</c:v>
                </c:pt>
                <c:pt idx="88">
                  <c:v>226.45310000000001</c:v>
                </c:pt>
                <c:pt idx="89">
                  <c:v>102.91190000000012</c:v>
                </c:pt>
                <c:pt idx="90">
                  <c:v>0</c:v>
                </c:pt>
                <c:pt idx="91">
                  <c:v>0</c:v>
                </c:pt>
                <c:pt idx="92">
                  <c:v>88.240979999999993</c:v>
                </c:pt>
                <c:pt idx="93">
                  <c:v>0</c:v>
                </c:pt>
                <c:pt idx="94">
                  <c:v>0</c:v>
                </c:pt>
                <c:pt idx="95">
                  <c:v>0</c:v>
                </c:pt>
                <c:pt idx="96">
                  <c:v>0</c:v>
                </c:pt>
                <c:pt idx="97">
                  <c:v>0</c:v>
                </c:pt>
                <c:pt idx="98">
                  <c:v>0</c:v>
                </c:pt>
                <c:pt idx="99">
                  <c:v>0</c:v>
                </c:pt>
                <c:pt idx="100">
                  <c:v>91.968090000000004</c:v>
                </c:pt>
                <c:pt idx="101">
                  <c:v>139.64519999999999</c:v>
                </c:pt>
                <c:pt idx="102">
                  <c:v>11.518420000000001</c:v>
                </c:pt>
                <c:pt idx="103">
                  <c:v>0</c:v>
                </c:pt>
                <c:pt idx="104">
                  <c:v>0</c:v>
                </c:pt>
                <c:pt idx="105">
                  <c:v>0</c:v>
                </c:pt>
                <c:pt idx="106">
                  <c:v>59.867289999999997</c:v>
                </c:pt>
                <c:pt idx="107">
                  <c:v>50.571330000000003</c:v>
                </c:pt>
                <c:pt idx="108">
                  <c:v>57.499870000000001</c:v>
                </c:pt>
                <c:pt idx="109">
                  <c:v>28.004300000000001</c:v>
                </c:pt>
                <c:pt idx="110">
                  <c:v>0</c:v>
                </c:pt>
                <c:pt idx="111">
                  <c:v>0</c:v>
                </c:pt>
                <c:pt idx="112">
                  <c:v>0</c:v>
                </c:pt>
                <c:pt idx="113">
                  <c:v>0</c:v>
                </c:pt>
                <c:pt idx="114">
                  <c:v>0</c:v>
                </c:pt>
                <c:pt idx="115">
                  <c:v>0</c:v>
                </c:pt>
                <c:pt idx="116">
                  <c:v>13.743450000000001</c:v>
                </c:pt>
                <c:pt idx="117">
                  <c:v>41.465610000000012</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35.3292</c:v>
                </c:pt>
                <c:pt idx="261">
                  <c:v>0</c:v>
                </c:pt>
                <c:pt idx="262">
                  <c:v>0</c:v>
                </c:pt>
                <c:pt idx="263">
                  <c:v>0</c:v>
                </c:pt>
                <c:pt idx="264">
                  <c:v>0</c:v>
                </c:pt>
                <c:pt idx="265">
                  <c:v>0</c:v>
                </c:pt>
                <c:pt idx="266">
                  <c:v>42.140050000000002</c:v>
                </c:pt>
                <c:pt idx="267">
                  <c:v>0</c:v>
                </c:pt>
                <c:pt idx="268">
                  <c:v>0</c:v>
                </c:pt>
                <c:pt idx="269">
                  <c:v>0</c:v>
                </c:pt>
                <c:pt idx="270">
                  <c:v>0</c:v>
                </c:pt>
                <c:pt idx="271">
                  <c:v>0</c:v>
                </c:pt>
                <c:pt idx="272">
                  <c:v>84.029539999999983</c:v>
                </c:pt>
                <c:pt idx="273">
                  <c:v>211.6454</c:v>
                </c:pt>
                <c:pt idx="274">
                  <c:v>189.5231</c:v>
                </c:pt>
                <c:pt idx="275">
                  <c:v>99.196029999999993</c:v>
                </c:pt>
                <c:pt idx="276">
                  <c:v>63.164970000000011</c:v>
                </c:pt>
                <c:pt idx="277">
                  <c:v>135.00569999999999</c:v>
                </c:pt>
                <c:pt idx="278">
                  <c:v>177.90469999999999</c:v>
                </c:pt>
                <c:pt idx="279">
                  <c:v>108.8638</c:v>
                </c:pt>
                <c:pt idx="280">
                  <c:v>0</c:v>
                </c:pt>
                <c:pt idx="281">
                  <c:v>0</c:v>
                </c:pt>
                <c:pt idx="282">
                  <c:v>0</c:v>
                </c:pt>
                <c:pt idx="283">
                  <c:v>0</c:v>
                </c:pt>
                <c:pt idx="284">
                  <c:v>0</c:v>
                </c:pt>
                <c:pt idx="285">
                  <c:v>0</c:v>
                </c:pt>
                <c:pt idx="286">
                  <c:v>0</c:v>
                </c:pt>
                <c:pt idx="287">
                  <c:v>0</c:v>
                </c:pt>
                <c:pt idx="288">
                  <c:v>0</c:v>
                </c:pt>
                <c:pt idx="289">
                  <c:v>0</c:v>
                </c:pt>
                <c:pt idx="290">
                  <c:v>0</c:v>
                </c:pt>
                <c:pt idx="291">
                  <c:v>59.637990000000002</c:v>
                </c:pt>
                <c:pt idx="292">
                  <c:v>252.18290000000007</c:v>
                </c:pt>
                <c:pt idx="293">
                  <c:v>115.85369999999999</c:v>
                </c:pt>
                <c:pt idx="294">
                  <c:v>81.521950000000004</c:v>
                </c:pt>
                <c:pt idx="295">
                  <c:v>64.259130000000013</c:v>
                </c:pt>
                <c:pt idx="296">
                  <c:v>60.615870000000001</c:v>
                </c:pt>
                <c:pt idx="297">
                  <c:v>103.49209999999999</c:v>
                </c:pt>
                <c:pt idx="298">
                  <c:v>187.02260000000001</c:v>
                </c:pt>
                <c:pt idx="299">
                  <c:v>319.01479999999964</c:v>
                </c:pt>
                <c:pt idx="300">
                  <c:v>239.94759999999999</c:v>
                </c:pt>
                <c:pt idx="301">
                  <c:v>123.1011</c:v>
                </c:pt>
                <c:pt idx="302">
                  <c:v>176.12</c:v>
                </c:pt>
                <c:pt idx="303">
                  <c:v>181.96300000000002</c:v>
                </c:pt>
                <c:pt idx="304">
                  <c:v>189.4727</c:v>
                </c:pt>
                <c:pt idx="305">
                  <c:v>204.86450000000002</c:v>
                </c:pt>
                <c:pt idx="306">
                  <c:v>186.46969999999999</c:v>
                </c:pt>
                <c:pt idx="307">
                  <c:v>252.1506</c:v>
                </c:pt>
                <c:pt idx="308">
                  <c:v>260.41059999999948</c:v>
                </c:pt>
                <c:pt idx="309">
                  <c:v>162.61769999999999</c:v>
                </c:pt>
                <c:pt idx="310">
                  <c:v>230.60929999999999</c:v>
                </c:pt>
                <c:pt idx="311">
                  <c:v>257.79929999999962</c:v>
                </c:pt>
                <c:pt idx="312">
                  <c:v>247.23269999999999</c:v>
                </c:pt>
                <c:pt idx="313">
                  <c:v>403.29079999999948</c:v>
                </c:pt>
                <c:pt idx="314">
                  <c:v>321.98469999999969</c:v>
                </c:pt>
                <c:pt idx="315">
                  <c:v>292.79360000000003</c:v>
                </c:pt>
                <c:pt idx="316">
                  <c:v>273.41229999999962</c:v>
                </c:pt>
                <c:pt idx="317">
                  <c:v>136.85130000000026</c:v>
                </c:pt>
                <c:pt idx="318">
                  <c:v>116.65349999999998</c:v>
                </c:pt>
                <c:pt idx="319">
                  <c:v>226.6284000000002</c:v>
                </c:pt>
                <c:pt idx="320">
                  <c:v>303.82940000000002</c:v>
                </c:pt>
                <c:pt idx="321">
                  <c:v>158.28359999999998</c:v>
                </c:pt>
                <c:pt idx="322">
                  <c:v>118.1561</c:v>
                </c:pt>
                <c:pt idx="323">
                  <c:v>237.29820000000001</c:v>
                </c:pt>
                <c:pt idx="324">
                  <c:v>342.25099999999969</c:v>
                </c:pt>
                <c:pt idx="325">
                  <c:v>410.92789999999962</c:v>
                </c:pt>
                <c:pt idx="326">
                  <c:v>425.33429999999993</c:v>
                </c:pt>
                <c:pt idx="327">
                  <c:v>363.56060000000002</c:v>
                </c:pt>
                <c:pt idx="328">
                  <c:v>104.7838</c:v>
                </c:pt>
                <c:pt idx="329">
                  <c:v>177.2816</c:v>
                </c:pt>
                <c:pt idx="330">
                  <c:v>302.9948</c:v>
                </c:pt>
                <c:pt idx="331">
                  <c:v>318.04590000000002</c:v>
                </c:pt>
                <c:pt idx="332">
                  <c:v>336.10289999999998</c:v>
                </c:pt>
                <c:pt idx="333">
                  <c:v>422.98499999999962</c:v>
                </c:pt>
                <c:pt idx="334">
                  <c:v>372.64740000000046</c:v>
                </c:pt>
                <c:pt idx="335">
                  <c:v>348.73669999999936</c:v>
                </c:pt>
                <c:pt idx="336">
                  <c:v>276.01710000000003</c:v>
                </c:pt>
                <c:pt idx="337">
                  <c:v>304.96230000000003</c:v>
                </c:pt>
                <c:pt idx="338">
                  <c:v>296.49689999999924</c:v>
                </c:pt>
                <c:pt idx="339">
                  <c:v>340.56459999999993</c:v>
                </c:pt>
                <c:pt idx="340">
                  <c:v>349.26049999999969</c:v>
                </c:pt>
                <c:pt idx="341">
                  <c:v>524.70010000000002</c:v>
                </c:pt>
                <c:pt idx="342">
                  <c:v>440.55849999999964</c:v>
                </c:pt>
                <c:pt idx="343">
                  <c:v>406.25</c:v>
                </c:pt>
                <c:pt idx="344">
                  <c:v>361.3125</c:v>
                </c:pt>
                <c:pt idx="345">
                  <c:v>302.31799999999993</c:v>
                </c:pt>
                <c:pt idx="346">
                  <c:v>304.88479999999993</c:v>
                </c:pt>
                <c:pt idx="347">
                  <c:v>400.66149999999999</c:v>
                </c:pt>
                <c:pt idx="348">
                  <c:v>459.81819999999948</c:v>
                </c:pt>
                <c:pt idx="349">
                  <c:v>437.14890000000008</c:v>
                </c:pt>
                <c:pt idx="350">
                  <c:v>453.20580000000001</c:v>
                </c:pt>
                <c:pt idx="351">
                  <c:v>472.57490000000001</c:v>
                </c:pt>
                <c:pt idx="352">
                  <c:v>531.62159999999949</c:v>
                </c:pt>
                <c:pt idx="353">
                  <c:v>522.01940000000002</c:v>
                </c:pt>
                <c:pt idx="354">
                  <c:v>580.22850000000005</c:v>
                </c:pt>
                <c:pt idx="355">
                  <c:v>516.72550000000001</c:v>
                </c:pt>
                <c:pt idx="356">
                  <c:v>432.00319999999948</c:v>
                </c:pt>
                <c:pt idx="357">
                  <c:v>609.21469999999999</c:v>
                </c:pt>
                <c:pt idx="358">
                  <c:v>731.98900000000003</c:v>
                </c:pt>
                <c:pt idx="359">
                  <c:v>594.08420000000001</c:v>
                </c:pt>
                <c:pt idx="360">
                  <c:v>432.14249999999998</c:v>
                </c:pt>
                <c:pt idx="361">
                  <c:v>407.57409999999999</c:v>
                </c:pt>
                <c:pt idx="362">
                  <c:v>443.9196</c:v>
                </c:pt>
                <c:pt idx="363">
                  <c:v>335.00580000000002</c:v>
                </c:pt>
                <c:pt idx="364">
                  <c:v>217.23409999999998</c:v>
                </c:pt>
              </c:numCache>
            </c:numRef>
          </c:val>
          <c:extLst xmlns:c16r2="http://schemas.microsoft.com/office/drawing/2015/06/chart">
            <c:ext xmlns:c16="http://schemas.microsoft.com/office/drawing/2014/chart" uri="{C3380CC4-5D6E-409C-BE32-E72D297353CC}">
              <c16:uniqueId val="{00000000-FC7D-44B4-9B3B-6FB73DD846D0}"/>
            </c:ext>
          </c:extLst>
        </c:ser>
        <c:ser>
          <c:idx val="1"/>
          <c:order val="1"/>
          <c:tx>
            <c:v>17</c:v>
          </c:tx>
          <c:spPr>
            <a:ln w="28575" cap="rnd">
              <a:solidFill>
                <a:schemeClr val="accent2"/>
              </a:solidFill>
              <a:round/>
            </a:ln>
            <a:effectLst/>
          </c:spPr>
          <c:marker>
            <c:symbol val="none"/>
          </c:marker>
          <c:val>
            <c:numRef>
              <c:f>fuel_0.3!$F$3:$F$367</c:f>
              <c:numCache>
                <c:formatCode>General</c:formatCode>
                <c:ptCount val="365"/>
                <c:pt idx="0">
                  <c:v>586.63130000000001</c:v>
                </c:pt>
                <c:pt idx="1">
                  <c:v>729.37869999999998</c:v>
                </c:pt>
                <c:pt idx="2">
                  <c:v>576.57259999999997</c:v>
                </c:pt>
                <c:pt idx="3">
                  <c:v>479.75850000000003</c:v>
                </c:pt>
                <c:pt idx="4">
                  <c:v>574.27629999999999</c:v>
                </c:pt>
                <c:pt idx="5">
                  <c:v>594.09270000000004</c:v>
                </c:pt>
                <c:pt idx="6">
                  <c:v>504.6157</c:v>
                </c:pt>
                <c:pt idx="7">
                  <c:v>560.05619999999908</c:v>
                </c:pt>
                <c:pt idx="8">
                  <c:v>636.88119999999947</c:v>
                </c:pt>
                <c:pt idx="9">
                  <c:v>645.68209999999999</c:v>
                </c:pt>
                <c:pt idx="10">
                  <c:v>634.8122999999988</c:v>
                </c:pt>
                <c:pt idx="11">
                  <c:v>653.76679999999999</c:v>
                </c:pt>
                <c:pt idx="12">
                  <c:v>600.13759999999922</c:v>
                </c:pt>
                <c:pt idx="13">
                  <c:v>462.5949</c:v>
                </c:pt>
                <c:pt idx="14">
                  <c:v>379.87649999999962</c:v>
                </c:pt>
                <c:pt idx="15">
                  <c:v>425.90139999999934</c:v>
                </c:pt>
                <c:pt idx="16">
                  <c:v>492.23049999999955</c:v>
                </c:pt>
                <c:pt idx="17">
                  <c:v>754.34769999999867</c:v>
                </c:pt>
                <c:pt idx="18">
                  <c:v>593.3570999999987</c:v>
                </c:pt>
                <c:pt idx="19">
                  <c:v>384.67020000000002</c:v>
                </c:pt>
                <c:pt idx="20">
                  <c:v>291.42229999999955</c:v>
                </c:pt>
                <c:pt idx="21">
                  <c:v>308.35390000000001</c:v>
                </c:pt>
                <c:pt idx="22">
                  <c:v>286.19040000000001</c:v>
                </c:pt>
                <c:pt idx="23">
                  <c:v>294.29419999999948</c:v>
                </c:pt>
                <c:pt idx="24">
                  <c:v>317.34820000000002</c:v>
                </c:pt>
                <c:pt idx="25">
                  <c:v>458.81479999999999</c:v>
                </c:pt>
                <c:pt idx="26">
                  <c:v>326.47219999999948</c:v>
                </c:pt>
                <c:pt idx="27">
                  <c:v>437.78089999999969</c:v>
                </c:pt>
                <c:pt idx="28">
                  <c:v>444.91039999999924</c:v>
                </c:pt>
                <c:pt idx="29">
                  <c:v>473.23569999999955</c:v>
                </c:pt>
                <c:pt idx="30">
                  <c:v>578.62670000000003</c:v>
                </c:pt>
                <c:pt idx="31">
                  <c:v>655.85139999999922</c:v>
                </c:pt>
                <c:pt idx="32">
                  <c:v>606.86189999999908</c:v>
                </c:pt>
                <c:pt idx="33">
                  <c:v>487.40899999999948</c:v>
                </c:pt>
                <c:pt idx="34">
                  <c:v>620.18010000000004</c:v>
                </c:pt>
                <c:pt idx="35">
                  <c:v>452.88849999999962</c:v>
                </c:pt>
                <c:pt idx="36">
                  <c:v>440.49689999999924</c:v>
                </c:pt>
                <c:pt idx="37">
                  <c:v>511.16090000000008</c:v>
                </c:pt>
                <c:pt idx="38">
                  <c:v>317.49559999999934</c:v>
                </c:pt>
                <c:pt idx="39">
                  <c:v>543.577</c:v>
                </c:pt>
                <c:pt idx="40">
                  <c:v>670.91649999999947</c:v>
                </c:pt>
                <c:pt idx="41">
                  <c:v>480.31549999999999</c:v>
                </c:pt>
                <c:pt idx="42">
                  <c:v>419.32380000000001</c:v>
                </c:pt>
                <c:pt idx="43">
                  <c:v>405.5727</c:v>
                </c:pt>
                <c:pt idx="44">
                  <c:v>381.87880000000001</c:v>
                </c:pt>
                <c:pt idx="45">
                  <c:v>390.55790000000002</c:v>
                </c:pt>
                <c:pt idx="46">
                  <c:v>625.66729999999859</c:v>
                </c:pt>
                <c:pt idx="47">
                  <c:v>559.11249999999939</c:v>
                </c:pt>
                <c:pt idx="48">
                  <c:v>463.89</c:v>
                </c:pt>
                <c:pt idx="49">
                  <c:v>483.67849999999999</c:v>
                </c:pt>
                <c:pt idx="50">
                  <c:v>367.29299999999955</c:v>
                </c:pt>
                <c:pt idx="51">
                  <c:v>348.18990000000002</c:v>
                </c:pt>
                <c:pt idx="52">
                  <c:v>322.53559999999948</c:v>
                </c:pt>
                <c:pt idx="53">
                  <c:v>466.99619999999902</c:v>
                </c:pt>
                <c:pt idx="54">
                  <c:v>550.61219999999946</c:v>
                </c:pt>
                <c:pt idx="55">
                  <c:v>546.06769999999869</c:v>
                </c:pt>
                <c:pt idx="56">
                  <c:v>587.83370000000002</c:v>
                </c:pt>
                <c:pt idx="57">
                  <c:v>496.93139999999914</c:v>
                </c:pt>
                <c:pt idx="58">
                  <c:v>384.42809999999923</c:v>
                </c:pt>
                <c:pt idx="59">
                  <c:v>196.685</c:v>
                </c:pt>
                <c:pt idx="60">
                  <c:v>542.68900000000053</c:v>
                </c:pt>
                <c:pt idx="61">
                  <c:v>551.03800000000001</c:v>
                </c:pt>
                <c:pt idx="62">
                  <c:v>444.63400000000001</c:v>
                </c:pt>
                <c:pt idx="63">
                  <c:v>579.22490000000005</c:v>
                </c:pt>
                <c:pt idx="64">
                  <c:v>479.90440000000001</c:v>
                </c:pt>
                <c:pt idx="65">
                  <c:v>377.41349999999954</c:v>
                </c:pt>
                <c:pt idx="66">
                  <c:v>283.22049999999962</c:v>
                </c:pt>
                <c:pt idx="67">
                  <c:v>296.38229999999999</c:v>
                </c:pt>
                <c:pt idx="68">
                  <c:v>177.10939999999999</c:v>
                </c:pt>
                <c:pt idx="69">
                  <c:v>94.955200000000005</c:v>
                </c:pt>
                <c:pt idx="70">
                  <c:v>134.6927</c:v>
                </c:pt>
                <c:pt idx="71">
                  <c:v>249.8425</c:v>
                </c:pt>
                <c:pt idx="72">
                  <c:v>248.3527000000002</c:v>
                </c:pt>
                <c:pt idx="73">
                  <c:v>208.64559999999992</c:v>
                </c:pt>
                <c:pt idx="74">
                  <c:v>364.34820000000002</c:v>
                </c:pt>
                <c:pt idx="75">
                  <c:v>276.17</c:v>
                </c:pt>
                <c:pt idx="76">
                  <c:v>169.65550000000002</c:v>
                </c:pt>
                <c:pt idx="77">
                  <c:v>123.738</c:v>
                </c:pt>
                <c:pt idx="78">
                  <c:v>116.5839</c:v>
                </c:pt>
                <c:pt idx="79">
                  <c:v>219.899</c:v>
                </c:pt>
                <c:pt idx="80">
                  <c:v>195.5189</c:v>
                </c:pt>
                <c:pt idx="81">
                  <c:v>177.48730000000026</c:v>
                </c:pt>
                <c:pt idx="82">
                  <c:v>154.38800000000026</c:v>
                </c:pt>
                <c:pt idx="83">
                  <c:v>121.69569999999999</c:v>
                </c:pt>
                <c:pt idx="84">
                  <c:v>77.160899999999998</c:v>
                </c:pt>
                <c:pt idx="85">
                  <c:v>166.5163</c:v>
                </c:pt>
                <c:pt idx="86">
                  <c:v>296.35490000000038</c:v>
                </c:pt>
                <c:pt idx="87">
                  <c:v>301.48709999999949</c:v>
                </c:pt>
                <c:pt idx="88">
                  <c:v>297.58429999999993</c:v>
                </c:pt>
                <c:pt idx="89">
                  <c:v>132.87569999999999</c:v>
                </c:pt>
                <c:pt idx="90">
                  <c:v>34.006460000000004</c:v>
                </c:pt>
                <c:pt idx="91">
                  <c:v>43.641819999999996</c:v>
                </c:pt>
                <c:pt idx="92">
                  <c:v>137.8655</c:v>
                </c:pt>
                <c:pt idx="93">
                  <c:v>18.654460000000029</c:v>
                </c:pt>
                <c:pt idx="94">
                  <c:v>0</c:v>
                </c:pt>
                <c:pt idx="95">
                  <c:v>0</c:v>
                </c:pt>
                <c:pt idx="96">
                  <c:v>0</c:v>
                </c:pt>
                <c:pt idx="97">
                  <c:v>0</c:v>
                </c:pt>
                <c:pt idx="98">
                  <c:v>0</c:v>
                </c:pt>
                <c:pt idx="99">
                  <c:v>61.805080000000004</c:v>
                </c:pt>
                <c:pt idx="100">
                  <c:v>180.10120000000001</c:v>
                </c:pt>
                <c:pt idx="101">
                  <c:v>169.12979999999999</c:v>
                </c:pt>
                <c:pt idx="102">
                  <c:v>52.794740000000012</c:v>
                </c:pt>
                <c:pt idx="103">
                  <c:v>0</c:v>
                </c:pt>
                <c:pt idx="104">
                  <c:v>44.116640000000004</c:v>
                </c:pt>
                <c:pt idx="105">
                  <c:v>59.347029999999997</c:v>
                </c:pt>
                <c:pt idx="106">
                  <c:v>111.2983</c:v>
                </c:pt>
                <c:pt idx="107">
                  <c:v>110.7261</c:v>
                </c:pt>
                <c:pt idx="108">
                  <c:v>99.730160000000026</c:v>
                </c:pt>
                <c:pt idx="109">
                  <c:v>73.375189999999989</c:v>
                </c:pt>
                <c:pt idx="110">
                  <c:v>4.0009779999999955</c:v>
                </c:pt>
                <c:pt idx="111">
                  <c:v>0</c:v>
                </c:pt>
                <c:pt idx="112">
                  <c:v>0</c:v>
                </c:pt>
                <c:pt idx="113">
                  <c:v>0</c:v>
                </c:pt>
                <c:pt idx="114">
                  <c:v>0</c:v>
                </c:pt>
                <c:pt idx="115">
                  <c:v>42.405820000000006</c:v>
                </c:pt>
                <c:pt idx="116">
                  <c:v>106.8344</c:v>
                </c:pt>
                <c:pt idx="117">
                  <c:v>68.023089999999982</c:v>
                </c:pt>
                <c:pt idx="118">
                  <c:v>0</c:v>
                </c:pt>
                <c:pt idx="119">
                  <c:v>5.9269939999999997</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0.286746</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1.2470679999999998</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11.947750000000001</c:v>
                </c:pt>
                <c:pt idx="260">
                  <c:v>99.168079999999989</c:v>
                </c:pt>
                <c:pt idx="261">
                  <c:v>12.722580000000002</c:v>
                </c:pt>
                <c:pt idx="262">
                  <c:v>0</c:v>
                </c:pt>
                <c:pt idx="263">
                  <c:v>0</c:v>
                </c:pt>
                <c:pt idx="264">
                  <c:v>11.91212</c:v>
                </c:pt>
                <c:pt idx="265">
                  <c:v>66.778439999999989</c:v>
                </c:pt>
                <c:pt idx="266">
                  <c:v>84.382689999999982</c:v>
                </c:pt>
                <c:pt idx="267">
                  <c:v>0</c:v>
                </c:pt>
                <c:pt idx="268">
                  <c:v>0</c:v>
                </c:pt>
                <c:pt idx="269">
                  <c:v>0</c:v>
                </c:pt>
                <c:pt idx="270">
                  <c:v>0</c:v>
                </c:pt>
                <c:pt idx="271">
                  <c:v>35.880219999999994</c:v>
                </c:pt>
                <c:pt idx="272">
                  <c:v>179.7184</c:v>
                </c:pt>
                <c:pt idx="273">
                  <c:v>288.29649999999924</c:v>
                </c:pt>
                <c:pt idx="274">
                  <c:v>255.30160000000001</c:v>
                </c:pt>
                <c:pt idx="275">
                  <c:v>127.157</c:v>
                </c:pt>
                <c:pt idx="276">
                  <c:v>145.6241</c:v>
                </c:pt>
                <c:pt idx="277">
                  <c:v>201.59280000000001</c:v>
                </c:pt>
                <c:pt idx="278">
                  <c:v>254.56210000000004</c:v>
                </c:pt>
                <c:pt idx="279">
                  <c:v>135.572</c:v>
                </c:pt>
                <c:pt idx="280">
                  <c:v>0</c:v>
                </c:pt>
                <c:pt idx="281">
                  <c:v>0</c:v>
                </c:pt>
                <c:pt idx="282">
                  <c:v>0</c:v>
                </c:pt>
                <c:pt idx="283">
                  <c:v>11.647419999999999</c:v>
                </c:pt>
                <c:pt idx="284">
                  <c:v>0</c:v>
                </c:pt>
                <c:pt idx="285">
                  <c:v>0</c:v>
                </c:pt>
                <c:pt idx="286">
                  <c:v>0</c:v>
                </c:pt>
                <c:pt idx="287">
                  <c:v>0</c:v>
                </c:pt>
                <c:pt idx="288">
                  <c:v>0</c:v>
                </c:pt>
                <c:pt idx="289">
                  <c:v>0</c:v>
                </c:pt>
                <c:pt idx="290">
                  <c:v>2.755395</c:v>
                </c:pt>
                <c:pt idx="291">
                  <c:v>157.90640000000019</c:v>
                </c:pt>
                <c:pt idx="292">
                  <c:v>342.46899999999948</c:v>
                </c:pt>
                <c:pt idx="293">
                  <c:v>172.48070000000001</c:v>
                </c:pt>
                <c:pt idx="294">
                  <c:v>126.94630000000002</c:v>
                </c:pt>
                <c:pt idx="295">
                  <c:v>137.77649999999997</c:v>
                </c:pt>
                <c:pt idx="296">
                  <c:v>119.8621</c:v>
                </c:pt>
                <c:pt idx="297">
                  <c:v>173.96210000000019</c:v>
                </c:pt>
                <c:pt idx="298">
                  <c:v>258.03209999999962</c:v>
                </c:pt>
                <c:pt idx="299">
                  <c:v>404.03849999999954</c:v>
                </c:pt>
                <c:pt idx="300">
                  <c:v>306.32029999999969</c:v>
                </c:pt>
                <c:pt idx="301">
                  <c:v>177.68389999999999</c:v>
                </c:pt>
                <c:pt idx="302">
                  <c:v>242.13959999999992</c:v>
                </c:pt>
                <c:pt idx="303">
                  <c:v>238.1969</c:v>
                </c:pt>
                <c:pt idx="304">
                  <c:v>268.72269999999969</c:v>
                </c:pt>
                <c:pt idx="305">
                  <c:v>264.26659999999924</c:v>
                </c:pt>
                <c:pt idx="306">
                  <c:v>252.4393</c:v>
                </c:pt>
                <c:pt idx="307">
                  <c:v>323.98569999999955</c:v>
                </c:pt>
                <c:pt idx="308">
                  <c:v>329.97889999999956</c:v>
                </c:pt>
                <c:pt idx="309">
                  <c:v>234.554</c:v>
                </c:pt>
                <c:pt idx="310">
                  <c:v>300.9436</c:v>
                </c:pt>
                <c:pt idx="311">
                  <c:v>331.26960000000008</c:v>
                </c:pt>
                <c:pt idx="312">
                  <c:v>317.30889999999999</c:v>
                </c:pt>
                <c:pt idx="313">
                  <c:v>481.68060000000008</c:v>
                </c:pt>
                <c:pt idx="314">
                  <c:v>389.26209999999969</c:v>
                </c:pt>
                <c:pt idx="315">
                  <c:v>366.70509999999962</c:v>
                </c:pt>
                <c:pt idx="316">
                  <c:v>344.24470000000002</c:v>
                </c:pt>
                <c:pt idx="317">
                  <c:v>196.18449999999999</c:v>
                </c:pt>
                <c:pt idx="318">
                  <c:v>190.0163</c:v>
                </c:pt>
                <c:pt idx="319">
                  <c:v>300.78339999999923</c:v>
                </c:pt>
                <c:pt idx="320">
                  <c:v>386.54849999999999</c:v>
                </c:pt>
                <c:pt idx="321">
                  <c:v>224.8501000000002</c:v>
                </c:pt>
                <c:pt idx="322">
                  <c:v>176.9649</c:v>
                </c:pt>
                <c:pt idx="323">
                  <c:v>311.1395</c:v>
                </c:pt>
                <c:pt idx="324">
                  <c:v>419.71099999999961</c:v>
                </c:pt>
                <c:pt idx="325">
                  <c:v>487.66480000000053</c:v>
                </c:pt>
                <c:pt idx="326">
                  <c:v>507.76190000000003</c:v>
                </c:pt>
                <c:pt idx="327">
                  <c:v>441.08129999999954</c:v>
                </c:pt>
                <c:pt idx="328">
                  <c:v>148.28820000000007</c:v>
                </c:pt>
                <c:pt idx="329">
                  <c:v>257.0104</c:v>
                </c:pt>
                <c:pt idx="330">
                  <c:v>378.29259999999948</c:v>
                </c:pt>
                <c:pt idx="331">
                  <c:v>394.87079999999969</c:v>
                </c:pt>
                <c:pt idx="332">
                  <c:v>410.65339999999969</c:v>
                </c:pt>
                <c:pt idx="333">
                  <c:v>506.14670000000001</c:v>
                </c:pt>
                <c:pt idx="334">
                  <c:v>451.20229999999964</c:v>
                </c:pt>
                <c:pt idx="335">
                  <c:v>416.49649999999934</c:v>
                </c:pt>
                <c:pt idx="336">
                  <c:v>342.56990000000002</c:v>
                </c:pt>
                <c:pt idx="337">
                  <c:v>381.45589999999999</c:v>
                </c:pt>
                <c:pt idx="338">
                  <c:v>369.14850000000001</c:v>
                </c:pt>
                <c:pt idx="339">
                  <c:v>414.68520000000001</c:v>
                </c:pt>
                <c:pt idx="340">
                  <c:v>420.95339999999948</c:v>
                </c:pt>
                <c:pt idx="341">
                  <c:v>610.04739999999947</c:v>
                </c:pt>
                <c:pt idx="342">
                  <c:v>519.29610000000002</c:v>
                </c:pt>
                <c:pt idx="343">
                  <c:v>482.24020000000002</c:v>
                </c:pt>
                <c:pt idx="344">
                  <c:v>435.80430000000001</c:v>
                </c:pt>
                <c:pt idx="345">
                  <c:v>374.95749999999964</c:v>
                </c:pt>
                <c:pt idx="346">
                  <c:v>379.1157</c:v>
                </c:pt>
                <c:pt idx="347">
                  <c:v>485.00420000000008</c:v>
                </c:pt>
                <c:pt idx="348">
                  <c:v>541.02199999999948</c:v>
                </c:pt>
                <c:pt idx="349">
                  <c:v>517.51179999999999</c:v>
                </c:pt>
                <c:pt idx="350">
                  <c:v>532.27840000000106</c:v>
                </c:pt>
                <c:pt idx="351">
                  <c:v>544.62099999999998</c:v>
                </c:pt>
                <c:pt idx="352">
                  <c:v>605.56809999999996</c:v>
                </c:pt>
                <c:pt idx="353">
                  <c:v>607.77700000000004</c:v>
                </c:pt>
                <c:pt idx="354">
                  <c:v>662.82199999999909</c:v>
                </c:pt>
                <c:pt idx="355">
                  <c:v>598.62130000000002</c:v>
                </c:pt>
                <c:pt idx="356">
                  <c:v>510.44569999999999</c:v>
                </c:pt>
                <c:pt idx="357">
                  <c:v>692.99789999999996</c:v>
                </c:pt>
                <c:pt idx="358">
                  <c:v>815.01639999999998</c:v>
                </c:pt>
                <c:pt idx="359">
                  <c:v>667.52800000000002</c:v>
                </c:pt>
                <c:pt idx="360">
                  <c:v>518.14409999999998</c:v>
                </c:pt>
                <c:pt idx="361">
                  <c:v>488.41069999999962</c:v>
                </c:pt>
                <c:pt idx="362">
                  <c:v>520.94059999999922</c:v>
                </c:pt>
                <c:pt idx="363">
                  <c:v>399.53389999999962</c:v>
                </c:pt>
                <c:pt idx="364">
                  <c:v>281.71420000000001</c:v>
                </c:pt>
              </c:numCache>
            </c:numRef>
          </c:val>
          <c:extLst xmlns:c16r2="http://schemas.microsoft.com/office/drawing/2015/06/chart">
            <c:ext xmlns:c16="http://schemas.microsoft.com/office/drawing/2014/chart" uri="{C3380CC4-5D6E-409C-BE32-E72D297353CC}">
              <c16:uniqueId val="{00000001-FC7D-44B4-9B3B-6FB73DD846D0}"/>
            </c:ext>
          </c:extLst>
        </c:ser>
        <c:ser>
          <c:idx val="2"/>
          <c:order val="2"/>
          <c:tx>
            <c:v>18</c:v>
          </c:tx>
          <c:spPr>
            <a:ln w="28575" cap="rnd">
              <a:solidFill>
                <a:schemeClr val="accent3"/>
              </a:solidFill>
              <a:round/>
            </a:ln>
            <a:effectLst/>
          </c:spPr>
          <c:marker>
            <c:symbol val="none"/>
          </c:marker>
          <c:val>
            <c:numRef>
              <c:f>fuel_0.3!$G$3:$G$367</c:f>
              <c:numCache>
                <c:formatCode>General</c:formatCode>
                <c:ptCount val="365"/>
                <c:pt idx="0">
                  <c:v>668.19119999999998</c:v>
                </c:pt>
                <c:pt idx="1">
                  <c:v>812.71550000000002</c:v>
                </c:pt>
                <c:pt idx="2">
                  <c:v>657.90359999999998</c:v>
                </c:pt>
                <c:pt idx="3">
                  <c:v>560.47870000000091</c:v>
                </c:pt>
                <c:pt idx="4">
                  <c:v>657.43989999999997</c:v>
                </c:pt>
                <c:pt idx="5">
                  <c:v>668.90459999999996</c:v>
                </c:pt>
                <c:pt idx="6">
                  <c:v>588.76969999999949</c:v>
                </c:pt>
                <c:pt idx="7">
                  <c:v>642.20730000000003</c:v>
                </c:pt>
                <c:pt idx="8">
                  <c:v>717.90430000000003</c:v>
                </c:pt>
                <c:pt idx="9">
                  <c:v>726.38879999999995</c:v>
                </c:pt>
                <c:pt idx="10">
                  <c:v>717.97059999999999</c:v>
                </c:pt>
                <c:pt idx="11">
                  <c:v>736.15880000000004</c:v>
                </c:pt>
                <c:pt idx="12">
                  <c:v>682.93599999999947</c:v>
                </c:pt>
                <c:pt idx="13">
                  <c:v>537.36779999999908</c:v>
                </c:pt>
                <c:pt idx="14">
                  <c:v>452.85410000000002</c:v>
                </c:pt>
                <c:pt idx="15">
                  <c:v>500.90989999999999</c:v>
                </c:pt>
                <c:pt idx="16">
                  <c:v>588.79139999999995</c:v>
                </c:pt>
                <c:pt idx="17">
                  <c:v>816.20159999999998</c:v>
                </c:pt>
                <c:pt idx="18">
                  <c:v>677.10759999999948</c:v>
                </c:pt>
                <c:pt idx="19">
                  <c:v>463.23159999999928</c:v>
                </c:pt>
                <c:pt idx="20">
                  <c:v>353.86989999999997</c:v>
                </c:pt>
                <c:pt idx="21">
                  <c:v>380.65690000000001</c:v>
                </c:pt>
                <c:pt idx="22">
                  <c:v>350.05880000000002</c:v>
                </c:pt>
                <c:pt idx="23">
                  <c:v>364.89460000000008</c:v>
                </c:pt>
                <c:pt idx="24">
                  <c:v>390.23629999999935</c:v>
                </c:pt>
                <c:pt idx="25">
                  <c:v>544.31309999999996</c:v>
                </c:pt>
                <c:pt idx="26">
                  <c:v>392.38869999999969</c:v>
                </c:pt>
                <c:pt idx="27">
                  <c:v>515.8143</c:v>
                </c:pt>
                <c:pt idx="28">
                  <c:v>522.67400000000055</c:v>
                </c:pt>
                <c:pt idx="29">
                  <c:v>553.69510000000002</c:v>
                </c:pt>
                <c:pt idx="30">
                  <c:v>660.84719999999857</c:v>
                </c:pt>
                <c:pt idx="31">
                  <c:v>738.18269999999939</c:v>
                </c:pt>
                <c:pt idx="32">
                  <c:v>689.69890000000055</c:v>
                </c:pt>
                <c:pt idx="33">
                  <c:v>559.80319999999949</c:v>
                </c:pt>
                <c:pt idx="34">
                  <c:v>698.41959999999949</c:v>
                </c:pt>
                <c:pt idx="35">
                  <c:v>526.62789999999939</c:v>
                </c:pt>
                <c:pt idx="36">
                  <c:v>512.56819999999948</c:v>
                </c:pt>
                <c:pt idx="37">
                  <c:v>590.87040000000002</c:v>
                </c:pt>
                <c:pt idx="38">
                  <c:v>382.17180000000002</c:v>
                </c:pt>
                <c:pt idx="39">
                  <c:v>628.1371999999991</c:v>
                </c:pt>
                <c:pt idx="40">
                  <c:v>745.48239999999998</c:v>
                </c:pt>
                <c:pt idx="41">
                  <c:v>556.87369999999999</c:v>
                </c:pt>
                <c:pt idx="42">
                  <c:v>495.14159999999993</c:v>
                </c:pt>
                <c:pt idx="43">
                  <c:v>480.61130000000003</c:v>
                </c:pt>
                <c:pt idx="44">
                  <c:v>456.71209999999962</c:v>
                </c:pt>
                <c:pt idx="45">
                  <c:v>465.29209999999955</c:v>
                </c:pt>
                <c:pt idx="46">
                  <c:v>711.52119999999923</c:v>
                </c:pt>
                <c:pt idx="47">
                  <c:v>641.97429999999997</c:v>
                </c:pt>
                <c:pt idx="48">
                  <c:v>536.5231</c:v>
                </c:pt>
                <c:pt idx="49">
                  <c:v>559.32899999999938</c:v>
                </c:pt>
                <c:pt idx="50">
                  <c:v>438.43989999999962</c:v>
                </c:pt>
                <c:pt idx="51">
                  <c:v>423.32799999999969</c:v>
                </c:pt>
                <c:pt idx="52">
                  <c:v>392.76609999999948</c:v>
                </c:pt>
                <c:pt idx="53">
                  <c:v>552.04639999999949</c:v>
                </c:pt>
                <c:pt idx="54">
                  <c:v>624.2056</c:v>
                </c:pt>
                <c:pt idx="55">
                  <c:v>615.60540000000003</c:v>
                </c:pt>
                <c:pt idx="56">
                  <c:v>667.96009999999922</c:v>
                </c:pt>
                <c:pt idx="57">
                  <c:v>563.01619999999946</c:v>
                </c:pt>
                <c:pt idx="58">
                  <c:v>453.62790000000001</c:v>
                </c:pt>
                <c:pt idx="59">
                  <c:v>267.97299999999962</c:v>
                </c:pt>
                <c:pt idx="60">
                  <c:v>629.46279999999922</c:v>
                </c:pt>
                <c:pt idx="61">
                  <c:v>633.31899999999996</c:v>
                </c:pt>
                <c:pt idx="62">
                  <c:v>515.09680000000003</c:v>
                </c:pt>
                <c:pt idx="63">
                  <c:v>660.6875</c:v>
                </c:pt>
                <c:pt idx="64">
                  <c:v>553.71870000000092</c:v>
                </c:pt>
                <c:pt idx="65">
                  <c:v>449.49679999999921</c:v>
                </c:pt>
                <c:pt idx="66">
                  <c:v>349.12369999999999</c:v>
                </c:pt>
                <c:pt idx="67">
                  <c:v>376.31279999999964</c:v>
                </c:pt>
                <c:pt idx="68">
                  <c:v>223.51309999999998</c:v>
                </c:pt>
                <c:pt idx="69">
                  <c:v>155.09180000000001</c:v>
                </c:pt>
                <c:pt idx="70">
                  <c:v>186.44120000000001</c:v>
                </c:pt>
                <c:pt idx="71">
                  <c:v>341.19809999999956</c:v>
                </c:pt>
                <c:pt idx="72">
                  <c:v>312.37270000000001</c:v>
                </c:pt>
                <c:pt idx="73">
                  <c:v>275.64380000000045</c:v>
                </c:pt>
                <c:pt idx="74">
                  <c:v>450.50809999999962</c:v>
                </c:pt>
                <c:pt idx="75">
                  <c:v>341.69709999999969</c:v>
                </c:pt>
                <c:pt idx="76">
                  <c:v>221.76499999999999</c:v>
                </c:pt>
                <c:pt idx="77">
                  <c:v>160.99610000000001</c:v>
                </c:pt>
                <c:pt idx="78">
                  <c:v>207.4314000000002</c:v>
                </c:pt>
                <c:pt idx="79">
                  <c:v>280.46420000000001</c:v>
                </c:pt>
                <c:pt idx="80">
                  <c:v>254.66730000000001</c:v>
                </c:pt>
                <c:pt idx="81">
                  <c:v>235.61859999999999</c:v>
                </c:pt>
                <c:pt idx="82">
                  <c:v>240.97059999999999</c:v>
                </c:pt>
                <c:pt idx="83">
                  <c:v>153.197</c:v>
                </c:pt>
                <c:pt idx="84">
                  <c:v>163.72909999999999</c:v>
                </c:pt>
                <c:pt idx="85">
                  <c:v>227.06120000000001</c:v>
                </c:pt>
                <c:pt idx="86">
                  <c:v>371.62569999999999</c:v>
                </c:pt>
                <c:pt idx="87">
                  <c:v>369.6191</c:v>
                </c:pt>
                <c:pt idx="88">
                  <c:v>372.7604</c:v>
                </c:pt>
                <c:pt idx="89">
                  <c:v>177.54949999999999</c:v>
                </c:pt>
                <c:pt idx="90">
                  <c:v>72.109250000000003</c:v>
                </c:pt>
                <c:pt idx="91">
                  <c:v>118.52589999999998</c:v>
                </c:pt>
                <c:pt idx="92">
                  <c:v>171.99090000000001</c:v>
                </c:pt>
                <c:pt idx="93">
                  <c:v>63.623820000000002</c:v>
                </c:pt>
                <c:pt idx="94">
                  <c:v>31.000339999999969</c:v>
                </c:pt>
                <c:pt idx="95">
                  <c:v>0</c:v>
                </c:pt>
                <c:pt idx="96">
                  <c:v>0</c:v>
                </c:pt>
                <c:pt idx="97">
                  <c:v>0</c:v>
                </c:pt>
                <c:pt idx="98">
                  <c:v>31.114519999999999</c:v>
                </c:pt>
                <c:pt idx="99">
                  <c:v>149.584</c:v>
                </c:pt>
                <c:pt idx="100">
                  <c:v>252.67959999999979</c:v>
                </c:pt>
                <c:pt idx="101">
                  <c:v>197.33520000000001</c:v>
                </c:pt>
                <c:pt idx="102">
                  <c:v>103.7846000000001</c:v>
                </c:pt>
                <c:pt idx="103">
                  <c:v>42.544229999999999</c:v>
                </c:pt>
                <c:pt idx="104">
                  <c:v>97.244420000000147</c:v>
                </c:pt>
                <c:pt idx="105">
                  <c:v>139.79230000000001</c:v>
                </c:pt>
                <c:pt idx="106">
                  <c:v>167.36110000000019</c:v>
                </c:pt>
                <c:pt idx="107">
                  <c:v>171.42680000000001</c:v>
                </c:pt>
                <c:pt idx="108">
                  <c:v>149.86510000000001</c:v>
                </c:pt>
                <c:pt idx="109">
                  <c:v>109.7936000000001</c:v>
                </c:pt>
                <c:pt idx="110">
                  <c:v>43.762730000000076</c:v>
                </c:pt>
                <c:pt idx="111">
                  <c:v>23.45645</c:v>
                </c:pt>
                <c:pt idx="112">
                  <c:v>0</c:v>
                </c:pt>
                <c:pt idx="113">
                  <c:v>0</c:v>
                </c:pt>
                <c:pt idx="114">
                  <c:v>20.724769999999989</c:v>
                </c:pt>
                <c:pt idx="115">
                  <c:v>112.8272</c:v>
                </c:pt>
                <c:pt idx="116">
                  <c:v>198.4417</c:v>
                </c:pt>
                <c:pt idx="117">
                  <c:v>94.53049</c:v>
                </c:pt>
                <c:pt idx="118">
                  <c:v>27.332280000000001</c:v>
                </c:pt>
                <c:pt idx="119">
                  <c:v>49.035520000000012</c:v>
                </c:pt>
                <c:pt idx="120">
                  <c:v>3.2186589999999971</c:v>
                </c:pt>
                <c:pt idx="121">
                  <c:v>0</c:v>
                </c:pt>
                <c:pt idx="122">
                  <c:v>0</c:v>
                </c:pt>
                <c:pt idx="123">
                  <c:v>0</c:v>
                </c:pt>
                <c:pt idx="124">
                  <c:v>0</c:v>
                </c:pt>
                <c:pt idx="125">
                  <c:v>0</c:v>
                </c:pt>
                <c:pt idx="126">
                  <c:v>2.0367899999999977</c:v>
                </c:pt>
                <c:pt idx="127">
                  <c:v>0</c:v>
                </c:pt>
                <c:pt idx="128">
                  <c:v>0</c:v>
                </c:pt>
                <c:pt idx="129">
                  <c:v>0</c:v>
                </c:pt>
                <c:pt idx="130">
                  <c:v>0</c:v>
                </c:pt>
                <c:pt idx="131">
                  <c:v>0</c:v>
                </c:pt>
                <c:pt idx="132">
                  <c:v>0</c:v>
                </c:pt>
                <c:pt idx="133">
                  <c:v>0</c:v>
                </c:pt>
                <c:pt idx="134">
                  <c:v>21.088830000000002</c:v>
                </c:pt>
                <c:pt idx="135">
                  <c:v>42.844189999999998</c:v>
                </c:pt>
                <c:pt idx="136">
                  <c:v>0</c:v>
                </c:pt>
                <c:pt idx="137">
                  <c:v>0</c:v>
                </c:pt>
                <c:pt idx="138">
                  <c:v>0</c:v>
                </c:pt>
                <c:pt idx="139">
                  <c:v>0</c:v>
                </c:pt>
                <c:pt idx="140">
                  <c:v>0</c:v>
                </c:pt>
                <c:pt idx="141">
                  <c:v>0</c:v>
                </c:pt>
                <c:pt idx="142">
                  <c:v>0</c:v>
                </c:pt>
                <c:pt idx="143">
                  <c:v>42.554549999999999</c:v>
                </c:pt>
                <c:pt idx="144">
                  <c:v>0</c:v>
                </c:pt>
                <c:pt idx="145">
                  <c:v>0</c:v>
                </c:pt>
                <c:pt idx="146">
                  <c:v>0</c:v>
                </c:pt>
                <c:pt idx="147">
                  <c:v>0</c:v>
                </c:pt>
                <c:pt idx="148">
                  <c:v>0</c:v>
                </c:pt>
                <c:pt idx="149">
                  <c:v>0</c:v>
                </c:pt>
                <c:pt idx="150">
                  <c:v>0</c:v>
                </c:pt>
                <c:pt idx="151">
                  <c:v>0</c:v>
                </c:pt>
                <c:pt idx="152">
                  <c:v>0</c:v>
                </c:pt>
                <c:pt idx="153">
                  <c:v>53.96611000000005</c:v>
                </c:pt>
                <c:pt idx="154">
                  <c:v>12.540199999999999</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76.254430000000013</c:v>
                </c:pt>
                <c:pt idx="260">
                  <c:v>138.18010000000001</c:v>
                </c:pt>
                <c:pt idx="261">
                  <c:v>59.140500000000003</c:v>
                </c:pt>
                <c:pt idx="262">
                  <c:v>14.57147</c:v>
                </c:pt>
                <c:pt idx="263">
                  <c:v>27.718399999999971</c:v>
                </c:pt>
                <c:pt idx="264">
                  <c:v>97.541399999999996</c:v>
                </c:pt>
                <c:pt idx="265">
                  <c:v>129.02080000000001</c:v>
                </c:pt>
                <c:pt idx="266">
                  <c:v>114.8117</c:v>
                </c:pt>
                <c:pt idx="267">
                  <c:v>0</c:v>
                </c:pt>
                <c:pt idx="268">
                  <c:v>5.3213929999999996</c:v>
                </c:pt>
                <c:pt idx="269">
                  <c:v>0</c:v>
                </c:pt>
                <c:pt idx="270">
                  <c:v>0</c:v>
                </c:pt>
                <c:pt idx="271">
                  <c:v>116.35529999999999</c:v>
                </c:pt>
                <c:pt idx="272">
                  <c:v>257.15550000000002</c:v>
                </c:pt>
                <c:pt idx="273">
                  <c:v>357.65260000000046</c:v>
                </c:pt>
                <c:pt idx="274">
                  <c:v>326.95490000000001</c:v>
                </c:pt>
                <c:pt idx="275">
                  <c:v>169.41730000000001</c:v>
                </c:pt>
                <c:pt idx="276">
                  <c:v>222.5462</c:v>
                </c:pt>
                <c:pt idx="277">
                  <c:v>272.83649999999955</c:v>
                </c:pt>
                <c:pt idx="278">
                  <c:v>331.6884</c:v>
                </c:pt>
                <c:pt idx="279">
                  <c:v>162.72059999999999</c:v>
                </c:pt>
                <c:pt idx="280">
                  <c:v>5.468216</c:v>
                </c:pt>
                <c:pt idx="281">
                  <c:v>0</c:v>
                </c:pt>
                <c:pt idx="282">
                  <c:v>14.998019999999999</c:v>
                </c:pt>
                <c:pt idx="283">
                  <c:v>73.95805</c:v>
                </c:pt>
                <c:pt idx="284">
                  <c:v>0</c:v>
                </c:pt>
                <c:pt idx="285">
                  <c:v>5.2540680000000002</c:v>
                </c:pt>
                <c:pt idx="286">
                  <c:v>0</c:v>
                </c:pt>
                <c:pt idx="287">
                  <c:v>0</c:v>
                </c:pt>
                <c:pt idx="288">
                  <c:v>0</c:v>
                </c:pt>
                <c:pt idx="289">
                  <c:v>12.4788</c:v>
                </c:pt>
                <c:pt idx="290">
                  <c:v>56.057559999999995</c:v>
                </c:pt>
                <c:pt idx="291">
                  <c:v>238.03640000000001</c:v>
                </c:pt>
                <c:pt idx="292">
                  <c:v>428.6225</c:v>
                </c:pt>
                <c:pt idx="293">
                  <c:v>231.09800000000001</c:v>
                </c:pt>
                <c:pt idx="294">
                  <c:v>181.09740000000019</c:v>
                </c:pt>
                <c:pt idx="295">
                  <c:v>209.85930000000019</c:v>
                </c:pt>
                <c:pt idx="296">
                  <c:v>184.10569999999998</c:v>
                </c:pt>
                <c:pt idx="297">
                  <c:v>242.13220000000001</c:v>
                </c:pt>
                <c:pt idx="298">
                  <c:v>331.06149999999963</c:v>
                </c:pt>
                <c:pt idx="299">
                  <c:v>488.78859999999924</c:v>
                </c:pt>
                <c:pt idx="300">
                  <c:v>371.9846</c:v>
                </c:pt>
                <c:pt idx="301">
                  <c:v>237.07130000000001</c:v>
                </c:pt>
                <c:pt idx="302">
                  <c:v>309.58760000000001</c:v>
                </c:pt>
                <c:pt idx="303">
                  <c:v>300.98249999999962</c:v>
                </c:pt>
                <c:pt idx="304">
                  <c:v>343.35719999999969</c:v>
                </c:pt>
                <c:pt idx="305">
                  <c:v>327.65890000000002</c:v>
                </c:pt>
                <c:pt idx="306">
                  <c:v>323.23119999999915</c:v>
                </c:pt>
                <c:pt idx="307">
                  <c:v>398.60599999999999</c:v>
                </c:pt>
                <c:pt idx="308">
                  <c:v>400.23059999999924</c:v>
                </c:pt>
                <c:pt idx="309">
                  <c:v>301.53269999999969</c:v>
                </c:pt>
                <c:pt idx="310">
                  <c:v>375.86919999999969</c:v>
                </c:pt>
                <c:pt idx="311">
                  <c:v>397.5684</c:v>
                </c:pt>
                <c:pt idx="312">
                  <c:v>389.84990000000039</c:v>
                </c:pt>
                <c:pt idx="313">
                  <c:v>558.82219999999859</c:v>
                </c:pt>
                <c:pt idx="314">
                  <c:v>462.01769999999999</c:v>
                </c:pt>
                <c:pt idx="315">
                  <c:v>443.71460000000002</c:v>
                </c:pt>
                <c:pt idx="316">
                  <c:v>418.7645</c:v>
                </c:pt>
                <c:pt idx="317">
                  <c:v>261.78089999999969</c:v>
                </c:pt>
                <c:pt idx="318">
                  <c:v>259.80939999999993</c:v>
                </c:pt>
                <c:pt idx="319">
                  <c:v>377.27799999999962</c:v>
                </c:pt>
                <c:pt idx="320">
                  <c:v>468.7346</c:v>
                </c:pt>
                <c:pt idx="321">
                  <c:v>290.05090000000001</c:v>
                </c:pt>
                <c:pt idx="322">
                  <c:v>238.4091</c:v>
                </c:pt>
                <c:pt idx="323">
                  <c:v>386.18770000000001</c:v>
                </c:pt>
                <c:pt idx="324">
                  <c:v>498.93379999999928</c:v>
                </c:pt>
                <c:pt idx="325">
                  <c:v>566.19949999999994</c:v>
                </c:pt>
                <c:pt idx="326">
                  <c:v>590.28000000000054</c:v>
                </c:pt>
                <c:pt idx="327">
                  <c:v>520.63259999999946</c:v>
                </c:pt>
                <c:pt idx="328">
                  <c:v>202.12530000000001</c:v>
                </c:pt>
                <c:pt idx="329">
                  <c:v>336.71669999999955</c:v>
                </c:pt>
                <c:pt idx="330">
                  <c:v>456.00659999999948</c:v>
                </c:pt>
                <c:pt idx="331">
                  <c:v>474.05220000000008</c:v>
                </c:pt>
                <c:pt idx="332">
                  <c:v>487.74349999999993</c:v>
                </c:pt>
                <c:pt idx="333">
                  <c:v>589.06119999999908</c:v>
                </c:pt>
                <c:pt idx="334">
                  <c:v>530.40639999999996</c:v>
                </c:pt>
                <c:pt idx="335">
                  <c:v>488.10579999999999</c:v>
                </c:pt>
                <c:pt idx="336">
                  <c:v>408.8254</c:v>
                </c:pt>
                <c:pt idx="337">
                  <c:v>460.14190000000002</c:v>
                </c:pt>
                <c:pt idx="338">
                  <c:v>445.5147</c:v>
                </c:pt>
                <c:pt idx="339">
                  <c:v>491.43839999999915</c:v>
                </c:pt>
                <c:pt idx="340">
                  <c:v>495.64229999999998</c:v>
                </c:pt>
                <c:pt idx="341">
                  <c:v>695.46809999999948</c:v>
                </c:pt>
                <c:pt idx="342">
                  <c:v>600.77480000000094</c:v>
                </c:pt>
                <c:pt idx="343">
                  <c:v>562.95479999999998</c:v>
                </c:pt>
                <c:pt idx="344">
                  <c:v>516.22910000000002</c:v>
                </c:pt>
                <c:pt idx="345">
                  <c:v>449.75639999999947</c:v>
                </c:pt>
                <c:pt idx="346">
                  <c:v>455.69040000000001</c:v>
                </c:pt>
                <c:pt idx="347">
                  <c:v>567.54880000000003</c:v>
                </c:pt>
                <c:pt idx="348">
                  <c:v>623.25639999999999</c:v>
                </c:pt>
                <c:pt idx="349">
                  <c:v>599.14159999999947</c:v>
                </c:pt>
                <c:pt idx="350">
                  <c:v>614.59540000000004</c:v>
                </c:pt>
                <c:pt idx="351">
                  <c:v>618.52919999999949</c:v>
                </c:pt>
                <c:pt idx="352">
                  <c:v>682.03859999999997</c:v>
                </c:pt>
                <c:pt idx="353">
                  <c:v>693.73649999999998</c:v>
                </c:pt>
                <c:pt idx="354">
                  <c:v>745.13219999999922</c:v>
                </c:pt>
                <c:pt idx="355">
                  <c:v>680.83439999999996</c:v>
                </c:pt>
                <c:pt idx="356">
                  <c:v>592.41079999999999</c:v>
                </c:pt>
                <c:pt idx="357">
                  <c:v>776.13589999999999</c:v>
                </c:pt>
                <c:pt idx="358">
                  <c:v>901.16109999999946</c:v>
                </c:pt>
                <c:pt idx="359">
                  <c:v>743.1481</c:v>
                </c:pt>
                <c:pt idx="360">
                  <c:v>601.90279999999996</c:v>
                </c:pt>
                <c:pt idx="361">
                  <c:v>569.54300000000001</c:v>
                </c:pt>
                <c:pt idx="362">
                  <c:v>599.69269999999949</c:v>
                </c:pt>
                <c:pt idx="363">
                  <c:v>473.2749</c:v>
                </c:pt>
                <c:pt idx="364">
                  <c:v>344.60419999999999</c:v>
                </c:pt>
              </c:numCache>
            </c:numRef>
          </c:val>
          <c:extLst xmlns:c16r2="http://schemas.microsoft.com/office/drawing/2015/06/chart">
            <c:ext xmlns:c16="http://schemas.microsoft.com/office/drawing/2014/chart" uri="{C3380CC4-5D6E-409C-BE32-E72D297353CC}">
              <c16:uniqueId val="{00000002-FC7D-44B4-9B3B-6FB73DD846D0}"/>
            </c:ext>
          </c:extLst>
        </c:ser>
        <c:marker val="1"/>
        <c:axId val="58307712"/>
        <c:axId val="58309248"/>
      </c:lineChart>
      <c:catAx>
        <c:axId val="58307712"/>
        <c:scaling>
          <c:orientation val="minMax"/>
        </c:scaling>
        <c:axPos val="b"/>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8309248"/>
        <c:crosses val="autoZero"/>
        <c:auto val="1"/>
        <c:lblAlgn val="ctr"/>
        <c:lblOffset val="100"/>
      </c:catAx>
      <c:valAx>
        <c:axId val="5830924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5830771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A736D7-774C-4BC4-832C-BD016AAEA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89</Pages>
  <Words>58698</Words>
  <Characters>33458</Characters>
  <Application>Microsoft Office Word</Application>
  <DocSecurity>0</DocSecurity>
  <Lines>278</Lines>
  <Paragraphs>183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91973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Kuzmina</dc:creator>
  <cp:keywords/>
  <dc:description/>
  <cp:lastModifiedBy>User</cp:lastModifiedBy>
  <cp:revision>2</cp:revision>
  <cp:lastPrinted>2018-05-20T19:59:00Z</cp:lastPrinted>
  <dcterms:created xsi:type="dcterms:W3CDTF">2018-07-12T11:48:00Z</dcterms:created>
  <dcterms:modified xsi:type="dcterms:W3CDTF">2018-07-12T11:48:00Z</dcterms:modified>
</cp:coreProperties>
</file>