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0BA51B" w14:textId="77777777"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B8498B"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B8498B" w14:paraId="085BE62F" w14:textId="77777777" w:rsidTr="001639E5">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B8498B" w14:paraId="6F87BE26" w14:textId="77777777" w:rsidTr="00754D1C">
        <w:tc>
          <w:tcPr>
            <w:tcW w:w="1952" w:type="dxa"/>
            <w:shd w:val="clear" w:color="auto" w:fill="auto"/>
          </w:tcPr>
          <w:p w14:paraId="0DB9F043" w14:textId="77777777" w:rsidR="00754D1C" w:rsidRPr="00782E8C" w:rsidRDefault="00754D1C" w:rsidP="00754D1C">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3142ECEB" w14:textId="5013400D" w:rsidR="00754D1C" w:rsidRPr="00782E8C" w:rsidRDefault="000C540F" w:rsidP="00754D1C">
            <w:pPr>
              <w:tabs>
                <w:tab w:val="left" w:pos="8903"/>
              </w:tabs>
              <w:spacing w:line="240" w:lineRule="auto"/>
              <w:ind w:firstLine="0"/>
              <w:rPr>
                <w:lang w:val="uk-UA"/>
              </w:rPr>
            </w:pPr>
            <w:r w:rsidRPr="000C540F">
              <w:rPr>
                <w:lang w:val="uk-UA"/>
              </w:rPr>
              <w:t>Аналіз особливостей групової класифікації</w:t>
            </w:r>
            <w:r>
              <w:rPr>
                <w:lang w:val="uk-UA"/>
              </w:rPr>
              <w:t xml:space="preserve"> </w:t>
            </w:r>
            <w:r w:rsidRPr="000C540F">
              <w:rPr>
                <w:lang w:val="uk-UA"/>
              </w:rPr>
              <w:t>ступеню</w:t>
            </w:r>
            <w:r>
              <w:rPr>
                <w:lang w:val="uk-UA"/>
              </w:rPr>
              <w:t xml:space="preserve"> </w:t>
            </w:r>
            <w:r w:rsidRPr="000C540F">
              <w:rPr>
                <w:lang w:val="uk-UA"/>
              </w:rPr>
              <w:t>фіброзу</w:t>
            </w:r>
          </w:p>
        </w:tc>
      </w:tr>
      <w:tr w:rsidR="00754D1C" w:rsidRPr="00B8498B" w14:paraId="3DF66653" w14:textId="77777777" w:rsidTr="001639E5">
        <w:tc>
          <w:tcPr>
            <w:tcW w:w="9964" w:type="dxa"/>
            <w:gridSpan w:val="2"/>
            <w:tcBorders>
              <w:bottom w:val="single" w:sz="4" w:space="0" w:color="000000"/>
            </w:tcBorders>
            <w:shd w:val="clear" w:color="auto" w:fill="auto"/>
          </w:tcPr>
          <w:p w14:paraId="45969C49" w14:textId="124B55C5" w:rsidR="00754D1C" w:rsidRPr="00782E8C" w:rsidRDefault="000C540F" w:rsidP="00754D1C">
            <w:pPr>
              <w:tabs>
                <w:tab w:val="left" w:pos="8903"/>
              </w:tabs>
              <w:spacing w:line="240" w:lineRule="auto"/>
              <w:ind w:firstLine="0"/>
              <w:rPr>
                <w:lang w:val="uk-UA"/>
              </w:rPr>
            </w:pPr>
            <w:r w:rsidRPr="000C540F">
              <w:rPr>
                <w:lang w:val="uk-UA"/>
              </w:rPr>
              <w:t xml:space="preserve">печінки по стану </w:t>
            </w:r>
            <w:r>
              <w:rPr>
                <w:lang w:val="uk-UA"/>
              </w:rPr>
              <w:t>судин</w:t>
            </w:r>
            <w:r w:rsidRPr="000C540F">
              <w:rPr>
                <w:lang w:val="uk-UA"/>
              </w:rPr>
              <w:t xml:space="preserve"> на ультразвукових</w:t>
            </w:r>
            <w:r>
              <w:rPr>
                <w:lang w:val="uk-UA"/>
              </w:rPr>
              <w:t xml:space="preserve"> </w:t>
            </w:r>
            <w:r w:rsidRPr="000C540F">
              <w:rPr>
                <w:lang w:val="uk-UA"/>
              </w:rPr>
              <w:t>зображеннях</w:t>
            </w:r>
          </w:p>
        </w:tc>
      </w:tr>
    </w:tbl>
    <w:p w14:paraId="347E6002" w14:textId="24268525" w:rsidR="00754D1C" w:rsidRPr="00782E8C" w:rsidRDefault="00754D1C" w:rsidP="00754D1C">
      <w:pPr>
        <w:spacing w:line="240" w:lineRule="auto"/>
        <w:ind w:firstLine="0"/>
        <w:rPr>
          <w:lang w:val="uk-UA"/>
        </w:rPr>
      </w:pPr>
      <w:r w:rsidRPr="00782E8C">
        <w:rPr>
          <w:lang w:val="uk-UA"/>
        </w:rPr>
        <w:t xml:space="preserve">Виконав (-ла): студент (-ка) </w:t>
      </w:r>
      <w:r w:rsidRPr="00782E8C">
        <w:rPr>
          <w:b/>
          <w:lang w:val="uk-UA"/>
        </w:rPr>
        <w:t>ІV</w:t>
      </w:r>
      <w:r w:rsidRPr="00782E8C">
        <w:rPr>
          <w:lang w:val="uk-UA"/>
        </w:rPr>
        <w:t xml:space="preserve"> курсу, групи _</w:t>
      </w:r>
      <w:r w:rsidRPr="00782E8C">
        <w:rPr>
          <w:u w:val="single"/>
          <w:lang w:val="uk-UA"/>
        </w:rPr>
        <w:t>БС-</w:t>
      </w:r>
      <w:r w:rsidR="00782E8C" w:rsidRPr="00782E8C">
        <w:rPr>
          <w:u w:val="single"/>
          <w:lang w:val="uk-UA"/>
        </w:rPr>
        <w:t>0</w:t>
      </w:r>
      <w:r w:rsidR="000C540F">
        <w:rPr>
          <w:u w:val="single"/>
          <w:lang w:val="uk-UA"/>
        </w:rPr>
        <w:t>3</w:t>
      </w:r>
      <w:r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8A4D11" w:rsidRPr="008A4D11" w14:paraId="463CD28D" w14:textId="77777777" w:rsidTr="00C610E8">
        <w:trPr>
          <w:trHeight w:val="914"/>
        </w:trPr>
        <w:tc>
          <w:tcPr>
            <w:tcW w:w="8330" w:type="dxa"/>
            <w:gridSpan w:val="3"/>
            <w:tcBorders>
              <w:bottom w:val="single" w:sz="4" w:space="0" w:color="000000"/>
            </w:tcBorders>
            <w:shd w:val="clear" w:color="auto" w:fill="auto"/>
          </w:tcPr>
          <w:p w14:paraId="6F35EAD7" w14:textId="77777777" w:rsidR="00754D1C" w:rsidRPr="008A4D11" w:rsidRDefault="00754D1C" w:rsidP="00754D1C">
            <w:pPr>
              <w:tabs>
                <w:tab w:val="left" w:pos="7371"/>
                <w:tab w:val="left" w:pos="7513"/>
                <w:tab w:val="left" w:pos="8903"/>
              </w:tabs>
              <w:spacing w:line="240" w:lineRule="auto"/>
              <w:ind w:firstLine="0"/>
              <w:rPr>
                <w:b/>
                <w:sz w:val="16"/>
                <w:szCs w:val="16"/>
                <w:lang w:val="uk-UA"/>
              </w:rPr>
            </w:pPr>
          </w:p>
          <w:p w14:paraId="027F2A34" w14:textId="077FBB7D" w:rsidR="00754D1C" w:rsidRPr="008A4D11" w:rsidRDefault="008A4D11" w:rsidP="00754D1C">
            <w:pPr>
              <w:tabs>
                <w:tab w:val="left" w:pos="7371"/>
                <w:tab w:val="left" w:pos="7513"/>
                <w:tab w:val="left" w:pos="8903"/>
              </w:tabs>
              <w:spacing w:line="240" w:lineRule="auto"/>
              <w:ind w:firstLine="0"/>
              <w:jc w:val="center"/>
              <w:rPr>
                <w:b/>
                <w:sz w:val="32"/>
                <w:szCs w:val="32"/>
                <w:lang w:val="uk-UA"/>
              </w:rPr>
            </w:pPr>
            <w:r w:rsidRPr="008A4D11">
              <w:rPr>
                <w:b/>
                <w:lang w:val="uk-UA"/>
              </w:rPr>
              <w:t>ШЕВЧЕНКО ОЛЕКСАНДР ОЛЕКСАНДРОВИЧ</w:t>
            </w:r>
          </w:p>
        </w:tc>
        <w:tc>
          <w:tcPr>
            <w:tcW w:w="288" w:type="dxa"/>
            <w:shd w:val="clear" w:color="auto" w:fill="auto"/>
          </w:tcPr>
          <w:p w14:paraId="6382B62D" w14:textId="77777777" w:rsidR="00754D1C" w:rsidRPr="008A4D11"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0A62D2A8" w:rsidR="00754D1C" w:rsidRPr="008A4D11" w:rsidRDefault="009D48E6" w:rsidP="00754D1C">
            <w:pPr>
              <w:tabs>
                <w:tab w:val="left" w:pos="7371"/>
                <w:tab w:val="left" w:pos="7513"/>
                <w:tab w:val="left" w:pos="8903"/>
              </w:tabs>
              <w:spacing w:line="240" w:lineRule="auto"/>
              <w:ind w:firstLine="0"/>
              <w:rPr>
                <w:lang w:val="uk-UA"/>
              </w:rPr>
            </w:pPr>
            <w:r>
              <w:rPr>
                <w:noProof/>
              </w:rPr>
              <w:drawing>
                <wp:anchor distT="0" distB="0" distL="114300" distR="114300" simplePos="0" relativeHeight="251658240" behindDoc="0" locked="0" layoutInCell="1" allowOverlap="1" wp14:anchorId="0C382B09" wp14:editId="4B8A293B">
                  <wp:simplePos x="0" y="0"/>
                  <wp:positionH relativeFrom="column">
                    <wp:posOffset>111760</wp:posOffset>
                  </wp:positionH>
                  <wp:positionV relativeFrom="paragraph">
                    <wp:posOffset>94615</wp:posOffset>
                  </wp:positionV>
                  <wp:extent cx="452755" cy="457835"/>
                  <wp:effectExtent l="0" t="0" r="4445" b="0"/>
                  <wp:wrapNone/>
                  <wp:docPr id="30"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rotWithShape="1">
                          <a:blip r:embed="rId8" cstate="print">
                            <a:extLst>
                              <a:ext uri="{28A0092B-C50C-407E-A947-70E740481C1C}">
                                <a14:useLocalDpi xmlns:a14="http://schemas.microsoft.com/office/drawing/2010/main" val="0"/>
                              </a:ext>
                            </a:extLst>
                          </a:blip>
                          <a:srcRect l="12187" t="10296" r="3457" b="3146"/>
                          <a:stretch/>
                        </pic:blipFill>
                        <pic:spPr bwMode="auto">
                          <a:xfrm>
                            <a:off x="0" y="0"/>
                            <a:ext cx="452755" cy="4578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754D1C" w:rsidRPr="00782E8C" w14:paraId="089662B4" w14:textId="77777777" w:rsidTr="001639E5">
        <w:tc>
          <w:tcPr>
            <w:tcW w:w="8330" w:type="dxa"/>
            <w:gridSpan w:val="3"/>
            <w:tcBorders>
              <w:top w:val="single" w:sz="4" w:space="0" w:color="000000"/>
            </w:tcBorders>
            <w:shd w:val="clear" w:color="auto" w:fill="auto"/>
          </w:tcPr>
          <w:p w14:paraId="26664A29"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C0666D" w:rsidRPr="00B8498B" w14:paraId="1FF6E0EB" w14:textId="77777777" w:rsidTr="00D43F78">
        <w:tc>
          <w:tcPr>
            <w:tcW w:w="2660" w:type="dxa"/>
            <w:gridSpan w:val="2"/>
            <w:shd w:val="clear" w:color="auto" w:fill="auto"/>
          </w:tcPr>
          <w:p w14:paraId="5FD404E8" w14:textId="77777777" w:rsidR="00C0666D" w:rsidRPr="00782E8C" w:rsidRDefault="00C0666D" w:rsidP="00D43F78">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63CD2AC5" w14:textId="77777777" w:rsidR="00C0666D" w:rsidRPr="00C610E8" w:rsidRDefault="00C0666D" w:rsidP="00D43F78">
            <w:pPr>
              <w:tabs>
                <w:tab w:val="left" w:pos="7371"/>
                <w:tab w:val="left" w:pos="7513"/>
                <w:tab w:val="left" w:pos="8903"/>
              </w:tabs>
              <w:spacing w:line="240" w:lineRule="auto"/>
              <w:ind w:firstLine="0"/>
              <w:rPr>
                <w:i/>
                <w:lang w:val="uk-UA"/>
              </w:rPr>
            </w:pPr>
            <w:r w:rsidRPr="00C610E8">
              <w:rPr>
                <w:i/>
                <w:lang w:val="uk-UA"/>
              </w:rPr>
              <w:t xml:space="preserve">доцент каф. БМК, доц., </w:t>
            </w:r>
            <w:proofErr w:type="spellStart"/>
            <w:r w:rsidRPr="00C610E8">
              <w:rPr>
                <w:i/>
                <w:lang w:val="uk-UA"/>
              </w:rPr>
              <w:t>к.т.н</w:t>
            </w:r>
            <w:proofErr w:type="spellEnd"/>
            <w:r w:rsidRPr="00C610E8">
              <w:rPr>
                <w:i/>
                <w:lang w:val="uk-UA"/>
              </w:rPr>
              <w:t>.,</w:t>
            </w:r>
          </w:p>
        </w:tc>
        <w:tc>
          <w:tcPr>
            <w:tcW w:w="288" w:type="dxa"/>
            <w:shd w:val="clear" w:color="auto" w:fill="auto"/>
          </w:tcPr>
          <w:p w14:paraId="50EEB662"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70D7C03D"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p>
        </w:tc>
      </w:tr>
      <w:tr w:rsidR="00C0666D" w:rsidRPr="00782E8C" w14:paraId="534BC6DA" w14:textId="77777777" w:rsidTr="00D43F78">
        <w:tc>
          <w:tcPr>
            <w:tcW w:w="8330" w:type="dxa"/>
            <w:gridSpan w:val="3"/>
            <w:tcBorders>
              <w:bottom w:val="single" w:sz="4" w:space="0" w:color="000000"/>
            </w:tcBorders>
            <w:shd w:val="clear" w:color="auto" w:fill="auto"/>
          </w:tcPr>
          <w:p w14:paraId="5D1F5B7B" w14:textId="77777777" w:rsidR="00C0666D" w:rsidRPr="00C610E8" w:rsidRDefault="00C0666D" w:rsidP="00D43F78">
            <w:pPr>
              <w:tabs>
                <w:tab w:val="left" w:pos="7371"/>
                <w:tab w:val="left" w:pos="7513"/>
                <w:tab w:val="left" w:pos="8903"/>
              </w:tabs>
              <w:spacing w:line="240" w:lineRule="auto"/>
              <w:ind w:firstLine="0"/>
              <w:jc w:val="center"/>
              <w:rPr>
                <w:vertAlign w:val="superscript"/>
                <w:lang w:val="uk-UA"/>
              </w:rPr>
            </w:pPr>
            <w:r w:rsidRPr="00C610E8">
              <w:rPr>
                <w:i/>
                <w:lang w:val="uk-UA"/>
              </w:rPr>
              <w:t>ПАВЛОВ ВОЛОДИМИР АНАТОЛІЙОВИЧ</w:t>
            </w:r>
          </w:p>
        </w:tc>
        <w:tc>
          <w:tcPr>
            <w:tcW w:w="288" w:type="dxa"/>
            <w:shd w:val="clear" w:color="auto" w:fill="auto"/>
          </w:tcPr>
          <w:p w14:paraId="17055BCC"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39F59FB"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p>
        </w:tc>
      </w:tr>
      <w:tr w:rsidR="00C0666D" w:rsidRPr="00782E8C" w14:paraId="6AB23D22" w14:textId="77777777" w:rsidTr="00D43F78">
        <w:tc>
          <w:tcPr>
            <w:tcW w:w="8330" w:type="dxa"/>
            <w:gridSpan w:val="3"/>
            <w:tcBorders>
              <w:top w:val="single" w:sz="4" w:space="0" w:color="000000"/>
            </w:tcBorders>
            <w:shd w:val="clear" w:color="auto" w:fill="auto"/>
          </w:tcPr>
          <w:p w14:paraId="1D187CC7"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4F77A121"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3B6D49BA" w14:textId="77777777" w:rsidR="00C0666D" w:rsidRPr="00782E8C" w:rsidRDefault="00C0666D" w:rsidP="00D43F78">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B2B6F" w:rsidRPr="00B8498B" w14:paraId="20611048" w14:textId="77777777" w:rsidTr="00D43F78">
        <w:tc>
          <w:tcPr>
            <w:tcW w:w="8330" w:type="dxa"/>
            <w:gridSpan w:val="3"/>
            <w:tcBorders>
              <w:top w:val="single" w:sz="4" w:space="0" w:color="000000"/>
            </w:tcBorders>
            <w:shd w:val="clear" w:color="auto" w:fill="auto"/>
          </w:tcPr>
          <w:p w14:paraId="56975A65" w14:textId="04C08D0D" w:rsidR="007B2B6F" w:rsidRPr="00782E8C" w:rsidRDefault="007B2B6F" w:rsidP="007B2B6F">
            <w:pPr>
              <w:tabs>
                <w:tab w:val="left" w:pos="7371"/>
                <w:tab w:val="left" w:pos="7513"/>
                <w:tab w:val="left" w:pos="8903"/>
              </w:tabs>
              <w:spacing w:line="240" w:lineRule="auto"/>
              <w:ind w:firstLine="0"/>
              <w:rPr>
                <w:vertAlign w:val="superscript"/>
                <w:lang w:val="uk-UA"/>
              </w:rPr>
            </w:pPr>
            <w:r>
              <w:rPr>
                <w:lang w:val="uk-UA"/>
              </w:rPr>
              <w:t>Консультант з розділів дипломної роботи</w:t>
            </w:r>
            <w:r w:rsidRPr="00782E8C">
              <w:rPr>
                <w:lang w:val="uk-UA"/>
              </w:rPr>
              <w:t>:</w:t>
            </w:r>
          </w:p>
        </w:tc>
        <w:tc>
          <w:tcPr>
            <w:tcW w:w="288" w:type="dxa"/>
            <w:shd w:val="clear" w:color="auto" w:fill="auto"/>
          </w:tcPr>
          <w:p w14:paraId="0773ACBC" w14:textId="77777777" w:rsidR="007B2B6F" w:rsidRPr="00782E8C" w:rsidRDefault="007B2B6F" w:rsidP="00D43F78">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7BB66C2E" w14:textId="77777777" w:rsidR="007B2B6F" w:rsidRPr="00782E8C" w:rsidRDefault="007B2B6F" w:rsidP="00D43F78">
            <w:pPr>
              <w:tabs>
                <w:tab w:val="left" w:pos="7371"/>
                <w:tab w:val="left" w:pos="7513"/>
                <w:tab w:val="left" w:pos="8903"/>
              </w:tabs>
              <w:spacing w:line="240" w:lineRule="auto"/>
              <w:ind w:firstLine="0"/>
              <w:jc w:val="center"/>
              <w:rPr>
                <w:vertAlign w:val="superscript"/>
                <w:lang w:val="uk-UA"/>
              </w:rPr>
            </w:pPr>
          </w:p>
        </w:tc>
      </w:tr>
      <w:tr w:rsidR="00754D1C" w:rsidRPr="00B8498B" w14:paraId="3139391C" w14:textId="77777777" w:rsidTr="001639E5">
        <w:tc>
          <w:tcPr>
            <w:tcW w:w="8330" w:type="dxa"/>
            <w:gridSpan w:val="3"/>
            <w:tcBorders>
              <w:bottom w:val="single" w:sz="4" w:space="0" w:color="000000"/>
            </w:tcBorders>
            <w:shd w:val="clear" w:color="auto" w:fill="auto"/>
          </w:tcPr>
          <w:p w14:paraId="0121DDD2" w14:textId="69EFE018" w:rsidR="00754D1C" w:rsidRPr="00C610E8" w:rsidRDefault="00754D1C" w:rsidP="00754D1C">
            <w:pPr>
              <w:tabs>
                <w:tab w:val="left" w:pos="7371"/>
                <w:tab w:val="left" w:pos="7513"/>
                <w:tab w:val="left" w:pos="8903"/>
              </w:tabs>
              <w:spacing w:line="240" w:lineRule="auto"/>
              <w:ind w:firstLine="0"/>
              <w:jc w:val="center"/>
              <w:rPr>
                <w:vertAlign w:val="superscript"/>
                <w:lang w:val="uk-UA"/>
              </w:rPr>
            </w:pP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1639E5">
        <w:tc>
          <w:tcPr>
            <w:tcW w:w="8330" w:type="dxa"/>
            <w:gridSpan w:val="3"/>
            <w:tcBorders>
              <w:top w:val="single" w:sz="4" w:space="0" w:color="000000"/>
            </w:tcBorders>
            <w:shd w:val="clear" w:color="auto" w:fill="auto"/>
          </w:tcPr>
          <w:p w14:paraId="7B50BA57" w14:textId="447CD184"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w:t>
            </w:r>
            <w:r w:rsidR="007B2B6F">
              <w:rPr>
                <w:vertAlign w:val="superscript"/>
                <w:lang w:val="uk-UA"/>
              </w:rPr>
              <w:t xml:space="preserve">(назва розділу) </w:t>
            </w: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CF4F88" w14:paraId="44A1B0F7" w14:textId="77777777" w:rsidTr="001639E5">
        <w:tc>
          <w:tcPr>
            <w:tcW w:w="1526" w:type="dxa"/>
            <w:shd w:val="clear" w:color="auto" w:fill="auto"/>
          </w:tcPr>
          <w:p w14:paraId="51035912" w14:textId="77777777" w:rsidR="00754D1C" w:rsidRPr="00C610E8" w:rsidRDefault="00754D1C" w:rsidP="00754D1C">
            <w:pPr>
              <w:tabs>
                <w:tab w:val="left" w:pos="7371"/>
                <w:tab w:val="left" w:pos="7513"/>
                <w:tab w:val="left" w:pos="8903"/>
              </w:tabs>
              <w:spacing w:line="240" w:lineRule="auto"/>
              <w:ind w:firstLine="0"/>
              <w:rPr>
                <w:vertAlign w:val="superscript"/>
                <w:lang w:val="uk-UA"/>
              </w:rPr>
            </w:pPr>
            <w:r w:rsidRPr="00C610E8">
              <w:rPr>
                <w:lang w:val="uk-UA"/>
              </w:rPr>
              <w:t>Рецензент:</w:t>
            </w:r>
          </w:p>
        </w:tc>
        <w:tc>
          <w:tcPr>
            <w:tcW w:w="6804" w:type="dxa"/>
            <w:gridSpan w:val="2"/>
            <w:tcBorders>
              <w:bottom w:val="single" w:sz="4" w:space="0" w:color="000000"/>
            </w:tcBorders>
            <w:shd w:val="clear" w:color="auto" w:fill="auto"/>
          </w:tcPr>
          <w:p w14:paraId="087CDDDC" w14:textId="5807451F" w:rsidR="00754D1C" w:rsidRPr="00C610E8" w:rsidRDefault="0058349D" w:rsidP="00754D1C">
            <w:pPr>
              <w:tabs>
                <w:tab w:val="left" w:pos="7371"/>
                <w:tab w:val="left" w:pos="7513"/>
                <w:tab w:val="left" w:pos="8903"/>
              </w:tabs>
              <w:spacing w:line="240" w:lineRule="auto"/>
              <w:ind w:firstLine="0"/>
              <w:jc w:val="center"/>
              <w:rPr>
                <w:i/>
                <w:lang w:val="uk-UA"/>
              </w:rPr>
            </w:pPr>
            <w:r w:rsidRPr="0058349D">
              <w:rPr>
                <w:i/>
                <w:lang w:val="uk-UA"/>
              </w:rPr>
              <w:t xml:space="preserve">доцент кафедри </w:t>
            </w:r>
            <w:r w:rsidR="00201DD8" w:rsidRPr="00201DD8">
              <w:rPr>
                <w:i/>
                <w:lang w:val="uk-UA"/>
              </w:rPr>
              <w:t>біомедичної інженері</w:t>
            </w:r>
            <w:r w:rsidR="008175AF">
              <w:rPr>
                <w:i/>
                <w:lang w:val="uk-UA"/>
              </w:rPr>
              <w:t>ї</w:t>
            </w:r>
            <w:r w:rsidRPr="0058349D">
              <w:rPr>
                <w:i/>
                <w:lang w:val="uk-UA"/>
              </w:rPr>
              <w:t xml:space="preserve">, </w:t>
            </w:r>
            <w:proofErr w:type="spellStart"/>
            <w:r w:rsidRPr="0058349D">
              <w:rPr>
                <w:i/>
                <w:lang w:val="uk-UA"/>
              </w:rPr>
              <w:t>к.т.н</w:t>
            </w:r>
            <w:proofErr w:type="spellEnd"/>
            <w:r w:rsidRPr="0058349D">
              <w:rPr>
                <w:i/>
                <w:lang w:val="uk-UA"/>
              </w:rPr>
              <w:t xml:space="preserve">., </w:t>
            </w:r>
            <w:proofErr w:type="spellStart"/>
            <w:r w:rsidRPr="0058349D">
              <w:rPr>
                <w:i/>
                <w:lang w:val="uk-UA"/>
              </w:rPr>
              <w:t>с.н.с</w:t>
            </w:r>
            <w:proofErr w:type="spellEnd"/>
            <w:r w:rsidRPr="0058349D">
              <w:rPr>
                <w:i/>
                <w:lang w:val="uk-UA"/>
              </w:rPr>
              <w:t>.</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0AA72A42" w14:textId="77777777" w:rsidTr="001639E5">
        <w:tc>
          <w:tcPr>
            <w:tcW w:w="8330" w:type="dxa"/>
            <w:gridSpan w:val="3"/>
            <w:tcBorders>
              <w:bottom w:val="single" w:sz="4" w:space="0" w:color="000000"/>
            </w:tcBorders>
            <w:shd w:val="clear" w:color="auto" w:fill="auto"/>
          </w:tcPr>
          <w:p w14:paraId="0A0ECBA0" w14:textId="683A3988" w:rsidR="00754D1C" w:rsidRPr="0058349D" w:rsidRDefault="0058349D" w:rsidP="00754D1C">
            <w:pPr>
              <w:tabs>
                <w:tab w:val="left" w:pos="7371"/>
                <w:tab w:val="left" w:pos="7513"/>
                <w:tab w:val="left" w:pos="8903"/>
              </w:tabs>
              <w:spacing w:line="240" w:lineRule="auto"/>
              <w:ind w:firstLine="0"/>
              <w:jc w:val="center"/>
              <w:rPr>
                <w:i/>
                <w:caps/>
                <w:lang w:val="uk-UA"/>
              </w:rPr>
            </w:pPr>
            <w:r w:rsidRPr="0058349D">
              <w:rPr>
                <w:i/>
                <w:caps/>
                <w:lang w:val="uk-UA"/>
              </w:rPr>
              <w:t>Дубко Андрій Григорович</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1639E5">
        <w:tc>
          <w:tcPr>
            <w:tcW w:w="8330" w:type="dxa"/>
            <w:gridSpan w:val="3"/>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651CBB4E" w:rsidR="00754D1C" w:rsidRPr="00782E8C" w:rsidRDefault="00754D1C" w:rsidP="00754D1C">
      <w:pPr>
        <w:tabs>
          <w:tab w:val="left" w:pos="330"/>
        </w:tabs>
        <w:spacing w:line="240" w:lineRule="auto"/>
        <w:ind w:firstLine="0"/>
        <w:rPr>
          <w:lang w:val="uk-UA"/>
        </w:rPr>
      </w:pPr>
    </w:p>
    <w:p w14:paraId="3CEF60C2" w14:textId="4A9BC028" w:rsidR="00754D1C" w:rsidRPr="00C252ED" w:rsidRDefault="00754D1C" w:rsidP="00754D1C">
      <w:pPr>
        <w:tabs>
          <w:tab w:val="left" w:pos="330"/>
        </w:tabs>
        <w:spacing w:line="240" w:lineRule="auto"/>
        <w:ind w:left="4536" w:firstLine="0"/>
        <w:rPr>
          <w:szCs w:val="28"/>
          <w:lang w:val="uk-UA"/>
        </w:rPr>
      </w:pPr>
      <w:r w:rsidRPr="00C252ED">
        <w:rPr>
          <w:szCs w:val="28"/>
          <w:lang w:val="uk-UA"/>
        </w:rPr>
        <w:t>Засвідчую, що у цій дипломній роботі немає запозичень з праць інших авторів без відповідних посилань.</w:t>
      </w:r>
    </w:p>
    <w:p w14:paraId="58E11CD4" w14:textId="54278B55" w:rsidR="0058349D" w:rsidRDefault="009D48E6" w:rsidP="00754D1C">
      <w:pPr>
        <w:tabs>
          <w:tab w:val="left" w:pos="330"/>
        </w:tabs>
        <w:spacing w:line="240" w:lineRule="auto"/>
        <w:ind w:left="4536" w:firstLine="0"/>
        <w:rPr>
          <w:szCs w:val="28"/>
          <w:lang w:val="uk-UA"/>
        </w:rPr>
      </w:pPr>
      <w:r>
        <w:rPr>
          <w:noProof/>
        </w:rPr>
        <w:drawing>
          <wp:anchor distT="0" distB="0" distL="114300" distR="114300" simplePos="0" relativeHeight="251660288" behindDoc="0" locked="0" layoutInCell="1" allowOverlap="1" wp14:anchorId="6A354487" wp14:editId="30C9E974">
            <wp:simplePos x="0" y="0"/>
            <wp:positionH relativeFrom="column">
              <wp:posOffset>3614420</wp:posOffset>
            </wp:positionH>
            <wp:positionV relativeFrom="paragraph">
              <wp:posOffset>13970</wp:posOffset>
            </wp:positionV>
            <wp:extent cx="419100" cy="419735"/>
            <wp:effectExtent l="0" t="0" r="0" b="0"/>
            <wp:wrapNone/>
            <wp:docPr id="23" name="Picture 23"/>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rotWithShape="1">
                    <a:blip r:embed="rId9" cstate="print">
                      <a:extLst>
                        <a:ext uri="{28A0092B-C50C-407E-A947-70E740481C1C}">
                          <a14:useLocalDpi xmlns:a14="http://schemas.microsoft.com/office/drawing/2010/main" val="0"/>
                        </a:ext>
                      </a:extLst>
                    </a:blip>
                    <a:srcRect l="12187" t="10296" r="3457" b="3146"/>
                    <a:stretch/>
                  </pic:blipFill>
                  <pic:spPr bwMode="auto">
                    <a:xfrm>
                      <a:off x="0" y="0"/>
                      <a:ext cx="419100" cy="4197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5FD47C" w14:textId="20B25191" w:rsidR="00754D1C" w:rsidRPr="00C252ED" w:rsidRDefault="00754D1C" w:rsidP="00754D1C">
      <w:pPr>
        <w:tabs>
          <w:tab w:val="left" w:pos="330"/>
        </w:tabs>
        <w:spacing w:line="240" w:lineRule="auto"/>
        <w:ind w:left="4536" w:firstLine="0"/>
        <w:rPr>
          <w:szCs w:val="28"/>
          <w:lang w:val="uk-UA"/>
        </w:rPr>
      </w:pPr>
      <w:r w:rsidRPr="00C252ED">
        <w:rPr>
          <w:szCs w:val="28"/>
          <w:lang w:val="uk-UA"/>
        </w:rPr>
        <w:t xml:space="preserve">Студент </w:t>
      </w:r>
    </w:p>
    <w:p w14:paraId="65676300" w14:textId="47F7D220" w:rsidR="00754D1C" w:rsidRPr="00C252ED" w:rsidRDefault="00C610E8" w:rsidP="00754D1C">
      <w:pPr>
        <w:tabs>
          <w:tab w:val="left" w:pos="7938"/>
        </w:tabs>
        <w:spacing w:line="240" w:lineRule="auto"/>
        <w:ind w:left="4536" w:firstLine="0"/>
        <w:rPr>
          <w:szCs w:val="28"/>
          <w:lang w:val="uk-UA"/>
        </w:rPr>
      </w:pPr>
      <w:r w:rsidRPr="00C252ED">
        <w:rPr>
          <w:szCs w:val="28"/>
          <w:vertAlign w:val="superscript"/>
          <w:lang w:val="uk-UA"/>
        </w:rPr>
        <w:t xml:space="preserve">                   </w:t>
      </w:r>
      <w:r w:rsidR="0058349D">
        <w:rPr>
          <w:szCs w:val="28"/>
          <w:vertAlign w:val="superscript"/>
          <w:lang w:val="uk-UA"/>
        </w:rPr>
        <w:t xml:space="preserve">      </w:t>
      </w:r>
      <w:r w:rsidRPr="00C252ED">
        <w:rPr>
          <w:szCs w:val="28"/>
          <w:vertAlign w:val="superscript"/>
          <w:lang w:val="uk-UA"/>
        </w:rPr>
        <w:t xml:space="preserve"> </w:t>
      </w:r>
      <w:r w:rsidR="00754D1C" w:rsidRPr="00C252ED">
        <w:rPr>
          <w:szCs w:val="28"/>
          <w:vertAlign w:val="superscript"/>
          <w:lang w:val="uk-UA"/>
        </w:rPr>
        <w:t>(підпис)</w:t>
      </w:r>
      <w:r w:rsidR="009D48E6" w:rsidRPr="009D48E6">
        <w:rPr>
          <w:noProof/>
        </w:rPr>
        <w:t xml:space="preserve"> </w:t>
      </w:r>
    </w:p>
    <w:p w14:paraId="6A04E546" w14:textId="58DC9E5F" w:rsidR="00C610E8" w:rsidRDefault="00C610E8" w:rsidP="00754D1C">
      <w:pPr>
        <w:spacing w:line="240" w:lineRule="auto"/>
        <w:ind w:firstLine="0"/>
        <w:jc w:val="center"/>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205353">
          <w:headerReference w:type="default" r:id="rId10"/>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2E70F919" w14:textId="60F70746" w:rsidR="00FB3BCA" w:rsidRPr="00782E8C" w:rsidRDefault="00FB3BCA" w:rsidP="00FB3BCA">
      <w:pPr>
        <w:spacing w:after="120" w:line="240" w:lineRule="auto"/>
        <w:ind w:firstLine="0"/>
        <w:jc w:val="center"/>
        <w:rPr>
          <w:b/>
          <w:bCs/>
          <w:lang w:val="uk-UA"/>
        </w:rPr>
      </w:pPr>
      <w:r w:rsidRPr="00782E8C">
        <w:rPr>
          <w:b/>
          <w:bCs/>
          <w:lang w:val="uk-UA"/>
        </w:rPr>
        <w:lastRenderedPageBreak/>
        <w:t>Національний технічний університет України</w:t>
      </w:r>
    </w:p>
    <w:p w14:paraId="3F10F33F" w14:textId="77777777"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4F85DFA7"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9F2AD8" w:rsidRPr="00782E8C">
        <w:rPr>
          <w:b/>
          <w:bCs/>
          <w:lang w:val="uk-UA"/>
        </w:rPr>
        <w:t>ці</w:t>
      </w:r>
    </w:p>
    <w:p w14:paraId="58434F6C" w14:textId="77777777"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C610E8" w:rsidRPr="00C610E8" w14:paraId="3FE30954" w14:textId="77777777" w:rsidTr="00F36B83">
        <w:tc>
          <w:tcPr>
            <w:tcW w:w="9923" w:type="dxa"/>
            <w:gridSpan w:val="2"/>
            <w:tcBorders>
              <w:top w:val="nil"/>
              <w:left w:val="nil"/>
              <w:bottom w:val="single" w:sz="4" w:space="0" w:color="auto"/>
              <w:right w:val="nil"/>
            </w:tcBorders>
            <w:hideMark/>
          </w:tcPr>
          <w:p w14:paraId="79AB68DE" w14:textId="785A4E34" w:rsidR="00973169" w:rsidRPr="00C610E8" w:rsidRDefault="000C540F" w:rsidP="00973169">
            <w:pPr>
              <w:tabs>
                <w:tab w:val="left" w:pos="720"/>
                <w:tab w:val="left" w:pos="1440"/>
                <w:tab w:val="left" w:pos="1620"/>
              </w:tabs>
              <w:spacing w:line="240" w:lineRule="auto"/>
              <w:ind w:firstLine="0"/>
              <w:jc w:val="center"/>
              <w:rPr>
                <w:b/>
                <w:bCs/>
                <w:lang w:val="uk-UA" w:eastAsia="uk-UA"/>
              </w:rPr>
            </w:pPr>
            <w:r w:rsidRPr="00C610E8">
              <w:rPr>
                <w:b/>
                <w:bCs/>
                <w:sz w:val="32"/>
                <w:szCs w:val="32"/>
                <w:lang w:val="uk-UA" w:eastAsia="uk-UA"/>
              </w:rPr>
              <w:t>ШЕВЧЕНКА ОЛЕКСАНДРА ОЛЕКСАНДРОВИЧА</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782E8C" w14:paraId="0B64AA3A" w14:textId="77777777" w:rsidTr="00F36B83">
        <w:tc>
          <w:tcPr>
            <w:tcW w:w="2836" w:type="dxa"/>
            <w:hideMark/>
          </w:tcPr>
          <w:p w14:paraId="2C521254" w14:textId="480CFA77" w:rsidR="00973169" w:rsidRPr="00782E8C" w:rsidRDefault="00973169" w:rsidP="00973169">
            <w:pPr>
              <w:tabs>
                <w:tab w:val="left" w:pos="318"/>
                <w:tab w:val="left" w:pos="1440"/>
                <w:tab w:val="left" w:pos="1620"/>
              </w:tabs>
              <w:spacing w:line="240" w:lineRule="auto"/>
              <w:ind w:firstLine="0"/>
              <w:rPr>
                <w:b/>
                <w:bCs/>
                <w:lang w:val="uk-UA" w:eastAsia="uk-UA"/>
              </w:rPr>
            </w:pPr>
            <w:r w:rsidRPr="00782E8C">
              <w:rPr>
                <w:lang w:val="uk-UA" w:eastAsia="uk-UA"/>
              </w:rPr>
              <w:t xml:space="preserve">1. </w:t>
            </w:r>
            <w:r w:rsidRPr="00782E8C">
              <w:rPr>
                <w:bCs/>
                <w:lang w:val="uk-UA" w:eastAsia="uk-UA"/>
              </w:rPr>
              <w:t xml:space="preserve">Тема </w:t>
            </w:r>
            <w:r w:rsidR="00754D1C" w:rsidRPr="00782E8C">
              <w:rPr>
                <w:lang w:val="uk-UA" w:eastAsia="uk-UA"/>
              </w:rPr>
              <w:t>роботи</w:t>
            </w:r>
          </w:p>
        </w:tc>
        <w:tc>
          <w:tcPr>
            <w:tcW w:w="7087" w:type="dxa"/>
            <w:tcBorders>
              <w:top w:val="nil"/>
              <w:left w:val="nil"/>
              <w:bottom w:val="single" w:sz="4" w:space="0" w:color="auto"/>
              <w:right w:val="nil"/>
            </w:tcBorders>
          </w:tcPr>
          <w:p w14:paraId="6395F854" w14:textId="5AF1CD4C" w:rsidR="00973169" w:rsidRPr="00782E8C" w:rsidRDefault="000C540F" w:rsidP="00973169">
            <w:pPr>
              <w:tabs>
                <w:tab w:val="left" w:pos="720"/>
                <w:tab w:val="left" w:pos="1440"/>
                <w:tab w:val="left" w:pos="1620"/>
              </w:tabs>
              <w:spacing w:line="240" w:lineRule="auto"/>
              <w:ind w:firstLine="0"/>
              <w:jc w:val="center"/>
              <w:rPr>
                <w:b/>
                <w:bCs/>
                <w:lang w:val="uk-UA" w:eastAsia="uk-UA"/>
              </w:rPr>
            </w:pPr>
            <w:r w:rsidRPr="000C540F">
              <w:rPr>
                <w:b/>
                <w:bCs/>
                <w:lang w:val="uk-UA" w:eastAsia="uk-UA"/>
              </w:rPr>
              <w:t>Аналіз особливостей групової класифікації</w:t>
            </w:r>
          </w:p>
        </w:tc>
      </w:tr>
      <w:tr w:rsidR="00973169" w:rsidRPr="00B8498B" w14:paraId="37A6C1E7" w14:textId="77777777" w:rsidTr="00F36B83">
        <w:tc>
          <w:tcPr>
            <w:tcW w:w="9923" w:type="dxa"/>
            <w:gridSpan w:val="2"/>
            <w:tcBorders>
              <w:top w:val="nil"/>
              <w:left w:val="nil"/>
              <w:bottom w:val="single" w:sz="4" w:space="0" w:color="auto"/>
              <w:right w:val="nil"/>
            </w:tcBorders>
          </w:tcPr>
          <w:p w14:paraId="2FE32247" w14:textId="20C12762" w:rsidR="00973169" w:rsidRPr="00782E8C" w:rsidRDefault="000C540F" w:rsidP="00973169">
            <w:pPr>
              <w:tabs>
                <w:tab w:val="left" w:pos="720"/>
                <w:tab w:val="left" w:pos="1440"/>
                <w:tab w:val="left" w:pos="1620"/>
              </w:tabs>
              <w:spacing w:line="240" w:lineRule="auto"/>
              <w:ind w:firstLine="0"/>
              <w:jc w:val="center"/>
              <w:rPr>
                <w:b/>
                <w:bCs/>
                <w:lang w:val="uk-UA" w:eastAsia="uk-UA"/>
              </w:rPr>
            </w:pPr>
            <w:r w:rsidRPr="000C540F">
              <w:rPr>
                <w:b/>
                <w:bCs/>
                <w:lang w:val="uk-UA" w:eastAsia="uk-UA"/>
              </w:rPr>
              <w:t xml:space="preserve">ступеню фіброзу печінки по стану </w:t>
            </w:r>
            <w:r>
              <w:rPr>
                <w:b/>
                <w:bCs/>
                <w:lang w:val="uk-UA" w:eastAsia="uk-UA"/>
              </w:rPr>
              <w:t>судин</w:t>
            </w:r>
            <w:r w:rsidRPr="000C540F">
              <w:rPr>
                <w:b/>
                <w:bCs/>
                <w:lang w:val="uk-UA" w:eastAsia="uk-UA"/>
              </w:rPr>
              <w:t xml:space="preserve"> на ультразвукових</w:t>
            </w:r>
          </w:p>
        </w:tc>
      </w:tr>
      <w:tr w:rsidR="00973169" w:rsidRPr="00782E8C" w14:paraId="552080C7" w14:textId="77777777" w:rsidTr="00F36B83">
        <w:tc>
          <w:tcPr>
            <w:tcW w:w="9923" w:type="dxa"/>
            <w:gridSpan w:val="2"/>
            <w:tcBorders>
              <w:top w:val="single" w:sz="4" w:space="0" w:color="auto"/>
              <w:left w:val="nil"/>
              <w:bottom w:val="single" w:sz="4" w:space="0" w:color="auto"/>
              <w:right w:val="nil"/>
            </w:tcBorders>
          </w:tcPr>
          <w:p w14:paraId="13699908" w14:textId="418FB7CA" w:rsidR="00973169" w:rsidRPr="00782E8C" w:rsidRDefault="000C540F" w:rsidP="00973169">
            <w:pPr>
              <w:tabs>
                <w:tab w:val="left" w:pos="720"/>
                <w:tab w:val="left" w:pos="1440"/>
                <w:tab w:val="left" w:pos="1620"/>
              </w:tabs>
              <w:spacing w:line="240" w:lineRule="auto"/>
              <w:ind w:firstLine="0"/>
              <w:jc w:val="center"/>
              <w:rPr>
                <w:b/>
                <w:bCs/>
                <w:lang w:val="uk-UA" w:eastAsia="uk-UA"/>
              </w:rPr>
            </w:pPr>
            <w:r w:rsidRPr="000C540F">
              <w:rPr>
                <w:b/>
                <w:bCs/>
                <w:lang w:val="uk-UA" w:eastAsia="uk-UA"/>
              </w:rPr>
              <w:t>зображеннях</w:t>
            </w: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C610E8" w:rsidRPr="00B8498B" w14:paraId="5BFA0A46" w14:textId="77777777" w:rsidTr="00F36B83">
        <w:tc>
          <w:tcPr>
            <w:tcW w:w="9923" w:type="dxa"/>
            <w:gridSpan w:val="2"/>
            <w:tcBorders>
              <w:top w:val="nil"/>
              <w:left w:val="nil"/>
              <w:bottom w:val="single" w:sz="4" w:space="0" w:color="auto"/>
              <w:right w:val="nil"/>
            </w:tcBorders>
            <w:hideMark/>
          </w:tcPr>
          <w:p w14:paraId="1770C31E" w14:textId="18CB310F" w:rsidR="00973169" w:rsidRPr="00C610E8" w:rsidRDefault="000C540F" w:rsidP="00973169">
            <w:pPr>
              <w:tabs>
                <w:tab w:val="left" w:pos="720"/>
                <w:tab w:val="left" w:pos="1440"/>
                <w:tab w:val="left" w:pos="1620"/>
              </w:tabs>
              <w:spacing w:line="240" w:lineRule="auto"/>
              <w:ind w:firstLine="0"/>
              <w:jc w:val="center"/>
              <w:rPr>
                <w:b/>
                <w:bCs/>
                <w:i/>
                <w:lang w:val="uk-UA" w:eastAsia="uk-UA"/>
              </w:rPr>
            </w:pPr>
            <w:r w:rsidRPr="00C610E8">
              <w:rPr>
                <w:b/>
                <w:bCs/>
                <w:i/>
                <w:lang w:val="uk-UA" w:eastAsia="uk-UA"/>
              </w:rPr>
              <w:t>Павлов Володимир Анатолійович</w:t>
            </w:r>
            <w:r w:rsidRPr="00C610E8">
              <w:rPr>
                <w:i/>
                <w:lang w:val="uk-UA"/>
              </w:rPr>
              <w:t xml:space="preserve">, доц., </w:t>
            </w:r>
            <w:proofErr w:type="spellStart"/>
            <w:r w:rsidRPr="00C610E8">
              <w:rPr>
                <w:i/>
                <w:lang w:val="uk-UA"/>
              </w:rPr>
              <w:t>к.т.н</w:t>
            </w:r>
            <w:proofErr w:type="spellEnd"/>
            <w:r w:rsidRPr="00C610E8">
              <w:rPr>
                <w:i/>
                <w:lang w:val="uk-UA"/>
              </w:rPr>
              <w:t>.,</w:t>
            </w:r>
          </w:p>
        </w:tc>
      </w:tr>
      <w:tr w:rsidR="00F36B83" w:rsidRPr="00B8498B"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B8498B" w14:paraId="46C445C2" w14:textId="77777777" w:rsidTr="00F36B83">
        <w:tc>
          <w:tcPr>
            <w:tcW w:w="9923" w:type="dxa"/>
            <w:gridSpan w:val="2"/>
            <w:hideMark/>
          </w:tcPr>
          <w:p w14:paraId="7CC5AE7F" w14:textId="16C98B87"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474410">
              <w:rPr>
                <w:lang w:val="uk-UA" w:eastAsia="uk-UA"/>
              </w:rPr>
              <w:t>___</w:t>
            </w:r>
            <w:r w:rsidRPr="00782E8C">
              <w:rPr>
                <w:lang w:val="uk-UA" w:eastAsia="uk-UA"/>
              </w:rPr>
              <w:t>_»_</w:t>
            </w:r>
            <w:r w:rsidR="00754D1C" w:rsidRPr="00782E8C">
              <w:rPr>
                <w:i/>
                <w:iCs/>
                <w:u w:val="single"/>
                <w:lang w:val="uk-UA" w:eastAsia="uk-UA"/>
              </w:rPr>
              <w:t>травня</w:t>
            </w:r>
            <w:r w:rsidRPr="00782E8C">
              <w:rPr>
                <w:lang w:val="uk-UA" w:eastAsia="uk-UA"/>
              </w:rPr>
              <w:t>_ 202</w:t>
            </w:r>
            <w:r w:rsidR="00474410">
              <w:rPr>
                <w:lang w:val="uk-UA" w:eastAsia="uk-UA"/>
              </w:rPr>
              <w:t>4</w:t>
            </w:r>
            <w:r w:rsidRPr="00782E8C">
              <w:rPr>
                <w:lang w:val="uk-UA" w:eastAsia="uk-UA"/>
              </w:rPr>
              <w:t xml:space="preserve"> р. №</w:t>
            </w:r>
            <w:r w:rsidR="00474410">
              <w:rPr>
                <w:b/>
                <w:bCs/>
                <w:i/>
                <w:iCs/>
                <w:lang w:val="uk-UA" w:eastAsia="uk-UA"/>
              </w:rPr>
              <w:t>_______</w:t>
            </w:r>
            <w:r w:rsidR="00754D1C" w:rsidRPr="00782E8C">
              <w:rPr>
                <w:b/>
                <w:bCs/>
                <w:i/>
                <w:iCs/>
                <w:lang w:val="uk-UA" w:eastAsia="uk-UA"/>
              </w:rPr>
              <w:t>-с</w:t>
            </w:r>
          </w:p>
        </w:tc>
      </w:tr>
    </w:tbl>
    <w:p w14:paraId="2AE4060C" w14:textId="77777777" w:rsidR="00CD4BC1" w:rsidRPr="00782E8C" w:rsidRDefault="00CD4BC1" w:rsidP="00F36B83">
      <w:pPr>
        <w:pStyle w:val="ListParagraph"/>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754D1C" w:rsidRPr="00782E8C" w14:paraId="363FEF47" w14:textId="77777777" w:rsidTr="00F968C6">
        <w:tc>
          <w:tcPr>
            <w:tcW w:w="5387" w:type="dxa"/>
            <w:vAlign w:val="bottom"/>
            <w:hideMark/>
          </w:tcPr>
          <w:p w14:paraId="00A806D8" w14:textId="216C8BE4" w:rsidR="00754D1C" w:rsidRPr="00782E8C" w:rsidRDefault="00754D1C" w:rsidP="00CF7D86">
            <w:pPr>
              <w:tabs>
                <w:tab w:val="left" w:pos="720"/>
                <w:tab w:val="left" w:pos="1440"/>
                <w:tab w:val="left" w:pos="1620"/>
              </w:tabs>
              <w:spacing w:line="240" w:lineRule="auto"/>
              <w:ind w:firstLine="0"/>
              <w:jc w:val="left"/>
              <w:rPr>
                <w:b/>
                <w:bCs/>
                <w:lang w:val="uk-UA" w:eastAsia="uk-UA"/>
              </w:rPr>
            </w:pPr>
            <w:r w:rsidRPr="00782E8C">
              <w:rPr>
                <w:lang w:val="uk-UA" w:eastAsia="uk-UA"/>
              </w:rPr>
              <w:t>2. Термін подання студентом роботи</w:t>
            </w:r>
          </w:p>
        </w:tc>
        <w:tc>
          <w:tcPr>
            <w:tcW w:w="4500" w:type="dxa"/>
          </w:tcPr>
          <w:p w14:paraId="0AC17364" w14:textId="1CF20D73"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sidR="00CB7A03">
              <w:rPr>
                <w:b/>
                <w:bCs/>
                <w:i/>
                <w:lang w:val="uk-UA" w:eastAsia="uk-UA"/>
              </w:rPr>
              <w:t>4</w:t>
            </w:r>
            <w:r w:rsidRPr="00782E8C">
              <w:rPr>
                <w:b/>
                <w:bCs/>
                <w:i/>
                <w:lang w:val="uk-UA" w:eastAsia="uk-UA"/>
              </w:rPr>
              <w:t>р.</w:t>
            </w:r>
          </w:p>
        </w:tc>
        <w:tc>
          <w:tcPr>
            <w:tcW w:w="4500" w:type="dxa"/>
            <w:tcBorders>
              <w:top w:val="nil"/>
              <w:left w:val="nil"/>
              <w:right w:val="nil"/>
            </w:tcBorders>
            <w:vAlign w:val="bottom"/>
            <w:hideMark/>
          </w:tcPr>
          <w:p w14:paraId="491B4557" w14:textId="395847A6"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08 червня 2023 року</w:t>
            </w:r>
          </w:p>
        </w:tc>
      </w:tr>
    </w:tbl>
    <w:p w14:paraId="71F681F2" w14:textId="4360DC0F" w:rsidR="00C40812" w:rsidRPr="00834116" w:rsidRDefault="00C40812" w:rsidP="00C40812">
      <w:pPr>
        <w:tabs>
          <w:tab w:val="left" w:pos="9356"/>
        </w:tabs>
        <w:spacing w:line="240" w:lineRule="auto"/>
        <w:ind w:firstLine="0"/>
        <w:rPr>
          <w:lang w:val="uk-UA"/>
        </w:rPr>
      </w:pPr>
      <w:r w:rsidRPr="00782E8C">
        <w:rPr>
          <w:lang w:val="uk-UA"/>
        </w:rPr>
        <w:t>3. Вихідні дані до роботи</w:t>
      </w:r>
      <w:r w:rsidRPr="00B8498B">
        <w:rPr>
          <w:lang w:val="ru-RU"/>
        </w:rPr>
        <w:t xml:space="preserve">: </w:t>
      </w:r>
      <w:r w:rsidR="00834116">
        <w:rPr>
          <w:i/>
          <w:iCs/>
          <w:lang w:val="uk-UA"/>
        </w:rPr>
        <w:t>чотири групових класифікатора для визначення деталізованого ступеню фіброзу печінки</w:t>
      </w:r>
    </w:p>
    <w:p w14:paraId="18E403F9" w14:textId="0AC82D5E" w:rsidR="00C40812" w:rsidRPr="00782E8C" w:rsidRDefault="00C40812" w:rsidP="00C40812">
      <w:pPr>
        <w:tabs>
          <w:tab w:val="left" w:pos="9356"/>
        </w:tabs>
        <w:spacing w:line="240" w:lineRule="auto"/>
        <w:ind w:firstLine="0"/>
        <w:rPr>
          <w:lang w:val="uk-UA"/>
        </w:rPr>
      </w:pPr>
      <w:r w:rsidRPr="00782E8C">
        <w:rPr>
          <w:lang w:val="uk-UA"/>
        </w:rPr>
        <w:t>4. Зміст роботи</w:t>
      </w:r>
      <w:r>
        <w:rPr>
          <w:lang w:val="uk-UA"/>
        </w:rPr>
        <w:t xml:space="preserve">: </w:t>
      </w:r>
      <w:r w:rsidRPr="00B875AD">
        <w:rPr>
          <w:i/>
          <w:iCs/>
          <w:lang w:val="uk-UA"/>
        </w:rPr>
        <w:t xml:space="preserve">анотації (на двох мовах), вступ, </w:t>
      </w:r>
      <w:r w:rsidR="00F968C6">
        <w:rPr>
          <w:i/>
          <w:iCs/>
          <w:lang w:val="uk-UA"/>
        </w:rPr>
        <w:t>3 розділи (</w:t>
      </w:r>
      <w:r>
        <w:rPr>
          <w:i/>
          <w:iCs/>
          <w:lang w:val="uk-UA"/>
        </w:rPr>
        <w:t>огляд</w:t>
      </w:r>
      <w:r w:rsidRPr="00C40812">
        <w:rPr>
          <w:i/>
          <w:iCs/>
          <w:lang w:val="uk-UA"/>
        </w:rPr>
        <w:t xml:space="preserve"> </w:t>
      </w:r>
      <w:r>
        <w:rPr>
          <w:i/>
          <w:iCs/>
          <w:lang w:val="uk-UA"/>
        </w:rPr>
        <w:t>методів створення пояснювальних мереж</w:t>
      </w:r>
      <w:r w:rsidRPr="00B875AD">
        <w:rPr>
          <w:i/>
          <w:iCs/>
          <w:lang w:val="uk-UA"/>
        </w:rPr>
        <w:t xml:space="preserve">, </w:t>
      </w:r>
      <w:r w:rsidR="00EC42AA">
        <w:rPr>
          <w:i/>
          <w:iCs/>
          <w:lang w:val="uk-UA"/>
        </w:rPr>
        <w:t>об</w:t>
      </w:r>
      <w:r w:rsidR="00EC42AA" w:rsidRPr="00EC42AA">
        <w:rPr>
          <w:i/>
          <w:iCs/>
          <w:lang w:val="uk-UA"/>
        </w:rPr>
        <w:t>ґ</w:t>
      </w:r>
      <w:r w:rsidR="00EC42AA">
        <w:rPr>
          <w:i/>
          <w:iCs/>
          <w:lang w:val="uk-UA"/>
        </w:rPr>
        <w:t>рунтування засобів реалізації мереж та їх пояснення</w:t>
      </w:r>
      <w:r w:rsidRPr="00B875AD">
        <w:rPr>
          <w:i/>
          <w:iCs/>
          <w:lang w:val="uk-UA"/>
        </w:rPr>
        <w:t xml:space="preserve">, </w:t>
      </w:r>
      <w:r w:rsidR="001F78D6">
        <w:rPr>
          <w:i/>
          <w:iCs/>
          <w:lang w:val="uk-UA"/>
        </w:rPr>
        <w:t>програмна</w:t>
      </w:r>
      <w:r w:rsidR="001F78D6" w:rsidRPr="001F78D6">
        <w:rPr>
          <w:i/>
          <w:iCs/>
          <w:lang w:val="uk-UA"/>
        </w:rPr>
        <w:t xml:space="preserve"> </w:t>
      </w:r>
      <w:r w:rsidR="001F78D6">
        <w:rPr>
          <w:i/>
          <w:iCs/>
          <w:lang w:val="uk-UA"/>
        </w:rPr>
        <w:t>реалізація пояснювальних мереж</w:t>
      </w:r>
      <w:r w:rsidR="00F968C6">
        <w:rPr>
          <w:i/>
          <w:iCs/>
          <w:lang w:val="uk-UA"/>
        </w:rPr>
        <w:t>)</w:t>
      </w:r>
      <w:r w:rsidRPr="00B875AD">
        <w:rPr>
          <w:i/>
          <w:iCs/>
          <w:lang w:val="uk-UA"/>
        </w:rPr>
        <w:t>,</w:t>
      </w:r>
      <w:r w:rsidR="00F968C6">
        <w:rPr>
          <w:i/>
          <w:iCs/>
          <w:lang w:val="uk-UA"/>
        </w:rPr>
        <w:t xml:space="preserve"> висновки до кожного з цих розділів,</w:t>
      </w:r>
      <w:r w:rsidRPr="00B875AD">
        <w:rPr>
          <w:i/>
          <w:iCs/>
          <w:lang w:val="uk-UA"/>
        </w:rPr>
        <w:t xml:space="preserve"> </w:t>
      </w:r>
      <w:r w:rsidR="000C5887">
        <w:rPr>
          <w:i/>
          <w:iCs/>
          <w:lang w:val="uk-UA"/>
        </w:rPr>
        <w:t xml:space="preserve">загальні </w:t>
      </w:r>
      <w:r w:rsidRPr="00B875AD">
        <w:rPr>
          <w:i/>
          <w:iCs/>
          <w:lang w:val="uk-UA"/>
        </w:rPr>
        <w:t>висновки, список використаних джерел</w:t>
      </w:r>
    </w:p>
    <w:p w14:paraId="7E792006" w14:textId="1D15277B" w:rsidR="00C40812" w:rsidRDefault="00C40812" w:rsidP="00C40812">
      <w:pPr>
        <w:tabs>
          <w:tab w:val="left" w:pos="9356"/>
        </w:tabs>
        <w:spacing w:line="240" w:lineRule="auto"/>
        <w:ind w:firstLine="0"/>
        <w:rPr>
          <w:i/>
          <w:iCs/>
          <w:lang w:val="uk-UA"/>
        </w:rPr>
      </w:pPr>
      <w:r w:rsidRPr="00782E8C">
        <w:rPr>
          <w:lang w:val="uk-UA"/>
        </w:rPr>
        <w:t>5. Перелік ілюстративного матеріалу</w:t>
      </w:r>
      <w:r w:rsidR="00E60829">
        <w:rPr>
          <w:lang w:val="uk-UA"/>
        </w:rPr>
        <w:t>:</w:t>
      </w:r>
      <w:r w:rsidRPr="00782E8C">
        <w:rPr>
          <w:lang w:val="uk-UA"/>
        </w:rPr>
        <w:t xml:space="preserve"> </w:t>
      </w:r>
      <w:r w:rsidR="00E60829" w:rsidRPr="00E60829">
        <w:rPr>
          <w:i/>
          <w:iCs/>
          <w:lang w:val="uk-UA"/>
        </w:rPr>
        <w:t>презентація захисту дипломної роботи на</w:t>
      </w:r>
      <w:r w:rsidRPr="00E60829">
        <w:rPr>
          <w:i/>
          <w:iCs/>
          <w:lang w:val="uk-UA"/>
        </w:rPr>
        <w:t xml:space="preserve"> 13 слайдів</w:t>
      </w:r>
    </w:p>
    <w:p w14:paraId="181F661F" w14:textId="314FA5C8" w:rsidR="00FD5F80" w:rsidRDefault="00FD5F80" w:rsidP="00C40812">
      <w:pPr>
        <w:tabs>
          <w:tab w:val="left" w:pos="1440"/>
          <w:tab w:val="left" w:pos="1620"/>
          <w:tab w:val="left" w:pos="9356"/>
        </w:tabs>
        <w:spacing w:line="240" w:lineRule="auto"/>
        <w:ind w:firstLine="0"/>
        <w:rPr>
          <w:lang w:val="uk-UA"/>
        </w:rPr>
      </w:pPr>
      <w:bookmarkStart w:id="0" w:name="_heading=h.4anzqyu" w:colFirst="0" w:colLast="0"/>
      <w:bookmarkEnd w:id="0"/>
      <w:r>
        <w:rPr>
          <w:lang w:val="uk-UA"/>
        </w:rPr>
        <w:t>6</w:t>
      </w:r>
      <w:r w:rsidRPr="00782E8C">
        <w:rPr>
          <w:lang w:val="uk-UA"/>
        </w:rPr>
        <w:t>.</w:t>
      </w:r>
      <w:r w:rsidRPr="00B8498B">
        <w:rPr>
          <w:lang w:val="ru-RU"/>
        </w:rPr>
        <w:t xml:space="preserve"> </w:t>
      </w:r>
      <w:r>
        <w:rPr>
          <w:lang w:val="uk-UA"/>
        </w:rPr>
        <w:t>Консультанти розділів роботи</w:t>
      </w:r>
      <w:r w:rsidR="007B7FF2">
        <w:rPr>
          <w:lang w:val="uk-UA"/>
        </w:rPr>
        <w:t>:</w:t>
      </w:r>
    </w:p>
    <w:p w14:paraId="1D9FF8D6" w14:textId="77777777" w:rsidR="00FD5F80" w:rsidRPr="00FD5F80" w:rsidRDefault="00FD5F80" w:rsidP="00C40812">
      <w:pPr>
        <w:tabs>
          <w:tab w:val="left" w:pos="1440"/>
          <w:tab w:val="left" w:pos="1620"/>
          <w:tab w:val="left" w:pos="9356"/>
        </w:tabs>
        <w:spacing w:line="240" w:lineRule="auto"/>
        <w:ind w:firstLine="0"/>
        <w:rPr>
          <w:lang w:val="uk-UA"/>
        </w:rPr>
      </w:pPr>
    </w:p>
    <w:p w14:paraId="07CE8BB5" w14:textId="07C956AB" w:rsidR="00C40812" w:rsidRPr="00782E8C" w:rsidRDefault="00FD5F80" w:rsidP="00C40812">
      <w:pPr>
        <w:tabs>
          <w:tab w:val="left" w:pos="1440"/>
          <w:tab w:val="left" w:pos="1620"/>
          <w:tab w:val="left" w:pos="9356"/>
        </w:tabs>
        <w:spacing w:line="240" w:lineRule="auto"/>
        <w:ind w:firstLine="0"/>
        <w:rPr>
          <w:lang w:val="uk-UA"/>
        </w:rPr>
      </w:pPr>
      <w:r>
        <w:rPr>
          <w:lang w:val="uk-UA"/>
        </w:rPr>
        <w:t>7</w:t>
      </w:r>
      <w:r w:rsidR="00C40812" w:rsidRPr="00782E8C">
        <w:rPr>
          <w:lang w:val="uk-UA"/>
        </w:rPr>
        <w:t xml:space="preserve">. Дата видачі завдання </w:t>
      </w:r>
      <w:r w:rsidR="00C40812">
        <w:rPr>
          <w:b/>
          <w:i/>
          <w:lang w:val="uk-UA"/>
        </w:rPr>
        <w:t>24</w:t>
      </w:r>
      <w:r w:rsidR="00C40812" w:rsidRPr="00782E8C">
        <w:rPr>
          <w:b/>
          <w:i/>
          <w:lang w:val="uk-UA"/>
        </w:rPr>
        <w:t xml:space="preserve">  травня  2023 року.</w:t>
      </w:r>
    </w:p>
    <w:p w14:paraId="19D2463E" w14:textId="77777777" w:rsidR="00C40812" w:rsidRDefault="00C40812" w:rsidP="00C40812">
      <w:pPr>
        <w:rPr>
          <w:rFonts w:cs="Times New Roman"/>
          <w:bCs/>
          <w:szCs w:val="28"/>
          <w:lang w:val="uk-UA"/>
        </w:rPr>
      </w:pPr>
      <w:r>
        <w:rPr>
          <w:rFonts w:cs="Times New Roman"/>
          <w:bCs/>
          <w:szCs w:val="28"/>
          <w:lang w:val="uk-UA"/>
        </w:rPr>
        <w:br w:type="page"/>
      </w:r>
    </w:p>
    <w:p w14:paraId="3EE67E9A" w14:textId="77777777" w:rsidR="00754D1C" w:rsidRPr="00782E8C" w:rsidRDefault="00754D1C" w:rsidP="00754D1C">
      <w:pPr>
        <w:spacing w:line="240" w:lineRule="auto"/>
        <w:ind w:firstLine="0"/>
        <w:jc w:val="center"/>
        <w:rPr>
          <w:b/>
          <w:lang w:val="uk-UA"/>
        </w:rPr>
      </w:pPr>
      <w:r w:rsidRPr="00782E8C">
        <w:rPr>
          <w:b/>
          <w:lang w:val="uk-UA"/>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74CE98C1"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1639E5">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36054F">
            <w:pPr>
              <w:spacing w:line="240" w:lineRule="auto"/>
              <w:ind w:firstLine="0"/>
              <w:jc w:val="center"/>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77777777" w:rsidR="00754D1C" w:rsidRPr="00782E8C" w:rsidRDefault="00754D1C" w:rsidP="00754D1C">
            <w:pPr>
              <w:spacing w:line="240" w:lineRule="auto"/>
              <w:ind w:firstLine="0"/>
              <w:rPr>
                <w:sz w:val="24"/>
                <w:szCs w:val="24"/>
                <w:lang w:val="uk-UA"/>
              </w:rPr>
            </w:pPr>
          </w:p>
        </w:tc>
      </w:tr>
      <w:tr w:rsidR="00754D1C" w:rsidRPr="00782E8C" w14:paraId="55DC177F" w14:textId="77777777" w:rsidTr="001639E5">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36054F">
            <w:pPr>
              <w:spacing w:line="240" w:lineRule="auto"/>
              <w:ind w:firstLine="0"/>
              <w:jc w:val="center"/>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1639E5">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36054F">
            <w:pPr>
              <w:spacing w:line="240" w:lineRule="auto"/>
              <w:ind w:firstLine="0"/>
              <w:jc w:val="center"/>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1639E5">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0CB6C495" w:rsidR="00754D1C" w:rsidRPr="00782E8C" w:rsidRDefault="005B5E21" w:rsidP="0036054F">
            <w:pPr>
              <w:spacing w:line="240" w:lineRule="auto"/>
              <w:ind w:firstLine="0"/>
              <w:jc w:val="center"/>
              <w:rPr>
                <w:sz w:val="24"/>
                <w:szCs w:val="24"/>
                <w:lang w:val="uk-UA"/>
              </w:rPr>
            </w:pPr>
            <w:r>
              <w:rPr>
                <w:sz w:val="24"/>
                <w:szCs w:val="24"/>
                <w:lang w:val="uk-UA"/>
              </w:rPr>
              <w:t>Не</w:t>
            </w:r>
            <w:r w:rsidR="000C540F">
              <w:rPr>
                <w:sz w:val="24"/>
                <w:szCs w:val="24"/>
                <w:lang w:val="uk-UA"/>
              </w:rPr>
              <w:t xml:space="preserve"> </w:t>
            </w:r>
            <w:r>
              <w:rPr>
                <w:sz w:val="24"/>
                <w:szCs w:val="24"/>
                <w:lang w:val="uk-UA"/>
              </w:rPr>
              <w:t>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1639E5">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w:t>
            </w:r>
            <w:proofErr w:type="spellStart"/>
            <w:r w:rsidR="005B5E21">
              <w:rPr>
                <w:sz w:val="24"/>
                <w:szCs w:val="24"/>
                <w:lang w:val="uk-UA"/>
              </w:rPr>
              <w:t>нормоконтролером</w:t>
            </w:r>
            <w:proofErr w:type="spellEnd"/>
            <w:r w:rsidR="005B5E21">
              <w:rPr>
                <w:sz w:val="24"/>
                <w:szCs w:val="24"/>
                <w:lang w:val="uk-UA"/>
              </w:rPr>
              <w:t xml:space="preserve"> та на плагіат</w:t>
            </w:r>
          </w:p>
        </w:tc>
        <w:tc>
          <w:tcPr>
            <w:tcW w:w="2410" w:type="dxa"/>
          </w:tcPr>
          <w:p w14:paraId="2AA67B45" w14:textId="2D5AC659" w:rsidR="00754D1C" w:rsidRPr="00782E8C" w:rsidRDefault="006869F1" w:rsidP="0036054F">
            <w:pPr>
              <w:spacing w:line="240" w:lineRule="auto"/>
              <w:ind w:firstLine="0"/>
              <w:jc w:val="center"/>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1639E5">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 xml:space="preserve">Подання в електронному вигляді ДР та анотації до неї на перевірку </w:t>
            </w:r>
            <w:proofErr w:type="spellStart"/>
            <w:r w:rsidRPr="00782E8C">
              <w:rPr>
                <w:sz w:val="24"/>
                <w:szCs w:val="24"/>
                <w:lang w:val="uk-UA"/>
              </w:rPr>
              <w:t>нормоконтролера</w:t>
            </w:r>
            <w:proofErr w:type="spellEnd"/>
            <w:r w:rsidRPr="00782E8C">
              <w:rPr>
                <w:sz w:val="24"/>
                <w:szCs w:val="24"/>
                <w:lang w:val="uk-UA"/>
              </w:rPr>
              <w:t xml:space="preserve"> та плагіат (UNICHECK).</w:t>
            </w:r>
          </w:p>
        </w:tc>
        <w:tc>
          <w:tcPr>
            <w:tcW w:w="2410" w:type="dxa"/>
          </w:tcPr>
          <w:p w14:paraId="6E799343" w14:textId="52C8788E" w:rsidR="00754D1C" w:rsidRPr="00782E8C" w:rsidRDefault="005B5E21" w:rsidP="0036054F">
            <w:pPr>
              <w:spacing w:line="240" w:lineRule="auto"/>
              <w:ind w:firstLine="0"/>
              <w:jc w:val="center"/>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1639E5">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36054F">
            <w:pPr>
              <w:spacing w:line="240" w:lineRule="auto"/>
              <w:ind w:firstLine="0"/>
              <w:jc w:val="center"/>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1639E5">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36054F">
            <w:pPr>
              <w:spacing w:line="240" w:lineRule="auto"/>
              <w:ind w:firstLine="0"/>
              <w:jc w:val="center"/>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1639E5">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36054F">
            <w:pPr>
              <w:spacing w:line="240" w:lineRule="auto"/>
              <w:ind w:firstLine="0"/>
              <w:jc w:val="center"/>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1639E5">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2BB1E7BA"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 </w:t>
            </w:r>
          </w:p>
        </w:tc>
        <w:tc>
          <w:tcPr>
            <w:tcW w:w="2410" w:type="dxa"/>
          </w:tcPr>
          <w:p w14:paraId="551AE22E" w14:textId="2A0CD337" w:rsidR="00754D1C" w:rsidRPr="00782E8C" w:rsidRDefault="00624D7B" w:rsidP="0036054F">
            <w:pPr>
              <w:spacing w:line="240" w:lineRule="auto"/>
              <w:ind w:firstLine="0"/>
              <w:jc w:val="center"/>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1639E5">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36054F">
            <w:pPr>
              <w:spacing w:line="240" w:lineRule="auto"/>
              <w:ind w:firstLine="0"/>
              <w:jc w:val="center"/>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C25D22F" w:rsidR="00754D1C" w:rsidRPr="00782E8C" w:rsidRDefault="00754D1C" w:rsidP="00754D1C">
      <w:pPr>
        <w:spacing w:line="240" w:lineRule="auto"/>
        <w:ind w:firstLine="0"/>
        <w:jc w:val="center"/>
        <w:rPr>
          <w:rFonts w:cs="Times New Roman"/>
          <w:bCs/>
          <w:szCs w:val="28"/>
          <w:lang w:val="uk-UA"/>
        </w:rPr>
      </w:pPr>
    </w:p>
    <w:p w14:paraId="7E393AF1" w14:textId="658D75F2" w:rsidR="00A74D2C" w:rsidRPr="00782E8C" w:rsidRDefault="009D48E6" w:rsidP="00A74D2C">
      <w:pPr>
        <w:spacing w:line="240" w:lineRule="auto"/>
        <w:ind w:firstLine="0"/>
        <w:rPr>
          <w:rFonts w:cs="Times New Roman"/>
          <w:szCs w:val="28"/>
          <w:lang w:val="uk-UA" w:eastAsia="ru-RU"/>
        </w:rPr>
      </w:pPr>
      <w:r>
        <w:rPr>
          <w:noProof/>
        </w:rPr>
        <w:drawing>
          <wp:anchor distT="0" distB="0" distL="114300" distR="114300" simplePos="0" relativeHeight="251662336" behindDoc="0" locked="0" layoutInCell="1" allowOverlap="1" wp14:anchorId="2474DD49" wp14:editId="06A6238D">
            <wp:simplePos x="0" y="0"/>
            <wp:positionH relativeFrom="column">
              <wp:posOffset>2207260</wp:posOffset>
            </wp:positionH>
            <wp:positionV relativeFrom="paragraph">
              <wp:posOffset>104140</wp:posOffset>
            </wp:positionV>
            <wp:extent cx="452755" cy="457835"/>
            <wp:effectExtent l="0" t="0" r="4445" b="0"/>
            <wp:wrapNone/>
            <wp:docPr id="26" name="Picture 26"/>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rotWithShape="1">
                    <a:blip r:embed="rId8" cstate="print">
                      <a:extLst>
                        <a:ext uri="{28A0092B-C50C-407E-A947-70E740481C1C}">
                          <a14:useLocalDpi xmlns:a14="http://schemas.microsoft.com/office/drawing/2010/main" val="0"/>
                        </a:ext>
                      </a:extLst>
                    </a:blip>
                    <a:srcRect l="12187" t="10296" r="3457" b="3146"/>
                    <a:stretch/>
                  </pic:blipFill>
                  <pic:spPr bwMode="auto">
                    <a:xfrm>
                      <a:off x="0" y="0"/>
                      <a:ext cx="452755" cy="4578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D96677" w14:textId="77777777"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0241B8" w:rsidRPr="000241B8" w14:paraId="4B515B6E" w14:textId="77777777" w:rsidTr="001639E5">
        <w:tc>
          <w:tcPr>
            <w:tcW w:w="2660" w:type="dxa"/>
            <w:gridSpan w:val="2"/>
            <w:hideMark/>
          </w:tcPr>
          <w:p w14:paraId="7E3CB0CC" w14:textId="77777777" w:rsidR="00C45048" w:rsidRPr="000241B8" w:rsidRDefault="00C45048" w:rsidP="001639E5">
            <w:pPr>
              <w:spacing w:line="240" w:lineRule="auto"/>
              <w:ind w:firstLine="0"/>
              <w:rPr>
                <w:rFonts w:cs="Times New Roman"/>
                <w:szCs w:val="28"/>
                <w:lang w:val="uk-UA" w:eastAsia="uk-UA"/>
              </w:rPr>
            </w:pPr>
            <w:r w:rsidRPr="000241B8">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6FCEA499" w:rsidR="00C45048" w:rsidRPr="000241B8" w:rsidRDefault="00C45048" w:rsidP="000241B8">
            <w:pPr>
              <w:spacing w:line="240" w:lineRule="auto"/>
              <w:ind w:firstLine="0"/>
              <w:jc w:val="center"/>
              <w:rPr>
                <w:rFonts w:cs="Times New Roman"/>
                <w:szCs w:val="28"/>
                <w:lang w:val="uk-UA" w:eastAsia="uk-UA"/>
              </w:rPr>
            </w:pPr>
          </w:p>
        </w:tc>
        <w:tc>
          <w:tcPr>
            <w:tcW w:w="425" w:type="dxa"/>
          </w:tcPr>
          <w:p w14:paraId="2BFE5685"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4292E7D2" w:rsidR="00C45048" w:rsidRPr="000241B8" w:rsidRDefault="0036054F" w:rsidP="001639E5">
            <w:pPr>
              <w:spacing w:line="240" w:lineRule="auto"/>
              <w:ind w:firstLine="0"/>
              <w:rPr>
                <w:rFonts w:cs="Times New Roman"/>
                <w:b/>
                <w:szCs w:val="28"/>
                <w:lang w:val="uk-UA" w:eastAsia="uk-UA"/>
              </w:rPr>
            </w:pPr>
            <w:r w:rsidRPr="000241B8">
              <w:rPr>
                <w:rFonts w:cs="Times New Roman"/>
                <w:b/>
                <w:szCs w:val="28"/>
                <w:lang w:val="uk-UA" w:eastAsia="uk-UA"/>
              </w:rPr>
              <w:t>Олександр ШЕВЧЕНКО</w:t>
            </w:r>
          </w:p>
        </w:tc>
      </w:tr>
      <w:tr w:rsidR="000241B8" w:rsidRPr="000241B8" w14:paraId="41847F3F" w14:textId="77777777" w:rsidTr="001639E5">
        <w:tc>
          <w:tcPr>
            <w:tcW w:w="2660" w:type="dxa"/>
            <w:gridSpan w:val="2"/>
          </w:tcPr>
          <w:p w14:paraId="0B2D6EFE" w14:textId="77777777" w:rsidR="00C45048" w:rsidRPr="000241B8" w:rsidRDefault="00C45048" w:rsidP="001639E5">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0241B8" w:rsidRDefault="00C45048" w:rsidP="001639E5">
            <w:pPr>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(підпис)</w:t>
            </w:r>
          </w:p>
        </w:tc>
        <w:tc>
          <w:tcPr>
            <w:tcW w:w="425" w:type="dxa"/>
          </w:tcPr>
          <w:p w14:paraId="6B3F4BF5"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0241B8" w:rsidRDefault="00C45048" w:rsidP="001639E5">
            <w:pPr>
              <w:tabs>
                <w:tab w:val="left" w:pos="3969"/>
                <w:tab w:val="left" w:pos="6663"/>
                <w:tab w:val="right" w:pos="8931"/>
              </w:tabs>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 xml:space="preserve">(ім’я, </w:t>
            </w:r>
            <w:r w:rsidRPr="000241B8">
              <w:rPr>
                <w:rFonts w:cs="Times New Roman"/>
                <w:bCs/>
                <w:caps/>
                <w:szCs w:val="28"/>
                <w:vertAlign w:val="superscript"/>
                <w:lang w:val="uk-UA" w:eastAsia="uk-UA"/>
              </w:rPr>
              <w:t>прізвище</w:t>
            </w:r>
            <w:r w:rsidRPr="000241B8">
              <w:rPr>
                <w:rFonts w:cs="Times New Roman"/>
                <w:bCs/>
                <w:szCs w:val="28"/>
                <w:vertAlign w:val="superscript"/>
                <w:lang w:val="uk-UA" w:eastAsia="uk-UA"/>
              </w:rPr>
              <w:t>)</w:t>
            </w:r>
          </w:p>
        </w:tc>
      </w:tr>
      <w:tr w:rsidR="000241B8" w:rsidRPr="000241B8" w14:paraId="3E16BCCC" w14:textId="77777777" w:rsidTr="001639E5">
        <w:tc>
          <w:tcPr>
            <w:tcW w:w="2660" w:type="dxa"/>
            <w:gridSpan w:val="2"/>
          </w:tcPr>
          <w:p w14:paraId="13125E25" w14:textId="17098197" w:rsidR="00C45048" w:rsidRPr="000241B8" w:rsidRDefault="00754D1C" w:rsidP="001639E5">
            <w:pPr>
              <w:spacing w:line="240" w:lineRule="auto"/>
              <w:ind w:firstLine="0"/>
              <w:rPr>
                <w:rFonts w:cs="Times New Roman"/>
                <w:szCs w:val="28"/>
                <w:lang w:val="uk-UA" w:eastAsia="uk-UA"/>
              </w:rPr>
            </w:pPr>
            <w:r w:rsidRPr="000241B8">
              <w:rPr>
                <w:rFonts w:cs="Times New Roman"/>
                <w:bCs/>
                <w:szCs w:val="28"/>
                <w:lang w:val="uk-UA" w:eastAsia="uk-UA"/>
              </w:rPr>
              <w:t>Керівник ДР</w:t>
            </w:r>
            <w:r w:rsidR="00C45048" w:rsidRPr="000241B8">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0241B8" w:rsidRDefault="00C45048" w:rsidP="001639E5">
            <w:pPr>
              <w:spacing w:line="240" w:lineRule="auto"/>
              <w:ind w:firstLine="0"/>
              <w:rPr>
                <w:rFonts w:cs="Times New Roman"/>
                <w:szCs w:val="28"/>
                <w:lang w:val="uk-UA" w:eastAsia="uk-UA"/>
              </w:rPr>
            </w:pPr>
          </w:p>
        </w:tc>
        <w:tc>
          <w:tcPr>
            <w:tcW w:w="425" w:type="dxa"/>
          </w:tcPr>
          <w:p w14:paraId="50DEFCA7"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372E16A4" w:rsidR="00C45048" w:rsidRPr="000241B8" w:rsidRDefault="0036054F" w:rsidP="001639E5">
            <w:pPr>
              <w:spacing w:line="240" w:lineRule="auto"/>
              <w:ind w:firstLine="0"/>
              <w:rPr>
                <w:rFonts w:cs="Times New Roman"/>
                <w:b/>
                <w:szCs w:val="28"/>
                <w:lang w:val="uk-UA" w:eastAsia="uk-UA"/>
              </w:rPr>
            </w:pPr>
            <w:r w:rsidRPr="000241B8">
              <w:rPr>
                <w:rFonts w:cs="Times New Roman"/>
                <w:b/>
                <w:szCs w:val="28"/>
                <w:lang w:val="uk-UA" w:eastAsia="uk-UA"/>
              </w:rPr>
              <w:t>Володимир ПАВЛОВ</w:t>
            </w:r>
          </w:p>
        </w:tc>
      </w:tr>
      <w:tr w:rsidR="00C45048" w:rsidRPr="000241B8" w14:paraId="701188D8" w14:textId="77777777" w:rsidTr="001639E5">
        <w:tc>
          <w:tcPr>
            <w:tcW w:w="992" w:type="dxa"/>
          </w:tcPr>
          <w:p w14:paraId="0955C5AA" w14:textId="77777777" w:rsidR="00C45048" w:rsidRPr="000241B8" w:rsidRDefault="00C45048" w:rsidP="001639E5">
            <w:pPr>
              <w:spacing w:line="240" w:lineRule="auto"/>
              <w:ind w:firstLine="0"/>
              <w:rPr>
                <w:rFonts w:cs="Times New Roman"/>
                <w:szCs w:val="28"/>
                <w:lang w:val="uk-UA" w:eastAsia="uk-UA"/>
              </w:rPr>
            </w:pPr>
          </w:p>
        </w:tc>
        <w:tc>
          <w:tcPr>
            <w:tcW w:w="1668" w:type="dxa"/>
          </w:tcPr>
          <w:p w14:paraId="3A8CBF49" w14:textId="77777777" w:rsidR="00C45048" w:rsidRPr="000241B8" w:rsidRDefault="00C45048" w:rsidP="001639E5">
            <w:pPr>
              <w:spacing w:line="240" w:lineRule="auto"/>
              <w:ind w:firstLine="0"/>
              <w:rPr>
                <w:rFonts w:cs="Times New Roman"/>
                <w:szCs w:val="28"/>
                <w:lang w:val="uk-UA" w:eastAsia="uk-UA"/>
              </w:rPr>
            </w:pPr>
          </w:p>
        </w:tc>
        <w:tc>
          <w:tcPr>
            <w:tcW w:w="2410" w:type="dxa"/>
          </w:tcPr>
          <w:p w14:paraId="449313A8" w14:textId="77777777" w:rsidR="00C45048" w:rsidRPr="000241B8" w:rsidRDefault="00C45048" w:rsidP="001639E5">
            <w:pPr>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(підпис)</w:t>
            </w:r>
          </w:p>
        </w:tc>
        <w:tc>
          <w:tcPr>
            <w:tcW w:w="425" w:type="dxa"/>
          </w:tcPr>
          <w:p w14:paraId="59660074"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0241B8" w:rsidRDefault="00C45048" w:rsidP="001639E5">
            <w:pPr>
              <w:tabs>
                <w:tab w:val="left" w:pos="3969"/>
                <w:tab w:val="left" w:pos="6663"/>
                <w:tab w:val="right" w:pos="8931"/>
              </w:tabs>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 xml:space="preserve">(ім’я, </w:t>
            </w:r>
            <w:r w:rsidRPr="000241B8">
              <w:rPr>
                <w:rFonts w:cs="Times New Roman"/>
                <w:bCs/>
                <w:caps/>
                <w:szCs w:val="28"/>
                <w:vertAlign w:val="superscript"/>
                <w:lang w:val="uk-UA" w:eastAsia="uk-UA"/>
              </w:rPr>
              <w:t>прізвище</w:t>
            </w:r>
            <w:r w:rsidRPr="000241B8">
              <w:rPr>
                <w:rFonts w:cs="Times New Roman"/>
                <w:bCs/>
                <w:szCs w:val="28"/>
                <w:vertAlign w:val="superscript"/>
                <w:lang w:val="uk-UA" w:eastAsia="uk-UA"/>
              </w:rPr>
              <w:t>)</w:t>
            </w:r>
          </w:p>
        </w:tc>
      </w:tr>
    </w:tbl>
    <w:p w14:paraId="53E3A98B" w14:textId="77777777" w:rsidR="00C45048" w:rsidRPr="000241B8"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0241B8" w:rsidRPr="000241B8" w14:paraId="1B8FCE9B" w14:textId="77777777" w:rsidTr="001639E5">
        <w:tc>
          <w:tcPr>
            <w:tcW w:w="2660" w:type="dxa"/>
            <w:gridSpan w:val="2"/>
          </w:tcPr>
          <w:p w14:paraId="2D1B7C49" w14:textId="539C919A" w:rsidR="00C45048" w:rsidRPr="000241B8" w:rsidRDefault="00C45048" w:rsidP="001639E5">
            <w:pPr>
              <w:spacing w:line="240" w:lineRule="auto"/>
              <w:ind w:firstLine="0"/>
              <w:rPr>
                <w:rFonts w:cs="Times New Roman"/>
                <w:szCs w:val="28"/>
                <w:lang w:val="uk-UA" w:eastAsia="uk-UA"/>
              </w:rPr>
            </w:pPr>
            <w:proofErr w:type="spellStart"/>
            <w:r w:rsidRPr="000241B8">
              <w:rPr>
                <w:rFonts w:cs="Times New Roman"/>
                <w:bCs/>
                <w:szCs w:val="28"/>
                <w:lang w:val="uk-UA" w:eastAsia="uk-UA"/>
              </w:rPr>
              <w:t>Нормоконтролер</w:t>
            </w:r>
            <w:proofErr w:type="spellEnd"/>
            <w:r w:rsidRPr="000241B8">
              <w:rPr>
                <w:rFonts w:cs="Times New Roman"/>
                <w:bCs/>
                <w:szCs w:val="28"/>
                <w:lang w:val="uk-UA" w:eastAsia="uk-UA"/>
              </w:rPr>
              <w:t xml:space="preserve"> </w:t>
            </w:r>
          </w:p>
        </w:tc>
        <w:tc>
          <w:tcPr>
            <w:tcW w:w="2410" w:type="dxa"/>
            <w:tcBorders>
              <w:top w:val="nil"/>
              <w:left w:val="nil"/>
              <w:bottom w:val="single" w:sz="4" w:space="0" w:color="auto"/>
              <w:right w:val="nil"/>
            </w:tcBorders>
          </w:tcPr>
          <w:p w14:paraId="127BCBB9" w14:textId="77777777" w:rsidR="00C45048" w:rsidRPr="000241B8" w:rsidRDefault="00C45048" w:rsidP="001639E5">
            <w:pPr>
              <w:spacing w:line="240" w:lineRule="auto"/>
              <w:ind w:firstLine="0"/>
              <w:rPr>
                <w:rFonts w:cs="Times New Roman"/>
                <w:szCs w:val="28"/>
                <w:lang w:val="uk-UA" w:eastAsia="uk-UA"/>
              </w:rPr>
            </w:pPr>
          </w:p>
        </w:tc>
        <w:tc>
          <w:tcPr>
            <w:tcW w:w="425" w:type="dxa"/>
          </w:tcPr>
          <w:p w14:paraId="32432B76"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0241B8" w:rsidRDefault="007453F6" w:rsidP="001639E5">
            <w:pPr>
              <w:spacing w:line="240" w:lineRule="auto"/>
              <w:ind w:firstLine="0"/>
              <w:rPr>
                <w:rFonts w:cs="Times New Roman"/>
                <w:b/>
                <w:szCs w:val="28"/>
                <w:lang w:val="uk-UA" w:eastAsia="uk-UA"/>
              </w:rPr>
            </w:pPr>
            <w:r w:rsidRPr="000241B8">
              <w:rPr>
                <w:rFonts w:cs="Times New Roman"/>
                <w:b/>
                <w:szCs w:val="28"/>
                <w:lang w:val="uk-UA" w:eastAsia="uk-UA"/>
              </w:rPr>
              <w:t>Галина КОРНІЄНКО</w:t>
            </w:r>
            <w:r w:rsidR="00C45048" w:rsidRPr="000241B8">
              <w:rPr>
                <w:rFonts w:cs="Times New Roman"/>
                <w:b/>
                <w:caps/>
                <w:szCs w:val="28"/>
                <w:lang w:val="uk-UA" w:eastAsia="uk-UA"/>
              </w:rPr>
              <w:t xml:space="preserve"> </w:t>
            </w:r>
          </w:p>
        </w:tc>
      </w:tr>
      <w:tr w:rsidR="000241B8" w:rsidRPr="000241B8" w14:paraId="4EE5427A" w14:textId="77777777" w:rsidTr="001639E5">
        <w:tc>
          <w:tcPr>
            <w:tcW w:w="992" w:type="dxa"/>
          </w:tcPr>
          <w:p w14:paraId="76F5DD68" w14:textId="77777777" w:rsidR="00C45048" w:rsidRPr="000241B8" w:rsidRDefault="00C45048" w:rsidP="001639E5">
            <w:pPr>
              <w:spacing w:line="240" w:lineRule="auto"/>
              <w:ind w:firstLine="0"/>
              <w:rPr>
                <w:rFonts w:cs="Times New Roman"/>
                <w:szCs w:val="28"/>
                <w:lang w:val="uk-UA" w:eastAsia="uk-UA"/>
              </w:rPr>
            </w:pPr>
          </w:p>
        </w:tc>
        <w:tc>
          <w:tcPr>
            <w:tcW w:w="1668" w:type="dxa"/>
          </w:tcPr>
          <w:p w14:paraId="513BDB76" w14:textId="77777777" w:rsidR="00C45048" w:rsidRPr="000241B8" w:rsidRDefault="00C45048" w:rsidP="001639E5">
            <w:pPr>
              <w:spacing w:line="240" w:lineRule="auto"/>
              <w:ind w:firstLine="0"/>
              <w:rPr>
                <w:rFonts w:cs="Times New Roman"/>
                <w:szCs w:val="28"/>
                <w:lang w:val="uk-UA" w:eastAsia="uk-UA"/>
              </w:rPr>
            </w:pPr>
          </w:p>
        </w:tc>
        <w:tc>
          <w:tcPr>
            <w:tcW w:w="2410" w:type="dxa"/>
          </w:tcPr>
          <w:p w14:paraId="005F214D" w14:textId="77777777" w:rsidR="00C45048" w:rsidRPr="000241B8" w:rsidRDefault="00C45048" w:rsidP="001639E5">
            <w:pPr>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(підпис)</w:t>
            </w:r>
          </w:p>
        </w:tc>
        <w:tc>
          <w:tcPr>
            <w:tcW w:w="425" w:type="dxa"/>
          </w:tcPr>
          <w:p w14:paraId="5C8D3BDF" w14:textId="77777777" w:rsidR="00C45048" w:rsidRPr="000241B8" w:rsidRDefault="00C45048" w:rsidP="001639E5">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0241B8" w:rsidRDefault="00C45048" w:rsidP="001639E5">
            <w:pPr>
              <w:tabs>
                <w:tab w:val="left" w:pos="3969"/>
                <w:tab w:val="left" w:pos="6663"/>
                <w:tab w:val="right" w:pos="8931"/>
              </w:tabs>
              <w:spacing w:line="240" w:lineRule="auto"/>
              <w:ind w:firstLine="0"/>
              <w:jc w:val="center"/>
              <w:rPr>
                <w:rFonts w:cs="Times New Roman"/>
                <w:szCs w:val="28"/>
                <w:lang w:val="uk-UA" w:eastAsia="uk-UA"/>
              </w:rPr>
            </w:pPr>
            <w:r w:rsidRPr="000241B8">
              <w:rPr>
                <w:rFonts w:cs="Times New Roman"/>
                <w:bCs/>
                <w:szCs w:val="28"/>
                <w:vertAlign w:val="superscript"/>
                <w:lang w:val="uk-UA" w:eastAsia="uk-UA"/>
              </w:rPr>
              <w:t xml:space="preserve">(ім’я, </w:t>
            </w:r>
            <w:r w:rsidRPr="000241B8">
              <w:rPr>
                <w:rFonts w:cs="Times New Roman"/>
                <w:bCs/>
                <w:caps/>
                <w:szCs w:val="28"/>
                <w:vertAlign w:val="superscript"/>
                <w:lang w:val="uk-UA" w:eastAsia="uk-UA"/>
              </w:rPr>
              <w:t>прізвище</w:t>
            </w:r>
            <w:r w:rsidRPr="000241B8">
              <w:rPr>
                <w:rFonts w:cs="Times New Roman"/>
                <w:bCs/>
                <w:szCs w:val="28"/>
                <w:vertAlign w:val="superscript"/>
                <w:lang w:val="uk-UA" w:eastAsia="uk-UA"/>
              </w:rPr>
              <w:t>)</w:t>
            </w:r>
          </w:p>
        </w:tc>
      </w:tr>
    </w:tbl>
    <w:p w14:paraId="47411494" w14:textId="77777777" w:rsidR="009A1E9C" w:rsidRPr="00714932" w:rsidRDefault="009A1E9C" w:rsidP="00714932">
      <w:pPr>
        <w:sectPr w:rsidR="009A1E9C" w:rsidRPr="00714932"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8D638B" w:rsidRDefault="0007310D" w:rsidP="0007310D">
      <w:pPr>
        <w:rPr>
          <w:lang w:val="uk-UA"/>
        </w:rPr>
      </w:pPr>
    </w:p>
    <w:p w14:paraId="166D901B" w14:textId="25AA1F74" w:rsidR="00CF36D1" w:rsidRPr="008D638B" w:rsidRDefault="00CF36D1" w:rsidP="008D638B">
      <w:pPr>
        <w:rPr>
          <w:lang w:val="uk-UA"/>
        </w:rPr>
      </w:pPr>
      <w:r w:rsidRPr="008D638B">
        <w:rPr>
          <w:lang w:val="uk-UA"/>
        </w:rPr>
        <w:t>Дипломна робота за темою «</w:t>
      </w:r>
      <w:r w:rsidR="0036054F" w:rsidRPr="008D638B">
        <w:rPr>
          <w:lang w:val="uk-UA"/>
        </w:rPr>
        <w:t>Аналіз особливостей групової класифікації ступеню фіброзу печінки по стану судин на ультразвукових зображеннях</w:t>
      </w:r>
      <w:r w:rsidRPr="008D638B">
        <w:rPr>
          <w:lang w:val="uk-UA"/>
        </w:rPr>
        <w:t xml:space="preserve">» виконана студентом кафедри біомедичної кібернетики ФБМІ </w:t>
      </w:r>
      <w:r w:rsidR="0036054F" w:rsidRPr="008D638B">
        <w:rPr>
          <w:i/>
          <w:lang w:val="uk-UA"/>
        </w:rPr>
        <w:t>Шевченком Олександром Олександровичем</w:t>
      </w:r>
      <w:r w:rsidRPr="008D638B">
        <w:rPr>
          <w:i/>
          <w:lang w:val="uk-UA"/>
        </w:rPr>
        <w:t xml:space="preserve"> зі спеціальності 122</w:t>
      </w:r>
      <w:r w:rsidR="002A439A" w:rsidRPr="008D638B">
        <w:rPr>
          <w:i/>
          <w:lang w:val="uk-UA"/>
        </w:rPr>
        <w:t> </w:t>
      </w:r>
      <w:r w:rsidRPr="008D638B">
        <w:rPr>
          <w:i/>
          <w:lang w:val="uk-UA"/>
        </w:rPr>
        <w:t xml:space="preserve">«Комп’ютерні науки» за освітньо-професійною  програмою «Комп’ютерні технології в біології та медицині» та </w:t>
      </w:r>
      <w:r w:rsidRPr="008D638B">
        <w:rPr>
          <w:lang w:val="uk-UA"/>
        </w:rPr>
        <w:t xml:space="preserve">складається зі: вступу; </w:t>
      </w:r>
      <w:r w:rsidR="008625DA" w:rsidRPr="008D638B">
        <w:rPr>
          <w:lang w:val="uk-UA"/>
        </w:rPr>
        <w:t>3 розділів (Огляд методів створення пояснювальних мереж, Обґрунтування засобів реалізації мереж та їх пояснення, Програмна реалізація пояснювальних мереж)</w:t>
      </w:r>
      <w:r w:rsidRPr="008D638B">
        <w:rPr>
          <w:lang w:val="uk-UA"/>
        </w:rPr>
        <w:t xml:space="preserve">, висновків до кожного з цих розділів; загальних висновків; списку використаних джерел, який налічує </w:t>
      </w:r>
      <w:r w:rsidR="00E73B4B">
        <w:t>41</w:t>
      </w:r>
      <w:r w:rsidRPr="008D638B">
        <w:rPr>
          <w:lang w:val="uk-UA"/>
        </w:rPr>
        <w:t xml:space="preserve"> джерел</w:t>
      </w:r>
      <w:r w:rsidR="00E73B4B">
        <w:rPr>
          <w:lang w:val="uk-UA"/>
        </w:rPr>
        <w:t>о</w:t>
      </w:r>
      <w:r w:rsidRPr="008D638B">
        <w:rPr>
          <w:sz w:val="16"/>
          <w:szCs w:val="16"/>
          <w:lang w:val="uk-UA"/>
        </w:rPr>
        <w:t xml:space="preserve">, </w:t>
      </w:r>
      <w:r w:rsidRPr="008D638B">
        <w:rPr>
          <w:lang w:val="uk-UA"/>
        </w:rPr>
        <w:t xml:space="preserve">та додатків. Загальний обсяг роботи </w:t>
      </w:r>
      <w:r w:rsidR="004D1D7D">
        <w:rPr>
          <w:lang w:val="uk-UA"/>
        </w:rPr>
        <w:t>50</w:t>
      </w:r>
      <w:r w:rsidRPr="008D638B">
        <w:rPr>
          <w:lang w:val="uk-UA"/>
        </w:rPr>
        <w:t xml:space="preserve"> сторін</w:t>
      </w:r>
      <w:r w:rsidR="004D1D7D">
        <w:rPr>
          <w:lang w:val="uk-UA"/>
        </w:rPr>
        <w:t>ок</w:t>
      </w:r>
      <w:r w:rsidRPr="008D638B">
        <w:rPr>
          <w:lang w:val="uk-UA"/>
        </w:rPr>
        <w:t>.</w:t>
      </w:r>
    </w:p>
    <w:p w14:paraId="043E17D5" w14:textId="723ADEC6" w:rsidR="00CF36D1" w:rsidRPr="008D638B" w:rsidRDefault="00CF36D1" w:rsidP="008D638B">
      <w:pPr>
        <w:rPr>
          <w:lang w:val="uk-UA"/>
        </w:rPr>
      </w:pPr>
      <w:r w:rsidRPr="008D638B">
        <w:rPr>
          <w:b/>
          <w:i/>
          <w:lang w:val="uk-UA"/>
        </w:rPr>
        <w:t>Актуальність теми</w:t>
      </w:r>
      <w:r w:rsidR="008504E3" w:rsidRPr="008D638B">
        <w:rPr>
          <w:b/>
          <w:lang w:val="uk-UA"/>
        </w:rPr>
        <w:t>:</w:t>
      </w:r>
      <w:r w:rsidRPr="008D638B">
        <w:rPr>
          <w:lang w:val="uk-UA"/>
        </w:rPr>
        <w:t xml:space="preserve"> </w:t>
      </w:r>
      <w:r w:rsidR="008504E3" w:rsidRPr="008D638B">
        <w:rPr>
          <w:lang w:val="uk-UA"/>
        </w:rPr>
        <w:t>Актуальність роботи пов’язано зі створенням групових класифікаторів стадій фіброзу печінку, що можуть поліпшити процес діагностування цієї патології. Також аналіз особливостей класифікації може поглибити знання про ступені фіброзу печінки і надати прозорість при використанні нейронних мереж.</w:t>
      </w:r>
    </w:p>
    <w:p w14:paraId="5D24E672" w14:textId="77777777" w:rsidR="00CF36D1" w:rsidRPr="008D638B" w:rsidRDefault="00CF36D1" w:rsidP="008D638B">
      <w:pPr>
        <w:rPr>
          <w:lang w:val="uk-UA"/>
        </w:rPr>
      </w:pPr>
      <w:r w:rsidRPr="008D638B">
        <w:rPr>
          <w:b/>
          <w:i/>
          <w:lang w:val="uk-UA"/>
        </w:rPr>
        <w:t>Мета і завдання роботи</w:t>
      </w:r>
      <w:r w:rsidRPr="008D638B">
        <w:rPr>
          <w:b/>
          <w:lang w:val="uk-UA"/>
        </w:rPr>
        <w:t>.</w:t>
      </w:r>
      <w:r w:rsidRPr="008D638B">
        <w:rPr>
          <w:lang w:val="uk-UA"/>
        </w:rPr>
        <w:t xml:space="preserve"> </w:t>
      </w:r>
    </w:p>
    <w:p w14:paraId="6B4AB590" w14:textId="77777777" w:rsidR="00D70C22" w:rsidRPr="008D638B" w:rsidRDefault="00D70C22" w:rsidP="008D638B">
      <w:pPr>
        <w:rPr>
          <w:i/>
          <w:lang w:val="uk-UA"/>
        </w:rPr>
      </w:pPr>
      <w:r w:rsidRPr="008D638B">
        <w:rPr>
          <w:i/>
          <w:lang w:val="uk-UA"/>
        </w:rPr>
        <w:t xml:space="preserve">Метою </w:t>
      </w:r>
      <w:r w:rsidRPr="008D638B">
        <w:rPr>
          <w:iCs/>
          <w:lang w:val="uk-UA"/>
        </w:rPr>
        <w:t>роботи є створення групових класифікаторів для потенційного покращення точності системи визначення деталізованого ступеню фіброзу печінки й виділення ключових ознак, що впливають на рішення цих класифікаторів.</w:t>
      </w:r>
      <w:r w:rsidRPr="008D638B">
        <w:rPr>
          <w:i/>
          <w:lang w:val="uk-UA"/>
        </w:rPr>
        <w:t xml:space="preserve"> </w:t>
      </w:r>
    </w:p>
    <w:p w14:paraId="2C243A9E" w14:textId="77777777" w:rsidR="00D70C22" w:rsidRPr="008D638B" w:rsidRDefault="00D70C22" w:rsidP="008D638B">
      <w:pPr>
        <w:rPr>
          <w:lang w:val="uk-UA"/>
        </w:rPr>
      </w:pPr>
      <w:r w:rsidRPr="008D638B">
        <w:rPr>
          <w:lang w:val="uk-UA"/>
        </w:rPr>
        <w:t xml:space="preserve">Її досягнення передбачає вирішення наступних </w:t>
      </w:r>
      <w:r w:rsidRPr="008D638B">
        <w:rPr>
          <w:i/>
          <w:lang w:val="uk-UA"/>
        </w:rPr>
        <w:t>завдань</w:t>
      </w:r>
      <w:r w:rsidRPr="008D638B">
        <w:rPr>
          <w:lang w:val="uk-UA"/>
        </w:rPr>
        <w:t xml:space="preserve">: </w:t>
      </w:r>
    </w:p>
    <w:p w14:paraId="7581D28C" w14:textId="77777777" w:rsidR="00C84EE1" w:rsidRPr="008D638B" w:rsidRDefault="00C84EE1" w:rsidP="008D638B">
      <w:pPr>
        <w:widowControl w:val="0"/>
        <w:numPr>
          <w:ilvl w:val="0"/>
          <w:numId w:val="25"/>
        </w:numPr>
        <w:ind w:left="0" w:firstLine="709"/>
        <w:rPr>
          <w:lang w:val="uk-UA"/>
        </w:rPr>
      </w:pPr>
      <w:r w:rsidRPr="008D638B">
        <w:rPr>
          <w:lang w:val="uk-UA"/>
        </w:rPr>
        <w:t>Аналіз вітчизняних та зарубіжних джерел.</w:t>
      </w:r>
    </w:p>
    <w:p w14:paraId="04E9890F" w14:textId="2CD49D57" w:rsidR="00D70C22" w:rsidRPr="008D638B" w:rsidRDefault="00D70C22" w:rsidP="008D638B">
      <w:pPr>
        <w:widowControl w:val="0"/>
        <w:numPr>
          <w:ilvl w:val="0"/>
          <w:numId w:val="25"/>
        </w:numPr>
        <w:ind w:left="0" w:firstLine="709"/>
        <w:rPr>
          <w:szCs w:val="28"/>
          <w:lang w:val="uk-UA"/>
        </w:rPr>
      </w:pPr>
      <w:r w:rsidRPr="008D638B">
        <w:rPr>
          <w:szCs w:val="28"/>
          <w:lang w:val="uk-UA"/>
        </w:rPr>
        <w:t>Розробка групових класифікаторів по п’яти ступеням фіброзу.</w:t>
      </w:r>
    </w:p>
    <w:p w14:paraId="0E3BA6C5" w14:textId="77777777" w:rsidR="00D70C22" w:rsidRPr="008D638B" w:rsidRDefault="00D70C22" w:rsidP="008D638B">
      <w:pPr>
        <w:widowControl w:val="0"/>
        <w:numPr>
          <w:ilvl w:val="0"/>
          <w:numId w:val="25"/>
        </w:numPr>
        <w:ind w:left="0" w:firstLine="709"/>
        <w:rPr>
          <w:szCs w:val="28"/>
          <w:lang w:val="uk-UA"/>
        </w:rPr>
      </w:pPr>
      <w:r w:rsidRPr="008D638B">
        <w:rPr>
          <w:szCs w:val="28"/>
          <w:lang w:val="uk-UA"/>
        </w:rPr>
        <w:t>Виділення й аналіз елементів зображень, що впливають на рішення прийняті нейронними мережами для вирішення класифікаційної задачі.</w:t>
      </w:r>
    </w:p>
    <w:p w14:paraId="22D29709" w14:textId="55F0C435" w:rsidR="00CF36D1" w:rsidRPr="008D638B" w:rsidRDefault="00CF36D1" w:rsidP="008D638B">
      <w:pPr>
        <w:rPr>
          <w:lang w:val="uk-UA"/>
        </w:rPr>
      </w:pPr>
      <w:r w:rsidRPr="008D638B">
        <w:rPr>
          <w:b/>
          <w:i/>
          <w:lang w:val="uk-UA"/>
        </w:rPr>
        <w:t>Використані методи</w:t>
      </w:r>
      <w:r w:rsidRPr="008D638B">
        <w:rPr>
          <w:lang w:val="uk-UA"/>
        </w:rPr>
        <w:t xml:space="preserve">. </w:t>
      </w:r>
      <w:r w:rsidR="00DA6A1D" w:rsidRPr="008D638B">
        <w:rPr>
          <w:lang w:val="uk-UA"/>
        </w:rPr>
        <w:t>Для вирішення завдання створення групових класифікаторів стадій фіброзу печінки було використано нейронні мережі глибокого навчання.</w:t>
      </w:r>
      <w:r w:rsidR="000A0941" w:rsidRPr="008D638B">
        <w:rPr>
          <w:lang w:val="uk-UA"/>
        </w:rPr>
        <w:t xml:space="preserve"> Для відображення ознак на цих мережах використано </w:t>
      </w:r>
      <w:r w:rsidR="000A0941" w:rsidRPr="008D638B">
        <w:t>Grad</w:t>
      </w:r>
      <w:r w:rsidR="000A0941" w:rsidRPr="00CF4F88">
        <w:rPr>
          <w:lang w:val="ru-RU"/>
        </w:rPr>
        <w:t>-</w:t>
      </w:r>
      <w:r w:rsidR="000A0941" w:rsidRPr="008D638B">
        <w:t>CAM</w:t>
      </w:r>
      <w:r w:rsidR="000A0941" w:rsidRPr="00CF4F88">
        <w:rPr>
          <w:lang w:val="ru-RU"/>
        </w:rPr>
        <w:t xml:space="preserve"> </w:t>
      </w:r>
      <w:r w:rsidR="000A0941" w:rsidRPr="008D638B">
        <w:rPr>
          <w:lang w:val="uk-UA"/>
        </w:rPr>
        <w:t>та САМ.</w:t>
      </w:r>
    </w:p>
    <w:p w14:paraId="133F2FE4" w14:textId="02B585CE" w:rsidR="00BF2E5E" w:rsidRPr="008D638B" w:rsidRDefault="00CF36D1" w:rsidP="008D638B">
      <w:pPr>
        <w:rPr>
          <w:bCs/>
          <w:iCs/>
          <w:lang w:val="uk-UA"/>
        </w:rPr>
      </w:pPr>
      <w:r w:rsidRPr="008D638B">
        <w:rPr>
          <w:b/>
          <w:i/>
          <w:lang w:val="uk-UA"/>
        </w:rPr>
        <w:lastRenderedPageBreak/>
        <w:t>Отримані результати</w:t>
      </w:r>
      <w:r w:rsidR="00BD5F3A" w:rsidRPr="00CF4F88">
        <w:rPr>
          <w:b/>
          <w:i/>
          <w:lang w:val="ru-RU"/>
        </w:rPr>
        <w:t>:</w:t>
      </w:r>
      <w:r w:rsidR="00BD5F3A" w:rsidRPr="00CF4F88">
        <w:rPr>
          <w:bCs/>
          <w:iCs/>
          <w:lang w:val="ru-RU"/>
        </w:rPr>
        <w:t xml:space="preserve"> </w:t>
      </w:r>
      <w:r w:rsidR="00BD5F3A" w:rsidRPr="008D638B">
        <w:rPr>
          <w:bCs/>
          <w:iCs/>
          <w:lang w:val="uk-UA"/>
        </w:rPr>
        <w:t xml:space="preserve">У результаті дослідження отримано </w:t>
      </w:r>
      <w:r w:rsidR="00D70C22" w:rsidRPr="008D638B">
        <w:rPr>
          <w:bCs/>
          <w:iCs/>
          <w:lang w:val="uk-UA"/>
        </w:rPr>
        <w:t>чотири групових класифікатори</w:t>
      </w:r>
      <w:r w:rsidR="002D53F2" w:rsidRPr="008D638B">
        <w:rPr>
          <w:bCs/>
          <w:iCs/>
          <w:lang w:val="uk-UA"/>
        </w:rPr>
        <w:t>, що були успішно передані для покращення ієрархічної системи визначення деталізованого ступеню фіброзу.</w:t>
      </w:r>
      <w:r w:rsidR="004E1050" w:rsidRPr="008D638B">
        <w:rPr>
          <w:bCs/>
          <w:iCs/>
          <w:lang w:val="uk-UA"/>
        </w:rPr>
        <w:t xml:space="preserve"> </w:t>
      </w:r>
      <w:r w:rsidR="00E00B22">
        <w:rPr>
          <w:bCs/>
          <w:iCs/>
          <w:lang w:val="uk-UA"/>
        </w:rPr>
        <w:t>З</w:t>
      </w:r>
      <w:r w:rsidR="004E1050" w:rsidRPr="008D638B">
        <w:rPr>
          <w:bCs/>
          <w:iCs/>
          <w:lang w:val="uk-UA"/>
        </w:rPr>
        <w:t xml:space="preserve">астосування цієї системи у лікарнях </w:t>
      </w:r>
      <w:r w:rsidR="00E00B22">
        <w:rPr>
          <w:bCs/>
          <w:iCs/>
          <w:lang w:val="uk-UA"/>
        </w:rPr>
        <w:t xml:space="preserve">може полегшити процес визначення </w:t>
      </w:r>
      <w:r w:rsidR="004E1050" w:rsidRPr="008D638B">
        <w:rPr>
          <w:bCs/>
          <w:iCs/>
          <w:lang w:val="uk-UA"/>
        </w:rPr>
        <w:t>та деталізованого вивчення патології фахівцями.</w:t>
      </w:r>
      <w:r w:rsidR="00655B25" w:rsidRPr="008D638B">
        <w:rPr>
          <w:bCs/>
          <w:iCs/>
          <w:lang w:val="uk-UA"/>
        </w:rPr>
        <w:t xml:space="preserve"> Вивчення ознак дозволить знайти скриті закономірності при видозміні печінки під впливом фіброзу.</w:t>
      </w:r>
    </w:p>
    <w:p w14:paraId="0EAFC3C4" w14:textId="4B4AA7EB" w:rsidR="00F00CA6" w:rsidRPr="008D638B" w:rsidRDefault="00655B25" w:rsidP="00681E7D">
      <w:pPr>
        <w:pBdr>
          <w:top w:val="nil"/>
          <w:left w:val="nil"/>
          <w:bottom w:val="nil"/>
          <w:right w:val="nil"/>
          <w:between w:val="nil"/>
        </w:pBdr>
        <w:tabs>
          <w:tab w:val="left" w:pos="784"/>
        </w:tabs>
        <w:rPr>
          <w:bCs/>
          <w:iCs/>
          <w:lang w:val="uk-UA"/>
        </w:rPr>
      </w:pPr>
      <w:r w:rsidRPr="008D638B">
        <w:rPr>
          <w:b/>
          <w:i/>
          <w:lang w:val="uk-UA"/>
        </w:rPr>
        <w:t xml:space="preserve"> </w:t>
      </w:r>
      <w:r w:rsidR="0053002D" w:rsidRPr="008D638B">
        <w:rPr>
          <w:b/>
          <w:i/>
          <w:lang w:val="uk-UA"/>
        </w:rPr>
        <w:t xml:space="preserve">Публікації. </w:t>
      </w:r>
      <w:r w:rsidR="0053002D" w:rsidRPr="008D638B">
        <w:rPr>
          <w:bCs/>
          <w:iCs/>
          <w:lang w:val="uk-UA"/>
        </w:rPr>
        <w:t xml:space="preserve">За результатами виконаної роботи  здана у друк стаття: </w:t>
      </w:r>
      <w:r w:rsidR="00BF2E5E" w:rsidRPr="008D638B">
        <w:rPr>
          <w:bCs/>
          <w:iCs/>
          <w:lang w:val="uk-UA"/>
        </w:rPr>
        <w:t>Шевченко О.О</w:t>
      </w:r>
      <w:r w:rsidR="00F00CA6" w:rsidRPr="008D638B">
        <w:rPr>
          <w:bCs/>
          <w:iCs/>
          <w:lang w:val="uk-UA"/>
        </w:rPr>
        <w:t xml:space="preserve">., Система визначення ступеню фіброзу печінки дітей при </w:t>
      </w:r>
      <w:proofErr w:type="spellStart"/>
      <w:r w:rsidR="00F00CA6" w:rsidRPr="008D638B">
        <w:rPr>
          <w:bCs/>
          <w:iCs/>
          <w:lang w:val="uk-UA"/>
        </w:rPr>
        <w:t>аутоімунному</w:t>
      </w:r>
      <w:proofErr w:type="spellEnd"/>
      <w:r w:rsidR="00F00CA6" w:rsidRPr="008D638B">
        <w:rPr>
          <w:bCs/>
          <w:iCs/>
          <w:lang w:val="uk-UA"/>
        </w:rPr>
        <w:t xml:space="preserve"> гепатиті на ультразвукових зображеннях / </w:t>
      </w:r>
      <w:proofErr w:type="spellStart"/>
      <w:r w:rsidR="00F00CA6" w:rsidRPr="008D638B">
        <w:rPr>
          <w:bCs/>
          <w:iCs/>
          <w:lang w:val="uk-UA"/>
        </w:rPr>
        <w:t>Урсу</w:t>
      </w:r>
      <w:proofErr w:type="spellEnd"/>
      <w:r w:rsidR="00F00CA6" w:rsidRPr="008D638B">
        <w:rPr>
          <w:bCs/>
          <w:iCs/>
          <w:lang w:val="uk-UA"/>
        </w:rPr>
        <w:t xml:space="preserve"> І.О., </w:t>
      </w:r>
      <w:proofErr w:type="spellStart"/>
      <w:r w:rsidR="00F00CA6" w:rsidRPr="008D638B">
        <w:rPr>
          <w:bCs/>
          <w:iCs/>
          <w:lang w:val="uk-UA"/>
        </w:rPr>
        <w:t>Буднік</w:t>
      </w:r>
      <w:proofErr w:type="spellEnd"/>
      <w:r w:rsidR="00F00CA6" w:rsidRPr="008D638B">
        <w:rPr>
          <w:bCs/>
          <w:iCs/>
          <w:lang w:val="uk-UA"/>
        </w:rPr>
        <w:t xml:space="preserve"> Ю.С., Шевченко О.О., Диба М.Б., Тарасюк Б.А., Павлов В.А. // </w:t>
      </w:r>
      <w:proofErr w:type="spellStart"/>
      <w:r w:rsidR="00F00CA6" w:rsidRPr="008D638B">
        <w:rPr>
          <w:bCs/>
          <w:iCs/>
          <w:lang w:val="uk-UA"/>
        </w:rPr>
        <w:t>Control</w:t>
      </w:r>
      <w:proofErr w:type="spellEnd"/>
      <w:r w:rsidR="00F00CA6" w:rsidRPr="008D638B">
        <w:rPr>
          <w:bCs/>
          <w:iCs/>
          <w:lang w:val="uk-UA"/>
        </w:rPr>
        <w:t xml:space="preserve"> </w:t>
      </w:r>
      <w:proofErr w:type="spellStart"/>
      <w:r w:rsidR="00F00CA6" w:rsidRPr="008D638B">
        <w:rPr>
          <w:bCs/>
          <w:iCs/>
          <w:lang w:val="uk-UA"/>
        </w:rPr>
        <w:t>Systems</w:t>
      </w:r>
      <w:proofErr w:type="spellEnd"/>
      <w:r w:rsidR="00F00CA6" w:rsidRPr="008D638B">
        <w:rPr>
          <w:bCs/>
          <w:iCs/>
          <w:lang w:val="uk-UA"/>
        </w:rPr>
        <w:t xml:space="preserve"> </w:t>
      </w:r>
      <w:proofErr w:type="spellStart"/>
      <w:r w:rsidR="00F00CA6" w:rsidRPr="008D638B">
        <w:rPr>
          <w:bCs/>
          <w:iCs/>
          <w:lang w:val="uk-UA"/>
        </w:rPr>
        <w:t>and</w:t>
      </w:r>
      <w:proofErr w:type="spellEnd"/>
      <w:r w:rsidR="00F00CA6" w:rsidRPr="008D638B">
        <w:rPr>
          <w:bCs/>
          <w:iCs/>
          <w:lang w:val="uk-UA"/>
        </w:rPr>
        <w:t xml:space="preserve"> </w:t>
      </w:r>
      <w:proofErr w:type="spellStart"/>
      <w:r w:rsidR="00F00CA6" w:rsidRPr="008D638B">
        <w:rPr>
          <w:bCs/>
          <w:iCs/>
          <w:lang w:val="uk-UA"/>
        </w:rPr>
        <w:t>Computers</w:t>
      </w:r>
      <w:proofErr w:type="spellEnd"/>
      <w:r w:rsidR="00F00CA6" w:rsidRPr="008D638B">
        <w:rPr>
          <w:bCs/>
          <w:iCs/>
          <w:lang w:val="uk-UA"/>
        </w:rPr>
        <w:t xml:space="preserve">. – Київ, 2024. – №306. – 5с. </w:t>
      </w:r>
      <w:proofErr w:type="spellStart"/>
      <w:r w:rsidR="00F00CA6" w:rsidRPr="008D638B">
        <w:rPr>
          <w:bCs/>
          <w:iCs/>
          <w:lang w:val="uk-UA"/>
        </w:rPr>
        <w:t>Наукометричний</w:t>
      </w:r>
      <w:proofErr w:type="spellEnd"/>
      <w:r w:rsidR="00F00CA6" w:rsidRPr="008D638B">
        <w:rPr>
          <w:bCs/>
          <w:iCs/>
          <w:lang w:val="uk-UA"/>
        </w:rPr>
        <w:t xml:space="preserve"> фаховий журнал категорії Б. - DOI: 10.15407 </w:t>
      </w:r>
    </w:p>
    <w:p w14:paraId="2F23C1F1" w14:textId="24A54918" w:rsidR="00CF36D1" w:rsidRPr="008D638B" w:rsidRDefault="00CF36D1" w:rsidP="0010272E">
      <w:pPr>
        <w:pBdr>
          <w:top w:val="nil"/>
          <w:left w:val="nil"/>
          <w:bottom w:val="nil"/>
          <w:right w:val="nil"/>
          <w:between w:val="nil"/>
        </w:pBdr>
        <w:tabs>
          <w:tab w:val="left" w:pos="784"/>
        </w:tabs>
        <w:rPr>
          <w:bCs/>
          <w:highlight w:val="yellow"/>
          <w:lang w:val="uk-UA"/>
        </w:rPr>
      </w:pPr>
      <w:r w:rsidRPr="008D638B">
        <w:rPr>
          <w:b/>
          <w:i/>
          <w:lang w:val="uk-UA"/>
        </w:rPr>
        <w:t>Ключові слова</w:t>
      </w:r>
      <w:r w:rsidR="001D6BA5" w:rsidRPr="00CF4F88">
        <w:rPr>
          <w:b/>
          <w:lang w:val="uk-UA"/>
        </w:rPr>
        <w:t xml:space="preserve">: </w:t>
      </w:r>
      <w:r w:rsidR="001D6BA5" w:rsidRPr="008D638B">
        <w:rPr>
          <w:bCs/>
          <w:lang w:val="uk-UA"/>
        </w:rPr>
        <w:t>карта активацій класів, згорткові нейронні мережі, фіброз печінки, ступені фіброзу</w:t>
      </w:r>
      <w:r w:rsidR="007E17E4" w:rsidRPr="008D638B">
        <w:rPr>
          <w:bCs/>
          <w:lang w:val="uk-UA"/>
        </w:rPr>
        <w:t>, групові класифікації.</w:t>
      </w:r>
    </w:p>
    <w:p w14:paraId="5B70A6F8" w14:textId="77777777" w:rsidR="00CF36D1" w:rsidRPr="008D638B" w:rsidRDefault="00CF36D1" w:rsidP="0010272E">
      <w:pPr>
        <w:pBdr>
          <w:top w:val="nil"/>
          <w:left w:val="nil"/>
          <w:bottom w:val="nil"/>
          <w:right w:val="nil"/>
          <w:between w:val="nil"/>
        </w:pBdr>
        <w:tabs>
          <w:tab w:val="left" w:pos="784"/>
        </w:tabs>
        <w:rPr>
          <w:b/>
          <w:i/>
          <w:lang w:val="uk-UA"/>
        </w:rPr>
      </w:pPr>
      <w:r w:rsidRPr="008D638B">
        <w:rPr>
          <w:b/>
          <w:i/>
          <w:lang w:val="uk-UA"/>
        </w:rPr>
        <w:t>Бібліографічний опис ДР</w:t>
      </w:r>
    </w:p>
    <w:p w14:paraId="63D7BA1D" w14:textId="1677F111" w:rsidR="00CF36D1" w:rsidRPr="008D638B" w:rsidRDefault="00E755C7" w:rsidP="0010272E">
      <w:pPr>
        <w:pBdr>
          <w:top w:val="nil"/>
          <w:left w:val="nil"/>
          <w:bottom w:val="nil"/>
          <w:right w:val="nil"/>
          <w:between w:val="nil"/>
        </w:pBdr>
        <w:tabs>
          <w:tab w:val="left" w:pos="784"/>
        </w:tabs>
        <w:rPr>
          <w:bCs/>
          <w:iCs/>
          <w:lang w:val="uk-UA"/>
        </w:rPr>
      </w:pPr>
      <w:r w:rsidRPr="008D638B">
        <w:rPr>
          <w:bCs/>
          <w:iCs/>
          <w:lang w:val="uk-UA"/>
        </w:rPr>
        <w:t>Шевченко О</w:t>
      </w:r>
      <w:r w:rsidR="00CF36D1" w:rsidRPr="008D638B">
        <w:rPr>
          <w:bCs/>
          <w:iCs/>
          <w:lang w:val="uk-UA"/>
        </w:rPr>
        <w:t>.</w:t>
      </w:r>
      <w:r w:rsidRPr="008D638B">
        <w:rPr>
          <w:bCs/>
          <w:iCs/>
          <w:lang w:val="uk-UA"/>
        </w:rPr>
        <w:t xml:space="preserve"> О.</w:t>
      </w:r>
      <w:r w:rsidR="00CF36D1" w:rsidRPr="008D638B">
        <w:rPr>
          <w:bCs/>
          <w:iCs/>
          <w:lang w:val="uk-UA"/>
        </w:rPr>
        <w:t xml:space="preserve"> </w:t>
      </w:r>
      <w:r w:rsidR="00207807" w:rsidRPr="008D638B">
        <w:rPr>
          <w:bCs/>
          <w:iCs/>
          <w:lang w:val="uk-UA"/>
        </w:rPr>
        <w:t>Аналіз особливостей групової класифікації ступеню фіброзу печінки по стану судин на ультразвукових зображеннях</w:t>
      </w:r>
      <w:r w:rsidR="00CF36D1" w:rsidRPr="008D638B">
        <w:rPr>
          <w:bCs/>
          <w:iCs/>
          <w:lang w:val="uk-UA"/>
        </w:rPr>
        <w:t xml:space="preserve">: дипломна роб. бакалавра : 122 Комп’ютері науки / </w:t>
      </w:r>
      <w:r w:rsidRPr="008D638B">
        <w:rPr>
          <w:bCs/>
          <w:iCs/>
          <w:lang w:val="uk-UA"/>
        </w:rPr>
        <w:t>Шевченко Олександр Олександрович</w:t>
      </w:r>
      <w:r w:rsidR="00CF36D1" w:rsidRPr="008D638B">
        <w:rPr>
          <w:bCs/>
          <w:iCs/>
          <w:lang w:val="uk-UA"/>
        </w:rPr>
        <w:t>. – Київ, 202</w:t>
      </w:r>
      <w:r w:rsidR="0060135C" w:rsidRPr="008D638B">
        <w:rPr>
          <w:bCs/>
          <w:iCs/>
          <w:lang w:val="uk-UA"/>
        </w:rPr>
        <w:t>4</w:t>
      </w:r>
      <w:r w:rsidR="00CF36D1" w:rsidRPr="008D638B">
        <w:rPr>
          <w:bCs/>
          <w:iCs/>
          <w:lang w:val="uk-UA"/>
        </w:rPr>
        <w:t xml:space="preserve">. – </w:t>
      </w:r>
      <w:r w:rsidR="004075CD" w:rsidRPr="008D638B">
        <w:rPr>
          <w:bCs/>
          <w:iCs/>
          <w:lang w:val="uk-UA"/>
        </w:rPr>
        <w:t>6</w:t>
      </w:r>
      <w:r w:rsidR="001A1800">
        <w:rPr>
          <w:bCs/>
          <w:iCs/>
          <w:lang w:val="uk-UA"/>
        </w:rPr>
        <w:t>3</w:t>
      </w:r>
      <w:r w:rsidR="00CF36D1" w:rsidRPr="008D638B">
        <w:rPr>
          <w:bCs/>
          <w:iCs/>
          <w:lang w:val="uk-UA"/>
        </w:rPr>
        <w:t xml:space="preserve"> с.</w:t>
      </w:r>
    </w:p>
    <w:p w14:paraId="70141F08" w14:textId="77777777" w:rsidR="00CF36D1" w:rsidRPr="008D638B" w:rsidRDefault="00CF36D1" w:rsidP="00CF36D1">
      <w:pPr>
        <w:ind w:firstLine="0"/>
        <w:rPr>
          <w:lang w:val="uk-UA"/>
        </w:rPr>
      </w:pPr>
    </w:p>
    <w:p w14:paraId="03A3A2B8" w14:textId="77777777" w:rsidR="00CF36D1" w:rsidRPr="008D638B" w:rsidRDefault="00CF36D1" w:rsidP="00CF36D1">
      <w:pPr>
        <w:ind w:firstLine="0"/>
        <w:rPr>
          <w:lang w:val="uk-UA"/>
        </w:rPr>
      </w:pPr>
    </w:p>
    <w:p w14:paraId="0BC25828" w14:textId="77777777" w:rsidR="00CF36D1" w:rsidRPr="008D638B" w:rsidRDefault="00CF36D1" w:rsidP="00CF36D1">
      <w:pPr>
        <w:ind w:firstLine="0"/>
        <w:rPr>
          <w:lang w:val="uk-UA"/>
        </w:rPr>
        <w:sectPr w:rsidR="00CF36D1" w:rsidRPr="008D638B" w:rsidSect="00205353">
          <w:pgSz w:w="11906" w:h="16838"/>
          <w:pgMar w:top="851" w:right="707" w:bottom="851" w:left="1701" w:header="709" w:footer="709" w:gutter="0"/>
          <w:cols w:space="720"/>
        </w:sectPr>
      </w:pPr>
    </w:p>
    <w:p w14:paraId="5B5AD4AE" w14:textId="36F39275" w:rsidR="0007310D" w:rsidRDefault="0007310D" w:rsidP="0007310D">
      <w:pPr>
        <w:jc w:val="center"/>
        <w:rPr>
          <w:b/>
          <w:bCs/>
          <w:caps/>
          <w:lang w:val="uk-UA"/>
        </w:rPr>
      </w:pPr>
      <w:r w:rsidRPr="008D638B">
        <w:rPr>
          <w:b/>
          <w:bCs/>
          <w:caps/>
          <w:lang w:val="uk-UA"/>
        </w:rPr>
        <w:lastRenderedPageBreak/>
        <w:t>Abstract</w:t>
      </w:r>
    </w:p>
    <w:p w14:paraId="39465078" w14:textId="77777777" w:rsidR="00C677A1" w:rsidRPr="008D638B" w:rsidRDefault="00C677A1" w:rsidP="0007310D">
      <w:pPr>
        <w:jc w:val="center"/>
        <w:rPr>
          <w:b/>
          <w:bCs/>
          <w:caps/>
          <w:lang w:val="uk-UA"/>
        </w:rPr>
      </w:pPr>
    </w:p>
    <w:p w14:paraId="315A0ADB" w14:textId="01894FBB" w:rsidR="003555E5" w:rsidRPr="008D638B" w:rsidRDefault="002D1973">
      <w:r w:rsidRPr="008D638B">
        <w:t>Bachelor's thesis on " Analysis of group classification features of liver fibrosis staging based on vascular condition in ultrasound images" was performed by a student of the Department of Biomedical Cybernetics of FBME Shevchenko Oleksandr, specialty 122 "Computer Science" under the educational and professional program "Computer Technologies in Biology and Medicine" and consists of: introduction; 3 chapters</w:t>
      </w:r>
      <w:r w:rsidR="00693EAB" w:rsidRPr="008D638B">
        <w:t xml:space="preserve"> (Review of methods for creating explainable networks, Justification of implementation means for networks and their explanation, Software implementation of explainable networks)</w:t>
      </w:r>
      <w:r w:rsidRPr="008D638B">
        <w:t xml:space="preserve">, conclusions to each of these chapters; general conclusions; list of references, which includes </w:t>
      </w:r>
      <w:r w:rsidR="004857BF">
        <w:rPr>
          <w:lang w:val="uk-UA"/>
        </w:rPr>
        <w:t>41</w:t>
      </w:r>
      <w:r w:rsidRPr="008D638B">
        <w:t xml:space="preserve"> sources. The total volume of the work is </w:t>
      </w:r>
      <w:r w:rsidR="00AE162D">
        <w:rPr>
          <w:lang w:val="uk-UA"/>
        </w:rPr>
        <w:t>50</w:t>
      </w:r>
      <w:r w:rsidRPr="008D638B">
        <w:t xml:space="preserve"> pages.</w:t>
      </w:r>
    </w:p>
    <w:p w14:paraId="6F07A8EA" w14:textId="4727489F" w:rsidR="003555E5" w:rsidRPr="008D638B" w:rsidRDefault="00B1750F">
      <w:r w:rsidRPr="008D638B">
        <w:rPr>
          <w:b/>
          <w:bCs/>
          <w:i/>
          <w:iCs/>
        </w:rPr>
        <w:t>Relevance</w:t>
      </w:r>
      <w:r w:rsidRPr="008D638B">
        <w:t>: The relevance of the work is related to the creation of group classifiers for liver fibrosis stages, which can improve the diagnostic process of this pathology. Additionally, the analysis of classification features can deepen the understanding of liver fibrosis stages and provide transparency when using neural networks.</w:t>
      </w:r>
    </w:p>
    <w:p w14:paraId="179379F0" w14:textId="3039A970" w:rsidR="00C3252F" w:rsidRPr="008D638B" w:rsidRDefault="00C3252F">
      <w:r w:rsidRPr="008D638B">
        <w:rPr>
          <w:b/>
          <w:bCs/>
          <w:i/>
          <w:iCs/>
        </w:rPr>
        <w:t>The aim and objective</w:t>
      </w:r>
      <w:r w:rsidR="00091CF4" w:rsidRPr="008D638B">
        <w:rPr>
          <w:b/>
          <w:bCs/>
          <w:i/>
          <w:iCs/>
        </w:rPr>
        <w:t>s</w:t>
      </w:r>
      <w:r w:rsidRPr="008D638B">
        <w:t>:</w:t>
      </w:r>
    </w:p>
    <w:p w14:paraId="7A144302" w14:textId="04E9214D" w:rsidR="00C3252F" w:rsidRPr="008D638B" w:rsidRDefault="00C3252F" w:rsidP="00C3252F">
      <w:r w:rsidRPr="008D638B">
        <w:t>The aim of the work is to create group classifiers to potentially improve the accuracy of the system for determining detailed liver fibrosis stages and to identify key features that influence the decisions of these classifiers. To achieve this, the following tasks are addressed:</w:t>
      </w:r>
    </w:p>
    <w:p w14:paraId="3376412D" w14:textId="77777777" w:rsidR="00C3252F" w:rsidRPr="008D638B" w:rsidRDefault="00C3252F" w:rsidP="00C3252F">
      <w:pPr>
        <w:widowControl w:val="0"/>
        <w:numPr>
          <w:ilvl w:val="0"/>
          <w:numId w:val="40"/>
        </w:numPr>
        <w:ind w:left="0" w:firstLine="709"/>
      </w:pPr>
      <w:r w:rsidRPr="008D638B">
        <w:t>Analysis of domestic and foreign sources.</w:t>
      </w:r>
    </w:p>
    <w:p w14:paraId="5AAF2C7E" w14:textId="77777777" w:rsidR="00C3252F" w:rsidRPr="008D638B" w:rsidRDefault="00C3252F" w:rsidP="00C3252F">
      <w:pPr>
        <w:widowControl w:val="0"/>
        <w:numPr>
          <w:ilvl w:val="0"/>
          <w:numId w:val="40"/>
        </w:numPr>
        <w:ind w:left="0" w:firstLine="709"/>
      </w:pPr>
      <w:r w:rsidRPr="008D638B">
        <w:t>Development of group classifiers for five stages of fibrosis.</w:t>
      </w:r>
    </w:p>
    <w:p w14:paraId="6808A1A1" w14:textId="0D4AD31D" w:rsidR="00C3252F" w:rsidRPr="008D638B" w:rsidRDefault="00C3252F" w:rsidP="00C3252F">
      <w:pPr>
        <w:widowControl w:val="0"/>
        <w:numPr>
          <w:ilvl w:val="0"/>
          <w:numId w:val="40"/>
        </w:numPr>
        <w:ind w:left="0" w:firstLine="709"/>
      </w:pPr>
      <w:r w:rsidRPr="008D638B">
        <w:t>Identification and analysis of image elements that influence the decisions made by neural networks for solving the classification task.</w:t>
      </w:r>
    </w:p>
    <w:p w14:paraId="6B248C62" w14:textId="3B2451D5" w:rsidR="00842142" w:rsidRPr="008D638B" w:rsidRDefault="00842142">
      <w:r w:rsidRPr="008D638B">
        <w:rPr>
          <w:b/>
          <w:bCs/>
          <w:i/>
          <w:iCs/>
        </w:rPr>
        <w:t>Methods</w:t>
      </w:r>
      <w:r w:rsidRPr="008D638B">
        <w:t>: Deep learning neural networks were used to create group classifiers for liver fibrosis stages. Grad-CAM and CAM were used to visualize features on these networks.</w:t>
      </w:r>
    </w:p>
    <w:p w14:paraId="7B643703" w14:textId="6B3717CB" w:rsidR="00510CA1" w:rsidRPr="008D638B" w:rsidRDefault="00510CA1">
      <w:r w:rsidRPr="008D638B">
        <w:rPr>
          <w:b/>
          <w:bCs/>
          <w:i/>
          <w:iCs/>
        </w:rPr>
        <w:lastRenderedPageBreak/>
        <w:t>Results</w:t>
      </w:r>
      <w:r w:rsidRPr="008D638B">
        <w:t>: As a result of the research, four group classifiers were developed and successfully transferred to improve the hierarchical system for determining detailed fibrosis stages. The application of this system in hospitals and for detailed study of pathology by specialists is planned. Studying the features will help identify hidden patterns in liver changes influenced by fibrosis.</w:t>
      </w:r>
    </w:p>
    <w:p w14:paraId="3B98AAB3" w14:textId="33BECDE0" w:rsidR="00510CA1" w:rsidRPr="008D638B" w:rsidRDefault="00510CA1">
      <w:r w:rsidRPr="008D638B">
        <w:rPr>
          <w:b/>
          <w:bCs/>
          <w:i/>
          <w:iCs/>
        </w:rPr>
        <w:t>Publications</w:t>
      </w:r>
      <w:r w:rsidRPr="008D638B">
        <w:t>: Based on the results of the work, the following article was submitted for publication:</w:t>
      </w:r>
    </w:p>
    <w:p w14:paraId="39ECD6E1" w14:textId="2C6BBAEA" w:rsidR="00510CA1" w:rsidRPr="008D638B" w:rsidRDefault="00510CA1">
      <w:r w:rsidRPr="008D638B">
        <w:t>Shevchenko Oleks</w:t>
      </w:r>
      <w:r w:rsidR="004E502C">
        <w:t>a</w:t>
      </w:r>
      <w:r w:rsidRPr="008D638B">
        <w:t xml:space="preserve">ndr, System for the non-invasive determination of the liver fibrosis stage in children with autoimmune hepatitis using ultrasound images / </w:t>
      </w:r>
      <w:proofErr w:type="spellStart"/>
      <w:r w:rsidRPr="008D638B">
        <w:t>Ursu</w:t>
      </w:r>
      <w:proofErr w:type="spellEnd"/>
      <w:r w:rsidRPr="008D638B">
        <w:t xml:space="preserve"> I.O., Budnik Y.S., Shevchenko O.O., </w:t>
      </w:r>
      <w:proofErr w:type="spellStart"/>
      <w:r w:rsidRPr="008D638B">
        <w:t>Dyba</w:t>
      </w:r>
      <w:proofErr w:type="spellEnd"/>
      <w:r w:rsidRPr="008D638B">
        <w:t xml:space="preserve"> M.B., </w:t>
      </w:r>
      <w:proofErr w:type="spellStart"/>
      <w:r w:rsidRPr="008D638B">
        <w:t>Tarasiuk</w:t>
      </w:r>
      <w:proofErr w:type="spellEnd"/>
      <w:r w:rsidRPr="008D638B">
        <w:t xml:space="preserve"> B.A., Pavlov V.A. // Control Systems and Computers. – Kyiv, 2024. – №306. – 5p. </w:t>
      </w:r>
      <w:proofErr w:type="spellStart"/>
      <w:r w:rsidRPr="008D638B">
        <w:t>Scientometric</w:t>
      </w:r>
      <w:proofErr w:type="spellEnd"/>
      <w:r w:rsidRPr="008D638B">
        <w:t xml:space="preserve"> professional journal of category B. - DOI: 10.15407</w:t>
      </w:r>
    </w:p>
    <w:p w14:paraId="5DD26128" w14:textId="77777777" w:rsidR="00A80480" w:rsidRPr="008D638B" w:rsidRDefault="00A80480" w:rsidP="00A80480">
      <w:r w:rsidRPr="008D638B">
        <w:rPr>
          <w:b/>
          <w:bCs/>
          <w:i/>
          <w:iCs/>
        </w:rPr>
        <w:t>Keywords</w:t>
      </w:r>
      <w:r w:rsidRPr="008D638B">
        <w:t>: class activation map, convolutional neural networks, liver fibrosis, fibrosis stages, group classifications.</w:t>
      </w:r>
    </w:p>
    <w:p w14:paraId="27F20AEE" w14:textId="4F64DAA3" w:rsidR="0007310D" w:rsidRPr="008D638B" w:rsidRDefault="0007310D">
      <w:pPr>
        <w:rPr>
          <w:lang w:val="uk-UA"/>
        </w:rPr>
      </w:pPr>
      <w:r w:rsidRPr="008D638B">
        <w:rPr>
          <w:lang w:val="uk-UA"/>
        </w:rPr>
        <w:br w:type="page"/>
      </w:r>
    </w:p>
    <w:p w14:paraId="2717D017" w14:textId="1404C79C" w:rsidR="007A3091" w:rsidRPr="008D638B" w:rsidRDefault="007A3091" w:rsidP="00354CDF">
      <w:pPr>
        <w:ind w:firstLine="0"/>
        <w:rPr>
          <w:lang w:val="uk-UA"/>
        </w:rPr>
        <w:sectPr w:rsidR="007A3091" w:rsidRPr="008D638B" w:rsidSect="00205353">
          <w:pgSz w:w="11907" w:h="16840" w:code="9"/>
          <w:pgMar w:top="1134" w:right="850" w:bottom="1134" w:left="1701" w:header="709" w:footer="709" w:gutter="0"/>
          <w:cols w:space="708"/>
          <w:docGrid w:linePitch="381"/>
        </w:sectPr>
      </w:pPr>
    </w:p>
    <w:sdt>
      <w:sdtPr>
        <w:rPr>
          <w:rFonts w:ascii="Times New Roman" w:eastAsiaTheme="minorHAnsi" w:hAnsi="Times New Roman" w:cs="Times New Roman"/>
          <w:b/>
          <w:bCs/>
          <w:caps w:val="0"/>
          <w:color w:val="auto"/>
          <w:sz w:val="28"/>
          <w:szCs w:val="22"/>
          <w:lang w:val="uk-UA"/>
        </w:rPr>
        <w:id w:val="-222452124"/>
        <w:docPartObj>
          <w:docPartGallery w:val="Table of Contents"/>
          <w:docPartUnique/>
        </w:docPartObj>
      </w:sdtPr>
      <w:sdtEndPr>
        <w:rPr>
          <w:rFonts w:cstheme="minorHAnsi"/>
          <w:caps/>
          <w:szCs w:val="20"/>
        </w:rPr>
      </w:sdtEndPr>
      <w:sdtContent>
        <w:p w14:paraId="5EFEE9F3" w14:textId="7BD1A51E" w:rsidR="00E35E9D" w:rsidRPr="008D638B" w:rsidRDefault="00E35E9D" w:rsidP="00510366">
          <w:pPr>
            <w:pStyle w:val="TOCHeading"/>
            <w:spacing w:before="0" w:line="360" w:lineRule="auto"/>
            <w:ind w:firstLine="709"/>
            <w:jc w:val="center"/>
            <w:rPr>
              <w:rFonts w:ascii="Times New Roman" w:hAnsi="Times New Roman" w:cs="Times New Roman"/>
              <w:b/>
              <w:bCs/>
              <w:color w:val="auto"/>
              <w:lang w:val="uk-UA"/>
            </w:rPr>
          </w:pPr>
          <w:r w:rsidRPr="008D638B">
            <w:rPr>
              <w:rFonts w:ascii="Times New Roman" w:hAnsi="Times New Roman" w:cs="Times New Roman"/>
              <w:b/>
              <w:bCs/>
              <w:color w:val="auto"/>
              <w:lang w:val="uk-UA"/>
            </w:rPr>
            <w:t>З</w:t>
          </w:r>
          <w:r w:rsidR="005A4F6D" w:rsidRPr="008D638B">
            <w:rPr>
              <w:rFonts w:ascii="Times New Roman" w:hAnsi="Times New Roman" w:cs="Times New Roman"/>
              <w:b/>
              <w:bCs/>
              <w:color w:val="auto"/>
              <w:lang w:val="uk-UA"/>
            </w:rPr>
            <w:t>МІСТ</w:t>
          </w:r>
        </w:p>
        <w:p w14:paraId="7DD9C569" w14:textId="481E92E5" w:rsidR="00E35E9D" w:rsidRPr="008D638B" w:rsidRDefault="00E35E9D" w:rsidP="00510366">
          <w:pPr>
            <w:rPr>
              <w:rFonts w:cs="Times New Roman"/>
              <w:lang w:val="uk-UA"/>
            </w:rPr>
          </w:pPr>
        </w:p>
        <w:p w14:paraId="2D8014B8" w14:textId="688B3FBD" w:rsidR="00BF51A9" w:rsidRDefault="0065583C">
          <w:pPr>
            <w:pStyle w:val="TOC1"/>
            <w:tabs>
              <w:tab w:val="right" w:leader="dot" w:pos="9346"/>
            </w:tabs>
            <w:rPr>
              <w:rFonts w:asciiTheme="minorHAnsi" w:eastAsiaTheme="minorEastAsia" w:hAnsiTheme="minorHAnsi" w:cstheme="minorBidi"/>
              <w:b w:val="0"/>
              <w:bCs w:val="0"/>
              <w:caps w:val="0"/>
              <w:noProof/>
              <w:sz w:val="22"/>
              <w:szCs w:val="22"/>
              <w:lang w:val="uk-UA" w:eastAsia="uk-UA"/>
            </w:rPr>
          </w:pPr>
          <w:r w:rsidRPr="008D638B">
            <w:rPr>
              <w:rFonts w:cs="Times New Roman"/>
              <w:lang w:val="uk-UA"/>
            </w:rPr>
            <w:fldChar w:fldCharType="begin"/>
          </w:r>
          <w:r w:rsidRPr="008D638B">
            <w:rPr>
              <w:rFonts w:cs="Times New Roman"/>
              <w:lang w:val="uk-UA"/>
            </w:rPr>
            <w:instrText xml:space="preserve"> TOC \o "1-3" \h \z \u </w:instrText>
          </w:r>
          <w:r w:rsidRPr="008D638B">
            <w:rPr>
              <w:rFonts w:cs="Times New Roman"/>
              <w:lang w:val="uk-UA"/>
            </w:rPr>
            <w:fldChar w:fldCharType="separate"/>
          </w:r>
          <w:hyperlink w:anchor="_Toc168056205" w:history="1">
            <w:r w:rsidR="00BF51A9" w:rsidRPr="00FE68B7">
              <w:rPr>
                <w:rStyle w:val="Hyperlink"/>
                <w:noProof/>
                <w:lang w:val="uk-UA"/>
              </w:rPr>
              <w:t>ВСТУП</w:t>
            </w:r>
            <w:r w:rsidR="00BF51A9">
              <w:rPr>
                <w:noProof/>
                <w:webHidden/>
              </w:rPr>
              <w:tab/>
            </w:r>
            <w:r w:rsidR="00BF51A9">
              <w:rPr>
                <w:noProof/>
                <w:webHidden/>
              </w:rPr>
              <w:fldChar w:fldCharType="begin"/>
            </w:r>
            <w:r w:rsidR="00BF51A9">
              <w:rPr>
                <w:noProof/>
                <w:webHidden/>
              </w:rPr>
              <w:instrText xml:space="preserve"> PAGEREF _Toc168056205 \h </w:instrText>
            </w:r>
            <w:r w:rsidR="00BF51A9">
              <w:rPr>
                <w:noProof/>
                <w:webHidden/>
              </w:rPr>
            </w:r>
            <w:r w:rsidR="00BF51A9">
              <w:rPr>
                <w:noProof/>
                <w:webHidden/>
              </w:rPr>
              <w:fldChar w:fldCharType="separate"/>
            </w:r>
            <w:r w:rsidR="00F12FAB">
              <w:rPr>
                <w:noProof/>
                <w:webHidden/>
              </w:rPr>
              <w:t>10</w:t>
            </w:r>
            <w:r w:rsidR="00BF51A9">
              <w:rPr>
                <w:noProof/>
                <w:webHidden/>
              </w:rPr>
              <w:fldChar w:fldCharType="end"/>
            </w:r>
          </w:hyperlink>
        </w:p>
        <w:p w14:paraId="25A7B508" w14:textId="7A4EE957" w:rsidR="00BF51A9" w:rsidRDefault="00CD7B1B">
          <w:pPr>
            <w:pStyle w:val="TOC1"/>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56206" w:history="1">
            <w:r w:rsidR="00BF51A9" w:rsidRPr="00FE68B7">
              <w:rPr>
                <w:rStyle w:val="Hyperlink"/>
                <w:noProof/>
                <w:lang w:val="uk-UA"/>
              </w:rPr>
              <w:t xml:space="preserve">РОЗДІЛ 1 </w:t>
            </w:r>
            <w:r w:rsidR="00BF51A9" w:rsidRPr="00FE68B7">
              <w:rPr>
                <w:rStyle w:val="Hyperlink"/>
                <w:noProof/>
              </w:rPr>
              <w:t>Огляд методів створення пояснювальних мереж</w:t>
            </w:r>
            <w:r w:rsidR="00BF51A9">
              <w:rPr>
                <w:noProof/>
                <w:webHidden/>
              </w:rPr>
              <w:tab/>
            </w:r>
            <w:r w:rsidR="00BF51A9">
              <w:rPr>
                <w:noProof/>
                <w:webHidden/>
              </w:rPr>
              <w:fldChar w:fldCharType="begin"/>
            </w:r>
            <w:r w:rsidR="00BF51A9">
              <w:rPr>
                <w:noProof/>
                <w:webHidden/>
              </w:rPr>
              <w:instrText xml:space="preserve"> PAGEREF _Toc168056206 \h </w:instrText>
            </w:r>
            <w:r w:rsidR="00BF51A9">
              <w:rPr>
                <w:noProof/>
                <w:webHidden/>
              </w:rPr>
            </w:r>
            <w:r w:rsidR="00BF51A9">
              <w:rPr>
                <w:noProof/>
                <w:webHidden/>
              </w:rPr>
              <w:fldChar w:fldCharType="separate"/>
            </w:r>
            <w:r w:rsidR="00F12FAB">
              <w:rPr>
                <w:noProof/>
                <w:webHidden/>
              </w:rPr>
              <w:t>13</w:t>
            </w:r>
            <w:r w:rsidR="00BF51A9">
              <w:rPr>
                <w:noProof/>
                <w:webHidden/>
              </w:rPr>
              <w:fldChar w:fldCharType="end"/>
            </w:r>
          </w:hyperlink>
        </w:p>
        <w:p w14:paraId="2DD8B3BF" w14:textId="70EE5895" w:rsidR="00BF51A9" w:rsidRDefault="00CD7B1B">
          <w:pPr>
            <w:pStyle w:val="TOC2"/>
            <w:tabs>
              <w:tab w:val="left" w:pos="1680"/>
              <w:tab w:val="right" w:leader="dot" w:pos="9346"/>
            </w:tabs>
            <w:rPr>
              <w:rFonts w:asciiTheme="minorHAnsi" w:eastAsiaTheme="minorEastAsia" w:hAnsiTheme="minorHAnsi" w:cstheme="minorBidi"/>
              <w:smallCaps w:val="0"/>
              <w:noProof/>
              <w:sz w:val="22"/>
              <w:szCs w:val="22"/>
              <w:lang w:val="uk-UA" w:eastAsia="uk-UA"/>
            </w:rPr>
          </w:pPr>
          <w:hyperlink w:anchor="_Toc168056207" w:history="1">
            <w:r w:rsidR="00BF51A9" w:rsidRPr="00FE68B7">
              <w:rPr>
                <w:rStyle w:val="Hyperlink"/>
                <w:noProof/>
              </w:rPr>
              <w:t>1.1.</w:t>
            </w:r>
            <w:r w:rsidR="00BF51A9">
              <w:rPr>
                <w:rFonts w:asciiTheme="minorHAnsi" w:eastAsiaTheme="minorEastAsia" w:hAnsiTheme="minorHAnsi" w:cstheme="minorBidi"/>
                <w:smallCaps w:val="0"/>
                <w:noProof/>
                <w:sz w:val="22"/>
                <w:szCs w:val="22"/>
                <w:lang w:val="uk-UA" w:eastAsia="uk-UA"/>
              </w:rPr>
              <w:tab/>
            </w:r>
            <w:r w:rsidR="00BF51A9" w:rsidRPr="00FE68B7">
              <w:rPr>
                <w:rStyle w:val="Hyperlink"/>
                <w:noProof/>
              </w:rPr>
              <w:t>Характерні ознаки стадій фіброзу печінки</w:t>
            </w:r>
            <w:r w:rsidR="00BF51A9">
              <w:rPr>
                <w:noProof/>
                <w:webHidden/>
              </w:rPr>
              <w:tab/>
            </w:r>
            <w:r w:rsidR="00BF51A9">
              <w:rPr>
                <w:noProof/>
                <w:webHidden/>
              </w:rPr>
              <w:fldChar w:fldCharType="begin"/>
            </w:r>
            <w:r w:rsidR="00BF51A9">
              <w:rPr>
                <w:noProof/>
                <w:webHidden/>
              </w:rPr>
              <w:instrText xml:space="preserve"> PAGEREF _Toc168056207 \h </w:instrText>
            </w:r>
            <w:r w:rsidR="00BF51A9">
              <w:rPr>
                <w:noProof/>
                <w:webHidden/>
              </w:rPr>
            </w:r>
            <w:r w:rsidR="00BF51A9">
              <w:rPr>
                <w:noProof/>
                <w:webHidden/>
              </w:rPr>
              <w:fldChar w:fldCharType="separate"/>
            </w:r>
            <w:r w:rsidR="00F12FAB">
              <w:rPr>
                <w:noProof/>
                <w:webHidden/>
              </w:rPr>
              <w:t>13</w:t>
            </w:r>
            <w:r w:rsidR="00BF51A9">
              <w:rPr>
                <w:noProof/>
                <w:webHidden/>
              </w:rPr>
              <w:fldChar w:fldCharType="end"/>
            </w:r>
          </w:hyperlink>
        </w:p>
        <w:p w14:paraId="6D7476EF" w14:textId="7E939548" w:rsidR="00BF51A9" w:rsidRDefault="00CD7B1B">
          <w:pPr>
            <w:pStyle w:val="TOC2"/>
            <w:tabs>
              <w:tab w:val="left" w:pos="1680"/>
              <w:tab w:val="right" w:leader="dot" w:pos="9346"/>
            </w:tabs>
            <w:rPr>
              <w:rFonts w:asciiTheme="minorHAnsi" w:eastAsiaTheme="minorEastAsia" w:hAnsiTheme="minorHAnsi" w:cstheme="minorBidi"/>
              <w:smallCaps w:val="0"/>
              <w:noProof/>
              <w:sz w:val="22"/>
              <w:szCs w:val="22"/>
              <w:lang w:val="uk-UA" w:eastAsia="uk-UA"/>
            </w:rPr>
          </w:pPr>
          <w:hyperlink w:anchor="_Toc168056208" w:history="1">
            <w:r w:rsidR="00BF51A9" w:rsidRPr="00FE68B7">
              <w:rPr>
                <w:rStyle w:val="Hyperlink"/>
                <w:noProof/>
              </w:rPr>
              <w:t>1.2.</w:t>
            </w:r>
            <w:r w:rsidR="00BF51A9">
              <w:rPr>
                <w:rFonts w:asciiTheme="minorHAnsi" w:eastAsiaTheme="minorEastAsia" w:hAnsiTheme="minorHAnsi" w:cstheme="minorBidi"/>
                <w:smallCaps w:val="0"/>
                <w:noProof/>
                <w:sz w:val="22"/>
                <w:szCs w:val="22"/>
                <w:lang w:val="uk-UA" w:eastAsia="uk-UA"/>
              </w:rPr>
              <w:tab/>
            </w:r>
            <w:r w:rsidR="00BF51A9" w:rsidRPr="00FE68B7">
              <w:rPr>
                <w:rStyle w:val="Hyperlink"/>
                <w:noProof/>
              </w:rPr>
              <w:t>Аналіз існуючих рішень</w:t>
            </w:r>
            <w:r w:rsidR="00BF51A9">
              <w:rPr>
                <w:noProof/>
                <w:webHidden/>
              </w:rPr>
              <w:tab/>
            </w:r>
            <w:r w:rsidR="00BF51A9">
              <w:rPr>
                <w:noProof/>
                <w:webHidden/>
              </w:rPr>
              <w:fldChar w:fldCharType="begin"/>
            </w:r>
            <w:r w:rsidR="00BF51A9">
              <w:rPr>
                <w:noProof/>
                <w:webHidden/>
              </w:rPr>
              <w:instrText xml:space="preserve"> PAGEREF _Toc168056208 \h </w:instrText>
            </w:r>
            <w:r w:rsidR="00BF51A9">
              <w:rPr>
                <w:noProof/>
                <w:webHidden/>
              </w:rPr>
            </w:r>
            <w:r w:rsidR="00BF51A9">
              <w:rPr>
                <w:noProof/>
                <w:webHidden/>
              </w:rPr>
              <w:fldChar w:fldCharType="separate"/>
            </w:r>
            <w:r w:rsidR="00F12FAB">
              <w:rPr>
                <w:noProof/>
                <w:webHidden/>
              </w:rPr>
              <w:t>14</w:t>
            </w:r>
            <w:r w:rsidR="00BF51A9">
              <w:rPr>
                <w:noProof/>
                <w:webHidden/>
              </w:rPr>
              <w:fldChar w:fldCharType="end"/>
            </w:r>
          </w:hyperlink>
        </w:p>
        <w:p w14:paraId="280392C8" w14:textId="7C0F3781"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09" w:history="1">
            <w:r w:rsidR="00BF51A9" w:rsidRPr="00FE68B7">
              <w:rPr>
                <w:rStyle w:val="Hyperlink"/>
                <w:noProof/>
              </w:rPr>
              <w:t>Висновки до розділу 1</w:t>
            </w:r>
            <w:r w:rsidR="00BF51A9">
              <w:rPr>
                <w:noProof/>
                <w:webHidden/>
              </w:rPr>
              <w:tab/>
            </w:r>
            <w:r w:rsidR="00BF51A9">
              <w:rPr>
                <w:noProof/>
                <w:webHidden/>
              </w:rPr>
              <w:fldChar w:fldCharType="begin"/>
            </w:r>
            <w:r w:rsidR="00BF51A9">
              <w:rPr>
                <w:noProof/>
                <w:webHidden/>
              </w:rPr>
              <w:instrText xml:space="preserve"> PAGEREF _Toc168056209 \h </w:instrText>
            </w:r>
            <w:r w:rsidR="00BF51A9">
              <w:rPr>
                <w:noProof/>
                <w:webHidden/>
              </w:rPr>
            </w:r>
            <w:r w:rsidR="00BF51A9">
              <w:rPr>
                <w:noProof/>
                <w:webHidden/>
              </w:rPr>
              <w:fldChar w:fldCharType="separate"/>
            </w:r>
            <w:r w:rsidR="00F12FAB">
              <w:rPr>
                <w:noProof/>
                <w:webHidden/>
              </w:rPr>
              <w:t>16</w:t>
            </w:r>
            <w:r w:rsidR="00BF51A9">
              <w:rPr>
                <w:noProof/>
                <w:webHidden/>
              </w:rPr>
              <w:fldChar w:fldCharType="end"/>
            </w:r>
          </w:hyperlink>
        </w:p>
        <w:p w14:paraId="2C22C21F" w14:textId="701EA0BB" w:rsidR="00BF51A9" w:rsidRDefault="00CD7B1B">
          <w:pPr>
            <w:pStyle w:val="TOC1"/>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56210" w:history="1">
            <w:r w:rsidR="00BF51A9" w:rsidRPr="00FE68B7">
              <w:rPr>
                <w:rStyle w:val="Hyperlink"/>
                <w:noProof/>
                <w:lang w:val="uk-UA"/>
              </w:rPr>
              <w:t xml:space="preserve">РОЗДІЛ 2 </w:t>
            </w:r>
            <w:r w:rsidR="00BF51A9" w:rsidRPr="00FE68B7">
              <w:rPr>
                <w:rStyle w:val="Hyperlink"/>
                <w:noProof/>
              </w:rPr>
              <w:t>Обґрунтування засобів реалізації мереж та їх пояснення</w:t>
            </w:r>
            <w:r w:rsidR="00BF51A9">
              <w:rPr>
                <w:noProof/>
                <w:webHidden/>
              </w:rPr>
              <w:tab/>
            </w:r>
            <w:r w:rsidR="00BF51A9">
              <w:rPr>
                <w:noProof/>
                <w:webHidden/>
              </w:rPr>
              <w:fldChar w:fldCharType="begin"/>
            </w:r>
            <w:r w:rsidR="00BF51A9">
              <w:rPr>
                <w:noProof/>
                <w:webHidden/>
              </w:rPr>
              <w:instrText xml:space="preserve"> PAGEREF _Toc168056210 \h </w:instrText>
            </w:r>
            <w:r w:rsidR="00BF51A9">
              <w:rPr>
                <w:noProof/>
                <w:webHidden/>
              </w:rPr>
            </w:r>
            <w:r w:rsidR="00BF51A9">
              <w:rPr>
                <w:noProof/>
                <w:webHidden/>
              </w:rPr>
              <w:fldChar w:fldCharType="separate"/>
            </w:r>
            <w:r w:rsidR="00F12FAB">
              <w:rPr>
                <w:noProof/>
                <w:webHidden/>
              </w:rPr>
              <w:t>17</w:t>
            </w:r>
            <w:r w:rsidR="00BF51A9">
              <w:rPr>
                <w:noProof/>
                <w:webHidden/>
              </w:rPr>
              <w:fldChar w:fldCharType="end"/>
            </w:r>
          </w:hyperlink>
        </w:p>
        <w:p w14:paraId="4C7DF355" w14:textId="0F855274"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11" w:history="1">
            <w:r w:rsidR="00BF51A9" w:rsidRPr="00FE68B7">
              <w:rPr>
                <w:rStyle w:val="Hyperlink"/>
                <w:noProof/>
              </w:rPr>
              <w:t>2.1. Класифікаційна проблема</w:t>
            </w:r>
            <w:r w:rsidR="00BF51A9">
              <w:rPr>
                <w:noProof/>
                <w:webHidden/>
              </w:rPr>
              <w:tab/>
            </w:r>
            <w:r w:rsidR="00BF51A9">
              <w:rPr>
                <w:noProof/>
                <w:webHidden/>
              </w:rPr>
              <w:fldChar w:fldCharType="begin"/>
            </w:r>
            <w:r w:rsidR="00BF51A9">
              <w:rPr>
                <w:noProof/>
                <w:webHidden/>
              </w:rPr>
              <w:instrText xml:space="preserve"> PAGEREF _Toc168056211 \h </w:instrText>
            </w:r>
            <w:r w:rsidR="00BF51A9">
              <w:rPr>
                <w:noProof/>
                <w:webHidden/>
              </w:rPr>
            </w:r>
            <w:r w:rsidR="00BF51A9">
              <w:rPr>
                <w:noProof/>
                <w:webHidden/>
              </w:rPr>
              <w:fldChar w:fldCharType="separate"/>
            </w:r>
            <w:r w:rsidR="00F12FAB">
              <w:rPr>
                <w:noProof/>
                <w:webHidden/>
              </w:rPr>
              <w:t>17</w:t>
            </w:r>
            <w:r w:rsidR="00BF51A9">
              <w:rPr>
                <w:noProof/>
                <w:webHidden/>
              </w:rPr>
              <w:fldChar w:fldCharType="end"/>
            </w:r>
          </w:hyperlink>
        </w:p>
        <w:p w14:paraId="16ECD614" w14:textId="396FCAAA"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12" w:history="1">
            <w:r w:rsidR="00BF51A9" w:rsidRPr="00FE68B7">
              <w:rPr>
                <w:rStyle w:val="Hyperlink"/>
                <w:noProof/>
              </w:rPr>
              <w:t>2.2. Згорткові нейронні мережі (CNN)</w:t>
            </w:r>
            <w:r w:rsidR="00BF51A9">
              <w:rPr>
                <w:noProof/>
                <w:webHidden/>
              </w:rPr>
              <w:tab/>
            </w:r>
            <w:r w:rsidR="00BF51A9">
              <w:rPr>
                <w:noProof/>
                <w:webHidden/>
              </w:rPr>
              <w:fldChar w:fldCharType="begin"/>
            </w:r>
            <w:r w:rsidR="00BF51A9">
              <w:rPr>
                <w:noProof/>
                <w:webHidden/>
              </w:rPr>
              <w:instrText xml:space="preserve"> PAGEREF _Toc168056212 \h </w:instrText>
            </w:r>
            <w:r w:rsidR="00BF51A9">
              <w:rPr>
                <w:noProof/>
                <w:webHidden/>
              </w:rPr>
            </w:r>
            <w:r w:rsidR="00BF51A9">
              <w:rPr>
                <w:noProof/>
                <w:webHidden/>
              </w:rPr>
              <w:fldChar w:fldCharType="separate"/>
            </w:r>
            <w:r w:rsidR="00F12FAB">
              <w:rPr>
                <w:noProof/>
                <w:webHidden/>
              </w:rPr>
              <w:t>18</w:t>
            </w:r>
            <w:r w:rsidR="00BF51A9">
              <w:rPr>
                <w:noProof/>
                <w:webHidden/>
              </w:rPr>
              <w:fldChar w:fldCharType="end"/>
            </w:r>
          </w:hyperlink>
        </w:p>
        <w:p w14:paraId="16DD7AB6" w14:textId="7CABBE62"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13" w:history="1">
            <w:r w:rsidR="00BF51A9" w:rsidRPr="00FE68B7">
              <w:rPr>
                <w:rStyle w:val="Hyperlink"/>
                <w:noProof/>
              </w:rPr>
              <w:t>2.2.1</w:t>
            </w:r>
            <w:r w:rsidR="00BF51A9" w:rsidRPr="00FE68B7">
              <w:rPr>
                <w:rStyle w:val="Hyperlink"/>
                <w:noProof/>
                <w:lang w:val="uk-UA"/>
              </w:rPr>
              <w:t>.</w:t>
            </w:r>
            <w:r w:rsidR="00BF51A9" w:rsidRPr="00FE68B7">
              <w:rPr>
                <w:rStyle w:val="Hyperlink"/>
                <w:noProof/>
              </w:rPr>
              <w:t xml:space="preserve"> Загальна структура</w:t>
            </w:r>
            <w:r w:rsidR="00BF51A9">
              <w:rPr>
                <w:noProof/>
                <w:webHidden/>
              </w:rPr>
              <w:tab/>
            </w:r>
            <w:r w:rsidR="00BF51A9">
              <w:rPr>
                <w:noProof/>
                <w:webHidden/>
              </w:rPr>
              <w:fldChar w:fldCharType="begin"/>
            </w:r>
            <w:r w:rsidR="00BF51A9">
              <w:rPr>
                <w:noProof/>
                <w:webHidden/>
              </w:rPr>
              <w:instrText xml:space="preserve"> PAGEREF _Toc168056213 \h </w:instrText>
            </w:r>
            <w:r w:rsidR="00BF51A9">
              <w:rPr>
                <w:noProof/>
                <w:webHidden/>
              </w:rPr>
            </w:r>
            <w:r w:rsidR="00BF51A9">
              <w:rPr>
                <w:noProof/>
                <w:webHidden/>
              </w:rPr>
              <w:fldChar w:fldCharType="separate"/>
            </w:r>
            <w:r w:rsidR="00F12FAB">
              <w:rPr>
                <w:noProof/>
                <w:webHidden/>
              </w:rPr>
              <w:t>18</w:t>
            </w:r>
            <w:r w:rsidR="00BF51A9">
              <w:rPr>
                <w:noProof/>
                <w:webHidden/>
              </w:rPr>
              <w:fldChar w:fldCharType="end"/>
            </w:r>
          </w:hyperlink>
        </w:p>
        <w:p w14:paraId="49B9497F" w14:textId="006C5059"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14" w:history="1">
            <w:r w:rsidR="00BF51A9" w:rsidRPr="00FE68B7">
              <w:rPr>
                <w:rStyle w:val="Hyperlink"/>
                <w:noProof/>
                <w:lang w:val="uk-UA"/>
              </w:rPr>
              <w:t>2.2.2. Методи аналізу якості згорткових мереж</w:t>
            </w:r>
            <w:r w:rsidR="00BF51A9">
              <w:rPr>
                <w:noProof/>
                <w:webHidden/>
              </w:rPr>
              <w:tab/>
            </w:r>
            <w:r w:rsidR="00BF51A9">
              <w:rPr>
                <w:noProof/>
                <w:webHidden/>
              </w:rPr>
              <w:fldChar w:fldCharType="begin"/>
            </w:r>
            <w:r w:rsidR="00BF51A9">
              <w:rPr>
                <w:noProof/>
                <w:webHidden/>
              </w:rPr>
              <w:instrText xml:space="preserve"> PAGEREF _Toc168056214 \h </w:instrText>
            </w:r>
            <w:r w:rsidR="00BF51A9">
              <w:rPr>
                <w:noProof/>
                <w:webHidden/>
              </w:rPr>
            </w:r>
            <w:r w:rsidR="00BF51A9">
              <w:rPr>
                <w:noProof/>
                <w:webHidden/>
              </w:rPr>
              <w:fldChar w:fldCharType="separate"/>
            </w:r>
            <w:r w:rsidR="00F12FAB">
              <w:rPr>
                <w:noProof/>
                <w:webHidden/>
              </w:rPr>
              <w:t>20</w:t>
            </w:r>
            <w:r w:rsidR="00BF51A9">
              <w:rPr>
                <w:noProof/>
                <w:webHidden/>
              </w:rPr>
              <w:fldChar w:fldCharType="end"/>
            </w:r>
          </w:hyperlink>
        </w:p>
        <w:p w14:paraId="64455B83" w14:textId="4D318A73"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15" w:history="1">
            <w:r w:rsidR="00BF51A9" w:rsidRPr="00FE68B7">
              <w:rPr>
                <w:rStyle w:val="Hyperlink"/>
                <w:noProof/>
              </w:rPr>
              <w:t>2.3. Засоби реалізації</w:t>
            </w:r>
            <w:r w:rsidR="00BF51A9">
              <w:rPr>
                <w:noProof/>
                <w:webHidden/>
              </w:rPr>
              <w:tab/>
            </w:r>
            <w:r w:rsidR="00BF51A9">
              <w:rPr>
                <w:noProof/>
                <w:webHidden/>
              </w:rPr>
              <w:fldChar w:fldCharType="begin"/>
            </w:r>
            <w:r w:rsidR="00BF51A9">
              <w:rPr>
                <w:noProof/>
                <w:webHidden/>
              </w:rPr>
              <w:instrText xml:space="preserve"> PAGEREF _Toc168056215 \h </w:instrText>
            </w:r>
            <w:r w:rsidR="00BF51A9">
              <w:rPr>
                <w:noProof/>
                <w:webHidden/>
              </w:rPr>
            </w:r>
            <w:r w:rsidR="00BF51A9">
              <w:rPr>
                <w:noProof/>
                <w:webHidden/>
              </w:rPr>
              <w:fldChar w:fldCharType="separate"/>
            </w:r>
            <w:r w:rsidR="00F12FAB">
              <w:rPr>
                <w:noProof/>
                <w:webHidden/>
              </w:rPr>
              <w:t>22</w:t>
            </w:r>
            <w:r w:rsidR="00BF51A9">
              <w:rPr>
                <w:noProof/>
                <w:webHidden/>
              </w:rPr>
              <w:fldChar w:fldCharType="end"/>
            </w:r>
          </w:hyperlink>
        </w:p>
        <w:p w14:paraId="53D48A47" w14:textId="1192B317"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16" w:history="1">
            <w:r w:rsidR="00BF51A9" w:rsidRPr="00FE68B7">
              <w:rPr>
                <w:rStyle w:val="Hyperlink"/>
                <w:noProof/>
              </w:rPr>
              <w:t>2.3.1. Вибір платформи</w:t>
            </w:r>
            <w:r w:rsidR="00BF51A9">
              <w:rPr>
                <w:noProof/>
                <w:webHidden/>
              </w:rPr>
              <w:tab/>
            </w:r>
            <w:r w:rsidR="00BF51A9">
              <w:rPr>
                <w:noProof/>
                <w:webHidden/>
              </w:rPr>
              <w:fldChar w:fldCharType="begin"/>
            </w:r>
            <w:r w:rsidR="00BF51A9">
              <w:rPr>
                <w:noProof/>
                <w:webHidden/>
              </w:rPr>
              <w:instrText xml:space="preserve"> PAGEREF _Toc168056216 \h </w:instrText>
            </w:r>
            <w:r w:rsidR="00BF51A9">
              <w:rPr>
                <w:noProof/>
                <w:webHidden/>
              </w:rPr>
            </w:r>
            <w:r w:rsidR="00BF51A9">
              <w:rPr>
                <w:noProof/>
                <w:webHidden/>
              </w:rPr>
              <w:fldChar w:fldCharType="separate"/>
            </w:r>
            <w:r w:rsidR="00F12FAB">
              <w:rPr>
                <w:noProof/>
                <w:webHidden/>
              </w:rPr>
              <w:t>22</w:t>
            </w:r>
            <w:r w:rsidR="00BF51A9">
              <w:rPr>
                <w:noProof/>
                <w:webHidden/>
              </w:rPr>
              <w:fldChar w:fldCharType="end"/>
            </w:r>
          </w:hyperlink>
        </w:p>
        <w:p w14:paraId="1BC9AFE5" w14:textId="7DF1B822"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17" w:history="1">
            <w:r w:rsidR="00BF51A9" w:rsidRPr="00FE68B7">
              <w:rPr>
                <w:rStyle w:val="Hyperlink"/>
                <w:noProof/>
                <w:lang w:val="uk-UA"/>
              </w:rPr>
              <w:t>2.3.2. Використанні бібліотеки</w:t>
            </w:r>
            <w:r w:rsidR="00BF51A9">
              <w:rPr>
                <w:noProof/>
                <w:webHidden/>
              </w:rPr>
              <w:tab/>
            </w:r>
            <w:r w:rsidR="00BF51A9">
              <w:rPr>
                <w:noProof/>
                <w:webHidden/>
              </w:rPr>
              <w:fldChar w:fldCharType="begin"/>
            </w:r>
            <w:r w:rsidR="00BF51A9">
              <w:rPr>
                <w:noProof/>
                <w:webHidden/>
              </w:rPr>
              <w:instrText xml:space="preserve"> PAGEREF _Toc168056217 \h </w:instrText>
            </w:r>
            <w:r w:rsidR="00BF51A9">
              <w:rPr>
                <w:noProof/>
                <w:webHidden/>
              </w:rPr>
            </w:r>
            <w:r w:rsidR="00BF51A9">
              <w:rPr>
                <w:noProof/>
                <w:webHidden/>
              </w:rPr>
              <w:fldChar w:fldCharType="separate"/>
            </w:r>
            <w:r w:rsidR="00F12FAB">
              <w:rPr>
                <w:noProof/>
                <w:webHidden/>
              </w:rPr>
              <w:t>23</w:t>
            </w:r>
            <w:r w:rsidR="00BF51A9">
              <w:rPr>
                <w:noProof/>
                <w:webHidden/>
              </w:rPr>
              <w:fldChar w:fldCharType="end"/>
            </w:r>
          </w:hyperlink>
        </w:p>
        <w:p w14:paraId="236D9F76" w14:textId="4039A582"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18" w:history="1">
            <w:r w:rsidR="00BF51A9" w:rsidRPr="00FE68B7">
              <w:rPr>
                <w:rStyle w:val="Hyperlink"/>
                <w:noProof/>
              </w:rPr>
              <w:t>2.4. Захист інформації</w:t>
            </w:r>
            <w:r w:rsidR="00BF51A9">
              <w:rPr>
                <w:noProof/>
                <w:webHidden/>
              </w:rPr>
              <w:tab/>
            </w:r>
            <w:r w:rsidR="00BF51A9">
              <w:rPr>
                <w:noProof/>
                <w:webHidden/>
              </w:rPr>
              <w:fldChar w:fldCharType="begin"/>
            </w:r>
            <w:r w:rsidR="00BF51A9">
              <w:rPr>
                <w:noProof/>
                <w:webHidden/>
              </w:rPr>
              <w:instrText xml:space="preserve"> PAGEREF _Toc168056218 \h </w:instrText>
            </w:r>
            <w:r w:rsidR="00BF51A9">
              <w:rPr>
                <w:noProof/>
                <w:webHidden/>
              </w:rPr>
            </w:r>
            <w:r w:rsidR="00BF51A9">
              <w:rPr>
                <w:noProof/>
                <w:webHidden/>
              </w:rPr>
              <w:fldChar w:fldCharType="separate"/>
            </w:r>
            <w:r w:rsidR="00F12FAB">
              <w:rPr>
                <w:noProof/>
                <w:webHidden/>
              </w:rPr>
              <w:t>26</w:t>
            </w:r>
            <w:r w:rsidR="00BF51A9">
              <w:rPr>
                <w:noProof/>
                <w:webHidden/>
              </w:rPr>
              <w:fldChar w:fldCharType="end"/>
            </w:r>
          </w:hyperlink>
        </w:p>
        <w:p w14:paraId="3F8B3F58" w14:textId="58C4F441"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19" w:history="1">
            <w:r w:rsidR="00BF51A9" w:rsidRPr="00FE68B7">
              <w:rPr>
                <w:rStyle w:val="Hyperlink"/>
                <w:noProof/>
              </w:rPr>
              <w:t>Висновки до розділу 2</w:t>
            </w:r>
            <w:r w:rsidR="00BF51A9">
              <w:rPr>
                <w:noProof/>
                <w:webHidden/>
              </w:rPr>
              <w:tab/>
            </w:r>
            <w:r w:rsidR="00BF51A9">
              <w:rPr>
                <w:noProof/>
                <w:webHidden/>
              </w:rPr>
              <w:fldChar w:fldCharType="begin"/>
            </w:r>
            <w:r w:rsidR="00BF51A9">
              <w:rPr>
                <w:noProof/>
                <w:webHidden/>
              </w:rPr>
              <w:instrText xml:space="preserve"> PAGEREF _Toc168056219 \h </w:instrText>
            </w:r>
            <w:r w:rsidR="00BF51A9">
              <w:rPr>
                <w:noProof/>
                <w:webHidden/>
              </w:rPr>
            </w:r>
            <w:r w:rsidR="00BF51A9">
              <w:rPr>
                <w:noProof/>
                <w:webHidden/>
              </w:rPr>
              <w:fldChar w:fldCharType="separate"/>
            </w:r>
            <w:r w:rsidR="00F12FAB">
              <w:rPr>
                <w:noProof/>
                <w:webHidden/>
              </w:rPr>
              <w:t>26</w:t>
            </w:r>
            <w:r w:rsidR="00BF51A9">
              <w:rPr>
                <w:noProof/>
                <w:webHidden/>
              </w:rPr>
              <w:fldChar w:fldCharType="end"/>
            </w:r>
          </w:hyperlink>
        </w:p>
        <w:p w14:paraId="5C09E5C3" w14:textId="735C649F" w:rsidR="00BF51A9" w:rsidRDefault="00CD7B1B">
          <w:pPr>
            <w:pStyle w:val="TOC1"/>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56220" w:history="1">
            <w:r w:rsidR="00BF51A9" w:rsidRPr="00FE68B7">
              <w:rPr>
                <w:rStyle w:val="Hyperlink"/>
                <w:noProof/>
                <w:lang w:val="uk-UA"/>
              </w:rPr>
              <w:t xml:space="preserve">РОЗДІЛ 3 </w:t>
            </w:r>
            <w:r w:rsidR="00BF51A9" w:rsidRPr="00FE68B7">
              <w:rPr>
                <w:rStyle w:val="Hyperlink"/>
                <w:noProof/>
              </w:rPr>
              <w:t>Програмна реалізація пояснювальних мереж</w:t>
            </w:r>
            <w:r w:rsidR="00BF51A9">
              <w:rPr>
                <w:noProof/>
                <w:webHidden/>
              </w:rPr>
              <w:tab/>
            </w:r>
            <w:r w:rsidR="00BF51A9">
              <w:rPr>
                <w:noProof/>
                <w:webHidden/>
              </w:rPr>
              <w:fldChar w:fldCharType="begin"/>
            </w:r>
            <w:r w:rsidR="00BF51A9">
              <w:rPr>
                <w:noProof/>
                <w:webHidden/>
              </w:rPr>
              <w:instrText xml:space="preserve"> PAGEREF _Toc168056220 \h </w:instrText>
            </w:r>
            <w:r w:rsidR="00BF51A9">
              <w:rPr>
                <w:noProof/>
                <w:webHidden/>
              </w:rPr>
            </w:r>
            <w:r w:rsidR="00BF51A9">
              <w:rPr>
                <w:noProof/>
                <w:webHidden/>
              </w:rPr>
              <w:fldChar w:fldCharType="separate"/>
            </w:r>
            <w:r w:rsidR="00F12FAB">
              <w:rPr>
                <w:noProof/>
                <w:webHidden/>
              </w:rPr>
              <w:t>28</w:t>
            </w:r>
            <w:r w:rsidR="00BF51A9">
              <w:rPr>
                <w:noProof/>
                <w:webHidden/>
              </w:rPr>
              <w:fldChar w:fldCharType="end"/>
            </w:r>
          </w:hyperlink>
        </w:p>
        <w:p w14:paraId="02C05F08" w14:textId="5157A21A"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21" w:history="1">
            <w:r w:rsidR="00BF51A9" w:rsidRPr="00FE68B7">
              <w:rPr>
                <w:rStyle w:val="Hyperlink"/>
                <w:noProof/>
              </w:rPr>
              <w:t>3.1. Специфіка датасету</w:t>
            </w:r>
            <w:r w:rsidR="00BF51A9">
              <w:rPr>
                <w:noProof/>
                <w:webHidden/>
              </w:rPr>
              <w:tab/>
            </w:r>
            <w:r w:rsidR="00BF51A9">
              <w:rPr>
                <w:noProof/>
                <w:webHidden/>
              </w:rPr>
              <w:fldChar w:fldCharType="begin"/>
            </w:r>
            <w:r w:rsidR="00BF51A9">
              <w:rPr>
                <w:noProof/>
                <w:webHidden/>
              </w:rPr>
              <w:instrText xml:space="preserve"> PAGEREF _Toc168056221 \h </w:instrText>
            </w:r>
            <w:r w:rsidR="00BF51A9">
              <w:rPr>
                <w:noProof/>
                <w:webHidden/>
              </w:rPr>
            </w:r>
            <w:r w:rsidR="00BF51A9">
              <w:rPr>
                <w:noProof/>
                <w:webHidden/>
              </w:rPr>
              <w:fldChar w:fldCharType="separate"/>
            </w:r>
            <w:r w:rsidR="00F12FAB">
              <w:rPr>
                <w:noProof/>
                <w:webHidden/>
              </w:rPr>
              <w:t>28</w:t>
            </w:r>
            <w:r w:rsidR="00BF51A9">
              <w:rPr>
                <w:noProof/>
                <w:webHidden/>
              </w:rPr>
              <w:fldChar w:fldCharType="end"/>
            </w:r>
          </w:hyperlink>
        </w:p>
        <w:p w14:paraId="290A6CAE" w14:textId="5B81F098"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22" w:history="1">
            <w:r w:rsidR="00BF51A9" w:rsidRPr="00FE68B7">
              <w:rPr>
                <w:rStyle w:val="Hyperlink"/>
                <w:noProof/>
              </w:rPr>
              <w:t>3.2. Попередня обробка зображень</w:t>
            </w:r>
            <w:r w:rsidR="00BF51A9">
              <w:rPr>
                <w:noProof/>
                <w:webHidden/>
              </w:rPr>
              <w:tab/>
            </w:r>
            <w:r w:rsidR="00BF51A9">
              <w:rPr>
                <w:noProof/>
                <w:webHidden/>
              </w:rPr>
              <w:fldChar w:fldCharType="begin"/>
            </w:r>
            <w:r w:rsidR="00BF51A9">
              <w:rPr>
                <w:noProof/>
                <w:webHidden/>
              </w:rPr>
              <w:instrText xml:space="preserve"> PAGEREF _Toc168056222 \h </w:instrText>
            </w:r>
            <w:r w:rsidR="00BF51A9">
              <w:rPr>
                <w:noProof/>
                <w:webHidden/>
              </w:rPr>
            </w:r>
            <w:r w:rsidR="00BF51A9">
              <w:rPr>
                <w:noProof/>
                <w:webHidden/>
              </w:rPr>
              <w:fldChar w:fldCharType="separate"/>
            </w:r>
            <w:r w:rsidR="00F12FAB">
              <w:rPr>
                <w:noProof/>
                <w:webHidden/>
              </w:rPr>
              <w:t>29</w:t>
            </w:r>
            <w:r w:rsidR="00BF51A9">
              <w:rPr>
                <w:noProof/>
                <w:webHidden/>
              </w:rPr>
              <w:fldChar w:fldCharType="end"/>
            </w:r>
          </w:hyperlink>
        </w:p>
        <w:p w14:paraId="0FF82097" w14:textId="1B0A3C5F"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3" w:history="1">
            <w:r w:rsidR="00BF51A9" w:rsidRPr="00FE68B7">
              <w:rPr>
                <w:rStyle w:val="Hyperlink"/>
                <w:noProof/>
                <w:lang w:val="uk-UA"/>
              </w:rPr>
              <w:t>3.2.1. Спосіб перший. Стиснення до мінімального</w:t>
            </w:r>
            <w:r w:rsidR="00BF51A9">
              <w:rPr>
                <w:noProof/>
                <w:webHidden/>
              </w:rPr>
              <w:tab/>
            </w:r>
            <w:r w:rsidR="00BF51A9">
              <w:rPr>
                <w:noProof/>
                <w:webHidden/>
              </w:rPr>
              <w:fldChar w:fldCharType="begin"/>
            </w:r>
            <w:r w:rsidR="00BF51A9">
              <w:rPr>
                <w:noProof/>
                <w:webHidden/>
              </w:rPr>
              <w:instrText xml:space="preserve"> PAGEREF _Toc168056223 \h </w:instrText>
            </w:r>
            <w:r w:rsidR="00BF51A9">
              <w:rPr>
                <w:noProof/>
                <w:webHidden/>
              </w:rPr>
            </w:r>
            <w:r w:rsidR="00BF51A9">
              <w:rPr>
                <w:noProof/>
                <w:webHidden/>
              </w:rPr>
              <w:fldChar w:fldCharType="separate"/>
            </w:r>
            <w:r w:rsidR="00F12FAB">
              <w:rPr>
                <w:noProof/>
                <w:webHidden/>
              </w:rPr>
              <w:t>29</w:t>
            </w:r>
            <w:r w:rsidR="00BF51A9">
              <w:rPr>
                <w:noProof/>
                <w:webHidden/>
              </w:rPr>
              <w:fldChar w:fldCharType="end"/>
            </w:r>
          </w:hyperlink>
        </w:p>
        <w:p w14:paraId="3D06EF03" w14:textId="0082CDD2"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4" w:history="1">
            <w:r w:rsidR="00BF51A9" w:rsidRPr="00FE68B7">
              <w:rPr>
                <w:rStyle w:val="Hyperlink"/>
                <w:noProof/>
                <w:lang w:val="uk-UA"/>
              </w:rPr>
              <w:t>3.2.2. Спосіб другий. Оптимальний розмір</w:t>
            </w:r>
            <w:r w:rsidR="00BF51A9">
              <w:rPr>
                <w:noProof/>
                <w:webHidden/>
              </w:rPr>
              <w:tab/>
            </w:r>
            <w:r w:rsidR="00BF51A9">
              <w:rPr>
                <w:noProof/>
                <w:webHidden/>
              </w:rPr>
              <w:fldChar w:fldCharType="begin"/>
            </w:r>
            <w:r w:rsidR="00BF51A9">
              <w:rPr>
                <w:noProof/>
                <w:webHidden/>
              </w:rPr>
              <w:instrText xml:space="preserve"> PAGEREF _Toc168056224 \h </w:instrText>
            </w:r>
            <w:r w:rsidR="00BF51A9">
              <w:rPr>
                <w:noProof/>
                <w:webHidden/>
              </w:rPr>
            </w:r>
            <w:r w:rsidR="00BF51A9">
              <w:rPr>
                <w:noProof/>
                <w:webHidden/>
              </w:rPr>
              <w:fldChar w:fldCharType="separate"/>
            </w:r>
            <w:r w:rsidR="00F12FAB">
              <w:rPr>
                <w:noProof/>
                <w:webHidden/>
              </w:rPr>
              <w:t>31</w:t>
            </w:r>
            <w:r w:rsidR="00BF51A9">
              <w:rPr>
                <w:noProof/>
                <w:webHidden/>
              </w:rPr>
              <w:fldChar w:fldCharType="end"/>
            </w:r>
          </w:hyperlink>
        </w:p>
        <w:p w14:paraId="4E0C1BBB" w14:textId="71C69A57"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5" w:history="1">
            <w:r w:rsidR="00BF51A9" w:rsidRPr="00FE68B7">
              <w:rPr>
                <w:rStyle w:val="Hyperlink"/>
                <w:noProof/>
                <w:lang w:val="uk-UA"/>
              </w:rPr>
              <w:t>3.2.3. Спосіб третій. Використання зон інтересу</w:t>
            </w:r>
            <w:r w:rsidR="00BF51A9">
              <w:rPr>
                <w:noProof/>
                <w:webHidden/>
              </w:rPr>
              <w:tab/>
            </w:r>
            <w:r w:rsidR="00BF51A9">
              <w:rPr>
                <w:noProof/>
                <w:webHidden/>
              </w:rPr>
              <w:fldChar w:fldCharType="begin"/>
            </w:r>
            <w:r w:rsidR="00BF51A9">
              <w:rPr>
                <w:noProof/>
                <w:webHidden/>
              </w:rPr>
              <w:instrText xml:space="preserve"> PAGEREF _Toc168056225 \h </w:instrText>
            </w:r>
            <w:r w:rsidR="00BF51A9">
              <w:rPr>
                <w:noProof/>
                <w:webHidden/>
              </w:rPr>
            </w:r>
            <w:r w:rsidR="00BF51A9">
              <w:rPr>
                <w:noProof/>
                <w:webHidden/>
              </w:rPr>
              <w:fldChar w:fldCharType="separate"/>
            </w:r>
            <w:r w:rsidR="00F12FAB">
              <w:rPr>
                <w:noProof/>
                <w:webHidden/>
              </w:rPr>
              <w:t>31</w:t>
            </w:r>
            <w:r w:rsidR="00BF51A9">
              <w:rPr>
                <w:noProof/>
                <w:webHidden/>
              </w:rPr>
              <w:fldChar w:fldCharType="end"/>
            </w:r>
          </w:hyperlink>
        </w:p>
        <w:p w14:paraId="4190C660" w14:textId="2C48CE08"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26" w:history="1">
            <w:r w:rsidR="00BF51A9" w:rsidRPr="00FE68B7">
              <w:rPr>
                <w:rStyle w:val="Hyperlink"/>
                <w:noProof/>
              </w:rPr>
              <w:t>3.3. Знаходження еталонної моделі</w:t>
            </w:r>
            <w:r w:rsidR="00BF51A9">
              <w:rPr>
                <w:noProof/>
                <w:webHidden/>
              </w:rPr>
              <w:tab/>
            </w:r>
            <w:r w:rsidR="00BF51A9">
              <w:rPr>
                <w:noProof/>
                <w:webHidden/>
              </w:rPr>
              <w:fldChar w:fldCharType="begin"/>
            </w:r>
            <w:r w:rsidR="00BF51A9">
              <w:rPr>
                <w:noProof/>
                <w:webHidden/>
              </w:rPr>
              <w:instrText xml:space="preserve"> PAGEREF _Toc168056226 \h </w:instrText>
            </w:r>
            <w:r w:rsidR="00BF51A9">
              <w:rPr>
                <w:noProof/>
                <w:webHidden/>
              </w:rPr>
            </w:r>
            <w:r w:rsidR="00BF51A9">
              <w:rPr>
                <w:noProof/>
                <w:webHidden/>
              </w:rPr>
              <w:fldChar w:fldCharType="separate"/>
            </w:r>
            <w:r w:rsidR="00F12FAB">
              <w:rPr>
                <w:noProof/>
                <w:webHidden/>
              </w:rPr>
              <w:t>33</w:t>
            </w:r>
            <w:r w:rsidR="00BF51A9">
              <w:rPr>
                <w:noProof/>
                <w:webHidden/>
              </w:rPr>
              <w:fldChar w:fldCharType="end"/>
            </w:r>
          </w:hyperlink>
        </w:p>
        <w:p w14:paraId="6A172ADD" w14:textId="3A51A1D2"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7" w:history="1">
            <w:r w:rsidR="00BF51A9" w:rsidRPr="00FE68B7">
              <w:rPr>
                <w:rStyle w:val="Hyperlink"/>
                <w:noProof/>
                <w:lang w:val="uk-UA"/>
              </w:rPr>
              <w:t xml:space="preserve">3.3.1. Спосіб перший – </w:t>
            </w:r>
            <w:r w:rsidR="00BF51A9" w:rsidRPr="00FE68B7">
              <w:rPr>
                <w:rStyle w:val="Hyperlink"/>
                <w:noProof/>
              </w:rPr>
              <w:t>GoogLeNet (Inception v1)</w:t>
            </w:r>
            <w:r w:rsidR="00BF51A9">
              <w:rPr>
                <w:noProof/>
                <w:webHidden/>
              </w:rPr>
              <w:tab/>
            </w:r>
            <w:r w:rsidR="00BF51A9">
              <w:rPr>
                <w:noProof/>
                <w:webHidden/>
              </w:rPr>
              <w:fldChar w:fldCharType="begin"/>
            </w:r>
            <w:r w:rsidR="00BF51A9">
              <w:rPr>
                <w:noProof/>
                <w:webHidden/>
              </w:rPr>
              <w:instrText xml:space="preserve"> PAGEREF _Toc168056227 \h </w:instrText>
            </w:r>
            <w:r w:rsidR="00BF51A9">
              <w:rPr>
                <w:noProof/>
                <w:webHidden/>
              </w:rPr>
            </w:r>
            <w:r w:rsidR="00BF51A9">
              <w:rPr>
                <w:noProof/>
                <w:webHidden/>
              </w:rPr>
              <w:fldChar w:fldCharType="separate"/>
            </w:r>
            <w:r w:rsidR="00F12FAB">
              <w:rPr>
                <w:noProof/>
                <w:webHidden/>
              </w:rPr>
              <w:t>33</w:t>
            </w:r>
            <w:r w:rsidR="00BF51A9">
              <w:rPr>
                <w:noProof/>
                <w:webHidden/>
              </w:rPr>
              <w:fldChar w:fldCharType="end"/>
            </w:r>
          </w:hyperlink>
        </w:p>
        <w:p w14:paraId="15D43FE6" w14:textId="3AB0CB48"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8" w:history="1">
            <w:r w:rsidR="00BF51A9" w:rsidRPr="00FE68B7">
              <w:rPr>
                <w:rStyle w:val="Hyperlink"/>
                <w:noProof/>
                <w:lang w:val="uk-UA"/>
              </w:rPr>
              <w:t>3.3.2. Спосіб перший – CNN</w:t>
            </w:r>
            <w:r w:rsidR="00BF51A9">
              <w:rPr>
                <w:noProof/>
                <w:webHidden/>
              </w:rPr>
              <w:tab/>
            </w:r>
            <w:r w:rsidR="00BF51A9">
              <w:rPr>
                <w:noProof/>
                <w:webHidden/>
              </w:rPr>
              <w:fldChar w:fldCharType="begin"/>
            </w:r>
            <w:r w:rsidR="00BF51A9">
              <w:rPr>
                <w:noProof/>
                <w:webHidden/>
              </w:rPr>
              <w:instrText xml:space="preserve"> PAGEREF _Toc168056228 \h </w:instrText>
            </w:r>
            <w:r w:rsidR="00BF51A9">
              <w:rPr>
                <w:noProof/>
                <w:webHidden/>
              </w:rPr>
            </w:r>
            <w:r w:rsidR="00BF51A9">
              <w:rPr>
                <w:noProof/>
                <w:webHidden/>
              </w:rPr>
              <w:fldChar w:fldCharType="separate"/>
            </w:r>
            <w:r w:rsidR="00F12FAB">
              <w:rPr>
                <w:noProof/>
                <w:webHidden/>
              </w:rPr>
              <w:t>34</w:t>
            </w:r>
            <w:r w:rsidR="00BF51A9">
              <w:rPr>
                <w:noProof/>
                <w:webHidden/>
              </w:rPr>
              <w:fldChar w:fldCharType="end"/>
            </w:r>
          </w:hyperlink>
        </w:p>
        <w:p w14:paraId="0AA40558" w14:textId="03C96C66"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29" w:history="1">
            <w:r w:rsidR="00BF51A9" w:rsidRPr="00FE68B7">
              <w:rPr>
                <w:rStyle w:val="Hyperlink"/>
                <w:noProof/>
              </w:rPr>
              <w:t>3.3.3</w:t>
            </w:r>
            <w:r w:rsidR="00BF51A9" w:rsidRPr="00FE68B7">
              <w:rPr>
                <w:rStyle w:val="Hyperlink"/>
                <w:noProof/>
                <w:lang w:val="uk-UA"/>
              </w:rPr>
              <w:t>.</w:t>
            </w:r>
            <w:r w:rsidR="00BF51A9" w:rsidRPr="00FE68B7">
              <w:rPr>
                <w:rStyle w:val="Hyperlink"/>
                <w:noProof/>
              </w:rPr>
              <w:t xml:space="preserve"> Спосіб другий – CNN</w:t>
            </w:r>
            <w:r w:rsidR="00BF51A9">
              <w:rPr>
                <w:noProof/>
                <w:webHidden/>
              </w:rPr>
              <w:tab/>
            </w:r>
            <w:r w:rsidR="00BF51A9">
              <w:rPr>
                <w:noProof/>
                <w:webHidden/>
              </w:rPr>
              <w:fldChar w:fldCharType="begin"/>
            </w:r>
            <w:r w:rsidR="00BF51A9">
              <w:rPr>
                <w:noProof/>
                <w:webHidden/>
              </w:rPr>
              <w:instrText xml:space="preserve"> PAGEREF _Toc168056229 \h </w:instrText>
            </w:r>
            <w:r w:rsidR="00BF51A9">
              <w:rPr>
                <w:noProof/>
                <w:webHidden/>
              </w:rPr>
            </w:r>
            <w:r w:rsidR="00BF51A9">
              <w:rPr>
                <w:noProof/>
                <w:webHidden/>
              </w:rPr>
              <w:fldChar w:fldCharType="separate"/>
            </w:r>
            <w:r w:rsidR="00F12FAB">
              <w:rPr>
                <w:noProof/>
                <w:webHidden/>
              </w:rPr>
              <w:t>37</w:t>
            </w:r>
            <w:r w:rsidR="00BF51A9">
              <w:rPr>
                <w:noProof/>
                <w:webHidden/>
              </w:rPr>
              <w:fldChar w:fldCharType="end"/>
            </w:r>
          </w:hyperlink>
        </w:p>
        <w:p w14:paraId="516DA994" w14:textId="5FB1F2C3"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30" w:history="1">
            <w:r w:rsidR="00BF51A9" w:rsidRPr="00FE68B7">
              <w:rPr>
                <w:rStyle w:val="Hyperlink"/>
                <w:noProof/>
              </w:rPr>
              <w:t>3.3.4</w:t>
            </w:r>
            <w:r w:rsidR="00BF51A9" w:rsidRPr="00FE68B7">
              <w:rPr>
                <w:rStyle w:val="Hyperlink"/>
                <w:noProof/>
                <w:lang w:val="uk-UA"/>
              </w:rPr>
              <w:t>.</w:t>
            </w:r>
            <w:r w:rsidR="00BF51A9" w:rsidRPr="00FE68B7">
              <w:rPr>
                <w:rStyle w:val="Hyperlink"/>
                <w:noProof/>
              </w:rPr>
              <w:t xml:space="preserve"> Спосіб третій – DenseNet</w:t>
            </w:r>
            <w:r w:rsidR="00BF51A9">
              <w:rPr>
                <w:noProof/>
                <w:webHidden/>
              </w:rPr>
              <w:tab/>
            </w:r>
            <w:r w:rsidR="00BF51A9">
              <w:rPr>
                <w:noProof/>
                <w:webHidden/>
              </w:rPr>
              <w:fldChar w:fldCharType="begin"/>
            </w:r>
            <w:r w:rsidR="00BF51A9">
              <w:rPr>
                <w:noProof/>
                <w:webHidden/>
              </w:rPr>
              <w:instrText xml:space="preserve"> PAGEREF _Toc168056230 \h </w:instrText>
            </w:r>
            <w:r w:rsidR="00BF51A9">
              <w:rPr>
                <w:noProof/>
                <w:webHidden/>
              </w:rPr>
            </w:r>
            <w:r w:rsidR="00BF51A9">
              <w:rPr>
                <w:noProof/>
                <w:webHidden/>
              </w:rPr>
              <w:fldChar w:fldCharType="separate"/>
            </w:r>
            <w:r w:rsidR="00F12FAB">
              <w:rPr>
                <w:noProof/>
                <w:webHidden/>
              </w:rPr>
              <w:t>39</w:t>
            </w:r>
            <w:r w:rsidR="00BF51A9">
              <w:rPr>
                <w:noProof/>
                <w:webHidden/>
              </w:rPr>
              <w:fldChar w:fldCharType="end"/>
            </w:r>
          </w:hyperlink>
        </w:p>
        <w:p w14:paraId="770F7DD6" w14:textId="4D0B7C60"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31" w:history="1">
            <w:r w:rsidR="00BF51A9" w:rsidRPr="00FE68B7">
              <w:rPr>
                <w:rStyle w:val="Hyperlink"/>
                <w:noProof/>
                <w:lang w:val="uk-UA"/>
              </w:rPr>
              <w:t xml:space="preserve">3.3.5. Спосіб третій - </w:t>
            </w:r>
            <w:r w:rsidR="00BF51A9" w:rsidRPr="00FE68B7">
              <w:rPr>
                <w:rStyle w:val="Hyperlink"/>
                <w:noProof/>
              </w:rPr>
              <w:t>Siamese</w:t>
            </w:r>
            <w:r w:rsidR="00BF51A9" w:rsidRPr="00FE68B7">
              <w:rPr>
                <w:rStyle w:val="Hyperlink"/>
                <w:noProof/>
                <w:lang w:val="uk-UA"/>
              </w:rPr>
              <w:t xml:space="preserve"> </w:t>
            </w:r>
            <w:r w:rsidR="00BF51A9" w:rsidRPr="00FE68B7">
              <w:rPr>
                <w:rStyle w:val="Hyperlink"/>
                <w:noProof/>
              </w:rPr>
              <w:t>network</w:t>
            </w:r>
            <w:r w:rsidR="00BF51A9">
              <w:rPr>
                <w:noProof/>
                <w:webHidden/>
              </w:rPr>
              <w:tab/>
            </w:r>
            <w:r w:rsidR="00BF51A9">
              <w:rPr>
                <w:noProof/>
                <w:webHidden/>
              </w:rPr>
              <w:fldChar w:fldCharType="begin"/>
            </w:r>
            <w:r w:rsidR="00BF51A9">
              <w:rPr>
                <w:noProof/>
                <w:webHidden/>
              </w:rPr>
              <w:instrText xml:space="preserve"> PAGEREF _Toc168056231 \h </w:instrText>
            </w:r>
            <w:r w:rsidR="00BF51A9">
              <w:rPr>
                <w:noProof/>
                <w:webHidden/>
              </w:rPr>
            </w:r>
            <w:r w:rsidR="00BF51A9">
              <w:rPr>
                <w:noProof/>
                <w:webHidden/>
              </w:rPr>
              <w:fldChar w:fldCharType="separate"/>
            </w:r>
            <w:r w:rsidR="00F12FAB">
              <w:rPr>
                <w:noProof/>
                <w:webHidden/>
              </w:rPr>
              <w:t>43</w:t>
            </w:r>
            <w:r w:rsidR="00BF51A9">
              <w:rPr>
                <w:noProof/>
                <w:webHidden/>
              </w:rPr>
              <w:fldChar w:fldCharType="end"/>
            </w:r>
          </w:hyperlink>
        </w:p>
        <w:p w14:paraId="285B6A3D" w14:textId="7DAD4D51" w:rsidR="00BF51A9" w:rsidRDefault="00CD7B1B">
          <w:pPr>
            <w:pStyle w:val="TOC3"/>
            <w:tabs>
              <w:tab w:val="right" w:leader="dot" w:pos="9346"/>
            </w:tabs>
            <w:rPr>
              <w:rFonts w:asciiTheme="minorHAnsi" w:eastAsiaTheme="minorEastAsia" w:hAnsiTheme="minorHAnsi" w:cstheme="minorBidi"/>
              <w:i w:val="0"/>
              <w:iCs w:val="0"/>
              <w:noProof/>
              <w:sz w:val="22"/>
              <w:szCs w:val="22"/>
              <w:lang w:val="uk-UA" w:eastAsia="uk-UA"/>
            </w:rPr>
          </w:pPr>
          <w:hyperlink w:anchor="_Toc168056232" w:history="1">
            <w:r w:rsidR="00BF51A9" w:rsidRPr="00FE68B7">
              <w:rPr>
                <w:rStyle w:val="Hyperlink"/>
                <w:noProof/>
                <w:lang w:val="uk-UA"/>
              </w:rPr>
              <w:t xml:space="preserve">3.3.6. Спосіб третій – </w:t>
            </w:r>
            <w:r w:rsidR="00BF51A9" w:rsidRPr="00FE68B7">
              <w:rPr>
                <w:rStyle w:val="Hyperlink"/>
                <w:noProof/>
              </w:rPr>
              <w:t>CNN</w:t>
            </w:r>
            <w:r w:rsidR="00BF51A9">
              <w:rPr>
                <w:noProof/>
                <w:webHidden/>
              </w:rPr>
              <w:tab/>
            </w:r>
            <w:r w:rsidR="00BF51A9">
              <w:rPr>
                <w:noProof/>
                <w:webHidden/>
              </w:rPr>
              <w:fldChar w:fldCharType="begin"/>
            </w:r>
            <w:r w:rsidR="00BF51A9">
              <w:rPr>
                <w:noProof/>
                <w:webHidden/>
              </w:rPr>
              <w:instrText xml:space="preserve"> PAGEREF _Toc168056232 \h </w:instrText>
            </w:r>
            <w:r w:rsidR="00BF51A9">
              <w:rPr>
                <w:noProof/>
                <w:webHidden/>
              </w:rPr>
            </w:r>
            <w:r w:rsidR="00BF51A9">
              <w:rPr>
                <w:noProof/>
                <w:webHidden/>
              </w:rPr>
              <w:fldChar w:fldCharType="separate"/>
            </w:r>
            <w:r w:rsidR="00F12FAB">
              <w:rPr>
                <w:noProof/>
                <w:webHidden/>
              </w:rPr>
              <w:t>43</w:t>
            </w:r>
            <w:r w:rsidR="00BF51A9">
              <w:rPr>
                <w:noProof/>
                <w:webHidden/>
              </w:rPr>
              <w:fldChar w:fldCharType="end"/>
            </w:r>
          </w:hyperlink>
        </w:p>
        <w:p w14:paraId="5607646D" w14:textId="4279C62E"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3" w:history="1">
            <w:r w:rsidR="00BF51A9" w:rsidRPr="00FE68B7">
              <w:rPr>
                <w:rStyle w:val="Hyperlink"/>
                <w:noProof/>
              </w:rPr>
              <w:t>3.4. Створення групових класифікаторів та оцінка якості</w:t>
            </w:r>
            <w:r w:rsidR="00BF51A9">
              <w:rPr>
                <w:noProof/>
                <w:webHidden/>
              </w:rPr>
              <w:tab/>
            </w:r>
            <w:r w:rsidR="00BF51A9">
              <w:rPr>
                <w:noProof/>
                <w:webHidden/>
              </w:rPr>
              <w:fldChar w:fldCharType="begin"/>
            </w:r>
            <w:r w:rsidR="00BF51A9">
              <w:rPr>
                <w:noProof/>
                <w:webHidden/>
              </w:rPr>
              <w:instrText xml:space="preserve"> PAGEREF _Toc168056233 \h </w:instrText>
            </w:r>
            <w:r w:rsidR="00BF51A9">
              <w:rPr>
                <w:noProof/>
                <w:webHidden/>
              </w:rPr>
            </w:r>
            <w:r w:rsidR="00BF51A9">
              <w:rPr>
                <w:noProof/>
                <w:webHidden/>
              </w:rPr>
              <w:fldChar w:fldCharType="separate"/>
            </w:r>
            <w:r w:rsidR="00F12FAB">
              <w:rPr>
                <w:noProof/>
                <w:webHidden/>
              </w:rPr>
              <w:t>45</w:t>
            </w:r>
            <w:r w:rsidR="00BF51A9">
              <w:rPr>
                <w:noProof/>
                <w:webHidden/>
              </w:rPr>
              <w:fldChar w:fldCharType="end"/>
            </w:r>
          </w:hyperlink>
        </w:p>
        <w:p w14:paraId="74A48143" w14:textId="33662239"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4" w:history="1">
            <w:r w:rsidR="00BF51A9" w:rsidRPr="00FE68B7">
              <w:rPr>
                <w:rStyle w:val="Hyperlink"/>
                <w:noProof/>
              </w:rPr>
              <w:t>3.5. Аналіз теплових карт на початку й кінці</w:t>
            </w:r>
            <w:r w:rsidR="00BF51A9">
              <w:rPr>
                <w:noProof/>
                <w:webHidden/>
              </w:rPr>
              <w:tab/>
            </w:r>
            <w:r w:rsidR="00BF51A9">
              <w:rPr>
                <w:noProof/>
                <w:webHidden/>
              </w:rPr>
              <w:fldChar w:fldCharType="begin"/>
            </w:r>
            <w:r w:rsidR="00BF51A9">
              <w:rPr>
                <w:noProof/>
                <w:webHidden/>
              </w:rPr>
              <w:instrText xml:space="preserve"> PAGEREF _Toc168056234 \h </w:instrText>
            </w:r>
            <w:r w:rsidR="00BF51A9">
              <w:rPr>
                <w:noProof/>
                <w:webHidden/>
              </w:rPr>
            </w:r>
            <w:r w:rsidR="00BF51A9">
              <w:rPr>
                <w:noProof/>
                <w:webHidden/>
              </w:rPr>
              <w:fldChar w:fldCharType="separate"/>
            </w:r>
            <w:r w:rsidR="00F12FAB">
              <w:rPr>
                <w:noProof/>
                <w:webHidden/>
              </w:rPr>
              <w:t>50</w:t>
            </w:r>
            <w:r w:rsidR="00BF51A9">
              <w:rPr>
                <w:noProof/>
                <w:webHidden/>
              </w:rPr>
              <w:fldChar w:fldCharType="end"/>
            </w:r>
          </w:hyperlink>
        </w:p>
        <w:p w14:paraId="65FFD51C" w14:textId="3BF0763A"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5" w:history="1">
            <w:r w:rsidR="00BF51A9" w:rsidRPr="00FE68B7">
              <w:rPr>
                <w:rStyle w:val="Hyperlink"/>
                <w:noProof/>
              </w:rPr>
              <w:t>3.6. Розрахунок економічного ефекту</w:t>
            </w:r>
            <w:r w:rsidR="00BF51A9">
              <w:rPr>
                <w:noProof/>
                <w:webHidden/>
              </w:rPr>
              <w:tab/>
            </w:r>
            <w:r w:rsidR="00BF51A9">
              <w:rPr>
                <w:noProof/>
                <w:webHidden/>
              </w:rPr>
              <w:fldChar w:fldCharType="begin"/>
            </w:r>
            <w:r w:rsidR="00BF51A9">
              <w:rPr>
                <w:noProof/>
                <w:webHidden/>
              </w:rPr>
              <w:instrText xml:space="preserve"> PAGEREF _Toc168056235 \h </w:instrText>
            </w:r>
            <w:r w:rsidR="00BF51A9">
              <w:rPr>
                <w:noProof/>
                <w:webHidden/>
              </w:rPr>
            </w:r>
            <w:r w:rsidR="00BF51A9">
              <w:rPr>
                <w:noProof/>
                <w:webHidden/>
              </w:rPr>
              <w:fldChar w:fldCharType="separate"/>
            </w:r>
            <w:r w:rsidR="00F12FAB">
              <w:rPr>
                <w:noProof/>
                <w:webHidden/>
              </w:rPr>
              <w:t>54</w:t>
            </w:r>
            <w:r w:rsidR="00BF51A9">
              <w:rPr>
                <w:noProof/>
                <w:webHidden/>
              </w:rPr>
              <w:fldChar w:fldCharType="end"/>
            </w:r>
          </w:hyperlink>
        </w:p>
        <w:p w14:paraId="229F710F" w14:textId="43589C1D"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6" w:history="1">
            <w:r w:rsidR="00BF51A9" w:rsidRPr="00FE68B7">
              <w:rPr>
                <w:rStyle w:val="Hyperlink"/>
                <w:noProof/>
              </w:rPr>
              <w:t>Висновки до розділу 3</w:t>
            </w:r>
            <w:r w:rsidR="00BF51A9">
              <w:rPr>
                <w:noProof/>
                <w:webHidden/>
              </w:rPr>
              <w:tab/>
            </w:r>
            <w:r w:rsidR="00BF51A9">
              <w:rPr>
                <w:noProof/>
                <w:webHidden/>
              </w:rPr>
              <w:fldChar w:fldCharType="begin"/>
            </w:r>
            <w:r w:rsidR="00BF51A9">
              <w:rPr>
                <w:noProof/>
                <w:webHidden/>
              </w:rPr>
              <w:instrText xml:space="preserve"> PAGEREF _Toc168056236 \h </w:instrText>
            </w:r>
            <w:r w:rsidR="00BF51A9">
              <w:rPr>
                <w:noProof/>
                <w:webHidden/>
              </w:rPr>
            </w:r>
            <w:r w:rsidR="00BF51A9">
              <w:rPr>
                <w:noProof/>
                <w:webHidden/>
              </w:rPr>
              <w:fldChar w:fldCharType="separate"/>
            </w:r>
            <w:r w:rsidR="00F12FAB">
              <w:rPr>
                <w:noProof/>
                <w:webHidden/>
              </w:rPr>
              <w:t>56</w:t>
            </w:r>
            <w:r w:rsidR="00BF51A9">
              <w:rPr>
                <w:noProof/>
                <w:webHidden/>
              </w:rPr>
              <w:fldChar w:fldCharType="end"/>
            </w:r>
          </w:hyperlink>
        </w:p>
        <w:p w14:paraId="59C116C7" w14:textId="2C1AAAD8" w:rsidR="00BF51A9" w:rsidRDefault="00CD7B1B">
          <w:pPr>
            <w:pStyle w:val="TOC1"/>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56237" w:history="1">
            <w:r w:rsidR="00BF51A9" w:rsidRPr="00FE68B7">
              <w:rPr>
                <w:rStyle w:val="Hyperlink"/>
                <w:noProof/>
                <w:lang w:val="uk-UA"/>
              </w:rPr>
              <w:t>ЗАГАЛЬНІ  ВИСНОВКИ</w:t>
            </w:r>
            <w:r w:rsidR="00BF51A9">
              <w:rPr>
                <w:noProof/>
                <w:webHidden/>
              </w:rPr>
              <w:tab/>
            </w:r>
            <w:r w:rsidR="00BF51A9">
              <w:rPr>
                <w:noProof/>
                <w:webHidden/>
              </w:rPr>
              <w:fldChar w:fldCharType="begin"/>
            </w:r>
            <w:r w:rsidR="00BF51A9">
              <w:rPr>
                <w:noProof/>
                <w:webHidden/>
              </w:rPr>
              <w:instrText xml:space="preserve"> PAGEREF _Toc168056237 \h </w:instrText>
            </w:r>
            <w:r w:rsidR="00BF51A9">
              <w:rPr>
                <w:noProof/>
                <w:webHidden/>
              </w:rPr>
            </w:r>
            <w:r w:rsidR="00BF51A9">
              <w:rPr>
                <w:noProof/>
                <w:webHidden/>
              </w:rPr>
              <w:fldChar w:fldCharType="separate"/>
            </w:r>
            <w:r w:rsidR="00F12FAB">
              <w:rPr>
                <w:noProof/>
                <w:webHidden/>
              </w:rPr>
              <w:t>58</w:t>
            </w:r>
            <w:r w:rsidR="00BF51A9">
              <w:rPr>
                <w:noProof/>
                <w:webHidden/>
              </w:rPr>
              <w:fldChar w:fldCharType="end"/>
            </w:r>
          </w:hyperlink>
        </w:p>
        <w:p w14:paraId="5F93B153" w14:textId="548A19ED"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8" w:history="1">
            <w:r w:rsidR="00BF51A9" w:rsidRPr="00FE68B7">
              <w:rPr>
                <w:rStyle w:val="Hyperlink"/>
                <w:noProof/>
              </w:rPr>
              <w:t>Результати роботи</w:t>
            </w:r>
            <w:r w:rsidR="00BF51A9">
              <w:rPr>
                <w:noProof/>
                <w:webHidden/>
              </w:rPr>
              <w:tab/>
            </w:r>
            <w:r w:rsidR="00BF51A9">
              <w:rPr>
                <w:noProof/>
                <w:webHidden/>
              </w:rPr>
              <w:fldChar w:fldCharType="begin"/>
            </w:r>
            <w:r w:rsidR="00BF51A9">
              <w:rPr>
                <w:noProof/>
                <w:webHidden/>
              </w:rPr>
              <w:instrText xml:space="preserve"> PAGEREF _Toc168056238 \h </w:instrText>
            </w:r>
            <w:r w:rsidR="00BF51A9">
              <w:rPr>
                <w:noProof/>
                <w:webHidden/>
              </w:rPr>
            </w:r>
            <w:r w:rsidR="00BF51A9">
              <w:rPr>
                <w:noProof/>
                <w:webHidden/>
              </w:rPr>
              <w:fldChar w:fldCharType="separate"/>
            </w:r>
            <w:r w:rsidR="00F12FAB">
              <w:rPr>
                <w:noProof/>
                <w:webHidden/>
              </w:rPr>
              <w:t>58</w:t>
            </w:r>
            <w:r w:rsidR="00BF51A9">
              <w:rPr>
                <w:noProof/>
                <w:webHidden/>
              </w:rPr>
              <w:fldChar w:fldCharType="end"/>
            </w:r>
          </w:hyperlink>
        </w:p>
        <w:p w14:paraId="40069F9C" w14:textId="269865AC"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39" w:history="1">
            <w:r w:rsidR="00BF51A9" w:rsidRPr="00FE68B7">
              <w:rPr>
                <w:rStyle w:val="Hyperlink"/>
                <w:noProof/>
              </w:rPr>
              <w:t>Обговорення результатів роботи</w:t>
            </w:r>
            <w:r w:rsidR="00BF51A9">
              <w:rPr>
                <w:noProof/>
                <w:webHidden/>
              </w:rPr>
              <w:tab/>
            </w:r>
            <w:r w:rsidR="00BF51A9">
              <w:rPr>
                <w:noProof/>
                <w:webHidden/>
              </w:rPr>
              <w:fldChar w:fldCharType="begin"/>
            </w:r>
            <w:r w:rsidR="00BF51A9">
              <w:rPr>
                <w:noProof/>
                <w:webHidden/>
              </w:rPr>
              <w:instrText xml:space="preserve"> PAGEREF _Toc168056239 \h </w:instrText>
            </w:r>
            <w:r w:rsidR="00BF51A9">
              <w:rPr>
                <w:noProof/>
                <w:webHidden/>
              </w:rPr>
            </w:r>
            <w:r w:rsidR="00BF51A9">
              <w:rPr>
                <w:noProof/>
                <w:webHidden/>
              </w:rPr>
              <w:fldChar w:fldCharType="separate"/>
            </w:r>
            <w:r w:rsidR="00F12FAB">
              <w:rPr>
                <w:noProof/>
                <w:webHidden/>
              </w:rPr>
              <w:t>59</w:t>
            </w:r>
            <w:r w:rsidR="00BF51A9">
              <w:rPr>
                <w:noProof/>
                <w:webHidden/>
              </w:rPr>
              <w:fldChar w:fldCharType="end"/>
            </w:r>
          </w:hyperlink>
        </w:p>
        <w:p w14:paraId="5925F112" w14:textId="5987EEF8" w:rsidR="00BF51A9" w:rsidRDefault="00CD7B1B">
          <w:pPr>
            <w:pStyle w:val="TOC2"/>
            <w:tabs>
              <w:tab w:val="right" w:leader="dot" w:pos="9346"/>
            </w:tabs>
            <w:rPr>
              <w:rFonts w:asciiTheme="minorHAnsi" w:eastAsiaTheme="minorEastAsia" w:hAnsiTheme="minorHAnsi" w:cstheme="minorBidi"/>
              <w:smallCaps w:val="0"/>
              <w:noProof/>
              <w:sz w:val="22"/>
              <w:szCs w:val="22"/>
              <w:lang w:val="uk-UA" w:eastAsia="uk-UA"/>
            </w:rPr>
          </w:pPr>
          <w:hyperlink w:anchor="_Toc168056240" w:history="1">
            <w:r w:rsidR="00BF51A9" w:rsidRPr="00FE68B7">
              <w:rPr>
                <w:rStyle w:val="Hyperlink"/>
                <w:noProof/>
              </w:rPr>
              <w:t>Висновки</w:t>
            </w:r>
            <w:r w:rsidR="00BF51A9">
              <w:rPr>
                <w:noProof/>
                <w:webHidden/>
              </w:rPr>
              <w:tab/>
            </w:r>
            <w:r w:rsidR="00BF51A9">
              <w:rPr>
                <w:noProof/>
                <w:webHidden/>
              </w:rPr>
              <w:fldChar w:fldCharType="begin"/>
            </w:r>
            <w:r w:rsidR="00BF51A9">
              <w:rPr>
                <w:noProof/>
                <w:webHidden/>
              </w:rPr>
              <w:instrText xml:space="preserve"> PAGEREF _Toc168056240 \h </w:instrText>
            </w:r>
            <w:r w:rsidR="00BF51A9">
              <w:rPr>
                <w:noProof/>
                <w:webHidden/>
              </w:rPr>
            </w:r>
            <w:r w:rsidR="00BF51A9">
              <w:rPr>
                <w:noProof/>
                <w:webHidden/>
              </w:rPr>
              <w:fldChar w:fldCharType="separate"/>
            </w:r>
            <w:r w:rsidR="00F12FAB">
              <w:rPr>
                <w:noProof/>
                <w:webHidden/>
              </w:rPr>
              <w:t>60</w:t>
            </w:r>
            <w:r w:rsidR="00BF51A9">
              <w:rPr>
                <w:noProof/>
                <w:webHidden/>
              </w:rPr>
              <w:fldChar w:fldCharType="end"/>
            </w:r>
          </w:hyperlink>
        </w:p>
        <w:p w14:paraId="1F9E31BB" w14:textId="22CA45A7" w:rsidR="00BF51A9" w:rsidRDefault="00CD7B1B">
          <w:pPr>
            <w:pStyle w:val="TOC1"/>
            <w:tabs>
              <w:tab w:val="right" w:leader="dot" w:pos="9346"/>
            </w:tabs>
            <w:rPr>
              <w:rFonts w:asciiTheme="minorHAnsi" w:eastAsiaTheme="minorEastAsia" w:hAnsiTheme="minorHAnsi" w:cstheme="minorBidi"/>
              <w:b w:val="0"/>
              <w:bCs w:val="0"/>
              <w:caps w:val="0"/>
              <w:noProof/>
              <w:sz w:val="22"/>
              <w:szCs w:val="22"/>
              <w:lang w:val="uk-UA" w:eastAsia="uk-UA"/>
            </w:rPr>
          </w:pPr>
          <w:hyperlink w:anchor="_Toc168056241" w:history="1">
            <w:r w:rsidR="00BF51A9" w:rsidRPr="00FE68B7">
              <w:rPr>
                <w:rStyle w:val="Hyperlink"/>
                <w:noProof/>
                <w:lang w:val="uk-UA"/>
              </w:rPr>
              <w:t>СПИСОК ВИКОРИСТАНИХ ДЖЕРЕЛ</w:t>
            </w:r>
            <w:r w:rsidR="00BF51A9">
              <w:rPr>
                <w:noProof/>
                <w:webHidden/>
              </w:rPr>
              <w:tab/>
            </w:r>
            <w:r w:rsidR="00BF51A9">
              <w:rPr>
                <w:noProof/>
                <w:webHidden/>
              </w:rPr>
              <w:fldChar w:fldCharType="begin"/>
            </w:r>
            <w:r w:rsidR="00BF51A9">
              <w:rPr>
                <w:noProof/>
                <w:webHidden/>
              </w:rPr>
              <w:instrText xml:space="preserve"> PAGEREF _Toc168056241 \h </w:instrText>
            </w:r>
            <w:r w:rsidR="00BF51A9">
              <w:rPr>
                <w:noProof/>
                <w:webHidden/>
              </w:rPr>
            </w:r>
            <w:r w:rsidR="00BF51A9">
              <w:rPr>
                <w:noProof/>
                <w:webHidden/>
              </w:rPr>
              <w:fldChar w:fldCharType="separate"/>
            </w:r>
            <w:r w:rsidR="00F12FAB">
              <w:rPr>
                <w:noProof/>
                <w:webHidden/>
              </w:rPr>
              <w:t>61</w:t>
            </w:r>
            <w:r w:rsidR="00BF51A9">
              <w:rPr>
                <w:noProof/>
                <w:webHidden/>
              </w:rPr>
              <w:fldChar w:fldCharType="end"/>
            </w:r>
          </w:hyperlink>
        </w:p>
        <w:p w14:paraId="7461F7CD" w14:textId="12E6A5E2" w:rsidR="00E35E9D" w:rsidRPr="008D638B" w:rsidRDefault="0065583C" w:rsidP="00510366">
          <w:pPr>
            <w:pStyle w:val="TOC1"/>
            <w:tabs>
              <w:tab w:val="right" w:leader="dot" w:pos="9346"/>
            </w:tabs>
            <w:spacing w:before="0" w:after="0"/>
            <w:rPr>
              <w:lang w:val="uk-UA"/>
            </w:rPr>
          </w:pPr>
          <w:r w:rsidRPr="008D638B">
            <w:rPr>
              <w:rFonts w:cs="Times New Roman"/>
              <w:lang w:val="uk-UA"/>
            </w:rPr>
            <w:fldChar w:fldCharType="end"/>
          </w:r>
        </w:p>
      </w:sdtContent>
    </w:sdt>
    <w:p w14:paraId="6412A5DD" w14:textId="1AF06282" w:rsidR="00C20BEB" w:rsidRPr="008D638B" w:rsidRDefault="00C20BEB" w:rsidP="00C20BEB">
      <w:pPr>
        <w:rPr>
          <w:lang w:val="uk-UA"/>
        </w:rPr>
        <w:sectPr w:rsidR="00C20BEB" w:rsidRPr="008D638B" w:rsidSect="00205353">
          <w:headerReference w:type="default" r:id="rId11"/>
          <w:pgSz w:w="11907" w:h="16840" w:code="9"/>
          <w:pgMar w:top="709" w:right="850" w:bottom="1134" w:left="1701" w:header="709" w:footer="709" w:gutter="0"/>
          <w:cols w:space="708"/>
          <w:docGrid w:linePitch="381"/>
        </w:sectPr>
      </w:pPr>
      <w:r w:rsidRPr="008D638B">
        <w:rPr>
          <w:lang w:val="uk-UA"/>
        </w:rPr>
        <w:br w:type="page"/>
      </w:r>
    </w:p>
    <w:p w14:paraId="643281C6" w14:textId="33C7BD04" w:rsidR="0007310D" w:rsidRPr="008D638B" w:rsidRDefault="0007310D" w:rsidP="005A4F6D">
      <w:pPr>
        <w:pStyle w:val="Heading1"/>
        <w:rPr>
          <w:lang w:val="uk-UA"/>
        </w:rPr>
      </w:pPr>
      <w:bookmarkStart w:id="1" w:name="_Toc168056205"/>
      <w:r w:rsidRPr="008D638B">
        <w:rPr>
          <w:lang w:val="uk-UA"/>
        </w:rPr>
        <w:lastRenderedPageBreak/>
        <w:t>ВСТУП</w:t>
      </w:r>
      <w:bookmarkEnd w:id="1"/>
    </w:p>
    <w:p w14:paraId="2504912A" w14:textId="77777777" w:rsidR="00CF36D1" w:rsidRPr="008D638B" w:rsidRDefault="00CF36D1" w:rsidP="00CF36D1">
      <w:pPr>
        <w:ind w:firstLine="708"/>
        <w:rPr>
          <w:lang w:val="uk-UA"/>
        </w:rPr>
      </w:pPr>
    </w:p>
    <w:p w14:paraId="48206256" w14:textId="197205EC" w:rsidR="00154D3F" w:rsidRPr="008D638B" w:rsidRDefault="001176C9" w:rsidP="00BF32CD">
      <w:pPr>
        <w:ind w:firstLine="708"/>
        <w:rPr>
          <w:lang w:val="uk-UA"/>
        </w:rPr>
      </w:pPr>
      <w:r w:rsidRPr="008D638B">
        <w:rPr>
          <w:lang w:val="uk-UA"/>
        </w:rPr>
        <w:t xml:space="preserve">Фіброз печінки </w:t>
      </w:r>
      <w:r w:rsidR="00233F4A" w:rsidRPr="008D638B">
        <w:rPr>
          <w:lang w:val="uk-UA"/>
        </w:rPr>
        <w:t xml:space="preserve">патологічне перетворення, </w:t>
      </w:r>
      <w:r w:rsidRPr="008D638B">
        <w:rPr>
          <w:lang w:val="uk-UA"/>
        </w:rPr>
        <w:t xml:space="preserve">що негативно впливає на функцію органу та загальний стан здоров'я людини. </w:t>
      </w:r>
      <w:r w:rsidR="005B1EDB" w:rsidRPr="008D638B">
        <w:rPr>
          <w:lang w:val="uk-UA"/>
        </w:rPr>
        <w:t>Роками люди боряться з цією хворобою, вивчаючи стан пацієнта, знаходячи різні ознаки на різних стадіях, хоча далеко не всі закономірності відомі.</w:t>
      </w:r>
    </w:p>
    <w:p w14:paraId="0DFC94CE" w14:textId="183880A4" w:rsidR="00BF32CD" w:rsidRPr="008D638B" w:rsidRDefault="005B1EDB" w:rsidP="00BF32CD">
      <w:pPr>
        <w:ind w:firstLine="708"/>
        <w:rPr>
          <w:lang w:val="uk-UA"/>
        </w:rPr>
      </w:pPr>
      <w:r w:rsidRPr="008D638B">
        <w:rPr>
          <w:lang w:val="uk-UA"/>
        </w:rPr>
        <w:t>Ця робота</w:t>
      </w:r>
      <w:r w:rsidR="004D7B6B" w:rsidRPr="008D638B">
        <w:rPr>
          <w:lang w:val="uk-UA"/>
        </w:rPr>
        <w:t xml:space="preserve"> спрямована на створення групових класифікаторів </w:t>
      </w:r>
      <w:r w:rsidR="001639E5" w:rsidRPr="008D638B">
        <w:rPr>
          <w:lang w:val="uk-UA"/>
        </w:rPr>
        <w:t xml:space="preserve"> ступенів фіброзу печінки </w:t>
      </w:r>
      <w:r w:rsidR="004D7B6B" w:rsidRPr="008D638B">
        <w:rPr>
          <w:lang w:val="uk-UA"/>
        </w:rPr>
        <w:t>і</w:t>
      </w:r>
      <w:r w:rsidRPr="008D638B">
        <w:rPr>
          <w:lang w:val="uk-UA"/>
        </w:rPr>
        <w:t xml:space="preserve"> </w:t>
      </w:r>
      <w:r w:rsidR="00154D3F" w:rsidRPr="008D638B">
        <w:rPr>
          <w:lang w:val="uk-UA"/>
        </w:rPr>
        <w:t>являє собою частину комплексної роботи для визначення деталізованого ступеню фіброзу</w:t>
      </w:r>
      <w:r w:rsidR="004D7B6B" w:rsidRPr="008D638B">
        <w:rPr>
          <w:lang w:val="uk-UA"/>
        </w:rPr>
        <w:t xml:space="preserve"> печінки</w:t>
      </w:r>
      <w:r w:rsidR="00154D3F" w:rsidRPr="008D638B">
        <w:rPr>
          <w:lang w:val="uk-UA"/>
        </w:rPr>
        <w:t>.</w:t>
      </w:r>
      <w:r w:rsidR="004D7B6B" w:rsidRPr="008D638B">
        <w:rPr>
          <w:lang w:val="uk-UA"/>
        </w:rPr>
        <w:t xml:space="preserve"> </w:t>
      </w:r>
      <w:r w:rsidR="00DD46AC" w:rsidRPr="008D638B">
        <w:rPr>
          <w:lang w:val="uk-UA"/>
        </w:rPr>
        <w:t xml:space="preserve">Крім того, розроблені класифікатори досліджуються для виявлення ознак, що найбільше впливають на рішення нейронних мереж, це в свою чергу може призвести до виділення </w:t>
      </w:r>
      <w:proofErr w:type="spellStart"/>
      <w:r w:rsidR="00DD46AC" w:rsidRPr="008D638B">
        <w:rPr>
          <w:lang w:val="uk-UA"/>
        </w:rPr>
        <w:t>біомаркер</w:t>
      </w:r>
      <w:r w:rsidR="001639E5" w:rsidRPr="008D638B">
        <w:rPr>
          <w:lang w:val="uk-UA"/>
        </w:rPr>
        <w:t>ів</w:t>
      </w:r>
      <w:proofErr w:type="spellEnd"/>
      <w:r w:rsidR="00DD46AC" w:rsidRPr="008D638B">
        <w:rPr>
          <w:lang w:val="uk-UA"/>
        </w:rPr>
        <w:t>.</w:t>
      </w:r>
    </w:p>
    <w:p w14:paraId="6E7F07A9" w14:textId="77777777" w:rsidR="00CF36D1" w:rsidRPr="00700942" w:rsidRDefault="00CF36D1" w:rsidP="002678AC">
      <w:pPr>
        <w:ind w:firstLine="708"/>
        <w:rPr>
          <w:b/>
          <w:bCs/>
          <w:i/>
          <w:lang w:val="uk-UA"/>
        </w:rPr>
      </w:pPr>
      <w:r w:rsidRPr="00700942">
        <w:rPr>
          <w:b/>
          <w:bCs/>
          <w:i/>
          <w:lang w:val="uk-UA"/>
        </w:rPr>
        <w:t>Мета і завдання роботи</w:t>
      </w:r>
    </w:p>
    <w:p w14:paraId="73902080" w14:textId="6931C489" w:rsidR="0026298D" w:rsidRPr="008D638B" w:rsidRDefault="00BF32CD" w:rsidP="00CF36D1">
      <w:pPr>
        <w:ind w:firstLine="708"/>
        <w:rPr>
          <w:i/>
          <w:lang w:val="uk-UA"/>
        </w:rPr>
      </w:pPr>
      <w:r w:rsidRPr="008D638B">
        <w:rPr>
          <w:i/>
          <w:lang w:val="uk-UA"/>
        </w:rPr>
        <w:t xml:space="preserve">Метою </w:t>
      </w:r>
      <w:r w:rsidRPr="008D638B">
        <w:rPr>
          <w:iCs/>
          <w:lang w:val="uk-UA"/>
        </w:rPr>
        <w:t xml:space="preserve">роботи є створення </w:t>
      </w:r>
      <w:r w:rsidR="00C64EF6" w:rsidRPr="008D638B">
        <w:rPr>
          <w:iCs/>
          <w:lang w:val="uk-UA"/>
        </w:rPr>
        <w:t>групових класифікаторів для потенційного покращення точності</w:t>
      </w:r>
      <w:r w:rsidRPr="008D638B">
        <w:rPr>
          <w:iCs/>
          <w:lang w:val="uk-UA"/>
        </w:rPr>
        <w:t xml:space="preserve"> </w:t>
      </w:r>
      <w:r w:rsidR="00C64EF6" w:rsidRPr="008D638B">
        <w:rPr>
          <w:iCs/>
          <w:lang w:val="uk-UA"/>
        </w:rPr>
        <w:t>системи визначення деталізованого ступеню фіброзу печінки й виділення</w:t>
      </w:r>
      <w:r w:rsidR="0026298D" w:rsidRPr="008D638B">
        <w:rPr>
          <w:iCs/>
          <w:lang w:val="uk-UA"/>
        </w:rPr>
        <w:t xml:space="preserve"> ключових</w:t>
      </w:r>
      <w:r w:rsidR="00C64EF6" w:rsidRPr="008D638B">
        <w:rPr>
          <w:iCs/>
          <w:lang w:val="uk-UA"/>
        </w:rPr>
        <w:t xml:space="preserve"> </w:t>
      </w:r>
      <w:r w:rsidR="00F7691B" w:rsidRPr="008D638B">
        <w:rPr>
          <w:iCs/>
          <w:lang w:val="uk-UA"/>
        </w:rPr>
        <w:t>ознак, що впливають на рішення цих класифікаторів.</w:t>
      </w:r>
      <w:r w:rsidR="00C64EF6" w:rsidRPr="008D638B">
        <w:rPr>
          <w:i/>
          <w:lang w:val="uk-UA"/>
        </w:rPr>
        <w:t xml:space="preserve"> </w:t>
      </w:r>
    </w:p>
    <w:p w14:paraId="7691D126" w14:textId="39790A62" w:rsidR="00CF36D1" w:rsidRPr="008D638B" w:rsidRDefault="00CF36D1" w:rsidP="00CF36D1">
      <w:pPr>
        <w:ind w:firstLine="708"/>
        <w:rPr>
          <w:lang w:val="uk-UA"/>
        </w:rPr>
      </w:pPr>
      <w:r w:rsidRPr="008D638B">
        <w:rPr>
          <w:lang w:val="uk-UA"/>
        </w:rPr>
        <w:t xml:space="preserve">Її досягнення передбачає вирішення наступних </w:t>
      </w:r>
      <w:r w:rsidRPr="008D638B">
        <w:rPr>
          <w:i/>
          <w:lang w:val="uk-UA"/>
        </w:rPr>
        <w:t>завдань</w:t>
      </w:r>
      <w:r w:rsidRPr="008D638B">
        <w:rPr>
          <w:lang w:val="uk-UA"/>
        </w:rPr>
        <w:t xml:space="preserve">: </w:t>
      </w:r>
    </w:p>
    <w:p w14:paraId="48221AB3" w14:textId="77777777" w:rsidR="00BF32CD" w:rsidRPr="008D638B" w:rsidRDefault="00BF32CD" w:rsidP="00D970AE">
      <w:pPr>
        <w:widowControl w:val="0"/>
        <w:numPr>
          <w:ilvl w:val="0"/>
          <w:numId w:val="41"/>
        </w:numPr>
        <w:ind w:left="0" w:firstLine="709"/>
        <w:rPr>
          <w:szCs w:val="28"/>
          <w:lang w:val="uk-UA"/>
        </w:rPr>
      </w:pPr>
      <w:r w:rsidRPr="008D638B">
        <w:rPr>
          <w:szCs w:val="28"/>
          <w:lang w:val="uk-UA"/>
        </w:rPr>
        <w:t>Розробка групових класифікаторів по п’яти ступеням фіброзу.</w:t>
      </w:r>
    </w:p>
    <w:p w14:paraId="080F85F0" w14:textId="06D7CA24" w:rsidR="00BF32CD" w:rsidRPr="008D638B" w:rsidRDefault="00BF32CD" w:rsidP="00D970AE">
      <w:pPr>
        <w:widowControl w:val="0"/>
        <w:numPr>
          <w:ilvl w:val="0"/>
          <w:numId w:val="41"/>
        </w:numPr>
        <w:ind w:left="0" w:firstLine="709"/>
        <w:rPr>
          <w:szCs w:val="28"/>
          <w:lang w:val="uk-UA"/>
        </w:rPr>
      </w:pPr>
      <w:r w:rsidRPr="008D638B">
        <w:rPr>
          <w:szCs w:val="28"/>
          <w:lang w:val="uk-UA"/>
        </w:rPr>
        <w:t>Виділення</w:t>
      </w:r>
      <w:r w:rsidR="0014392B" w:rsidRPr="008D638B">
        <w:rPr>
          <w:szCs w:val="28"/>
          <w:lang w:val="uk-UA"/>
        </w:rPr>
        <w:t xml:space="preserve"> й аналіз</w:t>
      </w:r>
      <w:r w:rsidRPr="008D638B">
        <w:rPr>
          <w:szCs w:val="28"/>
          <w:lang w:val="uk-UA"/>
        </w:rPr>
        <w:t xml:space="preserve"> елементів зображень, що</w:t>
      </w:r>
      <w:r w:rsidR="0014392B" w:rsidRPr="008D638B">
        <w:rPr>
          <w:szCs w:val="28"/>
          <w:lang w:val="uk-UA"/>
        </w:rPr>
        <w:t xml:space="preserve"> впливають на рішення прийняті</w:t>
      </w:r>
      <w:r w:rsidRPr="008D638B">
        <w:rPr>
          <w:szCs w:val="28"/>
          <w:lang w:val="uk-UA"/>
        </w:rPr>
        <w:t xml:space="preserve"> нейронними мережами для вирішення класифікаційної задачі.</w:t>
      </w:r>
    </w:p>
    <w:p w14:paraId="7E2093E7" w14:textId="77777777" w:rsidR="00340E5F" w:rsidRPr="008D638B" w:rsidRDefault="00340E5F" w:rsidP="00340E5F">
      <w:pPr>
        <w:rPr>
          <w:bCs/>
          <w:iCs/>
          <w:lang w:val="uk-UA"/>
        </w:rPr>
      </w:pPr>
      <w:r w:rsidRPr="008D638B">
        <w:rPr>
          <w:bCs/>
          <w:iCs/>
          <w:lang w:val="uk-UA"/>
        </w:rPr>
        <w:t>Наведемо математичну формалізацію задачі класифікаторів:</w:t>
      </w:r>
    </w:p>
    <w:p w14:paraId="7CBA1980" w14:textId="2FB799AD" w:rsidR="00340E5F" w:rsidRPr="008D638B" w:rsidRDefault="00340E5F" w:rsidP="00340E5F">
      <w:pPr>
        <w:rPr>
          <w:szCs w:val="28"/>
          <w:lang w:val="uk-UA"/>
        </w:rPr>
      </w:pPr>
      <w:r w:rsidRPr="008D638B">
        <w:rPr>
          <w:szCs w:val="28"/>
          <w:lang w:val="uk-UA"/>
        </w:rPr>
        <w:t xml:space="preserve">Припускається, що існує скінченна кількість К класів зображень. Класи </w:t>
      </w:r>
      <m:oMath>
        <m:sSubSup>
          <m:sSubSupPr>
            <m:ctrlPr>
              <w:rPr>
                <w:rFonts w:ascii="Cambria Math" w:eastAsia="Calibri" w:hAnsi="Cambria Math" w:cs="Times New Roman"/>
                <w:i/>
                <w:szCs w:val="28"/>
                <w:lang w:val="uk-UA"/>
              </w:rPr>
            </m:ctrlPr>
          </m:sSubSupPr>
          <m:e>
            <m:r>
              <w:rPr>
                <w:rFonts w:ascii="Cambria Math" w:hAnsi="Cambria Math"/>
                <w:szCs w:val="28"/>
                <w:lang w:val="uk-UA"/>
              </w:rPr>
              <m:t>D</m:t>
            </m:r>
          </m:e>
          <m:sub>
            <m:r>
              <w:rPr>
                <w:rFonts w:ascii="Cambria Math" w:hAnsi="Cambria Math"/>
                <w:szCs w:val="28"/>
                <w:lang w:val="uk-UA"/>
              </w:rPr>
              <m:t>i</m:t>
            </m:r>
          </m:sub>
          <m:sup>
            <m:r>
              <w:rPr>
                <w:rFonts w:ascii="Cambria Math" w:hAnsi="Cambria Math"/>
                <w:szCs w:val="28"/>
                <w:lang w:val="uk-UA"/>
              </w:rPr>
              <m:t>*</m:t>
            </m:r>
          </m:sup>
        </m:sSubSup>
      </m:oMath>
      <w:r w:rsidRPr="008D638B">
        <w:rPr>
          <w:szCs w:val="28"/>
          <w:lang w:val="uk-UA"/>
        </w:rPr>
        <w:t xml:space="preserve">, </w:t>
      </w:r>
      <m:oMath>
        <m:r>
          <w:rPr>
            <w:rFonts w:ascii="Cambria Math" w:hAnsi="Cambria Math"/>
            <w:szCs w:val="28"/>
            <w:lang w:val="uk-UA"/>
          </w:rPr>
          <m:t>i=1,…,K</m:t>
        </m:r>
      </m:oMath>
      <w:r w:rsidRPr="008D638B">
        <w:rPr>
          <w:szCs w:val="28"/>
          <w:lang w:val="uk-UA"/>
        </w:rPr>
        <w:t xml:space="preserve"> є наборами об’єктів, які представляють зони інтересів (ROI) МРТ печінки. Кожен клас </w:t>
      </w:r>
      <m:oMath>
        <m:sSubSup>
          <m:sSubSupPr>
            <m:ctrlPr>
              <w:rPr>
                <w:rFonts w:ascii="Cambria Math" w:eastAsia="Calibri" w:hAnsi="Cambria Math" w:cs="Times New Roman"/>
                <w:i/>
                <w:szCs w:val="28"/>
                <w:lang w:val="uk-UA"/>
              </w:rPr>
            </m:ctrlPr>
          </m:sSubSupPr>
          <m:e>
            <m:r>
              <w:rPr>
                <w:rFonts w:ascii="Cambria Math" w:hAnsi="Cambria Math"/>
                <w:szCs w:val="28"/>
                <w:lang w:val="uk-UA"/>
              </w:rPr>
              <m:t>D</m:t>
            </m:r>
          </m:e>
          <m:sub>
            <m:r>
              <w:rPr>
                <w:rFonts w:ascii="Cambria Math" w:hAnsi="Cambria Math"/>
                <w:szCs w:val="28"/>
                <w:lang w:val="uk-UA"/>
              </w:rPr>
              <m:t>i</m:t>
            </m:r>
          </m:sub>
          <m:sup>
            <m:r>
              <w:rPr>
                <w:rFonts w:ascii="Cambria Math" w:hAnsi="Cambria Math"/>
                <w:szCs w:val="28"/>
                <w:lang w:val="uk-UA"/>
              </w:rPr>
              <m:t>*</m:t>
            </m:r>
          </m:sup>
        </m:sSubSup>
      </m:oMath>
      <w:r w:rsidRPr="008D638B">
        <w:rPr>
          <w:szCs w:val="28"/>
          <w:lang w:val="uk-UA"/>
        </w:rPr>
        <w:t xml:space="preserve">, </w:t>
      </w:r>
      <m:oMath>
        <m:r>
          <w:rPr>
            <w:rFonts w:ascii="Cambria Math" w:hAnsi="Cambria Math"/>
            <w:szCs w:val="28"/>
            <w:lang w:val="uk-UA"/>
          </w:rPr>
          <m:t>i=1,…,K</m:t>
        </m:r>
      </m:oMath>
      <w:r w:rsidRPr="008D638B">
        <w:rPr>
          <w:szCs w:val="28"/>
          <w:lang w:val="uk-UA"/>
        </w:rPr>
        <w:t xml:space="preserve"> – це вичерпний скінченний чи нескінченний набір об’єктів. Припускається, що </w:t>
      </w:r>
      <m:oMath>
        <m:sSub>
          <m:sSubPr>
            <m:ctrlPr>
              <w:rPr>
                <w:rFonts w:ascii="Cambria Math" w:eastAsia="Calibri" w:hAnsi="Cambria Math" w:cs="Times New Roman"/>
                <w:i/>
                <w:szCs w:val="28"/>
                <w:lang w:val="uk-UA"/>
              </w:rPr>
            </m:ctrlPr>
          </m:sSubPr>
          <m:e>
            <m:r>
              <w:rPr>
                <w:rFonts w:ascii="Cambria Math" w:hAnsi="Cambria Math"/>
                <w:szCs w:val="28"/>
                <w:lang w:val="uk-UA"/>
              </w:rPr>
              <m:t>D</m:t>
            </m:r>
          </m:e>
          <m:sub>
            <m:r>
              <w:rPr>
                <w:rFonts w:ascii="Cambria Math" w:hAnsi="Cambria Math"/>
                <w:szCs w:val="28"/>
                <w:lang w:val="uk-UA"/>
              </w:rPr>
              <m:t>i</m:t>
            </m:r>
          </m:sub>
        </m:sSub>
        <m:r>
          <w:rPr>
            <w:rFonts w:ascii="Cambria Math" w:hAnsi="Cambria Math"/>
            <w:szCs w:val="28"/>
            <w:lang w:val="uk-UA"/>
          </w:rPr>
          <m:t>∩</m:t>
        </m:r>
        <m:sSub>
          <m:sSubPr>
            <m:ctrlPr>
              <w:rPr>
                <w:rFonts w:ascii="Cambria Math" w:eastAsia="Calibri" w:hAnsi="Cambria Math" w:cs="Times New Roman"/>
                <w:i/>
                <w:szCs w:val="28"/>
                <w:lang w:val="uk-UA"/>
              </w:rPr>
            </m:ctrlPr>
          </m:sSubPr>
          <m:e>
            <m:r>
              <w:rPr>
                <w:rFonts w:ascii="Cambria Math" w:hAnsi="Cambria Math"/>
                <w:szCs w:val="28"/>
                <w:lang w:val="uk-UA"/>
              </w:rPr>
              <m:t>D</m:t>
            </m:r>
          </m:e>
          <m:sub>
            <m:r>
              <w:rPr>
                <w:rFonts w:ascii="Cambria Math" w:hAnsi="Cambria Math"/>
                <w:szCs w:val="28"/>
                <w:lang w:val="uk-UA"/>
              </w:rPr>
              <m:t>j</m:t>
            </m:r>
          </m:sub>
        </m:sSub>
        <m:r>
          <w:rPr>
            <w:rFonts w:ascii="Cambria Math" w:hAnsi="Cambria Math"/>
            <w:szCs w:val="28"/>
            <w:lang w:val="uk-UA"/>
          </w:rPr>
          <m:t>=∅</m:t>
        </m:r>
      </m:oMath>
      <w:r w:rsidRPr="008D638B">
        <w:rPr>
          <w:szCs w:val="28"/>
          <w:lang w:val="uk-UA"/>
        </w:rPr>
        <w:t xml:space="preserve"> при </w:t>
      </w:r>
      <m:oMath>
        <m:r>
          <w:rPr>
            <w:rFonts w:ascii="Cambria Math" w:hAnsi="Cambria Math"/>
            <w:szCs w:val="28"/>
            <w:lang w:val="uk-UA"/>
          </w:rPr>
          <m:t>i≠j</m:t>
        </m:r>
      </m:oMath>
      <w:r w:rsidRPr="008D638B">
        <w:rPr>
          <w:szCs w:val="28"/>
          <w:lang w:val="uk-UA"/>
        </w:rPr>
        <w:t xml:space="preserve">. Ці класи надаються скінченними навчальними підвибірками </w:t>
      </w:r>
      <m:oMath>
        <m:sSub>
          <m:sSubPr>
            <m:ctrlPr>
              <w:rPr>
                <w:rFonts w:ascii="Cambria Math" w:eastAsia="Calibri" w:hAnsi="Cambria Math" w:cs="Times New Roman"/>
                <w:i/>
                <w:szCs w:val="28"/>
                <w:lang w:val="uk-UA"/>
              </w:rPr>
            </m:ctrlPr>
          </m:sSubPr>
          <m:e>
            <m:r>
              <w:rPr>
                <w:rFonts w:ascii="Cambria Math" w:hAnsi="Cambria Math"/>
                <w:szCs w:val="28"/>
                <w:lang w:val="uk-UA"/>
              </w:rPr>
              <m:t>D</m:t>
            </m:r>
          </m:e>
          <m:sub>
            <m:r>
              <w:rPr>
                <w:rFonts w:ascii="Cambria Math" w:hAnsi="Cambria Math"/>
                <w:szCs w:val="28"/>
                <w:lang w:val="uk-UA"/>
              </w:rPr>
              <m:t>i</m:t>
            </m:r>
          </m:sub>
        </m:sSub>
      </m:oMath>
      <w:r w:rsidRPr="008D638B">
        <w:rPr>
          <w:szCs w:val="28"/>
          <w:lang w:val="uk-UA"/>
        </w:rPr>
        <w:t xml:space="preserve"> потужності </w:t>
      </w:r>
      <m:oMath>
        <m:sSub>
          <m:sSubPr>
            <m:ctrlPr>
              <w:rPr>
                <w:rFonts w:ascii="Cambria Math" w:eastAsia="Calibri" w:hAnsi="Cambria Math" w:cs="Times New Roman"/>
                <w:i/>
                <w:szCs w:val="28"/>
                <w:lang w:val="uk-UA"/>
              </w:rPr>
            </m:ctrlPr>
          </m:sSubPr>
          <m:e>
            <m:r>
              <w:rPr>
                <w:rFonts w:ascii="Cambria Math" w:hAnsi="Cambria Math"/>
                <w:szCs w:val="28"/>
                <w:lang w:val="uk-UA"/>
              </w:rPr>
              <m:t>n</m:t>
            </m:r>
          </m:e>
          <m:sub>
            <m:r>
              <w:rPr>
                <w:rFonts w:ascii="Cambria Math" w:hAnsi="Cambria Math"/>
                <w:szCs w:val="28"/>
                <w:lang w:val="uk-UA"/>
              </w:rPr>
              <m:t>i</m:t>
            </m:r>
          </m:sub>
        </m:sSub>
        <m:r>
          <w:rPr>
            <w:rFonts w:ascii="Cambria Math" w:hAnsi="Cambria Math"/>
            <w:szCs w:val="28"/>
            <w:lang w:val="uk-UA"/>
          </w:rPr>
          <m:t>, i=1,…,K</m:t>
        </m:r>
      </m:oMath>
      <w:r w:rsidRPr="008D638B">
        <w:rPr>
          <w:szCs w:val="28"/>
          <w:lang w:val="uk-UA"/>
        </w:rPr>
        <w:t xml:space="preserve">, представлених об’єктами </w:t>
      </w:r>
      <m:oMath>
        <m:sSub>
          <m:sSubPr>
            <m:ctrlPr>
              <w:rPr>
                <w:rFonts w:ascii="Cambria Math" w:eastAsia="Calibri" w:hAnsi="Cambria Math" w:cs="Times New Roman"/>
                <w:i/>
                <w:szCs w:val="28"/>
                <w:lang w:val="uk-UA"/>
              </w:rPr>
            </m:ctrlPr>
          </m:sSubPr>
          <m:e>
            <m:d>
              <m:dPr>
                <m:ctrlPr>
                  <w:rPr>
                    <w:rFonts w:ascii="Cambria Math" w:eastAsia="Calibri" w:hAnsi="Cambria Math" w:cs="Times New Roman"/>
                    <w:i/>
                    <w:szCs w:val="28"/>
                    <w:lang w:val="uk-UA"/>
                  </w:rPr>
                </m:ctrlPr>
              </m:dPr>
              <m:e>
                <m:r>
                  <w:rPr>
                    <w:rFonts w:ascii="Cambria Math" w:hAnsi="Cambria Math"/>
                    <w:szCs w:val="28"/>
                    <w:lang w:val="uk-UA"/>
                  </w:rPr>
                  <m:t>ROI</m:t>
                </m:r>
              </m:e>
            </m:d>
          </m:e>
          <m:sub>
            <m:r>
              <w:rPr>
                <w:rFonts w:ascii="Cambria Math" w:hAnsi="Cambria Math"/>
                <w:szCs w:val="28"/>
                <w:lang w:val="uk-UA"/>
              </w:rPr>
              <m:t>ij</m:t>
            </m:r>
          </m:sub>
        </m:sSub>
        <m:r>
          <w:rPr>
            <w:rFonts w:ascii="Cambria Math" w:hAnsi="Cambria Math"/>
            <w:szCs w:val="28"/>
            <w:lang w:val="uk-UA"/>
          </w:rPr>
          <m:t>, j=1,…,</m:t>
        </m:r>
        <m:sSub>
          <m:sSubPr>
            <m:ctrlPr>
              <w:rPr>
                <w:rFonts w:ascii="Cambria Math" w:eastAsia="Calibri" w:hAnsi="Cambria Math" w:cs="Times New Roman"/>
                <w:i/>
                <w:szCs w:val="28"/>
                <w:lang w:val="uk-UA"/>
              </w:rPr>
            </m:ctrlPr>
          </m:sSubPr>
          <m:e>
            <m:r>
              <w:rPr>
                <w:rFonts w:ascii="Cambria Math" w:hAnsi="Cambria Math"/>
                <w:szCs w:val="28"/>
                <w:lang w:val="uk-UA"/>
              </w:rPr>
              <m:t>n</m:t>
            </m:r>
          </m:e>
          <m:sub>
            <m:r>
              <w:rPr>
                <w:rFonts w:ascii="Cambria Math" w:hAnsi="Cambria Math"/>
                <w:szCs w:val="28"/>
                <w:lang w:val="uk-UA"/>
              </w:rPr>
              <m:t>i</m:t>
            </m:r>
          </m:sub>
        </m:sSub>
        <m:r>
          <w:rPr>
            <w:rFonts w:ascii="Cambria Math" w:hAnsi="Cambria Math"/>
            <w:szCs w:val="28"/>
            <w:lang w:val="uk-UA"/>
          </w:rPr>
          <m:t>.</m:t>
        </m:r>
      </m:oMath>
      <w:r w:rsidRPr="008D638B">
        <w:rPr>
          <w:szCs w:val="28"/>
          <w:lang w:val="uk-UA"/>
        </w:rPr>
        <w:t xml:space="preserve"> Кожен об’єкт </w:t>
      </w:r>
      <m:oMath>
        <m:sSub>
          <m:sSubPr>
            <m:ctrlPr>
              <w:rPr>
                <w:rFonts w:ascii="Cambria Math" w:eastAsia="Calibri" w:hAnsi="Cambria Math" w:cs="Times New Roman"/>
                <w:i/>
                <w:szCs w:val="28"/>
                <w:lang w:val="uk-UA"/>
              </w:rPr>
            </m:ctrlPr>
          </m:sSubPr>
          <m:e>
            <m:r>
              <w:rPr>
                <w:rFonts w:ascii="Cambria Math" w:hAnsi="Cambria Math"/>
                <w:szCs w:val="28"/>
                <w:lang w:val="uk-UA"/>
              </w:rPr>
              <m:t>d</m:t>
            </m:r>
          </m:e>
          <m:sub>
            <m:r>
              <w:rPr>
                <w:rFonts w:ascii="Cambria Math" w:hAnsi="Cambria Math"/>
                <w:szCs w:val="28"/>
                <w:lang w:val="uk-UA"/>
              </w:rPr>
              <m:t>ij</m:t>
            </m:r>
          </m:sub>
        </m:sSub>
      </m:oMath>
      <w:r w:rsidRPr="008D638B">
        <w:rPr>
          <w:szCs w:val="28"/>
          <w:lang w:val="uk-UA"/>
        </w:rPr>
        <w:t xml:space="preserve"> це фрагмент зображення МРТ печінки людини. [</w:t>
      </w:r>
      <w:r w:rsidR="008968EF" w:rsidRPr="008D638B">
        <w:rPr>
          <w:szCs w:val="28"/>
          <w:lang w:val="uk-UA"/>
        </w:rPr>
        <w:t>1</w:t>
      </w:r>
      <w:r w:rsidRPr="008D638B">
        <w:rPr>
          <w:szCs w:val="28"/>
          <w:lang w:val="uk-UA"/>
        </w:rPr>
        <w:t>]</w:t>
      </w:r>
    </w:p>
    <w:p w14:paraId="0A712CED" w14:textId="37E56EA0" w:rsidR="00340E5F" w:rsidRPr="008D638B" w:rsidRDefault="00340E5F" w:rsidP="00340E5F">
      <w:pPr>
        <w:rPr>
          <w:szCs w:val="28"/>
          <w:lang w:val="uk-UA"/>
        </w:rPr>
      </w:pPr>
      <w:r w:rsidRPr="008D638B">
        <w:rPr>
          <w:iCs/>
          <w:szCs w:val="28"/>
          <w:lang w:val="uk-UA"/>
        </w:rPr>
        <w:lastRenderedPageBreak/>
        <w:t xml:space="preserve">На основі навчальних підмножин </w:t>
      </w:r>
      <m:oMath>
        <m:sSubSup>
          <m:sSubSupPr>
            <m:ctrlPr>
              <w:rPr>
                <w:rFonts w:ascii="Cambria Math" w:eastAsia="Calibri" w:hAnsi="Cambria Math" w:cs="Times New Roman"/>
                <w:i/>
                <w:szCs w:val="28"/>
                <w:lang w:val="uk-UA"/>
              </w:rPr>
            </m:ctrlPr>
          </m:sSubSupPr>
          <m:e>
            <m:r>
              <w:rPr>
                <w:rFonts w:ascii="Cambria Math" w:hAnsi="Cambria Math"/>
                <w:szCs w:val="28"/>
                <w:lang w:val="uk-UA"/>
              </w:rPr>
              <m:t>D</m:t>
            </m:r>
          </m:e>
          <m:sub>
            <m:r>
              <w:rPr>
                <w:rFonts w:ascii="Cambria Math" w:hAnsi="Cambria Math"/>
                <w:szCs w:val="28"/>
                <w:lang w:val="uk-UA"/>
              </w:rPr>
              <m:t>i</m:t>
            </m:r>
          </m:sub>
          <m:sup>
            <m:r>
              <w:rPr>
                <w:rFonts w:ascii="Cambria Math" w:hAnsi="Cambria Math"/>
                <w:szCs w:val="28"/>
                <w:lang w:val="uk-UA"/>
              </w:rPr>
              <m:t>*</m:t>
            </m:r>
          </m:sup>
        </m:sSubSup>
      </m:oMath>
      <w:r w:rsidRPr="008D638B">
        <w:rPr>
          <w:szCs w:val="28"/>
          <w:lang w:val="uk-UA"/>
        </w:rPr>
        <w:t xml:space="preserve">, </w:t>
      </w:r>
      <m:oMath>
        <m:r>
          <w:rPr>
            <w:rFonts w:ascii="Cambria Math" w:hAnsi="Cambria Math"/>
            <w:szCs w:val="28"/>
            <w:lang w:val="uk-UA"/>
          </w:rPr>
          <m:t>i=1,…,K</m:t>
        </m:r>
      </m:oMath>
      <w:r w:rsidRPr="008D638B">
        <w:rPr>
          <w:szCs w:val="28"/>
          <w:lang w:val="uk-UA"/>
        </w:rPr>
        <w:t xml:space="preserve">, необхідно запропонувати механізм для найкращої класифікації об’єктів </w:t>
      </w:r>
      <m:oMath>
        <m:sSub>
          <m:sSubPr>
            <m:ctrlPr>
              <w:rPr>
                <w:rFonts w:ascii="Cambria Math" w:eastAsia="Calibri" w:hAnsi="Cambria Math" w:cs="Times New Roman"/>
                <w:i/>
                <w:szCs w:val="28"/>
                <w:lang w:val="uk-UA"/>
              </w:rPr>
            </m:ctrlPr>
          </m:sSubPr>
          <m:e>
            <m:r>
              <w:rPr>
                <w:rFonts w:ascii="Cambria Math" w:hAnsi="Cambria Math"/>
                <w:szCs w:val="28"/>
                <w:lang w:val="uk-UA"/>
              </w:rPr>
              <m:t>d</m:t>
            </m:r>
          </m:e>
          <m:sub>
            <m:r>
              <w:rPr>
                <w:rFonts w:ascii="Cambria Math" w:hAnsi="Cambria Math"/>
                <w:szCs w:val="28"/>
                <w:lang w:val="uk-UA"/>
              </w:rPr>
              <m:t>ij</m:t>
            </m:r>
          </m:sub>
        </m:sSub>
      </m:oMath>
      <w:r w:rsidRPr="008D638B">
        <w:rPr>
          <w:szCs w:val="28"/>
          <w:lang w:val="uk-UA"/>
        </w:rPr>
        <w:t xml:space="preserve"> з </w:t>
      </w:r>
      <w:bookmarkStart w:id="2" w:name="_Toc166603756"/>
      <m:oMath>
        <m:sSubSup>
          <m:sSubSupPr>
            <m:ctrlPr>
              <w:rPr>
                <w:rFonts w:ascii="Cambria Math" w:eastAsia="Calibri" w:hAnsi="Cambria Math" w:cs="Times New Roman"/>
                <w:i/>
                <w:szCs w:val="28"/>
                <w:lang w:val="uk-UA"/>
              </w:rPr>
            </m:ctrlPr>
          </m:sSubSupPr>
          <m:e>
            <m:r>
              <w:rPr>
                <w:rFonts w:ascii="Cambria Math" w:hAnsi="Cambria Math"/>
                <w:szCs w:val="28"/>
                <w:lang w:val="uk-UA"/>
              </w:rPr>
              <m:t>D</m:t>
            </m:r>
          </m:e>
          <m:sub>
            <m:r>
              <w:rPr>
                <w:rFonts w:ascii="Cambria Math" w:hAnsi="Cambria Math"/>
                <w:szCs w:val="28"/>
                <w:lang w:val="uk-UA"/>
              </w:rPr>
              <m:t>i</m:t>
            </m:r>
          </m:sub>
          <m:sup>
            <m:r>
              <w:rPr>
                <w:rFonts w:ascii="Cambria Math" w:hAnsi="Cambria Math"/>
                <w:szCs w:val="28"/>
                <w:lang w:val="uk-UA"/>
              </w:rPr>
              <m:t>*</m:t>
            </m:r>
          </m:sup>
        </m:sSubSup>
      </m:oMath>
      <w:r w:rsidRPr="008D638B">
        <w:rPr>
          <w:szCs w:val="28"/>
          <w:lang w:val="uk-UA"/>
        </w:rPr>
        <w:t xml:space="preserve">, </w:t>
      </w:r>
      <m:oMath>
        <m:r>
          <w:rPr>
            <w:rFonts w:ascii="Cambria Math" w:hAnsi="Cambria Math"/>
            <w:szCs w:val="28"/>
            <w:lang w:val="uk-UA"/>
          </w:rPr>
          <m:t>i=1,…,K</m:t>
        </m:r>
      </m:oMath>
      <w:r w:rsidRPr="008D638B">
        <w:rPr>
          <w:szCs w:val="28"/>
          <w:lang w:val="uk-UA"/>
        </w:rPr>
        <w:t xml:space="preserve"> у</w:t>
      </w:r>
      <w:r w:rsidR="00324D91">
        <w:rPr>
          <w:szCs w:val="28"/>
          <w:lang w:val="uk-UA"/>
        </w:rPr>
        <w:t xml:space="preserve"> </w:t>
      </w:r>
      <w:r w:rsidR="00324D91">
        <w:rPr>
          <w:szCs w:val="28"/>
        </w:rPr>
        <w:t>[1, 37, 38]</w:t>
      </w:r>
      <w:r w:rsidRPr="008D638B">
        <w:rPr>
          <w:szCs w:val="28"/>
          <w:lang w:val="uk-UA"/>
        </w:rPr>
        <w:t xml:space="preserve"> вибраний клас класифікаційних алгоритмів. Зауважимо, що за умов обмеженості </w:t>
      </w:r>
      <m:oMath>
        <m:sSub>
          <m:sSubPr>
            <m:ctrlPr>
              <w:rPr>
                <w:rFonts w:ascii="Cambria Math" w:eastAsia="Calibri" w:hAnsi="Cambria Math" w:cs="Times New Roman"/>
                <w:i/>
                <w:szCs w:val="28"/>
                <w:lang w:val="uk-UA"/>
              </w:rPr>
            </m:ctrlPr>
          </m:sSubPr>
          <m:e>
            <m:r>
              <w:rPr>
                <w:rFonts w:ascii="Cambria Math" w:hAnsi="Cambria Math"/>
                <w:szCs w:val="28"/>
                <w:lang w:val="uk-UA"/>
              </w:rPr>
              <m:t>n</m:t>
            </m:r>
          </m:e>
          <m:sub>
            <m:r>
              <w:rPr>
                <w:rFonts w:ascii="Cambria Math" w:hAnsi="Cambria Math"/>
                <w:szCs w:val="28"/>
                <w:lang w:val="uk-UA"/>
              </w:rPr>
              <m:t>i</m:t>
            </m:r>
          </m:sub>
        </m:sSub>
        <m:r>
          <w:rPr>
            <w:rFonts w:ascii="Cambria Math" w:hAnsi="Cambria Math"/>
            <w:szCs w:val="28"/>
            <w:lang w:val="uk-UA"/>
          </w:rPr>
          <m:t>, i=1,…,K</m:t>
        </m:r>
      </m:oMath>
      <w:r w:rsidRPr="008D638B">
        <w:rPr>
          <w:szCs w:val="28"/>
          <w:lang w:val="uk-UA"/>
        </w:rPr>
        <w:t>, неможливо гарантувати найкращий результат класифікації для</w:t>
      </w:r>
      <w:r w:rsidR="00324D91">
        <w:rPr>
          <w:szCs w:val="28"/>
        </w:rPr>
        <w:t xml:space="preserve"> [1, 37, 38]</w:t>
      </w:r>
      <w:r w:rsidRPr="008D638B">
        <w:rPr>
          <w:szCs w:val="28"/>
          <w:lang w:val="uk-UA"/>
        </w:rPr>
        <w:t xml:space="preserve"> довільного екземпляру вибірки. Далі, ми використовуватимемо клас алгоритмів класифікації, пов'язаних з методом обробки даних групою (GMDH), де найкраща класифікація вибирається на підставі найкращого результату </w:t>
      </w:r>
      <w:r w:rsidR="0043321A" w:rsidRPr="008D638B">
        <w:rPr>
          <w:szCs w:val="28"/>
          <w:lang w:val="uk-UA"/>
        </w:rPr>
        <w:t>в</w:t>
      </w:r>
      <w:r w:rsidRPr="008D638B">
        <w:rPr>
          <w:szCs w:val="28"/>
          <w:lang w:val="uk-UA"/>
        </w:rPr>
        <w:t xml:space="preserve"> </w:t>
      </w:r>
      <w:proofErr w:type="spellStart"/>
      <w:r w:rsidRPr="008D638B">
        <w:rPr>
          <w:szCs w:val="28"/>
          <w:lang w:val="uk-UA"/>
        </w:rPr>
        <w:t>датасеті</w:t>
      </w:r>
      <w:proofErr w:type="spellEnd"/>
      <w:r w:rsidRPr="008D638B">
        <w:rPr>
          <w:szCs w:val="28"/>
          <w:lang w:val="uk-UA"/>
        </w:rPr>
        <w:t xml:space="preserve"> </w:t>
      </w:r>
      <w:proofErr w:type="spellStart"/>
      <w:r w:rsidR="001639E5" w:rsidRPr="008D638B">
        <w:rPr>
          <w:szCs w:val="28"/>
          <w:lang w:val="uk-UA"/>
        </w:rPr>
        <w:t>валідаційної</w:t>
      </w:r>
      <w:proofErr w:type="spellEnd"/>
      <w:r w:rsidRPr="008D638B">
        <w:rPr>
          <w:szCs w:val="28"/>
          <w:lang w:val="uk-UA"/>
        </w:rPr>
        <w:t xml:space="preserve"> вибірки. [</w:t>
      </w:r>
      <w:r w:rsidR="008968EF" w:rsidRPr="008D638B">
        <w:rPr>
          <w:szCs w:val="28"/>
          <w:lang w:val="uk-UA"/>
        </w:rPr>
        <w:t>1</w:t>
      </w:r>
      <w:r w:rsidRPr="008D638B">
        <w:rPr>
          <w:szCs w:val="28"/>
          <w:lang w:val="uk-UA"/>
        </w:rPr>
        <w:t>]</w:t>
      </w:r>
      <w:bookmarkEnd w:id="2"/>
    </w:p>
    <w:p w14:paraId="0A51ADCF" w14:textId="63CAB4F5" w:rsidR="009059B5" w:rsidRPr="00700942" w:rsidRDefault="00CF36D1" w:rsidP="00700942">
      <w:pPr>
        <w:ind w:firstLine="708"/>
        <w:rPr>
          <w:b/>
          <w:bCs/>
          <w:i/>
          <w:lang w:val="uk-UA"/>
        </w:rPr>
      </w:pPr>
      <w:r w:rsidRPr="00700942">
        <w:rPr>
          <w:b/>
          <w:bCs/>
          <w:i/>
          <w:lang w:val="uk-UA"/>
        </w:rPr>
        <w:t>Використані методи</w:t>
      </w:r>
    </w:p>
    <w:p w14:paraId="3238102B" w14:textId="77777777" w:rsidR="005D2A23" w:rsidRDefault="005D2A23" w:rsidP="00700942">
      <w:pPr>
        <w:ind w:firstLine="708"/>
        <w:rPr>
          <w:iCs/>
          <w:szCs w:val="28"/>
          <w:lang w:val="uk-UA"/>
        </w:rPr>
      </w:pPr>
      <w:r w:rsidRPr="005D2A23">
        <w:rPr>
          <w:iCs/>
          <w:szCs w:val="28"/>
          <w:lang w:val="uk-UA"/>
        </w:rPr>
        <w:t xml:space="preserve">Для вирішення завдання створення групових класифікаторів стадій фіброзу печінки було використано нейронні мережі глибокого навчання. Для відображення ознак на цих мережах використано </w:t>
      </w:r>
      <w:proofErr w:type="spellStart"/>
      <w:r w:rsidRPr="005D2A23">
        <w:rPr>
          <w:iCs/>
          <w:szCs w:val="28"/>
          <w:lang w:val="uk-UA"/>
        </w:rPr>
        <w:t>Grad</w:t>
      </w:r>
      <w:proofErr w:type="spellEnd"/>
      <w:r w:rsidRPr="005D2A23">
        <w:rPr>
          <w:iCs/>
          <w:szCs w:val="28"/>
          <w:lang w:val="uk-UA"/>
        </w:rPr>
        <w:t>-CAM та САМ.</w:t>
      </w:r>
    </w:p>
    <w:p w14:paraId="62534CFF" w14:textId="465B28C6" w:rsidR="00CF36D1" w:rsidRPr="00700942" w:rsidRDefault="00CF36D1" w:rsidP="00700942">
      <w:pPr>
        <w:ind w:firstLine="708"/>
        <w:rPr>
          <w:b/>
          <w:bCs/>
          <w:i/>
          <w:lang w:val="uk-UA"/>
        </w:rPr>
      </w:pPr>
      <w:r w:rsidRPr="00700942">
        <w:rPr>
          <w:b/>
          <w:bCs/>
          <w:i/>
          <w:lang w:val="uk-UA"/>
        </w:rPr>
        <w:t>Отримані результати</w:t>
      </w:r>
      <w:r w:rsidR="00004D98" w:rsidRPr="00700942">
        <w:rPr>
          <w:b/>
          <w:bCs/>
          <w:i/>
          <w:lang w:val="uk-UA"/>
        </w:rPr>
        <w:t xml:space="preserve"> та практичне їх застосування</w:t>
      </w:r>
      <w:r w:rsidRPr="00700942">
        <w:rPr>
          <w:b/>
          <w:bCs/>
          <w:i/>
          <w:lang w:val="uk-UA"/>
        </w:rPr>
        <w:t>.</w:t>
      </w:r>
    </w:p>
    <w:p w14:paraId="7AEAE19A" w14:textId="2B078A63" w:rsidR="00BF5376" w:rsidRPr="00CF4F88" w:rsidRDefault="008632FD" w:rsidP="000E5117">
      <w:pPr>
        <w:rPr>
          <w:i/>
          <w:iCs/>
          <w:lang w:val="uk-UA"/>
        </w:rPr>
      </w:pPr>
      <w:r w:rsidRPr="008D638B">
        <w:rPr>
          <w:lang w:val="uk-UA"/>
        </w:rPr>
        <w:t>В подальшому отримані результати буде застосовано для створення ієрархічної системи класифікації</w:t>
      </w:r>
      <w:r w:rsidR="004A2D6B" w:rsidRPr="008D638B">
        <w:rPr>
          <w:lang w:val="uk-UA"/>
        </w:rPr>
        <w:t xml:space="preserve"> деталізованого ступеню фіброзу</w:t>
      </w:r>
      <w:r w:rsidRPr="008D638B">
        <w:rPr>
          <w:lang w:val="uk-UA"/>
        </w:rPr>
        <w:t>.</w:t>
      </w:r>
      <w:r w:rsidR="00BF5376" w:rsidRPr="008D638B">
        <w:rPr>
          <w:lang w:val="uk-UA"/>
        </w:rPr>
        <w:t xml:space="preserve"> Вивчення ознак дозволить знайти скриті закономірності при видозміні печінки під впливом фіброзу</w:t>
      </w:r>
      <w:r w:rsidR="00A863BA" w:rsidRPr="008D638B">
        <w:rPr>
          <w:lang w:val="uk-UA"/>
        </w:rPr>
        <w:t xml:space="preserve"> </w:t>
      </w:r>
      <w:r w:rsidR="00D113FF" w:rsidRPr="008D638B">
        <w:rPr>
          <w:lang w:val="uk-UA"/>
        </w:rPr>
        <w:t>Планується застосування цієї системи у лікарнях та для деталізованого вивчення</w:t>
      </w:r>
      <w:r w:rsidR="00E25A14" w:rsidRPr="008D638B">
        <w:rPr>
          <w:lang w:val="uk-UA"/>
        </w:rPr>
        <w:t xml:space="preserve"> </w:t>
      </w:r>
      <w:r w:rsidR="00BF5376" w:rsidRPr="008D638B">
        <w:rPr>
          <w:lang w:val="uk-UA"/>
        </w:rPr>
        <w:t>патології фахівцями</w:t>
      </w:r>
      <w:r w:rsidR="00D113FF" w:rsidRPr="008D638B">
        <w:rPr>
          <w:lang w:val="uk-UA"/>
        </w:rPr>
        <w:t>.</w:t>
      </w:r>
    </w:p>
    <w:p w14:paraId="239A63C9" w14:textId="77777777" w:rsidR="00CF36D1" w:rsidRPr="00700942" w:rsidRDefault="00CF36D1" w:rsidP="000E5117">
      <w:pPr>
        <w:ind w:firstLine="708"/>
        <w:rPr>
          <w:b/>
          <w:bCs/>
          <w:i/>
          <w:lang w:val="uk-UA"/>
        </w:rPr>
      </w:pPr>
      <w:r w:rsidRPr="00700942">
        <w:rPr>
          <w:b/>
          <w:bCs/>
          <w:i/>
          <w:lang w:val="uk-UA"/>
        </w:rPr>
        <w:t>Структура роботи</w:t>
      </w:r>
    </w:p>
    <w:p w14:paraId="3F6F8ECB" w14:textId="23F0632B" w:rsidR="00CF36D1" w:rsidRPr="008D638B" w:rsidRDefault="00CF36D1" w:rsidP="00CF36D1">
      <w:pPr>
        <w:ind w:firstLine="708"/>
        <w:rPr>
          <w:lang w:val="uk-UA"/>
        </w:rPr>
      </w:pPr>
      <w:r w:rsidRPr="008D638B">
        <w:rPr>
          <w:lang w:val="uk-UA"/>
        </w:rPr>
        <w:t>Дипломна робота за темою «</w:t>
      </w:r>
      <w:r w:rsidR="00A45848" w:rsidRPr="008D638B">
        <w:rPr>
          <w:lang w:val="uk-UA"/>
        </w:rPr>
        <w:t>Аналіз особливостей групової класифікації ступеню фіброзу печінки по стану судин на ультразвукових зображеннях</w:t>
      </w:r>
      <w:r w:rsidRPr="008D638B">
        <w:rPr>
          <w:lang w:val="uk-UA"/>
        </w:rPr>
        <w:t xml:space="preserve">» виконана студентом </w:t>
      </w:r>
      <w:r w:rsidR="00A45848" w:rsidRPr="008D638B">
        <w:rPr>
          <w:i/>
          <w:lang w:val="uk-UA"/>
        </w:rPr>
        <w:t>Шевченком Олександром Олександровичем</w:t>
      </w:r>
      <w:r w:rsidRPr="008D638B">
        <w:rPr>
          <w:i/>
          <w:lang w:val="uk-UA"/>
        </w:rPr>
        <w:t xml:space="preserve"> зі спеціальності 122 «Комп’ютерні науки» за освітньо-професійною програмою «Комп’ютерні технології в біології та медицині»</w:t>
      </w:r>
      <w:r w:rsidRPr="008D638B">
        <w:rPr>
          <w:sz w:val="16"/>
          <w:szCs w:val="16"/>
          <w:lang w:val="uk-UA"/>
        </w:rPr>
        <w:t xml:space="preserve">, </w:t>
      </w:r>
      <w:r w:rsidRPr="008D638B">
        <w:rPr>
          <w:lang w:val="uk-UA"/>
        </w:rPr>
        <w:t xml:space="preserve">побудована за класичним типом та викладена на </w:t>
      </w:r>
      <w:r w:rsidR="004D1D7D">
        <w:rPr>
          <w:lang w:val="uk-UA"/>
        </w:rPr>
        <w:t>50</w:t>
      </w:r>
      <w:r w:rsidRPr="008D638B">
        <w:rPr>
          <w:lang w:val="uk-UA"/>
        </w:rPr>
        <w:t xml:space="preserve"> сторінках машинописного тексту. Вона складається з: вступу; </w:t>
      </w:r>
      <w:r w:rsidR="009A0CBF" w:rsidRPr="008D638B">
        <w:rPr>
          <w:lang w:val="uk-UA"/>
        </w:rPr>
        <w:t>3</w:t>
      </w:r>
      <w:r w:rsidRPr="008D638B">
        <w:rPr>
          <w:lang w:val="uk-UA"/>
        </w:rPr>
        <w:t xml:space="preserve"> розділів (</w:t>
      </w:r>
      <w:r w:rsidR="00115EA0" w:rsidRPr="008D638B">
        <w:rPr>
          <w:i/>
          <w:lang w:val="uk-UA"/>
        </w:rPr>
        <w:t>Огляд методів створення пояснювальних мереж, Обґрунтування засобів реалізації мереж та їх пояснення, Програмна реалізація пояснювальних мереж</w:t>
      </w:r>
      <w:r w:rsidRPr="008D638B">
        <w:rPr>
          <w:i/>
          <w:lang w:val="uk-UA"/>
        </w:rPr>
        <w:t>)</w:t>
      </w:r>
      <w:r w:rsidRPr="008D638B">
        <w:rPr>
          <w:lang w:val="uk-UA"/>
        </w:rPr>
        <w:t xml:space="preserve">, висновків до кожного з цих розділів; загальних висновків; списку використаних джерел, який налічує </w:t>
      </w:r>
      <w:r w:rsidR="004857BF">
        <w:rPr>
          <w:lang w:val="uk-UA"/>
        </w:rPr>
        <w:t>41</w:t>
      </w:r>
      <w:r w:rsidRPr="008D638B">
        <w:rPr>
          <w:lang w:val="uk-UA"/>
        </w:rPr>
        <w:t xml:space="preserve"> джерел та </w:t>
      </w:r>
      <w:r w:rsidRPr="008D638B">
        <w:rPr>
          <w:lang w:val="uk-UA"/>
        </w:rPr>
        <w:lastRenderedPageBreak/>
        <w:t>додатків (</w:t>
      </w:r>
      <w:r w:rsidR="00425CA6">
        <w:rPr>
          <w:lang w:val="uk-UA"/>
        </w:rPr>
        <w:t>5</w:t>
      </w:r>
      <w:r w:rsidRPr="008D638B">
        <w:rPr>
          <w:lang w:val="uk-UA"/>
        </w:rPr>
        <w:t xml:space="preserve"> – на кирилиці, </w:t>
      </w:r>
      <w:r w:rsidR="004D1D7D">
        <w:rPr>
          <w:lang w:val="uk-UA"/>
        </w:rPr>
        <w:t>3</w:t>
      </w:r>
      <w:r w:rsidR="00425CA6">
        <w:rPr>
          <w:lang w:val="uk-UA"/>
        </w:rPr>
        <w:t>6</w:t>
      </w:r>
      <w:r w:rsidRPr="008D638B">
        <w:rPr>
          <w:lang w:val="uk-UA"/>
        </w:rPr>
        <w:t xml:space="preserve"> – на латиниці). В роботі представлено </w:t>
      </w:r>
      <w:r w:rsidR="00AA1055" w:rsidRPr="00CF4F88">
        <w:rPr>
          <w:lang w:val="ru-RU"/>
        </w:rPr>
        <w:t>3</w:t>
      </w:r>
      <w:r w:rsidR="007C587F">
        <w:rPr>
          <w:lang w:val="ru-RU"/>
        </w:rPr>
        <w:t>6</w:t>
      </w:r>
      <w:r w:rsidRPr="008D638B">
        <w:rPr>
          <w:lang w:val="uk-UA"/>
        </w:rPr>
        <w:t xml:space="preserve"> рисунків і </w:t>
      </w:r>
      <w:r w:rsidR="00D54A11" w:rsidRPr="00CF4F88">
        <w:rPr>
          <w:lang w:val="ru-RU"/>
        </w:rPr>
        <w:t>0</w:t>
      </w:r>
      <w:r w:rsidRPr="008D638B">
        <w:rPr>
          <w:lang w:val="uk-UA"/>
        </w:rPr>
        <w:t> таблиц</w:t>
      </w:r>
      <w:r w:rsidR="00D54A11">
        <w:rPr>
          <w:lang w:val="uk-UA"/>
        </w:rPr>
        <w:t>ь</w:t>
      </w:r>
      <w:r w:rsidRPr="008D638B">
        <w:rPr>
          <w:lang w:val="uk-UA"/>
        </w:rPr>
        <w:t>.</w:t>
      </w:r>
    </w:p>
    <w:p w14:paraId="7A9945A3" w14:textId="3EE0365C" w:rsidR="000F0DA7" w:rsidRPr="008D638B" w:rsidRDefault="000F0DA7">
      <w:pPr>
        <w:rPr>
          <w:lang w:val="uk-UA"/>
        </w:rPr>
        <w:sectPr w:rsidR="000F0DA7" w:rsidRPr="008D638B" w:rsidSect="00E701B3">
          <w:pgSz w:w="11907" w:h="16840" w:code="9"/>
          <w:pgMar w:top="1134" w:right="850" w:bottom="1134" w:left="1701" w:header="709" w:footer="709" w:gutter="0"/>
          <w:cols w:space="708"/>
          <w:docGrid w:linePitch="381"/>
        </w:sectPr>
      </w:pPr>
    </w:p>
    <w:p w14:paraId="203697B3" w14:textId="34E5F5AE" w:rsidR="001B5A47" w:rsidRPr="008D638B" w:rsidRDefault="00B573D8" w:rsidP="00372807">
      <w:pPr>
        <w:pStyle w:val="Heading1"/>
        <w:rPr>
          <w:lang w:val="uk-UA"/>
        </w:rPr>
      </w:pPr>
      <w:bookmarkStart w:id="3" w:name="_Toc168056206"/>
      <w:r w:rsidRPr="008D638B">
        <w:rPr>
          <w:lang w:val="uk-UA"/>
        </w:rPr>
        <w:lastRenderedPageBreak/>
        <w:t>РОЗДІЛ 1</w:t>
      </w:r>
      <w:r w:rsidRPr="008D638B">
        <w:rPr>
          <w:lang w:val="uk-UA"/>
        </w:rPr>
        <w:br/>
      </w:r>
      <w:r w:rsidR="004E3C71" w:rsidRPr="008D638B">
        <w:t>Огляд методів створення пояснювальних мереж</w:t>
      </w:r>
      <w:bookmarkEnd w:id="3"/>
      <w:r w:rsidR="00E85E49" w:rsidRPr="008D638B">
        <w:rPr>
          <w:lang w:val="uk-UA"/>
        </w:rPr>
        <w:br/>
      </w:r>
    </w:p>
    <w:p w14:paraId="2EC6261F" w14:textId="4631A991" w:rsidR="001E3AEA" w:rsidRPr="008D638B" w:rsidRDefault="001E3AEA" w:rsidP="001E3AEA">
      <w:pPr>
        <w:pStyle w:val="Heading2"/>
        <w:numPr>
          <w:ilvl w:val="1"/>
          <w:numId w:val="32"/>
        </w:numPr>
      </w:pPr>
      <w:bookmarkStart w:id="4" w:name="_Toc168056207"/>
      <w:r w:rsidRPr="008D638B">
        <w:t>Характерні ознаки</w:t>
      </w:r>
      <w:r w:rsidR="0004096C" w:rsidRPr="008D638B">
        <w:rPr>
          <w:lang w:val="en-US"/>
        </w:rPr>
        <w:t xml:space="preserve"> </w:t>
      </w:r>
      <w:r w:rsidR="0004096C" w:rsidRPr="008D638B">
        <w:t>стадій</w:t>
      </w:r>
      <w:r w:rsidRPr="008D638B">
        <w:t xml:space="preserve"> фіброзу печінки</w:t>
      </w:r>
      <w:bookmarkEnd w:id="4"/>
    </w:p>
    <w:p w14:paraId="64D40C02" w14:textId="35DDA735" w:rsidR="004851D9" w:rsidRPr="008D638B" w:rsidRDefault="004851D9" w:rsidP="004851D9">
      <w:pPr>
        <w:rPr>
          <w:lang w:val="uk-UA"/>
        </w:rPr>
      </w:pPr>
    </w:p>
    <w:p w14:paraId="60693661" w14:textId="48B5931E" w:rsidR="004851D9" w:rsidRPr="008D638B" w:rsidRDefault="004851D9" w:rsidP="004851D9">
      <w:pPr>
        <w:rPr>
          <w:lang w:val="uk-UA"/>
        </w:rPr>
      </w:pPr>
      <w:r w:rsidRPr="008D638B">
        <w:rPr>
          <w:lang w:val="uk-UA"/>
        </w:rPr>
        <w:t>Посилаючись на джерела [</w:t>
      </w:r>
      <w:r w:rsidR="004450EF" w:rsidRPr="008D638B">
        <w:rPr>
          <w:lang w:val="uk-UA"/>
        </w:rPr>
        <w:t>2</w:t>
      </w:r>
      <w:r w:rsidRPr="008D638B">
        <w:rPr>
          <w:lang w:val="uk-UA"/>
        </w:rPr>
        <w:t>,</w:t>
      </w:r>
      <w:r w:rsidR="004450EF" w:rsidRPr="008D638B">
        <w:rPr>
          <w:lang w:val="uk-UA"/>
        </w:rPr>
        <w:t xml:space="preserve"> 3</w:t>
      </w:r>
      <w:r w:rsidRPr="008D638B">
        <w:rPr>
          <w:lang w:val="uk-UA"/>
        </w:rPr>
        <w:t>,</w:t>
      </w:r>
      <w:r w:rsidR="004450EF" w:rsidRPr="008D638B">
        <w:rPr>
          <w:lang w:val="uk-UA"/>
        </w:rPr>
        <w:t xml:space="preserve"> 4</w:t>
      </w:r>
      <w:r w:rsidRPr="008D638B">
        <w:rPr>
          <w:lang w:val="uk-UA"/>
        </w:rPr>
        <w:t xml:space="preserve">], а також </w:t>
      </w:r>
      <w:r w:rsidR="0004096C" w:rsidRPr="008D638B">
        <w:rPr>
          <w:lang w:val="uk-UA"/>
        </w:rPr>
        <w:t>інформацію</w:t>
      </w:r>
      <w:r w:rsidRPr="008D638B">
        <w:rPr>
          <w:lang w:val="uk-UA"/>
        </w:rPr>
        <w:t xml:space="preserve"> отриман</w:t>
      </w:r>
      <w:r w:rsidR="0004096C" w:rsidRPr="008D638B">
        <w:rPr>
          <w:lang w:val="uk-UA"/>
        </w:rPr>
        <w:t>у</w:t>
      </w:r>
      <w:r w:rsidRPr="008D638B">
        <w:rPr>
          <w:lang w:val="uk-UA"/>
        </w:rPr>
        <w:t xml:space="preserve"> після консультації з лікарем</w:t>
      </w:r>
      <w:r w:rsidR="003000F8" w:rsidRPr="008D638B">
        <w:rPr>
          <w:lang w:val="uk-UA"/>
        </w:rPr>
        <w:t>,</w:t>
      </w:r>
      <w:r w:rsidRPr="008D638B">
        <w:rPr>
          <w:lang w:val="uk-UA"/>
        </w:rPr>
        <w:t xml:space="preserve"> можна виділити такі характерні ознаки:</w:t>
      </w:r>
    </w:p>
    <w:p w14:paraId="3F580127" w14:textId="724A6670" w:rsidR="004851D9" w:rsidRPr="008D638B" w:rsidRDefault="004851D9" w:rsidP="004851D9">
      <w:pPr>
        <w:rPr>
          <w:lang w:val="uk-UA"/>
        </w:rPr>
      </w:pPr>
      <w:r w:rsidRPr="008D638B">
        <w:rPr>
          <w:lang w:val="uk-UA"/>
        </w:rPr>
        <w:t>На стадії F0 печінка</w:t>
      </w:r>
      <w:r w:rsidR="003D6B36" w:rsidRPr="008D638B">
        <w:rPr>
          <w:lang w:val="uk-UA"/>
        </w:rPr>
        <w:t xml:space="preserve"> перебуває</w:t>
      </w:r>
      <w:r w:rsidRPr="008D638B">
        <w:rPr>
          <w:lang w:val="uk-UA"/>
        </w:rPr>
        <w:t xml:space="preserve"> у здоровому стані</w:t>
      </w:r>
      <w:r w:rsidR="00EA6C7C" w:rsidRPr="008D638B">
        <w:rPr>
          <w:lang w:val="uk-UA"/>
        </w:rPr>
        <w:t>. Структура судин незмінна</w:t>
      </w:r>
      <w:r w:rsidRPr="008D638B">
        <w:rPr>
          <w:lang w:val="uk-UA"/>
        </w:rPr>
        <w:t xml:space="preserve">. </w:t>
      </w:r>
      <w:r w:rsidR="004B1585" w:rsidRPr="008D638B">
        <w:rPr>
          <w:lang w:val="uk-UA"/>
        </w:rPr>
        <w:t>Судини</w:t>
      </w:r>
      <w:r w:rsidRPr="008D638B">
        <w:rPr>
          <w:lang w:val="uk-UA"/>
        </w:rPr>
        <w:t xml:space="preserve"> розвиваються нормально</w:t>
      </w:r>
      <w:r w:rsidR="00EA6C7C" w:rsidRPr="008D638B">
        <w:rPr>
          <w:lang w:val="uk-UA"/>
        </w:rPr>
        <w:t>. Р</w:t>
      </w:r>
      <w:r w:rsidRPr="008D638B">
        <w:rPr>
          <w:lang w:val="uk-UA"/>
        </w:rPr>
        <w:t>озгалуження</w:t>
      </w:r>
      <w:r w:rsidR="00EA6C7C" w:rsidRPr="008D638B">
        <w:rPr>
          <w:lang w:val="uk-UA"/>
        </w:rPr>
        <w:t xml:space="preserve"> природні</w:t>
      </w:r>
      <w:r w:rsidRPr="008D638B">
        <w:rPr>
          <w:lang w:val="uk-UA"/>
        </w:rPr>
        <w:t xml:space="preserve">, кут </w:t>
      </w:r>
      <w:r w:rsidR="00EA6C7C" w:rsidRPr="008D638B">
        <w:rPr>
          <w:lang w:val="uk-UA"/>
        </w:rPr>
        <w:t>між ними</w:t>
      </w:r>
      <w:r w:rsidR="00922AAB" w:rsidRPr="008D638B">
        <w:rPr>
          <w:lang w:val="uk-UA"/>
        </w:rPr>
        <w:t xml:space="preserve"> </w:t>
      </w:r>
      <w:r w:rsidR="00D56DAF" w:rsidRPr="008D638B">
        <w:rPr>
          <w:lang w:val="uk-UA"/>
        </w:rPr>
        <w:t>не більше</w:t>
      </w:r>
      <w:r w:rsidR="00922AAB" w:rsidRPr="008D638B">
        <w:rPr>
          <w:lang w:val="uk-UA"/>
        </w:rPr>
        <w:t xml:space="preserve"> </w:t>
      </w:r>
      <w:r w:rsidR="00D56DAF" w:rsidRPr="008D638B">
        <w:rPr>
          <w:lang w:val="uk-UA"/>
        </w:rPr>
        <w:t>6</w:t>
      </w:r>
      <w:r w:rsidR="00922AAB" w:rsidRPr="008D638B">
        <w:rPr>
          <w:lang w:val="uk-UA"/>
        </w:rPr>
        <w:t>0</w:t>
      </w:r>
      <m:oMath>
        <m:r>
          <m:rPr>
            <m:sty m:val="p"/>
          </m:rPr>
          <w:rPr>
            <w:rFonts w:ascii="Cambria Math" w:hAnsi="Cambria Math"/>
            <w:lang w:val="uk-UA"/>
          </w:rPr>
          <m:t>°</m:t>
        </m:r>
      </m:oMath>
      <w:r w:rsidRPr="008D638B">
        <w:rPr>
          <w:lang w:val="uk-UA"/>
        </w:rPr>
        <w:t xml:space="preserve">. </w:t>
      </w:r>
      <w:r w:rsidR="003F75DA" w:rsidRPr="008D638B">
        <w:rPr>
          <w:lang w:val="uk-UA"/>
        </w:rPr>
        <w:t>Спостерігаються</w:t>
      </w:r>
      <w:r w:rsidR="007C7E29" w:rsidRPr="008D638B">
        <w:rPr>
          <w:lang w:val="uk-UA"/>
        </w:rPr>
        <w:t xml:space="preserve"> неправильні</w:t>
      </w:r>
      <w:r w:rsidRPr="008D638B">
        <w:rPr>
          <w:lang w:val="uk-UA"/>
        </w:rPr>
        <w:t xml:space="preserve"> судини, але</w:t>
      </w:r>
      <w:r w:rsidR="007C7E29" w:rsidRPr="008D638B">
        <w:rPr>
          <w:lang w:val="uk-UA"/>
        </w:rPr>
        <w:t xml:space="preserve"> без аномалій</w:t>
      </w:r>
      <w:r w:rsidRPr="008D638B">
        <w:rPr>
          <w:lang w:val="uk-UA"/>
        </w:rPr>
        <w:t>.</w:t>
      </w:r>
    </w:p>
    <w:p w14:paraId="2E310DCF" w14:textId="05D8645E" w:rsidR="004851D9" w:rsidRPr="008D638B" w:rsidRDefault="004851D9" w:rsidP="004851D9">
      <w:pPr>
        <w:rPr>
          <w:lang w:val="uk-UA"/>
        </w:rPr>
      </w:pPr>
      <w:r w:rsidRPr="008D638B">
        <w:rPr>
          <w:lang w:val="uk-UA"/>
        </w:rPr>
        <w:t xml:space="preserve">На стадії F1 (портальний фіброз без </w:t>
      </w:r>
      <w:proofErr w:type="spellStart"/>
      <w:r w:rsidRPr="008D638B">
        <w:rPr>
          <w:lang w:val="uk-UA"/>
        </w:rPr>
        <w:t>септ</w:t>
      </w:r>
      <w:proofErr w:type="spellEnd"/>
      <w:r w:rsidRPr="008D638B">
        <w:rPr>
          <w:lang w:val="uk-UA"/>
        </w:rPr>
        <w:t xml:space="preserve">) трапляються менше правильних судин, але зміни не значні. </w:t>
      </w:r>
      <w:r w:rsidR="0043621B" w:rsidRPr="008D638B">
        <w:rPr>
          <w:lang w:val="uk-UA"/>
        </w:rPr>
        <w:t xml:space="preserve">Цю стадію переважно </w:t>
      </w:r>
      <w:r w:rsidRPr="008D638B">
        <w:rPr>
          <w:lang w:val="uk-UA"/>
        </w:rPr>
        <w:t>визнач</w:t>
      </w:r>
      <w:r w:rsidR="0043621B" w:rsidRPr="008D638B">
        <w:rPr>
          <w:lang w:val="uk-UA"/>
        </w:rPr>
        <w:t>ають</w:t>
      </w:r>
      <w:r w:rsidRPr="008D638B">
        <w:rPr>
          <w:lang w:val="uk-UA"/>
        </w:rPr>
        <w:t xml:space="preserve"> за змінами текстури. </w:t>
      </w:r>
      <w:r w:rsidR="0070127B" w:rsidRPr="008D638B">
        <w:rPr>
          <w:lang w:val="uk-UA"/>
        </w:rPr>
        <w:t>Виключно за судинами, ознаки мало присутні.</w:t>
      </w:r>
    </w:p>
    <w:p w14:paraId="2AEB9378" w14:textId="4F7287EB" w:rsidR="004851D9" w:rsidRPr="008D638B" w:rsidRDefault="004851D9" w:rsidP="004851D9">
      <w:pPr>
        <w:rPr>
          <w:lang w:val="uk-UA"/>
        </w:rPr>
      </w:pPr>
      <w:r w:rsidRPr="008D638B">
        <w:rPr>
          <w:lang w:val="uk-UA"/>
        </w:rPr>
        <w:t xml:space="preserve">На стадії F2 (портальний фіброз з наявністю кількох </w:t>
      </w:r>
      <w:proofErr w:type="spellStart"/>
      <w:r w:rsidRPr="008D638B">
        <w:rPr>
          <w:lang w:val="uk-UA"/>
        </w:rPr>
        <w:t>септ</w:t>
      </w:r>
      <w:proofErr w:type="spellEnd"/>
      <w:r w:rsidRPr="008D638B">
        <w:rPr>
          <w:lang w:val="uk-UA"/>
        </w:rPr>
        <w:t>) стають помітні зміни в архітектурі печінки. На знімках МРТ на вряд чи буде видно зміни, але підозра в наближені судин до капсули може бути виявлена. Цю стадію можна ефективніше виявити еластографією.</w:t>
      </w:r>
    </w:p>
    <w:p w14:paraId="2A853132" w14:textId="77D5110B" w:rsidR="004851D9" w:rsidRPr="008D638B" w:rsidRDefault="004851D9" w:rsidP="004851D9">
      <w:pPr>
        <w:rPr>
          <w:lang w:val="uk-UA"/>
        </w:rPr>
      </w:pPr>
      <w:r w:rsidRPr="008D638B">
        <w:rPr>
          <w:lang w:val="uk-UA"/>
        </w:rPr>
        <w:t>На стадії F3 (множинні перетинки без цирозу) можуть почати траплятись аномалії (не природнє розширення шийки судини, тупий кут відгалуження, сильний поворот судини). Також перетин капсули судинами. Таке відбувається через відмирання тканин, і тоді судини оминають ці зони, тому структура так викривлюється. Трапляються здорові судини.</w:t>
      </w:r>
    </w:p>
    <w:p w14:paraId="1364671C" w14:textId="0D2AD80C" w:rsidR="004851D9" w:rsidRPr="008D638B" w:rsidRDefault="004851D9" w:rsidP="004851D9">
      <w:pPr>
        <w:rPr>
          <w:lang w:val="uk-UA"/>
        </w:rPr>
      </w:pPr>
      <w:r w:rsidRPr="008D638B">
        <w:rPr>
          <w:lang w:val="uk-UA"/>
        </w:rPr>
        <w:t xml:space="preserve">На стадії F4 (цироз) більше аномалій. Нормальних судин майже немає, </w:t>
      </w:r>
      <w:r w:rsidR="0004096C" w:rsidRPr="008D638B">
        <w:rPr>
          <w:lang w:val="uk-UA"/>
        </w:rPr>
        <w:t xml:space="preserve">загальна </w:t>
      </w:r>
      <w:r w:rsidRPr="008D638B">
        <w:rPr>
          <w:lang w:val="uk-UA"/>
        </w:rPr>
        <w:t>кількість судин мала, перетин капсули. Зменшення розмірів печінки.</w:t>
      </w:r>
    </w:p>
    <w:p w14:paraId="09978A79" w14:textId="39BB0E19" w:rsidR="0011568E" w:rsidRPr="008D638B" w:rsidRDefault="0011568E" w:rsidP="001E3AEA">
      <w:pPr>
        <w:rPr>
          <w:lang w:val="uk-UA"/>
        </w:rPr>
      </w:pPr>
      <w:r w:rsidRPr="008D638B">
        <w:rPr>
          <w:lang w:val="uk-UA"/>
        </w:rPr>
        <w:t>Існує декілька способів діагностування фіброзу печінки. Один з них</w:t>
      </w:r>
      <w:r w:rsidR="00B86D28" w:rsidRPr="008D638B">
        <w:rPr>
          <w:lang w:val="uk-UA"/>
        </w:rPr>
        <w:t xml:space="preserve"> біопсія печінки. </w:t>
      </w:r>
      <w:r w:rsidR="009470F9" w:rsidRPr="008D638B">
        <w:rPr>
          <w:lang w:val="uk-UA"/>
        </w:rPr>
        <w:t>Це процедура, під час якої лікар бере невеликий шматочок тканини з вашої печінки. Патологоанатом буде досліджувати тканину під мікроскопом, щоб виявити ознаки пошкодження або захворювання.</w:t>
      </w:r>
      <w:r w:rsidR="00315666" w:rsidRPr="008D638B">
        <w:rPr>
          <w:lang w:val="uk-UA"/>
        </w:rPr>
        <w:t xml:space="preserve"> </w:t>
      </w:r>
      <w:r w:rsidR="00315666" w:rsidRPr="00CF4F88">
        <w:rPr>
          <w:lang w:val="uk-UA"/>
        </w:rPr>
        <w:t>[</w:t>
      </w:r>
      <w:r w:rsidR="00F74B32">
        <w:rPr>
          <w:lang w:val="uk-UA"/>
        </w:rPr>
        <w:t>5</w:t>
      </w:r>
      <w:r w:rsidR="00315666" w:rsidRPr="00CF4F88">
        <w:rPr>
          <w:lang w:val="uk-UA"/>
        </w:rPr>
        <w:t>]</w:t>
      </w:r>
      <w:r w:rsidR="00E5494A" w:rsidRPr="00CF4F88">
        <w:rPr>
          <w:lang w:val="uk-UA"/>
        </w:rPr>
        <w:t xml:space="preserve"> </w:t>
      </w:r>
      <w:r w:rsidR="00E5494A" w:rsidRPr="008D638B">
        <w:rPr>
          <w:lang w:val="uk-UA"/>
        </w:rPr>
        <w:t xml:space="preserve">Інший відомий спосіб – </w:t>
      </w:r>
      <w:r w:rsidR="00424F66" w:rsidRPr="008D638B">
        <w:rPr>
          <w:lang w:val="uk-UA"/>
        </w:rPr>
        <w:t>магнітно-резонансна томографія</w:t>
      </w:r>
      <w:r w:rsidR="00E5494A" w:rsidRPr="008D638B">
        <w:rPr>
          <w:lang w:val="uk-UA"/>
        </w:rPr>
        <w:t xml:space="preserve"> </w:t>
      </w:r>
      <w:r w:rsidR="00424F66" w:rsidRPr="008D638B">
        <w:rPr>
          <w:lang w:val="uk-UA"/>
        </w:rPr>
        <w:t>печінки</w:t>
      </w:r>
      <w:r w:rsidR="00E5494A" w:rsidRPr="008D638B">
        <w:rPr>
          <w:lang w:val="uk-UA"/>
        </w:rPr>
        <w:t xml:space="preserve">. </w:t>
      </w:r>
    </w:p>
    <w:p w14:paraId="4162D04B" w14:textId="328CA6EE" w:rsidR="00306B08" w:rsidRPr="008D638B" w:rsidRDefault="00306B08" w:rsidP="001E3AEA">
      <w:pPr>
        <w:rPr>
          <w:lang w:val="uk-UA"/>
        </w:rPr>
      </w:pPr>
      <w:r w:rsidRPr="008D638B">
        <w:rPr>
          <w:lang w:val="uk-UA"/>
        </w:rPr>
        <w:lastRenderedPageBreak/>
        <w:t>МРТ печінки може показати структуру печінки, а також атипові нарости. Ваш лікар також зможе побачити кровотік у печінці, що може надати цінну інформацію про судинні захворювання, які можуть впливати на цей орган. МРТ печінки може проводитись з контрастною речовиною або без неї</w:t>
      </w:r>
      <w:r w:rsidRPr="00CF4F88">
        <w:rPr>
          <w:lang w:val="ru-RU"/>
        </w:rPr>
        <w:t xml:space="preserve"> [</w:t>
      </w:r>
      <w:r w:rsidR="0053456A" w:rsidRPr="008D638B">
        <w:rPr>
          <w:lang w:val="uk-UA"/>
        </w:rPr>
        <w:t>5</w:t>
      </w:r>
      <w:r w:rsidRPr="00CF4F88">
        <w:rPr>
          <w:lang w:val="ru-RU"/>
        </w:rPr>
        <w:t>]</w:t>
      </w:r>
      <w:r w:rsidRPr="008D638B">
        <w:rPr>
          <w:lang w:val="uk-UA"/>
        </w:rPr>
        <w:t>.</w:t>
      </w:r>
    </w:p>
    <w:p w14:paraId="7A59AEF7" w14:textId="42A489CE" w:rsidR="00652DE6" w:rsidRDefault="00652DE6" w:rsidP="001E3AEA">
      <w:pPr>
        <w:rPr>
          <w:lang w:val="uk-UA"/>
        </w:rPr>
      </w:pPr>
      <w:r w:rsidRPr="008D638B">
        <w:rPr>
          <w:lang w:val="uk-UA"/>
        </w:rPr>
        <w:t>Наступний відомий спосіб діагностування – ультра-звукове дослідження.</w:t>
      </w:r>
      <w:r w:rsidR="00295460" w:rsidRPr="008D638B">
        <w:rPr>
          <w:lang w:val="uk-UA"/>
        </w:rPr>
        <w:t xml:space="preserve"> </w:t>
      </w:r>
      <w:r w:rsidR="007372DF" w:rsidRPr="008D638B">
        <w:rPr>
          <w:lang w:val="uk-UA"/>
        </w:rPr>
        <w:t xml:space="preserve">УЗД печінки – це простий і безболісний метод візуалізації печінки та навколишніх областей. Медичні працівники використовують ультразвукове дослідження для скринінгу захворювань печінки. Ультразвук, або </w:t>
      </w:r>
      <w:proofErr w:type="spellStart"/>
      <w:r w:rsidR="007372DF" w:rsidRPr="008D638B">
        <w:rPr>
          <w:lang w:val="uk-UA"/>
        </w:rPr>
        <w:t>сонограма</w:t>
      </w:r>
      <w:proofErr w:type="spellEnd"/>
      <w:r w:rsidR="007372DF" w:rsidRPr="008D638B">
        <w:rPr>
          <w:lang w:val="uk-UA"/>
        </w:rPr>
        <w:t xml:space="preserve">, робить знімки внутрішніх органів, відбиваючи високочастотні звукові хвилі від органів </w:t>
      </w:r>
      <w:r w:rsidR="007372DF" w:rsidRPr="00CF4F88">
        <w:rPr>
          <w:lang w:val="uk-UA"/>
        </w:rPr>
        <w:t>[</w:t>
      </w:r>
      <w:r w:rsidR="0053456A" w:rsidRPr="008D638B">
        <w:rPr>
          <w:lang w:val="uk-UA"/>
        </w:rPr>
        <w:t>6</w:t>
      </w:r>
      <w:r w:rsidR="007372DF" w:rsidRPr="00CF4F88">
        <w:rPr>
          <w:lang w:val="uk-UA"/>
        </w:rPr>
        <w:t>]</w:t>
      </w:r>
      <w:r w:rsidR="007372DF" w:rsidRPr="008D638B">
        <w:rPr>
          <w:lang w:val="uk-UA"/>
        </w:rPr>
        <w:t>.</w:t>
      </w:r>
    </w:p>
    <w:p w14:paraId="3D478D56" w14:textId="77777777" w:rsidR="00700942" w:rsidRPr="00CF4F88" w:rsidRDefault="00700942" w:rsidP="001E3AEA">
      <w:pPr>
        <w:rPr>
          <w:lang w:val="uk-UA"/>
        </w:rPr>
      </w:pPr>
    </w:p>
    <w:p w14:paraId="3CC20770" w14:textId="32277527" w:rsidR="00844964" w:rsidRPr="008D638B" w:rsidRDefault="00844964" w:rsidP="00BB102A">
      <w:pPr>
        <w:pStyle w:val="Heading2"/>
      </w:pPr>
      <w:bookmarkStart w:id="5" w:name="_Toc168056208"/>
      <w:r w:rsidRPr="008D638B">
        <w:t>1.</w:t>
      </w:r>
      <w:r w:rsidR="00753706" w:rsidRPr="008D638B">
        <w:t>2</w:t>
      </w:r>
      <w:r w:rsidRPr="008D638B">
        <w:t>.</w:t>
      </w:r>
      <w:r w:rsidRPr="008D638B">
        <w:tab/>
      </w:r>
      <w:r w:rsidR="00753706" w:rsidRPr="008D638B">
        <w:t>Аналіз існуючих рішень</w:t>
      </w:r>
      <w:bookmarkEnd w:id="5"/>
    </w:p>
    <w:p w14:paraId="6A73FB65" w14:textId="77777777" w:rsidR="003C644C" w:rsidRPr="008D638B" w:rsidRDefault="003C644C" w:rsidP="003C644C">
      <w:pPr>
        <w:rPr>
          <w:highlight w:val="yellow"/>
          <w:lang w:val="uk-UA"/>
        </w:rPr>
      </w:pPr>
    </w:p>
    <w:p w14:paraId="42E35C1A" w14:textId="55FB3902" w:rsidR="00EB2252" w:rsidRPr="00CF4F88" w:rsidRDefault="003C644C" w:rsidP="003C644C">
      <w:pPr>
        <w:rPr>
          <w:lang w:val="uk-UA"/>
        </w:rPr>
      </w:pPr>
      <w:bookmarkStart w:id="6" w:name="_Hlk167665229"/>
      <w:r w:rsidRPr="008D638B">
        <w:rPr>
          <w:lang w:val="uk-UA"/>
        </w:rPr>
        <w:t>У дослідженні, проведеному в 2021 році,</w:t>
      </w:r>
      <w:r w:rsidR="009C7FD4" w:rsidRPr="008D638B">
        <w:rPr>
          <w:lang w:val="uk-UA"/>
        </w:rPr>
        <w:t xml:space="preserve"> </w:t>
      </w:r>
      <w:r w:rsidRPr="008D638B">
        <w:rPr>
          <w:lang w:val="uk-UA"/>
        </w:rPr>
        <w:t>основною</w:t>
      </w:r>
      <w:r w:rsidR="00844964" w:rsidRPr="008D638B">
        <w:rPr>
          <w:lang w:val="uk-UA"/>
        </w:rPr>
        <w:t xml:space="preserve"> </w:t>
      </w:r>
      <w:r w:rsidRPr="008D638B">
        <w:rPr>
          <w:lang w:val="uk-UA"/>
        </w:rPr>
        <w:t xml:space="preserve">метою </w:t>
      </w:r>
      <w:r w:rsidR="00844964" w:rsidRPr="008D638B">
        <w:rPr>
          <w:lang w:val="uk-UA"/>
        </w:rPr>
        <w:t xml:space="preserve">було </w:t>
      </w:r>
      <w:r w:rsidR="00542143" w:rsidRPr="008D638B">
        <w:rPr>
          <w:lang w:val="uk-UA"/>
        </w:rPr>
        <w:t>надати візуальне пояснення діагностичних рішень, прийнятих за допомогою глибокого навчання</w:t>
      </w:r>
      <w:r w:rsidR="00844964" w:rsidRPr="008D638B">
        <w:rPr>
          <w:lang w:val="uk-UA"/>
        </w:rPr>
        <w:t>.</w:t>
      </w:r>
      <w:r w:rsidR="00542143" w:rsidRPr="00CF4F88">
        <w:rPr>
          <w:lang w:val="ru-RU"/>
        </w:rPr>
        <w:t xml:space="preserve"> </w:t>
      </w:r>
      <w:r w:rsidR="00542143" w:rsidRPr="008D638B">
        <w:rPr>
          <w:lang w:val="uk-UA"/>
        </w:rPr>
        <w:t>Використовувалася існуюча система для аналізу, побудована на основній нейронних мереж. Розробляли її на основі контрастних КТ-зображень у портальній венозній фазі у 252 пацієнтів з підтвердженою стадією фіброзу печінки.</w:t>
      </w:r>
      <w:r w:rsidR="00EB2252" w:rsidRPr="008D638B">
        <w:rPr>
          <w:lang w:val="uk-UA"/>
        </w:rPr>
        <w:t xml:space="preserve"> Щоб надати візуальне пояснення діагностичних рішень, було використано </w:t>
      </w:r>
      <w:proofErr w:type="spellStart"/>
      <w:r w:rsidR="00EB2252" w:rsidRPr="008D638B">
        <w:rPr>
          <w:lang w:val="uk-UA"/>
        </w:rPr>
        <w:t>Grad</w:t>
      </w:r>
      <w:proofErr w:type="spellEnd"/>
      <w:r w:rsidR="00EB2252" w:rsidRPr="008D638B">
        <w:rPr>
          <w:lang w:val="uk-UA"/>
        </w:rPr>
        <w:t>-CAM для створення карт місць, які показують, на які ділянки зображень мережа зосереджується при прогнозуванні стадії фіброзу печінки.</w:t>
      </w:r>
      <w:r w:rsidR="00EB2252" w:rsidRPr="00CF4F88">
        <w:rPr>
          <w:lang w:val="uk-UA"/>
        </w:rPr>
        <w:t xml:space="preserve"> </w:t>
      </w:r>
      <w:bookmarkEnd w:id="6"/>
      <w:r w:rsidR="00EB2252" w:rsidRPr="00CF4F88">
        <w:rPr>
          <w:lang w:val="uk-UA"/>
        </w:rPr>
        <w:t>[</w:t>
      </w:r>
      <w:r w:rsidR="0053456A" w:rsidRPr="008D638B">
        <w:rPr>
          <w:lang w:val="uk-UA"/>
        </w:rPr>
        <w:t>7</w:t>
      </w:r>
      <w:r w:rsidR="00EB2252" w:rsidRPr="00CF4F88">
        <w:rPr>
          <w:lang w:val="uk-UA"/>
        </w:rPr>
        <w:t>]</w:t>
      </w:r>
    </w:p>
    <w:p w14:paraId="0FE306F2" w14:textId="63A5E992" w:rsidR="00EB2252" w:rsidRPr="00CF4F88" w:rsidRDefault="00EB2252" w:rsidP="00844964">
      <w:pPr>
        <w:rPr>
          <w:lang w:val="ru-RU"/>
        </w:rPr>
      </w:pPr>
      <w:bookmarkStart w:id="7" w:name="_Hlk167665325"/>
      <w:r w:rsidRPr="008D638B">
        <w:rPr>
          <w:lang w:val="uk-UA"/>
        </w:rPr>
        <w:t>Мережа мала площі під кривою робочих характеристик приймача (AUC) 0.92, 0.89 та 0.88 для оцінки значущого фіброзу (F2–F4), просунутого фіброзу (F3–F4) та цирозу (F4) відповідно на тестовій вибірці. Карти місць показали, що мережа LFS більше зосереджується на поверхні печінки у пацієнтів без фіброзу печінки (F0), тоді як у випадку цирозу (F4) вона більше фокусується на паренхімі печінки та селезінці.</w:t>
      </w:r>
      <w:r w:rsidRPr="00CF4F88">
        <w:rPr>
          <w:lang w:val="uk-UA"/>
        </w:rPr>
        <w:t xml:space="preserve"> </w:t>
      </w:r>
      <w:r w:rsidRPr="00CF4F88">
        <w:rPr>
          <w:lang w:val="ru-RU"/>
        </w:rPr>
        <w:t>[</w:t>
      </w:r>
      <w:r w:rsidR="0053456A" w:rsidRPr="008D638B">
        <w:rPr>
          <w:lang w:val="uk-UA"/>
        </w:rPr>
        <w:t>7</w:t>
      </w:r>
      <w:r w:rsidRPr="00CF4F88">
        <w:rPr>
          <w:lang w:val="ru-RU"/>
        </w:rPr>
        <w:t>]</w:t>
      </w:r>
    </w:p>
    <w:bookmarkEnd w:id="7"/>
    <w:p w14:paraId="7AB4D2EB" w14:textId="159718C5" w:rsidR="00695112" w:rsidRPr="008D638B" w:rsidRDefault="00844964" w:rsidP="00844964">
      <w:pPr>
        <w:rPr>
          <w:lang w:val="uk-UA"/>
        </w:rPr>
      </w:pPr>
      <w:r w:rsidRPr="008D638B">
        <w:rPr>
          <w:lang w:val="uk-UA"/>
        </w:rPr>
        <w:t>Ціллю</w:t>
      </w:r>
      <w:r w:rsidR="003C644C" w:rsidRPr="008D638B">
        <w:rPr>
          <w:lang w:val="uk-UA"/>
        </w:rPr>
        <w:t xml:space="preserve"> </w:t>
      </w:r>
      <w:r w:rsidRPr="008D638B">
        <w:rPr>
          <w:lang w:val="uk-UA"/>
        </w:rPr>
        <w:t>дослідження (2017) було створення моделі визначення ступеню фіброзу печінки за знімками МРТ [</w:t>
      </w:r>
      <w:r w:rsidR="0053456A" w:rsidRPr="008D638B">
        <w:rPr>
          <w:lang w:val="uk-UA"/>
        </w:rPr>
        <w:t>8</w:t>
      </w:r>
      <w:r w:rsidRPr="008D638B">
        <w:rPr>
          <w:lang w:val="uk-UA"/>
        </w:rPr>
        <w:t>]. Використовувалася модель DCNN</w:t>
      </w:r>
      <w:r w:rsidR="00007C9F" w:rsidRPr="008D638B">
        <w:rPr>
          <w:lang w:val="uk-UA"/>
        </w:rPr>
        <w:t xml:space="preserve">. </w:t>
      </w:r>
    </w:p>
    <w:p w14:paraId="0B518231" w14:textId="2948A13C" w:rsidR="00844964" w:rsidRPr="008D638B" w:rsidRDefault="00EF6B76" w:rsidP="00844964">
      <w:pPr>
        <w:rPr>
          <w:lang w:val="uk-UA"/>
        </w:rPr>
      </w:pPr>
      <w:r w:rsidRPr="008D638B">
        <w:rPr>
          <w:lang w:val="uk-UA"/>
        </w:rPr>
        <w:lastRenderedPageBreak/>
        <w:t xml:space="preserve">Це ретроспективне дослідження включало пацієнтів, для яких були доступні вхідні дані (МР знімки у </w:t>
      </w:r>
      <w:proofErr w:type="spellStart"/>
      <w:r w:rsidRPr="008D638B">
        <w:rPr>
          <w:lang w:val="uk-UA"/>
        </w:rPr>
        <w:t>гепатобіліарній</w:t>
      </w:r>
      <w:proofErr w:type="spellEnd"/>
      <w:r w:rsidRPr="008D638B">
        <w:rPr>
          <w:lang w:val="uk-UA"/>
        </w:rPr>
        <w:t xml:space="preserve"> фазі, статичне магнітне поле пристрою для зображень, результати тестування на віруси гепатиту B і C, позитивні або негативні) та еталонні дані (стадія фіброзу печінки, оцінена на основі біопсії або хірургічних зразків, отриманих протягом 6 місяців після МР досліджень). Пацієнтів було </w:t>
      </w:r>
      <w:proofErr w:type="spellStart"/>
      <w:r w:rsidRPr="008D638B">
        <w:rPr>
          <w:lang w:val="uk-UA"/>
        </w:rPr>
        <w:t>розподілено</w:t>
      </w:r>
      <w:proofErr w:type="spellEnd"/>
      <w:r w:rsidRPr="008D638B">
        <w:rPr>
          <w:lang w:val="uk-UA"/>
        </w:rPr>
        <w:t xml:space="preserve"> на тренувальну групу (534 пацієнти) та тестову групу (100 пацієнтів).</w:t>
      </w:r>
      <w:r w:rsidR="00844964" w:rsidRPr="008D638B">
        <w:rPr>
          <w:lang w:val="uk-UA"/>
        </w:rPr>
        <w:t xml:space="preserve">Застосовували </w:t>
      </w:r>
      <w:proofErr w:type="spellStart"/>
      <w:r w:rsidR="00844964" w:rsidRPr="008D638B">
        <w:rPr>
          <w:lang w:val="uk-UA"/>
        </w:rPr>
        <w:t>аугментацію</w:t>
      </w:r>
      <w:proofErr w:type="spellEnd"/>
      <w:r w:rsidR="00844964" w:rsidRPr="008D638B">
        <w:rPr>
          <w:lang w:val="uk-UA"/>
        </w:rPr>
        <w:t xml:space="preserve"> даних, що вилилося у 144180 зображень. Модель досягла точності 84-85%</w:t>
      </w:r>
      <w:r w:rsidR="00695112" w:rsidRPr="008D638B">
        <w:rPr>
          <w:lang w:val="uk-UA"/>
        </w:rPr>
        <w:t xml:space="preserve"> [</w:t>
      </w:r>
      <w:r w:rsidR="0053456A" w:rsidRPr="008D638B">
        <w:rPr>
          <w:lang w:val="uk-UA"/>
        </w:rPr>
        <w:t>8</w:t>
      </w:r>
      <w:r w:rsidR="00695112" w:rsidRPr="008D638B">
        <w:rPr>
          <w:lang w:val="uk-UA"/>
        </w:rPr>
        <w:t>]</w:t>
      </w:r>
      <w:r w:rsidR="00844964" w:rsidRPr="008D638B">
        <w:rPr>
          <w:lang w:val="uk-UA"/>
        </w:rPr>
        <w:t>.</w:t>
      </w:r>
      <w:r w:rsidR="00695112" w:rsidRPr="008D638B">
        <w:rPr>
          <w:lang w:val="uk-UA"/>
        </w:rPr>
        <w:t xml:space="preserve"> </w:t>
      </w:r>
    </w:p>
    <w:p w14:paraId="08DCFB50" w14:textId="5552605F" w:rsidR="00E5494A" w:rsidRPr="008D638B" w:rsidRDefault="00E5494A" w:rsidP="00E5494A">
      <w:pPr>
        <w:rPr>
          <w:lang w:val="uk-UA"/>
        </w:rPr>
      </w:pPr>
      <w:r w:rsidRPr="008D638B">
        <w:rPr>
          <w:lang w:val="uk-UA"/>
        </w:rPr>
        <w:t xml:space="preserve">Результати: FDL оцінка значно корелювала зі стадією фіброзу (коефіцієнт кореляції рангу </w:t>
      </w:r>
      <w:proofErr w:type="spellStart"/>
      <w:r w:rsidRPr="008D638B">
        <w:rPr>
          <w:lang w:val="uk-UA"/>
        </w:rPr>
        <w:t>Спірмена</w:t>
      </w:r>
      <w:proofErr w:type="spellEnd"/>
      <w:r w:rsidRPr="008D638B">
        <w:rPr>
          <w:lang w:val="uk-UA"/>
        </w:rPr>
        <w:t xml:space="preserve">: 0,63; P &lt; .001). Стадії фіброзу F4, F3 та F2 були </w:t>
      </w:r>
      <w:proofErr w:type="spellStart"/>
      <w:r w:rsidRPr="008D638B">
        <w:rPr>
          <w:lang w:val="uk-UA"/>
        </w:rPr>
        <w:t>діагностовані</w:t>
      </w:r>
      <w:proofErr w:type="spellEnd"/>
      <w:r w:rsidRPr="008D638B">
        <w:rPr>
          <w:lang w:val="uk-UA"/>
        </w:rPr>
        <w:t xml:space="preserve"> з площами під кривою ROC 0,84, 0,84 та 0,85 відповідно</w:t>
      </w:r>
      <w:r w:rsidRPr="00CF4F88">
        <w:rPr>
          <w:lang w:val="ru-RU"/>
        </w:rPr>
        <w:t xml:space="preserve">. </w:t>
      </w:r>
      <w:r w:rsidRPr="008D638B">
        <w:rPr>
          <w:lang w:val="uk-UA"/>
        </w:rPr>
        <w:t xml:space="preserve">Як висновок наведено: модель DCNN показала високу діагностичну ефективність у </w:t>
      </w:r>
      <w:r w:rsidR="00E500E7" w:rsidRPr="008D638B">
        <w:rPr>
          <w:lang w:val="uk-UA"/>
        </w:rPr>
        <w:t>визначенні ступеню</w:t>
      </w:r>
      <w:r w:rsidRPr="008D638B">
        <w:rPr>
          <w:lang w:val="uk-UA"/>
        </w:rPr>
        <w:t xml:space="preserve"> фіброзу печінки.</w:t>
      </w:r>
      <w:r w:rsidRPr="00CF4F88">
        <w:rPr>
          <w:lang w:val="ru-RU"/>
        </w:rPr>
        <w:t xml:space="preserve"> [</w:t>
      </w:r>
      <w:r w:rsidR="0053456A" w:rsidRPr="008D638B">
        <w:rPr>
          <w:lang w:val="uk-UA"/>
        </w:rPr>
        <w:t>8</w:t>
      </w:r>
      <w:r w:rsidRPr="00CF4F88">
        <w:rPr>
          <w:lang w:val="ru-RU"/>
        </w:rPr>
        <w:t>].</w:t>
      </w:r>
    </w:p>
    <w:p w14:paraId="2493EE88" w14:textId="4A1C4F8F" w:rsidR="006B76EB" w:rsidRPr="008D638B" w:rsidRDefault="00295460" w:rsidP="00844964">
      <w:pPr>
        <w:rPr>
          <w:lang w:val="uk-UA"/>
        </w:rPr>
      </w:pPr>
      <w:bookmarkStart w:id="8" w:name="_Hlk167729421"/>
      <w:r w:rsidRPr="008D638B">
        <w:rPr>
          <w:lang w:val="uk-UA"/>
        </w:rPr>
        <w:t>Мета д</w:t>
      </w:r>
      <w:r w:rsidR="00844964" w:rsidRPr="008D638B">
        <w:rPr>
          <w:lang w:val="uk-UA"/>
        </w:rPr>
        <w:t xml:space="preserve">ослідження 2024 року </w:t>
      </w:r>
      <w:r w:rsidRPr="008D638B">
        <w:rPr>
          <w:lang w:val="uk-UA"/>
        </w:rPr>
        <w:t>розробити та оцінити метод штучної нейронної мережі (ШНМ), використовуючи алгоритм оптимізації на основі навчання (TLBO), для прогнозування стадії фіброзу печінки у донорів крові та пацієнтів з гепатитом C</w:t>
      </w:r>
      <w:r w:rsidR="00844964" w:rsidRPr="008D638B">
        <w:rPr>
          <w:lang w:val="uk-UA"/>
        </w:rPr>
        <w:t xml:space="preserve">. </w:t>
      </w:r>
      <w:r w:rsidR="006B76EB" w:rsidRPr="008D638B">
        <w:rPr>
          <w:lang w:val="uk-UA"/>
        </w:rPr>
        <w:t xml:space="preserve">Система заснована на виборі методів класифікації машинного навчання, включаючи нейронну мережу багатошарового </w:t>
      </w:r>
      <w:proofErr w:type="spellStart"/>
      <w:r w:rsidR="006B76EB" w:rsidRPr="008D638B">
        <w:rPr>
          <w:lang w:val="uk-UA"/>
        </w:rPr>
        <w:t>перцептрону</w:t>
      </w:r>
      <w:proofErr w:type="spellEnd"/>
      <w:r w:rsidR="006B76EB" w:rsidRPr="008D638B">
        <w:rPr>
          <w:lang w:val="uk-UA"/>
        </w:rPr>
        <w:t xml:space="preserve"> (MLP), наївний </w:t>
      </w:r>
      <w:proofErr w:type="spellStart"/>
      <w:r w:rsidR="006B76EB" w:rsidRPr="008D638B">
        <w:rPr>
          <w:lang w:val="uk-UA"/>
        </w:rPr>
        <w:t>байєсівський</w:t>
      </w:r>
      <w:proofErr w:type="spellEnd"/>
      <w:r w:rsidR="006B76EB" w:rsidRPr="008D638B">
        <w:rPr>
          <w:lang w:val="uk-UA"/>
        </w:rPr>
        <w:t xml:space="preserve"> класифікатор (NB), дерево рішень і глибоке навчання [</w:t>
      </w:r>
      <w:r w:rsidR="0053456A" w:rsidRPr="008D638B">
        <w:rPr>
          <w:lang w:val="uk-UA"/>
        </w:rPr>
        <w:t>9</w:t>
      </w:r>
      <w:r w:rsidR="006B76EB" w:rsidRPr="008D638B">
        <w:rPr>
          <w:lang w:val="uk-UA"/>
        </w:rPr>
        <w:t>].</w:t>
      </w:r>
    </w:p>
    <w:p w14:paraId="4B430C67" w14:textId="145FACF0" w:rsidR="00844964" w:rsidRPr="00CF4F88" w:rsidRDefault="00CC2F8B" w:rsidP="00051020">
      <w:pPr>
        <w:rPr>
          <w:lang w:val="ru-RU"/>
        </w:rPr>
      </w:pPr>
      <w:r w:rsidRPr="008D638B">
        <w:rPr>
          <w:lang w:val="uk-UA"/>
        </w:rPr>
        <w:t>Точність MLP з використанням 12 ознак становить 0,903, тоді як запропонованого MLP з TLBO - 0,891</w:t>
      </w:r>
      <w:r w:rsidR="00715617" w:rsidRPr="00CF4F88">
        <w:rPr>
          <w:lang w:val="ru-RU"/>
        </w:rPr>
        <w:t xml:space="preserve"> [</w:t>
      </w:r>
      <w:r w:rsidR="0053456A" w:rsidRPr="008D638B">
        <w:rPr>
          <w:lang w:val="uk-UA"/>
        </w:rPr>
        <w:t>9</w:t>
      </w:r>
      <w:r w:rsidR="00715617" w:rsidRPr="00CF4F88">
        <w:rPr>
          <w:lang w:val="ru-RU"/>
        </w:rPr>
        <w:t>]</w:t>
      </w:r>
      <w:r w:rsidRPr="008D638B">
        <w:rPr>
          <w:lang w:val="uk-UA"/>
        </w:rPr>
        <w:t>.</w:t>
      </w:r>
      <w:bookmarkEnd w:id="8"/>
      <w:r w:rsidR="00051020" w:rsidRPr="00CF4F88">
        <w:rPr>
          <w:lang w:val="ru-RU"/>
        </w:rPr>
        <w:t xml:space="preserve"> </w:t>
      </w:r>
      <w:r w:rsidR="00844964" w:rsidRPr="008D638B">
        <w:rPr>
          <w:lang w:val="uk-UA"/>
        </w:rPr>
        <w:t>Про характерність знімків та подальше застосування не вказано</w:t>
      </w:r>
      <w:r w:rsidR="00051020" w:rsidRPr="00CF4F88">
        <w:rPr>
          <w:lang w:val="ru-RU"/>
        </w:rPr>
        <w:t>.</w:t>
      </w:r>
    </w:p>
    <w:p w14:paraId="33014328" w14:textId="7B8B7B4C" w:rsidR="00844964" w:rsidRPr="008D638B" w:rsidRDefault="00844964" w:rsidP="00844964">
      <w:pPr>
        <w:rPr>
          <w:lang w:val="uk-UA"/>
        </w:rPr>
      </w:pPr>
      <w:r w:rsidRPr="008D638B">
        <w:rPr>
          <w:lang w:val="uk-UA"/>
        </w:rPr>
        <w:t xml:space="preserve">У 2020 році, для визначення ступенів фіброзу навчили нейронну мережу, використовуючи техніку </w:t>
      </w:r>
      <w:proofErr w:type="spellStart"/>
      <w:r w:rsidRPr="008D638B">
        <w:rPr>
          <w:lang w:val="uk-UA"/>
        </w:rPr>
        <w:t>Transfer</w:t>
      </w:r>
      <w:proofErr w:type="spellEnd"/>
      <w:r w:rsidRPr="008D638B">
        <w:rPr>
          <w:lang w:val="uk-UA"/>
        </w:rPr>
        <w:t xml:space="preserve"> </w:t>
      </w:r>
      <w:proofErr w:type="spellStart"/>
      <w:r w:rsidRPr="008D638B">
        <w:rPr>
          <w:lang w:val="uk-UA"/>
        </w:rPr>
        <w:t>Learning</w:t>
      </w:r>
      <w:proofErr w:type="spellEnd"/>
      <w:r w:rsidRPr="008D638B">
        <w:rPr>
          <w:lang w:val="uk-UA"/>
        </w:rPr>
        <w:t xml:space="preserve"> [</w:t>
      </w:r>
      <w:r w:rsidR="0053456A" w:rsidRPr="008D638B">
        <w:rPr>
          <w:lang w:val="uk-UA"/>
        </w:rPr>
        <w:t>10</w:t>
      </w:r>
      <w:r w:rsidRPr="008D638B">
        <w:rPr>
          <w:lang w:val="uk-UA"/>
        </w:rPr>
        <w:t>]. На вхід подаються зображення МРТ як і в минулих випадках. Особливістю цієї роботи є малий набір даних (розмір не вказано), проблему якого побороли за допомогою озвученої техніки. Було застосовано багато видів мереж, але ця була найкраща. Точність не вказано.</w:t>
      </w:r>
    </w:p>
    <w:p w14:paraId="1B2EEC9C" w14:textId="77777777" w:rsidR="00540C92" w:rsidRPr="008D638B" w:rsidRDefault="00540C92" w:rsidP="00844964">
      <w:pPr>
        <w:rPr>
          <w:lang w:val="uk-UA"/>
        </w:rPr>
      </w:pPr>
    </w:p>
    <w:p w14:paraId="1B0D0D93" w14:textId="7237EF17" w:rsidR="00D74789" w:rsidRPr="008D638B" w:rsidRDefault="00D74789" w:rsidP="00D74789">
      <w:pPr>
        <w:pStyle w:val="Heading2"/>
      </w:pPr>
      <w:bookmarkStart w:id="9" w:name="_Toc168056209"/>
      <w:r w:rsidRPr="008D638B">
        <w:lastRenderedPageBreak/>
        <w:t>Висновки до розділу 1</w:t>
      </w:r>
      <w:bookmarkEnd w:id="9"/>
    </w:p>
    <w:p w14:paraId="66DC3E10" w14:textId="2A45DDA1" w:rsidR="00540C92" w:rsidRPr="008D638B" w:rsidRDefault="00540C92" w:rsidP="00540C92">
      <w:pPr>
        <w:rPr>
          <w:lang w:val="uk-UA"/>
        </w:rPr>
      </w:pPr>
    </w:p>
    <w:p w14:paraId="55543FF4" w14:textId="15029987" w:rsidR="00540C92" w:rsidRPr="008D638B" w:rsidRDefault="00540C92" w:rsidP="00540C92">
      <w:pPr>
        <w:rPr>
          <w:lang w:val="uk-UA"/>
        </w:rPr>
      </w:pPr>
      <w:r w:rsidRPr="008D638B">
        <w:rPr>
          <w:lang w:val="uk-UA"/>
        </w:rPr>
        <w:t xml:space="preserve">Виділено характерні ознаки видозмінення судин при різних стадіях фіброзу </w:t>
      </w:r>
      <w:r w:rsidRPr="008D638B">
        <w:t>F</w:t>
      </w:r>
      <w:r w:rsidRPr="00CF4F88">
        <w:rPr>
          <w:lang w:val="ru-RU"/>
        </w:rPr>
        <w:t>0-</w:t>
      </w:r>
      <w:r w:rsidRPr="008D638B">
        <w:t>F</w:t>
      </w:r>
      <w:r w:rsidRPr="00CF4F88">
        <w:rPr>
          <w:lang w:val="ru-RU"/>
        </w:rPr>
        <w:t>5</w:t>
      </w:r>
      <w:r w:rsidR="002F380D" w:rsidRPr="00CF4F88">
        <w:rPr>
          <w:lang w:val="ru-RU"/>
        </w:rPr>
        <w:t>.</w:t>
      </w:r>
      <w:r w:rsidR="00C252A7" w:rsidRPr="00CF4F88">
        <w:rPr>
          <w:lang w:val="ru-RU"/>
        </w:rPr>
        <w:t xml:space="preserve"> </w:t>
      </w:r>
      <w:r w:rsidR="00C252A7" w:rsidRPr="008D638B">
        <w:rPr>
          <w:lang w:val="uk-UA"/>
        </w:rPr>
        <w:t>Визначено відомі методи для діагностування стану печінки.</w:t>
      </w:r>
    </w:p>
    <w:p w14:paraId="5AA8C13D" w14:textId="002D690D" w:rsidR="00BB102A" w:rsidRPr="008D638B" w:rsidRDefault="00BB102A" w:rsidP="00BB102A">
      <w:pPr>
        <w:rPr>
          <w:lang w:val="uk-UA"/>
        </w:rPr>
      </w:pPr>
      <w:r w:rsidRPr="008D638B">
        <w:rPr>
          <w:lang w:val="uk-UA"/>
        </w:rPr>
        <w:t>Серед знайдених аналогів, освічені деякі аспекти на</w:t>
      </w:r>
      <w:r w:rsidR="009C7FD4" w:rsidRPr="008D638B">
        <w:rPr>
          <w:lang w:val="uk-UA"/>
        </w:rPr>
        <w:t>шої</w:t>
      </w:r>
      <w:r w:rsidRPr="008D638B">
        <w:rPr>
          <w:lang w:val="uk-UA"/>
        </w:rPr>
        <w:t xml:space="preserve"> задач</w:t>
      </w:r>
      <w:r w:rsidR="009C7FD4" w:rsidRPr="008D638B">
        <w:rPr>
          <w:lang w:val="uk-UA"/>
        </w:rPr>
        <w:t>і</w:t>
      </w:r>
      <w:r w:rsidRPr="008D638B">
        <w:rPr>
          <w:lang w:val="uk-UA"/>
        </w:rPr>
        <w:t xml:space="preserve">. Були й спроби пояснення моделей, спроби навчання великої точності різними техніками. Але </w:t>
      </w:r>
      <w:r w:rsidR="008D68E9" w:rsidRPr="008D638B">
        <w:rPr>
          <w:lang w:val="uk-UA"/>
        </w:rPr>
        <w:t xml:space="preserve">при порівнянні </w:t>
      </w:r>
      <w:r w:rsidRPr="008D638B">
        <w:rPr>
          <w:lang w:val="uk-UA"/>
        </w:rPr>
        <w:t xml:space="preserve">унікальним залишається </w:t>
      </w:r>
      <w:r w:rsidR="008D68E9" w:rsidRPr="008D638B">
        <w:rPr>
          <w:lang w:val="uk-UA"/>
        </w:rPr>
        <w:t xml:space="preserve">обраний </w:t>
      </w:r>
      <w:r w:rsidRPr="008D638B">
        <w:rPr>
          <w:lang w:val="uk-UA"/>
        </w:rPr>
        <w:t>набір</w:t>
      </w:r>
      <w:r w:rsidR="008D68E9" w:rsidRPr="008D638B">
        <w:rPr>
          <w:lang w:val="uk-UA"/>
        </w:rPr>
        <w:t xml:space="preserve"> даних. В поточному випадку розглядаються знімки зроблені у </w:t>
      </w:r>
      <w:proofErr w:type="spellStart"/>
      <w:r w:rsidR="008D68E9" w:rsidRPr="008D638B">
        <w:rPr>
          <w:lang w:val="uk-UA"/>
        </w:rPr>
        <w:t>передкапсульній</w:t>
      </w:r>
      <w:proofErr w:type="spellEnd"/>
      <w:r w:rsidR="008D68E9" w:rsidRPr="008D638B">
        <w:rPr>
          <w:lang w:val="uk-UA"/>
        </w:rPr>
        <w:t xml:space="preserve"> зоні печінки</w:t>
      </w:r>
      <w:r w:rsidR="00540C92" w:rsidRPr="008D638B">
        <w:rPr>
          <w:lang w:val="uk-UA"/>
        </w:rPr>
        <w:t>.</w:t>
      </w:r>
    </w:p>
    <w:p w14:paraId="6E293966" w14:textId="3F149183" w:rsidR="00EB08F5" w:rsidRDefault="00372807" w:rsidP="00945F67">
      <w:pPr>
        <w:rPr>
          <w:lang w:val="uk-UA"/>
        </w:rPr>
      </w:pPr>
      <w:r w:rsidRPr="008D638B">
        <w:rPr>
          <w:lang w:val="uk-UA"/>
        </w:rPr>
        <w:t>У результаті</w:t>
      </w:r>
      <w:r w:rsidRPr="00CF4F88">
        <w:rPr>
          <w:lang w:val="ru-RU"/>
        </w:rPr>
        <w:t xml:space="preserve"> </w:t>
      </w:r>
      <w:r w:rsidRPr="008D638B">
        <w:rPr>
          <w:lang w:val="uk-UA"/>
        </w:rPr>
        <w:t xml:space="preserve">будемо використовувати </w:t>
      </w:r>
      <w:r w:rsidR="002B1EE3" w:rsidRPr="008D638B">
        <w:t>CAM</w:t>
      </w:r>
      <w:r w:rsidR="002B1EE3" w:rsidRPr="00CF4F88">
        <w:rPr>
          <w:lang w:val="ru-RU"/>
        </w:rPr>
        <w:t xml:space="preserve"> </w:t>
      </w:r>
      <w:r w:rsidR="002B1EE3" w:rsidRPr="008D638B">
        <w:rPr>
          <w:lang w:val="uk-UA"/>
        </w:rPr>
        <w:t xml:space="preserve">для визначення елементів, що впливають на рішення мережі. Буде використано декілька різноманітних </w:t>
      </w:r>
      <w:proofErr w:type="spellStart"/>
      <w:r w:rsidR="002B1EE3" w:rsidRPr="008D638B">
        <w:rPr>
          <w:lang w:val="uk-UA"/>
        </w:rPr>
        <w:t>архітектур</w:t>
      </w:r>
      <w:proofErr w:type="spellEnd"/>
      <w:r w:rsidR="002B1EE3" w:rsidRPr="008D638B">
        <w:rPr>
          <w:lang w:val="uk-UA"/>
        </w:rPr>
        <w:t xml:space="preserve">, адже унікальна специфіка обраного </w:t>
      </w:r>
      <w:proofErr w:type="spellStart"/>
      <w:r w:rsidR="002B1EE3" w:rsidRPr="008D638B">
        <w:rPr>
          <w:lang w:val="uk-UA"/>
        </w:rPr>
        <w:t>датасету</w:t>
      </w:r>
      <w:proofErr w:type="spellEnd"/>
      <w:r w:rsidR="002B1EE3" w:rsidRPr="008D638B">
        <w:rPr>
          <w:lang w:val="uk-UA"/>
        </w:rPr>
        <w:t xml:space="preserve"> потребує експериментування. </w:t>
      </w:r>
    </w:p>
    <w:p w14:paraId="131F2390" w14:textId="77777777" w:rsidR="00EB08F5" w:rsidRDefault="00EB08F5">
      <w:pPr>
        <w:rPr>
          <w:lang w:val="uk-UA"/>
        </w:rPr>
      </w:pPr>
      <w:r>
        <w:rPr>
          <w:lang w:val="uk-UA"/>
        </w:rPr>
        <w:br w:type="page"/>
      </w:r>
    </w:p>
    <w:p w14:paraId="65067FA9" w14:textId="68042BA7" w:rsidR="005D508B" w:rsidRPr="00700942" w:rsidRDefault="005D508B" w:rsidP="005A4F6D">
      <w:pPr>
        <w:pStyle w:val="Heading1"/>
        <w:rPr>
          <w:caps w:val="0"/>
          <w:lang w:val="uk-UA"/>
        </w:rPr>
      </w:pPr>
      <w:bookmarkStart w:id="10" w:name="_Toc168056210"/>
      <w:r w:rsidRPr="008D638B">
        <w:rPr>
          <w:lang w:val="uk-UA"/>
        </w:rPr>
        <w:lastRenderedPageBreak/>
        <w:t>РОЗДІЛ 2</w:t>
      </w:r>
      <w:r w:rsidRPr="008D638B">
        <w:rPr>
          <w:lang w:val="uk-UA"/>
        </w:rPr>
        <w:br/>
      </w:r>
      <w:r w:rsidR="004E3C71" w:rsidRPr="00B8498B">
        <w:rPr>
          <w:caps w:val="0"/>
          <w:lang w:val="uk-UA"/>
        </w:rPr>
        <w:t>Обґрунтування засобів реалізації мереж та їх пояснення</w:t>
      </w:r>
      <w:bookmarkEnd w:id="10"/>
    </w:p>
    <w:p w14:paraId="1E21655F" w14:textId="34A0922A" w:rsidR="00974B22" w:rsidRPr="00B8498B" w:rsidRDefault="00974B22" w:rsidP="00BB102A">
      <w:pPr>
        <w:rPr>
          <w:lang w:val="uk-UA"/>
        </w:rPr>
      </w:pPr>
    </w:p>
    <w:p w14:paraId="0F142E33" w14:textId="6C307D95" w:rsidR="005B6FC4" w:rsidRPr="008D638B" w:rsidRDefault="005B6FC4" w:rsidP="005B6FC4">
      <w:pPr>
        <w:pStyle w:val="Heading2"/>
      </w:pPr>
      <w:bookmarkStart w:id="11" w:name="_Toc168056211"/>
      <w:r w:rsidRPr="008D638B">
        <w:t>2.1</w:t>
      </w:r>
      <w:r w:rsidR="00AE63F8" w:rsidRPr="00CF4F88">
        <w:t>.</w:t>
      </w:r>
      <w:r w:rsidRPr="008D638B">
        <w:t xml:space="preserve"> </w:t>
      </w:r>
      <w:r w:rsidR="005D68D2" w:rsidRPr="008D638B">
        <w:t>Класифікаційна проблема</w:t>
      </w:r>
      <w:bookmarkEnd w:id="11"/>
    </w:p>
    <w:p w14:paraId="23F8C8F5" w14:textId="494B93AF" w:rsidR="005B6FC4" w:rsidRPr="008D638B" w:rsidRDefault="005B6FC4" w:rsidP="005B6FC4">
      <w:pPr>
        <w:rPr>
          <w:lang w:val="ru-RU"/>
        </w:rPr>
      </w:pPr>
    </w:p>
    <w:p w14:paraId="736D7E3B" w14:textId="02011D83" w:rsidR="00AA4185" w:rsidRPr="008D638B" w:rsidRDefault="00AA4185" w:rsidP="00AA4185">
      <w:pPr>
        <w:rPr>
          <w:lang w:val="uk-UA"/>
        </w:rPr>
      </w:pPr>
      <w:r w:rsidRPr="008D638B">
        <w:rPr>
          <w:lang w:val="uk-UA"/>
        </w:rPr>
        <w:t>Класифікація - це процес призначення нових вхідних змінних (X) до класу, до якого вони найбільше належать, на основі моделі класифікації, створеної з попередньо маркованих тренувальних даних.</w:t>
      </w:r>
      <w:r w:rsidR="003D10AE" w:rsidRPr="008D638B">
        <w:rPr>
          <w:lang w:val="uk-UA"/>
        </w:rPr>
        <w:t xml:space="preserve"> </w:t>
      </w:r>
      <w:r w:rsidRPr="008D638B">
        <w:rPr>
          <w:lang w:val="uk-UA"/>
        </w:rPr>
        <w:t xml:space="preserve">Дані з мітками використовуються для навчання класифікатора таким чином, щоб він міг добре працювати з </w:t>
      </w:r>
      <w:r w:rsidR="003D10AE" w:rsidRPr="008D638B">
        <w:rPr>
          <w:lang w:val="uk-UA"/>
        </w:rPr>
        <w:t xml:space="preserve">немаркованими </w:t>
      </w:r>
      <w:r w:rsidRPr="008D638B">
        <w:rPr>
          <w:lang w:val="uk-UA"/>
        </w:rPr>
        <w:t xml:space="preserve">даними. Цей процес безперервної класифікації, на основі попередньо відомих класів, тренує машину. Якщо класи є дискретними, виконання завдань класифікації </w:t>
      </w:r>
      <w:r w:rsidR="005D04E6" w:rsidRPr="008D638B">
        <w:rPr>
          <w:lang w:val="uk-UA"/>
        </w:rPr>
        <w:t>ускладняється</w:t>
      </w:r>
      <w:r w:rsidR="00B9400C" w:rsidRPr="008D638B">
        <w:rPr>
          <w:lang w:val="uk-UA"/>
        </w:rPr>
        <w:t xml:space="preserve"> [</w:t>
      </w:r>
      <w:r w:rsidR="0053456A" w:rsidRPr="008D638B">
        <w:rPr>
          <w:lang w:val="uk-UA"/>
        </w:rPr>
        <w:t>11</w:t>
      </w:r>
      <w:r w:rsidR="00B9400C" w:rsidRPr="008D638B">
        <w:rPr>
          <w:lang w:val="uk-UA"/>
        </w:rPr>
        <w:t>]</w:t>
      </w:r>
      <w:r w:rsidRPr="008D638B">
        <w:rPr>
          <w:lang w:val="uk-UA"/>
        </w:rPr>
        <w:t>.</w:t>
      </w:r>
      <w:r w:rsidR="006D729A" w:rsidRPr="008D638B">
        <w:rPr>
          <w:lang w:val="uk-UA"/>
        </w:rPr>
        <w:t xml:space="preserve"> </w:t>
      </w:r>
    </w:p>
    <w:p w14:paraId="15CC4E0A" w14:textId="120FFDF2" w:rsidR="00AA4185" w:rsidRPr="008D638B" w:rsidRDefault="003D41D4" w:rsidP="00AA4185">
      <w:pPr>
        <w:rPr>
          <w:lang w:val="uk-UA"/>
        </w:rPr>
      </w:pPr>
      <w:r w:rsidRPr="008D638B">
        <w:rPr>
          <w:lang w:val="uk-UA"/>
        </w:rPr>
        <w:t>Існує два типи класифікації:</w:t>
      </w:r>
    </w:p>
    <w:p w14:paraId="0A8DECAE" w14:textId="0557B878" w:rsidR="003D41D4" w:rsidRPr="008D638B" w:rsidRDefault="003D41D4" w:rsidP="00AA4185">
      <w:pPr>
        <w:rPr>
          <w:lang w:val="uk-UA"/>
        </w:rPr>
      </w:pPr>
      <w:r w:rsidRPr="008D638B">
        <w:rPr>
          <w:lang w:val="uk-UA"/>
        </w:rPr>
        <w:t>Бінарна класифікація - це процес або завдання класифікації, при якому дані класифікуються на два класи. Це, по суті, вид прогнозування, яке визначає, до якої з двох груп належить об'єкт [</w:t>
      </w:r>
      <w:r w:rsidR="0053456A" w:rsidRPr="008D638B">
        <w:rPr>
          <w:lang w:val="uk-UA"/>
        </w:rPr>
        <w:t>11</w:t>
      </w:r>
      <w:r w:rsidRPr="008D638B">
        <w:rPr>
          <w:lang w:val="uk-UA"/>
        </w:rPr>
        <w:t>].</w:t>
      </w:r>
    </w:p>
    <w:p w14:paraId="0D49D356" w14:textId="24E27ECD" w:rsidR="003D41D4" w:rsidRPr="008D638B" w:rsidRDefault="003D41D4" w:rsidP="00AA4185">
      <w:pPr>
        <w:rPr>
          <w:lang w:val="uk-UA"/>
        </w:rPr>
      </w:pPr>
      <w:proofErr w:type="spellStart"/>
      <w:r w:rsidRPr="008D638B">
        <w:rPr>
          <w:lang w:val="uk-UA"/>
        </w:rPr>
        <w:t>Багатокласова</w:t>
      </w:r>
      <w:proofErr w:type="spellEnd"/>
      <w:r w:rsidRPr="008D638B">
        <w:rPr>
          <w:lang w:val="uk-UA"/>
        </w:rPr>
        <w:t xml:space="preserve"> класифікація – це завдання класифікації елементів у різні класи. На відміну від бінарної класифікації, вона не обмежується будь-якою кількістю класів [</w:t>
      </w:r>
      <w:r w:rsidR="0053456A" w:rsidRPr="008D638B">
        <w:rPr>
          <w:lang w:val="uk-UA"/>
        </w:rPr>
        <w:t>11</w:t>
      </w:r>
      <w:r w:rsidRPr="008D638B">
        <w:rPr>
          <w:lang w:val="uk-UA"/>
        </w:rPr>
        <w:t>].</w:t>
      </w:r>
    </w:p>
    <w:p w14:paraId="438FCCF4" w14:textId="42E49221" w:rsidR="00BB102A" w:rsidRPr="008D638B" w:rsidRDefault="00974B22" w:rsidP="00BB102A">
      <w:pPr>
        <w:rPr>
          <w:lang w:val="uk-UA"/>
        </w:rPr>
      </w:pPr>
      <w:r w:rsidRPr="008D638B">
        <w:rPr>
          <w:lang w:val="uk-UA"/>
        </w:rPr>
        <w:t>Головною задачею</w:t>
      </w:r>
      <w:r w:rsidR="00E62BCB" w:rsidRPr="008D638B">
        <w:rPr>
          <w:lang w:val="uk-UA"/>
        </w:rPr>
        <w:t xml:space="preserve"> комплексної</w:t>
      </w:r>
      <w:r w:rsidRPr="008D638B">
        <w:rPr>
          <w:lang w:val="uk-UA"/>
        </w:rPr>
        <w:t xml:space="preserve"> роботи являється вирішення </w:t>
      </w:r>
      <w:proofErr w:type="spellStart"/>
      <w:r w:rsidR="002E6591" w:rsidRPr="008D638B">
        <w:rPr>
          <w:lang w:val="uk-UA"/>
        </w:rPr>
        <w:t>багато</w:t>
      </w:r>
      <w:r w:rsidRPr="008D638B">
        <w:rPr>
          <w:lang w:val="uk-UA"/>
        </w:rPr>
        <w:t>класової</w:t>
      </w:r>
      <w:proofErr w:type="spellEnd"/>
      <w:r w:rsidRPr="008D638B">
        <w:rPr>
          <w:lang w:val="uk-UA"/>
        </w:rPr>
        <w:t xml:space="preserve"> задачі.</w:t>
      </w:r>
    </w:p>
    <w:p w14:paraId="7EB674A5" w14:textId="33848578" w:rsidR="00BB102A" w:rsidRPr="008D638B" w:rsidRDefault="00BB102A" w:rsidP="00BB102A">
      <w:pPr>
        <w:rPr>
          <w:lang w:val="uk-UA"/>
        </w:rPr>
      </w:pPr>
      <w:r w:rsidRPr="008D638B">
        <w:rPr>
          <w:lang w:val="uk-UA"/>
        </w:rPr>
        <w:t xml:space="preserve">Зазвичай для задач визначення багатьох класів, використовують бінарні класифікатори де розбиття класів </w:t>
      </w:r>
      <w:r w:rsidR="00E6126A" w:rsidRPr="008D638B">
        <w:rPr>
          <w:lang w:val="uk-UA"/>
        </w:rPr>
        <w:t>відбувається</w:t>
      </w:r>
      <w:r w:rsidRPr="008D638B">
        <w:rPr>
          <w:lang w:val="uk-UA"/>
        </w:rPr>
        <w:t xml:space="preserve"> як один проти інших. Такий підхід надає значення передбачення для кожного випадку, й максимальний приймається за ймовірніший. Недоліком є недостатня репрезентація класу, що проти інших</w:t>
      </w:r>
      <w:r w:rsidR="00C36E8A" w:rsidRPr="008D638B">
        <w:rPr>
          <w:lang w:val="uk-UA"/>
        </w:rPr>
        <w:t>,</w:t>
      </w:r>
      <w:r w:rsidRPr="008D638B">
        <w:rPr>
          <w:lang w:val="uk-UA"/>
        </w:rPr>
        <w:t xml:space="preserve"> і так в усіх класифікаторах. Цього можна частково позб</w:t>
      </w:r>
      <w:r w:rsidR="007734EB" w:rsidRPr="008D638B">
        <w:rPr>
          <w:lang w:val="uk-UA"/>
        </w:rPr>
        <w:t>у</w:t>
      </w:r>
      <w:r w:rsidRPr="008D638B">
        <w:rPr>
          <w:lang w:val="uk-UA"/>
        </w:rPr>
        <w:t>тися, якщо об’єднати одинарні класи в групи, тобто вже групи проти групи за принципом прогресування ступен</w:t>
      </w:r>
      <w:r w:rsidR="0090522F" w:rsidRPr="008D638B">
        <w:rPr>
          <w:lang w:val="uk-UA"/>
        </w:rPr>
        <w:t>ю</w:t>
      </w:r>
      <w:r w:rsidRPr="008D638B">
        <w:rPr>
          <w:lang w:val="uk-UA"/>
        </w:rPr>
        <w:t xml:space="preserve"> фіброзу</w:t>
      </w:r>
      <w:r w:rsidR="0090522F" w:rsidRPr="008D638B">
        <w:rPr>
          <w:lang w:val="uk-UA"/>
        </w:rPr>
        <w:t>, як приклад</w:t>
      </w:r>
      <w:r w:rsidRPr="008D638B">
        <w:rPr>
          <w:lang w:val="uk-UA"/>
        </w:rPr>
        <w:t xml:space="preserve">: 012 проти 34. Тоді серединні випадки </w:t>
      </w:r>
      <w:r w:rsidR="005D68D2" w:rsidRPr="008D638B">
        <w:rPr>
          <w:lang w:val="uk-UA"/>
        </w:rPr>
        <w:t>матимуть</w:t>
      </w:r>
      <w:r w:rsidRPr="008D638B">
        <w:rPr>
          <w:lang w:val="uk-UA"/>
        </w:rPr>
        <w:t xml:space="preserve"> кращу рівність представлення.</w:t>
      </w:r>
    </w:p>
    <w:p w14:paraId="38A5CD23" w14:textId="703FC0F9" w:rsidR="00BB102A" w:rsidRPr="008D638B" w:rsidRDefault="00674187" w:rsidP="00BB102A">
      <w:pPr>
        <w:rPr>
          <w:lang w:val="uk-UA"/>
        </w:rPr>
      </w:pPr>
      <w:r w:rsidRPr="008D638B">
        <w:rPr>
          <w:lang w:val="uk-UA"/>
        </w:rPr>
        <w:lastRenderedPageBreak/>
        <w:t>Друга</w:t>
      </w:r>
      <w:r w:rsidR="00BB102A" w:rsidRPr="008D638B">
        <w:rPr>
          <w:lang w:val="uk-UA"/>
        </w:rPr>
        <w:t xml:space="preserve"> задача </w:t>
      </w:r>
      <w:r w:rsidR="00D03911" w:rsidRPr="008D638B">
        <w:rPr>
          <w:lang w:val="uk-UA"/>
        </w:rPr>
        <w:t xml:space="preserve">за ціль ставить виділення ознак з вже існуючих моделей. </w:t>
      </w:r>
      <w:r w:rsidR="00BB102A" w:rsidRPr="008D638B">
        <w:rPr>
          <w:lang w:val="uk-UA"/>
        </w:rPr>
        <w:t>Реалізація цього дуже важлива для, того щоб користувач такої системи міг розуміти причини того чи іншого вибору системи. Таким чином у лікаря може поглибитися знання про хворобу або ж закріпитись впевненість в уже набутих.</w:t>
      </w:r>
    </w:p>
    <w:p w14:paraId="5F465648" w14:textId="77777777" w:rsidR="00385CC9" w:rsidRPr="008D638B" w:rsidRDefault="00385CC9" w:rsidP="00385CC9">
      <w:pPr>
        <w:rPr>
          <w:lang w:val="uk-UA"/>
        </w:rPr>
      </w:pPr>
    </w:p>
    <w:p w14:paraId="0C0DDE1D" w14:textId="13B333F0" w:rsidR="00BB102A" w:rsidRPr="00700942" w:rsidRDefault="002E7474" w:rsidP="00700942">
      <w:pPr>
        <w:pStyle w:val="Heading2"/>
      </w:pPr>
      <w:bookmarkStart w:id="12" w:name="_Toc166603766"/>
      <w:bookmarkStart w:id="13" w:name="_Toc168056212"/>
      <w:bookmarkStart w:id="14" w:name="_Hlk135294778"/>
      <w:r w:rsidRPr="00700942">
        <w:t>2</w:t>
      </w:r>
      <w:r w:rsidR="00BB102A" w:rsidRPr="00700942">
        <w:t>.2. Згорткові нейронні мережі (CNN)</w:t>
      </w:r>
      <w:bookmarkEnd w:id="12"/>
      <w:bookmarkEnd w:id="13"/>
    </w:p>
    <w:p w14:paraId="1704684C" w14:textId="7092F379" w:rsidR="00A47C7C" w:rsidRPr="008D638B" w:rsidRDefault="00A47C7C" w:rsidP="00F544DC">
      <w:pPr>
        <w:pStyle w:val="Heading3"/>
      </w:pPr>
      <w:bookmarkStart w:id="15" w:name="_Toc168056213"/>
      <w:r w:rsidRPr="008D638B">
        <w:t>2.2.1</w:t>
      </w:r>
      <w:r w:rsidR="00435A7F" w:rsidRPr="008D638B">
        <w:rPr>
          <w:lang w:val="uk-UA"/>
        </w:rPr>
        <w:t>.</w:t>
      </w:r>
      <w:r w:rsidRPr="008D638B">
        <w:t xml:space="preserve"> </w:t>
      </w:r>
      <w:proofErr w:type="spellStart"/>
      <w:r w:rsidRPr="008D638B">
        <w:t>Загальна</w:t>
      </w:r>
      <w:proofErr w:type="spellEnd"/>
      <w:r w:rsidRPr="008D638B">
        <w:t xml:space="preserve"> структура</w:t>
      </w:r>
      <w:bookmarkEnd w:id="15"/>
    </w:p>
    <w:p w14:paraId="0B0EC1E6" w14:textId="0495A61D" w:rsidR="00BB102A" w:rsidRPr="00B8498B" w:rsidRDefault="00BB102A" w:rsidP="00BB102A">
      <w:pPr>
        <w:rPr>
          <w:lang w:val="uk-UA"/>
        </w:rPr>
      </w:pPr>
      <w:r w:rsidRPr="008D638B">
        <w:rPr>
          <w:lang w:val="uk-UA"/>
        </w:rPr>
        <w:t xml:space="preserve">Згорткові мережі, також відомі як </w:t>
      </w:r>
      <w:proofErr w:type="spellStart"/>
      <w:r w:rsidRPr="008D638B">
        <w:rPr>
          <w:lang w:val="uk-UA"/>
        </w:rPr>
        <w:t>конволюційні</w:t>
      </w:r>
      <w:proofErr w:type="spellEnd"/>
      <w:r w:rsidRPr="008D638B">
        <w:rPr>
          <w:lang w:val="uk-UA"/>
        </w:rPr>
        <w:t xml:space="preserve"> нейронні мережі або CNN, є спеціалізованим</w:t>
      </w:r>
      <w:r w:rsidR="00E873CF">
        <w:t xml:space="preserve"> [</w:t>
      </w:r>
      <w:r w:rsidR="00727B12">
        <w:t>39]</w:t>
      </w:r>
      <w:r w:rsidRPr="008D638B">
        <w:rPr>
          <w:lang w:val="uk-UA"/>
        </w:rPr>
        <w:t xml:space="preserve"> типом нейронної мережі для обробки даних, які мають відому сітчасту топологію [</w:t>
      </w:r>
      <w:r w:rsidR="0053456A" w:rsidRPr="008D638B">
        <w:rPr>
          <w:lang w:val="uk-UA"/>
        </w:rPr>
        <w:t>12</w:t>
      </w:r>
      <w:r w:rsidRPr="008D638B">
        <w:rPr>
          <w:lang w:val="uk-UA"/>
        </w:rPr>
        <w:t xml:space="preserve">]. Прикладами можуть бути </w:t>
      </w:r>
      <w:r w:rsidR="006E49DD" w:rsidRPr="008D638B">
        <w:rPr>
          <w:lang w:val="uk-UA"/>
        </w:rPr>
        <w:t xml:space="preserve">зображення, що можна відобразити як двовимірну сітку, текст, який можна відобразити як одновимірний </w:t>
      </w:r>
      <w:r w:rsidR="00094ECB" w:rsidRPr="008D638B">
        <w:rPr>
          <w:lang w:val="uk-UA"/>
        </w:rPr>
        <w:t>вектор</w:t>
      </w:r>
      <w:r w:rsidR="006E49DD" w:rsidRPr="008D638B">
        <w:rPr>
          <w:lang w:val="uk-UA"/>
        </w:rPr>
        <w:t xml:space="preserve">, після виконання операцій </w:t>
      </w:r>
      <w:r w:rsidR="00E814B1" w:rsidRPr="008D638B">
        <w:rPr>
          <w:lang w:val="uk-UA"/>
        </w:rPr>
        <w:t>кодування</w:t>
      </w:r>
      <w:r w:rsidR="006E49DD" w:rsidRPr="008D638B">
        <w:rPr>
          <w:lang w:val="uk-UA"/>
        </w:rPr>
        <w:t xml:space="preserve"> над ним</w:t>
      </w:r>
      <w:r w:rsidR="00E814B1" w:rsidRPr="008D638B">
        <w:rPr>
          <w:lang w:val="uk-UA"/>
        </w:rPr>
        <w:t>, та інші масиви даних, які відносять до неструктурованих. Різниця структурованих даних від неструктурованих у попередньо визначених ознаках. Як приклад, для структурованих є визначен</w:t>
      </w:r>
      <w:r w:rsidR="0096183F" w:rsidRPr="008D638B">
        <w:rPr>
          <w:lang w:val="uk-UA"/>
        </w:rPr>
        <w:t>і</w:t>
      </w:r>
      <w:r w:rsidR="00E814B1" w:rsidRPr="008D638B">
        <w:rPr>
          <w:lang w:val="uk-UA"/>
        </w:rPr>
        <w:t xml:space="preserve"> ознак</w:t>
      </w:r>
      <w:r w:rsidR="0096183F" w:rsidRPr="008D638B">
        <w:rPr>
          <w:lang w:val="uk-UA"/>
        </w:rPr>
        <w:t>и</w:t>
      </w:r>
      <w:r w:rsidR="00E814B1" w:rsidRPr="008D638B">
        <w:rPr>
          <w:lang w:val="uk-UA"/>
        </w:rPr>
        <w:t xml:space="preserve"> з відповідним</w:t>
      </w:r>
      <w:r w:rsidR="0096183F" w:rsidRPr="008D638B">
        <w:rPr>
          <w:lang w:val="uk-UA"/>
        </w:rPr>
        <w:t>и</w:t>
      </w:r>
      <w:r w:rsidR="00E814B1" w:rsidRPr="008D638B">
        <w:rPr>
          <w:lang w:val="uk-UA"/>
        </w:rPr>
        <w:t xml:space="preserve"> значенням</w:t>
      </w:r>
      <w:r w:rsidR="0096183F" w:rsidRPr="008D638B">
        <w:rPr>
          <w:lang w:val="uk-UA"/>
        </w:rPr>
        <w:t>и: вік – 23, стать – чоловік, зріст – 170 см. Для неструктурованих такі ознаки виділити не можна, а від об’єкту до об’єкту вони відрізняються</w:t>
      </w:r>
      <w:r w:rsidR="00A63F17" w:rsidRPr="008D638B">
        <w:rPr>
          <w:lang w:val="uk-UA"/>
        </w:rPr>
        <w:t>. Наприклад, аналізують  два різних тексти на наявність спаму, в одному ознакою може бути наявність грошової пропозиції, в іншому – посилання на рекламу. Ці ознаки суттєво різні й можуть знаходитися в абсолютно різних позиціях текст</w:t>
      </w:r>
      <w:r w:rsidR="0044491B" w:rsidRPr="008D638B">
        <w:rPr>
          <w:lang w:val="uk-UA"/>
        </w:rPr>
        <w:t>у</w:t>
      </w:r>
      <w:r w:rsidR="0096183F" w:rsidRPr="008D638B">
        <w:rPr>
          <w:lang w:val="uk-UA"/>
        </w:rPr>
        <w:t>.</w:t>
      </w:r>
      <w:r w:rsidR="0044491B" w:rsidRPr="008D638B">
        <w:rPr>
          <w:lang w:val="uk-UA"/>
        </w:rPr>
        <w:t xml:space="preserve"> </w:t>
      </w:r>
      <w:r w:rsidR="00B15E5E" w:rsidRPr="008D638B">
        <w:rPr>
          <w:lang w:val="uk-UA"/>
        </w:rPr>
        <w:t xml:space="preserve">У порівнянні зі звичайними нейронними мережами, згорткові відрізняються тим, що застосовують функцію </w:t>
      </w:r>
      <w:r w:rsidR="0044487E" w:rsidRPr="008D638B">
        <w:rPr>
          <w:lang w:val="uk-UA"/>
        </w:rPr>
        <w:t>згортки</w:t>
      </w:r>
      <w:r w:rsidR="00657CB8" w:rsidRPr="008D638B">
        <w:rPr>
          <w:lang w:val="uk-UA"/>
        </w:rPr>
        <w:t xml:space="preserve"> (2.1)</w:t>
      </w:r>
      <w:r w:rsidR="00B15E5E" w:rsidRPr="008D638B">
        <w:rPr>
          <w:lang w:val="uk-UA"/>
        </w:rPr>
        <w:t>.</w:t>
      </w:r>
      <w:r w:rsidR="00397A03">
        <w:rPr>
          <w:lang w:val="uk-UA"/>
        </w:rPr>
        <w:t xml:space="preserve"> </w:t>
      </w:r>
      <w:r w:rsidR="00397A03" w:rsidRPr="00B8498B">
        <w:rPr>
          <w:lang w:val="uk-UA"/>
        </w:rPr>
        <w:t>[12]</w:t>
      </w:r>
    </w:p>
    <w:p w14:paraId="0AB2F51E" w14:textId="77777777" w:rsidR="00FD4BD9" w:rsidRPr="008D638B" w:rsidRDefault="00FD4BD9" w:rsidP="00BB102A">
      <w:pPr>
        <w:rPr>
          <w:lang w:val="uk-UA"/>
        </w:rPr>
      </w:pPr>
    </w:p>
    <w:p w14:paraId="581833F0" w14:textId="0322844E" w:rsidR="00657CB8" w:rsidRPr="008D638B" w:rsidRDefault="001D1085" w:rsidP="00657CB8">
      <w:pPr>
        <w:tabs>
          <w:tab w:val="left" w:pos="8505"/>
        </w:tabs>
        <w:ind w:left="3119"/>
        <w:jc w:val="center"/>
        <w:rPr>
          <w:b/>
          <w:bCs/>
          <w:lang w:val="uk-UA"/>
        </w:rPr>
      </w:pPr>
      <w:r w:rsidRPr="008D638B">
        <w:rPr>
          <w:b/>
          <w:bCs/>
          <w:noProof/>
          <w:lang w:val="uk-UA"/>
        </w:rPr>
        <w:drawing>
          <wp:inline distT="0" distB="0" distL="0" distR="0" wp14:anchorId="5E3A6380" wp14:editId="01080411">
            <wp:extent cx="1343212" cy="238158"/>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343212" cy="238158"/>
                    </a:xfrm>
                    <a:prstGeom prst="rect">
                      <a:avLst/>
                    </a:prstGeom>
                  </pic:spPr>
                </pic:pic>
              </a:graphicData>
            </a:graphic>
          </wp:inline>
        </w:drawing>
      </w:r>
      <w:r w:rsidR="00657CB8" w:rsidRPr="008D638B">
        <w:rPr>
          <w:b/>
          <w:bCs/>
          <w:lang w:val="uk-UA"/>
        </w:rPr>
        <w:tab/>
      </w:r>
      <w:r w:rsidR="00657CB8" w:rsidRPr="007962C6">
        <w:rPr>
          <w:i/>
          <w:iCs/>
          <w:lang w:val="uk-UA"/>
        </w:rPr>
        <w:t>(2.1)</w:t>
      </w:r>
    </w:p>
    <w:p w14:paraId="2DE6BA79" w14:textId="77777777" w:rsidR="00A66E1C" w:rsidRPr="00B8498B" w:rsidRDefault="00A66E1C" w:rsidP="00BB102A">
      <w:pPr>
        <w:rPr>
          <w:i/>
          <w:iCs/>
          <w:lang w:val="uk-UA"/>
        </w:rPr>
      </w:pPr>
    </w:p>
    <w:p w14:paraId="2595216C" w14:textId="72BF3F27" w:rsidR="001D1085" w:rsidRPr="008D638B" w:rsidRDefault="001D1085" w:rsidP="00BB102A">
      <w:pPr>
        <w:rPr>
          <w:lang w:val="uk-UA"/>
        </w:rPr>
      </w:pPr>
      <w:r w:rsidRPr="008D638B">
        <w:rPr>
          <w:i/>
          <w:iCs/>
        </w:rPr>
        <w:t>x</w:t>
      </w:r>
      <w:r w:rsidRPr="00CF4F88">
        <w:rPr>
          <w:i/>
          <w:iCs/>
          <w:lang w:val="uk-UA"/>
        </w:rPr>
        <w:t xml:space="preserve"> </w:t>
      </w:r>
      <w:r w:rsidRPr="008D638B">
        <w:rPr>
          <w:lang w:val="uk-UA"/>
        </w:rPr>
        <w:t>позначає вхідні дані (</w:t>
      </w:r>
      <w:r w:rsidRPr="008D638B">
        <w:t>input</w:t>
      </w:r>
      <w:r w:rsidRPr="00CF4F88">
        <w:rPr>
          <w:lang w:val="uk-UA"/>
        </w:rPr>
        <w:t xml:space="preserve">), </w:t>
      </w:r>
      <w:r w:rsidRPr="008D638B">
        <w:rPr>
          <w:i/>
          <w:iCs/>
        </w:rPr>
        <w:t>w</w:t>
      </w:r>
      <w:r w:rsidRPr="00CF4F88">
        <w:rPr>
          <w:i/>
          <w:iCs/>
          <w:lang w:val="uk-UA"/>
        </w:rPr>
        <w:t xml:space="preserve"> </w:t>
      </w:r>
      <w:r w:rsidRPr="008D638B">
        <w:rPr>
          <w:lang w:val="uk-UA"/>
        </w:rPr>
        <w:t>позначає фільтр (</w:t>
      </w:r>
      <w:r w:rsidRPr="008D638B">
        <w:t>kernel</w:t>
      </w:r>
      <w:r w:rsidRPr="00CF4F88">
        <w:rPr>
          <w:lang w:val="uk-UA"/>
        </w:rPr>
        <w:t>)</w:t>
      </w:r>
      <w:r w:rsidR="00476B2A" w:rsidRPr="00CF4F88">
        <w:rPr>
          <w:lang w:val="uk-UA"/>
        </w:rPr>
        <w:t xml:space="preserve">, </w:t>
      </w:r>
      <w:r w:rsidR="00476B2A" w:rsidRPr="008D638B">
        <w:rPr>
          <w:i/>
          <w:iCs/>
        </w:rPr>
        <w:t>t</w:t>
      </w:r>
      <w:r w:rsidR="00476B2A" w:rsidRPr="00CF4F88">
        <w:rPr>
          <w:i/>
          <w:iCs/>
          <w:lang w:val="uk-UA"/>
        </w:rPr>
        <w:t xml:space="preserve"> </w:t>
      </w:r>
      <w:r w:rsidR="00476B2A" w:rsidRPr="008D638B">
        <w:rPr>
          <w:lang w:val="uk-UA"/>
        </w:rPr>
        <w:t>позначає поточний момент часу або поточний момент в просторі</w:t>
      </w:r>
      <w:r w:rsidR="008A7D21" w:rsidRPr="008D638B">
        <w:rPr>
          <w:lang w:val="uk-UA"/>
        </w:rPr>
        <w:t xml:space="preserve">, </w:t>
      </w:r>
      <w:r w:rsidR="008A7D21" w:rsidRPr="008D638B">
        <w:rPr>
          <w:i/>
          <w:iCs/>
        </w:rPr>
        <w:t>s</w:t>
      </w:r>
      <w:r w:rsidR="008A7D21" w:rsidRPr="00CF4F88">
        <w:rPr>
          <w:i/>
          <w:iCs/>
          <w:lang w:val="uk-UA"/>
        </w:rPr>
        <w:t>(</w:t>
      </w:r>
      <w:r w:rsidR="008A7D21" w:rsidRPr="008D638B">
        <w:rPr>
          <w:i/>
          <w:iCs/>
        </w:rPr>
        <w:t>t</w:t>
      </w:r>
      <w:r w:rsidR="008A7D21" w:rsidRPr="00CF4F88">
        <w:rPr>
          <w:i/>
          <w:iCs/>
          <w:lang w:val="uk-UA"/>
        </w:rPr>
        <w:t>)</w:t>
      </w:r>
      <w:r w:rsidR="008A7D21" w:rsidRPr="00CF4F88">
        <w:rPr>
          <w:lang w:val="uk-UA"/>
        </w:rPr>
        <w:t xml:space="preserve"> </w:t>
      </w:r>
      <w:r w:rsidR="008A7D21" w:rsidRPr="008D638B">
        <w:rPr>
          <w:lang w:val="uk-UA"/>
        </w:rPr>
        <w:t>називають картою ознак (</w:t>
      </w:r>
      <w:r w:rsidR="008A7D21" w:rsidRPr="008D638B">
        <w:t>feature</w:t>
      </w:r>
      <w:r w:rsidR="008A7D21" w:rsidRPr="00CF4F88">
        <w:rPr>
          <w:lang w:val="uk-UA"/>
        </w:rPr>
        <w:t xml:space="preserve"> </w:t>
      </w:r>
      <w:r w:rsidR="008A7D21" w:rsidRPr="008D638B">
        <w:t>map</w:t>
      </w:r>
      <w:r w:rsidR="008A7D21" w:rsidRPr="008D638B">
        <w:rPr>
          <w:lang w:val="uk-UA"/>
        </w:rPr>
        <w:t>)</w:t>
      </w:r>
      <w:r w:rsidR="008A7D21" w:rsidRPr="00CF4F88">
        <w:rPr>
          <w:lang w:val="uk-UA"/>
        </w:rPr>
        <w:t>.</w:t>
      </w:r>
      <w:r w:rsidR="00F774D2" w:rsidRPr="00CF4F88">
        <w:rPr>
          <w:lang w:val="uk-UA"/>
        </w:rPr>
        <w:t xml:space="preserve"> </w:t>
      </w:r>
      <w:r w:rsidR="00F774D2" w:rsidRPr="00CF4F88">
        <w:rPr>
          <w:lang w:val="ru-RU"/>
        </w:rPr>
        <w:t>[</w:t>
      </w:r>
      <w:r w:rsidR="0053456A" w:rsidRPr="008D638B">
        <w:rPr>
          <w:lang w:val="uk-UA"/>
        </w:rPr>
        <w:t>12</w:t>
      </w:r>
      <w:r w:rsidR="00F774D2" w:rsidRPr="00CF4F88">
        <w:rPr>
          <w:lang w:val="ru-RU"/>
        </w:rPr>
        <w:t>]</w:t>
      </w:r>
      <w:r w:rsidR="008A7D21" w:rsidRPr="00CF4F88">
        <w:rPr>
          <w:lang w:val="ru-RU"/>
        </w:rPr>
        <w:t xml:space="preserve"> </w:t>
      </w:r>
      <w:r w:rsidR="008A7D21" w:rsidRPr="008D638B">
        <w:rPr>
          <w:lang w:val="uk-UA"/>
        </w:rPr>
        <w:t>Вхідні дані – це неструктуровані дані, які потрібно класифікувати. Фільтр – це структура даних, що за формою співпадає з вхідними даними. Використовується для виділення ознак.</w:t>
      </w:r>
    </w:p>
    <w:p w14:paraId="02F2D6BA" w14:textId="65595F11" w:rsidR="008A7D21" w:rsidRPr="008D638B" w:rsidRDefault="008A7D21" w:rsidP="00BB102A">
      <w:pPr>
        <w:rPr>
          <w:lang w:val="uk-UA"/>
        </w:rPr>
      </w:pPr>
      <w:r w:rsidRPr="008D638B">
        <w:rPr>
          <w:lang w:val="uk-UA"/>
        </w:rPr>
        <w:lastRenderedPageBreak/>
        <w:t xml:space="preserve">Розглядаючи згортку в контексті обробки зображення: фільтр приймає значення матриці, за поточний момент в просторі обирається піксель на </w:t>
      </w:r>
      <w:r w:rsidR="00547FEB" w:rsidRPr="008D638B">
        <w:rPr>
          <w:lang w:val="uk-UA"/>
        </w:rPr>
        <w:t xml:space="preserve">вхідному </w:t>
      </w:r>
      <w:r w:rsidRPr="008D638B">
        <w:rPr>
          <w:lang w:val="uk-UA"/>
        </w:rPr>
        <w:t>зображенні й відповідно ро</w:t>
      </w:r>
      <w:r w:rsidR="008B46D4" w:rsidRPr="008D638B">
        <w:rPr>
          <w:lang w:val="uk-UA"/>
        </w:rPr>
        <w:t>зраховується карта ознак.</w:t>
      </w:r>
      <w:r w:rsidR="0088226A" w:rsidRPr="008D638B">
        <w:rPr>
          <w:lang w:val="uk-UA"/>
        </w:rPr>
        <w:t xml:space="preserve"> Процес вибору пікселя називається ковзанням, так як при граничних пікселях, деякі з них відсутні – використовують підкладку </w:t>
      </w:r>
      <w:r w:rsidR="0088226A" w:rsidRPr="00CF4F88">
        <w:rPr>
          <w:lang w:val="uk-UA"/>
        </w:rPr>
        <w:t>(</w:t>
      </w:r>
      <w:r w:rsidR="0088226A" w:rsidRPr="008D638B">
        <w:t>padding</w:t>
      </w:r>
      <w:r w:rsidR="0088226A" w:rsidRPr="00CF4F88">
        <w:rPr>
          <w:lang w:val="uk-UA"/>
        </w:rPr>
        <w:t xml:space="preserve">), </w:t>
      </w:r>
      <w:r w:rsidR="0088226A" w:rsidRPr="008D638B">
        <w:rPr>
          <w:lang w:val="uk-UA"/>
        </w:rPr>
        <w:t>заповнюючи відсутні пікселі нулями.</w:t>
      </w:r>
    </w:p>
    <w:p w14:paraId="30A10DE1" w14:textId="154992C6" w:rsidR="00201DAE" w:rsidRPr="008D638B" w:rsidRDefault="00201DAE" w:rsidP="00BB102A">
      <w:pPr>
        <w:rPr>
          <w:lang w:val="uk-UA"/>
        </w:rPr>
      </w:pPr>
      <w:r w:rsidRPr="008D638B">
        <w:rPr>
          <w:lang w:val="uk-UA"/>
        </w:rPr>
        <w:t xml:space="preserve">Після розрахунку </w:t>
      </w:r>
      <w:r w:rsidR="004D5569" w:rsidRPr="008D638B">
        <w:rPr>
          <w:lang w:val="uk-UA"/>
        </w:rPr>
        <w:t>згортки утворюється тензор – тривимірний вектор. Далі на тензор</w:t>
      </w:r>
      <w:r w:rsidRPr="008D638B">
        <w:rPr>
          <w:lang w:val="uk-UA"/>
        </w:rPr>
        <w:t xml:space="preserve"> застосовується функція активації. Отримані дані вже передаються до останньої функції – підвибірка (</w:t>
      </w:r>
      <w:r w:rsidRPr="008D638B">
        <w:t>pooling</w:t>
      </w:r>
      <w:r w:rsidRPr="00CF4F88">
        <w:rPr>
          <w:lang w:val="uk-UA"/>
        </w:rPr>
        <w:t>)</w:t>
      </w:r>
      <w:r w:rsidR="00174652" w:rsidRPr="008D638B">
        <w:rPr>
          <w:lang w:val="uk-UA"/>
        </w:rPr>
        <w:t xml:space="preserve">, яка зменшує розмірність </w:t>
      </w:r>
      <w:r w:rsidR="00B7682F" w:rsidRPr="008D638B">
        <w:rPr>
          <w:lang w:val="uk-UA"/>
        </w:rPr>
        <w:t>тензору</w:t>
      </w:r>
      <w:r w:rsidR="00C74701" w:rsidRPr="008D638B">
        <w:rPr>
          <w:lang w:val="uk-UA"/>
        </w:rPr>
        <w:t>, полегшуючи розрахункову складність мережі</w:t>
      </w:r>
      <w:r w:rsidR="00174652" w:rsidRPr="008D638B">
        <w:rPr>
          <w:lang w:val="uk-UA"/>
        </w:rPr>
        <w:t xml:space="preserve">. Підвибірка задається як матриця, що потім проходить через кожний канал вихідного простору, зменшуючи його. Існують методи </w:t>
      </w:r>
      <w:r w:rsidR="00174652" w:rsidRPr="008D638B">
        <w:t>Max</w:t>
      </w:r>
      <w:r w:rsidR="00174652" w:rsidRPr="00CF4F88">
        <w:rPr>
          <w:lang w:val="uk-UA"/>
        </w:rPr>
        <w:t xml:space="preserve"> </w:t>
      </w:r>
      <w:r w:rsidR="00174652" w:rsidRPr="008D638B">
        <w:t>pooling</w:t>
      </w:r>
      <w:r w:rsidR="00F35296" w:rsidRPr="008D638B">
        <w:rPr>
          <w:lang w:val="uk-UA"/>
        </w:rPr>
        <w:t xml:space="preserve"> – на обраній вибірці залишає максимальне значення, </w:t>
      </w:r>
      <w:r w:rsidR="00174652" w:rsidRPr="008D638B">
        <w:rPr>
          <w:lang w:val="uk-UA"/>
        </w:rPr>
        <w:t xml:space="preserve">та </w:t>
      </w:r>
      <w:r w:rsidR="00174652" w:rsidRPr="008D638B">
        <w:t>Average</w:t>
      </w:r>
      <w:r w:rsidR="00174652" w:rsidRPr="00CF4F88">
        <w:rPr>
          <w:lang w:val="uk-UA"/>
        </w:rPr>
        <w:t xml:space="preserve"> </w:t>
      </w:r>
      <w:r w:rsidR="00174652" w:rsidRPr="008D638B">
        <w:t>pooling</w:t>
      </w:r>
      <w:r w:rsidR="00F35296" w:rsidRPr="008D638B">
        <w:rPr>
          <w:lang w:val="uk-UA"/>
        </w:rPr>
        <w:t xml:space="preserve"> – розраховує середнє між значеннями на вибірці.</w:t>
      </w:r>
    </w:p>
    <w:p w14:paraId="42E2BE96" w14:textId="22259A78" w:rsidR="00351804" w:rsidRDefault="00F30784" w:rsidP="00BB102A">
      <w:pPr>
        <w:rPr>
          <w:lang w:val="uk-UA"/>
        </w:rPr>
      </w:pPr>
      <w:r w:rsidRPr="008D638B">
        <w:rPr>
          <w:lang w:val="uk-UA"/>
        </w:rPr>
        <w:t>Після операцій згортки, відбувається операція</w:t>
      </w:r>
      <w:r w:rsidRPr="00CF4F88">
        <w:rPr>
          <w:lang w:val="uk-UA"/>
        </w:rPr>
        <w:t xml:space="preserve"> </w:t>
      </w:r>
      <w:r w:rsidRPr="008D638B">
        <w:rPr>
          <w:lang w:val="uk-UA"/>
        </w:rPr>
        <w:t xml:space="preserve">сплющення </w:t>
      </w:r>
      <w:r w:rsidRPr="00CF4F88">
        <w:rPr>
          <w:lang w:val="uk-UA"/>
        </w:rPr>
        <w:t>(</w:t>
      </w:r>
      <w:r w:rsidRPr="008D638B">
        <w:t>flatten</w:t>
      </w:r>
      <w:r w:rsidRPr="00CF4F88">
        <w:rPr>
          <w:lang w:val="uk-UA"/>
        </w:rPr>
        <w:t xml:space="preserve">), </w:t>
      </w:r>
      <w:r w:rsidRPr="008D638B">
        <w:rPr>
          <w:lang w:val="uk-UA"/>
        </w:rPr>
        <w:t xml:space="preserve">що перетворює </w:t>
      </w:r>
      <w:r w:rsidR="000D44B2" w:rsidRPr="008D638B">
        <w:rPr>
          <w:lang w:val="uk-UA"/>
        </w:rPr>
        <w:t>тензор</w:t>
      </w:r>
      <w:r w:rsidRPr="008D638B">
        <w:rPr>
          <w:lang w:val="uk-UA"/>
        </w:rPr>
        <w:t xml:space="preserve"> у одновимірний вектор. Цей </w:t>
      </w:r>
      <w:r w:rsidR="00094ECB" w:rsidRPr="008D638B">
        <w:rPr>
          <w:lang w:val="uk-UA"/>
        </w:rPr>
        <w:t>вектор</w:t>
      </w:r>
      <w:r w:rsidRPr="008D638B">
        <w:rPr>
          <w:lang w:val="uk-UA"/>
        </w:rPr>
        <w:t xml:space="preserve"> передається на </w:t>
      </w:r>
      <w:proofErr w:type="spellStart"/>
      <w:r w:rsidRPr="008D638B">
        <w:rPr>
          <w:lang w:val="uk-UA"/>
        </w:rPr>
        <w:t>повнозв’язний</w:t>
      </w:r>
      <w:proofErr w:type="spellEnd"/>
      <w:r w:rsidRPr="008D638B">
        <w:rPr>
          <w:lang w:val="uk-UA"/>
        </w:rPr>
        <w:t xml:space="preserve"> шар</w:t>
      </w:r>
      <w:r w:rsidR="00F0742C" w:rsidRPr="008D638B">
        <w:rPr>
          <w:lang w:val="uk-UA"/>
        </w:rPr>
        <w:t xml:space="preserve">. Далі повторюється структура звичайної нейронної мережі, що закінчується шаром </w:t>
      </w:r>
      <w:proofErr w:type="spellStart"/>
      <w:r w:rsidR="00F0742C" w:rsidRPr="008D638B">
        <w:t>softmax</w:t>
      </w:r>
      <w:proofErr w:type="spellEnd"/>
      <w:r w:rsidR="00F0742C" w:rsidRPr="00CF4F88">
        <w:rPr>
          <w:lang w:val="uk-UA"/>
        </w:rPr>
        <w:t xml:space="preserve">, </w:t>
      </w:r>
      <w:r w:rsidR="00F0742C" w:rsidRPr="008D638B">
        <w:rPr>
          <w:lang w:val="uk-UA"/>
        </w:rPr>
        <w:t>який відповідає за класифікацію зображення</w:t>
      </w:r>
      <w:r w:rsidR="00B8498B">
        <w:rPr>
          <w:lang w:val="uk-UA"/>
        </w:rPr>
        <w:t xml:space="preserve"> (рис. 2.1).</w:t>
      </w:r>
      <w:r w:rsidR="00F0742C" w:rsidRPr="008D638B">
        <w:rPr>
          <w:lang w:val="uk-UA"/>
        </w:rPr>
        <w:t>.</w:t>
      </w:r>
    </w:p>
    <w:p w14:paraId="48978B51" w14:textId="77777777" w:rsidR="00FD4BD9" w:rsidRPr="008D638B" w:rsidRDefault="00FD4BD9" w:rsidP="00BB102A">
      <w:pPr>
        <w:rPr>
          <w:lang w:val="uk-UA"/>
        </w:rPr>
      </w:pPr>
    </w:p>
    <w:p w14:paraId="3548465C" w14:textId="77777777" w:rsidR="000768AB" w:rsidRPr="008D638B" w:rsidRDefault="000768AB" w:rsidP="000768AB">
      <w:pPr>
        <w:ind w:firstLine="0"/>
      </w:pPr>
      <w:r w:rsidRPr="008D638B">
        <w:rPr>
          <w:noProof/>
        </w:rPr>
        <w:drawing>
          <wp:inline distT="0" distB="0" distL="0" distR="0" wp14:anchorId="4B6E1290" wp14:editId="38F9B174">
            <wp:extent cx="5941060" cy="2002790"/>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1060" cy="2002790"/>
                    </a:xfrm>
                    <a:prstGeom prst="rect">
                      <a:avLst/>
                    </a:prstGeom>
                    <a:noFill/>
                    <a:ln>
                      <a:noFill/>
                    </a:ln>
                  </pic:spPr>
                </pic:pic>
              </a:graphicData>
            </a:graphic>
          </wp:inline>
        </w:drawing>
      </w:r>
    </w:p>
    <w:p w14:paraId="4375B55A" w14:textId="0EB827DD" w:rsidR="000768AB" w:rsidRPr="008D638B" w:rsidRDefault="000768AB" w:rsidP="000768AB">
      <w:pPr>
        <w:jc w:val="center"/>
        <w:rPr>
          <w:lang w:val="uk-UA"/>
        </w:rPr>
      </w:pPr>
      <w:r w:rsidRPr="008D638B">
        <w:rPr>
          <w:lang w:val="uk-UA"/>
        </w:rPr>
        <w:t xml:space="preserve">Рисунок 2.1 – </w:t>
      </w:r>
      <w:r w:rsidR="00C80A7D">
        <w:rPr>
          <w:lang w:val="uk-UA"/>
        </w:rPr>
        <w:t>П</w:t>
      </w:r>
      <w:r w:rsidRPr="008D638B">
        <w:rPr>
          <w:lang w:val="uk-UA"/>
        </w:rPr>
        <w:t xml:space="preserve">роцес класифікації </w:t>
      </w:r>
      <w:r w:rsidR="00E575F9" w:rsidRPr="008D638B">
        <w:rPr>
          <w:lang w:val="uk-UA"/>
        </w:rPr>
        <w:t xml:space="preserve">в </w:t>
      </w:r>
      <w:proofErr w:type="spellStart"/>
      <w:r w:rsidRPr="008D638B">
        <w:rPr>
          <w:lang w:val="uk-UA"/>
        </w:rPr>
        <w:t>згортков</w:t>
      </w:r>
      <w:r w:rsidR="00E575F9" w:rsidRPr="008D638B">
        <w:rPr>
          <w:lang w:val="uk-UA"/>
        </w:rPr>
        <w:t>ій</w:t>
      </w:r>
      <w:proofErr w:type="spellEnd"/>
      <w:r w:rsidRPr="008D638B">
        <w:rPr>
          <w:lang w:val="uk-UA"/>
        </w:rPr>
        <w:t xml:space="preserve"> нейронн</w:t>
      </w:r>
      <w:r w:rsidR="00E575F9" w:rsidRPr="008D638B">
        <w:rPr>
          <w:lang w:val="uk-UA"/>
        </w:rPr>
        <w:t>ій</w:t>
      </w:r>
      <w:r w:rsidRPr="008D638B">
        <w:rPr>
          <w:lang w:val="uk-UA"/>
        </w:rPr>
        <w:t xml:space="preserve"> мережі </w:t>
      </w:r>
      <w:r w:rsidRPr="00CF4F88">
        <w:rPr>
          <w:lang w:val="ru-RU"/>
        </w:rPr>
        <w:t>[</w:t>
      </w:r>
      <w:r w:rsidR="009D141D" w:rsidRPr="00B8498B">
        <w:rPr>
          <w:lang w:val="ru-RU"/>
        </w:rPr>
        <w:t>13</w:t>
      </w:r>
      <w:r w:rsidRPr="00CF4F88">
        <w:rPr>
          <w:lang w:val="ru-RU"/>
        </w:rPr>
        <w:t>]</w:t>
      </w:r>
    </w:p>
    <w:p w14:paraId="3C826354" w14:textId="77777777" w:rsidR="00FD4BD9" w:rsidRDefault="00FD4BD9" w:rsidP="00BB102A">
      <w:pPr>
        <w:rPr>
          <w:lang w:val="uk-UA"/>
        </w:rPr>
      </w:pPr>
    </w:p>
    <w:p w14:paraId="5D5B2BA7" w14:textId="78C87020" w:rsidR="00351804" w:rsidRPr="008D638B" w:rsidRDefault="00351804" w:rsidP="00BB102A">
      <w:pPr>
        <w:rPr>
          <w:lang w:val="uk-UA"/>
        </w:rPr>
      </w:pPr>
      <w:r w:rsidRPr="008D638B">
        <w:rPr>
          <w:lang w:val="uk-UA"/>
        </w:rPr>
        <w:lastRenderedPageBreak/>
        <w:t xml:space="preserve">Процес навчання </w:t>
      </w:r>
      <w:proofErr w:type="spellStart"/>
      <w:r w:rsidRPr="008D638B">
        <w:rPr>
          <w:lang w:val="uk-UA"/>
        </w:rPr>
        <w:t>згорткових</w:t>
      </w:r>
      <w:proofErr w:type="spellEnd"/>
      <w:r w:rsidRPr="008D638B">
        <w:rPr>
          <w:lang w:val="uk-UA"/>
        </w:rPr>
        <w:t xml:space="preserve"> нейронних мереж повторює процес навчання звичайної нейронної мережі, з використанням функцій втрат, оптимізаторів, епох, </w:t>
      </w:r>
      <w:proofErr w:type="spellStart"/>
      <w:r w:rsidRPr="008D638B">
        <w:rPr>
          <w:lang w:val="uk-UA"/>
        </w:rPr>
        <w:t>регуляризаці</w:t>
      </w:r>
      <w:r w:rsidR="00611273" w:rsidRPr="008D638B">
        <w:rPr>
          <w:lang w:val="uk-UA"/>
        </w:rPr>
        <w:t>єю</w:t>
      </w:r>
      <w:proofErr w:type="spellEnd"/>
      <w:r w:rsidR="00611273" w:rsidRPr="008D638B">
        <w:rPr>
          <w:lang w:val="uk-UA"/>
        </w:rPr>
        <w:t>.</w:t>
      </w:r>
    </w:p>
    <w:p w14:paraId="50315358" w14:textId="25A796E5" w:rsidR="00BB102A" w:rsidRPr="00CF4F88" w:rsidRDefault="00BB102A" w:rsidP="00BB102A">
      <w:pPr>
        <w:rPr>
          <w:lang w:val="uk-UA"/>
        </w:rPr>
      </w:pPr>
      <w:proofErr w:type="spellStart"/>
      <w:r w:rsidRPr="008D638B">
        <w:rPr>
          <w:lang w:val="uk-UA"/>
        </w:rPr>
        <w:t>LeNet</w:t>
      </w:r>
      <w:proofErr w:type="spellEnd"/>
      <w:r w:rsidRPr="008D638B">
        <w:rPr>
          <w:lang w:val="uk-UA"/>
        </w:rPr>
        <w:t xml:space="preserve"> була одна з перших </w:t>
      </w:r>
      <w:proofErr w:type="spellStart"/>
      <w:r w:rsidRPr="008D638B">
        <w:rPr>
          <w:lang w:val="uk-UA"/>
        </w:rPr>
        <w:t>згорткових</w:t>
      </w:r>
      <w:proofErr w:type="spellEnd"/>
      <w:r w:rsidRPr="008D638B">
        <w:rPr>
          <w:lang w:val="uk-UA"/>
        </w:rPr>
        <w:t xml:space="preserve"> мереж. Розроблена для розпізнавання рукописних цифр. Архітектура </w:t>
      </w:r>
      <w:proofErr w:type="spellStart"/>
      <w:r w:rsidRPr="008D638B">
        <w:rPr>
          <w:lang w:val="uk-UA"/>
        </w:rPr>
        <w:t>LeNet</w:t>
      </w:r>
      <w:proofErr w:type="spellEnd"/>
      <w:r w:rsidRPr="008D638B">
        <w:rPr>
          <w:lang w:val="uk-UA"/>
        </w:rPr>
        <w:t xml:space="preserve"> складається з кількох </w:t>
      </w:r>
      <w:proofErr w:type="spellStart"/>
      <w:r w:rsidRPr="008D638B">
        <w:rPr>
          <w:lang w:val="uk-UA"/>
        </w:rPr>
        <w:t>конволюційних</w:t>
      </w:r>
      <w:proofErr w:type="spellEnd"/>
      <w:r w:rsidRPr="008D638B">
        <w:rPr>
          <w:lang w:val="uk-UA"/>
        </w:rPr>
        <w:t xml:space="preserve"> та </w:t>
      </w:r>
      <w:proofErr w:type="spellStart"/>
      <w:r w:rsidRPr="008D638B">
        <w:rPr>
          <w:lang w:val="uk-UA"/>
        </w:rPr>
        <w:t>пулінгових</w:t>
      </w:r>
      <w:proofErr w:type="spellEnd"/>
      <w:r w:rsidRPr="008D638B">
        <w:rPr>
          <w:lang w:val="uk-UA"/>
        </w:rPr>
        <w:t xml:space="preserve"> шарів, за якими слідує повністю з'єднаний шар. [14, 15] Модель має п'ять </w:t>
      </w:r>
      <w:proofErr w:type="spellStart"/>
      <w:r w:rsidRPr="008D638B">
        <w:rPr>
          <w:lang w:val="uk-UA"/>
        </w:rPr>
        <w:t>конволюційних</w:t>
      </w:r>
      <w:proofErr w:type="spellEnd"/>
      <w:r w:rsidRPr="008D638B">
        <w:rPr>
          <w:lang w:val="uk-UA"/>
        </w:rPr>
        <w:t xml:space="preserve"> шарів, за якими слідують два повністю з'єднаних шари. Закладає основу для подальших </w:t>
      </w:r>
      <w:proofErr w:type="spellStart"/>
      <w:r w:rsidRPr="008D638B">
        <w:rPr>
          <w:lang w:val="uk-UA"/>
        </w:rPr>
        <w:t>архітектур</w:t>
      </w:r>
      <w:proofErr w:type="spellEnd"/>
      <w:r w:rsidRPr="008D638B">
        <w:rPr>
          <w:lang w:val="uk-UA"/>
        </w:rPr>
        <w:t xml:space="preserve"> CNN. Мала проблему зникнення градієнтів, яку вирішили додавши шар максимально</w:t>
      </w:r>
      <w:r w:rsidR="00CD4BF6" w:rsidRPr="008D638B">
        <w:rPr>
          <w:lang w:val="uk-UA"/>
        </w:rPr>
        <w:t>ї згортки</w:t>
      </w:r>
      <w:r w:rsidRPr="008D638B">
        <w:rPr>
          <w:lang w:val="uk-UA"/>
        </w:rPr>
        <w:t xml:space="preserve">. Надалі йшла еволюція всієї галузі, VGG, </w:t>
      </w:r>
      <w:proofErr w:type="spellStart"/>
      <w:r w:rsidRPr="008D638B">
        <w:rPr>
          <w:lang w:val="uk-UA"/>
        </w:rPr>
        <w:t>AlexNet</w:t>
      </w:r>
      <w:proofErr w:type="spellEnd"/>
      <w:r w:rsidRPr="008D638B">
        <w:rPr>
          <w:lang w:val="uk-UA"/>
        </w:rPr>
        <w:t xml:space="preserve">, </w:t>
      </w:r>
      <w:proofErr w:type="spellStart"/>
      <w:r w:rsidRPr="008D638B">
        <w:rPr>
          <w:lang w:val="uk-UA"/>
        </w:rPr>
        <w:t>GoogLeNet</w:t>
      </w:r>
      <w:proofErr w:type="spellEnd"/>
      <w:r w:rsidRPr="008D638B">
        <w:rPr>
          <w:lang w:val="uk-UA"/>
        </w:rPr>
        <w:t xml:space="preserve">, </w:t>
      </w:r>
      <w:proofErr w:type="spellStart"/>
      <w:r w:rsidRPr="008D638B">
        <w:rPr>
          <w:lang w:val="uk-UA"/>
        </w:rPr>
        <w:t>MobileNet</w:t>
      </w:r>
      <w:proofErr w:type="spellEnd"/>
      <w:r w:rsidR="00F06313" w:rsidRPr="00CF4F88">
        <w:rPr>
          <w:lang w:val="uk-UA"/>
        </w:rPr>
        <w:t>, ..</w:t>
      </w:r>
      <w:r w:rsidRPr="008D638B">
        <w:rPr>
          <w:lang w:val="uk-UA"/>
        </w:rPr>
        <w:t xml:space="preserve">. </w:t>
      </w:r>
      <w:r w:rsidR="0053456A" w:rsidRPr="008D638B">
        <w:rPr>
          <w:lang w:val="uk-UA"/>
        </w:rPr>
        <w:t>[14, 15</w:t>
      </w:r>
      <w:r w:rsidR="0053456A" w:rsidRPr="00CF4F88">
        <w:rPr>
          <w:lang w:val="uk-UA"/>
        </w:rPr>
        <w:t>]</w:t>
      </w:r>
    </w:p>
    <w:p w14:paraId="0F57390E" w14:textId="2304B509" w:rsidR="00BB102A" w:rsidRPr="00CF4F88" w:rsidRDefault="002E7474" w:rsidP="00F544DC">
      <w:pPr>
        <w:pStyle w:val="Heading3"/>
        <w:rPr>
          <w:lang w:val="uk-UA"/>
        </w:rPr>
      </w:pPr>
      <w:bookmarkStart w:id="16" w:name="_Toc166603767"/>
      <w:bookmarkStart w:id="17" w:name="_Toc168056214"/>
      <w:r w:rsidRPr="00CF4F88">
        <w:rPr>
          <w:lang w:val="uk-UA"/>
        </w:rPr>
        <w:t>2</w:t>
      </w:r>
      <w:r w:rsidR="00F544DC" w:rsidRPr="00CF4F88">
        <w:rPr>
          <w:lang w:val="uk-UA"/>
        </w:rPr>
        <w:t>.2</w:t>
      </w:r>
      <w:r w:rsidR="00BB102A" w:rsidRPr="00CF4F88">
        <w:rPr>
          <w:lang w:val="uk-UA"/>
        </w:rPr>
        <w:t>.</w:t>
      </w:r>
      <w:r w:rsidR="00B30F7C" w:rsidRPr="008D638B">
        <w:rPr>
          <w:lang w:val="uk-UA"/>
        </w:rPr>
        <w:t>2</w:t>
      </w:r>
      <w:r w:rsidR="00BB102A" w:rsidRPr="00CF4F88">
        <w:rPr>
          <w:lang w:val="uk-UA"/>
        </w:rPr>
        <w:t xml:space="preserve">. Методи аналізу якості </w:t>
      </w:r>
      <w:proofErr w:type="spellStart"/>
      <w:r w:rsidR="00BB102A" w:rsidRPr="00CF4F88">
        <w:rPr>
          <w:lang w:val="uk-UA"/>
        </w:rPr>
        <w:t>згорткових</w:t>
      </w:r>
      <w:proofErr w:type="spellEnd"/>
      <w:r w:rsidR="00BB102A" w:rsidRPr="00CF4F88">
        <w:rPr>
          <w:lang w:val="uk-UA"/>
        </w:rPr>
        <w:t xml:space="preserve"> мереж</w:t>
      </w:r>
      <w:bookmarkEnd w:id="16"/>
      <w:bookmarkEnd w:id="17"/>
    </w:p>
    <w:p w14:paraId="203478A6" w14:textId="6FAA8F6D" w:rsidR="00BB102A" w:rsidRPr="00CF4F88" w:rsidRDefault="002E7474" w:rsidP="007B5557">
      <w:pPr>
        <w:ind w:firstLine="1418"/>
        <w:rPr>
          <w:b/>
          <w:bCs/>
          <w:lang w:val="ru-RU"/>
        </w:rPr>
      </w:pPr>
      <w:r w:rsidRPr="00CF4F88">
        <w:rPr>
          <w:b/>
          <w:bCs/>
          <w:lang w:val="ru-RU"/>
        </w:rPr>
        <w:t>2.</w:t>
      </w:r>
      <w:r w:rsidR="00645A39" w:rsidRPr="00CF4F88">
        <w:rPr>
          <w:b/>
          <w:bCs/>
          <w:lang w:val="ru-RU"/>
        </w:rPr>
        <w:t>2.</w:t>
      </w:r>
      <w:r w:rsidR="00B30F7C" w:rsidRPr="00150173">
        <w:rPr>
          <w:b/>
          <w:bCs/>
          <w:lang w:val="ru-RU"/>
        </w:rPr>
        <w:t>2</w:t>
      </w:r>
      <w:r w:rsidR="00645A39" w:rsidRPr="00150173">
        <w:rPr>
          <w:b/>
          <w:bCs/>
          <w:lang w:val="ru-RU"/>
        </w:rPr>
        <w:t xml:space="preserve">.1. </w:t>
      </w:r>
      <w:r w:rsidR="00BB102A" w:rsidRPr="00CF4F88">
        <w:rPr>
          <w:b/>
          <w:bCs/>
          <w:lang w:val="ru-RU"/>
        </w:rPr>
        <w:t>Метрики</w:t>
      </w:r>
    </w:p>
    <w:p w14:paraId="18053260" w14:textId="77777777" w:rsidR="00BB102A" w:rsidRPr="008D638B" w:rsidRDefault="00BB102A" w:rsidP="00BB102A">
      <w:pPr>
        <w:rPr>
          <w:lang w:val="uk-UA"/>
        </w:rPr>
      </w:pPr>
      <w:r w:rsidRPr="008D638B">
        <w:rPr>
          <w:lang w:val="uk-UA"/>
        </w:rPr>
        <w:t>Точність (</w:t>
      </w:r>
      <w:proofErr w:type="spellStart"/>
      <w:r w:rsidRPr="008D638B">
        <w:rPr>
          <w:lang w:val="uk-UA"/>
        </w:rPr>
        <w:t>accuracy</w:t>
      </w:r>
      <w:proofErr w:type="spellEnd"/>
      <w:r w:rsidRPr="008D638B">
        <w:rPr>
          <w:lang w:val="uk-UA"/>
        </w:rPr>
        <w:t>) – характеризує скільки відсотків екземплярів набору було передбачено у правильну категорію. Ненадійна для незбалансованих вибірок, бо якщо теоретично всі екземпляри визначити до одного класу, то точністю буде відсотковий вміст того класу.</w:t>
      </w:r>
    </w:p>
    <w:p w14:paraId="1A6A5DF3" w14:textId="77777777" w:rsidR="00BB102A" w:rsidRPr="008D638B" w:rsidRDefault="00BB102A" w:rsidP="00BB102A">
      <w:pPr>
        <w:rPr>
          <w:lang w:val="uk-UA"/>
        </w:rPr>
      </w:pPr>
      <w:r w:rsidRPr="008D638B">
        <w:rPr>
          <w:lang w:val="uk-UA"/>
        </w:rPr>
        <w:t>Влучність (</w:t>
      </w:r>
      <w:proofErr w:type="spellStart"/>
      <w:r w:rsidRPr="008D638B">
        <w:rPr>
          <w:lang w:val="uk-UA"/>
        </w:rPr>
        <w:t>precision</w:t>
      </w:r>
      <w:proofErr w:type="spellEnd"/>
      <w:r w:rsidRPr="008D638B">
        <w:rPr>
          <w:lang w:val="uk-UA"/>
        </w:rPr>
        <w:t>) – кількість правильних позитивних визначень.</w:t>
      </w:r>
    </w:p>
    <w:p w14:paraId="7DA2FB48" w14:textId="77777777" w:rsidR="00BB102A" w:rsidRPr="008D638B" w:rsidRDefault="00BB102A" w:rsidP="00BB102A">
      <w:pPr>
        <w:rPr>
          <w:lang w:val="uk-UA"/>
        </w:rPr>
      </w:pPr>
      <w:r w:rsidRPr="008D638B">
        <w:rPr>
          <w:lang w:val="uk-UA"/>
        </w:rPr>
        <w:t>Повнота/Чутливість (</w:t>
      </w:r>
      <w:proofErr w:type="spellStart"/>
      <w:r w:rsidRPr="008D638B">
        <w:rPr>
          <w:lang w:val="uk-UA"/>
        </w:rPr>
        <w:t>Recall</w:t>
      </w:r>
      <w:proofErr w:type="spellEnd"/>
      <w:r w:rsidRPr="008D638B">
        <w:rPr>
          <w:lang w:val="uk-UA"/>
        </w:rPr>
        <w:t>/</w:t>
      </w:r>
      <w:proofErr w:type="spellStart"/>
      <w:r w:rsidRPr="008D638B">
        <w:rPr>
          <w:lang w:val="uk-UA"/>
        </w:rPr>
        <w:t>Sensitivity</w:t>
      </w:r>
      <w:proofErr w:type="spellEnd"/>
      <w:r w:rsidRPr="008D638B">
        <w:rPr>
          <w:lang w:val="uk-UA"/>
        </w:rPr>
        <w:t>) – вимірює здатність моделі знаходити всі актуальні випадки (тобто істинно позитивні).</w:t>
      </w:r>
    </w:p>
    <w:p w14:paraId="708EE859" w14:textId="77777777" w:rsidR="00BB102A" w:rsidRPr="008D638B" w:rsidRDefault="00BB102A" w:rsidP="00BB102A">
      <w:pPr>
        <w:rPr>
          <w:lang w:val="uk-UA"/>
        </w:rPr>
      </w:pPr>
      <w:r w:rsidRPr="008D638B">
        <w:rPr>
          <w:lang w:val="uk-UA"/>
        </w:rPr>
        <w:t>F1-оцінка – грубо кажучи, середнє між влучність та чутливістю. Корисна як єдина метрика на незбалансованих даних.</w:t>
      </w:r>
    </w:p>
    <w:p w14:paraId="35748D74" w14:textId="77777777" w:rsidR="00BB102A" w:rsidRPr="008D638B" w:rsidRDefault="00BB102A" w:rsidP="00BB102A">
      <w:pPr>
        <w:rPr>
          <w:lang w:val="uk-UA"/>
        </w:rPr>
      </w:pPr>
      <w:r w:rsidRPr="008D638B">
        <w:rPr>
          <w:lang w:val="uk-UA"/>
        </w:rPr>
        <w:t>Площа під ROC кривою (AUC-ROC). Для кожної границі визначення класів вираховується крива, де точка це відношення істинно позитивних до хибно позитивних на тому порозі. Після цього під кривою розраховується двовимірна площа. Чим ближче до 1 ця площа, тим краще.</w:t>
      </w:r>
    </w:p>
    <w:p w14:paraId="53635D00" w14:textId="70F51A17" w:rsidR="00BB102A" w:rsidRPr="008D638B" w:rsidRDefault="00BB102A" w:rsidP="00BB102A">
      <w:pPr>
        <w:rPr>
          <w:lang w:val="uk-UA"/>
        </w:rPr>
      </w:pPr>
      <w:r w:rsidRPr="008D638B">
        <w:rPr>
          <w:lang w:val="uk-UA"/>
        </w:rPr>
        <w:t>Середньоквадратична помилка (MSE) та середня абсолютна помилка (MAE) – вимірюють помилку, що в даних. Чим менша, тим краще. [</w:t>
      </w:r>
      <w:r w:rsidR="004B2F7A" w:rsidRPr="00CF4F88">
        <w:rPr>
          <w:lang w:val="ru-RU"/>
        </w:rPr>
        <w:t>16</w:t>
      </w:r>
      <w:r w:rsidRPr="008D638B">
        <w:rPr>
          <w:lang w:val="uk-UA"/>
        </w:rPr>
        <w:t xml:space="preserve">, </w:t>
      </w:r>
      <w:r w:rsidR="004B2F7A" w:rsidRPr="00CF4F88">
        <w:rPr>
          <w:lang w:val="ru-RU"/>
        </w:rPr>
        <w:t>17</w:t>
      </w:r>
      <w:r w:rsidRPr="008D638B">
        <w:rPr>
          <w:lang w:val="uk-UA"/>
        </w:rPr>
        <w:t>]</w:t>
      </w:r>
    </w:p>
    <w:p w14:paraId="25F3BC3E" w14:textId="25AAA64C" w:rsidR="00BB102A" w:rsidRPr="008D638B" w:rsidRDefault="00BB102A" w:rsidP="00BB102A">
      <w:pPr>
        <w:rPr>
          <w:lang w:val="uk-UA"/>
        </w:rPr>
      </w:pPr>
      <w:r w:rsidRPr="008D638B">
        <w:rPr>
          <w:lang w:val="uk-UA"/>
        </w:rPr>
        <w:t xml:space="preserve">Як метод діагностики, для кращої візуалізації метрик точності можна використати матрицю </w:t>
      </w:r>
      <w:proofErr w:type="spellStart"/>
      <w:r w:rsidRPr="008D638B">
        <w:rPr>
          <w:lang w:val="uk-UA"/>
        </w:rPr>
        <w:t>невідповідностей</w:t>
      </w:r>
      <w:proofErr w:type="spellEnd"/>
      <w:r w:rsidRPr="008D638B">
        <w:rPr>
          <w:lang w:val="uk-UA"/>
        </w:rPr>
        <w:t xml:space="preserve">. Сенс в тому, що по рядках йдуть </w:t>
      </w:r>
      <w:r w:rsidRPr="008D638B">
        <w:rPr>
          <w:lang w:val="uk-UA"/>
        </w:rPr>
        <w:lastRenderedPageBreak/>
        <w:t>справжні класи, а по колонках – передбачені. Тоді на перетині будуть кількість, що передбачені правильно чи ні, на тому чи іншому класі [</w:t>
      </w:r>
      <w:r w:rsidR="008C47D0" w:rsidRPr="00CF4F88">
        <w:rPr>
          <w:lang w:val="ru-RU"/>
        </w:rPr>
        <w:t>18</w:t>
      </w:r>
      <w:r w:rsidRPr="008D638B">
        <w:rPr>
          <w:lang w:val="uk-UA"/>
        </w:rPr>
        <w:t xml:space="preserve">]. </w:t>
      </w:r>
    </w:p>
    <w:p w14:paraId="128957F0" w14:textId="39C25DBD" w:rsidR="00BB102A" w:rsidRPr="00CF4F88" w:rsidRDefault="00790391" w:rsidP="007B5557">
      <w:pPr>
        <w:ind w:firstLine="1418"/>
        <w:rPr>
          <w:b/>
          <w:bCs/>
          <w:lang w:val="ru-RU"/>
        </w:rPr>
      </w:pPr>
      <w:r w:rsidRPr="00CF4F88">
        <w:rPr>
          <w:b/>
          <w:bCs/>
          <w:lang w:val="ru-RU"/>
        </w:rPr>
        <w:t>2.2.</w:t>
      </w:r>
      <w:r w:rsidR="00B30F7C" w:rsidRPr="00CF4F88">
        <w:rPr>
          <w:b/>
          <w:bCs/>
          <w:lang w:val="ru-RU"/>
        </w:rPr>
        <w:t>2</w:t>
      </w:r>
      <w:r w:rsidRPr="00CF4F88">
        <w:rPr>
          <w:b/>
          <w:bCs/>
          <w:lang w:val="ru-RU"/>
        </w:rPr>
        <w:t>.</w:t>
      </w:r>
      <w:r w:rsidR="002E7474" w:rsidRPr="00CF4F88">
        <w:rPr>
          <w:b/>
          <w:bCs/>
          <w:lang w:val="ru-RU"/>
        </w:rPr>
        <w:t>2</w:t>
      </w:r>
      <w:r w:rsidR="00435A7F" w:rsidRPr="00CF4F88">
        <w:rPr>
          <w:b/>
          <w:bCs/>
          <w:lang w:val="ru-RU"/>
        </w:rPr>
        <w:t>.</w:t>
      </w:r>
      <w:r w:rsidR="002E7474" w:rsidRPr="00CF4F88">
        <w:rPr>
          <w:b/>
          <w:bCs/>
          <w:lang w:val="ru-RU"/>
        </w:rPr>
        <w:t xml:space="preserve"> </w:t>
      </w:r>
      <w:proofErr w:type="spellStart"/>
      <w:r w:rsidR="00BB102A" w:rsidRPr="00CF4F88">
        <w:rPr>
          <w:b/>
          <w:bCs/>
          <w:lang w:val="ru-RU"/>
        </w:rPr>
        <w:t>Специфічні</w:t>
      </w:r>
      <w:proofErr w:type="spellEnd"/>
      <w:r w:rsidR="00BB102A" w:rsidRPr="00CF4F88">
        <w:rPr>
          <w:b/>
          <w:bCs/>
          <w:lang w:val="ru-RU"/>
        </w:rPr>
        <w:t xml:space="preserve"> </w:t>
      </w:r>
      <w:proofErr w:type="spellStart"/>
      <w:r w:rsidR="00BB102A" w:rsidRPr="00CF4F88">
        <w:rPr>
          <w:b/>
          <w:bCs/>
          <w:lang w:val="ru-RU"/>
        </w:rPr>
        <w:t>техніки</w:t>
      </w:r>
      <w:proofErr w:type="spellEnd"/>
    </w:p>
    <w:p w14:paraId="39FF5B9E" w14:textId="643C0D5C" w:rsidR="00BB102A" w:rsidRPr="008D638B" w:rsidRDefault="00BB102A" w:rsidP="00BB102A">
      <w:pPr>
        <w:rPr>
          <w:lang w:val="uk-UA"/>
        </w:rPr>
      </w:pPr>
      <w:r w:rsidRPr="008D638B">
        <w:rPr>
          <w:lang w:val="uk-UA"/>
        </w:rPr>
        <w:t>Одна з технік – візуалізація ознак. Сенс техніки в тому, щоб створити зображення, яке при подачі на вхід активізує максимальну кількість нейронів [</w:t>
      </w:r>
      <w:r w:rsidR="002B38EE" w:rsidRPr="00CF4F88">
        <w:rPr>
          <w:lang w:val="ru-RU"/>
        </w:rPr>
        <w:t>19</w:t>
      </w:r>
      <w:r w:rsidRPr="008D638B">
        <w:rPr>
          <w:lang w:val="uk-UA"/>
        </w:rPr>
        <w:t>]. Наступна – карта помітності. Метод змінює вхідне зображення, при чому порівнює виходи мережі до і після зміни, тим самим визначає, які регіони задіяні найбільше [</w:t>
      </w:r>
      <w:r w:rsidR="002B38EE" w:rsidRPr="00CF4F88">
        <w:rPr>
          <w:lang w:val="uk-UA"/>
        </w:rPr>
        <w:t>20</w:t>
      </w:r>
      <w:r w:rsidRPr="008D638B">
        <w:rPr>
          <w:lang w:val="uk-UA"/>
        </w:rPr>
        <w:t>]. Інше – пошарове поширення актуальності. Методом зворотного поширення помилки проходить вихідне передбачення, аж до вхідного шару, по дорозі назначаючи бали актуальності для регіонів [</w:t>
      </w:r>
      <w:r w:rsidR="002B38EE" w:rsidRPr="00CF4F88">
        <w:rPr>
          <w:lang w:val="ru-RU"/>
        </w:rPr>
        <w:t>20</w:t>
      </w:r>
      <w:r w:rsidRPr="008D638B">
        <w:rPr>
          <w:lang w:val="uk-UA"/>
        </w:rPr>
        <w:t>]. Ще одна техніка – мінімально достатнє пояснення, яка з входу виділяє регіон і нічого іншого, тоді мережа повинна класифікувати його. По результатам таких класифікацій – найкращий регіон по точності передбачення, вважатиметься найвпливовішим [</w:t>
      </w:r>
      <w:r w:rsidR="002B38EE" w:rsidRPr="00CF4F88">
        <w:rPr>
          <w:lang w:val="ru-RU"/>
        </w:rPr>
        <w:t>20</w:t>
      </w:r>
      <w:r w:rsidRPr="008D638B">
        <w:rPr>
          <w:lang w:val="uk-UA"/>
        </w:rPr>
        <w:t>]. Остання техніка на розгляді – мапа активацій класів. Залежить від реалізації, але в основному, метод обирає собі шар для перегляду й аналізує кількість активацій нейрону при цьому уточнюючи клас. Тобто для одного класу активацій на одній одиниці було більше, на іншому менше. [</w:t>
      </w:r>
      <w:r w:rsidR="002B38EE" w:rsidRPr="00CF4F88">
        <w:rPr>
          <w:lang w:val="ru-RU"/>
        </w:rPr>
        <w:t>20</w:t>
      </w:r>
      <w:r w:rsidRPr="008D638B">
        <w:rPr>
          <w:lang w:val="uk-UA"/>
        </w:rPr>
        <w:t>] Таким чином можливо переглядати на що звертає свою увагу модель в залежності від шару та класу.</w:t>
      </w:r>
    </w:p>
    <w:p w14:paraId="146A968A" w14:textId="68B45264" w:rsidR="00BB102A" w:rsidRPr="008D638B" w:rsidRDefault="00BB102A" w:rsidP="00BB102A">
      <w:pPr>
        <w:rPr>
          <w:lang w:val="uk-UA"/>
        </w:rPr>
      </w:pPr>
      <w:r w:rsidRPr="008D638B">
        <w:rPr>
          <w:lang w:val="uk-UA"/>
        </w:rPr>
        <w:t>Для використання мапи активації класів (</w:t>
      </w:r>
      <w:proofErr w:type="spellStart"/>
      <w:r w:rsidRPr="008D638B">
        <w:rPr>
          <w:lang w:val="uk-UA"/>
        </w:rPr>
        <w:t>Class</w:t>
      </w:r>
      <w:proofErr w:type="spellEnd"/>
      <w:r w:rsidRPr="008D638B">
        <w:rPr>
          <w:lang w:val="uk-UA"/>
        </w:rPr>
        <w:t xml:space="preserve"> </w:t>
      </w:r>
      <w:proofErr w:type="spellStart"/>
      <w:r w:rsidRPr="008D638B">
        <w:rPr>
          <w:lang w:val="uk-UA"/>
        </w:rPr>
        <w:t>Activation</w:t>
      </w:r>
      <w:proofErr w:type="spellEnd"/>
      <w:r w:rsidRPr="008D638B">
        <w:rPr>
          <w:lang w:val="uk-UA"/>
        </w:rPr>
        <w:t xml:space="preserve"> </w:t>
      </w:r>
      <w:proofErr w:type="spellStart"/>
      <w:r w:rsidRPr="008D638B">
        <w:rPr>
          <w:lang w:val="uk-UA"/>
        </w:rPr>
        <w:t>Map</w:t>
      </w:r>
      <w:proofErr w:type="spellEnd"/>
      <w:r w:rsidRPr="008D638B">
        <w:rPr>
          <w:lang w:val="uk-UA"/>
        </w:rPr>
        <w:t xml:space="preserve"> – CAM) треба змінювати архітектуру  мережі, додаючи у кінці </w:t>
      </w:r>
      <w:proofErr w:type="spellStart"/>
      <w:r w:rsidRPr="008D638B">
        <w:rPr>
          <w:lang w:val="uk-UA"/>
        </w:rPr>
        <w:t>пулінговий</w:t>
      </w:r>
      <w:proofErr w:type="spellEnd"/>
      <w:r w:rsidRPr="008D638B">
        <w:rPr>
          <w:lang w:val="uk-UA"/>
        </w:rPr>
        <w:t xml:space="preserve"> шар глобального середнього (</w:t>
      </w:r>
      <w:proofErr w:type="spellStart"/>
      <w:r w:rsidRPr="008D638B">
        <w:rPr>
          <w:lang w:val="uk-UA"/>
        </w:rPr>
        <w:t>Global</w:t>
      </w:r>
      <w:proofErr w:type="spellEnd"/>
      <w:r w:rsidRPr="008D638B">
        <w:rPr>
          <w:lang w:val="uk-UA"/>
        </w:rPr>
        <w:t xml:space="preserve"> </w:t>
      </w:r>
      <w:proofErr w:type="spellStart"/>
      <w:r w:rsidRPr="008D638B">
        <w:rPr>
          <w:lang w:val="uk-UA"/>
        </w:rPr>
        <w:t>Average</w:t>
      </w:r>
      <w:proofErr w:type="spellEnd"/>
      <w:r w:rsidRPr="008D638B">
        <w:rPr>
          <w:lang w:val="uk-UA"/>
        </w:rPr>
        <w:t xml:space="preserve"> </w:t>
      </w:r>
      <w:proofErr w:type="spellStart"/>
      <w:r w:rsidRPr="008D638B">
        <w:rPr>
          <w:lang w:val="uk-UA"/>
        </w:rPr>
        <w:t>Pooling</w:t>
      </w:r>
      <w:proofErr w:type="spellEnd"/>
      <w:r w:rsidRPr="008D638B">
        <w:rPr>
          <w:lang w:val="uk-UA"/>
        </w:rPr>
        <w:t xml:space="preserve"> - GAP). Це дозволяє зберегти інформацію про увагу мережі при передбаченні. Метод використовує ваги з останнього шару, що передує GAP та не є </w:t>
      </w:r>
      <w:proofErr w:type="spellStart"/>
      <w:r w:rsidRPr="008D638B">
        <w:rPr>
          <w:lang w:val="uk-UA"/>
        </w:rPr>
        <w:t>згортковим</w:t>
      </w:r>
      <w:proofErr w:type="spellEnd"/>
      <w:r w:rsidRPr="008D638B">
        <w:rPr>
          <w:lang w:val="uk-UA"/>
        </w:rPr>
        <w:t xml:space="preserve">, в основному це </w:t>
      </w:r>
      <w:proofErr w:type="spellStart"/>
      <w:r w:rsidRPr="008D638B">
        <w:rPr>
          <w:lang w:val="uk-UA"/>
        </w:rPr>
        <w:t>софтмакс</w:t>
      </w:r>
      <w:proofErr w:type="spellEnd"/>
      <w:r w:rsidRPr="008D638B">
        <w:rPr>
          <w:lang w:val="uk-UA"/>
        </w:rPr>
        <w:t>. Комбінуючи ваги з GAP для кожного класу утворюється теплова карта, по якій можна визначити найгарячіші зони. Ця карта переважно менша за розмірами від вхідного зображення, але має ті ж самі відношення сторін, а тому її можна збільшити для накладання з оригіналом. [</w:t>
      </w:r>
      <w:r w:rsidR="00137788" w:rsidRPr="00CF4F88">
        <w:rPr>
          <w:lang w:val="uk-UA"/>
        </w:rPr>
        <w:t>20</w:t>
      </w:r>
      <w:r w:rsidRPr="008D638B">
        <w:rPr>
          <w:lang w:val="uk-UA"/>
        </w:rPr>
        <w:t xml:space="preserve">, </w:t>
      </w:r>
      <w:r w:rsidR="00137788" w:rsidRPr="00CF4F88">
        <w:rPr>
          <w:lang w:val="uk-UA"/>
        </w:rPr>
        <w:t>21</w:t>
      </w:r>
      <w:r w:rsidRPr="008D638B">
        <w:rPr>
          <w:lang w:val="uk-UA"/>
        </w:rPr>
        <w:t>]</w:t>
      </w:r>
    </w:p>
    <w:p w14:paraId="581DF350" w14:textId="6CF3BD12" w:rsidR="00BB102A" w:rsidRDefault="00BB102A" w:rsidP="00BB102A">
      <w:pPr>
        <w:rPr>
          <w:lang w:val="uk-UA"/>
        </w:rPr>
      </w:pPr>
      <w:r w:rsidRPr="008D638B">
        <w:rPr>
          <w:lang w:val="uk-UA"/>
        </w:rPr>
        <w:t xml:space="preserve">Існує неінвазійний спосіб використання CAM – </w:t>
      </w:r>
      <w:proofErr w:type="spellStart"/>
      <w:r w:rsidRPr="008D638B">
        <w:rPr>
          <w:lang w:val="uk-UA"/>
        </w:rPr>
        <w:t>Grad</w:t>
      </w:r>
      <w:proofErr w:type="spellEnd"/>
      <w:r w:rsidRPr="008D638B">
        <w:rPr>
          <w:lang w:val="uk-UA"/>
        </w:rPr>
        <w:t xml:space="preserve">-CAM. Специфіка роботи техніки в тому, що вона використовує градієнти, що передаються на </w:t>
      </w:r>
      <w:proofErr w:type="spellStart"/>
      <w:r w:rsidRPr="008D638B">
        <w:rPr>
          <w:lang w:val="uk-UA"/>
        </w:rPr>
        <w:lastRenderedPageBreak/>
        <w:t>згортковий</w:t>
      </w:r>
      <w:proofErr w:type="spellEnd"/>
      <w:r w:rsidRPr="008D638B">
        <w:rPr>
          <w:lang w:val="uk-UA"/>
        </w:rPr>
        <w:t xml:space="preserve"> шар. Для розрахунку градієнту використовуються мапи ознак, що передаються до обраного шару. Потім за методикою звичайного CAM знаходиться середнє між всіма градієнтами й утворюється теплова мапа. Далі по тій же схемі.</w:t>
      </w:r>
    </w:p>
    <w:p w14:paraId="5DA959DE" w14:textId="77777777" w:rsidR="000249E5" w:rsidRPr="008D638B" w:rsidRDefault="000249E5" w:rsidP="00BB102A">
      <w:pPr>
        <w:rPr>
          <w:lang w:val="uk-UA"/>
        </w:rPr>
      </w:pPr>
    </w:p>
    <w:p w14:paraId="637440CC" w14:textId="5929F5AA" w:rsidR="005A1269" w:rsidRPr="008D638B" w:rsidRDefault="005A1269" w:rsidP="005A1269">
      <w:pPr>
        <w:pStyle w:val="Heading2"/>
      </w:pPr>
      <w:bookmarkStart w:id="18" w:name="_Toc168056215"/>
      <w:r w:rsidRPr="008D638B">
        <w:t>2.3</w:t>
      </w:r>
      <w:r w:rsidR="00435A7F" w:rsidRPr="008D638B">
        <w:t>.</w:t>
      </w:r>
      <w:r w:rsidRPr="008D638B">
        <w:t xml:space="preserve"> Засоби реалізації</w:t>
      </w:r>
      <w:bookmarkEnd w:id="18"/>
    </w:p>
    <w:p w14:paraId="4A00EB4C" w14:textId="77520B30" w:rsidR="005A1269" w:rsidRPr="008D638B" w:rsidRDefault="005A1269" w:rsidP="00BB102A">
      <w:pPr>
        <w:rPr>
          <w:lang w:val="uk-UA"/>
        </w:rPr>
      </w:pPr>
    </w:p>
    <w:p w14:paraId="21841990" w14:textId="732569B0" w:rsidR="00B67BFD" w:rsidRPr="008D638B" w:rsidRDefault="00B67BFD" w:rsidP="00BB102A">
      <w:pPr>
        <w:rPr>
          <w:lang w:val="uk-UA"/>
        </w:rPr>
      </w:pPr>
      <w:r w:rsidRPr="008D638B">
        <w:rPr>
          <w:lang w:val="uk-UA"/>
        </w:rPr>
        <w:t>Для успішного створення нейронних мереж слід ретельно обирати платформу</w:t>
      </w:r>
      <w:r w:rsidR="00894FDC" w:rsidRPr="008D638B">
        <w:rPr>
          <w:lang w:val="uk-UA"/>
        </w:rPr>
        <w:t>, що може реалізувати усі аспекти поставлених задач. Для цього було проведено аналіз на визначення оптимального середовища.</w:t>
      </w:r>
    </w:p>
    <w:p w14:paraId="56514B8F" w14:textId="2A099B5A" w:rsidR="00894FDC" w:rsidRPr="008D638B" w:rsidRDefault="00894FDC" w:rsidP="00894FDC">
      <w:pPr>
        <w:pStyle w:val="Heading3"/>
      </w:pPr>
      <w:bookmarkStart w:id="19" w:name="_Toc166603765"/>
      <w:bookmarkStart w:id="20" w:name="_Toc168056216"/>
      <w:r w:rsidRPr="00CF4F88">
        <w:t>2</w:t>
      </w:r>
      <w:r w:rsidRPr="008D638B">
        <w:t xml:space="preserve">.3.1. </w:t>
      </w:r>
      <w:proofErr w:type="spellStart"/>
      <w:r w:rsidRPr="008D638B">
        <w:t>Вибір</w:t>
      </w:r>
      <w:proofErr w:type="spellEnd"/>
      <w:r w:rsidRPr="008D638B">
        <w:t xml:space="preserve"> </w:t>
      </w:r>
      <w:proofErr w:type="spellStart"/>
      <w:r w:rsidRPr="008D638B">
        <w:t>платформи</w:t>
      </w:r>
      <w:bookmarkEnd w:id="19"/>
      <w:bookmarkEnd w:id="20"/>
      <w:proofErr w:type="spellEnd"/>
    </w:p>
    <w:p w14:paraId="07CC9195" w14:textId="77777777" w:rsidR="00894FDC" w:rsidRPr="008D638B" w:rsidRDefault="00894FDC" w:rsidP="00894FDC">
      <w:pPr>
        <w:rPr>
          <w:lang w:val="uk-UA"/>
        </w:rPr>
      </w:pPr>
      <w:r w:rsidRPr="008D638B">
        <w:rPr>
          <w:lang w:val="uk-UA"/>
        </w:rPr>
        <w:t xml:space="preserve">Для початку розробки проекту, визначається платформа виконання і для неї мова програмування. Існує багато засобів створення нейронних мереж, тому було вирішено проаналізувати найкращі 5 з них. До списку увійшли: </w:t>
      </w:r>
      <w:proofErr w:type="spellStart"/>
      <w:r w:rsidRPr="008D638B">
        <w:rPr>
          <w:lang w:val="uk-UA"/>
        </w:rPr>
        <w:t>Neural</w:t>
      </w:r>
      <w:proofErr w:type="spellEnd"/>
      <w:r w:rsidRPr="008D638B">
        <w:rPr>
          <w:lang w:val="uk-UA"/>
        </w:rPr>
        <w:t xml:space="preserve"> </w:t>
      </w:r>
      <w:proofErr w:type="spellStart"/>
      <w:r w:rsidRPr="008D638B">
        <w:rPr>
          <w:lang w:val="uk-UA"/>
        </w:rPr>
        <w:t>Designer</w:t>
      </w:r>
      <w:proofErr w:type="spellEnd"/>
      <w:r w:rsidRPr="008D638B">
        <w:rPr>
          <w:lang w:val="uk-UA"/>
        </w:rPr>
        <w:t xml:space="preserve">, </w:t>
      </w:r>
      <w:proofErr w:type="spellStart"/>
      <w:r w:rsidRPr="008D638B">
        <w:rPr>
          <w:lang w:val="uk-UA"/>
        </w:rPr>
        <w:t>Darknet</w:t>
      </w:r>
      <w:proofErr w:type="spellEnd"/>
      <w:r w:rsidRPr="008D638B">
        <w:rPr>
          <w:lang w:val="uk-UA"/>
        </w:rPr>
        <w:t xml:space="preserve">, </w:t>
      </w:r>
      <w:proofErr w:type="spellStart"/>
      <w:r w:rsidRPr="008D638B">
        <w:rPr>
          <w:lang w:val="uk-UA"/>
        </w:rPr>
        <w:t>Neuroph</w:t>
      </w:r>
      <w:proofErr w:type="spellEnd"/>
      <w:r w:rsidRPr="008D638B">
        <w:rPr>
          <w:lang w:val="uk-UA"/>
        </w:rPr>
        <w:t xml:space="preserve">, </w:t>
      </w:r>
      <w:proofErr w:type="spellStart"/>
      <w:r w:rsidRPr="008D638B">
        <w:rPr>
          <w:lang w:val="uk-UA"/>
        </w:rPr>
        <w:t>Keras</w:t>
      </w:r>
      <w:proofErr w:type="spellEnd"/>
      <w:r w:rsidRPr="008D638B">
        <w:rPr>
          <w:lang w:val="uk-UA"/>
        </w:rPr>
        <w:t xml:space="preserve">, </w:t>
      </w:r>
      <w:proofErr w:type="spellStart"/>
      <w:r w:rsidRPr="008D638B">
        <w:rPr>
          <w:lang w:val="uk-UA"/>
        </w:rPr>
        <w:t>Weka</w:t>
      </w:r>
      <w:proofErr w:type="spellEnd"/>
      <w:r w:rsidRPr="008D638B">
        <w:rPr>
          <w:lang w:val="uk-UA"/>
        </w:rPr>
        <w:t>.</w:t>
      </w:r>
    </w:p>
    <w:p w14:paraId="4DF9B26E" w14:textId="2B2C2F93" w:rsidR="00894FDC" w:rsidRPr="00B8498B" w:rsidRDefault="00894FDC" w:rsidP="007B5557">
      <w:pPr>
        <w:ind w:firstLine="1418"/>
        <w:rPr>
          <w:b/>
          <w:bCs/>
        </w:rPr>
      </w:pPr>
      <w:r w:rsidRPr="00B8498B">
        <w:rPr>
          <w:b/>
          <w:bCs/>
        </w:rPr>
        <w:t>2.3.1.1</w:t>
      </w:r>
      <w:r w:rsidR="00435A7F" w:rsidRPr="00B8498B">
        <w:rPr>
          <w:b/>
          <w:bCs/>
        </w:rPr>
        <w:t>.</w:t>
      </w:r>
      <w:r w:rsidRPr="00B8498B">
        <w:rPr>
          <w:b/>
          <w:bCs/>
        </w:rPr>
        <w:t xml:space="preserve"> Neural Designer</w:t>
      </w:r>
    </w:p>
    <w:p w14:paraId="7F3F13BA" w14:textId="47B9AAA3" w:rsidR="00894FDC" w:rsidRPr="008D638B" w:rsidRDefault="00894FDC" w:rsidP="00894FDC">
      <w:pPr>
        <w:rPr>
          <w:lang w:val="uk-UA"/>
        </w:rPr>
      </w:pPr>
      <w:r w:rsidRPr="008D638B">
        <w:rPr>
          <w:lang w:val="uk-UA"/>
        </w:rPr>
        <w:t>Сильні сторони: Дружній інтерфейс [</w:t>
      </w:r>
      <w:r w:rsidR="00137788" w:rsidRPr="00CF4F88">
        <w:rPr>
          <w:lang w:val="ru-RU"/>
        </w:rPr>
        <w:t>22</w:t>
      </w:r>
      <w:r w:rsidRPr="008D638B">
        <w:rPr>
          <w:lang w:val="uk-UA"/>
        </w:rPr>
        <w:t>,2</w:t>
      </w:r>
      <w:r w:rsidR="00137788" w:rsidRPr="00CF4F88">
        <w:rPr>
          <w:lang w:val="ru-RU"/>
        </w:rPr>
        <w:t>3</w:t>
      </w:r>
      <w:r w:rsidRPr="008D638B">
        <w:rPr>
          <w:lang w:val="uk-UA"/>
        </w:rPr>
        <w:t xml:space="preserve">]. Його найсильніша сторона, адже дозволяє створювати мережі без заглиблення у їх внутрішню будову. Присутня візуалізація мереж. Автоматичний вибір </w:t>
      </w:r>
      <w:proofErr w:type="spellStart"/>
      <w:r w:rsidRPr="008D638B">
        <w:rPr>
          <w:lang w:val="uk-UA"/>
        </w:rPr>
        <w:t>гіперпараметрів</w:t>
      </w:r>
      <w:proofErr w:type="spellEnd"/>
      <w:r w:rsidRPr="008D638B">
        <w:rPr>
          <w:lang w:val="uk-UA"/>
        </w:rPr>
        <w:t xml:space="preserve"> та типу моделі під задачу [2</w:t>
      </w:r>
      <w:r w:rsidR="00137788" w:rsidRPr="00CF4F88">
        <w:rPr>
          <w:lang w:val="uk-UA"/>
        </w:rPr>
        <w:t>3</w:t>
      </w:r>
      <w:r w:rsidRPr="008D638B">
        <w:rPr>
          <w:lang w:val="uk-UA"/>
        </w:rPr>
        <w:t>]. Використання графічного процесору, дозволяє пришвидшити процес навчання.</w:t>
      </w:r>
    </w:p>
    <w:p w14:paraId="31E4CABF" w14:textId="77777777" w:rsidR="00894FDC" w:rsidRPr="008D638B" w:rsidRDefault="00894FDC" w:rsidP="00894FDC">
      <w:pPr>
        <w:rPr>
          <w:lang w:val="uk-UA"/>
        </w:rPr>
      </w:pPr>
      <w:r w:rsidRPr="008D638B">
        <w:rPr>
          <w:lang w:val="uk-UA"/>
        </w:rPr>
        <w:t>Слабкі сторони: Проект не безкоштовний. Також його підхід через інтерфейс обмежує можливість для інтеграції в інші програмні продукти.</w:t>
      </w:r>
    </w:p>
    <w:p w14:paraId="3142C4C0" w14:textId="5E34D069" w:rsidR="00894FDC" w:rsidRPr="00CF4F88" w:rsidRDefault="00894FDC" w:rsidP="007B5557">
      <w:pPr>
        <w:ind w:firstLine="1418"/>
        <w:rPr>
          <w:b/>
          <w:bCs/>
          <w:lang w:val="ru-RU"/>
        </w:rPr>
      </w:pPr>
      <w:r w:rsidRPr="00CF4F88">
        <w:rPr>
          <w:b/>
          <w:bCs/>
          <w:lang w:val="ru-RU"/>
        </w:rPr>
        <w:t>2.3.1.2</w:t>
      </w:r>
      <w:r w:rsidR="00435A7F" w:rsidRPr="00CF4F88">
        <w:rPr>
          <w:b/>
          <w:bCs/>
          <w:lang w:val="ru-RU"/>
        </w:rPr>
        <w:t>.</w:t>
      </w:r>
      <w:r w:rsidRPr="00CF4F88">
        <w:rPr>
          <w:b/>
          <w:bCs/>
          <w:lang w:val="ru-RU"/>
        </w:rPr>
        <w:t xml:space="preserve"> </w:t>
      </w:r>
      <w:proofErr w:type="spellStart"/>
      <w:r w:rsidRPr="00150173">
        <w:rPr>
          <w:b/>
          <w:bCs/>
          <w:lang w:val="ru-RU"/>
        </w:rPr>
        <w:t>Darknet</w:t>
      </w:r>
      <w:proofErr w:type="spellEnd"/>
    </w:p>
    <w:p w14:paraId="6982B88A" w14:textId="5EAA5B03" w:rsidR="00894FDC" w:rsidRPr="002E7474" w:rsidRDefault="00894FDC" w:rsidP="00894FDC">
      <w:pPr>
        <w:rPr>
          <w:lang w:val="uk-UA"/>
        </w:rPr>
      </w:pPr>
      <w:r w:rsidRPr="008D638B">
        <w:rPr>
          <w:lang w:val="uk-UA"/>
        </w:rPr>
        <w:t xml:space="preserve">Сильні сторони: Виявлення об’єктів у режимі реального часу, ключова сторона </w:t>
      </w:r>
      <w:proofErr w:type="spellStart"/>
      <w:r w:rsidRPr="008D638B">
        <w:rPr>
          <w:lang w:val="uk-UA"/>
        </w:rPr>
        <w:t>Darknet</w:t>
      </w:r>
      <w:proofErr w:type="spellEnd"/>
      <w:r w:rsidRPr="008D638B">
        <w:rPr>
          <w:lang w:val="uk-UA"/>
        </w:rPr>
        <w:t xml:space="preserve"> [</w:t>
      </w:r>
      <w:r w:rsidR="00137788" w:rsidRPr="00CF4F88">
        <w:rPr>
          <w:lang w:val="ru-RU"/>
        </w:rPr>
        <w:t>22</w:t>
      </w:r>
      <w:r w:rsidRPr="008D638B">
        <w:rPr>
          <w:lang w:val="uk-UA"/>
        </w:rPr>
        <w:t>,</w:t>
      </w:r>
      <w:r w:rsidR="00137788" w:rsidRPr="00CF4F88">
        <w:rPr>
          <w:lang w:val="ru-RU"/>
        </w:rPr>
        <w:t>24</w:t>
      </w:r>
      <w:r w:rsidRPr="008D638B">
        <w:rPr>
          <w:lang w:val="uk-UA"/>
        </w:rPr>
        <w:t xml:space="preserve">]. Також оптимізовано для використання на ГП, що робить його швидким в навчанні. Через написання на C, може бути корисним </w:t>
      </w:r>
      <w:r w:rsidRPr="002E7474">
        <w:rPr>
          <w:lang w:val="uk-UA"/>
        </w:rPr>
        <w:t>якщо задача потребує оптимальності та швидкості. [</w:t>
      </w:r>
      <w:r w:rsidR="00137788" w:rsidRPr="00CF4F88">
        <w:rPr>
          <w:lang w:val="ru-RU"/>
        </w:rPr>
        <w:t>22</w:t>
      </w:r>
      <w:r w:rsidRPr="002E7474">
        <w:rPr>
          <w:lang w:val="uk-UA"/>
        </w:rPr>
        <w:t>]</w:t>
      </w:r>
    </w:p>
    <w:p w14:paraId="56EE6836" w14:textId="7160A159" w:rsidR="00894FDC" w:rsidRPr="002E7474" w:rsidRDefault="00894FDC" w:rsidP="00894FDC">
      <w:pPr>
        <w:rPr>
          <w:lang w:val="uk-UA"/>
        </w:rPr>
      </w:pPr>
      <w:r w:rsidRPr="002E7474">
        <w:rPr>
          <w:lang w:val="uk-UA"/>
        </w:rPr>
        <w:t>Слабкі сторони: Слабка документація [</w:t>
      </w:r>
      <w:r w:rsidR="00137788" w:rsidRPr="00CF4F88">
        <w:rPr>
          <w:lang w:val="ru-RU"/>
        </w:rPr>
        <w:t>22</w:t>
      </w:r>
      <w:r w:rsidRPr="002E7474">
        <w:rPr>
          <w:lang w:val="uk-UA"/>
        </w:rPr>
        <w:t xml:space="preserve">]. Орієнтовано на розробку для </w:t>
      </w:r>
      <w:proofErr w:type="spellStart"/>
      <w:r w:rsidRPr="002E7474">
        <w:rPr>
          <w:lang w:val="uk-UA"/>
        </w:rPr>
        <w:t>Linux</w:t>
      </w:r>
      <w:proofErr w:type="spellEnd"/>
      <w:r w:rsidRPr="002E7474">
        <w:rPr>
          <w:lang w:val="uk-UA"/>
        </w:rPr>
        <w:t xml:space="preserve"> [</w:t>
      </w:r>
      <w:r w:rsidR="00137788" w:rsidRPr="00CF4F88">
        <w:rPr>
          <w:lang w:val="ru-RU"/>
        </w:rPr>
        <w:t>24</w:t>
      </w:r>
      <w:r w:rsidRPr="002E7474">
        <w:rPr>
          <w:lang w:val="uk-UA"/>
        </w:rPr>
        <w:t>]. Високий поріг входу [</w:t>
      </w:r>
      <w:r w:rsidR="00137788" w:rsidRPr="00CF4F88">
        <w:rPr>
          <w:lang w:val="ru-RU"/>
        </w:rPr>
        <w:t>22</w:t>
      </w:r>
      <w:r w:rsidRPr="002E7474">
        <w:rPr>
          <w:lang w:val="uk-UA"/>
        </w:rPr>
        <w:t>,</w:t>
      </w:r>
      <w:r w:rsidR="00137788" w:rsidRPr="00CF4F88">
        <w:rPr>
          <w:lang w:val="ru-RU"/>
        </w:rPr>
        <w:t>24</w:t>
      </w:r>
      <w:r w:rsidRPr="002E7474">
        <w:rPr>
          <w:lang w:val="uk-UA"/>
        </w:rPr>
        <w:t>].</w:t>
      </w:r>
    </w:p>
    <w:p w14:paraId="1320D6E8" w14:textId="5F4110F8" w:rsidR="00894FDC" w:rsidRPr="00CF4F88" w:rsidRDefault="00894FDC" w:rsidP="007B5557">
      <w:pPr>
        <w:ind w:firstLine="1418"/>
        <w:rPr>
          <w:b/>
          <w:bCs/>
          <w:lang w:val="ru-RU"/>
        </w:rPr>
      </w:pPr>
      <w:r w:rsidRPr="00CF4F88">
        <w:rPr>
          <w:b/>
          <w:bCs/>
          <w:lang w:val="ru-RU"/>
        </w:rPr>
        <w:lastRenderedPageBreak/>
        <w:t>2.3.1.3</w:t>
      </w:r>
      <w:r w:rsidR="00435A7F" w:rsidRPr="00CF4F88">
        <w:rPr>
          <w:b/>
          <w:bCs/>
          <w:lang w:val="ru-RU"/>
        </w:rPr>
        <w:t>.</w:t>
      </w:r>
      <w:r w:rsidRPr="00CF4F88">
        <w:rPr>
          <w:b/>
          <w:bCs/>
          <w:lang w:val="ru-RU"/>
        </w:rPr>
        <w:t xml:space="preserve"> </w:t>
      </w:r>
      <w:proofErr w:type="spellStart"/>
      <w:r w:rsidRPr="00150173">
        <w:rPr>
          <w:b/>
          <w:bCs/>
          <w:lang w:val="ru-RU"/>
        </w:rPr>
        <w:t>Neuroph</w:t>
      </w:r>
      <w:proofErr w:type="spellEnd"/>
    </w:p>
    <w:p w14:paraId="6DE13C59" w14:textId="73051EA1" w:rsidR="00894FDC" w:rsidRPr="002E7474" w:rsidRDefault="00894FDC" w:rsidP="00894FDC">
      <w:pPr>
        <w:rPr>
          <w:lang w:val="uk-UA"/>
        </w:rPr>
      </w:pPr>
      <w:r w:rsidRPr="002E7474">
        <w:rPr>
          <w:lang w:val="uk-UA"/>
        </w:rPr>
        <w:t>Сильні сторони: Дружній інтерфейс [</w:t>
      </w:r>
      <w:r w:rsidR="00137788" w:rsidRPr="00CF4F88">
        <w:rPr>
          <w:lang w:val="ru-RU"/>
        </w:rPr>
        <w:t>25</w:t>
      </w:r>
      <w:r w:rsidRPr="002E7474">
        <w:rPr>
          <w:lang w:val="uk-UA"/>
        </w:rPr>
        <w:t xml:space="preserve">]. Сумісність з додатками написаних на </w:t>
      </w:r>
      <w:proofErr w:type="spellStart"/>
      <w:r w:rsidRPr="002E7474">
        <w:rPr>
          <w:lang w:val="uk-UA"/>
        </w:rPr>
        <w:t>Java</w:t>
      </w:r>
      <w:proofErr w:type="spellEnd"/>
      <w:r w:rsidRPr="002E7474">
        <w:rPr>
          <w:lang w:val="uk-UA"/>
        </w:rPr>
        <w:t xml:space="preserve"> [</w:t>
      </w:r>
      <w:r w:rsidR="00137788" w:rsidRPr="00CF4F88">
        <w:rPr>
          <w:lang w:val="ru-RU"/>
        </w:rPr>
        <w:t>25</w:t>
      </w:r>
      <w:r w:rsidRPr="002E7474">
        <w:rPr>
          <w:lang w:val="uk-UA"/>
        </w:rPr>
        <w:t xml:space="preserve">, </w:t>
      </w:r>
      <w:r w:rsidR="00137788" w:rsidRPr="00CF4F88">
        <w:rPr>
          <w:lang w:val="ru-RU"/>
        </w:rPr>
        <w:t>26</w:t>
      </w:r>
      <w:r w:rsidRPr="002E7474">
        <w:rPr>
          <w:lang w:val="uk-UA"/>
        </w:rPr>
        <w:t>]. Широкий охват видів нейронних мереж [</w:t>
      </w:r>
      <w:r w:rsidR="00137788" w:rsidRPr="00CF4F88">
        <w:rPr>
          <w:lang w:val="ru-RU"/>
        </w:rPr>
        <w:t>22</w:t>
      </w:r>
      <w:r w:rsidRPr="002E7474">
        <w:rPr>
          <w:lang w:val="uk-UA"/>
        </w:rPr>
        <w:t xml:space="preserve">, </w:t>
      </w:r>
      <w:r w:rsidR="00137788" w:rsidRPr="00CF4F88">
        <w:rPr>
          <w:lang w:val="ru-RU"/>
        </w:rPr>
        <w:t>26</w:t>
      </w:r>
      <w:r w:rsidRPr="002E7474">
        <w:rPr>
          <w:lang w:val="uk-UA"/>
        </w:rPr>
        <w:t>].</w:t>
      </w:r>
    </w:p>
    <w:p w14:paraId="74D519C4" w14:textId="293B8DCB" w:rsidR="00894FDC" w:rsidRPr="002E7474" w:rsidRDefault="00894FDC" w:rsidP="00894FDC">
      <w:pPr>
        <w:ind w:firstLine="708"/>
        <w:rPr>
          <w:lang w:val="uk-UA"/>
        </w:rPr>
      </w:pPr>
      <w:r w:rsidRPr="002E7474">
        <w:rPr>
          <w:lang w:val="uk-UA"/>
        </w:rPr>
        <w:t>Слабкі сторони: При великому масштабуванні, втрачає продуктивність у порівнянні з іншими[</w:t>
      </w:r>
      <w:r w:rsidR="002859E9" w:rsidRPr="00CF4F88">
        <w:rPr>
          <w:lang w:val="ru-RU"/>
        </w:rPr>
        <w:t>22</w:t>
      </w:r>
      <w:r w:rsidRPr="002E7474">
        <w:rPr>
          <w:lang w:val="uk-UA"/>
        </w:rPr>
        <w:t>]. Хоча широкий охват моделей, обмеженіший за інші платформи. Краще підходить для вивчення мереж та їх основ.</w:t>
      </w:r>
    </w:p>
    <w:p w14:paraId="2E4A62B9" w14:textId="04B99977" w:rsidR="00894FDC" w:rsidRPr="00CF4F88" w:rsidRDefault="00894FDC" w:rsidP="007B5557">
      <w:pPr>
        <w:ind w:firstLine="1418"/>
        <w:rPr>
          <w:b/>
          <w:bCs/>
          <w:lang w:val="ru-RU"/>
        </w:rPr>
      </w:pPr>
      <w:r w:rsidRPr="00CF4F88">
        <w:rPr>
          <w:b/>
          <w:bCs/>
          <w:lang w:val="ru-RU"/>
        </w:rPr>
        <w:t>2.3.1.4</w:t>
      </w:r>
      <w:r w:rsidR="00435A7F" w:rsidRPr="00CF4F88">
        <w:rPr>
          <w:b/>
          <w:bCs/>
          <w:lang w:val="ru-RU"/>
        </w:rPr>
        <w:t>.</w:t>
      </w:r>
      <w:r w:rsidRPr="00CF4F88">
        <w:rPr>
          <w:b/>
          <w:bCs/>
          <w:lang w:val="ru-RU"/>
        </w:rPr>
        <w:t xml:space="preserve"> </w:t>
      </w:r>
      <w:proofErr w:type="spellStart"/>
      <w:r w:rsidRPr="00150173">
        <w:rPr>
          <w:b/>
          <w:bCs/>
          <w:lang w:val="ru-RU"/>
        </w:rPr>
        <w:t>Keras</w:t>
      </w:r>
      <w:proofErr w:type="spellEnd"/>
    </w:p>
    <w:p w14:paraId="76BA2A0C" w14:textId="6DEB6823" w:rsidR="00894FDC" w:rsidRPr="002E7474" w:rsidRDefault="00894FDC" w:rsidP="00894FDC">
      <w:pPr>
        <w:rPr>
          <w:lang w:val="uk-UA"/>
        </w:rPr>
      </w:pPr>
      <w:r w:rsidRPr="002E7474">
        <w:rPr>
          <w:lang w:val="uk-UA"/>
        </w:rPr>
        <w:t>Сильні сторони: Легкість використання, високий рівень абстракції [</w:t>
      </w:r>
      <w:r w:rsidR="00474EB2" w:rsidRPr="00CF4F88">
        <w:rPr>
          <w:lang w:val="ru-RU"/>
        </w:rPr>
        <w:t>27</w:t>
      </w:r>
      <w:r w:rsidRPr="002E7474">
        <w:rPr>
          <w:lang w:val="uk-UA"/>
        </w:rPr>
        <w:t>,</w:t>
      </w:r>
      <w:r w:rsidR="00474EB2" w:rsidRPr="00CF4F88">
        <w:rPr>
          <w:lang w:val="ru-RU"/>
        </w:rPr>
        <w:t>28</w:t>
      </w:r>
      <w:r w:rsidRPr="002E7474">
        <w:rPr>
          <w:lang w:val="uk-UA"/>
        </w:rPr>
        <w:t>]. Гнучкість, підтримує широкий вибір інструментів та моделей, хороші можливості для масштабування [</w:t>
      </w:r>
      <w:r w:rsidR="00474EB2" w:rsidRPr="00CF4F88">
        <w:rPr>
          <w:lang w:val="ru-RU"/>
        </w:rPr>
        <w:t>27</w:t>
      </w:r>
      <w:r w:rsidRPr="002E7474">
        <w:rPr>
          <w:lang w:val="uk-UA"/>
        </w:rPr>
        <w:t>,</w:t>
      </w:r>
      <w:r w:rsidR="00474EB2" w:rsidRPr="00CF4F88">
        <w:rPr>
          <w:lang w:val="ru-RU"/>
        </w:rPr>
        <w:t>28</w:t>
      </w:r>
      <w:r w:rsidRPr="002E7474">
        <w:rPr>
          <w:lang w:val="uk-UA"/>
        </w:rPr>
        <w:t xml:space="preserve">]. Велика спільнота та хороша документація. </w:t>
      </w:r>
      <w:proofErr w:type="spellStart"/>
      <w:r w:rsidRPr="002E7474">
        <w:rPr>
          <w:lang w:val="uk-UA"/>
        </w:rPr>
        <w:t>Кросплатформеність</w:t>
      </w:r>
      <w:proofErr w:type="spellEnd"/>
      <w:r w:rsidRPr="002E7474">
        <w:rPr>
          <w:lang w:val="uk-UA"/>
        </w:rPr>
        <w:t xml:space="preserve"> та швидкість, бо є реалізації як для звичайного, так і графічного процесора.</w:t>
      </w:r>
    </w:p>
    <w:p w14:paraId="5EEBFC34" w14:textId="77777777" w:rsidR="00894FDC" w:rsidRPr="002E7474" w:rsidRDefault="00894FDC" w:rsidP="00894FDC">
      <w:pPr>
        <w:ind w:firstLine="708"/>
        <w:rPr>
          <w:lang w:val="uk-UA"/>
        </w:rPr>
      </w:pPr>
      <w:r w:rsidRPr="002E7474">
        <w:rPr>
          <w:lang w:val="uk-UA"/>
        </w:rPr>
        <w:t>Слабкі сторони:</w:t>
      </w:r>
    </w:p>
    <w:p w14:paraId="1E373BD2" w14:textId="68CB4313" w:rsidR="00894FDC" w:rsidRPr="002E7474" w:rsidRDefault="00894FDC" w:rsidP="00894FDC">
      <w:pPr>
        <w:ind w:firstLine="708"/>
        <w:rPr>
          <w:lang w:val="uk-UA"/>
        </w:rPr>
      </w:pPr>
      <w:r w:rsidRPr="002E7474">
        <w:rPr>
          <w:lang w:val="uk-UA"/>
        </w:rPr>
        <w:t xml:space="preserve">Через використання </w:t>
      </w:r>
      <w:proofErr w:type="spellStart"/>
      <w:r w:rsidRPr="002E7474">
        <w:rPr>
          <w:lang w:val="uk-UA"/>
        </w:rPr>
        <w:t>високорівневої</w:t>
      </w:r>
      <w:proofErr w:type="spellEnd"/>
      <w:r w:rsidRPr="002E7474">
        <w:rPr>
          <w:lang w:val="uk-UA"/>
        </w:rPr>
        <w:t xml:space="preserve"> мови, може просідати у деяких аспектах у порівнянні навіть з </w:t>
      </w:r>
      <w:proofErr w:type="spellStart"/>
      <w:r w:rsidRPr="002E7474">
        <w:rPr>
          <w:lang w:val="uk-UA"/>
        </w:rPr>
        <w:t>Darknet</w:t>
      </w:r>
      <w:proofErr w:type="spellEnd"/>
      <w:r w:rsidRPr="002E7474">
        <w:rPr>
          <w:lang w:val="uk-UA"/>
        </w:rPr>
        <w:t>. Залежність від фреймворків, що збільшує розміри програм, які використовують моделі [</w:t>
      </w:r>
      <w:r w:rsidR="00474EB2" w:rsidRPr="00CF4F88">
        <w:rPr>
          <w:lang w:val="uk-UA"/>
        </w:rPr>
        <w:t>28</w:t>
      </w:r>
      <w:r w:rsidRPr="002E7474">
        <w:rPr>
          <w:lang w:val="uk-UA"/>
        </w:rPr>
        <w:t>].</w:t>
      </w:r>
    </w:p>
    <w:p w14:paraId="47FEB477" w14:textId="089AF58A" w:rsidR="00894FDC" w:rsidRPr="00CF4F88" w:rsidRDefault="001A2367" w:rsidP="007B5557">
      <w:pPr>
        <w:ind w:firstLine="1418"/>
        <w:rPr>
          <w:b/>
          <w:bCs/>
          <w:lang w:val="ru-RU"/>
        </w:rPr>
      </w:pPr>
      <w:r w:rsidRPr="00CF4F88">
        <w:rPr>
          <w:b/>
          <w:bCs/>
          <w:lang w:val="ru-RU"/>
        </w:rPr>
        <w:t>2.3.1.5</w:t>
      </w:r>
      <w:r w:rsidR="00A80244" w:rsidRPr="00CF4F88">
        <w:rPr>
          <w:b/>
          <w:bCs/>
          <w:lang w:val="ru-RU"/>
        </w:rPr>
        <w:t>.</w:t>
      </w:r>
      <w:r w:rsidRPr="00CF4F88">
        <w:rPr>
          <w:b/>
          <w:bCs/>
          <w:lang w:val="ru-RU"/>
        </w:rPr>
        <w:t xml:space="preserve"> </w:t>
      </w:r>
      <w:proofErr w:type="spellStart"/>
      <w:r w:rsidR="00894FDC" w:rsidRPr="00150173">
        <w:rPr>
          <w:b/>
          <w:bCs/>
          <w:lang w:val="ru-RU"/>
        </w:rPr>
        <w:t>Weka</w:t>
      </w:r>
      <w:proofErr w:type="spellEnd"/>
    </w:p>
    <w:p w14:paraId="115E1685" w14:textId="12CB1402" w:rsidR="00894FDC" w:rsidRPr="002E7474" w:rsidRDefault="00894FDC" w:rsidP="00894FDC">
      <w:pPr>
        <w:ind w:firstLine="708"/>
        <w:rPr>
          <w:lang w:val="uk-UA"/>
        </w:rPr>
      </w:pPr>
      <w:r w:rsidRPr="002E7474">
        <w:rPr>
          <w:lang w:val="uk-UA"/>
        </w:rPr>
        <w:t>Сильні сторони: Легкий в використанні, різноманітний інструментарій [</w:t>
      </w:r>
      <w:r w:rsidR="00474EB2" w:rsidRPr="00CF4F88">
        <w:rPr>
          <w:lang w:val="ru-RU"/>
        </w:rPr>
        <w:t>29</w:t>
      </w:r>
      <w:r w:rsidRPr="002E7474">
        <w:rPr>
          <w:lang w:val="uk-UA"/>
        </w:rPr>
        <w:t>]. Хороша база для вивчення нейронних мереж [2</w:t>
      </w:r>
      <w:r w:rsidR="00474EB2" w:rsidRPr="00CF4F88">
        <w:rPr>
          <w:lang w:val="ru-RU"/>
        </w:rPr>
        <w:t>3</w:t>
      </w:r>
      <w:r w:rsidRPr="002E7474">
        <w:rPr>
          <w:lang w:val="uk-UA"/>
        </w:rPr>
        <w:t>].</w:t>
      </w:r>
    </w:p>
    <w:p w14:paraId="6192A543" w14:textId="0F68E9E2" w:rsidR="00894FDC" w:rsidRPr="002E7474" w:rsidRDefault="00894FDC" w:rsidP="00894FDC">
      <w:pPr>
        <w:ind w:firstLine="708"/>
        <w:rPr>
          <w:lang w:val="uk-UA"/>
        </w:rPr>
      </w:pPr>
      <w:r w:rsidRPr="002E7474">
        <w:rPr>
          <w:lang w:val="uk-UA"/>
        </w:rPr>
        <w:t>Слабкі сторони: Обмеження в продуктивності при великих масштабах. Погано підходить для глибокого навчання [</w:t>
      </w:r>
      <w:r w:rsidR="00474EB2" w:rsidRPr="00CF4F88">
        <w:rPr>
          <w:lang w:val="ru-RU"/>
        </w:rPr>
        <w:t>29</w:t>
      </w:r>
      <w:r w:rsidRPr="002E7474">
        <w:rPr>
          <w:lang w:val="uk-UA"/>
        </w:rPr>
        <w:t>].</w:t>
      </w:r>
    </w:p>
    <w:p w14:paraId="51DAD6FA" w14:textId="6DDC00F1" w:rsidR="00894FDC" w:rsidRPr="002E7474" w:rsidRDefault="00894FDC" w:rsidP="00894FDC">
      <w:pPr>
        <w:ind w:firstLine="708"/>
        <w:rPr>
          <w:lang w:val="uk-UA"/>
        </w:rPr>
      </w:pPr>
      <w:r w:rsidRPr="002E7474">
        <w:rPr>
          <w:lang w:val="uk-UA"/>
        </w:rPr>
        <w:t xml:space="preserve">Серед усіх кандидатів, найкращі – </w:t>
      </w:r>
      <w:proofErr w:type="spellStart"/>
      <w:r w:rsidRPr="002E7474">
        <w:rPr>
          <w:lang w:val="uk-UA"/>
        </w:rPr>
        <w:t>Darknet</w:t>
      </w:r>
      <w:proofErr w:type="spellEnd"/>
      <w:r w:rsidRPr="002E7474">
        <w:rPr>
          <w:lang w:val="uk-UA"/>
        </w:rPr>
        <w:t xml:space="preserve"> та </w:t>
      </w:r>
      <w:proofErr w:type="spellStart"/>
      <w:r w:rsidRPr="002E7474">
        <w:rPr>
          <w:lang w:val="uk-UA"/>
        </w:rPr>
        <w:t>Keras</w:t>
      </w:r>
      <w:proofErr w:type="spellEnd"/>
      <w:r w:rsidRPr="002E7474">
        <w:rPr>
          <w:lang w:val="uk-UA"/>
        </w:rPr>
        <w:t xml:space="preserve"> за сумісністю д</w:t>
      </w:r>
      <w:r w:rsidR="00A75E63">
        <w:rPr>
          <w:lang w:val="uk-UA"/>
        </w:rPr>
        <w:t>о</w:t>
      </w:r>
      <w:r w:rsidRPr="002E7474">
        <w:rPr>
          <w:lang w:val="uk-UA"/>
        </w:rPr>
        <w:t xml:space="preserve"> задач. </w:t>
      </w:r>
      <w:proofErr w:type="spellStart"/>
      <w:r w:rsidRPr="002E7474">
        <w:rPr>
          <w:lang w:val="uk-UA"/>
        </w:rPr>
        <w:t>Keras</w:t>
      </w:r>
      <w:proofErr w:type="spellEnd"/>
      <w:r w:rsidRPr="002E7474">
        <w:rPr>
          <w:lang w:val="uk-UA"/>
        </w:rPr>
        <w:t xml:space="preserve"> підтримує найбільш</w:t>
      </w:r>
      <w:r w:rsidR="0051598E">
        <w:rPr>
          <w:lang w:val="uk-UA"/>
        </w:rPr>
        <w:t xml:space="preserve">ий діапазон різноманітних </w:t>
      </w:r>
      <w:proofErr w:type="spellStart"/>
      <w:r w:rsidR="0051598E">
        <w:rPr>
          <w:lang w:val="uk-UA"/>
        </w:rPr>
        <w:t>архітектур</w:t>
      </w:r>
      <w:proofErr w:type="spellEnd"/>
      <w:r w:rsidR="000C61C6">
        <w:rPr>
          <w:lang w:val="uk-UA"/>
        </w:rPr>
        <w:t>, а тому обрано його.</w:t>
      </w:r>
      <w:r w:rsidRPr="002E7474">
        <w:rPr>
          <w:lang w:val="uk-UA"/>
        </w:rPr>
        <w:t xml:space="preserve"> </w:t>
      </w:r>
      <w:r w:rsidR="00AF25E2">
        <w:rPr>
          <w:lang w:val="uk-UA"/>
        </w:rPr>
        <w:t xml:space="preserve">Відповідно визначена мова програмування - </w:t>
      </w:r>
      <w:r w:rsidR="00AF25E2">
        <w:t>Python</w:t>
      </w:r>
      <w:r w:rsidRPr="002E7474">
        <w:rPr>
          <w:lang w:val="uk-UA"/>
        </w:rPr>
        <w:t>.</w:t>
      </w:r>
    </w:p>
    <w:p w14:paraId="7ACEAC44" w14:textId="744C5BC6" w:rsidR="00EF1E1A" w:rsidRPr="00EF1E1A" w:rsidRDefault="00EF1E1A" w:rsidP="00EF1E1A">
      <w:pPr>
        <w:pStyle w:val="Heading3"/>
        <w:rPr>
          <w:lang w:val="uk-UA"/>
        </w:rPr>
      </w:pPr>
      <w:bookmarkStart w:id="21" w:name="_Toc168056217"/>
      <w:bookmarkEnd w:id="14"/>
      <w:r w:rsidRPr="00CF4F88">
        <w:rPr>
          <w:lang w:val="uk-UA"/>
        </w:rPr>
        <w:t xml:space="preserve">2.3.2. </w:t>
      </w:r>
      <w:r>
        <w:rPr>
          <w:lang w:val="uk-UA"/>
        </w:rPr>
        <w:t xml:space="preserve">Використанні </w:t>
      </w:r>
      <w:r w:rsidR="00795388">
        <w:rPr>
          <w:lang w:val="uk-UA"/>
        </w:rPr>
        <w:t>бібліотеки</w:t>
      </w:r>
      <w:bookmarkEnd w:id="21"/>
    </w:p>
    <w:p w14:paraId="3CA4E137" w14:textId="64501D28" w:rsidR="00FA5342" w:rsidRPr="00B8498B" w:rsidRDefault="008968D9" w:rsidP="007B5557">
      <w:pPr>
        <w:ind w:firstLine="1418"/>
        <w:rPr>
          <w:b/>
          <w:bCs/>
          <w:lang w:val="uk-UA"/>
        </w:rPr>
      </w:pPr>
      <w:r w:rsidRPr="00B8498B">
        <w:rPr>
          <w:b/>
          <w:bCs/>
          <w:lang w:val="uk-UA"/>
        </w:rPr>
        <w:t xml:space="preserve">2.3.2.1. </w:t>
      </w:r>
      <w:proofErr w:type="spellStart"/>
      <w:r w:rsidRPr="00150173">
        <w:rPr>
          <w:b/>
          <w:bCs/>
          <w:lang w:val="ru-RU"/>
        </w:rPr>
        <w:t>Tensorflow</w:t>
      </w:r>
      <w:proofErr w:type="spellEnd"/>
      <w:r w:rsidRPr="00B8498B">
        <w:rPr>
          <w:b/>
          <w:bCs/>
          <w:lang w:val="uk-UA"/>
        </w:rPr>
        <w:t xml:space="preserve"> та </w:t>
      </w:r>
      <w:proofErr w:type="spellStart"/>
      <w:r w:rsidRPr="00150173">
        <w:rPr>
          <w:b/>
          <w:bCs/>
          <w:lang w:val="ru-RU"/>
        </w:rPr>
        <w:t>Keras</w:t>
      </w:r>
      <w:proofErr w:type="spellEnd"/>
    </w:p>
    <w:p w14:paraId="707B7560" w14:textId="57D8D72D" w:rsidR="009E25E9" w:rsidRPr="00B26B46" w:rsidRDefault="009E25E9" w:rsidP="00385CC9">
      <w:pPr>
        <w:rPr>
          <w:lang w:val="uk-UA"/>
        </w:rPr>
      </w:pPr>
      <w:r w:rsidRPr="009E25E9">
        <w:t>TensorFlow</w:t>
      </w:r>
      <w:r w:rsidRPr="00CF4F88">
        <w:rPr>
          <w:lang w:val="uk-UA"/>
        </w:rPr>
        <w:t xml:space="preserve"> спрощує створення моделей машинного навчання, які можуть працювати в будь-якому середовищі.</w:t>
      </w:r>
      <w:r w:rsidR="00B26B46">
        <w:rPr>
          <w:lang w:val="uk-UA"/>
        </w:rPr>
        <w:t xml:space="preserve"> Говорячи загальними термінами, ця бібліотека дозволяє створювати широкий спектр моделей нейронних мереж. Зрозумілий інтерфейс, а також можливість використовувати інші </w:t>
      </w:r>
      <w:r w:rsidR="00B26B46">
        <w:rPr>
          <w:lang w:val="uk-UA"/>
        </w:rPr>
        <w:lastRenderedPageBreak/>
        <w:t>модулі надають гнучкості цим бібліотекам. Реалізовані численні методи створення нейронних мереж й на поточний момент проект підтримується розробниками. Тому час від часу виходять оновлення з новими техніками або поліпшенням старих.</w:t>
      </w:r>
    </w:p>
    <w:p w14:paraId="24E62E46" w14:textId="7052BB73" w:rsidR="008968D9" w:rsidRPr="00CF4F88" w:rsidRDefault="008968D9" w:rsidP="007B5557">
      <w:pPr>
        <w:ind w:firstLine="1418"/>
        <w:rPr>
          <w:b/>
          <w:bCs/>
          <w:lang w:val="ru-RU"/>
        </w:rPr>
      </w:pPr>
      <w:r w:rsidRPr="00CF4F88">
        <w:rPr>
          <w:b/>
          <w:bCs/>
          <w:lang w:val="ru-RU"/>
        </w:rPr>
        <w:t>2.3.2.</w:t>
      </w:r>
      <w:r w:rsidR="00880CEA" w:rsidRPr="00CF4F88">
        <w:rPr>
          <w:b/>
          <w:bCs/>
          <w:lang w:val="ru-RU"/>
        </w:rPr>
        <w:t>2</w:t>
      </w:r>
      <w:r w:rsidRPr="00CF4F88">
        <w:rPr>
          <w:b/>
          <w:bCs/>
          <w:lang w:val="ru-RU"/>
        </w:rPr>
        <w:t xml:space="preserve">. </w:t>
      </w:r>
      <w:r w:rsidRPr="00150173">
        <w:rPr>
          <w:b/>
          <w:bCs/>
          <w:lang w:val="ru-RU"/>
        </w:rPr>
        <w:t>PI</w:t>
      </w:r>
      <w:r w:rsidR="001968D2" w:rsidRPr="00150173">
        <w:rPr>
          <w:b/>
          <w:bCs/>
          <w:lang w:val="ru-RU"/>
        </w:rPr>
        <w:t>L</w:t>
      </w:r>
    </w:p>
    <w:p w14:paraId="602D1031" w14:textId="69021740" w:rsidR="00EC7751" w:rsidRPr="003E6E20" w:rsidRDefault="003E6E20" w:rsidP="00EC7751">
      <w:pPr>
        <w:rPr>
          <w:lang w:val="uk-UA"/>
        </w:rPr>
      </w:pPr>
      <w:r>
        <w:rPr>
          <w:lang w:val="uk-UA"/>
        </w:rPr>
        <w:t xml:space="preserve">Бібліотека </w:t>
      </w:r>
      <w:r>
        <w:t>PIL</w:t>
      </w:r>
      <w:r w:rsidRPr="00CF4F88">
        <w:rPr>
          <w:lang w:val="ru-RU"/>
        </w:rPr>
        <w:t xml:space="preserve"> </w:t>
      </w:r>
      <w:r>
        <w:rPr>
          <w:lang w:val="uk-UA"/>
        </w:rPr>
        <w:t>використовується для роботи з зображеннями. Має потужні методи для зчитування зображень, перетворення їх у вектори. Перетворення кольорового зображення у чорно-біле, стиснення або розширення зі збереженням цілісної картини. Обрізання, вирізання</w:t>
      </w:r>
      <w:r w:rsidR="007D7B4A">
        <w:rPr>
          <w:lang w:val="uk-UA"/>
        </w:rPr>
        <w:t xml:space="preserve">, накладання ефектів, наприклад розмиття, перекручення, відтінок кольору і </w:t>
      </w:r>
      <w:proofErr w:type="spellStart"/>
      <w:r w:rsidR="007D7B4A">
        <w:rPr>
          <w:lang w:val="uk-UA"/>
        </w:rPr>
        <w:t>т.д</w:t>
      </w:r>
      <w:proofErr w:type="spellEnd"/>
      <w:r w:rsidR="007D7B4A">
        <w:rPr>
          <w:lang w:val="uk-UA"/>
        </w:rPr>
        <w:t>.</w:t>
      </w:r>
      <w:r w:rsidR="00EC7751">
        <w:rPr>
          <w:lang w:val="uk-UA"/>
        </w:rPr>
        <w:t xml:space="preserve"> Може бути використана для малювання.</w:t>
      </w:r>
    </w:p>
    <w:p w14:paraId="791F1C89" w14:textId="51FDEB86" w:rsidR="00880CEA" w:rsidRPr="00CF4F88" w:rsidRDefault="00880CEA" w:rsidP="007B5557">
      <w:pPr>
        <w:ind w:firstLine="1418"/>
        <w:rPr>
          <w:b/>
          <w:bCs/>
          <w:lang w:val="ru-RU"/>
        </w:rPr>
      </w:pPr>
      <w:r w:rsidRPr="00CF4F88">
        <w:rPr>
          <w:b/>
          <w:bCs/>
          <w:lang w:val="ru-RU"/>
        </w:rPr>
        <w:t xml:space="preserve">2.3.2.3. </w:t>
      </w:r>
      <w:proofErr w:type="spellStart"/>
      <w:r w:rsidRPr="00150173">
        <w:rPr>
          <w:b/>
          <w:bCs/>
          <w:lang w:val="ru-RU"/>
        </w:rPr>
        <w:t>Numpy</w:t>
      </w:r>
      <w:proofErr w:type="spellEnd"/>
    </w:p>
    <w:p w14:paraId="75EC766F" w14:textId="5F05992C" w:rsidR="00F072B8" w:rsidRPr="00CF4F88" w:rsidRDefault="00F072B8" w:rsidP="00F072B8">
      <w:pPr>
        <w:rPr>
          <w:lang w:val="uk-UA"/>
        </w:rPr>
      </w:pPr>
      <w:proofErr w:type="spellStart"/>
      <w:r w:rsidRPr="00F072B8">
        <w:rPr>
          <w:lang w:val="uk-UA"/>
        </w:rPr>
        <w:t>NumPy</w:t>
      </w:r>
      <w:proofErr w:type="spellEnd"/>
      <w:r w:rsidRPr="00F072B8">
        <w:rPr>
          <w:lang w:val="uk-UA"/>
        </w:rPr>
        <w:t xml:space="preserve"> — це основний пакет для наукових обчислень у </w:t>
      </w:r>
      <w:proofErr w:type="spellStart"/>
      <w:r w:rsidRPr="00F072B8">
        <w:rPr>
          <w:lang w:val="uk-UA"/>
        </w:rPr>
        <w:t>Python</w:t>
      </w:r>
      <w:proofErr w:type="spellEnd"/>
      <w:r w:rsidRPr="00F072B8">
        <w:rPr>
          <w:lang w:val="uk-UA"/>
        </w:rPr>
        <w:t xml:space="preserve">. Це бібліотека </w:t>
      </w:r>
      <w:proofErr w:type="spellStart"/>
      <w:r w:rsidRPr="00F072B8">
        <w:rPr>
          <w:lang w:val="uk-UA"/>
        </w:rPr>
        <w:t>Python</w:t>
      </w:r>
      <w:proofErr w:type="spellEnd"/>
      <w:r w:rsidRPr="00F072B8">
        <w:rPr>
          <w:lang w:val="uk-UA"/>
        </w:rPr>
        <w:t xml:space="preserve">, яка надає об'єкт багатовимірного масиву, різні похідні об'єкти (такі як </w:t>
      </w:r>
      <w:proofErr w:type="spellStart"/>
      <w:r w:rsidRPr="00F072B8">
        <w:rPr>
          <w:lang w:val="uk-UA"/>
        </w:rPr>
        <w:t>маскировані</w:t>
      </w:r>
      <w:proofErr w:type="spellEnd"/>
      <w:r w:rsidRPr="00F072B8">
        <w:rPr>
          <w:lang w:val="uk-UA"/>
        </w:rPr>
        <w:t xml:space="preserve"> масиви та матриці), а також набір процедур для швидких операцій з масивами, включаючи математичні, логічні операції, маніпуляції з формою, сортування, вибір, введення-виведення, дискретні перетворення Фур'є, базову лінійну алгебру, базові статистичні операції, випадкове моделювання та багато іншого.</w:t>
      </w:r>
      <w:r w:rsidR="00E73648" w:rsidRPr="00CF4F88">
        <w:rPr>
          <w:lang w:val="uk-UA"/>
        </w:rPr>
        <w:t>[</w:t>
      </w:r>
      <w:r w:rsidR="00834AE3" w:rsidRPr="00CF4F88">
        <w:rPr>
          <w:lang w:val="uk-UA"/>
        </w:rPr>
        <w:t>30</w:t>
      </w:r>
      <w:r w:rsidR="00761265">
        <w:rPr>
          <w:lang w:val="uk-UA"/>
        </w:rPr>
        <w:t>, 40</w:t>
      </w:r>
      <w:r w:rsidR="00E73648" w:rsidRPr="00CF4F88">
        <w:rPr>
          <w:lang w:val="uk-UA"/>
        </w:rPr>
        <w:t>]</w:t>
      </w:r>
    </w:p>
    <w:p w14:paraId="0C984550" w14:textId="15D7EA36" w:rsidR="00F072B8" w:rsidRPr="00F072B8" w:rsidRDefault="00F072B8" w:rsidP="00F072B8">
      <w:pPr>
        <w:rPr>
          <w:lang w:val="uk-UA"/>
        </w:rPr>
      </w:pPr>
      <w:r w:rsidRPr="00F072B8">
        <w:rPr>
          <w:lang w:val="uk-UA"/>
        </w:rPr>
        <w:t xml:space="preserve">В основі пакету </w:t>
      </w:r>
      <w:proofErr w:type="spellStart"/>
      <w:r w:rsidRPr="00F072B8">
        <w:rPr>
          <w:lang w:val="uk-UA"/>
        </w:rPr>
        <w:t>NumPy</w:t>
      </w:r>
      <w:proofErr w:type="spellEnd"/>
      <w:r w:rsidRPr="00F072B8">
        <w:rPr>
          <w:lang w:val="uk-UA"/>
        </w:rPr>
        <w:t xml:space="preserve"> знаходиться об'єкт </w:t>
      </w:r>
      <w:proofErr w:type="spellStart"/>
      <w:r w:rsidRPr="00F072B8">
        <w:rPr>
          <w:lang w:val="uk-UA"/>
        </w:rPr>
        <w:t>ndarray</w:t>
      </w:r>
      <w:proofErr w:type="spellEnd"/>
      <w:r w:rsidRPr="00F072B8">
        <w:rPr>
          <w:lang w:val="uk-UA"/>
        </w:rPr>
        <w:t xml:space="preserve">. Він </w:t>
      </w:r>
      <w:proofErr w:type="spellStart"/>
      <w:r w:rsidRPr="00F072B8">
        <w:rPr>
          <w:lang w:val="uk-UA"/>
        </w:rPr>
        <w:t>інкапсулює</w:t>
      </w:r>
      <w:proofErr w:type="spellEnd"/>
      <w:r w:rsidRPr="00F072B8">
        <w:rPr>
          <w:lang w:val="uk-UA"/>
        </w:rPr>
        <w:t xml:space="preserve"> n-вимірні масиви однорідних типів даних, причому багато операцій виконуються в компільованому коді для підвищення продуктивності. Існує кілька важливих відмінностей між масивами </w:t>
      </w:r>
      <w:proofErr w:type="spellStart"/>
      <w:r w:rsidRPr="00F072B8">
        <w:rPr>
          <w:lang w:val="uk-UA"/>
        </w:rPr>
        <w:t>NumPy</w:t>
      </w:r>
      <w:proofErr w:type="spellEnd"/>
      <w:r w:rsidRPr="00F072B8">
        <w:rPr>
          <w:lang w:val="uk-UA"/>
        </w:rPr>
        <w:t xml:space="preserve"> та стандартними послідовностями </w:t>
      </w:r>
      <w:proofErr w:type="spellStart"/>
      <w:r w:rsidRPr="00F072B8">
        <w:rPr>
          <w:lang w:val="uk-UA"/>
        </w:rPr>
        <w:t>Python</w:t>
      </w:r>
      <w:proofErr w:type="spellEnd"/>
      <w:r w:rsidRPr="00F072B8">
        <w:rPr>
          <w:lang w:val="uk-UA"/>
        </w:rPr>
        <w:t>:</w:t>
      </w:r>
      <w:r w:rsidR="00B24F94" w:rsidRPr="00CF4F88">
        <w:rPr>
          <w:lang w:val="uk-UA"/>
        </w:rPr>
        <w:t xml:space="preserve"> [</w:t>
      </w:r>
      <w:r w:rsidR="00834AE3" w:rsidRPr="00CF4F88">
        <w:rPr>
          <w:lang w:val="uk-UA"/>
        </w:rPr>
        <w:t>30</w:t>
      </w:r>
      <w:r w:rsidR="00761265">
        <w:rPr>
          <w:lang w:val="uk-UA"/>
        </w:rPr>
        <w:t>, 40</w:t>
      </w:r>
      <w:r w:rsidR="00B24F94" w:rsidRPr="00CF4F88">
        <w:rPr>
          <w:lang w:val="uk-UA"/>
        </w:rPr>
        <w:t>]</w:t>
      </w:r>
    </w:p>
    <w:p w14:paraId="64BBD3B2" w14:textId="1740DA82" w:rsidR="00F072B8" w:rsidRPr="00F072B8" w:rsidRDefault="00F072B8" w:rsidP="00F072B8">
      <w:pPr>
        <w:rPr>
          <w:lang w:val="uk-UA"/>
        </w:rPr>
      </w:pPr>
      <w:r w:rsidRPr="00F072B8">
        <w:rPr>
          <w:lang w:val="uk-UA"/>
        </w:rPr>
        <w:t xml:space="preserve">Масиви </w:t>
      </w:r>
      <w:proofErr w:type="spellStart"/>
      <w:r w:rsidRPr="00F072B8">
        <w:rPr>
          <w:lang w:val="uk-UA"/>
        </w:rPr>
        <w:t>NumPy</w:t>
      </w:r>
      <w:proofErr w:type="spellEnd"/>
      <w:r w:rsidRPr="00F072B8">
        <w:rPr>
          <w:lang w:val="uk-UA"/>
        </w:rPr>
        <w:t xml:space="preserve"> мають фіксований розмір при створенні, на відміну від списків </w:t>
      </w:r>
      <w:proofErr w:type="spellStart"/>
      <w:r w:rsidRPr="00F072B8">
        <w:rPr>
          <w:lang w:val="uk-UA"/>
        </w:rPr>
        <w:t>Python</w:t>
      </w:r>
      <w:proofErr w:type="spellEnd"/>
      <w:r w:rsidRPr="00F072B8">
        <w:rPr>
          <w:lang w:val="uk-UA"/>
        </w:rPr>
        <w:t xml:space="preserve"> (які можуть </w:t>
      </w:r>
      <w:proofErr w:type="spellStart"/>
      <w:r w:rsidRPr="00F072B8">
        <w:rPr>
          <w:lang w:val="uk-UA"/>
        </w:rPr>
        <w:t>динамічно</w:t>
      </w:r>
      <w:proofErr w:type="spellEnd"/>
      <w:r w:rsidRPr="00F072B8">
        <w:rPr>
          <w:lang w:val="uk-UA"/>
        </w:rPr>
        <w:t xml:space="preserve"> збільшуватися). Зміна розміру </w:t>
      </w:r>
      <w:proofErr w:type="spellStart"/>
      <w:r w:rsidRPr="00F072B8">
        <w:rPr>
          <w:lang w:val="uk-UA"/>
        </w:rPr>
        <w:t>ndarray</w:t>
      </w:r>
      <w:proofErr w:type="spellEnd"/>
      <w:r w:rsidRPr="00F072B8">
        <w:rPr>
          <w:lang w:val="uk-UA"/>
        </w:rPr>
        <w:t xml:space="preserve"> створить новий масив і видалить оригінальний.</w:t>
      </w:r>
      <w:r w:rsidR="00E73648" w:rsidRPr="00CF4F88">
        <w:rPr>
          <w:lang w:val="ru-RU"/>
        </w:rPr>
        <w:t xml:space="preserve"> [</w:t>
      </w:r>
      <w:r w:rsidR="00834AE3" w:rsidRPr="00CF4F88">
        <w:rPr>
          <w:lang w:val="ru-RU"/>
        </w:rPr>
        <w:t>30</w:t>
      </w:r>
      <w:r w:rsidR="00761265">
        <w:rPr>
          <w:lang w:val="uk-UA"/>
        </w:rPr>
        <w:t>, 40</w:t>
      </w:r>
      <w:r w:rsidR="00E73648" w:rsidRPr="00CF4F88">
        <w:rPr>
          <w:lang w:val="ru-RU"/>
        </w:rPr>
        <w:t>]</w:t>
      </w:r>
    </w:p>
    <w:p w14:paraId="05A25F69" w14:textId="2E0B6C3E" w:rsidR="00F072B8" w:rsidRPr="00F072B8" w:rsidRDefault="00F072B8" w:rsidP="00F072B8">
      <w:pPr>
        <w:rPr>
          <w:lang w:val="uk-UA"/>
        </w:rPr>
      </w:pPr>
      <w:r w:rsidRPr="00F072B8">
        <w:rPr>
          <w:lang w:val="uk-UA"/>
        </w:rPr>
        <w:t xml:space="preserve">Елементи в масиві </w:t>
      </w:r>
      <w:proofErr w:type="spellStart"/>
      <w:r w:rsidRPr="00F072B8">
        <w:rPr>
          <w:lang w:val="uk-UA"/>
        </w:rPr>
        <w:t>NumPy</w:t>
      </w:r>
      <w:proofErr w:type="spellEnd"/>
      <w:r w:rsidRPr="00F072B8">
        <w:rPr>
          <w:lang w:val="uk-UA"/>
        </w:rPr>
        <w:t xml:space="preserve"> повинні бути одного типу даних і тому будуть одного розміру в пам'яті. Виняток: можна мати масиви об'єктів (</w:t>
      </w:r>
      <w:proofErr w:type="spellStart"/>
      <w:r w:rsidRPr="00F072B8">
        <w:rPr>
          <w:lang w:val="uk-UA"/>
        </w:rPr>
        <w:t>Python</w:t>
      </w:r>
      <w:proofErr w:type="spellEnd"/>
      <w:r w:rsidRPr="00F072B8">
        <w:rPr>
          <w:lang w:val="uk-UA"/>
        </w:rPr>
        <w:t xml:space="preserve">, </w:t>
      </w:r>
      <w:r w:rsidRPr="00F072B8">
        <w:rPr>
          <w:lang w:val="uk-UA"/>
        </w:rPr>
        <w:lastRenderedPageBreak/>
        <w:t xml:space="preserve">включаючи </w:t>
      </w:r>
      <w:proofErr w:type="spellStart"/>
      <w:r w:rsidRPr="00F072B8">
        <w:rPr>
          <w:lang w:val="uk-UA"/>
        </w:rPr>
        <w:t>NumPy</w:t>
      </w:r>
      <w:proofErr w:type="spellEnd"/>
      <w:r w:rsidRPr="00F072B8">
        <w:rPr>
          <w:lang w:val="uk-UA"/>
        </w:rPr>
        <w:t>), що дозволяє мати масиви елементів різного розміру.</w:t>
      </w:r>
      <w:r w:rsidR="00E73648" w:rsidRPr="00CF4F88">
        <w:rPr>
          <w:lang w:val="uk-UA"/>
        </w:rPr>
        <w:t xml:space="preserve"> </w:t>
      </w:r>
      <w:r w:rsidR="00E73648" w:rsidRPr="00CF4F88">
        <w:rPr>
          <w:lang w:val="ru-RU"/>
        </w:rPr>
        <w:t>[</w:t>
      </w:r>
      <w:r w:rsidR="00834AE3" w:rsidRPr="00CF4F88">
        <w:rPr>
          <w:lang w:val="ru-RU"/>
        </w:rPr>
        <w:t>30</w:t>
      </w:r>
      <w:r w:rsidR="00761265">
        <w:rPr>
          <w:lang w:val="uk-UA"/>
        </w:rPr>
        <w:t>, 40</w:t>
      </w:r>
      <w:r w:rsidR="00E73648" w:rsidRPr="00CF4F88">
        <w:rPr>
          <w:lang w:val="ru-RU"/>
        </w:rPr>
        <w:t>]</w:t>
      </w:r>
    </w:p>
    <w:p w14:paraId="59E33752" w14:textId="07445726" w:rsidR="00F072B8" w:rsidRPr="00F072B8" w:rsidRDefault="00F072B8" w:rsidP="00F072B8">
      <w:pPr>
        <w:rPr>
          <w:lang w:val="uk-UA"/>
        </w:rPr>
      </w:pPr>
      <w:r w:rsidRPr="00F072B8">
        <w:rPr>
          <w:lang w:val="uk-UA"/>
        </w:rPr>
        <w:t xml:space="preserve">Масиви </w:t>
      </w:r>
      <w:proofErr w:type="spellStart"/>
      <w:r w:rsidRPr="00F072B8">
        <w:rPr>
          <w:lang w:val="uk-UA"/>
        </w:rPr>
        <w:t>NumPy</w:t>
      </w:r>
      <w:proofErr w:type="spellEnd"/>
      <w:r w:rsidRPr="00F072B8">
        <w:rPr>
          <w:lang w:val="uk-UA"/>
        </w:rPr>
        <w:t xml:space="preserve"> спрощують виконання складних математичних та інших операцій над великою кількістю даних. Як правило, такі операції виконуються більш ефективно та з меншим обсягом коду, ніж це можливо за допомогою вбудованих послідовностей </w:t>
      </w:r>
      <w:proofErr w:type="spellStart"/>
      <w:r w:rsidRPr="00F072B8">
        <w:rPr>
          <w:lang w:val="uk-UA"/>
        </w:rPr>
        <w:t>Python</w:t>
      </w:r>
      <w:proofErr w:type="spellEnd"/>
      <w:r w:rsidRPr="00F072B8">
        <w:rPr>
          <w:lang w:val="uk-UA"/>
        </w:rPr>
        <w:t>.</w:t>
      </w:r>
      <w:r w:rsidR="00E73648" w:rsidRPr="00CF4F88">
        <w:rPr>
          <w:lang w:val="ru-RU"/>
        </w:rPr>
        <w:t xml:space="preserve"> [</w:t>
      </w:r>
      <w:r w:rsidR="00834AE3" w:rsidRPr="00CF4F88">
        <w:rPr>
          <w:lang w:val="ru-RU"/>
        </w:rPr>
        <w:t>30</w:t>
      </w:r>
      <w:r w:rsidR="00761265">
        <w:rPr>
          <w:lang w:val="uk-UA"/>
        </w:rPr>
        <w:t>, 40</w:t>
      </w:r>
      <w:r w:rsidR="00E73648" w:rsidRPr="00CF4F88">
        <w:rPr>
          <w:lang w:val="ru-RU"/>
        </w:rPr>
        <w:t>]</w:t>
      </w:r>
    </w:p>
    <w:p w14:paraId="1F5293F7" w14:textId="0D2506A5" w:rsidR="00880CEA" w:rsidRPr="00CF4F88" w:rsidRDefault="00880CEA" w:rsidP="007B5557">
      <w:pPr>
        <w:ind w:firstLine="1418"/>
        <w:rPr>
          <w:b/>
          <w:bCs/>
          <w:lang w:val="ru-RU"/>
        </w:rPr>
      </w:pPr>
      <w:r w:rsidRPr="00CF4F88">
        <w:rPr>
          <w:b/>
          <w:bCs/>
          <w:lang w:val="ru-RU"/>
        </w:rPr>
        <w:t xml:space="preserve">2.3.2.4. </w:t>
      </w:r>
      <w:proofErr w:type="spellStart"/>
      <w:r w:rsidRPr="00150173">
        <w:rPr>
          <w:b/>
          <w:bCs/>
          <w:lang w:val="ru-RU"/>
        </w:rPr>
        <w:t>Pickle</w:t>
      </w:r>
      <w:proofErr w:type="spellEnd"/>
    </w:p>
    <w:p w14:paraId="607CA7C7" w14:textId="4E652937" w:rsidR="00A209E0" w:rsidRPr="00CF4F88" w:rsidRDefault="00A209E0" w:rsidP="00880CEA">
      <w:pPr>
        <w:rPr>
          <w:lang w:val="ru-RU"/>
        </w:rPr>
      </w:pPr>
      <w:proofErr w:type="spellStart"/>
      <w:r w:rsidRPr="00DD6FE4">
        <w:rPr>
          <w:lang w:val="uk-UA"/>
        </w:rPr>
        <w:t>Pickle</w:t>
      </w:r>
      <w:proofErr w:type="spellEnd"/>
      <w:r w:rsidRPr="00DD6FE4">
        <w:rPr>
          <w:lang w:val="uk-UA"/>
        </w:rPr>
        <w:t xml:space="preserve"> це бібліотека, що використовується для двійкової серіалізації структур даних </w:t>
      </w:r>
      <w:proofErr w:type="spellStart"/>
      <w:r w:rsidRPr="00DD6FE4">
        <w:rPr>
          <w:lang w:val="uk-UA"/>
        </w:rPr>
        <w:t>Python</w:t>
      </w:r>
      <w:proofErr w:type="spellEnd"/>
      <w:r w:rsidRPr="00DD6FE4">
        <w:rPr>
          <w:lang w:val="uk-UA"/>
        </w:rPr>
        <w:t xml:space="preserve">. Вводяться такі два поняття: </w:t>
      </w:r>
      <w:proofErr w:type="spellStart"/>
      <w:r w:rsidRPr="00DD6FE4">
        <w:rPr>
          <w:lang w:val="uk-UA"/>
        </w:rPr>
        <w:t>Pickling</w:t>
      </w:r>
      <w:proofErr w:type="spellEnd"/>
      <w:r w:rsidRPr="00DD6FE4">
        <w:rPr>
          <w:lang w:val="uk-UA"/>
        </w:rPr>
        <w:t xml:space="preserve"> - процес перетворення ієрархії структур у </w:t>
      </w:r>
      <w:proofErr w:type="spellStart"/>
      <w:r w:rsidRPr="00DD6FE4">
        <w:rPr>
          <w:lang w:val="uk-UA"/>
        </w:rPr>
        <w:t>байтовий</w:t>
      </w:r>
      <w:proofErr w:type="spellEnd"/>
      <w:r w:rsidRPr="00DD6FE4">
        <w:rPr>
          <w:lang w:val="uk-UA"/>
        </w:rPr>
        <w:t xml:space="preserve"> потік. </w:t>
      </w:r>
      <w:proofErr w:type="spellStart"/>
      <w:r w:rsidRPr="00DD6FE4">
        <w:rPr>
          <w:lang w:val="uk-UA"/>
        </w:rPr>
        <w:t>Unpickling</w:t>
      </w:r>
      <w:proofErr w:type="spellEnd"/>
      <w:r w:rsidRPr="00DD6FE4">
        <w:rPr>
          <w:lang w:val="uk-UA"/>
        </w:rPr>
        <w:t xml:space="preserve"> - зворотній процес перетворення байтів у структуру даних. Функціонал цього модулю можна порівняти з серіалізацією у </w:t>
      </w:r>
      <w:proofErr w:type="spellStart"/>
      <w:r w:rsidRPr="00DD6FE4">
        <w:rPr>
          <w:lang w:val="uk-UA"/>
        </w:rPr>
        <w:t>Json</w:t>
      </w:r>
      <w:proofErr w:type="spellEnd"/>
      <w:r w:rsidRPr="00DD6FE4">
        <w:rPr>
          <w:lang w:val="uk-UA"/>
        </w:rPr>
        <w:t xml:space="preserve">. Але присутні такі відмінності: </w:t>
      </w:r>
      <w:proofErr w:type="spellStart"/>
      <w:r w:rsidRPr="00DD6FE4">
        <w:rPr>
          <w:lang w:val="uk-UA"/>
        </w:rPr>
        <w:t>json</w:t>
      </w:r>
      <w:proofErr w:type="spellEnd"/>
      <w:r w:rsidRPr="00DD6FE4">
        <w:rPr>
          <w:lang w:val="uk-UA"/>
        </w:rPr>
        <w:t xml:space="preserve">  формат може прочитати людина, а </w:t>
      </w:r>
      <w:proofErr w:type="spellStart"/>
      <w:r w:rsidRPr="00DD6FE4">
        <w:rPr>
          <w:lang w:val="uk-UA"/>
        </w:rPr>
        <w:t>pickle</w:t>
      </w:r>
      <w:proofErr w:type="spellEnd"/>
      <w:r w:rsidRPr="00DD6FE4">
        <w:rPr>
          <w:lang w:val="uk-UA"/>
        </w:rPr>
        <w:t xml:space="preserve"> - ні. Причина в тому, що </w:t>
      </w:r>
      <w:proofErr w:type="spellStart"/>
      <w:r w:rsidRPr="00DD6FE4">
        <w:rPr>
          <w:lang w:val="uk-UA"/>
        </w:rPr>
        <w:t>json</w:t>
      </w:r>
      <w:proofErr w:type="spellEnd"/>
      <w:r w:rsidRPr="00DD6FE4">
        <w:rPr>
          <w:lang w:val="uk-UA"/>
        </w:rPr>
        <w:t xml:space="preserve"> це текстова серіалізація, а </w:t>
      </w:r>
      <w:proofErr w:type="spellStart"/>
      <w:r w:rsidRPr="00DD6FE4">
        <w:rPr>
          <w:lang w:val="uk-UA"/>
        </w:rPr>
        <w:t>pickle</w:t>
      </w:r>
      <w:proofErr w:type="spellEnd"/>
      <w:r w:rsidRPr="00DD6FE4">
        <w:rPr>
          <w:lang w:val="uk-UA"/>
        </w:rPr>
        <w:t xml:space="preserve"> - бінарна. Також </w:t>
      </w:r>
      <w:proofErr w:type="spellStart"/>
      <w:r w:rsidRPr="00DD6FE4">
        <w:rPr>
          <w:lang w:val="uk-UA"/>
        </w:rPr>
        <w:t>json</w:t>
      </w:r>
      <w:proofErr w:type="spellEnd"/>
      <w:r w:rsidRPr="00DD6FE4">
        <w:rPr>
          <w:lang w:val="uk-UA"/>
        </w:rPr>
        <w:t xml:space="preserve"> універсальна між багатьма платформами, а </w:t>
      </w:r>
      <w:proofErr w:type="spellStart"/>
      <w:r w:rsidRPr="00DD6FE4">
        <w:rPr>
          <w:lang w:val="uk-UA"/>
        </w:rPr>
        <w:t>pickle</w:t>
      </w:r>
      <w:proofErr w:type="spellEnd"/>
      <w:r w:rsidRPr="00DD6FE4">
        <w:rPr>
          <w:lang w:val="uk-UA"/>
        </w:rPr>
        <w:t xml:space="preserve"> унікальна для </w:t>
      </w:r>
      <w:proofErr w:type="spellStart"/>
      <w:r w:rsidRPr="00DD6FE4">
        <w:rPr>
          <w:lang w:val="uk-UA"/>
        </w:rPr>
        <w:t>Python</w:t>
      </w:r>
      <w:proofErr w:type="spellEnd"/>
      <w:r w:rsidRPr="00DD6FE4">
        <w:rPr>
          <w:lang w:val="uk-UA"/>
        </w:rPr>
        <w:t xml:space="preserve"> і може працювати тільки з його структурами. Сильна сторона </w:t>
      </w:r>
      <w:proofErr w:type="spellStart"/>
      <w:r w:rsidRPr="00DD6FE4">
        <w:rPr>
          <w:lang w:val="uk-UA"/>
        </w:rPr>
        <w:t>Pickle</w:t>
      </w:r>
      <w:proofErr w:type="spellEnd"/>
      <w:r w:rsidRPr="00DD6FE4">
        <w:rPr>
          <w:lang w:val="uk-UA"/>
        </w:rPr>
        <w:t xml:space="preserve"> в тому, що модулем можна </w:t>
      </w:r>
      <w:proofErr w:type="spellStart"/>
      <w:r w:rsidRPr="00DD6FE4">
        <w:rPr>
          <w:lang w:val="uk-UA"/>
        </w:rPr>
        <w:t>серіалізувати</w:t>
      </w:r>
      <w:proofErr w:type="spellEnd"/>
      <w:r w:rsidRPr="00DD6FE4">
        <w:rPr>
          <w:lang w:val="uk-UA"/>
        </w:rPr>
        <w:t xml:space="preserve"> структури створені користувачем (користувацькі класи) автоматично.</w:t>
      </w:r>
      <w:r w:rsidR="003A447C" w:rsidRPr="00CF4F88">
        <w:rPr>
          <w:lang w:val="ru-RU"/>
        </w:rPr>
        <w:t xml:space="preserve"> [</w:t>
      </w:r>
      <w:r w:rsidR="00D305B2" w:rsidRPr="00CF4F88">
        <w:rPr>
          <w:lang w:val="ru-RU"/>
        </w:rPr>
        <w:t>31</w:t>
      </w:r>
      <w:r w:rsidR="003A447C" w:rsidRPr="00CF4F88">
        <w:rPr>
          <w:lang w:val="ru-RU"/>
        </w:rPr>
        <w:t>]</w:t>
      </w:r>
    </w:p>
    <w:p w14:paraId="68AED0CE" w14:textId="7C25DAA7" w:rsidR="00CE6F98" w:rsidRPr="00CF4F88" w:rsidRDefault="00CE6F98" w:rsidP="007B5557">
      <w:pPr>
        <w:ind w:firstLine="1418"/>
        <w:rPr>
          <w:b/>
          <w:bCs/>
          <w:lang w:val="ru-RU"/>
        </w:rPr>
      </w:pPr>
      <w:r w:rsidRPr="00CF4F88">
        <w:rPr>
          <w:b/>
          <w:bCs/>
          <w:lang w:val="ru-RU"/>
        </w:rPr>
        <w:t xml:space="preserve">2.3.2.5. </w:t>
      </w:r>
      <w:proofErr w:type="spellStart"/>
      <w:r w:rsidRPr="00150173">
        <w:rPr>
          <w:b/>
          <w:bCs/>
          <w:lang w:val="ru-RU"/>
        </w:rPr>
        <w:t>Matplotlib</w:t>
      </w:r>
      <w:proofErr w:type="spellEnd"/>
      <w:r w:rsidR="00D50970" w:rsidRPr="00CF4F88">
        <w:rPr>
          <w:b/>
          <w:bCs/>
          <w:lang w:val="ru-RU"/>
        </w:rPr>
        <w:t xml:space="preserve"> та </w:t>
      </w:r>
      <w:proofErr w:type="spellStart"/>
      <w:r w:rsidR="00D50970" w:rsidRPr="00150173">
        <w:rPr>
          <w:b/>
          <w:bCs/>
          <w:lang w:val="ru-RU"/>
        </w:rPr>
        <w:t>Seaborn</w:t>
      </w:r>
      <w:proofErr w:type="spellEnd"/>
    </w:p>
    <w:p w14:paraId="53422A42" w14:textId="48D2C767" w:rsidR="00B92D3B" w:rsidRDefault="00B92D3B" w:rsidP="00CE6F98">
      <w:pPr>
        <w:rPr>
          <w:lang w:val="uk-UA"/>
        </w:rPr>
      </w:pPr>
      <w:r>
        <w:t>Matplotlib</w:t>
      </w:r>
      <w:r w:rsidRPr="00CF4F88">
        <w:rPr>
          <w:lang w:val="ru-RU"/>
        </w:rPr>
        <w:t xml:space="preserve"> </w:t>
      </w:r>
      <w:r>
        <w:rPr>
          <w:lang w:val="uk-UA"/>
        </w:rPr>
        <w:t xml:space="preserve">бібліотека, що використовують для відображення статистичних даних. Переважною формою для відображення </w:t>
      </w:r>
      <w:r>
        <w:t>matplotlib</w:t>
      </w:r>
      <w:r w:rsidRPr="00CF4F88">
        <w:rPr>
          <w:lang w:val="uk-UA"/>
        </w:rPr>
        <w:t xml:space="preserve"> – </w:t>
      </w:r>
      <w:r>
        <w:rPr>
          <w:lang w:val="uk-UA"/>
        </w:rPr>
        <w:t>2</w:t>
      </w:r>
      <w:r>
        <w:t>D</w:t>
      </w:r>
      <w:r w:rsidRPr="00CF4F88">
        <w:rPr>
          <w:lang w:val="uk-UA"/>
        </w:rPr>
        <w:t xml:space="preserve"> </w:t>
      </w:r>
      <w:r>
        <w:rPr>
          <w:lang w:val="uk-UA"/>
        </w:rPr>
        <w:t xml:space="preserve">графіки. Але цією бібліотекою також передбачається відображення </w:t>
      </w:r>
      <w:r w:rsidRPr="00CF4F88">
        <w:rPr>
          <w:lang w:val="uk-UA"/>
        </w:rPr>
        <w:t>3</w:t>
      </w:r>
      <w:r>
        <w:t>D</w:t>
      </w:r>
      <w:r>
        <w:rPr>
          <w:lang w:val="uk-UA"/>
        </w:rPr>
        <w:t xml:space="preserve"> структур. Найвідоміші способи відображення доступні цій бібліотеці. Лінійна функція, графік розповсюдження, гістограми, відображення точок у просторі. Відображення 2</w:t>
      </w:r>
      <w:r>
        <w:t>D</w:t>
      </w:r>
      <w:r w:rsidRPr="00CF4F88">
        <w:rPr>
          <w:lang w:val="ru-RU"/>
        </w:rPr>
        <w:t xml:space="preserve"> </w:t>
      </w:r>
      <w:r>
        <w:rPr>
          <w:lang w:val="uk-UA"/>
        </w:rPr>
        <w:t>зображень різного кольору. Створення легенд та шкал для відповідних графіків. Переважно запускаються графіки послідовно, але можна і декілька одночасно. Підтримує вивід декількох графіків в одному вікні. Можливе масштабування графіків та пересування по ним при належному налаштуванні.</w:t>
      </w:r>
    </w:p>
    <w:p w14:paraId="5938A2CB" w14:textId="19CF2131" w:rsidR="00B92D3B" w:rsidRPr="00CF4F88" w:rsidRDefault="00B92D3B" w:rsidP="00CE6F98">
      <w:pPr>
        <w:rPr>
          <w:lang w:val="uk-UA"/>
        </w:rPr>
      </w:pPr>
      <w:r>
        <w:lastRenderedPageBreak/>
        <w:t>Seaborn</w:t>
      </w:r>
      <w:r w:rsidRPr="00CF4F88">
        <w:rPr>
          <w:lang w:val="uk-UA"/>
        </w:rPr>
        <w:t xml:space="preserve"> </w:t>
      </w:r>
      <w:r>
        <w:rPr>
          <w:lang w:val="uk-UA"/>
        </w:rPr>
        <w:t xml:space="preserve">допоміжна бібліотека, що використовується для створення додаткових видів відображення інформації. Сконцентрована переважно на статистичних даних. Для роботи використовує </w:t>
      </w:r>
      <w:r>
        <w:t>matplotlib</w:t>
      </w:r>
      <w:r w:rsidRPr="00CF4F88">
        <w:rPr>
          <w:lang w:val="uk-UA"/>
        </w:rPr>
        <w:t>.</w:t>
      </w:r>
    </w:p>
    <w:p w14:paraId="2113620C" w14:textId="0392786C" w:rsidR="00CE6F98" w:rsidRPr="00B8498B" w:rsidRDefault="00CE6F98" w:rsidP="007B5557">
      <w:pPr>
        <w:ind w:firstLine="1418"/>
        <w:rPr>
          <w:b/>
          <w:bCs/>
          <w:lang w:val="uk-UA"/>
        </w:rPr>
      </w:pPr>
      <w:r w:rsidRPr="00B8498B">
        <w:rPr>
          <w:b/>
          <w:bCs/>
          <w:lang w:val="uk-UA"/>
        </w:rPr>
        <w:t xml:space="preserve">2.3.2.6. </w:t>
      </w:r>
      <w:proofErr w:type="spellStart"/>
      <w:r w:rsidRPr="00150173">
        <w:rPr>
          <w:b/>
          <w:bCs/>
          <w:lang w:val="ru-RU"/>
        </w:rPr>
        <w:t>Sklearn</w:t>
      </w:r>
      <w:proofErr w:type="spellEnd"/>
    </w:p>
    <w:p w14:paraId="2B55F59C" w14:textId="3D05B81F" w:rsidR="00D50970" w:rsidRDefault="00D50970" w:rsidP="00CE6F98">
      <w:pPr>
        <w:rPr>
          <w:lang w:val="uk-UA"/>
        </w:rPr>
      </w:pPr>
      <w:proofErr w:type="spellStart"/>
      <w:r w:rsidRPr="00D305B2">
        <w:rPr>
          <w:lang w:val="uk-UA"/>
        </w:rPr>
        <w:t>Scikit-learn</w:t>
      </w:r>
      <w:proofErr w:type="spellEnd"/>
      <w:r w:rsidRPr="00D305B2">
        <w:rPr>
          <w:lang w:val="uk-UA"/>
        </w:rPr>
        <w:t xml:space="preserve"> (</w:t>
      </w:r>
      <w:proofErr w:type="spellStart"/>
      <w:r w:rsidRPr="00D305B2">
        <w:rPr>
          <w:lang w:val="uk-UA"/>
        </w:rPr>
        <w:t>Sklearn</w:t>
      </w:r>
      <w:proofErr w:type="spellEnd"/>
      <w:r w:rsidRPr="00D305B2">
        <w:rPr>
          <w:lang w:val="uk-UA"/>
        </w:rPr>
        <w:t xml:space="preserve">) є найбільш корисною та надійною бібліотекою для машинного навчання в </w:t>
      </w:r>
      <w:proofErr w:type="spellStart"/>
      <w:r w:rsidRPr="00D305B2">
        <w:rPr>
          <w:lang w:val="uk-UA"/>
        </w:rPr>
        <w:t>Python</w:t>
      </w:r>
      <w:proofErr w:type="spellEnd"/>
      <w:r w:rsidRPr="00D305B2">
        <w:rPr>
          <w:lang w:val="uk-UA"/>
        </w:rPr>
        <w:t xml:space="preserve">. Вона надає вибір ефективних інструментів для машинного навчання та статистичного моделювання, включаючи класифікацію, регресію, кластеризацію та зменшення розмірності через узгоджений інтерфейс у </w:t>
      </w:r>
      <w:proofErr w:type="spellStart"/>
      <w:r w:rsidRPr="00D305B2">
        <w:rPr>
          <w:lang w:val="uk-UA"/>
        </w:rPr>
        <w:t>Python</w:t>
      </w:r>
      <w:proofErr w:type="spellEnd"/>
      <w:r w:rsidRPr="00D305B2">
        <w:rPr>
          <w:lang w:val="uk-UA"/>
        </w:rPr>
        <w:t xml:space="preserve">. Ця бібліотека, яка в основному написана на </w:t>
      </w:r>
      <w:proofErr w:type="spellStart"/>
      <w:r w:rsidRPr="00D305B2">
        <w:rPr>
          <w:lang w:val="uk-UA"/>
        </w:rPr>
        <w:t>Python</w:t>
      </w:r>
      <w:proofErr w:type="spellEnd"/>
      <w:r w:rsidRPr="00D305B2">
        <w:rPr>
          <w:lang w:val="uk-UA"/>
        </w:rPr>
        <w:t xml:space="preserve">, побудована на основі </w:t>
      </w:r>
      <w:proofErr w:type="spellStart"/>
      <w:r w:rsidRPr="00D305B2">
        <w:rPr>
          <w:lang w:val="uk-UA"/>
        </w:rPr>
        <w:t>NumPy</w:t>
      </w:r>
      <w:proofErr w:type="spellEnd"/>
      <w:r w:rsidRPr="00D305B2">
        <w:rPr>
          <w:lang w:val="uk-UA"/>
        </w:rPr>
        <w:t xml:space="preserve">, </w:t>
      </w:r>
      <w:proofErr w:type="spellStart"/>
      <w:r w:rsidRPr="00D305B2">
        <w:rPr>
          <w:lang w:val="uk-UA"/>
        </w:rPr>
        <w:t>SciPy</w:t>
      </w:r>
      <w:proofErr w:type="spellEnd"/>
      <w:r w:rsidRPr="00D305B2">
        <w:rPr>
          <w:lang w:val="uk-UA"/>
        </w:rPr>
        <w:t xml:space="preserve"> та </w:t>
      </w:r>
      <w:proofErr w:type="spellStart"/>
      <w:r w:rsidRPr="00D305B2">
        <w:rPr>
          <w:lang w:val="uk-UA"/>
        </w:rPr>
        <w:t>Matplotlib</w:t>
      </w:r>
      <w:proofErr w:type="spellEnd"/>
      <w:r w:rsidRPr="00D305B2">
        <w:rPr>
          <w:lang w:val="uk-UA"/>
        </w:rPr>
        <w:t>.</w:t>
      </w:r>
      <w:r w:rsidR="00D305B2" w:rsidRPr="00D305B2">
        <w:rPr>
          <w:lang w:val="uk-UA"/>
        </w:rPr>
        <w:t xml:space="preserve"> [32</w:t>
      </w:r>
      <w:r w:rsidR="00114171">
        <w:rPr>
          <w:lang w:val="uk-UA"/>
        </w:rPr>
        <w:t>, 41</w:t>
      </w:r>
      <w:r w:rsidR="00D305B2" w:rsidRPr="00D305B2">
        <w:rPr>
          <w:lang w:val="uk-UA"/>
        </w:rPr>
        <w:t>]</w:t>
      </w:r>
    </w:p>
    <w:p w14:paraId="10D54C69" w14:textId="77777777" w:rsidR="00A5239E" w:rsidRPr="00D305B2" w:rsidRDefault="00A5239E" w:rsidP="00CE6F98">
      <w:pPr>
        <w:rPr>
          <w:lang w:val="uk-UA"/>
        </w:rPr>
      </w:pPr>
    </w:p>
    <w:p w14:paraId="3E9F13B8" w14:textId="1987D74E" w:rsidR="003E277A" w:rsidRDefault="003E277A" w:rsidP="003E277A">
      <w:pPr>
        <w:pStyle w:val="Heading2"/>
      </w:pPr>
      <w:bookmarkStart w:id="22" w:name="_Toc168056218"/>
      <w:r>
        <w:t>2.4</w:t>
      </w:r>
      <w:r w:rsidR="005C1E96">
        <w:t>.</w:t>
      </w:r>
      <w:r>
        <w:t xml:space="preserve"> Захист інформації</w:t>
      </w:r>
      <w:bookmarkEnd w:id="22"/>
    </w:p>
    <w:p w14:paraId="77C450AF" w14:textId="77777777" w:rsidR="003E277A" w:rsidRDefault="003E277A" w:rsidP="003E277A">
      <w:pPr>
        <w:rPr>
          <w:lang w:val="uk-UA"/>
        </w:rPr>
      </w:pPr>
    </w:p>
    <w:p w14:paraId="4158376B" w14:textId="77777777" w:rsidR="003E277A" w:rsidRPr="00F15FDD" w:rsidRDefault="003E277A" w:rsidP="003E277A">
      <w:pPr>
        <w:rPr>
          <w:lang w:val="uk-UA"/>
        </w:rPr>
      </w:pPr>
      <w:r w:rsidRPr="00F15FDD">
        <w:rPr>
          <w:lang w:val="uk-UA"/>
        </w:rPr>
        <w:t xml:space="preserve">Кожен знімок закріплений за деяким пацієнтом, але ця інформація </w:t>
      </w:r>
      <w:r>
        <w:rPr>
          <w:lang w:val="uk-UA"/>
        </w:rPr>
        <w:t>не стосується поставлених задач.</w:t>
      </w:r>
      <w:r w:rsidRPr="00F15FDD">
        <w:rPr>
          <w:lang w:val="uk-UA"/>
        </w:rPr>
        <w:t xml:space="preserve"> Окрім випадків коли у пацієнта є 2 знімки, тоді треба дотриматися, щоб різні знімки цього пацієнта не були у різних вибірках (тренувальній та тестовій), </w:t>
      </w:r>
      <w:r>
        <w:rPr>
          <w:lang w:val="uk-UA"/>
        </w:rPr>
        <w:t>далі</w:t>
      </w:r>
      <w:r w:rsidRPr="00F15FDD">
        <w:rPr>
          <w:lang w:val="uk-UA"/>
        </w:rPr>
        <w:t xml:space="preserve"> джерело знімка нерелевантне.</w:t>
      </w:r>
      <w:r>
        <w:rPr>
          <w:lang w:val="uk-UA"/>
        </w:rPr>
        <w:t xml:space="preserve"> При створенні </w:t>
      </w:r>
      <w:proofErr w:type="spellStart"/>
      <w:r>
        <w:rPr>
          <w:lang w:val="uk-UA"/>
        </w:rPr>
        <w:t>датасетів</w:t>
      </w:r>
      <w:proofErr w:type="spellEnd"/>
      <w:r>
        <w:rPr>
          <w:lang w:val="uk-UA"/>
        </w:rPr>
        <w:t xml:space="preserve"> для навчання моделей, всі конфіденційні дані видаляються.</w:t>
      </w:r>
    </w:p>
    <w:p w14:paraId="076EA40A" w14:textId="77777777" w:rsidR="00880CEA" w:rsidRPr="00CF4F88" w:rsidRDefault="00880CEA" w:rsidP="00880CEA">
      <w:pPr>
        <w:rPr>
          <w:lang w:val="ru-RU"/>
        </w:rPr>
      </w:pPr>
    </w:p>
    <w:p w14:paraId="1CACEB25" w14:textId="2F3DB4EF" w:rsidR="00D74789" w:rsidRPr="002E7474" w:rsidRDefault="00D74789" w:rsidP="00D74789">
      <w:pPr>
        <w:pStyle w:val="Heading2"/>
      </w:pPr>
      <w:bookmarkStart w:id="23" w:name="_Toc168056219"/>
      <w:r w:rsidRPr="002E7474">
        <w:t>Висновки до розділу 2</w:t>
      </w:r>
      <w:bookmarkEnd w:id="23"/>
    </w:p>
    <w:p w14:paraId="30C5B4D9" w14:textId="77777777" w:rsidR="00D74789" w:rsidRPr="002E7474" w:rsidRDefault="00D74789" w:rsidP="00D74789">
      <w:pPr>
        <w:rPr>
          <w:lang w:val="uk-UA"/>
        </w:rPr>
      </w:pPr>
    </w:p>
    <w:p w14:paraId="68CAF9E4" w14:textId="1441C2A7" w:rsidR="00BB102A" w:rsidRDefault="003D5799" w:rsidP="00BB102A">
      <w:pPr>
        <w:rPr>
          <w:lang w:val="uk-UA"/>
        </w:rPr>
      </w:pPr>
      <w:r>
        <w:rPr>
          <w:lang w:val="uk-UA"/>
        </w:rPr>
        <w:t xml:space="preserve">У даному розділі розглянуто задачі класифікації – бінарна, </w:t>
      </w:r>
      <w:proofErr w:type="spellStart"/>
      <w:r>
        <w:rPr>
          <w:lang w:val="uk-UA"/>
        </w:rPr>
        <w:t>мультикласова</w:t>
      </w:r>
      <w:proofErr w:type="spellEnd"/>
      <w:r>
        <w:rPr>
          <w:lang w:val="uk-UA"/>
        </w:rPr>
        <w:t xml:space="preserve">, а також їх переваги і недоліки. Короткий огляд принципу роботу нейронних мереж. Розгляд роботи </w:t>
      </w:r>
      <w:proofErr w:type="spellStart"/>
      <w:r>
        <w:rPr>
          <w:lang w:val="uk-UA"/>
        </w:rPr>
        <w:t>конволюційних</w:t>
      </w:r>
      <w:proofErr w:type="spellEnd"/>
      <w:r>
        <w:rPr>
          <w:lang w:val="uk-UA"/>
        </w:rPr>
        <w:t xml:space="preserve"> або </w:t>
      </w:r>
      <w:proofErr w:type="spellStart"/>
      <w:r>
        <w:rPr>
          <w:lang w:val="uk-UA"/>
        </w:rPr>
        <w:t>згорткових</w:t>
      </w:r>
      <w:proofErr w:type="spellEnd"/>
      <w:r>
        <w:rPr>
          <w:lang w:val="uk-UA"/>
        </w:rPr>
        <w:t xml:space="preserve"> мереж. Їх будова, специфіка реалізації, функції та техніки. Визначено відповідні метрики, що застосовуються при оцінці якості нейронних мереж. Розглядалися випадки для бінарних класифікаторів. Визначено методи відображення ознак на зображенні з використанням відповідного методу та </w:t>
      </w:r>
      <w:proofErr w:type="spellStart"/>
      <w:r>
        <w:rPr>
          <w:lang w:val="uk-UA"/>
        </w:rPr>
        <w:t>згорткової</w:t>
      </w:r>
      <w:proofErr w:type="spellEnd"/>
      <w:r>
        <w:rPr>
          <w:lang w:val="uk-UA"/>
        </w:rPr>
        <w:t xml:space="preserve"> нейронної мережі.</w:t>
      </w:r>
    </w:p>
    <w:p w14:paraId="39D53561" w14:textId="1FC758C1" w:rsidR="0058249B" w:rsidRPr="00CF4F88" w:rsidRDefault="0058249B" w:rsidP="00BB102A">
      <w:pPr>
        <w:rPr>
          <w:lang w:val="uk-UA"/>
        </w:rPr>
      </w:pPr>
      <w:r>
        <w:rPr>
          <w:lang w:val="uk-UA"/>
        </w:rPr>
        <w:lastRenderedPageBreak/>
        <w:t xml:space="preserve">Визначено оптимальну платформу для розробки нейронних мереж по поставленим задачам. Обрано мову програмування </w:t>
      </w:r>
      <w:r>
        <w:t>Python</w:t>
      </w:r>
      <w:r w:rsidRPr="00CF4F88">
        <w:rPr>
          <w:lang w:val="uk-UA"/>
        </w:rPr>
        <w:t xml:space="preserve">, </w:t>
      </w:r>
      <w:r>
        <w:rPr>
          <w:lang w:val="uk-UA"/>
        </w:rPr>
        <w:t xml:space="preserve">середовище розробки – </w:t>
      </w:r>
      <w:proofErr w:type="spellStart"/>
      <w:r>
        <w:t>Tensorflow</w:t>
      </w:r>
      <w:proofErr w:type="spellEnd"/>
      <w:r w:rsidRPr="00CF4F88">
        <w:rPr>
          <w:lang w:val="uk-UA"/>
        </w:rPr>
        <w:t xml:space="preserve"> </w:t>
      </w:r>
      <w:r>
        <w:rPr>
          <w:lang w:val="uk-UA"/>
        </w:rPr>
        <w:t xml:space="preserve">і </w:t>
      </w:r>
      <w:proofErr w:type="spellStart"/>
      <w:r>
        <w:t>Keras</w:t>
      </w:r>
      <w:proofErr w:type="spellEnd"/>
      <w:r w:rsidRPr="00CF4F88">
        <w:rPr>
          <w:lang w:val="uk-UA"/>
        </w:rPr>
        <w:t xml:space="preserve">. </w:t>
      </w:r>
      <w:r>
        <w:rPr>
          <w:lang w:val="uk-UA"/>
        </w:rPr>
        <w:t xml:space="preserve">Описано бібліотеки, що використовуються при розробці нейронних мереж: </w:t>
      </w:r>
      <w:r>
        <w:t>matplotlib</w:t>
      </w:r>
      <w:r w:rsidRPr="00CF4F88">
        <w:rPr>
          <w:lang w:val="uk-UA"/>
        </w:rPr>
        <w:t xml:space="preserve">, </w:t>
      </w:r>
      <w:r>
        <w:t>seaborn</w:t>
      </w:r>
      <w:r w:rsidRPr="00CF4F88">
        <w:rPr>
          <w:lang w:val="uk-UA"/>
        </w:rPr>
        <w:t xml:space="preserve">, </w:t>
      </w:r>
      <w:r>
        <w:t>PIL</w:t>
      </w:r>
      <w:r w:rsidRPr="00CF4F88">
        <w:rPr>
          <w:lang w:val="uk-UA"/>
        </w:rPr>
        <w:t xml:space="preserve">, </w:t>
      </w:r>
      <w:r>
        <w:t>Pickle</w:t>
      </w:r>
      <w:r w:rsidRPr="00CF4F88">
        <w:rPr>
          <w:lang w:val="uk-UA"/>
        </w:rPr>
        <w:t xml:space="preserve">, </w:t>
      </w:r>
      <w:r>
        <w:t>scikit</w:t>
      </w:r>
      <w:r w:rsidRPr="00CF4F88">
        <w:rPr>
          <w:lang w:val="uk-UA"/>
        </w:rPr>
        <w:t>-</w:t>
      </w:r>
      <w:r>
        <w:t>learn</w:t>
      </w:r>
      <w:r w:rsidRPr="00CF4F88">
        <w:rPr>
          <w:lang w:val="uk-UA"/>
        </w:rPr>
        <w:t xml:space="preserve">, </w:t>
      </w:r>
      <w:r w:rsidR="00104574">
        <w:t>NumPy</w:t>
      </w:r>
      <w:r w:rsidR="00104574" w:rsidRPr="00CF4F88">
        <w:rPr>
          <w:lang w:val="uk-UA"/>
        </w:rPr>
        <w:t>.</w:t>
      </w:r>
      <w:r w:rsidR="001D40CC">
        <w:rPr>
          <w:lang w:val="uk-UA"/>
        </w:rPr>
        <w:t xml:space="preserve"> Ці модулі використано для створення нейронних мереж, попередньої обробки зображень, створення векторів, відображення інформації, оцінка створених моделей.</w:t>
      </w:r>
    </w:p>
    <w:p w14:paraId="16F751BB" w14:textId="0F82168F" w:rsidR="004B247F" w:rsidRDefault="00104574" w:rsidP="00BB102A">
      <w:pPr>
        <w:rPr>
          <w:lang w:val="uk-UA"/>
        </w:rPr>
      </w:pPr>
      <w:proofErr w:type="spellStart"/>
      <w:r>
        <w:rPr>
          <w:lang w:val="uk-UA"/>
        </w:rPr>
        <w:t>Піднято</w:t>
      </w:r>
      <w:proofErr w:type="spellEnd"/>
      <w:r>
        <w:rPr>
          <w:lang w:val="uk-UA"/>
        </w:rPr>
        <w:t xml:space="preserve"> питання захисту інформації.</w:t>
      </w:r>
      <w:r w:rsidR="006107C4">
        <w:rPr>
          <w:lang w:val="uk-UA"/>
        </w:rPr>
        <w:t xml:space="preserve"> Конфіденційна інформація недоречна при створенні класифікаторів, а тому використана та розповсюджена не буде.</w:t>
      </w:r>
    </w:p>
    <w:p w14:paraId="0CA82D4A" w14:textId="77777777" w:rsidR="004B247F" w:rsidRDefault="004B247F">
      <w:pPr>
        <w:rPr>
          <w:lang w:val="uk-UA"/>
        </w:rPr>
      </w:pPr>
      <w:r>
        <w:rPr>
          <w:lang w:val="uk-UA"/>
        </w:rPr>
        <w:br w:type="page"/>
      </w:r>
    </w:p>
    <w:p w14:paraId="52673DC6" w14:textId="0408087E" w:rsidR="00A66F31" w:rsidRPr="000F0DA7" w:rsidRDefault="00BE5C6F" w:rsidP="00A66F31">
      <w:pPr>
        <w:pStyle w:val="Heading1"/>
        <w:rPr>
          <w:lang w:val="uk-UA"/>
        </w:rPr>
      </w:pPr>
      <w:bookmarkStart w:id="24" w:name="_Toc168056220"/>
      <w:r w:rsidRPr="00782E8C">
        <w:rPr>
          <w:lang w:val="uk-UA"/>
        </w:rPr>
        <w:lastRenderedPageBreak/>
        <w:t>РОЗДІЛ 3</w:t>
      </w:r>
      <w:r w:rsidRPr="00782E8C">
        <w:rPr>
          <w:lang w:val="uk-UA"/>
        </w:rPr>
        <w:br/>
      </w:r>
      <w:r w:rsidR="004E3C71" w:rsidRPr="000F0DA7">
        <w:t>Програмна реалізація пояснювальних мереж</w:t>
      </w:r>
      <w:bookmarkEnd w:id="24"/>
    </w:p>
    <w:p w14:paraId="0337A23C" w14:textId="77777777" w:rsidR="00601498" w:rsidRPr="00150173" w:rsidRDefault="00601498" w:rsidP="00150173">
      <w:pPr>
        <w:rPr>
          <w:lang w:val="ru-RU"/>
        </w:rPr>
      </w:pPr>
      <w:bookmarkStart w:id="25" w:name="_Toc166603771"/>
    </w:p>
    <w:p w14:paraId="68AE54C4" w14:textId="726593F1" w:rsidR="000C4CBD" w:rsidRDefault="002E7474" w:rsidP="000C4CBD">
      <w:pPr>
        <w:pStyle w:val="Heading2"/>
        <w:ind w:left="360" w:firstLine="0"/>
      </w:pPr>
      <w:bookmarkStart w:id="26" w:name="_Toc168056221"/>
      <w:r w:rsidRPr="00F15FDD">
        <w:t>3</w:t>
      </w:r>
      <w:r w:rsidR="000C4CBD" w:rsidRPr="00F15FDD">
        <w:t>.1</w:t>
      </w:r>
      <w:r w:rsidR="00E30720">
        <w:t>.</w:t>
      </w:r>
      <w:r w:rsidR="000C4CBD" w:rsidRPr="00F15FDD">
        <w:t xml:space="preserve"> Специфіка </w:t>
      </w:r>
      <w:proofErr w:type="spellStart"/>
      <w:r w:rsidR="000C4CBD" w:rsidRPr="00F15FDD">
        <w:t>датасету</w:t>
      </w:r>
      <w:bookmarkEnd w:id="25"/>
      <w:bookmarkEnd w:id="26"/>
      <w:proofErr w:type="spellEnd"/>
    </w:p>
    <w:p w14:paraId="1FC94227" w14:textId="77777777" w:rsidR="00601498" w:rsidRPr="00601498" w:rsidRDefault="00601498" w:rsidP="00601498">
      <w:pPr>
        <w:rPr>
          <w:lang w:val="uk-UA"/>
        </w:rPr>
      </w:pPr>
    </w:p>
    <w:p w14:paraId="02F6DB9E" w14:textId="4BA1F6EC" w:rsidR="000C4CBD" w:rsidRDefault="00EE7130" w:rsidP="000C4CBD">
      <w:pPr>
        <w:rPr>
          <w:lang w:val="uk-UA"/>
        </w:rPr>
      </w:pPr>
      <w:r>
        <w:rPr>
          <w:lang w:val="uk-UA"/>
        </w:rPr>
        <w:t xml:space="preserve">Зазначимо класи ступенів фіброзу печінки: </w:t>
      </w:r>
      <w:bookmarkStart w:id="27" w:name="_Hlk166593006"/>
      <w:r>
        <w:t>F</w:t>
      </w:r>
      <w:r w:rsidRPr="00F15FDD">
        <w:rPr>
          <w:lang w:val="uk-UA"/>
        </w:rPr>
        <w:t xml:space="preserve">0, </w:t>
      </w:r>
      <w:r>
        <w:t>F</w:t>
      </w:r>
      <w:r w:rsidRPr="00F15FDD">
        <w:rPr>
          <w:lang w:val="uk-UA"/>
        </w:rPr>
        <w:t>0-1,</w:t>
      </w:r>
      <w:bookmarkEnd w:id="27"/>
      <w:r w:rsidRPr="00F15FDD">
        <w:rPr>
          <w:lang w:val="uk-UA"/>
        </w:rPr>
        <w:t xml:space="preserve"> </w:t>
      </w:r>
      <w:r>
        <w:t>F</w:t>
      </w:r>
      <w:r w:rsidRPr="00F15FDD">
        <w:rPr>
          <w:lang w:val="uk-UA"/>
        </w:rPr>
        <w:t xml:space="preserve">1, </w:t>
      </w:r>
      <w:r>
        <w:t>F</w:t>
      </w:r>
      <w:r w:rsidRPr="00F15FDD">
        <w:rPr>
          <w:lang w:val="uk-UA"/>
        </w:rPr>
        <w:t xml:space="preserve">1-2, </w:t>
      </w:r>
      <w:r>
        <w:t>F</w:t>
      </w:r>
      <w:r w:rsidRPr="00F15FDD">
        <w:rPr>
          <w:lang w:val="uk-UA"/>
        </w:rPr>
        <w:t xml:space="preserve">2, </w:t>
      </w:r>
      <w:r>
        <w:t>F</w:t>
      </w:r>
      <w:r w:rsidRPr="00F15FDD">
        <w:rPr>
          <w:lang w:val="uk-UA"/>
        </w:rPr>
        <w:t xml:space="preserve">2-3, </w:t>
      </w:r>
      <w:r>
        <w:t>F</w:t>
      </w:r>
      <w:r w:rsidRPr="00F15FDD">
        <w:rPr>
          <w:lang w:val="uk-UA"/>
        </w:rPr>
        <w:t xml:space="preserve">3, </w:t>
      </w:r>
      <w:r>
        <w:t>F</w:t>
      </w:r>
      <w:r w:rsidRPr="00F15FDD">
        <w:rPr>
          <w:lang w:val="uk-UA"/>
        </w:rPr>
        <w:t xml:space="preserve">3-4, </w:t>
      </w:r>
      <w:r>
        <w:t>F</w:t>
      </w:r>
      <w:r w:rsidRPr="00F15FDD">
        <w:rPr>
          <w:lang w:val="uk-UA"/>
        </w:rPr>
        <w:t>4</w:t>
      </w:r>
      <w:r>
        <w:rPr>
          <w:lang w:val="uk-UA"/>
        </w:rPr>
        <w:t>.</w:t>
      </w:r>
      <w:r w:rsidR="00B44DF9">
        <w:rPr>
          <w:lang w:val="uk-UA"/>
        </w:rPr>
        <w:t xml:space="preserve"> </w:t>
      </w:r>
      <w:r w:rsidR="00B44DF9">
        <w:t>[37, 38]</w:t>
      </w:r>
      <w:r>
        <w:rPr>
          <w:lang w:val="uk-UA"/>
        </w:rPr>
        <w:t xml:space="preserve"> </w:t>
      </w:r>
      <w:proofErr w:type="spellStart"/>
      <w:r w:rsidR="000C4CBD" w:rsidRPr="00F15FDD">
        <w:rPr>
          <w:lang w:val="uk-UA"/>
        </w:rPr>
        <w:t>Датасет</w:t>
      </w:r>
      <w:proofErr w:type="spellEnd"/>
      <w:r w:rsidR="000C4CBD" w:rsidRPr="00F15FDD">
        <w:rPr>
          <w:lang w:val="uk-UA"/>
        </w:rPr>
        <w:t xml:space="preserve"> складається з 149 знімків </w:t>
      </w:r>
      <w:r>
        <w:rPr>
          <w:lang w:val="uk-UA"/>
        </w:rPr>
        <w:t xml:space="preserve">розподілених по вищезазначеним </w:t>
      </w:r>
      <w:r w:rsidR="000C4CBD" w:rsidRPr="00F15FDD">
        <w:rPr>
          <w:lang w:val="uk-UA"/>
        </w:rPr>
        <w:t>клас</w:t>
      </w:r>
      <w:r>
        <w:rPr>
          <w:lang w:val="uk-UA"/>
        </w:rPr>
        <w:t>ам, але е</w:t>
      </w:r>
      <w:r w:rsidR="00C31B90">
        <w:rPr>
          <w:lang w:val="uk-UA"/>
        </w:rPr>
        <w:t>кземплярів класу</w:t>
      </w:r>
      <w:r w:rsidR="000C4CBD" w:rsidRPr="00F15FDD">
        <w:rPr>
          <w:lang w:val="uk-UA"/>
        </w:rPr>
        <w:t xml:space="preserve"> </w:t>
      </w:r>
      <w:r>
        <w:t>F</w:t>
      </w:r>
      <w:r w:rsidR="00C31B90">
        <w:rPr>
          <w:lang w:val="uk-UA"/>
        </w:rPr>
        <w:t xml:space="preserve">0-1 не було, тому використовували 8 класів. </w:t>
      </w:r>
      <w:r w:rsidR="00F15FDD">
        <w:rPr>
          <w:lang w:val="uk-UA"/>
        </w:rPr>
        <w:t>З</w:t>
      </w:r>
      <w:r w:rsidR="000C4CBD" w:rsidRPr="00F15FDD">
        <w:rPr>
          <w:lang w:val="uk-UA"/>
        </w:rPr>
        <w:t xml:space="preserve">адачею є створення “грубих” класифікаторів, тому не завжди були використані усі класи. Наприклад, для відділення груп </w:t>
      </w:r>
      <w:r w:rsidR="00FA68ED">
        <w:rPr>
          <w:lang w:val="uk-UA"/>
        </w:rPr>
        <w:t xml:space="preserve">класів: </w:t>
      </w:r>
      <w:r w:rsidR="00FA68ED">
        <w:t>F</w:t>
      </w:r>
      <w:r w:rsidR="00FA68ED" w:rsidRPr="00CF4F88">
        <w:rPr>
          <w:lang w:val="ru-RU"/>
        </w:rPr>
        <w:t xml:space="preserve">0 </w:t>
      </w:r>
      <w:r w:rsidR="00FA68ED">
        <w:rPr>
          <w:lang w:val="uk-UA"/>
        </w:rPr>
        <w:t xml:space="preserve">до </w:t>
      </w:r>
      <w:r w:rsidR="00FA68ED">
        <w:t>F</w:t>
      </w:r>
      <w:r w:rsidR="00FA68ED" w:rsidRPr="00CF4F88">
        <w:rPr>
          <w:lang w:val="ru-RU"/>
        </w:rPr>
        <w:t>2</w:t>
      </w:r>
      <w:r w:rsidR="00FA68ED">
        <w:rPr>
          <w:lang w:val="uk-UA"/>
        </w:rPr>
        <w:t xml:space="preserve"> включно</w:t>
      </w:r>
      <w:r w:rsidR="00FA68ED" w:rsidRPr="00CF4F88">
        <w:rPr>
          <w:lang w:val="ru-RU"/>
        </w:rPr>
        <w:t xml:space="preserve"> </w:t>
      </w:r>
      <w:r w:rsidR="00FA68ED">
        <w:rPr>
          <w:lang w:val="uk-UA"/>
        </w:rPr>
        <w:t xml:space="preserve">проти </w:t>
      </w:r>
      <w:r w:rsidR="00FA68ED">
        <w:t>F</w:t>
      </w:r>
      <w:r w:rsidR="00FA68ED" w:rsidRPr="00CF4F88">
        <w:rPr>
          <w:lang w:val="ru-RU"/>
        </w:rPr>
        <w:t xml:space="preserve">3 </w:t>
      </w:r>
      <w:r w:rsidR="00FA68ED">
        <w:rPr>
          <w:lang w:val="uk-UA"/>
        </w:rPr>
        <w:t xml:space="preserve">до </w:t>
      </w:r>
      <w:r w:rsidR="00FA68ED">
        <w:t>F</w:t>
      </w:r>
      <w:r w:rsidR="00FA68ED" w:rsidRPr="00CF4F88">
        <w:rPr>
          <w:lang w:val="ru-RU"/>
        </w:rPr>
        <w:t xml:space="preserve">4 </w:t>
      </w:r>
      <w:r w:rsidR="00FA68ED">
        <w:rPr>
          <w:lang w:val="uk-UA"/>
        </w:rPr>
        <w:t>включно</w:t>
      </w:r>
      <w:r w:rsidR="000C4CBD" w:rsidRPr="00F15FDD">
        <w:rPr>
          <w:lang w:val="uk-UA"/>
        </w:rPr>
        <w:t xml:space="preserve"> – доцільно використати класи </w:t>
      </w:r>
      <w:r w:rsidR="00FA68ED">
        <w:t>F</w:t>
      </w:r>
      <w:r w:rsidR="000C4CBD" w:rsidRPr="00F15FDD">
        <w:rPr>
          <w:lang w:val="uk-UA"/>
        </w:rPr>
        <w:t xml:space="preserve">0, </w:t>
      </w:r>
      <w:r w:rsidR="00FA68ED">
        <w:t>F</w:t>
      </w:r>
      <w:r w:rsidR="000C4CBD" w:rsidRPr="00F15FDD">
        <w:rPr>
          <w:lang w:val="uk-UA"/>
        </w:rPr>
        <w:t xml:space="preserve">0-1, </w:t>
      </w:r>
      <w:r w:rsidR="00FA68ED">
        <w:t>F</w:t>
      </w:r>
      <w:r w:rsidR="000C4CBD" w:rsidRPr="00F15FDD">
        <w:rPr>
          <w:lang w:val="uk-UA"/>
        </w:rPr>
        <w:t xml:space="preserve">1, </w:t>
      </w:r>
      <w:r w:rsidR="00FA68ED">
        <w:t>F</w:t>
      </w:r>
      <w:r w:rsidR="000C4CBD" w:rsidRPr="00F15FDD">
        <w:rPr>
          <w:lang w:val="uk-UA"/>
        </w:rPr>
        <w:t xml:space="preserve">1-2, </w:t>
      </w:r>
      <w:r w:rsidR="00FA68ED">
        <w:t>F</w:t>
      </w:r>
      <w:r w:rsidR="000C4CBD" w:rsidRPr="00F15FDD">
        <w:rPr>
          <w:lang w:val="uk-UA"/>
        </w:rPr>
        <w:t>2 для першої групи,</w:t>
      </w:r>
      <w:r w:rsidR="00114FC7" w:rsidRPr="00CF4F88">
        <w:rPr>
          <w:lang w:val="ru-RU"/>
        </w:rPr>
        <w:t xml:space="preserve"> </w:t>
      </w:r>
      <w:r w:rsidR="00114FC7">
        <w:rPr>
          <w:lang w:val="uk-UA"/>
        </w:rPr>
        <w:t xml:space="preserve">та </w:t>
      </w:r>
      <w:r w:rsidR="00114FC7">
        <w:t>F</w:t>
      </w:r>
      <w:r w:rsidR="00114FC7" w:rsidRPr="00CF4F88">
        <w:rPr>
          <w:lang w:val="ru-RU"/>
        </w:rPr>
        <w:t xml:space="preserve">3 </w:t>
      </w:r>
      <w:r w:rsidR="00114FC7">
        <w:rPr>
          <w:lang w:val="uk-UA"/>
        </w:rPr>
        <w:t xml:space="preserve">і </w:t>
      </w:r>
      <w:r w:rsidR="00114FC7">
        <w:t>F</w:t>
      </w:r>
      <w:r w:rsidR="00114FC7" w:rsidRPr="00CF4F88">
        <w:rPr>
          <w:lang w:val="ru-RU"/>
        </w:rPr>
        <w:t xml:space="preserve">4 </w:t>
      </w:r>
      <w:r w:rsidR="00114FC7">
        <w:rPr>
          <w:lang w:val="uk-UA"/>
        </w:rPr>
        <w:t>до другої групи.</w:t>
      </w:r>
      <w:r w:rsidR="000C4CBD" w:rsidRPr="00F15FDD">
        <w:rPr>
          <w:lang w:val="uk-UA"/>
        </w:rPr>
        <w:t xml:space="preserve"> </w:t>
      </w:r>
      <w:r w:rsidR="00114FC7">
        <w:t>F</w:t>
      </w:r>
      <w:r w:rsidR="000C4CBD" w:rsidRPr="00F15FDD">
        <w:rPr>
          <w:lang w:val="uk-UA"/>
        </w:rPr>
        <w:t xml:space="preserve">2-3 </w:t>
      </w:r>
      <w:r w:rsidR="00114FC7">
        <w:rPr>
          <w:lang w:val="uk-UA"/>
        </w:rPr>
        <w:t xml:space="preserve">клас може </w:t>
      </w:r>
      <w:r w:rsidR="000C4CBD" w:rsidRPr="00F15FDD">
        <w:rPr>
          <w:lang w:val="uk-UA"/>
        </w:rPr>
        <w:t xml:space="preserve">відноситися до </w:t>
      </w:r>
      <w:r w:rsidR="00A0433E">
        <w:rPr>
          <w:lang w:val="uk-UA"/>
        </w:rPr>
        <w:t>обох груп</w:t>
      </w:r>
      <w:r w:rsidR="000C4CBD" w:rsidRPr="00F15FDD">
        <w:rPr>
          <w:lang w:val="uk-UA"/>
        </w:rPr>
        <w:t>, тому в таких випадках клас не входив для навчання та тестів.</w:t>
      </w:r>
    </w:p>
    <w:p w14:paraId="4FFDEAAB" w14:textId="6AFA8053" w:rsidR="00315A21" w:rsidRDefault="001B5E54" w:rsidP="000C4CBD">
      <w:pPr>
        <w:rPr>
          <w:lang w:val="uk-UA"/>
        </w:rPr>
      </w:pPr>
      <w:r>
        <w:rPr>
          <w:lang w:val="uk-UA"/>
        </w:rPr>
        <w:t>Кож</w:t>
      </w:r>
      <w:r w:rsidR="00634EEB">
        <w:rPr>
          <w:lang w:val="uk-UA"/>
        </w:rPr>
        <w:t>ен</w:t>
      </w:r>
      <w:r>
        <w:rPr>
          <w:lang w:val="uk-UA"/>
        </w:rPr>
        <w:t xml:space="preserve"> з</w:t>
      </w:r>
      <w:r w:rsidR="00634EEB">
        <w:rPr>
          <w:lang w:val="uk-UA"/>
        </w:rPr>
        <w:t>німок</w:t>
      </w:r>
      <w:r>
        <w:rPr>
          <w:lang w:val="uk-UA"/>
        </w:rPr>
        <w:t xml:space="preserve"> відображає судини в </w:t>
      </w:r>
      <w:proofErr w:type="spellStart"/>
      <w:r>
        <w:rPr>
          <w:lang w:val="uk-UA"/>
        </w:rPr>
        <w:t>підкапсульній</w:t>
      </w:r>
      <w:proofErr w:type="spellEnd"/>
      <w:r>
        <w:rPr>
          <w:lang w:val="uk-UA"/>
        </w:rPr>
        <w:t xml:space="preserve"> зоні печінки. </w:t>
      </w:r>
      <w:r w:rsidR="002C3CCD">
        <w:rPr>
          <w:lang w:val="uk-UA"/>
        </w:rPr>
        <w:t>Усі зображення різних розмірів, такий ефект утворився через людську помилку. А також деякі знімки було вирізано із зон, які мають характерні ознаки змін при фіброзі і від цього коливання в розмірах.</w:t>
      </w:r>
      <w:r w:rsidR="0007037B">
        <w:rPr>
          <w:lang w:val="uk-UA"/>
        </w:rPr>
        <w:t xml:space="preserve"> Деякі зображення містять дефекти у вигляді </w:t>
      </w:r>
      <w:r w:rsidR="0007037B" w:rsidRPr="00CF4F88">
        <w:rPr>
          <w:lang w:val="ru-RU"/>
        </w:rPr>
        <w:t>“</w:t>
      </w:r>
      <w:r w:rsidR="0007037B">
        <w:rPr>
          <w:lang w:val="uk-UA"/>
        </w:rPr>
        <w:t xml:space="preserve">зелених </w:t>
      </w:r>
      <w:r w:rsidR="00AE41F7">
        <w:rPr>
          <w:lang w:val="uk-UA"/>
        </w:rPr>
        <w:t>ліній</w:t>
      </w:r>
      <w:r w:rsidR="0007037B" w:rsidRPr="00CF4F88">
        <w:rPr>
          <w:lang w:val="ru-RU"/>
        </w:rPr>
        <w:t>”</w:t>
      </w:r>
      <w:r w:rsidR="0007037B">
        <w:rPr>
          <w:lang w:val="uk-UA"/>
        </w:rPr>
        <w:t xml:space="preserve"> </w:t>
      </w:r>
      <w:r w:rsidR="00AE41F7">
        <w:rPr>
          <w:lang w:val="uk-UA"/>
        </w:rPr>
        <w:t>(</w:t>
      </w:r>
      <w:r w:rsidR="0007037B">
        <w:rPr>
          <w:lang w:val="uk-UA"/>
        </w:rPr>
        <w:t>рис. 3.1</w:t>
      </w:r>
      <w:r w:rsidR="00AE41F7">
        <w:rPr>
          <w:lang w:val="uk-UA"/>
        </w:rPr>
        <w:t>)</w:t>
      </w:r>
      <w:r w:rsidR="0007037B">
        <w:rPr>
          <w:lang w:val="uk-UA"/>
        </w:rPr>
        <w:t>.</w:t>
      </w:r>
    </w:p>
    <w:p w14:paraId="2719ED96" w14:textId="77777777" w:rsidR="000965D2" w:rsidRDefault="000965D2" w:rsidP="000C4CBD">
      <w:pPr>
        <w:rPr>
          <w:lang w:val="uk-UA"/>
        </w:rPr>
      </w:pPr>
    </w:p>
    <w:p w14:paraId="03BF1167" w14:textId="470A93F8" w:rsidR="0007037B" w:rsidRDefault="0007037B" w:rsidP="0007037B">
      <w:pPr>
        <w:pStyle w:val="NormalWeb"/>
        <w:jc w:val="center"/>
      </w:pPr>
      <w:r>
        <w:rPr>
          <w:noProof/>
        </w:rPr>
        <w:drawing>
          <wp:inline distT="0" distB="0" distL="0" distR="0" wp14:anchorId="070FC9D8" wp14:editId="618C1DDA">
            <wp:extent cx="3194050" cy="2543175"/>
            <wp:effectExtent l="0" t="0" r="635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95319" cy="2544185"/>
                    </a:xfrm>
                    <a:prstGeom prst="rect">
                      <a:avLst/>
                    </a:prstGeom>
                    <a:noFill/>
                    <a:ln>
                      <a:noFill/>
                    </a:ln>
                  </pic:spPr>
                </pic:pic>
              </a:graphicData>
            </a:graphic>
          </wp:inline>
        </w:drawing>
      </w:r>
    </w:p>
    <w:p w14:paraId="76D33826" w14:textId="0468F472" w:rsidR="0007037B" w:rsidRDefault="0007037B" w:rsidP="0007037B">
      <w:pPr>
        <w:jc w:val="center"/>
        <w:rPr>
          <w:lang w:val="uk-UA"/>
        </w:rPr>
      </w:pPr>
      <w:r w:rsidRPr="00F15FDD">
        <w:rPr>
          <w:lang w:val="uk-UA"/>
        </w:rPr>
        <w:t xml:space="preserve">Рисунок 3.1 – </w:t>
      </w:r>
      <w:r w:rsidR="00407C74">
        <w:rPr>
          <w:lang w:val="uk-UA"/>
        </w:rPr>
        <w:t>Д</w:t>
      </w:r>
      <w:r>
        <w:rPr>
          <w:lang w:val="uk-UA"/>
        </w:rPr>
        <w:t>ефект на знімку</w:t>
      </w:r>
    </w:p>
    <w:p w14:paraId="2FD25F84" w14:textId="77777777" w:rsidR="00315A21" w:rsidRPr="0007037B" w:rsidRDefault="00315A21" w:rsidP="00315A21">
      <w:pPr>
        <w:rPr>
          <w:lang w:val="uk-UA"/>
        </w:rPr>
      </w:pPr>
      <w:bookmarkStart w:id="28" w:name="_Toc166603772"/>
      <w:r>
        <w:rPr>
          <w:lang w:val="uk-UA"/>
        </w:rPr>
        <w:lastRenderedPageBreak/>
        <w:t xml:space="preserve">Це частина інтерфейсу пристрою УЗД, означає, що були зроблені неповні обрізання зображень. В даному випадку </w:t>
      </w:r>
      <w:r w:rsidRPr="00CF4F88">
        <w:rPr>
          <w:lang w:val="ru-RU"/>
        </w:rPr>
        <w:t>“</w:t>
      </w:r>
      <w:r>
        <w:rPr>
          <w:lang w:val="uk-UA"/>
        </w:rPr>
        <w:t>зелена лінія</w:t>
      </w:r>
      <w:r w:rsidRPr="00CF4F88">
        <w:rPr>
          <w:lang w:val="ru-RU"/>
        </w:rPr>
        <w:t>”</w:t>
      </w:r>
      <w:r>
        <w:rPr>
          <w:lang w:val="uk-UA"/>
        </w:rPr>
        <w:t xml:space="preserve"> переважно зліва і на інших знімках. Все, що справа від дефекту не несе інформацію, бо там вже завершується регіон зчитування пристроєм, а тому вирішено обрізати знімки включно з дефектом.</w:t>
      </w:r>
    </w:p>
    <w:p w14:paraId="254DAA2F" w14:textId="54A5693F" w:rsidR="00601498" w:rsidRDefault="00601498" w:rsidP="00601498">
      <w:pPr>
        <w:rPr>
          <w:lang w:val="uk-UA"/>
        </w:rPr>
      </w:pPr>
      <w:r>
        <w:rPr>
          <w:lang w:val="uk-UA"/>
        </w:rPr>
        <w:t xml:space="preserve">Присутні пари знімків, що належать одному пацієнту. Жодні персональні дані не фіксуються, але </w:t>
      </w:r>
      <w:r w:rsidR="001470F6">
        <w:rPr>
          <w:lang w:val="uk-UA"/>
        </w:rPr>
        <w:t>при створенні вибірок слід дотриматися того, щоб знімки одного пацієнта не траплялися в тестовій і тренувальній вибірках.</w:t>
      </w:r>
      <w:r w:rsidR="001D40CC">
        <w:rPr>
          <w:lang w:val="uk-UA"/>
        </w:rPr>
        <w:t xml:space="preserve"> </w:t>
      </w:r>
    </w:p>
    <w:p w14:paraId="671D5AC3" w14:textId="77777777" w:rsidR="007259B5" w:rsidRDefault="007259B5" w:rsidP="00601498">
      <w:pPr>
        <w:rPr>
          <w:lang w:val="uk-UA"/>
        </w:rPr>
      </w:pPr>
    </w:p>
    <w:p w14:paraId="147DC887" w14:textId="4FB97149" w:rsidR="000C4CBD" w:rsidRPr="009F0A89" w:rsidRDefault="002E7474" w:rsidP="009F0A89">
      <w:pPr>
        <w:pStyle w:val="Heading2"/>
      </w:pPr>
      <w:bookmarkStart w:id="29" w:name="_Toc168056222"/>
      <w:r w:rsidRPr="009F0A89">
        <w:t>3</w:t>
      </w:r>
      <w:r w:rsidR="000C4CBD" w:rsidRPr="009F0A89">
        <w:t>.2</w:t>
      </w:r>
      <w:r w:rsidR="00E30720">
        <w:t>.</w:t>
      </w:r>
      <w:r w:rsidR="000C4CBD" w:rsidRPr="009F0A89">
        <w:t xml:space="preserve"> Попередня обробка зображень</w:t>
      </w:r>
      <w:bookmarkEnd w:id="28"/>
      <w:bookmarkEnd w:id="29"/>
    </w:p>
    <w:p w14:paraId="352B24B8" w14:textId="77777777" w:rsidR="00601498" w:rsidRPr="00601498" w:rsidRDefault="00601498" w:rsidP="00601498">
      <w:pPr>
        <w:rPr>
          <w:lang w:val="uk-UA"/>
        </w:rPr>
      </w:pPr>
    </w:p>
    <w:p w14:paraId="3882AA73" w14:textId="51491378" w:rsidR="000C4CBD" w:rsidRPr="00CF4F88" w:rsidRDefault="00E51568" w:rsidP="000C4CBD">
      <w:pPr>
        <w:rPr>
          <w:lang w:val="ru-RU"/>
        </w:rPr>
      </w:pPr>
      <w:proofErr w:type="spellStart"/>
      <w:r>
        <w:rPr>
          <w:lang w:val="uk-UA"/>
        </w:rPr>
        <w:t>Згорткова</w:t>
      </w:r>
      <w:proofErr w:type="spellEnd"/>
      <w:r>
        <w:rPr>
          <w:lang w:val="uk-UA"/>
        </w:rPr>
        <w:t xml:space="preserve"> нейронна мережа потребує сталого формату при подачі зображення моделі на класифікацію. Робота являє собою частину комплексної системи, а тому формат вхідного шару мережі має співпадати з тим, що потребує система.</w:t>
      </w:r>
      <w:r w:rsidR="001B5E54">
        <w:rPr>
          <w:lang w:val="uk-UA"/>
        </w:rPr>
        <w:t xml:space="preserve"> Одразу обрати оптимальний розмір вхідного шару</w:t>
      </w:r>
    </w:p>
    <w:p w14:paraId="07D1DB97" w14:textId="183BEB71" w:rsidR="000C4CBD" w:rsidRPr="00F15FDD" w:rsidRDefault="006D0276" w:rsidP="00D40DF2">
      <w:pPr>
        <w:pStyle w:val="Heading3"/>
        <w:jc w:val="left"/>
        <w:rPr>
          <w:lang w:val="uk-UA"/>
        </w:rPr>
      </w:pPr>
      <w:bookmarkStart w:id="30" w:name="_Toc168056223"/>
      <w:r w:rsidRPr="00F15FDD">
        <w:rPr>
          <w:lang w:val="uk-UA"/>
        </w:rPr>
        <w:t>3.2.1</w:t>
      </w:r>
      <w:r w:rsidR="00E30720">
        <w:rPr>
          <w:lang w:val="uk-UA"/>
        </w:rPr>
        <w:t>.</w:t>
      </w:r>
      <w:r w:rsidRPr="00F15FDD">
        <w:rPr>
          <w:lang w:val="uk-UA"/>
        </w:rPr>
        <w:t xml:space="preserve"> </w:t>
      </w:r>
      <w:r w:rsidR="000C4CBD" w:rsidRPr="00F15FDD">
        <w:rPr>
          <w:lang w:val="uk-UA"/>
        </w:rPr>
        <w:t>Спосіб перший</w:t>
      </w:r>
      <w:r w:rsidR="00D40DF2">
        <w:rPr>
          <w:lang w:val="uk-UA"/>
        </w:rPr>
        <w:t>. Стиснення до мінімального</w:t>
      </w:r>
      <w:bookmarkEnd w:id="30"/>
    </w:p>
    <w:p w14:paraId="21834085" w14:textId="77777777" w:rsidR="00462312" w:rsidRPr="0031464A" w:rsidRDefault="00462312" w:rsidP="00462312">
      <w:pPr>
        <w:rPr>
          <w:lang w:val="uk-UA"/>
        </w:rPr>
      </w:pPr>
      <w:r>
        <w:rPr>
          <w:lang w:val="uk-UA"/>
        </w:rPr>
        <w:t xml:space="preserve">Усі зображення подано у відтінках сірого (рис. 3.2). Це означає, що 3 канали кольору </w:t>
      </w:r>
      <w:r>
        <w:t>RGB</w:t>
      </w:r>
      <w:r w:rsidRPr="00CF4F88">
        <w:rPr>
          <w:lang w:val="ru-RU"/>
        </w:rPr>
        <w:t xml:space="preserve"> </w:t>
      </w:r>
      <w:r>
        <w:rPr>
          <w:lang w:val="uk-UA"/>
        </w:rPr>
        <w:t xml:space="preserve">зберігають однакове значення, для досягнення сірого відтінку. Звідси доцільно зберігати тільки один канал, при поданні до </w:t>
      </w:r>
      <w:proofErr w:type="spellStart"/>
      <w:r>
        <w:rPr>
          <w:lang w:val="uk-UA"/>
        </w:rPr>
        <w:t>згорткових</w:t>
      </w:r>
      <w:proofErr w:type="spellEnd"/>
      <w:r>
        <w:rPr>
          <w:lang w:val="uk-UA"/>
        </w:rPr>
        <w:t xml:space="preserve"> мереж. Таке зберігання звичайна практика при роботі з чорно-білими зображеннями. Специфікою вхідного шару </w:t>
      </w:r>
      <w:proofErr w:type="spellStart"/>
      <w:r>
        <w:rPr>
          <w:lang w:val="uk-UA"/>
        </w:rPr>
        <w:t>згорткової</w:t>
      </w:r>
      <w:proofErr w:type="spellEnd"/>
      <w:r>
        <w:rPr>
          <w:lang w:val="uk-UA"/>
        </w:rPr>
        <w:t xml:space="preserve"> мережі при поданні зображення являється отримання тривимірного вектору, тому вхідний шар має такий формат </w:t>
      </w:r>
      <w:r w:rsidRPr="00CF4F88">
        <w:rPr>
          <w:lang w:val="uk-UA"/>
        </w:rPr>
        <w:t>(</w:t>
      </w:r>
      <w:r>
        <w:t>N</w:t>
      </w:r>
      <w:r w:rsidRPr="00CF4F88">
        <w:rPr>
          <w:lang w:val="uk-UA"/>
        </w:rPr>
        <w:t xml:space="preserve">, </w:t>
      </w:r>
      <w:r>
        <w:t>M</w:t>
      </w:r>
      <w:r w:rsidRPr="00CF4F88">
        <w:rPr>
          <w:lang w:val="uk-UA"/>
        </w:rPr>
        <w:t xml:space="preserve">, 1) – </w:t>
      </w:r>
      <w:r>
        <w:rPr>
          <w:lang w:val="uk-UA"/>
        </w:rPr>
        <w:t xml:space="preserve">де </w:t>
      </w:r>
      <w:r>
        <w:t>N</w:t>
      </w:r>
      <w:r w:rsidRPr="00CF4F88">
        <w:rPr>
          <w:lang w:val="uk-UA"/>
        </w:rPr>
        <w:t xml:space="preserve"> – </w:t>
      </w:r>
      <w:r>
        <w:rPr>
          <w:lang w:val="uk-UA"/>
        </w:rPr>
        <w:t xml:space="preserve">кількість пікселів в ширину, </w:t>
      </w:r>
      <w:r>
        <w:t>M</w:t>
      </w:r>
      <w:r w:rsidRPr="00CF4F88">
        <w:rPr>
          <w:lang w:val="uk-UA"/>
        </w:rPr>
        <w:t xml:space="preserve"> – </w:t>
      </w:r>
      <w:r>
        <w:rPr>
          <w:lang w:val="uk-UA"/>
        </w:rPr>
        <w:t>кількість пікселів в висоту, 1 – кількість каналів кольору.</w:t>
      </w:r>
    </w:p>
    <w:p w14:paraId="58A00803" w14:textId="77777777" w:rsidR="00396D29" w:rsidRDefault="00396D29" w:rsidP="00462312">
      <w:pPr>
        <w:rPr>
          <w:lang w:val="uk-UA"/>
        </w:rPr>
      </w:pPr>
    </w:p>
    <w:p w14:paraId="18E1F338" w14:textId="6D397E27" w:rsidR="000C4CBD" w:rsidRPr="00F15FDD" w:rsidRDefault="000C4CBD" w:rsidP="000C4CBD">
      <w:pPr>
        <w:jc w:val="center"/>
        <w:rPr>
          <w:lang w:val="uk-UA"/>
        </w:rPr>
      </w:pPr>
      <w:r w:rsidRPr="00F15FDD">
        <w:rPr>
          <w:noProof/>
          <w:lang w:val="uk-UA"/>
        </w:rPr>
        <w:lastRenderedPageBreak/>
        <w:drawing>
          <wp:inline distT="0" distB="0" distL="0" distR="0" wp14:anchorId="7C5E59AE" wp14:editId="52F30BDB">
            <wp:extent cx="2667000" cy="1747608"/>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67000" cy="1747608"/>
                    </a:xfrm>
                    <a:prstGeom prst="rect">
                      <a:avLst/>
                    </a:prstGeom>
                    <a:noFill/>
                    <a:ln>
                      <a:noFill/>
                    </a:ln>
                  </pic:spPr>
                </pic:pic>
              </a:graphicData>
            </a:graphic>
          </wp:inline>
        </w:drawing>
      </w:r>
    </w:p>
    <w:p w14:paraId="2F3C6A23" w14:textId="614A40D5" w:rsidR="000C4CBD" w:rsidRDefault="000C4CBD" w:rsidP="000C4CBD">
      <w:pPr>
        <w:jc w:val="center"/>
        <w:rPr>
          <w:lang w:val="uk-UA"/>
        </w:rPr>
      </w:pPr>
      <w:r w:rsidRPr="00F15FDD">
        <w:rPr>
          <w:lang w:val="uk-UA"/>
        </w:rPr>
        <w:t xml:space="preserve">Рисунок </w:t>
      </w:r>
      <w:r w:rsidR="002E7474" w:rsidRPr="00F15FDD">
        <w:rPr>
          <w:lang w:val="uk-UA"/>
        </w:rPr>
        <w:t>3.</w:t>
      </w:r>
      <w:r w:rsidR="00011D1E">
        <w:rPr>
          <w:lang w:val="uk-UA"/>
        </w:rPr>
        <w:t>2</w:t>
      </w:r>
      <w:r w:rsidRPr="00F15FDD">
        <w:rPr>
          <w:lang w:val="uk-UA"/>
        </w:rPr>
        <w:t xml:space="preserve"> – </w:t>
      </w:r>
      <w:r w:rsidR="00407C74">
        <w:rPr>
          <w:lang w:val="uk-UA"/>
        </w:rPr>
        <w:t>В</w:t>
      </w:r>
      <w:r w:rsidRPr="00F15FDD">
        <w:rPr>
          <w:lang w:val="uk-UA"/>
        </w:rPr>
        <w:t xml:space="preserve">ипадкове зображення МРТ знімку з </w:t>
      </w:r>
      <w:proofErr w:type="spellStart"/>
      <w:r w:rsidRPr="00F15FDD">
        <w:rPr>
          <w:lang w:val="uk-UA"/>
        </w:rPr>
        <w:t>датасету</w:t>
      </w:r>
      <w:proofErr w:type="spellEnd"/>
    </w:p>
    <w:p w14:paraId="4C832225" w14:textId="77777777" w:rsidR="00A74A5A" w:rsidRPr="00F15FDD" w:rsidRDefault="00A74A5A" w:rsidP="000C4CBD">
      <w:pPr>
        <w:jc w:val="center"/>
        <w:rPr>
          <w:lang w:val="uk-UA"/>
        </w:rPr>
      </w:pPr>
    </w:p>
    <w:p w14:paraId="62727F3F" w14:textId="3AC950AC" w:rsidR="000C4CBD" w:rsidRPr="00CF4F88" w:rsidRDefault="003F63E1" w:rsidP="000C4CBD">
      <w:pPr>
        <w:rPr>
          <w:lang w:val="uk-UA"/>
        </w:rPr>
      </w:pPr>
      <w:r>
        <w:rPr>
          <w:lang w:val="uk-UA"/>
        </w:rPr>
        <w:t xml:space="preserve">Зображення різного розміру, а тому треба обрати однаковий розмір, й трансформувати зображення. На даному етапі ще не визначено вхідний формат системи, тому було прийнято рішення в рамках цієї роботи використати найменші значення ширини й висоти для трансформації. Пояснюється це тим, що стиснення зображення потенційно несе менші втрати, ніж розширення, що може створити нереальні дані. Також якість зображень не висока, бо могло мати місце оптимізація зображення при зберіганні у </w:t>
      </w:r>
      <w:r>
        <w:t>jpg</w:t>
      </w:r>
      <w:r w:rsidRPr="00CF4F88">
        <w:rPr>
          <w:lang w:val="ru-RU"/>
        </w:rPr>
        <w:t xml:space="preserve"> </w:t>
      </w:r>
      <w:r>
        <w:rPr>
          <w:lang w:val="uk-UA"/>
        </w:rPr>
        <w:t xml:space="preserve">форматі чи пересиланні через інтернет сервіси. </w:t>
      </w:r>
      <w:r w:rsidR="00423BD1">
        <w:rPr>
          <w:lang w:val="uk-UA"/>
        </w:rPr>
        <w:t>Для знаходження розмірів, програмно отримано розміри кожного знімка й після порівняння – знайдено найменші розміри</w:t>
      </w:r>
      <w:r w:rsidR="008A64A9">
        <w:rPr>
          <w:lang w:val="uk-UA"/>
        </w:rPr>
        <w:t xml:space="preserve"> 322х232. Результуючий розмір вхідного шару мережі – </w:t>
      </w:r>
      <w:r w:rsidR="008A64A9" w:rsidRPr="00CF4F88">
        <w:rPr>
          <w:lang w:val="uk-UA"/>
        </w:rPr>
        <w:t>(322, 232, 1)</w:t>
      </w:r>
      <w:r w:rsidR="003E1996" w:rsidRPr="00CF4F88">
        <w:rPr>
          <w:lang w:val="uk-UA"/>
        </w:rPr>
        <w:t>.</w:t>
      </w:r>
    </w:p>
    <w:p w14:paraId="5D887451" w14:textId="74A3B353" w:rsidR="000C4CBD" w:rsidRPr="00F15FDD" w:rsidRDefault="00685695" w:rsidP="000C4CBD">
      <w:pPr>
        <w:rPr>
          <w:lang w:val="uk-UA"/>
        </w:rPr>
      </w:pPr>
      <w:r>
        <w:rPr>
          <w:lang w:val="uk-UA"/>
        </w:rPr>
        <w:t>Далі обрали випадкове зображення та з</w:t>
      </w:r>
      <w:r w:rsidR="000C4CBD" w:rsidRPr="00F15FDD">
        <w:rPr>
          <w:lang w:val="uk-UA"/>
        </w:rPr>
        <w:t xml:space="preserve">а допомогою бібліотеки обробки зображень – PIL, виокремили тільки сірий колір, потім зменшили й конвертували у </w:t>
      </w:r>
      <w:r>
        <w:rPr>
          <w:lang w:val="uk-UA"/>
        </w:rPr>
        <w:t xml:space="preserve">вектор </w:t>
      </w:r>
      <w:r w:rsidR="000C4CBD" w:rsidRPr="00F15FDD">
        <w:rPr>
          <w:lang w:val="uk-UA"/>
        </w:rPr>
        <w:t>необхідної форми.</w:t>
      </w:r>
    </w:p>
    <w:p w14:paraId="56E33EDC" w14:textId="6A12D154" w:rsidR="000C4CBD" w:rsidRDefault="0010561D" w:rsidP="000C4CBD">
      <w:pPr>
        <w:rPr>
          <w:lang w:val="uk-UA"/>
        </w:rPr>
      </w:pPr>
      <w:r>
        <w:rPr>
          <w:lang w:val="uk-UA"/>
        </w:rPr>
        <w:t xml:space="preserve">Для створення вибірки попередньо розбиваємо знімки на 2 групи. Для характерного виділення змін, при пошуку еталонної моделі, спочатку використовувались групи </w:t>
      </w:r>
      <w:r>
        <w:t>F</w:t>
      </w:r>
      <w:r w:rsidRPr="00CF4F88">
        <w:rPr>
          <w:lang w:val="ru-RU"/>
        </w:rPr>
        <w:t>0</w:t>
      </w:r>
      <w:r w:rsidR="00945AD4">
        <w:rPr>
          <w:lang w:val="uk-UA"/>
        </w:rPr>
        <w:t xml:space="preserve"> і </w:t>
      </w:r>
      <w:r w:rsidR="00945AD4">
        <w:t>F</w:t>
      </w:r>
      <w:r w:rsidR="00945AD4" w:rsidRPr="00CF4F88">
        <w:rPr>
          <w:lang w:val="ru-RU"/>
        </w:rPr>
        <w:t>1</w:t>
      </w:r>
      <w:r w:rsidRPr="00CF4F88">
        <w:rPr>
          <w:lang w:val="ru-RU"/>
        </w:rPr>
        <w:t xml:space="preserve"> </w:t>
      </w:r>
      <w:r>
        <w:rPr>
          <w:lang w:val="uk-UA"/>
        </w:rPr>
        <w:t xml:space="preserve">проти </w:t>
      </w:r>
      <w:r w:rsidR="00945AD4">
        <w:t>F</w:t>
      </w:r>
      <w:r w:rsidR="00945AD4" w:rsidRPr="00CF4F88">
        <w:rPr>
          <w:lang w:val="ru-RU"/>
        </w:rPr>
        <w:t xml:space="preserve">3 </w:t>
      </w:r>
      <w:r w:rsidR="00945AD4">
        <w:rPr>
          <w:lang w:val="uk-UA"/>
        </w:rPr>
        <w:t xml:space="preserve">і </w:t>
      </w:r>
      <w:r>
        <w:t>F</w:t>
      </w:r>
      <w:r w:rsidRPr="00CF4F88">
        <w:rPr>
          <w:lang w:val="ru-RU"/>
        </w:rPr>
        <w:t>4.</w:t>
      </w:r>
      <w:r w:rsidR="00C82177" w:rsidRPr="00CF4F88">
        <w:rPr>
          <w:lang w:val="ru-RU"/>
        </w:rPr>
        <w:t xml:space="preserve"> </w:t>
      </w:r>
      <w:r w:rsidR="00C82177">
        <w:rPr>
          <w:lang w:val="uk-UA"/>
        </w:rPr>
        <w:t>Таке розбиття створює більший контраст при навчанні моделей.</w:t>
      </w:r>
      <w:r w:rsidR="002938D5">
        <w:rPr>
          <w:lang w:val="uk-UA"/>
        </w:rPr>
        <w:t xml:space="preserve"> В результаті маємо групи </w:t>
      </w:r>
      <w:r w:rsidR="002938D5" w:rsidRPr="00CF4F88">
        <w:rPr>
          <w:lang w:val="ru-RU"/>
        </w:rPr>
        <w:t>“</w:t>
      </w:r>
      <w:r w:rsidR="002938D5">
        <w:rPr>
          <w:lang w:val="uk-UA"/>
        </w:rPr>
        <w:t>01</w:t>
      </w:r>
      <w:r w:rsidR="002938D5" w:rsidRPr="00CF4F88">
        <w:rPr>
          <w:lang w:val="ru-RU"/>
        </w:rPr>
        <w:t>”</w:t>
      </w:r>
      <w:r w:rsidR="002938D5">
        <w:rPr>
          <w:lang w:val="uk-UA"/>
        </w:rPr>
        <w:t xml:space="preserve"> та </w:t>
      </w:r>
      <w:r w:rsidR="002938D5" w:rsidRPr="00CF4F88">
        <w:rPr>
          <w:lang w:val="ru-RU"/>
        </w:rPr>
        <w:t>“</w:t>
      </w:r>
      <w:r w:rsidR="002938D5">
        <w:rPr>
          <w:lang w:val="uk-UA"/>
        </w:rPr>
        <w:t>34</w:t>
      </w:r>
      <w:r w:rsidR="002938D5" w:rsidRPr="00CF4F88">
        <w:rPr>
          <w:lang w:val="ru-RU"/>
        </w:rPr>
        <w:t>”</w:t>
      </w:r>
      <w:r w:rsidR="002938D5">
        <w:rPr>
          <w:lang w:val="uk-UA"/>
        </w:rPr>
        <w:t xml:space="preserve"> по 34 та 48 знімків відповідно</w:t>
      </w:r>
      <w:r w:rsidR="003348E8">
        <w:rPr>
          <w:lang w:val="uk-UA"/>
        </w:rPr>
        <w:t xml:space="preserve">. Далі застосовується алгоритм з обробкою зображення, як зазначено вище. Після того як знімок оброблено, йому приписується мітка, й створений об’єкт додається до </w:t>
      </w:r>
      <w:r w:rsidR="00E0688B">
        <w:rPr>
          <w:lang w:val="uk-UA"/>
        </w:rPr>
        <w:t>загальної</w:t>
      </w:r>
      <w:r w:rsidR="003348E8">
        <w:rPr>
          <w:lang w:val="uk-UA"/>
        </w:rPr>
        <w:t xml:space="preserve"> вибірки</w:t>
      </w:r>
      <w:r w:rsidR="00F92864">
        <w:rPr>
          <w:lang w:val="uk-UA"/>
        </w:rPr>
        <w:t>.</w:t>
      </w:r>
      <w:r w:rsidR="00E0688B">
        <w:rPr>
          <w:lang w:val="uk-UA"/>
        </w:rPr>
        <w:t xml:space="preserve"> На цьому етапі відбувається розбиття на навчання та тест з розподілом 80%/20% </w:t>
      </w:r>
      <w:r w:rsidR="00E0688B">
        <w:rPr>
          <w:lang w:val="uk-UA"/>
        </w:rPr>
        <w:lastRenderedPageBreak/>
        <w:t>відповідно.</w:t>
      </w:r>
      <w:r w:rsidR="00B34192">
        <w:rPr>
          <w:lang w:val="uk-UA"/>
        </w:rPr>
        <w:t xml:space="preserve"> Дотримується правило про належність пар знімків до одного пацієнта.</w:t>
      </w:r>
    </w:p>
    <w:p w14:paraId="0806091B" w14:textId="288BF9C4" w:rsidR="003B528D" w:rsidRPr="002D221E" w:rsidRDefault="006C71C5" w:rsidP="003B528D">
      <w:pPr>
        <w:rPr>
          <w:lang w:val="uk-UA"/>
        </w:rPr>
      </w:pPr>
      <w:r>
        <w:rPr>
          <w:lang w:val="uk-UA"/>
        </w:rPr>
        <w:t>Утвор</w:t>
      </w:r>
      <w:r w:rsidR="003B528D">
        <w:rPr>
          <w:lang w:val="uk-UA"/>
        </w:rPr>
        <w:t>юється</w:t>
      </w:r>
      <w:r>
        <w:rPr>
          <w:lang w:val="uk-UA"/>
        </w:rPr>
        <w:t xml:space="preserve"> структура </w:t>
      </w:r>
      <w:r w:rsidR="003B528D">
        <w:rPr>
          <w:lang w:val="uk-UA"/>
        </w:rPr>
        <w:t xml:space="preserve">використовуючи базові структури даних: списки, бібліотеки </w:t>
      </w:r>
      <w:r>
        <w:rPr>
          <w:lang w:val="uk-UA"/>
        </w:rPr>
        <w:t>(рис. 3.3)</w:t>
      </w:r>
      <w:r w:rsidR="003B528D" w:rsidRPr="00B8498B">
        <w:rPr>
          <w:lang w:val="ru-RU"/>
        </w:rPr>
        <w:t xml:space="preserve">. </w:t>
      </w:r>
      <w:r w:rsidR="003B528D">
        <w:rPr>
          <w:lang w:val="uk-UA"/>
        </w:rPr>
        <w:t xml:space="preserve">Потім структура записується у файл, використовуючи бібліотеку </w:t>
      </w:r>
      <w:r w:rsidR="003B528D">
        <w:t>pickle</w:t>
      </w:r>
      <w:r w:rsidR="003B528D" w:rsidRPr="00CF4F88">
        <w:rPr>
          <w:lang w:val="ru-RU"/>
        </w:rPr>
        <w:t xml:space="preserve">. </w:t>
      </w:r>
      <w:r w:rsidR="003B528D">
        <w:rPr>
          <w:lang w:val="uk-UA"/>
        </w:rPr>
        <w:t xml:space="preserve">Такий спосіб дозволяє швидко зберігати й завантажувати структури </w:t>
      </w:r>
      <w:r w:rsidR="003B528D">
        <w:t>Python</w:t>
      </w:r>
      <w:r w:rsidR="003B528D" w:rsidRPr="00CF4F88">
        <w:rPr>
          <w:lang w:val="ru-RU"/>
        </w:rPr>
        <w:t>.</w:t>
      </w:r>
    </w:p>
    <w:p w14:paraId="6EF572C8" w14:textId="6A981571" w:rsidR="006C71C5" w:rsidRPr="00B8498B" w:rsidRDefault="006C71C5" w:rsidP="000C4CBD">
      <w:pPr>
        <w:rPr>
          <w:lang w:val="ru-RU"/>
        </w:rPr>
      </w:pPr>
    </w:p>
    <w:p w14:paraId="0E7875EE" w14:textId="6D8D6F5C" w:rsidR="0050394D" w:rsidRDefault="0050394D" w:rsidP="00D61AE3">
      <w:pPr>
        <w:jc w:val="center"/>
      </w:pPr>
      <w:r w:rsidRPr="0050394D">
        <w:rPr>
          <w:noProof/>
        </w:rPr>
        <w:drawing>
          <wp:inline distT="0" distB="0" distL="0" distR="0" wp14:anchorId="3EE0ED52" wp14:editId="55FD32A9">
            <wp:extent cx="3962953" cy="1457528"/>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62953" cy="1457528"/>
                    </a:xfrm>
                    <a:prstGeom prst="rect">
                      <a:avLst/>
                    </a:prstGeom>
                  </pic:spPr>
                </pic:pic>
              </a:graphicData>
            </a:graphic>
          </wp:inline>
        </w:drawing>
      </w:r>
    </w:p>
    <w:p w14:paraId="65F600D3" w14:textId="1608D12A" w:rsidR="0050394D" w:rsidRDefault="0050394D" w:rsidP="00D61AE3">
      <w:pPr>
        <w:jc w:val="center"/>
        <w:rPr>
          <w:lang w:val="uk-UA"/>
        </w:rPr>
      </w:pPr>
      <w:r>
        <w:rPr>
          <w:lang w:val="uk-UA"/>
        </w:rPr>
        <w:t xml:space="preserve">Рисунок 3.3 – </w:t>
      </w:r>
      <w:r w:rsidR="00407C74">
        <w:rPr>
          <w:lang w:val="uk-UA"/>
        </w:rPr>
        <w:t>Ф</w:t>
      </w:r>
      <w:r>
        <w:rPr>
          <w:lang w:val="uk-UA"/>
        </w:rPr>
        <w:t xml:space="preserve">ормат утвореного </w:t>
      </w:r>
      <w:proofErr w:type="spellStart"/>
      <w:r>
        <w:rPr>
          <w:lang w:val="uk-UA"/>
        </w:rPr>
        <w:t>датасету</w:t>
      </w:r>
      <w:proofErr w:type="spellEnd"/>
    </w:p>
    <w:p w14:paraId="1F5FA6FD" w14:textId="77777777" w:rsidR="006F1C6F" w:rsidRDefault="006F1C6F" w:rsidP="0073116B">
      <w:pPr>
        <w:rPr>
          <w:lang w:val="uk-UA"/>
        </w:rPr>
      </w:pPr>
    </w:p>
    <w:p w14:paraId="0A1A4214" w14:textId="4DC4136F" w:rsidR="000C4CBD" w:rsidRPr="00F15FDD" w:rsidRDefault="006D0276" w:rsidP="006D0276">
      <w:pPr>
        <w:pStyle w:val="Heading3"/>
        <w:rPr>
          <w:lang w:val="uk-UA"/>
        </w:rPr>
      </w:pPr>
      <w:bookmarkStart w:id="31" w:name="_Toc168056224"/>
      <w:r w:rsidRPr="00F15FDD">
        <w:rPr>
          <w:lang w:val="uk-UA"/>
        </w:rPr>
        <w:t>3.2.2</w:t>
      </w:r>
      <w:r w:rsidR="00E30720">
        <w:rPr>
          <w:lang w:val="uk-UA"/>
        </w:rPr>
        <w:t>.</w:t>
      </w:r>
      <w:r w:rsidRPr="00F15FDD">
        <w:rPr>
          <w:lang w:val="uk-UA"/>
        </w:rPr>
        <w:t xml:space="preserve"> </w:t>
      </w:r>
      <w:r w:rsidR="000C4CBD" w:rsidRPr="00F15FDD">
        <w:rPr>
          <w:lang w:val="uk-UA"/>
        </w:rPr>
        <w:t>Спосіб другий</w:t>
      </w:r>
      <w:r w:rsidR="00213942">
        <w:rPr>
          <w:lang w:val="uk-UA"/>
        </w:rPr>
        <w:t>. Оптимальний розмір</w:t>
      </w:r>
      <w:bookmarkEnd w:id="31"/>
    </w:p>
    <w:p w14:paraId="2C65C206" w14:textId="534ADC2E" w:rsidR="000C4CBD" w:rsidRPr="00F15FDD" w:rsidRDefault="000C4CBD" w:rsidP="000C4CBD">
      <w:pPr>
        <w:rPr>
          <w:lang w:val="uk-UA"/>
        </w:rPr>
      </w:pPr>
      <w:r w:rsidRPr="00F15FDD">
        <w:rPr>
          <w:lang w:val="uk-UA"/>
        </w:rPr>
        <w:t>На цьому етапі було вже виконано деякі експерименти</w:t>
      </w:r>
      <w:r w:rsidR="00AF0FBF">
        <w:rPr>
          <w:lang w:val="uk-UA"/>
        </w:rPr>
        <w:t xml:space="preserve"> зі створенням нейронних мереж</w:t>
      </w:r>
      <w:r w:rsidRPr="00F15FDD">
        <w:rPr>
          <w:lang w:val="uk-UA"/>
        </w:rPr>
        <w:t xml:space="preserve">. </w:t>
      </w:r>
      <w:r w:rsidR="00AF0FBF">
        <w:rPr>
          <w:lang w:val="uk-UA"/>
        </w:rPr>
        <w:t>Також було знайдено</w:t>
      </w:r>
      <w:r w:rsidRPr="00F15FDD">
        <w:rPr>
          <w:lang w:val="uk-UA"/>
        </w:rPr>
        <w:t xml:space="preserve"> новий оптимальний розмір для зображень – 500 та 350. Виявилося, що деякі зображення були стиснуті, а інші – ні. Тому середнє між двома було оптимальним. Інших змін не відбулося.</w:t>
      </w:r>
    </w:p>
    <w:p w14:paraId="56D121F7" w14:textId="762A6ACE" w:rsidR="000C4CBD" w:rsidRPr="00CF4F88" w:rsidRDefault="006D0276" w:rsidP="006D0276">
      <w:pPr>
        <w:pStyle w:val="Heading3"/>
      </w:pPr>
      <w:bookmarkStart w:id="32" w:name="_Toc168056225"/>
      <w:r w:rsidRPr="00F15FDD">
        <w:rPr>
          <w:lang w:val="uk-UA"/>
        </w:rPr>
        <w:t>3.2.3</w:t>
      </w:r>
      <w:r w:rsidR="00E30720">
        <w:rPr>
          <w:lang w:val="uk-UA"/>
        </w:rPr>
        <w:t>.</w:t>
      </w:r>
      <w:r w:rsidRPr="00F15FDD">
        <w:rPr>
          <w:lang w:val="uk-UA"/>
        </w:rPr>
        <w:t xml:space="preserve"> </w:t>
      </w:r>
      <w:r w:rsidR="000C4CBD" w:rsidRPr="00F15FDD">
        <w:rPr>
          <w:lang w:val="uk-UA"/>
        </w:rPr>
        <w:t>Спосіб третій</w:t>
      </w:r>
      <w:r w:rsidR="00213942">
        <w:rPr>
          <w:lang w:val="uk-UA"/>
        </w:rPr>
        <w:t>. Використання зон інтерес</w:t>
      </w:r>
      <w:r w:rsidR="003D3026">
        <w:rPr>
          <w:lang w:val="uk-UA"/>
        </w:rPr>
        <w:t>у</w:t>
      </w:r>
      <w:bookmarkEnd w:id="32"/>
    </w:p>
    <w:p w14:paraId="3010ED01" w14:textId="28A3E682" w:rsidR="000C4CBD" w:rsidRDefault="005C2B76" w:rsidP="000C4CBD">
      <w:pPr>
        <w:rPr>
          <w:lang w:val="uk-UA"/>
        </w:rPr>
      </w:pPr>
      <w:r>
        <w:rPr>
          <w:lang w:val="uk-UA"/>
        </w:rPr>
        <w:t>На цьому етапі</w:t>
      </w:r>
      <w:r w:rsidR="005E2677">
        <w:rPr>
          <w:lang w:val="uk-UA"/>
        </w:rPr>
        <w:t xml:space="preserve"> визначено універсальний вхідний шар системи.</w:t>
      </w:r>
      <w:r w:rsidR="005E2677" w:rsidRPr="00CF4F88">
        <w:rPr>
          <w:lang w:val="ru-RU"/>
        </w:rPr>
        <w:t xml:space="preserve"> </w:t>
      </w:r>
      <w:r w:rsidR="005E2677">
        <w:rPr>
          <w:lang w:val="uk-UA"/>
        </w:rPr>
        <w:t xml:space="preserve">Система використовує розбиття зображення на зони інтересів </w:t>
      </w:r>
      <w:r w:rsidR="005E2677" w:rsidRPr="00CF4F88">
        <w:rPr>
          <w:lang w:val="ru-RU"/>
        </w:rPr>
        <w:t>(</w:t>
      </w:r>
      <w:r w:rsidR="005E2677">
        <w:t>ROI</w:t>
      </w:r>
      <w:r w:rsidR="005E2677" w:rsidRPr="00CF4F88">
        <w:rPr>
          <w:lang w:val="ru-RU"/>
        </w:rPr>
        <w:t>)</w:t>
      </w:r>
      <w:r w:rsidR="005E2677">
        <w:rPr>
          <w:lang w:val="uk-UA"/>
        </w:rPr>
        <w:t xml:space="preserve">. Для цього створювався алгоритм, що автоматично виділяє зони інтересів в залежності від заданих параметрів. </w:t>
      </w:r>
      <w:r w:rsidR="000C4CBD" w:rsidRPr="00F15FDD">
        <w:rPr>
          <w:lang w:val="uk-UA"/>
        </w:rPr>
        <w:t>Характерним є те, що присутня зона перекриття – сусід</w:t>
      </w:r>
      <w:r w:rsidR="00281DAF">
        <w:rPr>
          <w:lang w:val="uk-UA"/>
        </w:rPr>
        <w:t>ня</w:t>
      </w:r>
      <w:r w:rsidR="000C4CBD" w:rsidRPr="00F15FDD">
        <w:rPr>
          <w:lang w:val="uk-UA"/>
        </w:rPr>
        <w:t xml:space="preserve"> </w:t>
      </w:r>
      <w:r w:rsidR="00281DAF">
        <w:rPr>
          <w:lang w:val="uk-UA"/>
        </w:rPr>
        <w:t xml:space="preserve">зона </w:t>
      </w:r>
      <w:r w:rsidR="000C4CBD" w:rsidRPr="00F15FDD">
        <w:rPr>
          <w:lang w:val="uk-UA"/>
        </w:rPr>
        <w:t>може мати спільну інформацію з</w:t>
      </w:r>
      <w:r w:rsidR="00674BBB">
        <w:rPr>
          <w:lang w:val="uk-UA"/>
        </w:rPr>
        <w:t xml:space="preserve"> поточною зоною</w:t>
      </w:r>
      <w:r w:rsidR="000C4CBD" w:rsidRPr="00F15FDD">
        <w:rPr>
          <w:lang w:val="uk-UA"/>
        </w:rPr>
        <w:t xml:space="preserve">. Процент перекриття визначає, який відсоток всього зображення </w:t>
      </w:r>
      <w:r w:rsidR="00852079">
        <w:rPr>
          <w:lang w:val="uk-UA"/>
        </w:rPr>
        <w:t>зони</w:t>
      </w:r>
      <w:r w:rsidR="000C4CBD" w:rsidRPr="00F15FDD">
        <w:rPr>
          <w:lang w:val="uk-UA"/>
        </w:rPr>
        <w:t xml:space="preserve"> спільний з сусідн</w:t>
      </w:r>
      <w:r w:rsidR="00852079">
        <w:rPr>
          <w:lang w:val="uk-UA"/>
        </w:rPr>
        <w:t>ьою</w:t>
      </w:r>
      <w:r w:rsidR="000C4CBD" w:rsidRPr="00F15FDD">
        <w:rPr>
          <w:lang w:val="uk-UA"/>
        </w:rPr>
        <w:t xml:space="preserve">. </w:t>
      </w:r>
      <w:r w:rsidR="0059570F">
        <w:rPr>
          <w:lang w:val="uk-UA"/>
        </w:rPr>
        <w:t>Було підібрано такі параметри</w:t>
      </w:r>
      <w:r w:rsidR="000C4CBD" w:rsidRPr="00F15FDD">
        <w:rPr>
          <w:lang w:val="uk-UA"/>
        </w:rPr>
        <w:t xml:space="preserve"> – 15 </w:t>
      </w:r>
      <w:r w:rsidR="00521604">
        <w:rPr>
          <w:lang w:val="uk-UA"/>
        </w:rPr>
        <w:t>зон</w:t>
      </w:r>
      <w:r w:rsidR="000C4CBD" w:rsidRPr="00F15FDD">
        <w:rPr>
          <w:lang w:val="uk-UA"/>
        </w:rPr>
        <w:t xml:space="preserve"> з перекриттям 70%</w:t>
      </w:r>
      <w:r w:rsidR="00211435">
        <w:rPr>
          <w:lang w:val="uk-UA"/>
        </w:rPr>
        <w:t xml:space="preserve"> (рис. 3.4)</w:t>
      </w:r>
      <w:r w:rsidR="000C4CBD" w:rsidRPr="00F15FDD">
        <w:rPr>
          <w:lang w:val="uk-UA"/>
        </w:rPr>
        <w:t>. Ширина шматка визначається алгоритмом автоматично, а висота була змінена до 230.</w:t>
      </w:r>
      <w:r w:rsidR="007E3882">
        <w:rPr>
          <w:lang w:val="uk-UA"/>
        </w:rPr>
        <w:t xml:space="preserve"> Шляхом експериментів при створенні системи було доведено, що 230 пікселів зверху несуть достатню вагому інформацію. В першу чергу, обрізання </w:t>
      </w:r>
      <w:r w:rsidR="007E3882">
        <w:rPr>
          <w:lang w:val="uk-UA"/>
        </w:rPr>
        <w:lastRenderedPageBreak/>
        <w:t>застосовано для пришвидшення навчання моделей, адже збільшення кількості зображень ускладнює розрахунки</w:t>
      </w:r>
      <w:r w:rsidR="000C4CBD" w:rsidRPr="00F15FDD">
        <w:rPr>
          <w:lang w:val="uk-UA"/>
        </w:rPr>
        <w:t xml:space="preserve">. Джерело </w:t>
      </w:r>
      <w:r w:rsidR="005E31AB">
        <w:rPr>
          <w:lang w:val="uk-UA"/>
        </w:rPr>
        <w:t>зони</w:t>
      </w:r>
      <w:r w:rsidR="000C4CBD" w:rsidRPr="00F15FDD">
        <w:rPr>
          <w:lang w:val="uk-UA"/>
        </w:rPr>
        <w:t xml:space="preserve"> – нерелевантне. Кінцевий вхід моделі становить (96, 230, 1).</w:t>
      </w:r>
    </w:p>
    <w:p w14:paraId="32CEC219" w14:textId="77777777" w:rsidR="0041038F" w:rsidRDefault="0041038F" w:rsidP="000C4CBD">
      <w:pPr>
        <w:rPr>
          <w:lang w:val="uk-UA"/>
        </w:rPr>
      </w:pPr>
    </w:p>
    <w:p w14:paraId="06BE6B19" w14:textId="55A7BD23" w:rsidR="00C209EA" w:rsidRDefault="00C209EA" w:rsidP="00C209EA">
      <w:pPr>
        <w:jc w:val="center"/>
        <w:rPr>
          <w:lang w:val="uk-UA"/>
        </w:rPr>
      </w:pPr>
      <w:r w:rsidRPr="00C209EA">
        <w:rPr>
          <w:noProof/>
          <w:lang w:val="uk-UA"/>
        </w:rPr>
        <w:drawing>
          <wp:inline distT="0" distB="0" distL="0" distR="0" wp14:anchorId="150DD7C2" wp14:editId="7E032D4A">
            <wp:extent cx="4290854" cy="57531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10270" cy="5779132"/>
                    </a:xfrm>
                    <a:prstGeom prst="rect">
                      <a:avLst/>
                    </a:prstGeom>
                  </pic:spPr>
                </pic:pic>
              </a:graphicData>
            </a:graphic>
          </wp:inline>
        </w:drawing>
      </w:r>
    </w:p>
    <w:p w14:paraId="1F0FDC15" w14:textId="000AE7D6" w:rsidR="00C209EA" w:rsidRDefault="00C209EA" w:rsidP="00C209EA">
      <w:pPr>
        <w:jc w:val="center"/>
        <w:rPr>
          <w:lang w:val="uk-UA"/>
        </w:rPr>
      </w:pPr>
      <w:r>
        <w:rPr>
          <w:lang w:val="uk-UA"/>
        </w:rPr>
        <w:t xml:space="preserve">Рисунок 3.4 </w:t>
      </w:r>
      <w:r w:rsidR="00873D6B">
        <w:rPr>
          <w:lang w:val="uk-UA"/>
        </w:rPr>
        <w:t>–</w:t>
      </w:r>
      <w:r>
        <w:rPr>
          <w:lang w:val="uk-UA"/>
        </w:rPr>
        <w:t xml:space="preserve"> </w:t>
      </w:r>
      <w:r w:rsidR="00407C74">
        <w:rPr>
          <w:lang w:val="uk-UA"/>
        </w:rPr>
        <w:t>Р</w:t>
      </w:r>
      <w:r>
        <w:rPr>
          <w:lang w:val="uk-UA"/>
        </w:rPr>
        <w:t>озбиття</w:t>
      </w:r>
      <w:r w:rsidR="00873D6B">
        <w:rPr>
          <w:lang w:val="uk-UA"/>
        </w:rPr>
        <w:t xml:space="preserve"> зображення на 15 зон </w:t>
      </w:r>
      <w:r w:rsidR="00873D6B">
        <w:rPr>
          <w:lang w:val="uk-UA"/>
        </w:rPr>
        <w:br/>
        <w:t>інтересу з перекриттям 70%</w:t>
      </w:r>
    </w:p>
    <w:p w14:paraId="24763781" w14:textId="77777777" w:rsidR="00315A21" w:rsidRDefault="00315A21" w:rsidP="00C209EA">
      <w:pPr>
        <w:jc w:val="center"/>
        <w:rPr>
          <w:lang w:val="uk-UA"/>
        </w:rPr>
      </w:pPr>
    </w:p>
    <w:p w14:paraId="785BC118" w14:textId="15AAD49A" w:rsidR="00C175CE" w:rsidRDefault="00C175CE" w:rsidP="00C175CE">
      <w:pPr>
        <w:rPr>
          <w:lang w:val="uk-UA"/>
        </w:rPr>
      </w:pPr>
      <w:r w:rsidRPr="00F15FDD">
        <w:rPr>
          <w:lang w:val="uk-UA"/>
        </w:rPr>
        <w:t xml:space="preserve">До всіх способів додатково застосовується </w:t>
      </w:r>
      <w:proofErr w:type="spellStart"/>
      <w:r>
        <w:rPr>
          <w:lang w:val="uk-UA"/>
        </w:rPr>
        <w:t>мінімаксна</w:t>
      </w:r>
      <w:proofErr w:type="spellEnd"/>
      <w:r>
        <w:rPr>
          <w:lang w:val="uk-UA"/>
        </w:rPr>
        <w:t xml:space="preserve"> </w:t>
      </w:r>
      <w:r w:rsidRPr="00F15FDD">
        <w:rPr>
          <w:lang w:val="uk-UA"/>
        </w:rPr>
        <w:t>нормалізація</w:t>
      </w:r>
      <w:r>
        <w:rPr>
          <w:lang w:val="uk-UA"/>
        </w:rPr>
        <w:t>. Сенс в тому, щоб знайти максимальне та мінімальне значення, потім до поточного значення застосувати формулу (3.1)</w:t>
      </w:r>
    </w:p>
    <w:p w14:paraId="55AAD3D0" w14:textId="77777777" w:rsidR="00046060" w:rsidRDefault="00046060" w:rsidP="00C175CE">
      <w:pPr>
        <w:rPr>
          <w:lang w:val="uk-UA"/>
        </w:rPr>
      </w:pPr>
    </w:p>
    <w:p w14:paraId="208330C3" w14:textId="77777777" w:rsidR="00C175CE" w:rsidRDefault="00C175CE" w:rsidP="00C175CE">
      <w:pPr>
        <w:tabs>
          <w:tab w:val="left" w:pos="8505"/>
        </w:tabs>
        <w:ind w:left="2694"/>
        <w:jc w:val="center"/>
        <w:rPr>
          <w:rFonts w:eastAsiaTheme="minorEastAsia"/>
          <w:lang w:val="ru-RU"/>
        </w:rPr>
      </w:pPr>
      <w:r w:rsidRPr="00873D6B">
        <w:rPr>
          <w:rFonts w:eastAsiaTheme="minorEastAsia"/>
          <w:noProof/>
          <w:lang w:val="uk-UA"/>
        </w:rPr>
        <w:lastRenderedPageBreak/>
        <w:drawing>
          <wp:inline distT="0" distB="0" distL="0" distR="0" wp14:anchorId="190357CA" wp14:editId="304B9BBA">
            <wp:extent cx="1438476" cy="57158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438476" cy="571580"/>
                    </a:xfrm>
                    <a:prstGeom prst="rect">
                      <a:avLst/>
                    </a:prstGeom>
                  </pic:spPr>
                </pic:pic>
              </a:graphicData>
            </a:graphic>
          </wp:inline>
        </w:drawing>
      </w:r>
      <w:r>
        <w:rPr>
          <w:rFonts w:eastAsiaTheme="minorEastAsia"/>
          <w:lang w:val="uk-UA"/>
        </w:rPr>
        <w:tab/>
      </w:r>
      <w:r w:rsidRPr="00CF4F88">
        <w:rPr>
          <w:rFonts w:eastAsiaTheme="minorEastAsia"/>
          <w:lang w:val="ru-RU"/>
        </w:rPr>
        <w:t>(3.1)</w:t>
      </w:r>
    </w:p>
    <w:p w14:paraId="63F26036" w14:textId="77777777" w:rsidR="00C175CE" w:rsidRPr="00CF4F88" w:rsidRDefault="00C175CE" w:rsidP="00C175CE">
      <w:pPr>
        <w:tabs>
          <w:tab w:val="left" w:pos="8505"/>
        </w:tabs>
        <w:ind w:left="2694"/>
        <w:rPr>
          <w:rFonts w:eastAsiaTheme="minorEastAsia"/>
          <w:lang w:val="ru-RU"/>
        </w:rPr>
      </w:pPr>
    </w:p>
    <w:p w14:paraId="6461DA5F" w14:textId="77777777" w:rsidR="00C175CE" w:rsidRDefault="00C175CE" w:rsidP="00C175CE">
      <w:pPr>
        <w:rPr>
          <w:lang w:val="uk-UA"/>
        </w:rPr>
      </w:pPr>
      <w:r>
        <w:rPr>
          <w:lang w:val="uk-UA"/>
        </w:rPr>
        <w:t>М</w:t>
      </w:r>
      <w:r w:rsidRPr="00F15FDD">
        <w:rPr>
          <w:lang w:val="uk-UA"/>
        </w:rPr>
        <w:t xml:space="preserve">аксимальне значення каналу кольору для пікселя – 255, </w:t>
      </w:r>
      <w:r>
        <w:rPr>
          <w:lang w:val="uk-UA"/>
        </w:rPr>
        <w:t>мінімальне – 0</w:t>
      </w:r>
      <w:r w:rsidRPr="00F15FDD">
        <w:rPr>
          <w:lang w:val="uk-UA"/>
        </w:rPr>
        <w:t>.</w:t>
      </w:r>
      <w:r>
        <w:rPr>
          <w:lang w:val="uk-UA"/>
        </w:rPr>
        <w:t xml:space="preserve"> Спростивши формулу, при нормалізації ділимо значення пікселів на 255.</w:t>
      </w:r>
      <w:r w:rsidRPr="00F15FDD">
        <w:rPr>
          <w:lang w:val="uk-UA"/>
        </w:rPr>
        <w:t xml:space="preserve"> Якщо не нормалізувати, може бути велика відстань між судинами яскраво вираженими та більш тусклими.</w:t>
      </w:r>
    </w:p>
    <w:p w14:paraId="56398979" w14:textId="77777777" w:rsidR="00C175CE" w:rsidRPr="00C209EA" w:rsidRDefault="00C175CE" w:rsidP="00C175CE">
      <w:pPr>
        <w:rPr>
          <w:lang w:val="uk-UA"/>
        </w:rPr>
      </w:pPr>
    </w:p>
    <w:p w14:paraId="6905B49C" w14:textId="05C4C4C5" w:rsidR="000C4CBD" w:rsidRPr="0074325F" w:rsidRDefault="006D0276" w:rsidP="0074325F">
      <w:pPr>
        <w:pStyle w:val="Heading2"/>
      </w:pPr>
      <w:bookmarkStart w:id="33" w:name="_Toc166603773"/>
      <w:bookmarkStart w:id="34" w:name="_Toc168056226"/>
      <w:r w:rsidRPr="0074325F">
        <w:t>3</w:t>
      </w:r>
      <w:r w:rsidR="000C4CBD" w:rsidRPr="0074325F">
        <w:t>.3</w:t>
      </w:r>
      <w:r w:rsidR="000F0DA7" w:rsidRPr="0074325F">
        <w:t>.</w:t>
      </w:r>
      <w:r w:rsidR="000C4CBD" w:rsidRPr="0074325F">
        <w:t xml:space="preserve"> </w:t>
      </w:r>
      <w:r w:rsidR="001F342A" w:rsidRPr="0074325F">
        <w:t>Знаходження еталонної</w:t>
      </w:r>
      <w:r w:rsidR="000C4CBD" w:rsidRPr="0074325F">
        <w:t xml:space="preserve"> модел</w:t>
      </w:r>
      <w:bookmarkEnd w:id="33"/>
      <w:r w:rsidR="001F342A" w:rsidRPr="0074325F">
        <w:t>і</w:t>
      </w:r>
      <w:bookmarkEnd w:id="34"/>
    </w:p>
    <w:p w14:paraId="0F7A7C27" w14:textId="77777777" w:rsidR="004B22B9" w:rsidRDefault="004B22B9" w:rsidP="000C4CBD">
      <w:pPr>
        <w:rPr>
          <w:lang w:val="uk-UA"/>
        </w:rPr>
      </w:pPr>
    </w:p>
    <w:p w14:paraId="57F84A78" w14:textId="77717108" w:rsidR="006731D3" w:rsidRDefault="004B22B9" w:rsidP="008B1425">
      <w:pPr>
        <w:rPr>
          <w:lang w:val="uk-UA"/>
        </w:rPr>
      </w:pPr>
      <w:r>
        <w:rPr>
          <w:lang w:val="uk-UA"/>
        </w:rPr>
        <w:t>В даному підрозділі відбувався процес пошуку найточнішої моделі</w:t>
      </w:r>
      <w:r w:rsidR="00CB56E0" w:rsidRPr="00CF4F88">
        <w:rPr>
          <w:lang w:val="ru-RU"/>
        </w:rPr>
        <w:t xml:space="preserve"> </w:t>
      </w:r>
      <w:r w:rsidR="00CB56E0">
        <w:rPr>
          <w:lang w:val="uk-UA"/>
        </w:rPr>
        <w:t>для поставленої задачі. Спочатку було знайдено еталонну модель</w:t>
      </w:r>
      <w:r w:rsidR="00D63A12" w:rsidRPr="00CF4F88">
        <w:rPr>
          <w:lang w:val="ru-RU"/>
        </w:rPr>
        <w:t xml:space="preserve"> </w:t>
      </w:r>
      <w:r w:rsidR="00D63A12">
        <w:rPr>
          <w:lang w:val="uk-UA"/>
        </w:rPr>
        <w:t>для класифікації</w:t>
      </w:r>
      <w:r w:rsidR="00286167">
        <w:rPr>
          <w:lang w:val="uk-UA"/>
        </w:rPr>
        <w:t xml:space="preserve"> на групі </w:t>
      </w:r>
      <w:r w:rsidR="00286167">
        <w:t>F</w:t>
      </w:r>
      <w:r w:rsidR="00286167" w:rsidRPr="00CF4F88">
        <w:rPr>
          <w:lang w:val="ru-RU"/>
        </w:rPr>
        <w:t>0+</w:t>
      </w:r>
      <w:r w:rsidR="00286167">
        <w:t>F</w:t>
      </w:r>
      <w:r w:rsidR="00286167" w:rsidRPr="00CF4F88">
        <w:rPr>
          <w:lang w:val="ru-RU"/>
        </w:rPr>
        <w:t xml:space="preserve">1 </w:t>
      </w:r>
      <w:r w:rsidR="00286167">
        <w:rPr>
          <w:lang w:val="uk-UA"/>
        </w:rPr>
        <w:t xml:space="preserve">проти </w:t>
      </w:r>
      <w:r w:rsidR="00286167">
        <w:t>F</w:t>
      </w:r>
      <w:r w:rsidR="00286167" w:rsidRPr="00CF4F88">
        <w:rPr>
          <w:lang w:val="ru-RU"/>
        </w:rPr>
        <w:t>3+</w:t>
      </w:r>
      <w:r w:rsidR="00286167">
        <w:t>F</w:t>
      </w:r>
      <w:r w:rsidR="00286167" w:rsidRPr="00CF4F88">
        <w:rPr>
          <w:lang w:val="ru-RU"/>
        </w:rPr>
        <w:t>4</w:t>
      </w:r>
      <w:r w:rsidR="00CB56E0">
        <w:rPr>
          <w:lang w:val="uk-UA"/>
        </w:rPr>
        <w:t xml:space="preserve">, а потім по ній створено класифікатори для інших груп. </w:t>
      </w:r>
      <w:r>
        <w:rPr>
          <w:lang w:val="uk-UA"/>
        </w:rPr>
        <w:t>Універсальною метрикою якості для</w:t>
      </w:r>
      <w:r w:rsidR="00D017C8">
        <w:rPr>
          <w:lang w:val="uk-UA"/>
        </w:rPr>
        <w:t xml:space="preserve"> комплексної</w:t>
      </w:r>
      <w:r>
        <w:rPr>
          <w:lang w:val="uk-UA"/>
        </w:rPr>
        <w:t xml:space="preserve"> системи було визначено точність </w:t>
      </w:r>
      <w:r w:rsidRPr="00CF4F88">
        <w:rPr>
          <w:lang w:val="ru-RU"/>
        </w:rPr>
        <w:t>(</w:t>
      </w:r>
      <w:r>
        <w:t>accuracy</w:t>
      </w:r>
      <w:r w:rsidRPr="00CF4F88">
        <w:rPr>
          <w:lang w:val="ru-RU"/>
        </w:rPr>
        <w:t>).</w:t>
      </w:r>
    </w:p>
    <w:p w14:paraId="29C12D2C" w14:textId="545046BD" w:rsidR="006731D3" w:rsidRPr="006731D3" w:rsidRDefault="006731D3" w:rsidP="006731D3">
      <w:pPr>
        <w:pStyle w:val="Heading3"/>
        <w:rPr>
          <w:lang w:val="en-US"/>
        </w:rPr>
      </w:pPr>
      <w:bookmarkStart w:id="35" w:name="_Toc168056227"/>
      <w:r w:rsidRPr="00F15FDD">
        <w:rPr>
          <w:lang w:val="uk-UA"/>
        </w:rPr>
        <w:t>3.3.1</w:t>
      </w:r>
      <w:r w:rsidR="00E30720">
        <w:rPr>
          <w:lang w:val="uk-UA"/>
        </w:rPr>
        <w:t>.</w:t>
      </w:r>
      <w:r w:rsidRPr="00F15FDD">
        <w:rPr>
          <w:lang w:val="uk-UA"/>
        </w:rPr>
        <w:t xml:space="preserve"> Спосіб перший – </w:t>
      </w:r>
      <w:proofErr w:type="spellStart"/>
      <w:r>
        <w:rPr>
          <w:lang w:val="en-US"/>
        </w:rPr>
        <w:t>GoogLeNet</w:t>
      </w:r>
      <w:proofErr w:type="spellEnd"/>
      <w:r w:rsidR="00F12F7E">
        <w:rPr>
          <w:lang w:val="en-US"/>
        </w:rPr>
        <w:t xml:space="preserve"> (Inception v1)</w:t>
      </w:r>
      <w:bookmarkEnd w:id="35"/>
    </w:p>
    <w:p w14:paraId="2CCD61B9" w14:textId="5BA2EDC4" w:rsidR="006731D3" w:rsidRDefault="002B0F2F" w:rsidP="006731D3">
      <w:pPr>
        <w:rPr>
          <w:lang w:val="uk-UA"/>
        </w:rPr>
      </w:pPr>
      <w:r>
        <w:rPr>
          <w:lang w:val="uk-UA"/>
        </w:rPr>
        <w:t xml:space="preserve">Особливість в тому, що </w:t>
      </w:r>
      <w:proofErr w:type="spellStart"/>
      <w:r>
        <w:t>GoogLeNet</w:t>
      </w:r>
      <w:proofErr w:type="spellEnd"/>
      <w:r>
        <w:t xml:space="preserve"> </w:t>
      </w:r>
      <w:r>
        <w:rPr>
          <w:lang w:val="uk-UA"/>
        </w:rPr>
        <w:t xml:space="preserve">використовує паралельні згортки різного розміру фільтра </w:t>
      </w:r>
      <w:r>
        <w:t xml:space="preserve">(kernel), </w:t>
      </w:r>
      <w:r>
        <w:rPr>
          <w:lang w:val="uk-UA"/>
        </w:rPr>
        <w:t xml:space="preserve">завершуючи кожен шар </w:t>
      </w:r>
      <w:proofErr w:type="spellStart"/>
      <w:r>
        <w:t>MaxPooling</w:t>
      </w:r>
      <w:proofErr w:type="spellEnd"/>
      <w:r>
        <w:t xml:space="preserve">. </w:t>
      </w:r>
      <w:r w:rsidR="009E15A6">
        <w:rPr>
          <w:lang w:val="uk-UA"/>
        </w:rPr>
        <w:t>Далі за допомогою конкатенації результати паралельних шарів об’єднується</w:t>
      </w:r>
      <w:r w:rsidR="004434DD">
        <w:rPr>
          <w:lang w:val="uk-UA"/>
        </w:rPr>
        <w:t xml:space="preserve">. Архітектура використовує </w:t>
      </w:r>
      <w:proofErr w:type="spellStart"/>
      <w:r w:rsidR="004434DD">
        <w:rPr>
          <w:lang w:val="uk-UA"/>
        </w:rPr>
        <w:t>міжпроміжні</w:t>
      </w:r>
      <w:proofErr w:type="spellEnd"/>
      <w:r w:rsidR="004434DD">
        <w:rPr>
          <w:lang w:val="uk-UA"/>
        </w:rPr>
        <w:t xml:space="preserve"> допоміжні шари виходів, для уникнення проблеми зникнення градієнтів. Перед </w:t>
      </w:r>
      <w:proofErr w:type="spellStart"/>
      <w:r w:rsidR="004434DD">
        <w:rPr>
          <w:lang w:val="uk-UA"/>
        </w:rPr>
        <w:t>повнозв’язним</w:t>
      </w:r>
      <w:proofErr w:type="spellEnd"/>
      <w:r w:rsidR="004434DD">
        <w:rPr>
          <w:lang w:val="uk-UA"/>
        </w:rPr>
        <w:t xml:space="preserve"> шаром використовується </w:t>
      </w:r>
      <w:proofErr w:type="spellStart"/>
      <w:r w:rsidR="004434DD">
        <w:t>GlobalAveragePooling</w:t>
      </w:r>
      <w:proofErr w:type="spellEnd"/>
      <w:r w:rsidR="004434DD" w:rsidRPr="00CF4F88">
        <w:rPr>
          <w:lang w:val="uk-UA"/>
        </w:rPr>
        <w:t>2</w:t>
      </w:r>
      <w:r w:rsidR="004434DD">
        <w:t>D</w:t>
      </w:r>
      <w:r w:rsidR="004434DD" w:rsidRPr="00CF4F88">
        <w:rPr>
          <w:lang w:val="uk-UA"/>
        </w:rPr>
        <w:t xml:space="preserve">, </w:t>
      </w:r>
      <w:r w:rsidR="004434DD">
        <w:rPr>
          <w:lang w:val="uk-UA"/>
        </w:rPr>
        <w:t>що запобігає виникненню перенавчання.</w:t>
      </w:r>
      <w:r w:rsidR="008462C5" w:rsidRPr="00CF4F88">
        <w:rPr>
          <w:lang w:val="uk-UA"/>
        </w:rPr>
        <w:t xml:space="preserve"> </w:t>
      </w:r>
      <w:r w:rsidR="002C60D3">
        <w:rPr>
          <w:lang w:val="uk-UA"/>
        </w:rPr>
        <w:t>Як це показано н</w:t>
      </w:r>
      <w:r w:rsidR="008462C5">
        <w:rPr>
          <w:lang w:val="uk-UA"/>
        </w:rPr>
        <w:t>а рис 3.5 наведено архітектуру для вирішення поставленої задачі.</w:t>
      </w:r>
    </w:p>
    <w:p w14:paraId="330EE4B1" w14:textId="11112301" w:rsidR="00315A21" w:rsidRDefault="00315A21" w:rsidP="006731D3">
      <w:pPr>
        <w:rPr>
          <w:lang w:val="uk-UA"/>
        </w:rPr>
      </w:pPr>
      <w:r>
        <w:rPr>
          <w:lang w:val="uk-UA"/>
        </w:rPr>
        <w:t xml:space="preserve">За результатами навчання, мережа не впоралася з виділенням ознак на зображеннях, а тому всі зображення класифікувала, як </w:t>
      </w:r>
      <w:r w:rsidRPr="000E2D8A">
        <w:rPr>
          <w:lang w:val="uk-UA"/>
        </w:rPr>
        <w:t>F3+F4.</w:t>
      </w:r>
      <w:r w:rsidRPr="00CF4F88">
        <w:rPr>
          <w:lang w:val="ru-RU"/>
        </w:rPr>
        <w:t xml:space="preserve"> </w:t>
      </w:r>
      <w:r>
        <w:rPr>
          <w:lang w:val="uk-UA"/>
        </w:rPr>
        <w:t xml:space="preserve">Від використання </w:t>
      </w:r>
      <w:proofErr w:type="spellStart"/>
      <w:r>
        <w:t>GoogLeNet</w:t>
      </w:r>
      <w:proofErr w:type="spellEnd"/>
      <w:r w:rsidRPr="00CF4F88">
        <w:rPr>
          <w:lang w:val="ru-RU"/>
        </w:rPr>
        <w:t xml:space="preserve"> </w:t>
      </w:r>
      <w:r>
        <w:rPr>
          <w:lang w:val="uk-UA"/>
        </w:rPr>
        <w:t xml:space="preserve">вирішено відмовитись. Ця мережа краще підходить: для зображень з трьома каналами кольору, для </w:t>
      </w:r>
      <w:proofErr w:type="spellStart"/>
      <w:r>
        <w:rPr>
          <w:lang w:val="uk-UA"/>
        </w:rPr>
        <w:t>мультикласової</w:t>
      </w:r>
      <w:proofErr w:type="spellEnd"/>
      <w:r>
        <w:rPr>
          <w:lang w:val="uk-UA"/>
        </w:rPr>
        <w:t xml:space="preserve"> задачі, для задач з більшою вибіркою.</w:t>
      </w:r>
    </w:p>
    <w:p w14:paraId="7FB88C87" w14:textId="77777777" w:rsidR="00315A21" w:rsidRPr="008462C5" w:rsidRDefault="00315A21" w:rsidP="006731D3">
      <w:pPr>
        <w:rPr>
          <w:lang w:val="uk-UA"/>
        </w:rPr>
      </w:pPr>
    </w:p>
    <w:p w14:paraId="6AF2292C" w14:textId="3246FD0A" w:rsidR="008462C5" w:rsidRDefault="008462C5" w:rsidP="008462C5">
      <w:pPr>
        <w:ind w:firstLine="0"/>
        <w:jc w:val="center"/>
        <w:rPr>
          <w:lang w:val="uk-UA"/>
        </w:rPr>
      </w:pPr>
      <w:r w:rsidRPr="008462C5">
        <w:rPr>
          <w:noProof/>
          <w:lang w:val="uk-UA"/>
        </w:rPr>
        <w:lastRenderedPageBreak/>
        <w:drawing>
          <wp:inline distT="0" distB="0" distL="0" distR="0" wp14:anchorId="0BB2A147" wp14:editId="643B9DCF">
            <wp:extent cx="5941060" cy="600075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1060" cy="6000750"/>
                    </a:xfrm>
                    <a:prstGeom prst="rect">
                      <a:avLst/>
                    </a:prstGeom>
                  </pic:spPr>
                </pic:pic>
              </a:graphicData>
            </a:graphic>
          </wp:inline>
        </w:drawing>
      </w:r>
    </w:p>
    <w:p w14:paraId="68663DD3" w14:textId="0DC824FC" w:rsidR="008462C5" w:rsidRPr="00B8498B" w:rsidRDefault="008462C5" w:rsidP="008462C5">
      <w:pPr>
        <w:ind w:firstLine="0"/>
        <w:jc w:val="center"/>
        <w:rPr>
          <w:lang w:val="ru-RU"/>
        </w:rPr>
      </w:pPr>
      <w:r>
        <w:rPr>
          <w:lang w:val="uk-UA"/>
        </w:rPr>
        <w:t xml:space="preserve">Рисунок 3.5 – </w:t>
      </w:r>
      <w:r w:rsidR="00407C74">
        <w:rPr>
          <w:lang w:val="uk-UA"/>
        </w:rPr>
        <w:t>В</w:t>
      </w:r>
      <w:r>
        <w:rPr>
          <w:lang w:val="uk-UA"/>
        </w:rPr>
        <w:t xml:space="preserve">икористана архітектура </w:t>
      </w:r>
      <w:proofErr w:type="spellStart"/>
      <w:r>
        <w:t>GoogLeNet</w:t>
      </w:r>
      <w:proofErr w:type="spellEnd"/>
    </w:p>
    <w:p w14:paraId="14E1EA33" w14:textId="77777777" w:rsidR="00FA54F1" w:rsidRPr="00CF4F88" w:rsidRDefault="00FA54F1" w:rsidP="008462C5">
      <w:pPr>
        <w:ind w:firstLine="0"/>
        <w:jc w:val="center"/>
        <w:rPr>
          <w:lang w:val="ru-RU"/>
        </w:rPr>
      </w:pPr>
    </w:p>
    <w:p w14:paraId="78240BB6" w14:textId="3DCB12AB" w:rsidR="00BF6080" w:rsidRPr="001D1896" w:rsidRDefault="00BF6080" w:rsidP="000E2D8A">
      <w:pPr>
        <w:rPr>
          <w:lang w:val="uk-UA"/>
        </w:rPr>
      </w:pPr>
      <w:r>
        <w:rPr>
          <w:lang w:val="uk-UA"/>
        </w:rPr>
        <w:t xml:space="preserve">В подальшому, моделі, архітектура яких передбачає кольорові зображення, виключено </w:t>
      </w:r>
      <w:r w:rsidR="00BA6736">
        <w:rPr>
          <w:lang w:val="uk-UA"/>
        </w:rPr>
        <w:t>через погану ефективність для обраної задачі.</w:t>
      </w:r>
    </w:p>
    <w:p w14:paraId="70F9D127" w14:textId="26B69BB3" w:rsidR="000C4CBD" w:rsidRDefault="006D0276" w:rsidP="006D0276">
      <w:pPr>
        <w:pStyle w:val="Heading3"/>
        <w:rPr>
          <w:lang w:val="uk-UA"/>
        </w:rPr>
      </w:pPr>
      <w:bookmarkStart w:id="36" w:name="_Toc168056228"/>
      <w:r w:rsidRPr="00F15FDD">
        <w:rPr>
          <w:lang w:val="uk-UA"/>
        </w:rPr>
        <w:t>3.3.</w:t>
      </w:r>
      <w:r w:rsidR="00F02C95">
        <w:rPr>
          <w:lang w:val="uk-UA"/>
        </w:rPr>
        <w:t>2</w:t>
      </w:r>
      <w:r w:rsidR="00E30720">
        <w:rPr>
          <w:lang w:val="uk-UA"/>
        </w:rPr>
        <w:t>.</w:t>
      </w:r>
      <w:r w:rsidRPr="00F15FDD">
        <w:rPr>
          <w:lang w:val="uk-UA"/>
        </w:rPr>
        <w:t xml:space="preserve"> </w:t>
      </w:r>
      <w:r w:rsidR="000C4CBD" w:rsidRPr="00F15FDD">
        <w:rPr>
          <w:lang w:val="uk-UA"/>
        </w:rPr>
        <w:t>Спосіб перший – CNN</w:t>
      </w:r>
      <w:bookmarkEnd w:id="36"/>
    </w:p>
    <w:p w14:paraId="7937566C" w14:textId="1CF19310" w:rsidR="00A23204" w:rsidRDefault="00A23204" w:rsidP="00A23204">
      <w:pPr>
        <w:rPr>
          <w:lang w:val="ru-RU"/>
        </w:rPr>
      </w:pPr>
      <w:r>
        <w:rPr>
          <w:lang w:val="uk-UA"/>
        </w:rPr>
        <w:t>Наведено просту архітектуру (</w:t>
      </w:r>
      <w:r>
        <w:rPr>
          <w:rFonts w:eastAsia="Calibri" w:cs="Times New Roman"/>
          <w:lang w:val="uk-UA"/>
        </w:rPr>
        <w:t>рис. 3.6)</w:t>
      </w:r>
      <w:r>
        <w:rPr>
          <w:lang w:val="uk-UA"/>
        </w:rPr>
        <w:t xml:space="preserve"> </w:t>
      </w:r>
      <w:r>
        <w:t>CNN</w:t>
      </w:r>
      <w:r w:rsidRPr="00CF4F88">
        <w:rPr>
          <w:lang w:val="ru-RU"/>
        </w:rPr>
        <w:t xml:space="preserve"> </w:t>
      </w:r>
      <w:r>
        <w:rPr>
          <w:lang w:val="uk-UA"/>
        </w:rPr>
        <w:t xml:space="preserve">для порівняння результативності з попередньою моделлю. Створено </w:t>
      </w:r>
      <w:proofErr w:type="spellStart"/>
      <w:r>
        <w:rPr>
          <w:lang w:val="uk-UA"/>
        </w:rPr>
        <w:t>згортковий</w:t>
      </w:r>
      <w:proofErr w:type="spellEnd"/>
      <w:r>
        <w:rPr>
          <w:lang w:val="uk-UA"/>
        </w:rPr>
        <w:t xml:space="preserve"> шар з 64 фільтрами по 3</w:t>
      </w:r>
      <w:r>
        <w:t>x</w:t>
      </w:r>
      <w:r w:rsidRPr="00CF4F88">
        <w:rPr>
          <w:lang w:val="ru-RU"/>
        </w:rPr>
        <w:t xml:space="preserve">3 </w:t>
      </w:r>
      <w:r>
        <w:rPr>
          <w:lang w:val="uk-UA"/>
        </w:rPr>
        <w:t xml:space="preserve">кожен. Функція активації – </w:t>
      </w:r>
      <w:proofErr w:type="spellStart"/>
      <w:r>
        <w:t>ReLU</w:t>
      </w:r>
      <w:proofErr w:type="spellEnd"/>
      <w:r w:rsidRPr="00CF4F88">
        <w:rPr>
          <w:lang w:val="ru-RU"/>
        </w:rPr>
        <w:t xml:space="preserve">. </w:t>
      </w:r>
      <w:r>
        <w:t>Input</w:t>
      </w:r>
      <w:r w:rsidRPr="00CF4F88">
        <w:rPr>
          <w:lang w:val="ru-RU"/>
        </w:rPr>
        <w:t xml:space="preserve"> </w:t>
      </w:r>
      <w:r>
        <w:t>shape</w:t>
      </w:r>
      <w:r w:rsidRPr="00CF4F88">
        <w:rPr>
          <w:lang w:val="ru-RU"/>
        </w:rPr>
        <w:t xml:space="preserve"> – 322</w:t>
      </w:r>
      <w:r>
        <w:t>x</w:t>
      </w:r>
      <w:r w:rsidRPr="00CF4F88">
        <w:rPr>
          <w:lang w:val="ru-RU"/>
        </w:rPr>
        <w:t>232</w:t>
      </w:r>
      <w:r>
        <w:t>x</w:t>
      </w:r>
      <w:r w:rsidRPr="00CF4F88">
        <w:rPr>
          <w:lang w:val="ru-RU"/>
        </w:rPr>
        <w:t xml:space="preserve">1. </w:t>
      </w:r>
      <w:r>
        <w:rPr>
          <w:lang w:val="uk-UA"/>
        </w:rPr>
        <w:t xml:space="preserve">Відповідний </w:t>
      </w:r>
      <w:proofErr w:type="spellStart"/>
      <w:r>
        <w:rPr>
          <w:lang w:val="uk-UA"/>
        </w:rPr>
        <w:t>пулінговий</w:t>
      </w:r>
      <w:proofErr w:type="spellEnd"/>
      <w:r>
        <w:rPr>
          <w:lang w:val="uk-UA"/>
        </w:rPr>
        <w:t xml:space="preserve"> шар з розміром пулу </w:t>
      </w:r>
      <w:r w:rsidRPr="00CF4F88">
        <w:rPr>
          <w:lang w:val="ru-RU"/>
        </w:rPr>
        <w:t>2</w:t>
      </w:r>
      <w:r>
        <w:t>x</w:t>
      </w:r>
      <w:r w:rsidRPr="00CF4F88">
        <w:rPr>
          <w:lang w:val="ru-RU"/>
        </w:rPr>
        <w:t>2.</w:t>
      </w:r>
    </w:p>
    <w:p w14:paraId="7AA39650" w14:textId="77777777" w:rsidR="00CB1108" w:rsidRPr="00CF4F88" w:rsidRDefault="00CB1108" w:rsidP="00A23204">
      <w:pPr>
        <w:rPr>
          <w:lang w:val="ru-RU"/>
        </w:rPr>
      </w:pPr>
    </w:p>
    <w:p w14:paraId="773ED8DB" w14:textId="21125F93" w:rsidR="00585FFD" w:rsidRPr="005B5BDE" w:rsidRDefault="00585FFD" w:rsidP="00A75E52">
      <w:pPr>
        <w:ind w:firstLine="0"/>
        <w:rPr>
          <w:lang w:val="uk-UA"/>
        </w:rPr>
      </w:pPr>
      <w:r w:rsidRPr="00585FFD">
        <w:rPr>
          <w:noProof/>
          <w:lang w:val="uk-UA"/>
        </w:rPr>
        <w:lastRenderedPageBreak/>
        <w:drawing>
          <wp:inline distT="0" distB="0" distL="0" distR="0" wp14:anchorId="58E95BD9" wp14:editId="6030A2AE">
            <wp:extent cx="5996067" cy="1466850"/>
            <wp:effectExtent l="0" t="0" r="508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13968" cy="1471229"/>
                    </a:xfrm>
                    <a:prstGeom prst="rect">
                      <a:avLst/>
                    </a:prstGeom>
                  </pic:spPr>
                </pic:pic>
              </a:graphicData>
            </a:graphic>
          </wp:inline>
        </w:drawing>
      </w:r>
    </w:p>
    <w:p w14:paraId="5743948F" w14:textId="6D8E16C7" w:rsidR="00585FFD" w:rsidRDefault="00585FFD" w:rsidP="00585FFD">
      <w:pPr>
        <w:jc w:val="center"/>
        <w:rPr>
          <w:rFonts w:eastAsia="Calibri" w:cs="Times New Roman"/>
          <w:lang w:val="uk-UA"/>
        </w:rPr>
      </w:pPr>
      <w:r>
        <w:rPr>
          <w:rFonts w:eastAsia="Calibri" w:cs="Times New Roman"/>
          <w:lang w:val="uk-UA"/>
        </w:rPr>
        <w:t xml:space="preserve">Рисунок 3.6 – </w:t>
      </w:r>
      <w:r w:rsidR="00407C74">
        <w:rPr>
          <w:rFonts w:eastAsia="Calibri" w:cs="Times New Roman"/>
          <w:lang w:val="uk-UA"/>
        </w:rPr>
        <w:t>З</w:t>
      </w:r>
      <w:r>
        <w:rPr>
          <w:rFonts w:eastAsia="Calibri" w:cs="Times New Roman"/>
          <w:lang w:val="uk-UA"/>
        </w:rPr>
        <w:t>горткові шари моделі</w:t>
      </w:r>
    </w:p>
    <w:p w14:paraId="7794569C" w14:textId="77777777" w:rsidR="00A23204" w:rsidRDefault="00A23204" w:rsidP="00585FFD">
      <w:pPr>
        <w:jc w:val="center"/>
        <w:rPr>
          <w:rFonts w:eastAsia="Calibri" w:cs="Times New Roman"/>
          <w:lang w:val="uk-UA"/>
        </w:rPr>
      </w:pPr>
    </w:p>
    <w:p w14:paraId="09EE9E80" w14:textId="27EE4A8D" w:rsidR="00066559" w:rsidRDefault="00F96053" w:rsidP="00066559">
      <w:pPr>
        <w:rPr>
          <w:rFonts w:eastAsia="Calibri" w:cs="Times New Roman"/>
          <w:lang w:val="uk-UA"/>
        </w:rPr>
      </w:pPr>
      <w:r>
        <w:rPr>
          <w:lang w:val="uk-UA"/>
        </w:rPr>
        <w:t xml:space="preserve">Аналогічно першому шару – другий </w:t>
      </w:r>
      <w:proofErr w:type="spellStart"/>
      <w:r>
        <w:rPr>
          <w:lang w:val="uk-UA"/>
        </w:rPr>
        <w:t>конволюційний</w:t>
      </w:r>
      <w:proofErr w:type="spellEnd"/>
      <w:r>
        <w:rPr>
          <w:lang w:val="uk-UA"/>
        </w:rPr>
        <w:t xml:space="preserve">, але на 128 фільтрів з відповідним </w:t>
      </w:r>
      <w:proofErr w:type="spellStart"/>
      <w:r>
        <w:rPr>
          <w:lang w:val="uk-UA"/>
        </w:rPr>
        <w:t>пулінговим</w:t>
      </w:r>
      <w:proofErr w:type="spellEnd"/>
      <w:r>
        <w:rPr>
          <w:lang w:val="uk-UA"/>
        </w:rPr>
        <w:t>.</w:t>
      </w:r>
      <w:r w:rsidR="00066559">
        <w:rPr>
          <w:lang w:val="uk-UA"/>
        </w:rPr>
        <w:t xml:space="preserve"> </w:t>
      </w:r>
      <w:r w:rsidR="00066559">
        <w:rPr>
          <w:rFonts w:eastAsia="Calibri" w:cs="Times New Roman"/>
          <w:lang w:val="uk-UA"/>
        </w:rPr>
        <w:t xml:space="preserve">Наведено </w:t>
      </w:r>
      <w:proofErr w:type="spellStart"/>
      <w:r w:rsidR="00066559">
        <w:rPr>
          <w:rFonts w:eastAsia="Calibri" w:cs="Times New Roman"/>
          <w:lang w:val="uk-UA"/>
        </w:rPr>
        <w:t>повнозв’язний</w:t>
      </w:r>
      <w:proofErr w:type="spellEnd"/>
      <w:r w:rsidR="00066559">
        <w:rPr>
          <w:rFonts w:eastAsia="Calibri" w:cs="Times New Roman"/>
          <w:lang w:val="uk-UA"/>
        </w:rPr>
        <w:t xml:space="preserve"> шар на 256 нейронів, якому передує функція </w:t>
      </w:r>
      <w:r w:rsidR="00066559">
        <w:rPr>
          <w:rFonts w:eastAsia="Calibri" w:cs="Times New Roman"/>
        </w:rPr>
        <w:t>Flatten</w:t>
      </w:r>
      <w:r w:rsidR="00066559" w:rsidRPr="00CF4F88">
        <w:rPr>
          <w:rFonts w:eastAsia="Calibri" w:cs="Times New Roman"/>
          <w:lang w:val="uk-UA"/>
        </w:rPr>
        <w:t>()</w:t>
      </w:r>
      <w:r w:rsidR="00066559">
        <w:rPr>
          <w:rFonts w:eastAsia="Calibri" w:cs="Times New Roman"/>
          <w:lang w:val="uk-UA"/>
        </w:rPr>
        <w:t xml:space="preserve">, функція активації – </w:t>
      </w:r>
      <w:proofErr w:type="spellStart"/>
      <w:r w:rsidR="00066559">
        <w:rPr>
          <w:rFonts w:eastAsia="Calibri" w:cs="Times New Roman"/>
        </w:rPr>
        <w:t>ReLU</w:t>
      </w:r>
      <w:proofErr w:type="spellEnd"/>
      <w:r w:rsidR="00066559" w:rsidRPr="00CF4F88">
        <w:rPr>
          <w:rFonts w:eastAsia="Calibri" w:cs="Times New Roman"/>
          <w:lang w:val="uk-UA"/>
        </w:rPr>
        <w:t>.</w:t>
      </w:r>
      <w:r w:rsidR="00066559">
        <w:rPr>
          <w:rFonts w:eastAsia="Calibri" w:cs="Times New Roman"/>
          <w:lang w:val="uk-UA"/>
        </w:rPr>
        <w:t xml:space="preserve"> (рис. 3.7)</w:t>
      </w:r>
      <w:r w:rsidR="00066559" w:rsidRPr="00CF4F88">
        <w:rPr>
          <w:rFonts w:eastAsia="Calibri" w:cs="Times New Roman"/>
          <w:lang w:val="uk-UA"/>
        </w:rPr>
        <w:t xml:space="preserve"> </w:t>
      </w:r>
      <w:r w:rsidR="00066559">
        <w:rPr>
          <w:rFonts w:eastAsia="Calibri" w:cs="Times New Roman"/>
          <w:lang w:val="uk-UA"/>
        </w:rPr>
        <w:t xml:space="preserve">Останній – класифікаційний шар, використовує активацію </w:t>
      </w:r>
      <w:r w:rsidR="00066559">
        <w:rPr>
          <w:rFonts w:eastAsia="Calibri" w:cs="Times New Roman"/>
        </w:rPr>
        <w:t>sigmoid</w:t>
      </w:r>
      <w:r w:rsidR="00066559">
        <w:rPr>
          <w:rFonts w:eastAsia="Calibri" w:cs="Times New Roman"/>
          <w:lang w:val="uk-UA"/>
        </w:rPr>
        <w:t>, наведено один нейрон, для задачі бінарної класифікації.</w:t>
      </w:r>
    </w:p>
    <w:p w14:paraId="7BAED68A" w14:textId="77777777" w:rsidR="00A75E52" w:rsidRDefault="00A75E52" w:rsidP="00066559">
      <w:pPr>
        <w:rPr>
          <w:rFonts w:eastAsia="Calibri" w:cs="Times New Roman"/>
          <w:lang w:val="uk-UA"/>
        </w:rPr>
      </w:pPr>
    </w:p>
    <w:p w14:paraId="37D1C663" w14:textId="68C2180C" w:rsidR="00F96053" w:rsidRDefault="00F96053" w:rsidP="00A75E52">
      <w:pPr>
        <w:ind w:firstLine="0"/>
        <w:jc w:val="center"/>
        <w:rPr>
          <w:rFonts w:eastAsia="Calibri" w:cs="Times New Roman"/>
          <w:lang w:val="uk-UA"/>
        </w:rPr>
      </w:pPr>
      <w:r w:rsidRPr="00F96053">
        <w:rPr>
          <w:rFonts w:eastAsia="Calibri" w:cs="Times New Roman"/>
          <w:noProof/>
          <w:lang w:val="uk-UA"/>
        </w:rPr>
        <w:drawing>
          <wp:inline distT="0" distB="0" distL="0" distR="0" wp14:anchorId="118A162B" wp14:editId="565696A3">
            <wp:extent cx="4621530" cy="929775"/>
            <wp:effectExtent l="0" t="0" r="762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30046" cy="931488"/>
                    </a:xfrm>
                    <a:prstGeom prst="rect">
                      <a:avLst/>
                    </a:prstGeom>
                  </pic:spPr>
                </pic:pic>
              </a:graphicData>
            </a:graphic>
          </wp:inline>
        </w:drawing>
      </w:r>
    </w:p>
    <w:p w14:paraId="79217247" w14:textId="25E75515" w:rsidR="00F96053" w:rsidRDefault="00F96053" w:rsidP="00F96053">
      <w:pPr>
        <w:jc w:val="center"/>
        <w:rPr>
          <w:rFonts w:eastAsia="Calibri" w:cs="Times New Roman"/>
          <w:lang w:val="uk-UA"/>
        </w:rPr>
      </w:pPr>
      <w:r>
        <w:rPr>
          <w:rFonts w:eastAsia="Calibri" w:cs="Times New Roman"/>
          <w:lang w:val="uk-UA"/>
        </w:rPr>
        <w:t xml:space="preserve">Рисунок 3.7 – </w:t>
      </w:r>
      <w:proofErr w:type="spellStart"/>
      <w:r w:rsidR="00407C74">
        <w:rPr>
          <w:rFonts w:eastAsia="Calibri" w:cs="Times New Roman"/>
          <w:lang w:val="uk-UA"/>
        </w:rPr>
        <w:t>П</w:t>
      </w:r>
      <w:r>
        <w:rPr>
          <w:rFonts w:eastAsia="Calibri" w:cs="Times New Roman"/>
          <w:lang w:val="uk-UA"/>
        </w:rPr>
        <w:t>овнозв’язні</w:t>
      </w:r>
      <w:proofErr w:type="spellEnd"/>
      <w:r>
        <w:rPr>
          <w:rFonts w:eastAsia="Calibri" w:cs="Times New Roman"/>
          <w:lang w:val="uk-UA"/>
        </w:rPr>
        <w:t xml:space="preserve"> шари</w:t>
      </w:r>
    </w:p>
    <w:p w14:paraId="5056F206" w14:textId="4CA8516B" w:rsidR="00A75E52" w:rsidRDefault="00A75E52" w:rsidP="00F96053">
      <w:pPr>
        <w:jc w:val="center"/>
        <w:rPr>
          <w:rFonts w:eastAsia="Calibri" w:cs="Times New Roman"/>
          <w:lang w:val="uk-UA"/>
        </w:rPr>
      </w:pPr>
    </w:p>
    <w:p w14:paraId="22B378F2" w14:textId="77777777" w:rsidR="00A75E52" w:rsidRPr="004A62B5" w:rsidRDefault="00A75E52" w:rsidP="00A75E52">
      <w:pPr>
        <w:rPr>
          <w:rFonts w:eastAsia="Calibri" w:cs="Times New Roman"/>
          <w:lang w:val="uk-UA"/>
        </w:rPr>
      </w:pPr>
      <w:r>
        <w:rPr>
          <w:rFonts w:eastAsia="Calibri" w:cs="Times New Roman"/>
          <w:lang w:val="uk-UA"/>
        </w:rPr>
        <w:t xml:space="preserve">Наведено спосіб навчання моделі (рис. 3.8). Використовувалася бінарна крос-ентропія з оптимізатором </w:t>
      </w:r>
      <w:r>
        <w:rPr>
          <w:rFonts w:eastAsia="Calibri" w:cs="Times New Roman"/>
        </w:rPr>
        <w:t>Adam</w:t>
      </w:r>
      <w:r w:rsidRPr="00CF4F88">
        <w:rPr>
          <w:rFonts w:eastAsia="Calibri" w:cs="Times New Roman"/>
          <w:lang w:val="ru-RU"/>
        </w:rPr>
        <w:t xml:space="preserve">, </w:t>
      </w:r>
      <w:r>
        <w:rPr>
          <w:rFonts w:eastAsia="Calibri" w:cs="Times New Roman"/>
          <w:lang w:val="uk-UA"/>
        </w:rPr>
        <w:t>на 100 епох.</w:t>
      </w:r>
    </w:p>
    <w:p w14:paraId="70485A0C" w14:textId="77777777" w:rsidR="00A75E52" w:rsidRDefault="00A75E52" w:rsidP="00F96053">
      <w:pPr>
        <w:jc w:val="center"/>
        <w:rPr>
          <w:rFonts w:eastAsia="Calibri" w:cs="Times New Roman"/>
          <w:lang w:val="uk-UA"/>
        </w:rPr>
      </w:pPr>
    </w:p>
    <w:p w14:paraId="21AF513C" w14:textId="23718A30" w:rsidR="004A62B5" w:rsidRDefault="00065D83" w:rsidP="004A62B5">
      <w:pPr>
        <w:ind w:firstLine="0"/>
        <w:jc w:val="center"/>
        <w:rPr>
          <w:rFonts w:eastAsia="Calibri" w:cs="Times New Roman"/>
          <w:lang w:val="uk-UA"/>
        </w:rPr>
      </w:pPr>
      <w:r w:rsidRPr="00065D83">
        <w:rPr>
          <w:rFonts w:eastAsia="Calibri" w:cs="Times New Roman"/>
          <w:noProof/>
          <w:lang w:val="uk-UA"/>
        </w:rPr>
        <w:drawing>
          <wp:inline distT="0" distB="0" distL="0" distR="0" wp14:anchorId="55CF1573" wp14:editId="57BD466D">
            <wp:extent cx="5941060" cy="97155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519" cy="971952"/>
                    </a:xfrm>
                    <a:prstGeom prst="rect">
                      <a:avLst/>
                    </a:prstGeom>
                  </pic:spPr>
                </pic:pic>
              </a:graphicData>
            </a:graphic>
          </wp:inline>
        </w:drawing>
      </w:r>
    </w:p>
    <w:p w14:paraId="7B742096" w14:textId="41B62C1E" w:rsidR="004A62B5" w:rsidRDefault="004A62B5" w:rsidP="004A62B5">
      <w:pPr>
        <w:jc w:val="center"/>
        <w:rPr>
          <w:rFonts w:eastAsia="Calibri" w:cs="Times New Roman"/>
          <w:lang w:val="uk-UA"/>
        </w:rPr>
      </w:pPr>
      <w:r>
        <w:rPr>
          <w:rFonts w:eastAsia="Calibri" w:cs="Times New Roman"/>
          <w:lang w:val="uk-UA"/>
        </w:rPr>
        <w:t xml:space="preserve">Рисунок 3.8 – </w:t>
      </w:r>
      <w:r w:rsidR="00407C74">
        <w:rPr>
          <w:rFonts w:eastAsia="Calibri" w:cs="Times New Roman"/>
          <w:lang w:val="uk-UA"/>
        </w:rPr>
        <w:t>К</w:t>
      </w:r>
      <w:r>
        <w:rPr>
          <w:rFonts w:eastAsia="Calibri" w:cs="Times New Roman"/>
          <w:lang w:val="uk-UA"/>
        </w:rPr>
        <w:t>онфігурація навчання</w:t>
      </w:r>
    </w:p>
    <w:p w14:paraId="69AD0F21" w14:textId="2F2A6724" w:rsidR="001755E7" w:rsidRPr="00B8498B" w:rsidRDefault="001755E7" w:rsidP="00247207">
      <w:pPr>
        <w:ind w:firstLine="0"/>
        <w:jc w:val="center"/>
        <w:rPr>
          <w:rFonts w:eastAsia="Calibri" w:cs="Times New Roman"/>
          <w:lang w:val="ru-RU"/>
        </w:rPr>
      </w:pPr>
    </w:p>
    <w:p w14:paraId="5288EE81" w14:textId="1A8BFBD0" w:rsidR="001755E7" w:rsidRDefault="001755E7" w:rsidP="001755E7">
      <w:pPr>
        <w:rPr>
          <w:lang w:val="uk-UA"/>
        </w:rPr>
      </w:pPr>
      <w:r>
        <w:rPr>
          <w:lang w:val="uk-UA"/>
        </w:rPr>
        <w:t>Висока</w:t>
      </w:r>
      <w:r w:rsidRPr="00F15FDD">
        <w:rPr>
          <w:lang w:val="uk-UA"/>
        </w:rPr>
        <w:t xml:space="preserve"> точність навчання – 100% на деяких епохах, на тесті же зупинка. Явне перенавчання з приблизно 14 епохи (рис. 3.</w:t>
      </w:r>
      <w:r>
        <w:rPr>
          <w:lang w:val="uk-UA"/>
        </w:rPr>
        <w:t>9</w:t>
      </w:r>
      <w:r w:rsidRPr="00F15FDD">
        <w:rPr>
          <w:lang w:val="uk-UA"/>
        </w:rPr>
        <w:t xml:space="preserve">). Також застосовано </w:t>
      </w:r>
      <w:proofErr w:type="spellStart"/>
      <w:r w:rsidRPr="00F15FDD">
        <w:rPr>
          <w:lang w:val="uk-UA"/>
        </w:rPr>
        <w:t>Grad</w:t>
      </w:r>
      <w:proofErr w:type="spellEnd"/>
      <w:r w:rsidRPr="00F15FDD">
        <w:rPr>
          <w:lang w:val="uk-UA"/>
        </w:rPr>
        <w:t xml:space="preserve">-CAM через використання шару </w:t>
      </w:r>
      <w:proofErr w:type="spellStart"/>
      <w:r w:rsidRPr="00F15FDD">
        <w:rPr>
          <w:lang w:val="uk-UA"/>
        </w:rPr>
        <w:t>Flatten</w:t>
      </w:r>
      <w:proofErr w:type="spellEnd"/>
      <w:r w:rsidRPr="00F15FDD">
        <w:rPr>
          <w:lang w:val="uk-UA"/>
        </w:rPr>
        <w:t>().</w:t>
      </w:r>
    </w:p>
    <w:p w14:paraId="074820B3" w14:textId="77777777" w:rsidR="0058349D" w:rsidRDefault="0058349D" w:rsidP="001755E7">
      <w:pPr>
        <w:rPr>
          <w:lang w:val="uk-UA"/>
        </w:rPr>
      </w:pPr>
    </w:p>
    <w:p w14:paraId="66595E82" w14:textId="405DCDCD" w:rsidR="000C4CBD" w:rsidRDefault="000C4CBD" w:rsidP="00247207">
      <w:pPr>
        <w:ind w:firstLine="0"/>
        <w:jc w:val="center"/>
        <w:rPr>
          <w:rFonts w:eastAsia="Calibri" w:cs="Times New Roman"/>
        </w:rPr>
      </w:pPr>
      <w:r>
        <w:rPr>
          <w:noProof/>
        </w:rPr>
        <w:drawing>
          <wp:inline distT="0" distB="0" distL="0" distR="0" wp14:anchorId="4AA37381" wp14:editId="7BEAD26B">
            <wp:extent cx="5883519" cy="4714875"/>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l="7944" t="9778" r="9276" b="10423"/>
                    <a:stretch>
                      <a:fillRect/>
                    </a:stretch>
                  </pic:blipFill>
                  <pic:spPr bwMode="auto">
                    <a:xfrm>
                      <a:off x="0" y="0"/>
                      <a:ext cx="5889771" cy="4719885"/>
                    </a:xfrm>
                    <a:prstGeom prst="rect">
                      <a:avLst/>
                    </a:prstGeom>
                    <a:noFill/>
                    <a:ln>
                      <a:noFill/>
                    </a:ln>
                  </pic:spPr>
                </pic:pic>
              </a:graphicData>
            </a:graphic>
          </wp:inline>
        </w:drawing>
      </w:r>
    </w:p>
    <w:p w14:paraId="0D8B7BBE" w14:textId="6F2A1B66" w:rsidR="000C4CBD" w:rsidRDefault="000C4CBD" w:rsidP="000C4CBD">
      <w:pPr>
        <w:jc w:val="center"/>
        <w:rPr>
          <w:lang w:val="uk-UA"/>
        </w:rPr>
      </w:pPr>
      <w:r w:rsidRPr="00F15FDD">
        <w:rPr>
          <w:lang w:val="uk-UA"/>
        </w:rPr>
        <w:t xml:space="preserve">Рисунок </w:t>
      </w:r>
      <w:r w:rsidR="002E7474" w:rsidRPr="00F15FDD">
        <w:rPr>
          <w:lang w:val="uk-UA"/>
        </w:rPr>
        <w:t>3.</w:t>
      </w:r>
      <w:r w:rsidR="00E04DE6">
        <w:rPr>
          <w:lang w:val="uk-UA"/>
        </w:rPr>
        <w:t>9</w:t>
      </w:r>
      <w:r w:rsidRPr="00F15FDD">
        <w:rPr>
          <w:lang w:val="uk-UA"/>
        </w:rPr>
        <w:t xml:space="preserve"> – </w:t>
      </w:r>
      <w:r w:rsidR="00407C74">
        <w:rPr>
          <w:lang w:val="uk-UA"/>
        </w:rPr>
        <w:t>Р</w:t>
      </w:r>
      <w:r w:rsidRPr="00F15FDD">
        <w:rPr>
          <w:lang w:val="uk-UA"/>
        </w:rPr>
        <w:t>езультати точності першої моделі</w:t>
      </w:r>
    </w:p>
    <w:p w14:paraId="55AB0A26" w14:textId="77777777" w:rsidR="00247207" w:rsidRPr="00F15FDD" w:rsidRDefault="00247207" w:rsidP="000C4CBD">
      <w:pPr>
        <w:jc w:val="center"/>
        <w:rPr>
          <w:lang w:val="uk-UA"/>
        </w:rPr>
      </w:pPr>
    </w:p>
    <w:p w14:paraId="57BF3E0C" w14:textId="1B4F12B9" w:rsidR="001755E7" w:rsidRPr="0083467E" w:rsidRDefault="001755E7" w:rsidP="001755E7">
      <w:pPr>
        <w:rPr>
          <w:lang w:val="uk-UA"/>
        </w:rPr>
      </w:pPr>
      <w:r>
        <w:rPr>
          <w:lang w:val="uk-UA"/>
        </w:rPr>
        <w:t>Для вирішення проблеми перенавчання, застосовано нормалізацію (рис.</w:t>
      </w:r>
      <w:r w:rsidR="00315A21">
        <w:rPr>
          <w:lang w:val="uk-UA"/>
        </w:rPr>
        <w:t> </w:t>
      </w:r>
      <w:r>
        <w:rPr>
          <w:lang w:val="uk-UA"/>
        </w:rPr>
        <w:t>3.10), також зменшено кількість епох до 10.</w:t>
      </w:r>
    </w:p>
    <w:p w14:paraId="3C9C6AF0" w14:textId="77777777" w:rsidR="001755E7" w:rsidRDefault="001755E7" w:rsidP="000C4CBD">
      <w:pPr>
        <w:rPr>
          <w:lang w:val="uk-UA"/>
        </w:rPr>
      </w:pPr>
    </w:p>
    <w:p w14:paraId="38472D23" w14:textId="77777777" w:rsidR="0083467E" w:rsidRDefault="0083467E" w:rsidP="0083467E">
      <w:pPr>
        <w:ind w:firstLine="0"/>
        <w:rPr>
          <w:lang w:val="uk-UA"/>
        </w:rPr>
      </w:pPr>
      <w:r w:rsidRPr="0083467E">
        <w:rPr>
          <w:noProof/>
          <w:lang w:val="uk-UA"/>
        </w:rPr>
        <w:drawing>
          <wp:inline distT="0" distB="0" distL="0" distR="0" wp14:anchorId="581FC9A2" wp14:editId="77B31D05">
            <wp:extent cx="5941060" cy="68580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1060" cy="685800"/>
                    </a:xfrm>
                    <a:prstGeom prst="rect">
                      <a:avLst/>
                    </a:prstGeom>
                  </pic:spPr>
                </pic:pic>
              </a:graphicData>
            </a:graphic>
          </wp:inline>
        </w:drawing>
      </w:r>
    </w:p>
    <w:p w14:paraId="2650EA82" w14:textId="25DBDFA5" w:rsidR="0083467E" w:rsidRPr="0083467E" w:rsidRDefault="0083467E" w:rsidP="0083467E">
      <w:pPr>
        <w:jc w:val="center"/>
        <w:rPr>
          <w:lang w:val="uk-UA"/>
        </w:rPr>
      </w:pPr>
      <w:r>
        <w:rPr>
          <w:lang w:val="uk-UA"/>
        </w:rPr>
        <w:t xml:space="preserve">Рисунок 3.10 – </w:t>
      </w:r>
      <w:r w:rsidR="00407C74">
        <w:rPr>
          <w:lang w:val="uk-UA"/>
        </w:rPr>
        <w:t>Н</w:t>
      </w:r>
      <w:r>
        <w:rPr>
          <w:lang w:val="uk-UA"/>
        </w:rPr>
        <w:t xml:space="preserve">ормалізація </w:t>
      </w:r>
      <w:proofErr w:type="spellStart"/>
      <w:r>
        <w:rPr>
          <w:lang w:val="uk-UA"/>
        </w:rPr>
        <w:t>повнозв’язних</w:t>
      </w:r>
      <w:proofErr w:type="spellEnd"/>
      <w:r>
        <w:rPr>
          <w:lang w:val="uk-UA"/>
        </w:rPr>
        <w:t xml:space="preserve"> шарів</w:t>
      </w:r>
    </w:p>
    <w:p w14:paraId="66A04DEB" w14:textId="77777777" w:rsidR="001820B0" w:rsidRDefault="001820B0" w:rsidP="001820B0">
      <w:pPr>
        <w:rPr>
          <w:lang w:val="uk-UA"/>
        </w:rPr>
      </w:pPr>
    </w:p>
    <w:p w14:paraId="72A69D9B" w14:textId="54169EF7" w:rsidR="00AA2970" w:rsidRPr="00F15FDD" w:rsidRDefault="00AA2970" w:rsidP="00AA2970">
      <w:pPr>
        <w:rPr>
          <w:lang w:val="uk-UA"/>
        </w:rPr>
      </w:pPr>
      <w:r>
        <w:rPr>
          <w:lang w:val="uk-UA"/>
        </w:rPr>
        <w:t xml:space="preserve">З використання попередньо наведеної архітектури, отримано такі результати: </w:t>
      </w:r>
      <w:r w:rsidRPr="00B8498B">
        <w:rPr>
          <w:lang w:val="ru-RU"/>
        </w:rPr>
        <w:t>~</w:t>
      </w:r>
      <w:r>
        <w:rPr>
          <w:lang w:val="uk-UA"/>
        </w:rPr>
        <w:t xml:space="preserve">85% при навчанні на останній епосі, а також </w:t>
      </w:r>
      <w:r w:rsidRPr="00B8498B">
        <w:rPr>
          <w:lang w:val="ru-RU"/>
        </w:rPr>
        <w:t>~</w:t>
      </w:r>
      <w:r>
        <w:rPr>
          <w:lang w:val="uk-UA"/>
        </w:rPr>
        <w:t>63% на тесті (рис.</w:t>
      </w:r>
      <w:r w:rsidR="00241D98">
        <w:rPr>
          <w:lang w:val="uk-UA"/>
        </w:rPr>
        <w:t> </w:t>
      </w:r>
      <w:r>
        <w:rPr>
          <w:lang w:val="uk-UA"/>
        </w:rPr>
        <w:t xml:space="preserve">3.11).  </w:t>
      </w:r>
      <w:r w:rsidRPr="00F15FDD">
        <w:rPr>
          <w:lang w:val="uk-UA"/>
        </w:rPr>
        <w:t>Загалом, ті ж самі результати.</w:t>
      </w:r>
    </w:p>
    <w:p w14:paraId="1DF8F39D" w14:textId="77777777" w:rsidR="00AA2970" w:rsidRPr="00241D98" w:rsidRDefault="00AA2970" w:rsidP="000C4CBD">
      <w:pPr>
        <w:jc w:val="center"/>
        <w:rPr>
          <w:lang w:val="ru-RU"/>
        </w:rPr>
      </w:pPr>
    </w:p>
    <w:p w14:paraId="56535B51" w14:textId="1EA43E5B" w:rsidR="000C4CBD" w:rsidRDefault="000C4CBD" w:rsidP="00F55D0B">
      <w:pPr>
        <w:ind w:firstLine="0"/>
        <w:jc w:val="center"/>
      </w:pPr>
      <w:r>
        <w:rPr>
          <w:noProof/>
        </w:rPr>
        <w:lastRenderedPageBreak/>
        <w:drawing>
          <wp:inline distT="0" distB="0" distL="0" distR="0" wp14:anchorId="4E05E1CA" wp14:editId="661513D7">
            <wp:extent cx="5913120" cy="54387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l="2809" t="10466" r="8876" b="9288"/>
                    <a:stretch>
                      <a:fillRect/>
                    </a:stretch>
                  </pic:blipFill>
                  <pic:spPr bwMode="auto">
                    <a:xfrm>
                      <a:off x="0" y="0"/>
                      <a:ext cx="5936656" cy="5460423"/>
                    </a:xfrm>
                    <a:prstGeom prst="rect">
                      <a:avLst/>
                    </a:prstGeom>
                    <a:noFill/>
                    <a:ln>
                      <a:noFill/>
                    </a:ln>
                  </pic:spPr>
                </pic:pic>
              </a:graphicData>
            </a:graphic>
          </wp:inline>
        </w:drawing>
      </w:r>
    </w:p>
    <w:p w14:paraId="56E31182" w14:textId="77CEC082" w:rsidR="000C4CBD" w:rsidRDefault="000C4CBD" w:rsidP="000C4CBD">
      <w:pPr>
        <w:jc w:val="center"/>
        <w:rPr>
          <w:lang w:val="uk-UA"/>
        </w:rPr>
      </w:pPr>
      <w:r w:rsidRPr="00F15FDD">
        <w:rPr>
          <w:lang w:val="uk-UA"/>
        </w:rPr>
        <w:t xml:space="preserve">Рисунок </w:t>
      </w:r>
      <w:r w:rsidR="006F6865" w:rsidRPr="00F15FDD">
        <w:rPr>
          <w:lang w:val="uk-UA"/>
        </w:rPr>
        <w:t>3.</w:t>
      </w:r>
      <w:r w:rsidR="00FB39FD">
        <w:rPr>
          <w:lang w:val="uk-UA"/>
        </w:rPr>
        <w:t>11</w:t>
      </w:r>
      <w:r w:rsidRPr="00F15FDD">
        <w:rPr>
          <w:lang w:val="uk-UA"/>
        </w:rPr>
        <w:t xml:space="preserve"> – </w:t>
      </w:r>
      <w:r w:rsidR="00407C74">
        <w:rPr>
          <w:lang w:val="uk-UA"/>
        </w:rPr>
        <w:t>Р</w:t>
      </w:r>
      <w:r w:rsidRPr="00F15FDD">
        <w:rPr>
          <w:lang w:val="uk-UA"/>
        </w:rPr>
        <w:t>езультати точності другої моделі</w:t>
      </w:r>
    </w:p>
    <w:p w14:paraId="011010CF" w14:textId="77777777" w:rsidR="00AA2970" w:rsidRPr="00F15FDD" w:rsidRDefault="00AA2970" w:rsidP="000C4CBD">
      <w:pPr>
        <w:jc w:val="center"/>
        <w:rPr>
          <w:lang w:val="uk-UA"/>
        </w:rPr>
      </w:pPr>
    </w:p>
    <w:p w14:paraId="441B920B" w14:textId="467FF01A" w:rsidR="000C4CBD" w:rsidRPr="00D03DDE" w:rsidRDefault="006D0276" w:rsidP="00D03DDE">
      <w:pPr>
        <w:pStyle w:val="Heading3"/>
      </w:pPr>
      <w:bookmarkStart w:id="37" w:name="_Toc168056229"/>
      <w:r w:rsidRPr="00D03DDE">
        <w:rPr>
          <w:rStyle w:val="Heading3Char"/>
          <w:b/>
        </w:rPr>
        <w:t>3.3.3</w:t>
      </w:r>
      <w:r w:rsidR="00E30720">
        <w:rPr>
          <w:rStyle w:val="Heading3Char"/>
          <w:b/>
          <w:lang w:val="uk-UA"/>
        </w:rPr>
        <w:t>.</w:t>
      </w:r>
      <w:r w:rsidRPr="00D03DDE">
        <w:t xml:space="preserve"> </w:t>
      </w:r>
      <w:proofErr w:type="spellStart"/>
      <w:r w:rsidR="000C4CBD" w:rsidRPr="00D03DDE">
        <w:t>Спосіб</w:t>
      </w:r>
      <w:proofErr w:type="spellEnd"/>
      <w:r w:rsidR="000C4CBD" w:rsidRPr="00D03DDE">
        <w:t xml:space="preserve"> </w:t>
      </w:r>
      <w:proofErr w:type="spellStart"/>
      <w:r w:rsidR="000C4CBD" w:rsidRPr="00D03DDE">
        <w:t>другий</w:t>
      </w:r>
      <w:proofErr w:type="spellEnd"/>
      <w:r w:rsidR="000C4CBD" w:rsidRPr="00D03DDE">
        <w:t xml:space="preserve"> – CNN</w:t>
      </w:r>
      <w:bookmarkEnd w:id="37"/>
    </w:p>
    <w:p w14:paraId="70BE8B68" w14:textId="45222D96" w:rsidR="000C4CBD" w:rsidRDefault="000C4CBD" w:rsidP="000C4CBD">
      <w:pPr>
        <w:rPr>
          <w:lang w:val="uk-UA"/>
        </w:rPr>
      </w:pPr>
      <w:r w:rsidRPr="00F15FDD">
        <w:rPr>
          <w:lang w:val="uk-UA"/>
        </w:rPr>
        <w:t xml:space="preserve">Зміна </w:t>
      </w:r>
      <w:proofErr w:type="spellStart"/>
      <w:r w:rsidRPr="00F15FDD">
        <w:rPr>
          <w:lang w:val="uk-UA"/>
        </w:rPr>
        <w:t>датасету</w:t>
      </w:r>
      <w:proofErr w:type="spellEnd"/>
      <w:r w:rsidRPr="00F15FDD">
        <w:rPr>
          <w:lang w:val="uk-UA"/>
        </w:rPr>
        <w:t xml:space="preserve"> на покращення </w:t>
      </w:r>
      <w:r w:rsidR="00C87436">
        <w:rPr>
          <w:lang w:val="uk-UA"/>
        </w:rPr>
        <w:t xml:space="preserve">результатів </w:t>
      </w:r>
      <w:r w:rsidRPr="00F15FDD">
        <w:rPr>
          <w:lang w:val="uk-UA"/>
        </w:rPr>
        <w:t xml:space="preserve">не вплинуло. </w:t>
      </w:r>
    </w:p>
    <w:p w14:paraId="4E3E477A" w14:textId="77777777" w:rsidR="00F55D0B" w:rsidRDefault="00F55D0B" w:rsidP="00F55D0B">
      <w:pPr>
        <w:rPr>
          <w:lang w:val="uk-UA"/>
        </w:rPr>
      </w:pPr>
      <w:r>
        <w:rPr>
          <w:lang w:val="uk-UA"/>
        </w:rPr>
        <w:t xml:space="preserve">До архітектури додано нову пару: згортка – </w:t>
      </w:r>
      <w:proofErr w:type="spellStart"/>
      <w:r>
        <w:rPr>
          <w:lang w:val="uk-UA"/>
        </w:rPr>
        <w:t>пулінг</w:t>
      </w:r>
      <w:proofErr w:type="spellEnd"/>
      <w:r>
        <w:rPr>
          <w:lang w:val="uk-UA"/>
        </w:rPr>
        <w:t xml:space="preserve"> (рис. 3.12). Також вказується </w:t>
      </w:r>
      <w:r>
        <w:t>padding</w:t>
      </w:r>
      <w:r w:rsidRPr="00CF4F88">
        <w:rPr>
          <w:lang w:val="ru-RU"/>
        </w:rPr>
        <w:t xml:space="preserve">, </w:t>
      </w:r>
      <w:r>
        <w:rPr>
          <w:lang w:val="uk-UA"/>
        </w:rPr>
        <w:t xml:space="preserve">який відповідає за створення пустих пікселів на граничних значень при проходженні фільтра. Змінено функцію активації на </w:t>
      </w:r>
      <w:proofErr w:type="spellStart"/>
      <w:r>
        <w:rPr>
          <w:lang w:val="uk-UA"/>
        </w:rPr>
        <w:t>повнозв’язному</w:t>
      </w:r>
      <w:proofErr w:type="spellEnd"/>
      <w:r>
        <w:rPr>
          <w:lang w:val="uk-UA"/>
        </w:rPr>
        <w:t xml:space="preserve"> шарі. Кількість епох збільшено. Оптимізовано </w:t>
      </w:r>
      <w:proofErr w:type="spellStart"/>
      <w:r>
        <w:rPr>
          <w:lang w:val="uk-UA"/>
        </w:rPr>
        <w:t>гіперпараметри</w:t>
      </w:r>
      <w:proofErr w:type="spellEnd"/>
      <w:r>
        <w:rPr>
          <w:lang w:val="uk-UA"/>
        </w:rPr>
        <w:t xml:space="preserve"> методом сіткового пошуку. Суть методу у переборі за деякою закономірністю </w:t>
      </w:r>
      <w:proofErr w:type="spellStart"/>
      <w:r>
        <w:rPr>
          <w:lang w:val="uk-UA"/>
        </w:rPr>
        <w:t>гіперпараметрів</w:t>
      </w:r>
      <w:proofErr w:type="spellEnd"/>
      <w:r>
        <w:rPr>
          <w:lang w:val="uk-UA"/>
        </w:rPr>
        <w:t xml:space="preserve"> й знаходження найбільш ефективних.</w:t>
      </w:r>
    </w:p>
    <w:p w14:paraId="4B3BBFEA" w14:textId="77777777" w:rsidR="00F55D0B" w:rsidRDefault="00F55D0B" w:rsidP="000C4CBD">
      <w:pPr>
        <w:rPr>
          <w:lang w:val="uk-UA"/>
        </w:rPr>
      </w:pPr>
    </w:p>
    <w:p w14:paraId="3238057B" w14:textId="1CAC4461" w:rsidR="00FB39FD" w:rsidRDefault="00FB39FD" w:rsidP="00487A18">
      <w:pPr>
        <w:ind w:firstLine="0"/>
        <w:jc w:val="center"/>
        <w:rPr>
          <w:lang w:val="uk-UA"/>
        </w:rPr>
      </w:pPr>
      <w:r w:rsidRPr="00FB39FD">
        <w:rPr>
          <w:noProof/>
          <w:lang w:val="uk-UA"/>
        </w:rPr>
        <w:lastRenderedPageBreak/>
        <w:drawing>
          <wp:inline distT="0" distB="0" distL="0" distR="0" wp14:anchorId="45799249" wp14:editId="02EAA31E">
            <wp:extent cx="5400675" cy="195223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11947" cy="1956307"/>
                    </a:xfrm>
                    <a:prstGeom prst="rect">
                      <a:avLst/>
                    </a:prstGeom>
                  </pic:spPr>
                </pic:pic>
              </a:graphicData>
            </a:graphic>
          </wp:inline>
        </w:drawing>
      </w:r>
    </w:p>
    <w:p w14:paraId="17C7EF71" w14:textId="3C68492F" w:rsidR="00FB39FD" w:rsidRPr="00B8498B" w:rsidRDefault="00FB39FD" w:rsidP="00FB39FD">
      <w:pPr>
        <w:jc w:val="center"/>
        <w:rPr>
          <w:lang w:val="ru-RU"/>
        </w:rPr>
      </w:pPr>
      <w:r>
        <w:rPr>
          <w:lang w:val="uk-UA"/>
        </w:rPr>
        <w:t xml:space="preserve">Рисунок 3.12 – </w:t>
      </w:r>
      <w:r w:rsidR="00407C74">
        <w:rPr>
          <w:lang w:val="uk-UA"/>
        </w:rPr>
        <w:t>П</w:t>
      </w:r>
      <w:r>
        <w:rPr>
          <w:lang w:val="uk-UA"/>
        </w:rPr>
        <w:t xml:space="preserve">овна архітектура </w:t>
      </w:r>
      <w:r>
        <w:t>CNN</w:t>
      </w:r>
    </w:p>
    <w:p w14:paraId="772F1404" w14:textId="77777777" w:rsidR="00F55D0B" w:rsidRPr="00B8498B" w:rsidRDefault="00F55D0B" w:rsidP="00FB39FD">
      <w:pPr>
        <w:jc w:val="center"/>
        <w:rPr>
          <w:lang w:val="ru-RU"/>
        </w:rPr>
      </w:pPr>
    </w:p>
    <w:p w14:paraId="1A6520D9" w14:textId="77777777" w:rsidR="00F55D0B" w:rsidRPr="00FB39FD" w:rsidRDefault="00F55D0B" w:rsidP="00F55D0B">
      <w:pPr>
        <w:rPr>
          <w:lang w:val="uk-UA"/>
        </w:rPr>
      </w:pPr>
      <w:r>
        <w:rPr>
          <w:lang w:val="uk-UA"/>
        </w:rPr>
        <w:t>У результаті, швидкість навчання змінено до 0,00027398. 20 епох визначено як оптимальна кількість</w:t>
      </w:r>
      <w:r w:rsidRPr="00CF4F88">
        <w:rPr>
          <w:lang w:val="ru-RU"/>
        </w:rPr>
        <w:t xml:space="preserve"> (</w:t>
      </w:r>
      <w:r>
        <w:rPr>
          <w:lang w:val="uk-UA"/>
        </w:rPr>
        <w:t>рис. 3.13).</w:t>
      </w:r>
    </w:p>
    <w:p w14:paraId="3254E02F" w14:textId="77777777" w:rsidR="00F55D0B" w:rsidRPr="00CF4F88" w:rsidRDefault="00F55D0B" w:rsidP="00FB39FD">
      <w:pPr>
        <w:jc w:val="center"/>
        <w:rPr>
          <w:lang w:val="ru-RU"/>
        </w:rPr>
      </w:pPr>
    </w:p>
    <w:p w14:paraId="54855820" w14:textId="63FAD701" w:rsidR="009C1BCD" w:rsidRDefault="00B15345" w:rsidP="009C1BCD">
      <w:pPr>
        <w:ind w:firstLine="0"/>
        <w:jc w:val="center"/>
        <w:rPr>
          <w:lang w:val="uk-UA"/>
        </w:rPr>
      </w:pPr>
      <w:r w:rsidRPr="00B15345">
        <w:rPr>
          <w:noProof/>
          <w:lang w:val="uk-UA"/>
        </w:rPr>
        <w:drawing>
          <wp:inline distT="0" distB="0" distL="0" distR="0" wp14:anchorId="29172EFC" wp14:editId="3B53D3A9">
            <wp:extent cx="5438775" cy="429591"/>
            <wp:effectExtent l="0" t="0" r="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79345" cy="432795"/>
                    </a:xfrm>
                    <a:prstGeom prst="rect">
                      <a:avLst/>
                    </a:prstGeom>
                  </pic:spPr>
                </pic:pic>
              </a:graphicData>
            </a:graphic>
          </wp:inline>
        </w:drawing>
      </w:r>
    </w:p>
    <w:p w14:paraId="46D4889B" w14:textId="450B6A15" w:rsidR="009C1BCD" w:rsidRDefault="009C1BCD" w:rsidP="009B4028">
      <w:pPr>
        <w:jc w:val="center"/>
        <w:rPr>
          <w:lang w:val="uk-UA"/>
        </w:rPr>
      </w:pPr>
      <w:r>
        <w:rPr>
          <w:lang w:val="uk-UA"/>
        </w:rPr>
        <w:t xml:space="preserve">Рисунок 3.13 </w:t>
      </w:r>
      <w:r w:rsidR="009B4028">
        <w:rPr>
          <w:lang w:val="uk-UA"/>
        </w:rPr>
        <w:t>–</w:t>
      </w:r>
      <w:r>
        <w:rPr>
          <w:lang w:val="uk-UA"/>
        </w:rPr>
        <w:t xml:space="preserve"> </w:t>
      </w:r>
      <w:r w:rsidR="00407C74">
        <w:rPr>
          <w:lang w:val="uk-UA"/>
        </w:rPr>
        <w:t>Р</w:t>
      </w:r>
      <w:r w:rsidR="009B4028">
        <w:rPr>
          <w:lang w:val="uk-UA"/>
        </w:rPr>
        <w:t xml:space="preserve">езультат оптимізації </w:t>
      </w:r>
      <w:proofErr w:type="spellStart"/>
      <w:r w:rsidR="009B4028">
        <w:rPr>
          <w:lang w:val="uk-UA"/>
        </w:rPr>
        <w:t>гіперпараметрів</w:t>
      </w:r>
      <w:proofErr w:type="spellEnd"/>
    </w:p>
    <w:p w14:paraId="19E0A307" w14:textId="45AC5738" w:rsidR="00840652" w:rsidRDefault="00840652" w:rsidP="009B4028">
      <w:pPr>
        <w:jc w:val="center"/>
        <w:rPr>
          <w:lang w:val="uk-UA"/>
        </w:rPr>
      </w:pPr>
    </w:p>
    <w:p w14:paraId="274A2BA9" w14:textId="77777777" w:rsidR="00840652" w:rsidRPr="00F15FDD" w:rsidRDefault="00840652" w:rsidP="00840652">
      <w:pPr>
        <w:rPr>
          <w:lang w:val="uk-UA"/>
        </w:rPr>
      </w:pPr>
      <w:r w:rsidRPr="007D1816">
        <w:rPr>
          <w:lang w:val="uk-UA"/>
        </w:rPr>
        <w:t xml:space="preserve">Внаслідок змін, </w:t>
      </w:r>
      <w:r>
        <w:rPr>
          <w:lang w:val="uk-UA"/>
        </w:rPr>
        <w:t xml:space="preserve">для 20 епохи досягнуто точності </w:t>
      </w:r>
      <w:r w:rsidRPr="00B8498B">
        <w:rPr>
          <w:lang w:val="ru-RU"/>
        </w:rPr>
        <w:t>~</w:t>
      </w:r>
      <w:r>
        <w:rPr>
          <w:lang w:val="uk-UA"/>
        </w:rPr>
        <w:t xml:space="preserve">95% для навчання, також </w:t>
      </w:r>
      <w:r w:rsidRPr="00B8498B">
        <w:rPr>
          <w:lang w:val="ru-RU"/>
        </w:rPr>
        <w:t>~</w:t>
      </w:r>
      <w:r>
        <w:rPr>
          <w:lang w:val="uk-UA"/>
        </w:rPr>
        <w:t xml:space="preserve">63% для тесту. </w:t>
      </w:r>
      <w:r w:rsidRPr="007D1816">
        <w:rPr>
          <w:lang w:val="uk-UA"/>
        </w:rPr>
        <w:t>(рис. 3.14)</w:t>
      </w:r>
      <w:r>
        <w:rPr>
          <w:lang w:val="uk-UA"/>
        </w:rPr>
        <w:t xml:space="preserve">. При порівнянні </w:t>
      </w:r>
      <w:r w:rsidRPr="007D1816">
        <w:rPr>
          <w:lang w:val="uk-UA"/>
        </w:rPr>
        <w:t>результати не покращились</w:t>
      </w:r>
      <w:r>
        <w:rPr>
          <w:lang w:val="uk-UA"/>
        </w:rPr>
        <w:t xml:space="preserve"> для тесту, для навчання покращення присутнє</w:t>
      </w:r>
      <w:r w:rsidRPr="007D1816">
        <w:rPr>
          <w:lang w:val="uk-UA"/>
        </w:rPr>
        <w:t>.</w:t>
      </w:r>
    </w:p>
    <w:p w14:paraId="7F9AD715" w14:textId="6379AC63" w:rsidR="00840652" w:rsidRDefault="00840652" w:rsidP="009B4028">
      <w:pPr>
        <w:jc w:val="center"/>
        <w:rPr>
          <w:lang w:val="uk-UA"/>
        </w:rPr>
      </w:pPr>
    </w:p>
    <w:p w14:paraId="664B5C0E" w14:textId="5C07C016" w:rsidR="000C4CBD" w:rsidRDefault="000C4CBD" w:rsidP="000C4CBD">
      <w:pPr>
        <w:jc w:val="center"/>
      </w:pPr>
      <w:r>
        <w:rPr>
          <w:noProof/>
        </w:rPr>
        <w:drawing>
          <wp:inline distT="0" distB="0" distL="0" distR="0" wp14:anchorId="52B3DDB8" wp14:editId="08A04B97">
            <wp:extent cx="3609975" cy="28219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l="3886" t="11488" r="8446" b="8995"/>
                    <a:stretch>
                      <a:fillRect/>
                    </a:stretch>
                  </pic:blipFill>
                  <pic:spPr bwMode="auto">
                    <a:xfrm>
                      <a:off x="0" y="0"/>
                      <a:ext cx="3633114" cy="2840023"/>
                    </a:xfrm>
                    <a:prstGeom prst="rect">
                      <a:avLst/>
                    </a:prstGeom>
                    <a:noFill/>
                    <a:ln>
                      <a:noFill/>
                    </a:ln>
                  </pic:spPr>
                </pic:pic>
              </a:graphicData>
            </a:graphic>
          </wp:inline>
        </w:drawing>
      </w:r>
    </w:p>
    <w:p w14:paraId="74176B49" w14:textId="067CC73D" w:rsidR="000C4CBD" w:rsidRDefault="000C4CBD" w:rsidP="000C4CBD">
      <w:pPr>
        <w:jc w:val="center"/>
        <w:rPr>
          <w:lang w:val="uk-UA"/>
        </w:rPr>
      </w:pPr>
      <w:r w:rsidRPr="00F15FDD">
        <w:rPr>
          <w:lang w:val="uk-UA"/>
        </w:rPr>
        <w:t xml:space="preserve">Рисунок </w:t>
      </w:r>
      <w:r w:rsidR="008462EF" w:rsidRPr="00F15FDD">
        <w:rPr>
          <w:lang w:val="uk-UA"/>
        </w:rPr>
        <w:t>3.</w:t>
      </w:r>
      <w:r w:rsidR="00B15345">
        <w:rPr>
          <w:lang w:val="uk-UA"/>
        </w:rPr>
        <w:t>14</w:t>
      </w:r>
      <w:r w:rsidRPr="00F15FDD">
        <w:rPr>
          <w:lang w:val="uk-UA"/>
        </w:rPr>
        <w:t xml:space="preserve"> – </w:t>
      </w:r>
      <w:r w:rsidR="00407C74">
        <w:rPr>
          <w:lang w:val="uk-UA"/>
        </w:rPr>
        <w:t>Р</w:t>
      </w:r>
      <w:r w:rsidRPr="00F15FDD">
        <w:rPr>
          <w:lang w:val="uk-UA"/>
        </w:rPr>
        <w:t>езультати 3 CNN моделі</w:t>
      </w:r>
    </w:p>
    <w:p w14:paraId="44784DFE" w14:textId="352AF9A0" w:rsidR="000C4CBD" w:rsidRPr="00792C19" w:rsidRDefault="006D0276" w:rsidP="00792C19">
      <w:pPr>
        <w:pStyle w:val="Heading3"/>
      </w:pPr>
      <w:bookmarkStart w:id="38" w:name="_Toc168056230"/>
      <w:r w:rsidRPr="00792C19">
        <w:rPr>
          <w:rStyle w:val="Heading3Char"/>
          <w:b/>
        </w:rPr>
        <w:lastRenderedPageBreak/>
        <w:t>3.3.4</w:t>
      </w:r>
      <w:r w:rsidR="00E30720">
        <w:rPr>
          <w:rStyle w:val="Heading3Char"/>
          <w:b/>
          <w:lang w:val="uk-UA"/>
        </w:rPr>
        <w:t>.</w:t>
      </w:r>
      <w:r w:rsidRPr="00792C19">
        <w:rPr>
          <w:rStyle w:val="Heading3Char"/>
          <w:b/>
        </w:rPr>
        <w:t xml:space="preserve"> </w:t>
      </w:r>
      <w:proofErr w:type="spellStart"/>
      <w:r w:rsidR="000C4CBD" w:rsidRPr="00792C19">
        <w:t>Спосіб</w:t>
      </w:r>
      <w:proofErr w:type="spellEnd"/>
      <w:r w:rsidR="000C4CBD" w:rsidRPr="00792C19">
        <w:t xml:space="preserve"> </w:t>
      </w:r>
      <w:proofErr w:type="spellStart"/>
      <w:r w:rsidR="00AB6E06" w:rsidRPr="00792C19">
        <w:t>третій</w:t>
      </w:r>
      <w:proofErr w:type="spellEnd"/>
      <w:r w:rsidR="00AB6E06" w:rsidRPr="00792C19">
        <w:t xml:space="preserve"> </w:t>
      </w:r>
      <w:r w:rsidR="000C4CBD" w:rsidRPr="00792C19">
        <w:t xml:space="preserve">– </w:t>
      </w:r>
      <w:proofErr w:type="spellStart"/>
      <w:r w:rsidR="000C4CBD" w:rsidRPr="00792C19">
        <w:t>DenseNet</w:t>
      </w:r>
      <w:bookmarkEnd w:id="38"/>
      <w:proofErr w:type="spellEnd"/>
    </w:p>
    <w:p w14:paraId="5654CF8E" w14:textId="670C62E7" w:rsidR="000C4CBD" w:rsidRDefault="00AB6E06" w:rsidP="000C4CBD">
      <w:pPr>
        <w:rPr>
          <w:lang w:val="uk-UA"/>
        </w:rPr>
      </w:pPr>
      <w:r>
        <w:rPr>
          <w:lang w:val="uk-UA"/>
        </w:rPr>
        <w:t>Для нового способу обробки зображення вирішено використати більш складну архітектуру.</w:t>
      </w:r>
      <w:r w:rsidR="00252C09" w:rsidRPr="00CF4F88">
        <w:rPr>
          <w:lang w:val="ru-RU"/>
        </w:rPr>
        <w:t xml:space="preserve"> </w:t>
      </w:r>
      <w:r w:rsidR="00252C09">
        <w:rPr>
          <w:lang w:val="uk-UA"/>
        </w:rPr>
        <w:t xml:space="preserve">Змінено групи для класифікації. На даному етапі використовувався </w:t>
      </w:r>
      <w:proofErr w:type="spellStart"/>
      <w:r w:rsidR="00252C09">
        <w:rPr>
          <w:lang w:val="uk-UA"/>
        </w:rPr>
        <w:t>датасет</w:t>
      </w:r>
      <w:proofErr w:type="spellEnd"/>
      <w:r w:rsidR="00252C09">
        <w:rPr>
          <w:lang w:val="uk-UA"/>
        </w:rPr>
        <w:t xml:space="preserve"> </w:t>
      </w:r>
      <w:r w:rsidR="00146E0B">
        <w:rPr>
          <w:lang w:val="uk-UA"/>
        </w:rPr>
        <w:t xml:space="preserve">груп від </w:t>
      </w:r>
      <w:r w:rsidR="00146E0B">
        <w:t>F</w:t>
      </w:r>
      <w:r w:rsidR="00146E0B" w:rsidRPr="00CF4F88">
        <w:rPr>
          <w:lang w:val="ru-RU"/>
        </w:rPr>
        <w:t xml:space="preserve">0 </w:t>
      </w:r>
      <w:r w:rsidR="00146E0B">
        <w:rPr>
          <w:lang w:val="uk-UA"/>
        </w:rPr>
        <w:t xml:space="preserve">до </w:t>
      </w:r>
      <w:r w:rsidR="00146E0B">
        <w:t>F</w:t>
      </w:r>
      <w:r w:rsidR="00146E0B" w:rsidRPr="00CF4F88">
        <w:rPr>
          <w:lang w:val="ru-RU"/>
        </w:rPr>
        <w:t xml:space="preserve">3 </w:t>
      </w:r>
      <w:r w:rsidR="00146E0B">
        <w:rPr>
          <w:lang w:val="uk-UA"/>
        </w:rPr>
        <w:t xml:space="preserve">включно проти </w:t>
      </w:r>
      <w:r w:rsidR="00146E0B">
        <w:t>F</w:t>
      </w:r>
      <w:r w:rsidR="00146E0B" w:rsidRPr="00CF4F88">
        <w:rPr>
          <w:lang w:val="ru-RU"/>
        </w:rPr>
        <w:t>4</w:t>
      </w:r>
      <w:r w:rsidR="00FA7621">
        <w:rPr>
          <w:lang w:val="uk-UA"/>
        </w:rPr>
        <w:t xml:space="preserve">, далі </w:t>
      </w:r>
      <w:r w:rsidR="00B11B11">
        <w:rPr>
          <w:lang w:val="uk-UA"/>
        </w:rPr>
        <w:t xml:space="preserve">клас </w:t>
      </w:r>
      <w:r w:rsidR="00B11B11" w:rsidRPr="00CF4F88">
        <w:rPr>
          <w:lang w:val="ru-RU"/>
        </w:rPr>
        <w:t>“</w:t>
      </w:r>
      <w:r w:rsidR="00FA7621">
        <w:rPr>
          <w:lang w:val="uk-UA"/>
        </w:rPr>
        <w:t>0123</w:t>
      </w:r>
      <w:r w:rsidR="00B11B11" w:rsidRPr="00CF4F88">
        <w:rPr>
          <w:lang w:val="ru-RU"/>
        </w:rPr>
        <w:t>”</w:t>
      </w:r>
      <w:r w:rsidR="00FA7621">
        <w:rPr>
          <w:lang w:val="uk-UA"/>
        </w:rPr>
        <w:t xml:space="preserve"> проти </w:t>
      </w:r>
      <w:r w:rsidR="00B11B11">
        <w:rPr>
          <w:lang w:val="uk-UA"/>
        </w:rPr>
        <w:t xml:space="preserve">класу </w:t>
      </w:r>
      <w:r w:rsidR="00B11B11" w:rsidRPr="00CF4F88">
        <w:rPr>
          <w:lang w:val="ru-RU"/>
        </w:rPr>
        <w:t>“</w:t>
      </w:r>
      <w:r w:rsidR="00FA7621">
        <w:rPr>
          <w:lang w:val="uk-UA"/>
        </w:rPr>
        <w:t>4</w:t>
      </w:r>
      <w:r w:rsidR="00B11B11" w:rsidRPr="00CF4F88">
        <w:rPr>
          <w:lang w:val="ru-RU"/>
        </w:rPr>
        <w:t>”</w:t>
      </w:r>
      <w:r w:rsidR="00FA7621">
        <w:rPr>
          <w:lang w:val="uk-UA"/>
        </w:rPr>
        <w:t>.</w:t>
      </w:r>
      <w:r>
        <w:rPr>
          <w:lang w:val="uk-UA"/>
        </w:rPr>
        <w:t xml:space="preserve"> Відмінність </w:t>
      </w:r>
      <w:proofErr w:type="spellStart"/>
      <w:r>
        <w:t>DenseNet</w:t>
      </w:r>
      <w:proofErr w:type="spellEnd"/>
      <w:r w:rsidRPr="00CF4F88">
        <w:rPr>
          <w:lang w:val="uk-UA"/>
        </w:rPr>
        <w:t xml:space="preserve"> </w:t>
      </w:r>
      <w:r>
        <w:rPr>
          <w:lang w:val="uk-UA"/>
        </w:rPr>
        <w:t xml:space="preserve">від звичайної </w:t>
      </w:r>
      <w:r>
        <w:t>CNN</w:t>
      </w:r>
      <w:r w:rsidRPr="00CF4F88">
        <w:rPr>
          <w:lang w:val="uk-UA"/>
        </w:rPr>
        <w:t xml:space="preserve"> </w:t>
      </w:r>
      <w:r>
        <w:rPr>
          <w:lang w:val="uk-UA"/>
        </w:rPr>
        <w:t xml:space="preserve">полягає у </w:t>
      </w:r>
      <w:r w:rsidR="00493D14">
        <w:rPr>
          <w:lang w:val="uk-UA"/>
        </w:rPr>
        <w:t xml:space="preserve">використанні функції </w:t>
      </w:r>
      <w:r w:rsidR="00493D14">
        <w:t>Concatenate</w:t>
      </w:r>
      <w:r w:rsidR="00493D14">
        <w:rPr>
          <w:lang w:val="uk-UA"/>
        </w:rPr>
        <w:t xml:space="preserve">, вона об’єднує між собою різні тензори. </w:t>
      </w:r>
      <w:proofErr w:type="spellStart"/>
      <w:r w:rsidR="00493D14">
        <w:t>DenseNet</w:t>
      </w:r>
      <w:proofErr w:type="spellEnd"/>
      <w:r w:rsidR="00493D14" w:rsidRPr="00CF4F88">
        <w:rPr>
          <w:lang w:val="uk-UA"/>
        </w:rPr>
        <w:t xml:space="preserve"> </w:t>
      </w:r>
      <w:r w:rsidR="00493D14">
        <w:rPr>
          <w:lang w:val="uk-UA"/>
        </w:rPr>
        <w:t>використовує її для поєднання між собою усіх тензорів</w:t>
      </w:r>
      <w:r w:rsidR="00493D14" w:rsidRPr="00CF4F88">
        <w:rPr>
          <w:lang w:val="uk-UA"/>
        </w:rPr>
        <w:t xml:space="preserve">, </w:t>
      </w:r>
      <w:r w:rsidR="00493D14">
        <w:rPr>
          <w:lang w:val="uk-UA"/>
        </w:rPr>
        <w:t>утворюючи щільні з’єднання</w:t>
      </w:r>
      <w:r w:rsidR="00091CFC">
        <w:rPr>
          <w:lang w:val="uk-UA"/>
        </w:rPr>
        <w:t>.</w:t>
      </w:r>
      <w:r w:rsidR="0045008C">
        <w:rPr>
          <w:lang w:val="uk-UA"/>
        </w:rPr>
        <w:t xml:space="preserve"> Така структура </w:t>
      </w:r>
      <w:r w:rsidR="00AE04BD">
        <w:rPr>
          <w:lang w:val="uk-UA"/>
        </w:rPr>
        <w:t>дозволяє краще зберігати ознаки.</w:t>
      </w:r>
      <w:r w:rsidR="00C06146">
        <w:rPr>
          <w:lang w:val="uk-UA"/>
        </w:rPr>
        <w:t xml:space="preserve"> </w:t>
      </w:r>
    </w:p>
    <w:p w14:paraId="38CA2146" w14:textId="77777777" w:rsidR="00215320" w:rsidRDefault="00215320" w:rsidP="00215320">
      <w:pPr>
        <w:rPr>
          <w:lang w:val="uk-UA"/>
        </w:rPr>
      </w:pPr>
      <w:r>
        <w:rPr>
          <w:lang w:val="uk-UA"/>
        </w:rPr>
        <w:t>Створення щільного з’єднання, як це видно з рис. 3.15. Передається</w:t>
      </w:r>
      <w:r w:rsidRPr="00CF4F88">
        <w:rPr>
          <w:lang w:val="ru-RU"/>
        </w:rPr>
        <w:t xml:space="preserve"> </w:t>
      </w:r>
      <w:r w:rsidRPr="00FF635C">
        <w:rPr>
          <w:i/>
          <w:iCs/>
        </w:rPr>
        <w:t>x</w:t>
      </w:r>
      <w:r>
        <w:rPr>
          <w:lang w:val="uk-UA"/>
        </w:rPr>
        <w:t xml:space="preserve">, що являє собою модель нейронної мережі, створена за допомогою </w:t>
      </w:r>
      <w:proofErr w:type="spellStart"/>
      <w:r>
        <w:t>Keras</w:t>
      </w:r>
      <w:proofErr w:type="spellEnd"/>
      <w:r w:rsidRPr="00CF4F88">
        <w:rPr>
          <w:lang w:val="uk-UA"/>
        </w:rPr>
        <w:t xml:space="preserve">. </w:t>
      </w:r>
      <w:r>
        <w:rPr>
          <w:lang w:val="uk-UA"/>
        </w:rPr>
        <w:t xml:space="preserve">Кількість </w:t>
      </w:r>
      <w:proofErr w:type="spellStart"/>
      <w:r>
        <w:rPr>
          <w:lang w:val="uk-UA"/>
        </w:rPr>
        <w:t>згорткових</w:t>
      </w:r>
      <w:proofErr w:type="spellEnd"/>
      <w:r>
        <w:rPr>
          <w:lang w:val="uk-UA"/>
        </w:rPr>
        <w:t xml:space="preserve"> шарів та швидкість росту.</w:t>
      </w:r>
    </w:p>
    <w:p w14:paraId="613B1E6B" w14:textId="77777777" w:rsidR="00672B7C" w:rsidRDefault="00672B7C" w:rsidP="000C4CBD">
      <w:pPr>
        <w:rPr>
          <w:lang w:val="uk-UA"/>
        </w:rPr>
      </w:pPr>
    </w:p>
    <w:p w14:paraId="6462027D" w14:textId="68D7F8C5" w:rsidR="00FF635C" w:rsidRDefault="00FF635C" w:rsidP="00121AA5">
      <w:pPr>
        <w:ind w:firstLine="0"/>
        <w:rPr>
          <w:lang w:val="uk-UA"/>
        </w:rPr>
      </w:pPr>
      <w:r w:rsidRPr="00FF635C">
        <w:rPr>
          <w:noProof/>
          <w:lang w:val="uk-UA"/>
        </w:rPr>
        <w:drawing>
          <wp:inline distT="0" distB="0" distL="0" distR="0" wp14:anchorId="621D321E" wp14:editId="17C943C6">
            <wp:extent cx="6007453" cy="18669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15634" cy="1869443"/>
                    </a:xfrm>
                    <a:prstGeom prst="rect">
                      <a:avLst/>
                    </a:prstGeom>
                  </pic:spPr>
                </pic:pic>
              </a:graphicData>
            </a:graphic>
          </wp:inline>
        </w:drawing>
      </w:r>
    </w:p>
    <w:p w14:paraId="406F8591" w14:textId="602C5586" w:rsidR="00FF635C" w:rsidRDefault="00FF635C" w:rsidP="00FF635C">
      <w:pPr>
        <w:jc w:val="center"/>
        <w:rPr>
          <w:lang w:val="uk-UA"/>
        </w:rPr>
      </w:pPr>
      <w:r>
        <w:rPr>
          <w:lang w:val="uk-UA"/>
        </w:rPr>
        <w:t xml:space="preserve">Рисунок 3.15 – </w:t>
      </w:r>
      <w:r w:rsidR="00407C74">
        <w:rPr>
          <w:lang w:val="uk-UA"/>
        </w:rPr>
        <w:t>Б</w:t>
      </w:r>
      <w:r>
        <w:rPr>
          <w:lang w:val="uk-UA"/>
        </w:rPr>
        <w:t>лок щільного з’єднання</w:t>
      </w:r>
    </w:p>
    <w:p w14:paraId="6F6CB047" w14:textId="77777777" w:rsidR="005E68E2" w:rsidRDefault="005E68E2" w:rsidP="00FF635C">
      <w:pPr>
        <w:jc w:val="center"/>
        <w:rPr>
          <w:lang w:val="uk-UA"/>
        </w:rPr>
      </w:pPr>
    </w:p>
    <w:p w14:paraId="064D7B6F" w14:textId="44679B0E" w:rsidR="00FF635C" w:rsidRDefault="00DD2751" w:rsidP="00FF635C">
      <w:pPr>
        <w:rPr>
          <w:lang w:val="uk-UA"/>
        </w:rPr>
      </w:pPr>
      <w:r>
        <w:rPr>
          <w:lang w:val="uk-UA"/>
        </w:rPr>
        <w:t xml:space="preserve">Використовується нормалізація </w:t>
      </w:r>
      <w:proofErr w:type="spellStart"/>
      <w:r>
        <w:rPr>
          <w:lang w:val="uk-UA"/>
        </w:rPr>
        <w:t>батчу</w:t>
      </w:r>
      <w:proofErr w:type="spellEnd"/>
      <w:r>
        <w:rPr>
          <w:lang w:val="uk-UA"/>
        </w:rPr>
        <w:t>, цей вид нормалізації отримує дані, та нормалізує їх до такої ступені, що середнє значення даних рівне 0, а стандар</w:t>
      </w:r>
      <w:r w:rsidR="000E02AB">
        <w:rPr>
          <w:lang w:val="uk-UA"/>
        </w:rPr>
        <w:t>т</w:t>
      </w:r>
      <w:r>
        <w:rPr>
          <w:lang w:val="uk-UA"/>
        </w:rPr>
        <w:t>не відхилення – 1.</w:t>
      </w:r>
    </w:p>
    <w:p w14:paraId="55B43B7B" w14:textId="2008AB52" w:rsidR="00153BC2" w:rsidRDefault="00153BC2" w:rsidP="00FF635C">
      <w:pPr>
        <w:rPr>
          <w:lang w:val="uk-UA"/>
        </w:rPr>
      </w:pPr>
      <w:r>
        <w:rPr>
          <w:lang w:val="uk-UA"/>
        </w:rPr>
        <w:t xml:space="preserve">Для </w:t>
      </w:r>
      <w:proofErr w:type="spellStart"/>
      <w:r>
        <w:rPr>
          <w:lang w:val="uk-UA"/>
        </w:rPr>
        <w:t>згорткових</w:t>
      </w:r>
      <w:proofErr w:type="spellEnd"/>
      <w:r>
        <w:rPr>
          <w:lang w:val="uk-UA"/>
        </w:rPr>
        <w:t xml:space="preserve"> шарів використовується функція активації </w:t>
      </w:r>
      <w:proofErr w:type="spellStart"/>
      <w:r>
        <w:t>ReLU</w:t>
      </w:r>
      <w:proofErr w:type="spellEnd"/>
      <w:r w:rsidRPr="00CF4F88">
        <w:rPr>
          <w:lang w:val="ru-RU"/>
        </w:rPr>
        <w:t xml:space="preserve">. </w:t>
      </w:r>
      <w:r>
        <w:rPr>
          <w:lang w:val="uk-UA"/>
        </w:rPr>
        <w:t xml:space="preserve">Швидкість росту відповідає за кількість фільтрів, але така назва з того, що в циклі при створенні </w:t>
      </w:r>
      <w:proofErr w:type="spellStart"/>
      <w:r>
        <w:rPr>
          <w:lang w:val="uk-UA"/>
        </w:rPr>
        <w:t>згорткових</w:t>
      </w:r>
      <w:proofErr w:type="spellEnd"/>
      <w:r>
        <w:rPr>
          <w:lang w:val="uk-UA"/>
        </w:rPr>
        <w:t xml:space="preserve"> шарів, вони об’єднуються</w:t>
      </w:r>
      <w:r w:rsidR="00A53AB0">
        <w:rPr>
          <w:lang w:val="uk-UA"/>
        </w:rPr>
        <w:t xml:space="preserve"> за допомогою </w:t>
      </w:r>
      <w:r w:rsidR="00A53AB0">
        <w:t>Concatenate</w:t>
      </w:r>
      <w:r>
        <w:rPr>
          <w:lang w:val="uk-UA"/>
        </w:rPr>
        <w:t>, тим самим збільшуючи</w:t>
      </w:r>
      <w:r w:rsidR="00762D6F" w:rsidRPr="00B8498B">
        <w:rPr>
          <w:lang w:val="ru-RU"/>
        </w:rPr>
        <w:t xml:space="preserve"> </w:t>
      </w:r>
      <w:r w:rsidR="00762D6F">
        <w:rPr>
          <w:lang w:val="uk-UA"/>
        </w:rPr>
        <w:t>кількість</w:t>
      </w:r>
      <w:r>
        <w:rPr>
          <w:lang w:val="uk-UA"/>
        </w:rPr>
        <w:t xml:space="preserve"> фільтр</w:t>
      </w:r>
      <w:r w:rsidR="00762D6F">
        <w:rPr>
          <w:lang w:val="uk-UA"/>
        </w:rPr>
        <w:t>ів</w:t>
      </w:r>
      <w:r>
        <w:rPr>
          <w:lang w:val="uk-UA"/>
        </w:rPr>
        <w:t xml:space="preserve"> на швидкість зросту.</w:t>
      </w:r>
    </w:p>
    <w:p w14:paraId="4CE29610" w14:textId="770BDE40" w:rsidR="00693F89" w:rsidRDefault="00AF4AD8" w:rsidP="00693F89">
      <w:pPr>
        <w:rPr>
          <w:lang w:val="uk-UA"/>
        </w:rPr>
      </w:pPr>
      <w:r>
        <w:rPr>
          <w:lang w:val="uk-UA"/>
        </w:rPr>
        <w:t>З</w:t>
      </w:r>
      <w:r w:rsidR="00693F89">
        <w:rPr>
          <w:lang w:val="uk-UA"/>
        </w:rPr>
        <w:t>ображено архітектуру перехідного шару</w:t>
      </w:r>
      <w:r>
        <w:rPr>
          <w:lang w:val="uk-UA"/>
        </w:rPr>
        <w:t>, як показано на рис. 3.16</w:t>
      </w:r>
      <w:r w:rsidR="00693F89">
        <w:rPr>
          <w:lang w:val="uk-UA"/>
        </w:rPr>
        <w:t xml:space="preserve">. </w:t>
      </w:r>
      <w:r w:rsidR="00693F89">
        <w:t>Reduction</w:t>
      </w:r>
      <w:r w:rsidR="00693F89" w:rsidRPr="00CF4F88">
        <w:rPr>
          <w:lang w:val="uk-UA"/>
        </w:rPr>
        <w:t xml:space="preserve"> </w:t>
      </w:r>
      <w:r w:rsidR="00693F89">
        <w:rPr>
          <w:lang w:val="uk-UA"/>
        </w:rPr>
        <w:t xml:space="preserve">означає ступінь зменшення кількості фільтрів, адже цей шар використовується після створення блоку щільного з’єднання. </w:t>
      </w:r>
      <w:proofErr w:type="spellStart"/>
      <w:r w:rsidR="00693F89">
        <w:rPr>
          <w:lang w:val="uk-UA"/>
        </w:rPr>
        <w:t>Згортковий</w:t>
      </w:r>
      <w:proofErr w:type="spellEnd"/>
      <w:r w:rsidR="00693F89">
        <w:rPr>
          <w:lang w:val="uk-UA"/>
        </w:rPr>
        <w:t xml:space="preserve"> шар </w:t>
      </w:r>
      <w:r w:rsidR="00693F89">
        <w:rPr>
          <w:lang w:val="uk-UA"/>
        </w:rPr>
        <w:lastRenderedPageBreak/>
        <w:t>використовує цей параметр, спираючись на кількість фільтрів попереднього шару.</w:t>
      </w:r>
    </w:p>
    <w:p w14:paraId="07A12A5B" w14:textId="77777777" w:rsidR="00693F89" w:rsidRDefault="00693F89" w:rsidP="00FF635C">
      <w:pPr>
        <w:rPr>
          <w:lang w:val="uk-UA"/>
        </w:rPr>
      </w:pPr>
    </w:p>
    <w:p w14:paraId="3107A846" w14:textId="52EB95D8" w:rsidR="007F5D9A" w:rsidRDefault="005B2BE0" w:rsidP="00121AA5">
      <w:pPr>
        <w:ind w:firstLine="0"/>
        <w:jc w:val="center"/>
        <w:rPr>
          <w:lang w:val="uk-UA"/>
        </w:rPr>
      </w:pPr>
      <w:r w:rsidRPr="005B2BE0">
        <w:rPr>
          <w:noProof/>
          <w:lang w:val="uk-UA"/>
        </w:rPr>
        <w:drawing>
          <wp:inline distT="0" distB="0" distL="0" distR="0" wp14:anchorId="276575AC" wp14:editId="44ADF0C9">
            <wp:extent cx="5715000" cy="15906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15816" cy="1590902"/>
                    </a:xfrm>
                    <a:prstGeom prst="rect">
                      <a:avLst/>
                    </a:prstGeom>
                  </pic:spPr>
                </pic:pic>
              </a:graphicData>
            </a:graphic>
          </wp:inline>
        </w:drawing>
      </w:r>
    </w:p>
    <w:p w14:paraId="32E05D81" w14:textId="031A660F" w:rsidR="005B2BE0" w:rsidRDefault="005B2BE0" w:rsidP="005B2BE0">
      <w:pPr>
        <w:jc w:val="center"/>
        <w:rPr>
          <w:lang w:val="uk-UA"/>
        </w:rPr>
      </w:pPr>
      <w:r>
        <w:rPr>
          <w:lang w:val="uk-UA"/>
        </w:rPr>
        <w:t xml:space="preserve">Рисунок 3.16 – </w:t>
      </w:r>
      <w:r w:rsidR="00407C74">
        <w:rPr>
          <w:lang w:val="uk-UA"/>
        </w:rPr>
        <w:t>Ш</w:t>
      </w:r>
      <w:r>
        <w:rPr>
          <w:lang w:val="uk-UA"/>
        </w:rPr>
        <w:t>ар переходу</w:t>
      </w:r>
    </w:p>
    <w:p w14:paraId="3B4320DD" w14:textId="1C0903D4" w:rsidR="005477C6" w:rsidRDefault="005477C6" w:rsidP="005B2BE0">
      <w:pPr>
        <w:jc w:val="center"/>
        <w:rPr>
          <w:lang w:val="uk-UA"/>
        </w:rPr>
      </w:pPr>
    </w:p>
    <w:p w14:paraId="7B22694A" w14:textId="046B78C1" w:rsidR="00C902FB" w:rsidRDefault="00C902FB" w:rsidP="00C902FB">
      <w:pPr>
        <w:rPr>
          <w:lang w:val="uk-UA"/>
        </w:rPr>
      </w:pPr>
      <w:r>
        <w:rPr>
          <w:lang w:val="uk-UA"/>
        </w:rPr>
        <w:t>Початок створення архітектури моделі (рис. 3.17). Первинна згортка потрібна для підготовки зображення для перенесення до блоків щільного з’єднання. Застосовується великий розмір фільтра, щоб розширити рецептивне поле, тим самим надається можливість отримати ширший контекст про зображення.</w:t>
      </w:r>
    </w:p>
    <w:p w14:paraId="20E48DD8" w14:textId="77777777" w:rsidR="00C902FB" w:rsidRDefault="00C902FB" w:rsidP="005B2BE0">
      <w:pPr>
        <w:jc w:val="center"/>
        <w:rPr>
          <w:lang w:val="uk-UA"/>
        </w:rPr>
      </w:pPr>
    </w:p>
    <w:p w14:paraId="0D1BBD70" w14:textId="3D1B759A" w:rsidR="00347018" w:rsidRDefault="00347018" w:rsidP="00347018">
      <w:pPr>
        <w:ind w:firstLine="0"/>
        <w:jc w:val="center"/>
      </w:pPr>
      <w:r w:rsidRPr="00347018">
        <w:rPr>
          <w:noProof/>
        </w:rPr>
        <w:drawing>
          <wp:inline distT="0" distB="0" distL="0" distR="0" wp14:anchorId="185D21A7" wp14:editId="51EDB758">
            <wp:extent cx="5941060" cy="1476375"/>
            <wp:effectExtent l="0" t="0" r="254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060" cy="1476375"/>
                    </a:xfrm>
                    <a:prstGeom prst="rect">
                      <a:avLst/>
                    </a:prstGeom>
                  </pic:spPr>
                </pic:pic>
              </a:graphicData>
            </a:graphic>
          </wp:inline>
        </w:drawing>
      </w:r>
    </w:p>
    <w:p w14:paraId="7B06FDC6" w14:textId="2FFC857A" w:rsidR="00347018" w:rsidRDefault="00347018" w:rsidP="00347018">
      <w:pPr>
        <w:jc w:val="center"/>
        <w:rPr>
          <w:lang w:val="uk-UA"/>
        </w:rPr>
      </w:pPr>
      <w:r>
        <w:rPr>
          <w:lang w:val="uk-UA"/>
        </w:rPr>
        <w:t>Рисунок 3.1</w:t>
      </w:r>
      <w:r w:rsidRPr="00CF4F88">
        <w:rPr>
          <w:lang w:val="ru-RU"/>
        </w:rPr>
        <w:t>7</w:t>
      </w:r>
      <w:r>
        <w:rPr>
          <w:lang w:val="uk-UA"/>
        </w:rPr>
        <w:t xml:space="preserve"> – </w:t>
      </w:r>
      <w:r w:rsidR="00407C74">
        <w:rPr>
          <w:lang w:val="uk-UA"/>
        </w:rPr>
        <w:t>С</w:t>
      </w:r>
      <w:r w:rsidR="001B0C32">
        <w:rPr>
          <w:lang w:val="uk-UA"/>
        </w:rPr>
        <w:t>творення первинної згортки</w:t>
      </w:r>
    </w:p>
    <w:p w14:paraId="1E33376C" w14:textId="2835AC46" w:rsidR="009260F6" w:rsidRDefault="009260F6" w:rsidP="00347018">
      <w:pPr>
        <w:jc w:val="center"/>
        <w:rPr>
          <w:lang w:val="ru-RU"/>
        </w:rPr>
      </w:pPr>
    </w:p>
    <w:p w14:paraId="6E26208C" w14:textId="77777777" w:rsidR="00121AA5" w:rsidRDefault="00121AA5" w:rsidP="00121AA5">
      <w:pPr>
        <w:rPr>
          <w:lang w:val="uk-UA"/>
        </w:rPr>
      </w:pPr>
      <w:r>
        <w:rPr>
          <w:lang w:val="uk-UA"/>
        </w:rPr>
        <w:t>Далі утворюються шари щільного з’єднання (рис. 3.18). На даному етапі архітектура конфігурується за бажанням користувача. Було обрано по 4 згорткові шари для кожного щільного шару, зі швидкістю зростання – 32. Між щільними шарами повинно додавати перехідні, обрали зменшення в 2 рази. Першим і останнім шарами на цьому етапі мають бути щільні.</w:t>
      </w:r>
    </w:p>
    <w:p w14:paraId="2E1EC988" w14:textId="3ACBA28F" w:rsidR="00121AA5" w:rsidRDefault="00121AA5" w:rsidP="00347018">
      <w:pPr>
        <w:jc w:val="center"/>
        <w:rPr>
          <w:lang w:val="ru-RU"/>
        </w:rPr>
      </w:pPr>
    </w:p>
    <w:p w14:paraId="6CF0A8E5" w14:textId="68A54568" w:rsidR="000A1DD0" w:rsidRDefault="000A1DD0" w:rsidP="000A1DD0">
      <w:pPr>
        <w:jc w:val="center"/>
        <w:rPr>
          <w:lang w:val="uk-UA"/>
        </w:rPr>
      </w:pPr>
      <w:r w:rsidRPr="000A1DD0">
        <w:rPr>
          <w:noProof/>
          <w:lang w:val="uk-UA"/>
        </w:rPr>
        <w:lastRenderedPageBreak/>
        <w:drawing>
          <wp:inline distT="0" distB="0" distL="0" distR="0" wp14:anchorId="38D946E6" wp14:editId="070AC361">
            <wp:extent cx="5534026" cy="158115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03254" cy="1600929"/>
                    </a:xfrm>
                    <a:prstGeom prst="rect">
                      <a:avLst/>
                    </a:prstGeom>
                  </pic:spPr>
                </pic:pic>
              </a:graphicData>
            </a:graphic>
          </wp:inline>
        </w:drawing>
      </w:r>
    </w:p>
    <w:p w14:paraId="7CB3934F" w14:textId="348F051F" w:rsidR="000A1DD0" w:rsidRDefault="000A1DD0" w:rsidP="000A1DD0">
      <w:pPr>
        <w:jc w:val="center"/>
        <w:rPr>
          <w:lang w:val="uk-UA"/>
        </w:rPr>
      </w:pPr>
      <w:r>
        <w:rPr>
          <w:lang w:val="uk-UA"/>
        </w:rPr>
        <w:t>Рисунок 3.1</w:t>
      </w:r>
      <w:r w:rsidR="00741C38">
        <w:rPr>
          <w:lang w:val="uk-UA"/>
        </w:rPr>
        <w:t>8</w:t>
      </w:r>
      <w:r>
        <w:rPr>
          <w:lang w:val="uk-UA"/>
        </w:rPr>
        <w:t xml:space="preserve"> – </w:t>
      </w:r>
      <w:r w:rsidR="00407C74">
        <w:rPr>
          <w:lang w:val="uk-UA"/>
        </w:rPr>
        <w:t>І</w:t>
      </w:r>
      <w:r>
        <w:rPr>
          <w:lang w:val="uk-UA"/>
        </w:rPr>
        <w:t>ніціалізація щільних шарів</w:t>
      </w:r>
    </w:p>
    <w:p w14:paraId="6DC44981" w14:textId="77777777" w:rsidR="00AF58F2" w:rsidRDefault="00AF58F2" w:rsidP="000A1DD0">
      <w:pPr>
        <w:jc w:val="center"/>
        <w:rPr>
          <w:lang w:val="uk-UA"/>
        </w:rPr>
      </w:pPr>
    </w:p>
    <w:p w14:paraId="2BC17852" w14:textId="77777777" w:rsidR="00121AA5" w:rsidRDefault="00121AA5" w:rsidP="00121AA5">
      <w:pPr>
        <w:rPr>
          <w:lang w:val="uk-UA"/>
        </w:rPr>
      </w:pPr>
      <w:r>
        <w:rPr>
          <w:lang w:val="uk-UA"/>
        </w:rPr>
        <w:t xml:space="preserve">Для переходу до </w:t>
      </w:r>
      <w:proofErr w:type="spellStart"/>
      <w:r>
        <w:rPr>
          <w:lang w:val="uk-UA"/>
        </w:rPr>
        <w:t>повнозв’язного</w:t>
      </w:r>
      <w:proofErr w:type="spellEnd"/>
      <w:r>
        <w:rPr>
          <w:lang w:val="uk-UA"/>
        </w:rPr>
        <w:t xml:space="preserve"> шару в </w:t>
      </w:r>
      <w:proofErr w:type="spellStart"/>
      <w:r>
        <w:t>DenseNet</w:t>
      </w:r>
      <w:proofErr w:type="spellEnd"/>
      <w:r w:rsidRPr="00CF4F88">
        <w:rPr>
          <w:lang w:val="uk-UA"/>
        </w:rPr>
        <w:t xml:space="preserve"> </w:t>
      </w:r>
      <w:r>
        <w:rPr>
          <w:lang w:val="uk-UA"/>
        </w:rPr>
        <w:t xml:space="preserve">використовується </w:t>
      </w:r>
      <w:proofErr w:type="spellStart"/>
      <w:r>
        <w:t>GlobalAveragePooling</w:t>
      </w:r>
      <w:proofErr w:type="spellEnd"/>
      <w:r w:rsidRPr="00CF4F88">
        <w:rPr>
          <w:lang w:val="uk-UA"/>
        </w:rPr>
        <w:t>2</w:t>
      </w:r>
      <w:r>
        <w:t>D</w:t>
      </w:r>
      <w:r>
        <w:rPr>
          <w:lang w:val="uk-UA"/>
        </w:rPr>
        <w:t xml:space="preserve"> (рис. 3.19)</w:t>
      </w:r>
      <w:r w:rsidRPr="00CF4F88">
        <w:rPr>
          <w:lang w:val="uk-UA"/>
        </w:rPr>
        <w:t xml:space="preserve">. </w:t>
      </w:r>
      <w:r>
        <w:rPr>
          <w:lang w:val="uk-UA"/>
        </w:rPr>
        <w:t xml:space="preserve">Ця функція отримує середнє значення по всім шарам моделі, тим самим зберігається просторова інформація. На </w:t>
      </w:r>
      <w:proofErr w:type="spellStart"/>
      <w:r>
        <w:rPr>
          <w:lang w:val="uk-UA"/>
        </w:rPr>
        <w:t>повнозв’язному</w:t>
      </w:r>
      <w:proofErr w:type="spellEnd"/>
      <w:r>
        <w:rPr>
          <w:lang w:val="uk-UA"/>
        </w:rPr>
        <w:t xml:space="preserve"> шарі використовуємо </w:t>
      </w:r>
      <w:proofErr w:type="spellStart"/>
      <w:r>
        <w:rPr>
          <w:lang w:val="uk-UA"/>
        </w:rPr>
        <w:t>регуляризацію</w:t>
      </w:r>
      <w:proofErr w:type="spellEnd"/>
      <w:r>
        <w:rPr>
          <w:lang w:val="uk-UA"/>
        </w:rPr>
        <w:t xml:space="preserve"> для зменшення впливу перенавчання. </w:t>
      </w:r>
      <w:r>
        <w:t>Kernel</w:t>
      </w:r>
      <w:r w:rsidRPr="00CF4F88">
        <w:rPr>
          <w:lang w:val="uk-UA"/>
        </w:rPr>
        <w:t>_</w:t>
      </w:r>
      <w:proofErr w:type="spellStart"/>
      <w:r>
        <w:t>regulazrizer</w:t>
      </w:r>
      <w:proofErr w:type="spellEnd"/>
      <w:r w:rsidRPr="00CF4F88">
        <w:rPr>
          <w:lang w:val="uk-UA"/>
        </w:rPr>
        <w:t xml:space="preserve"> </w:t>
      </w:r>
      <w:r>
        <w:rPr>
          <w:lang w:val="uk-UA"/>
        </w:rPr>
        <w:t xml:space="preserve">додає штрафні значення до функції втрат, а </w:t>
      </w:r>
      <w:r>
        <w:t>Dropout</w:t>
      </w:r>
      <w:r w:rsidRPr="00CF4F88">
        <w:rPr>
          <w:lang w:val="uk-UA"/>
        </w:rPr>
        <w:t xml:space="preserve"> </w:t>
      </w:r>
      <w:r>
        <w:rPr>
          <w:lang w:val="uk-UA"/>
        </w:rPr>
        <w:t xml:space="preserve">з кожною епохою відключає 0,5 – 50% нейронів, тим самим задіються усі нейрони при навчанні й </w:t>
      </w:r>
      <w:proofErr w:type="spellStart"/>
      <w:r>
        <w:rPr>
          <w:lang w:val="uk-UA"/>
        </w:rPr>
        <w:t>уникається</w:t>
      </w:r>
      <w:proofErr w:type="spellEnd"/>
      <w:r>
        <w:rPr>
          <w:lang w:val="uk-UA"/>
        </w:rPr>
        <w:t xml:space="preserve"> утворення </w:t>
      </w:r>
      <w:r w:rsidRPr="00CF4F88">
        <w:rPr>
          <w:lang w:val="uk-UA"/>
        </w:rPr>
        <w:t>“</w:t>
      </w:r>
      <w:r>
        <w:rPr>
          <w:lang w:val="uk-UA"/>
        </w:rPr>
        <w:t>мертвих зон</w:t>
      </w:r>
      <w:r w:rsidRPr="00CF4F88">
        <w:rPr>
          <w:lang w:val="uk-UA"/>
        </w:rPr>
        <w:t>”</w:t>
      </w:r>
      <w:r>
        <w:rPr>
          <w:lang w:val="uk-UA"/>
        </w:rPr>
        <w:t>.</w:t>
      </w:r>
    </w:p>
    <w:p w14:paraId="7CD252DA" w14:textId="77777777" w:rsidR="00121AA5" w:rsidRDefault="00121AA5" w:rsidP="000A1DD0">
      <w:pPr>
        <w:jc w:val="center"/>
        <w:rPr>
          <w:lang w:val="uk-UA"/>
        </w:rPr>
      </w:pPr>
    </w:p>
    <w:p w14:paraId="027DB771" w14:textId="6F587EFA" w:rsidR="00046934" w:rsidRDefault="00046934" w:rsidP="00046934">
      <w:pPr>
        <w:ind w:firstLine="0"/>
        <w:rPr>
          <w:lang w:val="uk-UA"/>
        </w:rPr>
      </w:pPr>
      <w:r w:rsidRPr="00046934">
        <w:rPr>
          <w:noProof/>
          <w:lang w:val="uk-UA"/>
        </w:rPr>
        <w:drawing>
          <wp:inline distT="0" distB="0" distL="0" distR="0" wp14:anchorId="4519F213" wp14:editId="7EAE91BD">
            <wp:extent cx="5941060" cy="93345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1060" cy="933450"/>
                    </a:xfrm>
                    <a:prstGeom prst="rect">
                      <a:avLst/>
                    </a:prstGeom>
                  </pic:spPr>
                </pic:pic>
              </a:graphicData>
            </a:graphic>
          </wp:inline>
        </w:drawing>
      </w:r>
    </w:p>
    <w:p w14:paraId="310C4198" w14:textId="51072058" w:rsidR="00046934" w:rsidRDefault="00046934" w:rsidP="00046934">
      <w:pPr>
        <w:jc w:val="center"/>
        <w:rPr>
          <w:lang w:val="uk-UA"/>
        </w:rPr>
      </w:pPr>
      <w:r>
        <w:rPr>
          <w:lang w:val="uk-UA"/>
        </w:rPr>
        <w:t>Рисунок 3.1</w:t>
      </w:r>
      <w:r w:rsidR="00741C38">
        <w:rPr>
          <w:lang w:val="uk-UA"/>
        </w:rPr>
        <w:t>9</w:t>
      </w:r>
      <w:r>
        <w:rPr>
          <w:lang w:val="uk-UA"/>
        </w:rPr>
        <w:t xml:space="preserve"> – </w:t>
      </w:r>
      <w:r w:rsidR="00A57142">
        <w:rPr>
          <w:lang w:val="uk-UA"/>
        </w:rPr>
        <w:t>У</w:t>
      </w:r>
      <w:r>
        <w:rPr>
          <w:lang w:val="uk-UA"/>
        </w:rPr>
        <w:t xml:space="preserve">творення </w:t>
      </w:r>
      <w:proofErr w:type="spellStart"/>
      <w:r>
        <w:rPr>
          <w:lang w:val="uk-UA"/>
        </w:rPr>
        <w:t>повнозв’язного</w:t>
      </w:r>
      <w:proofErr w:type="spellEnd"/>
      <w:r>
        <w:rPr>
          <w:lang w:val="uk-UA"/>
        </w:rPr>
        <w:t xml:space="preserve"> шару</w:t>
      </w:r>
    </w:p>
    <w:p w14:paraId="663FE96F" w14:textId="77777777" w:rsidR="00121AA5" w:rsidRDefault="00121AA5" w:rsidP="00046934">
      <w:pPr>
        <w:jc w:val="center"/>
        <w:rPr>
          <w:lang w:val="uk-UA"/>
        </w:rPr>
      </w:pPr>
    </w:p>
    <w:p w14:paraId="0859B80E" w14:textId="135B16D3" w:rsidR="005852B3" w:rsidRDefault="005852B3" w:rsidP="00046934">
      <w:pPr>
        <w:rPr>
          <w:lang w:val="uk-UA"/>
        </w:rPr>
      </w:pPr>
      <w:r>
        <w:rPr>
          <w:lang w:val="uk-UA"/>
        </w:rPr>
        <w:t xml:space="preserve">Для навчання використано оптимізатор </w:t>
      </w:r>
      <w:r>
        <w:t>Adam</w:t>
      </w:r>
      <w:r w:rsidR="00171C01" w:rsidRPr="00CF4F88">
        <w:rPr>
          <w:lang w:val="ru-RU"/>
        </w:rPr>
        <w:t xml:space="preserve">, </w:t>
      </w:r>
      <w:r w:rsidR="00171C01">
        <w:rPr>
          <w:lang w:val="uk-UA"/>
        </w:rPr>
        <w:t>функція втрат бінарна крос-ентропія, 30 епох</w:t>
      </w:r>
      <w:r w:rsidR="00FA7621" w:rsidRPr="00CF4F88">
        <w:rPr>
          <w:lang w:val="ru-RU"/>
        </w:rPr>
        <w:t xml:space="preserve">. </w:t>
      </w:r>
      <w:r w:rsidR="00FA7621">
        <w:rPr>
          <w:lang w:val="uk-UA"/>
        </w:rPr>
        <w:t xml:space="preserve">Застосовано ваги класів для виправлення </w:t>
      </w:r>
      <w:proofErr w:type="spellStart"/>
      <w:r w:rsidR="00FA7621">
        <w:rPr>
          <w:lang w:val="uk-UA"/>
        </w:rPr>
        <w:t>дизбалансу</w:t>
      </w:r>
      <w:proofErr w:type="spellEnd"/>
      <w:r w:rsidR="00FA7621">
        <w:rPr>
          <w:lang w:val="uk-UA"/>
        </w:rPr>
        <w:t xml:space="preserve"> </w:t>
      </w:r>
      <w:r w:rsidR="00343945">
        <w:rPr>
          <w:lang w:val="uk-UA"/>
        </w:rPr>
        <w:t xml:space="preserve">представлення класів. </w:t>
      </w:r>
      <w:r w:rsidR="00343945" w:rsidRPr="00CF4F88">
        <w:rPr>
          <w:lang w:val="ru-RU"/>
        </w:rPr>
        <w:t>“</w:t>
      </w:r>
      <w:r w:rsidR="00343945">
        <w:rPr>
          <w:lang w:val="uk-UA"/>
        </w:rPr>
        <w:t>0123</w:t>
      </w:r>
      <w:r w:rsidR="00343945" w:rsidRPr="00CF4F88">
        <w:rPr>
          <w:lang w:val="ru-RU"/>
        </w:rPr>
        <w:t>”</w:t>
      </w:r>
      <w:r w:rsidR="00343945">
        <w:rPr>
          <w:lang w:val="uk-UA"/>
        </w:rPr>
        <w:t xml:space="preserve"> має вагу 1, </w:t>
      </w:r>
      <w:r w:rsidR="00343945" w:rsidRPr="00CF4F88">
        <w:rPr>
          <w:lang w:val="ru-RU"/>
        </w:rPr>
        <w:t>“</w:t>
      </w:r>
      <w:r w:rsidR="00343945">
        <w:rPr>
          <w:lang w:val="uk-UA"/>
        </w:rPr>
        <w:t>4</w:t>
      </w:r>
      <w:r w:rsidR="00343945" w:rsidRPr="00CF4F88">
        <w:rPr>
          <w:lang w:val="ru-RU"/>
        </w:rPr>
        <w:t>”</w:t>
      </w:r>
      <w:r w:rsidR="00343945">
        <w:rPr>
          <w:lang w:val="uk-UA"/>
        </w:rPr>
        <w:t xml:space="preserve"> має вагу 2.</w:t>
      </w:r>
    </w:p>
    <w:p w14:paraId="6C6CD8E3" w14:textId="77777777" w:rsidR="0033391B" w:rsidRPr="003F755E" w:rsidRDefault="0033391B" w:rsidP="0033391B">
      <w:pPr>
        <w:rPr>
          <w:lang w:val="uk-UA"/>
        </w:rPr>
      </w:pPr>
      <w:r>
        <w:rPr>
          <w:lang w:val="uk-UA"/>
        </w:rPr>
        <w:t xml:space="preserve">Слід зауважити, що при переході на зони інтересів, очікується зниження точності моделей, адже одне зображення може містити фрагменти різних класів. Враховуючи це </w:t>
      </w:r>
      <w:proofErr w:type="spellStart"/>
      <w:r>
        <w:t>DenseNet</w:t>
      </w:r>
      <w:proofErr w:type="spellEnd"/>
      <w:r w:rsidRPr="00CF4F88">
        <w:rPr>
          <w:lang w:val="ru-RU"/>
        </w:rPr>
        <w:t xml:space="preserve"> </w:t>
      </w:r>
      <w:r>
        <w:rPr>
          <w:lang w:val="uk-UA"/>
        </w:rPr>
        <w:t>показує непогані результати по точності. Впродовж епох 15-30, точність на тестовій вибірці стабілізувалася</w:t>
      </w:r>
      <w:r w:rsidRPr="00CF4F88">
        <w:rPr>
          <w:lang w:val="ru-RU"/>
        </w:rPr>
        <w:t xml:space="preserve"> (</w:t>
      </w:r>
      <w:r>
        <w:rPr>
          <w:lang w:val="uk-UA"/>
        </w:rPr>
        <w:t>рис. 3.20). Доволі висока точність при навчанні</w:t>
      </w:r>
      <w:r>
        <w:t xml:space="preserve"> – 90%</w:t>
      </w:r>
      <w:r>
        <w:rPr>
          <w:lang w:val="uk-UA"/>
        </w:rPr>
        <w:t>.</w:t>
      </w:r>
    </w:p>
    <w:p w14:paraId="28875FA4" w14:textId="77777777" w:rsidR="0033391B" w:rsidRPr="00FA7621" w:rsidRDefault="0033391B" w:rsidP="00046934">
      <w:pPr>
        <w:rPr>
          <w:lang w:val="uk-UA"/>
        </w:rPr>
      </w:pPr>
    </w:p>
    <w:p w14:paraId="06708D27" w14:textId="2CF4EA90" w:rsidR="000A1DD0" w:rsidRDefault="000A1DD0" w:rsidP="00593F24">
      <w:pPr>
        <w:jc w:val="center"/>
        <w:rPr>
          <w:lang w:val="uk-UA"/>
        </w:rPr>
      </w:pPr>
      <w:r>
        <w:rPr>
          <w:noProof/>
        </w:rPr>
        <w:lastRenderedPageBreak/>
        <w:drawing>
          <wp:inline distT="0" distB="0" distL="0" distR="0" wp14:anchorId="081E1102" wp14:editId="609C73A6">
            <wp:extent cx="4248150" cy="3347727"/>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687" t="10590" r="7813" b="8595"/>
                    <a:stretch/>
                  </pic:blipFill>
                  <pic:spPr bwMode="auto">
                    <a:xfrm>
                      <a:off x="0" y="0"/>
                      <a:ext cx="4252159" cy="3350886"/>
                    </a:xfrm>
                    <a:prstGeom prst="rect">
                      <a:avLst/>
                    </a:prstGeom>
                    <a:ln>
                      <a:noFill/>
                    </a:ln>
                    <a:extLst>
                      <a:ext uri="{53640926-AAD7-44D8-BBD7-CCE9431645EC}">
                        <a14:shadowObscured xmlns:a14="http://schemas.microsoft.com/office/drawing/2010/main"/>
                      </a:ext>
                    </a:extLst>
                  </pic:spPr>
                </pic:pic>
              </a:graphicData>
            </a:graphic>
          </wp:inline>
        </w:drawing>
      </w:r>
    </w:p>
    <w:p w14:paraId="43E571A3" w14:textId="24EB823C" w:rsidR="00252C09" w:rsidRPr="00B8498B" w:rsidRDefault="00252C09" w:rsidP="00252C09">
      <w:pPr>
        <w:jc w:val="center"/>
        <w:rPr>
          <w:lang w:val="uk-UA"/>
        </w:rPr>
      </w:pPr>
      <w:r>
        <w:rPr>
          <w:lang w:val="uk-UA"/>
        </w:rPr>
        <w:t>Рисунок 3.</w:t>
      </w:r>
      <w:r w:rsidR="00741C38">
        <w:rPr>
          <w:lang w:val="uk-UA"/>
        </w:rPr>
        <w:t>20</w:t>
      </w:r>
      <w:r>
        <w:rPr>
          <w:lang w:val="uk-UA"/>
        </w:rPr>
        <w:t xml:space="preserve"> – </w:t>
      </w:r>
      <w:r w:rsidR="00DE47F1">
        <w:rPr>
          <w:lang w:val="uk-UA"/>
        </w:rPr>
        <w:t>Т</w:t>
      </w:r>
      <w:r w:rsidR="005B2CA4">
        <w:rPr>
          <w:lang w:val="uk-UA"/>
        </w:rPr>
        <w:t xml:space="preserve">очність навчання </w:t>
      </w:r>
      <w:proofErr w:type="spellStart"/>
      <w:r w:rsidR="005B2CA4">
        <w:t>DenseNet</w:t>
      </w:r>
      <w:proofErr w:type="spellEnd"/>
    </w:p>
    <w:p w14:paraId="39CBC6A7" w14:textId="08A09AAA" w:rsidR="00F96609" w:rsidRPr="00B8498B" w:rsidRDefault="00F96609" w:rsidP="00252C09">
      <w:pPr>
        <w:jc w:val="center"/>
        <w:rPr>
          <w:lang w:val="uk-UA"/>
        </w:rPr>
      </w:pPr>
    </w:p>
    <w:p w14:paraId="62869A48" w14:textId="77777777" w:rsidR="00F96609" w:rsidRDefault="00F96609" w:rsidP="00F96609">
      <w:pPr>
        <w:rPr>
          <w:lang w:val="uk-UA"/>
        </w:rPr>
      </w:pPr>
      <w:r>
        <w:rPr>
          <w:lang w:val="uk-UA"/>
        </w:rPr>
        <w:t>Аналізуючи матрицю помилок (рис. 3.21), розподіл вважається нормальним, бо зображення можуть містити фрагменти іншої групи.</w:t>
      </w:r>
    </w:p>
    <w:p w14:paraId="145A2D40" w14:textId="77777777" w:rsidR="00F96609" w:rsidRPr="00CF4F88" w:rsidRDefault="00F96609" w:rsidP="00252C09">
      <w:pPr>
        <w:jc w:val="center"/>
        <w:rPr>
          <w:lang w:val="uk-UA"/>
        </w:rPr>
      </w:pPr>
    </w:p>
    <w:p w14:paraId="651BC3A4" w14:textId="713DD7C6" w:rsidR="00252C09" w:rsidRDefault="00146E0B" w:rsidP="00593F24">
      <w:pPr>
        <w:ind w:firstLine="0"/>
        <w:jc w:val="center"/>
        <w:rPr>
          <w:lang w:val="uk-UA"/>
        </w:rPr>
      </w:pPr>
      <w:r w:rsidRPr="00146E0B">
        <w:rPr>
          <w:noProof/>
          <w:lang w:val="uk-UA"/>
        </w:rPr>
        <w:drawing>
          <wp:inline distT="0" distB="0" distL="0" distR="0" wp14:anchorId="305F844D" wp14:editId="26452FF4">
            <wp:extent cx="4666882" cy="3732607"/>
            <wp:effectExtent l="0" t="0" r="635"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673111" cy="3737589"/>
                    </a:xfrm>
                    <a:prstGeom prst="rect">
                      <a:avLst/>
                    </a:prstGeom>
                  </pic:spPr>
                </pic:pic>
              </a:graphicData>
            </a:graphic>
          </wp:inline>
        </w:drawing>
      </w:r>
    </w:p>
    <w:p w14:paraId="4788EA83" w14:textId="253E03F5" w:rsidR="005B2CA4" w:rsidRPr="00CF4F88" w:rsidRDefault="005B2CA4" w:rsidP="005B2CA4">
      <w:pPr>
        <w:jc w:val="center"/>
        <w:rPr>
          <w:lang w:val="uk-UA"/>
        </w:rPr>
      </w:pPr>
      <w:r>
        <w:rPr>
          <w:lang w:val="uk-UA"/>
        </w:rPr>
        <w:t>Рисунок 3.</w:t>
      </w:r>
      <w:r w:rsidR="00CB5968">
        <w:rPr>
          <w:lang w:val="uk-UA"/>
        </w:rPr>
        <w:t>2</w:t>
      </w:r>
      <w:r w:rsidR="00741C38">
        <w:rPr>
          <w:lang w:val="uk-UA"/>
        </w:rPr>
        <w:t>1</w:t>
      </w:r>
      <w:r>
        <w:rPr>
          <w:lang w:val="uk-UA"/>
        </w:rPr>
        <w:t xml:space="preserve"> – </w:t>
      </w:r>
      <w:r w:rsidR="00A2467A">
        <w:rPr>
          <w:lang w:val="uk-UA"/>
        </w:rPr>
        <w:t>М</w:t>
      </w:r>
      <w:r w:rsidR="000D3CB5">
        <w:rPr>
          <w:lang w:val="uk-UA"/>
        </w:rPr>
        <w:t>атриця помилок</w:t>
      </w:r>
      <w:r w:rsidR="000D3CB5" w:rsidRPr="00CF4F88">
        <w:rPr>
          <w:lang w:val="uk-UA"/>
        </w:rPr>
        <w:t xml:space="preserve"> </w:t>
      </w:r>
      <w:proofErr w:type="spellStart"/>
      <w:r w:rsidR="000D3CB5">
        <w:t>DenseNet</w:t>
      </w:r>
      <w:proofErr w:type="spellEnd"/>
    </w:p>
    <w:p w14:paraId="0EAB62F7" w14:textId="12C0FBB0" w:rsidR="000C4CBD" w:rsidRPr="00CF4F88" w:rsidRDefault="006D0276" w:rsidP="00792C19">
      <w:pPr>
        <w:pStyle w:val="Heading3"/>
        <w:rPr>
          <w:lang w:val="uk-UA"/>
        </w:rPr>
      </w:pPr>
      <w:bookmarkStart w:id="39" w:name="_Toc168056231"/>
      <w:r w:rsidRPr="00CF4F88">
        <w:rPr>
          <w:rStyle w:val="Heading3Char"/>
          <w:b/>
          <w:lang w:val="uk-UA"/>
        </w:rPr>
        <w:lastRenderedPageBreak/>
        <w:t>3.3.5</w:t>
      </w:r>
      <w:r w:rsidR="00A40432">
        <w:rPr>
          <w:rStyle w:val="Heading3Char"/>
          <w:b/>
          <w:lang w:val="uk-UA"/>
        </w:rPr>
        <w:t>.</w:t>
      </w:r>
      <w:r w:rsidRPr="00CF4F88">
        <w:rPr>
          <w:lang w:val="uk-UA"/>
        </w:rPr>
        <w:t xml:space="preserve"> </w:t>
      </w:r>
      <w:r w:rsidR="000C4CBD" w:rsidRPr="00CF4F88">
        <w:rPr>
          <w:lang w:val="uk-UA"/>
        </w:rPr>
        <w:t xml:space="preserve">Спосіб </w:t>
      </w:r>
      <w:bookmarkStart w:id="40" w:name="_Hlk167718162"/>
      <w:r w:rsidR="00AB6E06" w:rsidRPr="00CF4F88">
        <w:rPr>
          <w:lang w:val="uk-UA"/>
        </w:rPr>
        <w:t xml:space="preserve">третій </w:t>
      </w:r>
      <w:bookmarkEnd w:id="40"/>
      <w:r w:rsidR="000C4CBD" w:rsidRPr="00CF4F88">
        <w:rPr>
          <w:lang w:val="uk-UA"/>
        </w:rPr>
        <w:t xml:space="preserve">- </w:t>
      </w:r>
      <w:proofErr w:type="spellStart"/>
      <w:r w:rsidR="000C4CBD" w:rsidRPr="00792C19">
        <w:t>Siamese</w:t>
      </w:r>
      <w:proofErr w:type="spellEnd"/>
      <w:r w:rsidR="000C4CBD" w:rsidRPr="00CF4F88">
        <w:rPr>
          <w:lang w:val="uk-UA"/>
        </w:rPr>
        <w:t xml:space="preserve"> </w:t>
      </w:r>
      <w:proofErr w:type="spellStart"/>
      <w:r w:rsidR="000C4CBD" w:rsidRPr="00792C19">
        <w:t>network</w:t>
      </w:r>
      <w:bookmarkEnd w:id="39"/>
      <w:proofErr w:type="spellEnd"/>
    </w:p>
    <w:p w14:paraId="6000522E" w14:textId="2EB220E6" w:rsidR="000C4CBD" w:rsidRDefault="00331FBD" w:rsidP="000C4CBD">
      <w:pPr>
        <w:rPr>
          <w:lang w:val="uk-UA"/>
        </w:rPr>
      </w:pPr>
      <w:r>
        <w:rPr>
          <w:lang w:val="uk-UA"/>
        </w:rPr>
        <w:t xml:space="preserve">Суть </w:t>
      </w:r>
      <w:r>
        <w:t>Siamese</w:t>
      </w:r>
      <w:r w:rsidRPr="00CF4F88">
        <w:rPr>
          <w:lang w:val="uk-UA"/>
        </w:rPr>
        <w:t xml:space="preserve"> </w:t>
      </w:r>
      <w:r>
        <w:t>network</w:t>
      </w:r>
      <w:r w:rsidRPr="00CF4F88">
        <w:rPr>
          <w:lang w:val="uk-UA"/>
        </w:rPr>
        <w:t xml:space="preserve"> </w:t>
      </w:r>
      <w:r>
        <w:rPr>
          <w:lang w:val="uk-UA"/>
        </w:rPr>
        <w:t>полягає в утворенні пар зображень і при навчанні ці зображення порівнюються. Таким чином знаходяться відмінності між об’єктами що схожі між собою.</w:t>
      </w:r>
    </w:p>
    <w:p w14:paraId="02A4DF0A" w14:textId="4C4BF97D" w:rsidR="00CB1E6B" w:rsidRDefault="00CB1E6B" w:rsidP="000C4CBD">
      <w:pPr>
        <w:rPr>
          <w:lang w:val="uk-UA"/>
        </w:rPr>
      </w:pPr>
      <w:r>
        <w:rPr>
          <w:lang w:val="uk-UA"/>
        </w:rPr>
        <w:t>Після створення цієї моделі було досягнуто точність 20%. Також форма вхідних відрізняється від тої, що запропоновано в комплексній системі, тому від мережі вирішено відмовитись.</w:t>
      </w:r>
    </w:p>
    <w:p w14:paraId="075D8E40" w14:textId="10844E41" w:rsidR="000C4CBD" w:rsidRPr="00CF4F88" w:rsidRDefault="006D0276" w:rsidP="00792C19">
      <w:pPr>
        <w:pStyle w:val="Heading3"/>
        <w:rPr>
          <w:lang w:val="uk-UA"/>
        </w:rPr>
      </w:pPr>
      <w:bookmarkStart w:id="41" w:name="_Toc168056232"/>
      <w:r w:rsidRPr="00CF4F88">
        <w:rPr>
          <w:rStyle w:val="Heading3Char"/>
          <w:b/>
          <w:lang w:val="uk-UA"/>
        </w:rPr>
        <w:t>3.3.6</w:t>
      </w:r>
      <w:r w:rsidR="00A40432">
        <w:rPr>
          <w:rStyle w:val="Heading3Char"/>
          <w:b/>
          <w:lang w:val="uk-UA"/>
        </w:rPr>
        <w:t>.</w:t>
      </w:r>
      <w:r w:rsidRPr="00CF4F88">
        <w:rPr>
          <w:lang w:val="uk-UA"/>
        </w:rPr>
        <w:t xml:space="preserve"> </w:t>
      </w:r>
      <w:r w:rsidR="000C4CBD" w:rsidRPr="00CF4F88">
        <w:rPr>
          <w:lang w:val="uk-UA"/>
        </w:rPr>
        <w:t xml:space="preserve">Спосіб третій – </w:t>
      </w:r>
      <w:r w:rsidR="000C4CBD" w:rsidRPr="00792C19">
        <w:t>CNN</w:t>
      </w:r>
      <w:bookmarkEnd w:id="41"/>
    </w:p>
    <w:p w14:paraId="2B26D111" w14:textId="491FC698" w:rsidR="000C4CBD" w:rsidRDefault="00141E68" w:rsidP="000C4CBD">
      <w:pPr>
        <w:rPr>
          <w:lang w:val="uk-UA"/>
        </w:rPr>
      </w:pPr>
      <w:r>
        <w:rPr>
          <w:lang w:val="uk-UA"/>
        </w:rPr>
        <w:t xml:space="preserve">Після успіху </w:t>
      </w:r>
      <w:proofErr w:type="spellStart"/>
      <w:r>
        <w:t>DenseNet</w:t>
      </w:r>
      <w:proofErr w:type="spellEnd"/>
      <w:r w:rsidRPr="00CF4F88">
        <w:rPr>
          <w:lang w:val="uk-UA"/>
        </w:rPr>
        <w:t xml:space="preserve"> </w:t>
      </w:r>
      <w:r>
        <w:rPr>
          <w:lang w:val="uk-UA"/>
        </w:rPr>
        <w:t xml:space="preserve">вирішено порівняти з точністю простої </w:t>
      </w:r>
      <w:r>
        <w:t>CNN</w:t>
      </w:r>
      <w:r w:rsidRPr="00CF4F88">
        <w:rPr>
          <w:lang w:val="uk-UA"/>
        </w:rPr>
        <w:t xml:space="preserve"> </w:t>
      </w:r>
      <w:r>
        <w:rPr>
          <w:lang w:val="uk-UA"/>
        </w:rPr>
        <w:t xml:space="preserve">моделі. </w:t>
      </w:r>
      <w:r w:rsidR="00A222AC">
        <w:rPr>
          <w:lang w:val="uk-UA"/>
        </w:rPr>
        <w:t>Використано попередньо запропоновану вибірку (п. 3.3.6.)</w:t>
      </w:r>
      <w:r w:rsidR="006B03C2">
        <w:rPr>
          <w:lang w:val="uk-UA"/>
        </w:rPr>
        <w:t>.</w:t>
      </w:r>
    </w:p>
    <w:p w14:paraId="26EB5458" w14:textId="77777777" w:rsidR="00187282" w:rsidRPr="000A5418" w:rsidRDefault="00187282" w:rsidP="00187282">
      <w:pPr>
        <w:rPr>
          <w:lang w:val="uk-UA"/>
        </w:rPr>
      </w:pPr>
      <w:r>
        <w:rPr>
          <w:lang w:val="uk-UA"/>
        </w:rPr>
        <w:t xml:space="preserve">В поточній конфігурації було змінено </w:t>
      </w:r>
      <w:r>
        <w:t>Flatten</w:t>
      </w:r>
      <w:r w:rsidRPr="00CF4F88">
        <w:rPr>
          <w:lang w:val="uk-UA"/>
        </w:rPr>
        <w:t xml:space="preserve"> </w:t>
      </w:r>
      <w:r>
        <w:rPr>
          <w:lang w:val="uk-UA"/>
        </w:rPr>
        <w:t xml:space="preserve">на </w:t>
      </w:r>
      <w:proofErr w:type="spellStart"/>
      <w:r>
        <w:t>GlobalAveragePooling</w:t>
      </w:r>
      <w:proofErr w:type="spellEnd"/>
      <w:r w:rsidRPr="00CF4F88">
        <w:rPr>
          <w:lang w:val="uk-UA"/>
        </w:rPr>
        <w:t>2</w:t>
      </w:r>
      <w:r>
        <w:t>D</w:t>
      </w:r>
      <w:r w:rsidRPr="00CF4F88">
        <w:rPr>
          <w:lang w:val="uk-UA"/>
        </w:rPr>
        <w:t xml:space="preserve"> </w:t>
      </w:r>
      <w:r>
        <w:rPr>
          <w:lang w:val="uk-UA"/>
        </w:rPr>
        <w:t xml:space="preserve">й додано відповідні ваги класів. В актуальній архітектурі, як це показано на рис. 3.22, застосовано три згорткові шари з розміром ядра 3х3, кожен має по 32, 64, 128 фільтрів відповідно. До кожної згортки застосовано </w:t>
      </w:r>
      <w:proofErr w:type="spellStart"/>
      <w:r>
        <w:t>MaxPooling</w:t>
      </w:r>
      <w:proofErr w:type="spellEnd"/>
      <w:r w:rsidRPr="00CF4F88">
        <w:rPr>
          <w:lang w:val="ru-RU"/>
        </w:rPr>
        <w:t>2</w:t>
      </w:r>
      <w:r>
        <w:t>D</w:t>
      </w:r>
      <w:r w:rsidRPr="00CF4F88">
        <w:rPr>
          <w:lang w:val="ru-RU"/>
        </w:rPr>
        <w:t xml:space="preserve"> </w:t>
      </w:r>
      <w:r>
        <w:rPr>
          <w:lang w:val="uk-UA"/>
        </w:rPr>
        <w:t>з пулом 2х2.</w:t>
      </w:r>
      <w:r w:rsidRPr="00CF4F88">
        <w:rPr>
          <w:lang w:val="ru-RU"/>
        </w:rPr>
        <w:t xml:space="preserve"> </w:t>
      </w:r>
      <w:r>
        <w:rPr>
          <w:lang w:val="uk-UA"/>
        </w:rPr>
        <w:t xml:space="preserve">Застосовано </w:t>
      </w:r>
      <w:proofErr w:type="spellStart"/>
      <w:r>
        <w:rPr>
          <w:lang w:val="uk-UA"/>
        </w:rPr>
        <w:t>регуляризацію</w:t>
      </w:r>
      <w:proofErr w:type="spellEnd"/>
      <w:r>
        <w:rPr>
          <w:lang w:val="uk-UA"/>
        </w:rPr>
        <w:t xml:space="preserve"> на </w:t>
      </w:r>
      <w:proofErr w:type="spellStart"/>
      <w:r>
        <w:rPr>
          <w:lang w:val="uk-UA"/>
        </w:rPr>
        <w:t>повнозв’язних</w:t>
      </w:r>
      <w:proofErr w:type="spellEnd"/>
      <w:r>
        <w:rPr>
          <w:lang w:val="uk-UA"/>
        </w:rPr>
        <w:t xml:space="preserve"> шарах, застосовано ваги 1 для </w:t>
      </w:r>
      <w:r w:rsidRPr="00CF4F88">
        <w:rPr>
          <w:lang w:val="ru-RU"/>
        </w:rPr>
        <w:t xml:space="preserve">“0123” </w:t>
      </w:r>
      <w:r>
        <w:rPr>
          <w:lang w:val="uk-UA"/>
        </w:rPr>
        <w:t xml:space="preserve">та 3 для </w:t>
      </w:r>
      <w:r w:rsidRPr="00CF4F88">
        <w:rPr>
          <w:lang w:val="ru-RU"/>
        </w:rPr>
        <w:t>“</w:t>
      </w:r>
      <w:r>
        <w:rPr>
          <w:lang w:val="uk-UA"/>
        </w:rPr>
        <w:t>4</w:t>
      </w:r>
      <w:r w:rsidRPr="00CF4F88">
        <w:rPr>
          <w:lang w:val="ru-RU"/>
        </w:rPr>
        <w:t>”</w:t>
      </w:r>
      <w:r>
        <w:rPr>
          <w:lang w:val="uk-UA"/>
        </w:rPr>
        <w:t>.</w:t>
      </w:r>
    </w:p>
    <w:p w14:paraId="631295A6" w14:textId="77777777" w:rsidR="00F22666" w:rsidRDefault="00F22666" w:rsidP="000C4CBD">
      <w:pPr>
        <w:rPr>
          <w:lang w:val="uk-UA"/>
        </w:rPr>
      </w:pPr>
    </w:p>
    <w:p w14:paraId="2180A5D1" w14:textId="15811E84" w:rsidR="00AA06DE" w:rsidRDefault="00A73841" w:rsidP="00AA06DE">
      <w:pPr>
        <w:ind w:firstLine="0"/>
        <w:rPr>
          <w:lang w:val="uk-UA"/>
        </w:rPr>
      </w:pPr>
      <w:r w:rsidRPr="00A73841">
        <w:rPr>
          <w:noProof/>
          <w:lang w:val="uk-UA"/>
        </w:rPr>
        <w:drawing>
          <wp:inline distT="0" distB="0" distL="0" distR="0" wp14:anchorId="157C69C0" wp14:editId="4A907D76">
            <wp:extent cx="5941060" cy="3350895"/>
            <wp:effectExtent l="0" t="0" r="2540" b="190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1060" cy="3350895"/>
                    </a:xfrm>
                    <a:prstGeom prst="rect">
                      <a:avLst/>
                    </a:prstGeom>
                  </pic:spPr>
                </pic:pic>
              </a:graphicData>
            </a:graphic>
          </wp:inline>
        </w:drawing>
      </w:r>
    </w:p>
    <w:p w14:paraId="4E5C4BF4" w14:textId="438E1CE4" w:rsidR="00AA06DE" w:rsidRDefault="00AA06DE" w:rsidP="00DD03D1">
      <w:pPr>
        <w:jc w:val="center"/>
        <w:rPr>
          <w:lang w:val="uk-UA"/>
        </w:rPr>
      </w:pPr>
      <w:r>
        <w:rPr>
          <w:lang w:val="uk-UA"/>
        </w:rPr>
        <w:t>Рисунок 3.2</w:t>
      </w:r>
      <w:r w:rsidR="00741C38">
        <w:rPr>
          <w:lang w:val="uk-UA"/>
        </w:rPr>
        <w:t>2</w:t>
      </w:r>
      <w:r>
        <w:rPr>
          <w:lang w:val="uk-UA"/>
        </w:rPr>
        <w:t xml:space="preserve"> – </w:t>
      </w:r>
      <w:r w:rsidR="000A666E">
        <w:rPr>
          <w:lang w:val="uk-UA"/>
        </w:rPr>
        <w:t>А</w:t>
      </w:r>
      <w:r>
        <w:rPr>
          <w:lang w:val="uk-UA"/>
        </w:rPr>
        <w:t xml:space="preserve">рхітектура 3 </w:t>
      </w:r>
      <w:r>
        <w:t>CNN</w:t>
      </w:r>
      <w:r w:rsidRPr="00CF4F88">
        <w:rPr>
          <w:lang w:val="uk-UA"/>
        </w:rPr>
        <w:t xml:space="preserve"> </w:t>
      </w:r>
      <w:r>
        <w:rPr>
          <w:lang w:val="uk-UA"/>
        </w:rPr>
        <w:t>моделі</w:t>
      </w:r>
    </w:p>
    <w:p w14:paraId="1AE2DF70" w14:textId="77777777" w:rsidR="00E345C9" w:rsidRPr="00AA06DE" w:rsidRDefault="00E345C9" w:rsidP="00DD03D1">
      <w:pPr>
        <w:jc w:val="center"/>
        <w:rPr>
          <w:lang w:val="uk-UA"/>
        </w:rPr>
      </w:pPr>
    </w:p>
    <w:p w14:paraId="168CC433" w14:textId="77777777" w:rsidR="004E2464" w:rsidRDefault="004E2464" w:rsidP="004E2464">
      <w:pPr>
        <w:rPr>
          <w:lang w:val="uk-UA"/>
        </w:rPr>
      </w:pPr>
      <w:r w:rsidRPr="00F15FDD">
        <w:rPr>
          <w:lang w:val="uk-UA"/>
        </w:rPr>
        <w:lastRenderedPageBreak/>
        <w:t>Характерно, що точності як тесту, так і тренування ростуть одночасно</w:t>
      </w:r>
      <w:r>
        <w:rPr>
          <w:lang w:val="uk-UA"/>
        </w:rPr>
        <w:t xml:space="preserve"> (рис. 3.23)</w:t>
      </w:r>
      <w:r w:rsidRPr="00F15FDD">
        <w:rPr>
          <w:lang w:val="uk-UA"/>
        </w:rPr>
        <w:t xml:space="preserve">. Скоріше за все пов’язано з розмірами вибірки й </w:t>
      </w:r>
      <w:r>
        <w:rPr>
          <w:lang w:val="uk-UA"/>
        </w:rPr>
        <w:t xml:space="preserve">специфікою </w:t>
      </w:r>
      <w:proofErr w:type="spellStart"/>
      <w:r>
        <w:t>GlobalAveragePooling</w:t>
      </w:r>
      <w:proofErr w:type="spellEnd"/>
      <w:r w:rsidRPr="00CF4F88">
        <w:rPr>
          <w:lang w:val="uk-UA"/>
        </w:rPr>
        <w:t>2</w:t>
      </w:r>
      <w:r>
        <w:t>D</w:t>
      </w:r>
      <w:r w:rsidRPr="00F15FDD">
        <w:rPr>
          <w:lang w:val="uk-UA"/>
        </w:rPr>
        <w:t xml:space="preserve">. </w:t>
      </w:r>
      <w:r>
        <w:rPr>
          <w:lang w:val="uk-UA"/>
        </w:rPr>
        <w:t>У порівнянні зі старими моделями – відсутній ефект перенавчання. Остаточна точність на навчанні 74% і 70% на тесті.</w:t>
      </w:r>
    </w:p>
    <w:p w14:paraId="6B28C7FA" w14:textId="77777777" w:rsidR="004E2464" w:rsidRPr="00B8498B" w:rsidRDefault="004E2464" w:rsidP="000C4CBD">
      <w:pPr>
        <w:rPr>
          <w:lang w:val="ru-RU"/>
        </w:rPr>
      </w:pPr>
    </w:p>
    <w:p w14:paraId="0B2F4C46" w14:textId="358FDD47" w:rsidR="000C4CBD" w:rsidRDefault="000C4CBD" w:rsidP="00241D98">
      <w:pPr>
        <w:ind w:firstLine="0"/>
      </w:pPr>
      <w:r>
        <w:rPr>
          <w:noProof/>
        </w:rPr>
        <w:drawing>
          <wp:inline distT="0" distB="0" distL="0" distR="0" wp14:anchorId="594DC5CB" wp14:editId="4115C133">
            <wp:extent cx="5343187" cy="4095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l="2435" t="11292" r="8131" b="9262"/>
                    <a:stretch>
                      <a:fillRect/>
                    </a:stretch>
                  </pic:blipFill>
                  <pic:spPr bwMode="auto">
                    <a:xfrm>
                      <a:off x="0" y="0"/>
                      <a:ext cx="5346060" cy="4097952"/>
                    </a:xfrm>
                    <a:prstGeom prst="rect">
                      <a:avLst/>
                    </a:prstGeom>
                    <a:noFill/>
                    <a:ln>
                      <a:noFill/>
                    </a:ln>
                  </pic:spPr>
                </pic:pic>
              </a:graphicData>
            </a:graphic>
          </wp:inline>
        </w:drawing>
      </w:r>
    </w:p>
    <w:p w14:paraId="308DDDC4" w14:textId="43D9462F" w:rsidR="000C4CBD" w:rsidRDefault="000C4CBD" w:rsidP="000C4CBD">
      <w:pPr>
        <w:jc w:val="center"/>
        <w:rPr>
          <w:lang w:val="uk-UA"/>
        </w:rPr>
      </w:pPr>
      <w:r w:rsidRPr="00F15FDD">
        <w:rPr>
          <w:lang w:val="uk-UA"/>
        </w:rPr>
        <w:t xml:space="preserve">Рисунок </w:t>
      </w:r>
      <w:r w:rsidR="008801A1" w:rsidRPr="00F15FDD">
        <w:rPr>
          <w:lang w:val="uk-UA"/>
        </w:rPr>
        <w:t>3.</w:t>
      </w:r>
      <w:r w:rsidR="00E80DA0">
        <w:rPr>
          <w:lang w:val="uk-UA"/>
        </w:rPr>
        <w:t>2</w:t>
      </w:r>
      <w:r w:rsidR="00741C38">
        <w:rPr>
          <w:lang w:val="uk-UA"/>
        </w:rPr>
        <w:t>3</w:t>
      </w:r>
      <w:r w:rsidRPr="00F15FDD">
        <w:rPr>
          <w:lang w:val="uk-UA"/>
        </w:rPr>
        <w:t xml:space="preserve"> – </w:t>
      </w:r>
      <w:r w:rsidR="00346623">
        <w:rPr>
          <w:lang w:val="uk-UA"/>
        </w:rPr>
        <w:t>Р</w:t>
      </w:r>
      <w:r w:rsidRPr="00F15FDD">
        <w:rPr>
          <w:lang w:val="uk-UA"/>
        </w:rPr>
        <w:t xml:space="preserve">езультати </w:t>
      </w:r>
      <w:r w:rsidR="00510C3D">
        <w:rPr>
          <w:lang w:val="uk-UA"/>
        </w:rPr>
        <w:t>3</w:t>
      </w:r>
      <w:r w:rsidRPr="00F15FDD">
        <w:rPr>
          <w:lang w:val="uk-UA"/>
        </w:rPr>
        <w:t xml:space="preserve"> CNN моделі</w:t>
      </w:r>
    </w:p>
    <w:p w14:paraId="5118CB99" w14:textId="3F47854C" w:rsidR="004E2464" w:rsidRDefault="004E2464" w:rsidP="000C4CBD">
      <w:pPr>
        <w:jc w:val="center"/>
        <w:rPr>
          <w:lang w:val="uk-UA"/>
        </w:rPr>
      </w:pPr>
    </w:p>
    <w:p w14:paraId="43AE9F50" w14:textId="3F41E3B8" w:rsidR="004E2464" w:rsidRPr="00BB28CF" w:rsidRDefault="004E2464" w:rsidP="004E2464">
      <w:pPr>
        <w:rPr>
          <w:lang w:val="uk-UA"/>
        </w:rPr>
      </w:pPr>
      <w:r>
        <w:rPr>
          <w:lang w:val="uk-UA"/>
        </w:rPr>
        <w:t xml:space="preserve">Збільшивши ваги для класу </w:t>
      </w:r>
      <w:r w:rsidRPr="00CF4F88">
        <w:rPr>
          <w:lang w:val="uk-UA"/>
        </w:rPr>
        <w:t xml:space="preserve">“4”, </w:t>
      </w:r>
      <w:r>
        <w:rPr>
          <w:lang w:val="uk-UA"/>
        </w:rPr>
        <w:t xml:space="preserve">відповідно більше екземплярів класифіковано як </w:t>
      </w:r>
      <w:r w:rsidRPr="00CF4F88">
        <w:rPr>
          <w:lang w:val="uk-UA"/>
        </w:rPr>
        <w:t xml:space="preserve">“4” </w:t>
      </w:r>
      <w:r>
        <w:rPr>
          <w:lang w:val="uk-UA"/>
        </w:rPr>
        <w:t xml:space="preserve">(рис. 3.24) після порівняння з результатами </w:t>
      </w:r>
      <w:proofErr w:type="spellStart"/>
      <w:r>
        <w:t>DenseNet</w:t>
      </w:r>
      <w:proofErr w:type="spellEnd"/>
      <w:r w:rsidRPr="00CF4F88">
        <w:rPr>
          <w:lang w:val="uk-UA"/>
        </w:rPr>
        <w:t xml:space="preserve"> (</w:t>
      </w:r>
      <w:r>
        <w:rPr>
          <w:lang w:val="uk-UA"/>
        </w:rPr>
        <w:t xml:space="preserve">рис. 3.21). З 225 зон інтересу з класу </w:t>
      </w:r>
      <w:r w:rsidRPr="00B8498B">
        <w:rPr>
          <w:lang w:val="ru-RU"/>
        </w:rPr>
        <w:t>“</w:t>
      </w:r>
      <w:r>
        <w:rPr>
          <w:lang w:val="uk-UA"/>
        </w:rPr>
        <w:t>0123</w:t>
      </w:r>
      <w:r w:rsidRPr="00B8498B">
        <w:rPr>
          <w:lang w:val="ru-RU"/>
        </w:rPr>
        <w:t>”</w:t>
      </w:r>
      <w:r>
        <w:rPr>
          <w:lang w:val="uk-UA"/>
        </w:rPr>
        <w:t xml:space="preserve"> 155 було ідентифіковано правильно. Для класу </w:t>
      </w:r>
      <w:r w:rsidRPr="00B8498B">
        <w:rPr>
          <w:lang w:val="ru-RU"/>
        </w:rPr>
        <w:t>“</w:t>
      </w:r>
      <w:r>
        <w:rPr>
          <w:lang w:val="uk-UA"/>
        </w:rPr>
        <w:t>4</w:t>
      </w:r>
      <w:r w:rsidRPr="00B8498B">
        <w:rPr>
          <w:lang w:val="ru-RU"/>
        </w:rPr>
        <w:t>”</w:t>
      </w:r>
      <w:r>
        <w:rPr>
          <w:lang w:val="uk-UA"/>
        </w:rPr>
        <w:t xml:space="preserve"> 51 зона з 65 класифіковано правильно. Точність всієї моделі 71%, для класу </w:t>
      </w:r>
      <w:r w:rsidRPr="00B8498B">
        <w:rPr>
          <w:lang w:val="ru-RU"/>
        </w:rPr>
        <w:t xml:space="preserve">“0123” – </w:t>
      </w:r>
      <w:r>
        <w:rPr>
          <w:lang w:val="uk-UA"/>
        </w:rPr>
        <w:t>точність 68,8</w:t>
      </w:r>
      <w:r w:rsidR="00BB28CF">
        <w:rPr>
          <w:lang w:val="uk-UA"/>
        </w:rPr>
        <w:t> </w:t>
      </w:r>
      <w:r>
        <w:rPr>
          <w:lang w:val="uk-UA"/>
        </w:rPr>
        <w:t>%</w:t>
      </w:r>
      <w:r w:rsidR="00BB28CF">
        <w:rPr>
          <w:lang w:val="uk-UA"/>
        </w:rPr>
        <w:t xml:space="preserve">, для класу </w:t>
      </w:r>
      <w:r w:rsidR="00BB28CF" w:rsidRPr="00B8498B">
        <w:rPr>
          <w:lang w:val="ru-RU"/>
        </w:rPr>
        <w:t xml:space="preserve">“4” – </w:t>
      </w:r>
      <w:r w:rsidR="00BB28CF">
        <w:rPr>
          <w:lang w:val="uk-UA"/>
        </w:rPr>
        <w:t>точність 78,5 %.</w:t>
      </w:r>
      <w:r w:rsidR="007A1586">
        <w:rPr>
          <w:lang w:val="uk-UA"/>
        </w:rPr>
        <w:t xml:space="preserve"> На даному етапі дотримується правильний розподіл, а тому архітектура може розглядатися як еталонна.</w:t>
      </w:r>
    </w:p>
    <w:p w14:paraId="35D190D9" w14:textId="77777777" w:rsidR="004E2464" w:rsidRPr="00F15FDD" w:rsidRDefault="004E2464" w:rsidP="004E2464">
      <w:pPr>
        <w:rPr>
          <w:lang w:val="uk-UA"/>
        </w:rPr>
      </w:pPr>
    </w:p>
    <w:p w14:paraId="6A8F2F48" w14:textId="63596BA3" w:rsidR="00725727" w:rsidRDefault="00725727" w:rsidP="00725727">
      <w:pPr>
        <w:ind w:firstLine="0"/>
        <w:jc w:val="center"/>
        <w:rPr>
          <w:lang w:val="uk-UA"/>
        </w:rPr>
      </w:pPr>
      <w:r w:rsidRPr="00725727">
        <w:rPr>
          <w:noProof/>
          <w:lang w:val="uk-UA"/>
        </w:rPr>
        <w:lastRenderedPageBreak/>
        <w:drawing>
          <wp:inline distT="0" distB="0" distL="0" distR="0" wp14:anchorId="129D9F4F" wp14:editId="40771950">
            <wp:extent cx="5941060" cy="4635500"/>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1060" cy="4635500"/>
                    </a:xfrm>
                    <a:prstGeom prst="rect">
                      <a:avLst/>
                    </a:prstGeom>
                  </pic:spPr>
                </pic:pic>
              </a:graphicData>
            </a:graphic>
          </wp:inline>
        </w:drawing>
      </w:r>
    </w:p>
    <w:p w14:paraId="6DEF3F65" w14:textId="328CD9C5" w:rsidR="00725727" w:rsidRPr="00F15FDD" w:rsidRDefault="00725727" w:rsidP="00725727">
      <w:pPr>
        <w:jc w:val="center"/>
        <w:rPr>
          <w:lang w:val="uk-UA"/>
        </w:rPr>
      </w:pPr>
      <w:r w:rsidRPr="00F15FDD">
        <w:rPr>
          <w:lang w:val="uk-UA"/>
        </w:rPr>
        <w:t>Рисунок 3.</w:t>
      </w:r>
      <w:r>
        <w:rPr>
          <w:lang w:val="uk-UA"/>
        </w:rPr>
        <w:t>2</w:t>
      </w:r>
      <w:r w:rsidR="00741C38">
        <w:rPr>
          <w:lang w:val="uk-UA"/>
        </w:rPr>
        <w:t>4</w:t>
      </w:r>
      <w:r w:rsidRPr="00F15FDD">
        <w:rPr>
          <w:lang w:val="uk-UA"/>
        </w:rPr>
        <w:t xml:space="preserve"> – </w:t>
      </w:r>
      <w:r w:rsidR="00CF3DDD">
        <w:rPr>
          <w:lang w:val="uk-UA"/>
        </w:rPr>
        <w:t>М</w:t>
      </w:r>
      <w:r w:rsidR="002F631F">
        <w:rPr>
          <w:lang w:val="uk-UA"/>
        </w:rPr>
        <w:t>атриця помилок</w:t>
      </w:r>
      <w:r w:rsidRPr="00F15FDD">
        <w:rPr>
          <w:lang w:val="uk-UA"/>
        </w:rPr>
        <w:t xml:space="preserve"> </w:t>
      </w:r>
      <w:r w:rsidR="002F631F">
        <w:rPr>
          <w:lang w:val="uk-UA"/>
        </w:rPr>
        <w:t>3</w:t>
      </w:r>
      <w:r w:rsidRPr="00F15FDD">
        <w:rPr>
          <w:lang w:val="uk-UA"/>
        </w:rPr>
        <w:t xml:space="preserve"> CNN моделі</w:t>
      </w:r>
    </w:p>
    <w:p w14:paraId="053272D3" w14:textId="77777777" w:rsidR="00725727" w:rsidRPr="00F15FDD" w:rsidRDefault="00725727" w:rsidP="00725727">
      <w:pPr>
        <w:ind w:firstLine="0"/>
        <w:jc w:val="center"/>
        <w:rPr>
          <w:lang w:val="uk-UA"/>
        </w:rPr>
      </w:pPr>
    </w:p>
    <w:p w14:paraId="02FE7141" w14:textId="38F37E60" w:rsidR="008F0D5B" w:rsidRPr="009D4F82" w:rsidRDefault="008F0D5B" w:rsidP="000C4CBD">
      <w:pPr>
        <w:rPr>
          <w:lang w:val="uk-UA"/>
        </w:rPr>
      </w:pPr>
      <w:proofErr w:type="spellStart"/>
      <w:r>
        <w:t>DenseNet</w:t>
      </w:r>
      <w:proofErr w:type="spellEnd"/>
      <w:r w:rsidRPr="00CF4F88">
        <w:rPr>
          <w:lang w:val="ru-RU"/>
        </w:rPr>
        <w:t xml:space="preserve"> </w:t>
      </w:r>
      <w:r>
        <w:rPr>
          <w:lang w:val="uk-UA"/>
        </w:rPr>
        <w:t xml:space="preserve">та просто </w:t>
      </w:r>
      <w:proofErr w:type="spellStart"/>
      <w:r>
        <w:rPr>
          <w:lang w:val="uk-UA"/>
        </w:rPr>
        <w:t>згорткова</w:t>
      </w:r>
      <w:proofErr w:type="spellEnd"/>
      <w:r>
        <w:rPr>
          <w:lang w:val="uk-UA"/>
        </w:rPr>
        <w:t xml:space="preserve"> мережа спрацювали майже однаково по-ефективності за точністю на тестовій вибірці.</w:t>
      </w:r>
      <w:r w:rsidR="00DD2FE9">
        <w:rPr>
          <w:lang w:val="uk-UA"/>
        </w:rPr>
        <w:t xml:space="preserve"> Розподіл на тесті </w:t>
      </w:r>
      <w:r w:rsidR="00BC5FD2">
        <w:rPr>
          <w:lang w:val="uk-UA"/>
        </w:rPr>
        <w:t>правильний</w:t>
      </w:r>
      <w:r w:rsidR="00DD2FE9">
        <w:rPr>
          <w:lang w:val="uk-UA"/>
        </w:rPr>
        <w:t>.</w:t>
      </w:r>
      <w:r>
        <w:rPr>
          <w:lang w:val="uk-UA"/>
        </w:rPr>
        <w:t xml:space="preserve"> </w:t>
      </w:r>
      <w:proofErr w:type="spellStart"/>
      <w:r>
        <w:t>D</w:t>
      </w:r>
      <w:r w:rsidR="00DD2FE9">
        <w:t>enseNet</w:t>
      </w:r>
      <w:proofErr w:type="spellEnd"/>
      <w:r w:rsidR="00DD2FE9" w:rsidRPr="00CF4F88">
        <w:rPr>
          <w:lang w:val="uk-UA"/>
        </w:rPr>
        <w:t xml:space="preserve"> </w:t>
      </w:r>
      <w:r w:rsidR="00DD2FE9">
        <w:rPr>
          <w:lang w:val="uk-UA"/>
        </w:rPr>
        <w:t>має кращі значення на навчальній вибірці</w:t>
      </w:r>
      <w:r w:rsidR="009D4F82">
        <w:rPr>
          <w:lang w:val="uk-UA"/>
        </w:rPr>
        <w:t xml:space="preserve">, але </w:t>
      </w:r>
      <w:r w:rsidR="00C60B93">
        <w:t>C</w:t>
      </w:r>
      <w:r w:rsidR="009D4F82">
        <w:t>NN</w:t>
      </w:r>
      <w:r w:rsidR="009D4F82" w:rsidRPr="00CF4F88">
        <w:rPr>
          <w:lang w:val="uk-UA"/>
        </w:rPr>
        <w:t xml:space="preserve"> </w:t>
      </w:r>
      <w:r w:rsidR="00C60B93">
        <w:rPr>
          <w:lang w:val="uk-UA"/>
        </w:rPr>
        <w:t xml:space="preserve">має </w:t>
      </w:r>
      <w:r w:rsidR="009D4F82">
        <w:rPr>
          <w:lang w:val="uk-UA"/>
        </w:rPr>
        <w:t>простіш</w:t>
      </w:r>
      <w:r w:rsidR="00C60B93">
        <w:rPr>
          <w:lang w:val="uk-UA"/>
        </w:rPr>
        <w:t>у</w:t>
      </w:r>
      <w:r w:rsidR="009D4F82">
        <w:rPr>
          <w:lang w:val="uk-UA"/>
        </w:rPr>
        <w:t xml:space="preserve"> для навчання структур</w:t>
      </w:r>
      <w:r w:rsidR="00C60B93">
        <w:rPr>
          <w:lang w:val="uk-UA"/>
        </w:rPr>
        <w:t>у</w:t>
      </w:r>
      <w:r w:rsidR="009D4F82">
        <w:rPr>
          <w:lang w:val="uk-UA"/>
        </w:rPr>
        <w:t xml:space="preserve">. </w:t>
      </w:r>
      <w:r w:rsidR="00C60B93">
        <w:rPr>
          <w:lang w:val="uk-UA"/>
        </w:rPr>
        <w:t xml:space="preserve">Було вирішено </w:t>
      </w:r>
      <w:r w:rsidR="001E2E42">
        <w:rPr>
          <w:lang w:val="uk-UA"/>
        </w:rPr>
        <w:t>використовувати просту модель.</w:t>
      </w:r>
    </w:p>
    <w:p w14:paraId="0669B196" w14:textId="4891CC96" w:rsidR="009C7FD4" w:rsidRDefault="009C7FD4" w:rsidP="00F15FDD">
      <w:pPr>
        <w:ind w:firstLine="0"/>
        <w:rPr>
          <w:lang w:val="uk-UA"/>
        </w:rPr>
      </w:pPr>
    </w:p>
    <w:p w14:paraId="0A2E1F84" w14:textId="2D3106BA" w:rsidR="00A34645" w:rsidRDefault="00A34645" w:rsidP="00A34645">
      <w:pPr>
        <w:pStyle w:val="Heading2"/>
      </w:pPr>
      <w:bookmarkStart w:id="42" w:name="_Toc168056233"/>
      <w:r w:rsidRPr="00782E8C">
        <w:t>3.</w:t>
      </w:r>
      <w:r w:rsidR="007D6006">
        <w:t>4</w:t>
      </w:r>
      <w:r w:rsidR="002056C6">
        <w:t>.</w:t>
      </w:r>
      <w:r w:rsidRPr="00782E8C">
        <w:t xml:space="preserve"> </w:t>
      </w:r>
      <w:r>
        <w:t>Створення групових класифікаторів</w:t>
      </w:r>
      <w:r w:rsidR="001C0D47">
        <w:t xml:space="preserve"> та оцінка якості</w:t>
      </w:r>
      <w:bookmarkEnd w:id="42"/>
    </w:p>
    <w:p w14:paraId="34EBCD4B" w14:textId="552F9388" w:rsidR="00C03F67" w:rsidRDefault="00C03F67" w:rsidP="00C03F67">
      <w:pPr>
        <w:rPr>
          <w:lang w:val="uk-UA"/>
        </w:rPr>
      </w:pPr>
    </w:p>
    <w:p w14:paraId="1D3BA7B8" w14:textId="04587B75" w:rsidR="00C03F67" w:rsidRPr="00A71600" w:rsidRDefault="00C03F67" w:rsidP="00241D98">
      <w:pPr>
        <w:rPr>
          <w:szCs w:val="28"/>
          <w:lang w:val="uk-UA"/>
        </w:rPr>
      </w:pPr>
      <w:r w:rsidRPr="00A71600">
        <w:rPr>
          <w:szCs w:val="28"/>
          <w:lang w:val="uk-UA"/>
        </w:rPr>
        <w:t>Класи першої моделі:</w:t>
      </w:r>
    </w:p>
    <w:p w14:paraId="5184D733" w14:textId="4672B5B4" w:rsidR="00C03F67" w:rsidRPr="00A71600" w:rsidRDefault="00C03F67"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“0” – F0;</w:t>
      </w:r>
    </w:p>
    <w:p w14:paraId="39B18C5D" w14:textId="5B78DAFB" w:rsidR="00C03F67" w:rsidRPr="007D2B63" w:rsidRDefault="00C03F67"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w:t>
      </w:r>
      <w:r w:rsidRPr="00A71600">
        <w:rPr>
          <w:sz w:val="28"/>
          <w:szCs w:val="28"/>
          <w:lang w:val="uk-UA"/>
        </w:rPr>
        <w:t>1234</w:t>
      </w:r>
      <w:r w:rsidRPr="00A71600">
        <w:rPr>
          <w:sz w:val="28"/>
          <w:szCs w:val="28"/>
          <w:lang w:val="en-US"/>
        </w:rPr>
        <w:t>”</w:t>
      </w:r>
      <w:r w:rsidRPr="00A71600">
        <w:rPr>
          <w:sz w:val="28"/>
          <w:szCs w:val="28"/>
          <w:lang w:val="uk-UA"/>
        </w:rPr>
        <w:t xml:space="preserve"> – </w:t>
      </w:r>
      <w:r w:rsidRPr="00A71600">
        <w:rPr>
          <w:sz w:val="28"/>
          <w:szCs w:val="28"/>
          <w:lang w:val="en-US"/>
        </w:rPr>
        <w:t>F1, F2, F3, F4;</w:t>
      </w:r>
      <w:r w:rsidR="00B44DF9">
        <w:rPr>
          <w:sz w:val="28"/>
          <w:szCs w:val="28"/>
          <w:lang w:val="en-US"/>
        </w:rPr>
        <w:t xml:space="preserve"> </w:t>
      </w:r>
      <w:r w:rsidR="00B44DF9" w:rsidRPr="00B44DF9">
        <w:rPr>
          <w:sz w:val="28"/>
          <w:szCs w:val="28"/>
        </w:rPr>
        <w:t>[37, 38]</w:t>
      </w:r>
    </w:p>
    <w:p w14:paraId="40BA63CD" w14:textId="77777777" w:rsidR="007D2B63" w:rsidRPr="00F06DC0" w:rsidRDefault="007D2B63" w:rsidP="00241D98">
      <w:pPr>
        <w:rPr>
          <w:szCs w:val="28"/>
          <w:lang w:val="uk-UA"/>
        </w:rPr>
      </w:pPr>
      <w:r w:rsidRPr="00F06DC0">
        <w:rPr>
          <w:szCs w:val="28"/>
          <w:lang w:val="uk-UA"/>
        </w:rPr>
        <w:t>В результаті утворено таку вибірку:</w:t>
      </w:r>
    </w:p>
    <w:p w14:paraId="499381AB" w14:textId="2BCCA5FF" w:rsidR="007D2B63" w:rsidRPr="00F06DC0" w:rsidRDefault="007D2B63" w:rsidP="00241D98">
      <w:pPr>
        <w:pStyle w:val="ListParagraph"/>
        <w:numPr>
          <w:ilvl w:val="0"/>
          <w:numId w:val="33"/>
        </w:numPr>
        <w:spacing w:line="360" w:lineRule="auto"/>
        <w:rPr>
          <w:sz w:val="28"/>
          <w:szCs w:val="28"/>
          <w:lang w:val="uk-UA"/>
        </w:rPr>
      </w:pPr>
      <w:r w:rsidRPr="00F06DC0">
        <w:rPr>
          <w:sz w:val="28"/>
          <w:szCs w:val="28"/>
          <w:lang w:val="uk-UA"/>
        </w:rPr>
        <w:t xml:space="preserve">Навчальна: Клас “0” – </w:t>
      </w:r>
      <w:r w:rsidR="002A1C20">
        <w:rPr>
          <w:sz w:val="28"/>
          <w:szCs w:val="28"/>
          <w:lang w:val="uk-UA"/>
        </w:rPr>
        <w:t>300</w:t>
      </w:r>
      <w:r w:rsidRPr="00F06DC0">
        <w:rPr>
          <w:sz w:val="28"/>
          <w:szCs w:val="28"/>
          <w:lang w:val="uk-UA"/>
        </w:rPr>
        <w:t xml:space="preserve"> об’єктів, клас “</w:t>
      </w:r>
      <w:r w:rsidR="00964EF1">
        <w:rPr>
          <w:sz w:val="28"/>
          <w:szCs w:val="28"/>
          <w:lang w:val="uk-UA"/>
        </w:rPr>
        <w:t>1</w:t>
      </w:r>
      <w:r>
        <w:rPr>
          <w:sz w:val="28"/>
          <w:szCs w:val="28"/>
          <w:lang w:val="uk-UA"/>
        </w:rPr>
        <w:t>23</w:t>
      </w:r>
      <w:r w:rsidRPr="00F06DC0">
        <w:rPr>
          <w:sz w:val="28"/>
          <w:szCs w:val="28"/>
          <w:lang w:val="uk-UA"/>
        </w:rPr>
        <w:t xml:space="preserve">4” – </w:t>
      </w:r>
      <w:r w:rsidR="002A1C20">
        <w:rPr>
          <w:sz w:val="28"/>
          <w:szCs w:val="28"/>
          <w:lang w:val="uk-UA"/>
        </w:rPr>
        <w:t>900</w:t>
      </w:r>
      <w:r w:rsidRPr="00F06DC0">
        <w:rPr>
          <w:sz w:val="28"/>
          <w:szCs w:val="28"/>
          <w:lang w:val="uk-UA"/>
        </w:rPr>
        <w:t xml:space="preserve"> об’єктів</w:t>
      </w:r>
    </w:p>
    <w:p w14:paraId="3AE260ED" w14:textId="001E0D78" w:rsidR="007D2B63" w:rsidRPr="004A5A25" w:rsidRDefault="007D2B63" w:rsidP="00241D98">
      <w:pPr>
        <w:pStyle w:val="ListParagraph"/>
        <w:numPr>
          <w:ilvl w:val="0"/>
          <w:numId w:val="33"/>
        </w:numPr>
        <w:spacing w:line="360" w:lineRule="auto"/>
        <w:ind w:left="1069" w:firstLine="0"/>
        <w:rPr>
          <w:sz w:val="28"/>
          <w:szCs w:val="28"/>
          <w:lang w:val="uk-UA"/>
        </w:rPr>
      </w:pPr>
      <w:r w:rsidRPr="004A5A25">
        <w:rPr>
          <w:sz w:val="28"/>
          <w:szCs w:val="28"/>
          <w:lang w:val="uk-UA"/>
        </w:rPr>
        <w:lastRenderedPageBreak/>
        <w:t xml:space="preserve">Тестова: Клас “0” – </w:t>
      </w:r>
      <w:r w:rsidR="002A1C20">
        <w:rPr>
          <w:sz w:val="28"/>
          <w:szCs w:val="28"/>
          <w:lang w:val="uk-UA"/>
        </w:rPr>
        <w:t>75</w:t>
      </w:r>
      <w:r w:rsidRPr="004A5A25">
        <w:rPr>
          <w:sz w:val="28"/>
          <w:szCs w:val="28"/>
          <w:lang w:val="uk-UA"/>
        </w:rPr>
        <w:t xml:space="preserve"> об’єктів, клас “</w:t>
      </w:r>
      <w:r w:rsidR="00964EF1">
        <w:rPr>
          <w:sz w:val="28"/>
          <w:szCs w:val="28"/>
          <w:lang w:val="uk-UA"/>
        </w:rPr>
        <w:t>1</w:t>
      </w:r>
      <w:r>
        <w:rPr>
          <w:sz w:val="28"/>
          <w:szCs w:val="28"/>
          <w:lang w:val="uk-UA"/>
        </w:rPr>
        <w:t>2</w:t>
      </w:r>
      <w:r w:rsidRPr="004A5A25">
        <w:rPr>
          <w:sz w:val="28"/>
          <w:szCs w:val="28"/>
          <w:lang w:val="uk-UA"/>
        </w:rPr>
        <w:t xml:space="preserve">34” – </w:t>
      </w:r>
      <w:r w:rsidR="002A1C20">
        <w:rPr>
          <w:sz w:val="28"/>
          <w:szCs w:val="28"/>
          <w:lang w:val="uk-UA"/>
        </w:rPr>
        <w:t>225</w:t>
      </w:r>
      <w:r w:rsidRPr="004A5A25">
        <w:rPr>
          <w:sz w:val="28"/>
          <w:szCs w:val="28"/>
          <w:lang w:val="uk-UA"/>
        </w:rPr>
        <w:t xml:space="preserve"> об’єктів</w:t>
      </w:r>
    </w:p>
    <w:p w14:paraId="7EEE3A0A" w14:textId="77777777" w:rsidR="00241D98" w:rsidRDefault="00241D98" w:rsidP="00367FB2">
      <w:pPr>
        <w:rPr>
          <w:szCs w:val="28"/>
          <w:lang w:val="uk-UA"/>
        </w:rPr>
      </w:pPr>
    </w:p>
    <w:p w14:paraId="5241CBC8" w14:textId="25B07E69" w:rsidR="00367FB2" w:rsidRDefault="00367FB2" w:rsidP="00367FB2">
      <w:pPr>
        <w:rPr>
          <w:szCs w:val="28"/>
          <w:lang w:val="uk-UA"/>
        </w:rPr>
      </w:pPr>
      <w:r w:rsidRPr="00367FB2">
        <w:rPr>
          <w:szCs w:val="28"/>
          <w:lang w:val="uk-UA"/>
        </w:rPr>
        <w:t>Виходячи з матриці першого класифікатора (рис. 3.25), розподіл нормальний.</w:t>
      </w:r>
    </w:p>
    <w:p w14:paraId="06B057B6" w14:textId="77777777" w:rsidR="00E379AA" w:rsidRPr="00367FB2" w:rsidRDefault="00E379AA" w:rsidP="00367FB2">
      <w:pPr>
        <w:rPr>
          <w:szCs w:val="28"/>
          <w:lang w:val="uk-UA"/>
        </w:rPr>
      </w:pPr>
    </w:p>
    <w:p w14:paraId="50899FAB" w14:textId="4F557E3A" w:rsidR="009C7FD4" w:rsidRDefault="00343138" w:rsidP="00343138">
      <w:pPr>
        <w:ind w:firstLine="0"/>
        <w:jc w:val="center"/>
        <w:rPr>
          <w:lang w:val="uk-UA"/>
        </w:rPr>
      </w:pPr>
      <w:r>
        <w:rPr>
          <w:noProof/>
        </w:rPr>
        <w:drawing>
          <wp:inline distT="0" distB="0" distL="0" distR="0" wp14:anchorId="0A3ADB23" wp14:editId="16B7197A">
            <wp:extent cx="4721860" cy="3688080"/>
            <wp:effectExtent l="0" t="0" r="254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6573" t="10170" r="12141" b="7637"/>
                    <a:stretch/>
                  </pic:blipFill>
                  <pic:spPr bwMode="auto">
                    <a:xfrm>
                      <a:off x="0" y="0"/>
                      <a:ext cx="4736991" cy="3699898"/>
                    </a:xfrm>
                    <a:prstGeom prst="rect">
                      <a:avLst/>
                    </a:prstGeom>
                    <a:ln>
                      <a:noFill/>
                    </a:ln>
                    <a:extLst>
                      <a:ext uri="{53640926-AAD7-44D8-BBD7-CCE9431645EC}">
                        <a14:shadowObscured xmlns:a14="http://schemas.microsoft.com/office/drawing/2010/main"/>
                      </a:ext>
                    </a:extLst>
                  </pic:spPr>
                </pic:pic>
              </a:graphicData>
            </a:graphic>
          </wp:inline>
        </w:drawing>
      </w:r>
    </w:p>
    <w:p w14:paraId="31D004E4" w14:textId="11734D65" w:rsidR="00CC0441" w:rsidRDefault="00CC0441" w:rsidP="00CC0441">
      <w:pPr>
        <w:jc w:val="center"/>
        <w:rPr>
          <w:lang w:val="uk-UA"/>
        </w:rPr>
      </w:pPr>
      <w:r w:rsidRPr="00F15FDD">
        <w:rPr>
          <w:lang w:val="uk-UA"/>
        </w:rPr>
        <w:t>Рисунок 3.</w:t>
      </w:r>
      <w:r>
        <w:rPr>
          <w:lang w:val="uk-UA"/>
        </w:rPr>
        <w:t>2</w:t>
      </w:r>
      <w:r w:rsidR="00741C38">
        <w:rPr>
          <w:lang w:val="uk-UA"/>
        </w:rPr>
        <w:t>5</w:t>
      </w:r>
      <w:r w:rsidRPr="00F15FDD">
        <w:rPr>
          <w:lang w:val="uk-UA"/>
        </w:rPr>
        <w:t xml:space="preserve"> – </w:t>
      </w:r>
      <w:r w:rsidR="009415A2">
        <w:rPr>
          <w:lang w:val="uk-UA"/>
        </w:rPr>
        <w:t>М</w:t>
      </w:r>
      <w:r>
        <w:rPr>
          <w:lang w:val="uk-UA"/>
        </w:rPr>
        <w:t>атриця помилок</w:t>
      </w:r>
      <w:r w:rsidRPr="00F15FDD">
        <w:rPr>
          <w:lang w:val="uk-UA"/>
        </w:rPr>
        <w:t xml:space="preserve"> </w:t>
      </w:r>
      <w:r>
        <w:rPr>
          <w:lang w:val="uk-UA"/>
        </w:rPr>
        <w:t>першого класифікатора</w:t>
      </w:r>
    </w:p>
    <w:p w14:paraId="3C6FD766" w14:textId="4948C4D1" w:rsidR="00C127D1" w:rsidRDefault="00C127D1" w:rsidP="00CC0441">
      <w:pPr>
        <w:jc w:val="center"/>
        <w:rPr>
          <w:lang w:val="uk-UA"/>
        </w:rPr>
      </w:pPr>
    </w:p>
    <w:p w14:paraId="04E6F0FA" w14:textId="559F0ED5" w:rsidR="00C127D1" w:rsidRDefault="00C127D1" w:rsidP="00C127D1">
      <w:pPr>
        <w:rPr>
          <w:lang w:val="uk-UA"/>
        </w:rPr>
      </w:pPr>
      <w:r>
        <w:rPr>
          <w:lang w:val="uk-UA"/>
        </w:rPr>
        <w:t xml:space="preserve">За розрахунками, </w:t>
      </w:r>
      <w:r w:rsidR="004C17F6">
        <w:rPr>
          <w:lang w:val="uk-UA"/>
        </w:rPr>
        <w:t>як це показано</w:t>
      </w:r>
      <w:r>
        <w:rPr>
          <w:lang w:val="uk-UA"/>
        </w:rPr>
        <w:t xml:space="preserve"> на рис. 3.26 – точність першої моделі 71%.</w:t>
      </w:r>
    </w:p>
    <w:p w14:paraId="57F8BCCE" w14:textId="77777777" w:rsidR="00C127D1" w:rsidRDefault="00C127D1" w:rsidP="00343138">
      <w:pPr>
        <w:ind w:firstLine="0"/>
        <w:jc w:val="center"/>
        <w:rPr>
          <w:lang w:val="uk-UA"/>
        </w:rPr>
      </w:pPr>
    </w:p>
    <w:p w14:paraId="474D91A1" w14:textId="2AB7605E" w:rsidR="002A1C20" w:rsidRDefault="00B10876" w:rsidP="00343138">
      <w:pPr>
        <w:ind w:firstLine="0"/>
        <w:jc w:val="center"/>
        <w:rPr>
          <w:lang w:val="uk-UA"/>
        </w:rPr>
      </w:pPr>
      <w:r>
        <w:rPr>
          <w:noProof/>
          <w:lang w:val="uk-UA"/>
        </w:rPr>
        <w:drawing>
          <wp:inline distT="0" distB="0" distL="0" distR="0" wp14:anchorId="71CEDD33" wp14:editId="3112E282">
            <wp:extent cx="4152900" cy="1673159"/>
            <wp:effectExtent l="0" t="0" r="0" b="381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78573" cy="1683503"/>
                    </a:xfrm>
                    <a:prstGeom prst="rect">
                      <a:avLst/>
                    </a:prstGeom>
                    <a:noFill/>
                    <a:ln>
                      <a:noFill/>
                    </a:ln>
                  </pic:spPr>
                </pic:pic>
              </a:graphicData>
            </a:graphic>
          </wp:inline>
        </w:drawing>
      </w:r>
    </w:p>
    <w:p w14:paraId="39BF6035" w14:textId="5383F37B" w:rsidR="007F477D" w:rsidRDefault="007F477D" w:rsidP="007F477D">
      <w:pPr>
        <w:jc w:val="center"/>
        <w:rPr>
          <w:lang w:val="uk-UA"/>
        </w:rPr>
      </w:pPr>
      <w:r w:rsidRPr="00F15FDD">
        <w:rPr>
          <w:lang w:val="uk-UA"/>
        </w:rPr>
        <w:t>Рисунок 3.</w:t>
      </w:r>
      <w:r>
        <w:rPr>
          <w:lang w:val="uk-UA"/>
        </w:rPr>
        <w:t>2</w:t>
      </w:r>
      <w:r w:rsidR="00741C38">
        <w:rPr>
          <w:lang w:val="uk-UA"/>
        </w:rPr>
        <w:t>6</w:t>
      </w:r>
      <w:r w:rsidRPr="00F15FDD">
        <w:rPr>
          <w:lang w:val="uk-UA"/>
        </w:rPr>
        <w:t xml:space="preserve"> – </w:t>
      </w:r>
      <w:r w:rsidR="00C87510">
        <w:rPr>
          <w:lang w:val="uk-UA"/>
        </w:rPr>
        <w:t>З</w:t>
      </w:r>
      <w:r>
        <w:rPr>
          <w:lang w:val="uk-UA"/>
        </w:rPr>
        <w:t>віт класифікації на тестовій вибірці першого класифікатора</w:t>
      </w:r>
    </w:p>
    <w:p w14:paraId="7302F363" w14:textId="619F51AD" w:rsidR="00A71600" w:rsidRPr="00A71600" w:rsidRDefault="00A71600" w:rsidP="00241D98">
      <w:pPr>
        <w:rPr>
          <w:szCs w:val="28"/>
          <w:lang w:val="uk-UA"/>
        </w:rPr>
      </w:pPr>
      <w:r w:rsidRPr="00A71600">
        <w:rPr>
          <w:szCs w:val="28"/>
          <w:lang w:val="uk-UA"/>
        </w:rPr>
        <w:lastRenderedPageBreak/>
        <w:t xml:space="preserve">Класи </w:t>
      </w:r>
      <w:r>
        <w:rPr>
          <w:szCs w:val="28"/>
          <w:lang w:val="uk-UA"/>
        </w:rPr>
        <w:t>другої</w:t>
      </w:r>
      <w:r w:rsidRPr="00A71600">
        <w:rPr>
          <w:szCs w:val="28"/>
          <w:lang w:val="uk-UA"/>
        </w:rPr>
        <w:t xml:space="preserve"> моделі:</w:t>
      </w:r>
    </w:p>
    <w:p w14:paraId="53401A52" w14:textId="1F2F4EDD" w:rsidR="00A71600" w:rsidRPr="00A71600" w:rsidRDefault="00A71600"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“0</w:t>
      </w:r>
      <w:r>
        <w:rPr>
          <w:sz w:val="28"/>
          <w:szCs w:val="28"/>
          <w:lang w:val="uk-UA"/>
        </w:rPr>
        <w:t>1</w:t>
      </w:r>
      <w:r w:rsidRPr="00A71600">
        <w:rPr>
          <w:sz w:val="28"/>
          <w:szCs w:val="28"/>
          <w:lang w:val="en-US"/>
        </w:rPr>
        <w:t>” – F0</w:t>
      </w:r>
      <w:r>
        <w:rPr>
          <w:sz w:val="28"/>
          <w:szCs w:val="28"/>
          <w:lang w:val="en-US"/>
        </w:rPr>
        <w:t>, F1</w:t>
      </w:r>
      <w:r w:rsidRPr="00A71600">
        <w:rPr>
          <w:sz w:val="28"/>
          <w:szCs w:val="28"/>
          <w:lang w:val="en-US"/>
        </w:rPr>
        <w:t>;</w:t>
      </w:r>
    </w:p>
    <w:p w14:paraId="5D3E9148" w14:textId="2EBA2596" w:rsidR="00A71600" w:rsidRPr="004A5A25" w:rsidRDefault="00A71600"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w:t>
      </w:r>
      <w:r w:rsidRPr="00A71600">
        <w:rPr>
          <w:sz w:val="28"/>
          <w:szCs w:val="28"/>
          <w:lang w:val="uk-UA"/>
        </w:rPr>
        <w:t>234</w:t>
      </w:r>
      <w:r w:rsidRPr="00A71600">
        <w:rPr>
          <w:sz w:val="28"/>
          <w:szCs w:val="28"/>
          <w:lang w:val="en-US"/>
        </w:rPr>
        <w:t>”</w:t>
      </w:r>
      <w:r w:rsidRPr="00A71600">
        <w:rPr>
          <w:sz w:val="28"/>
          <w:szCs w:val="28"/>
          <w:lang w:val="uk-UA"/>
        </w:rPr>
        <w:t xml:space="preserve"> – </w:t>
      </w:r>
      <w:r w:rsidRPr="00A71600">
        <w:rPr>
          <w:sz w:val="28"/>
          <w:szCs w:val="28"/>
          <w:lang w:val="en-US"/>
        </w:rPr>
        <w:t>F2, F3, F4;</w:t>
      </w:r>
    </w:p>
    <w:p w14:paraId="6C806F53" w14:textId="77777777" w:rsidR="004A5A25" w:rsidRPr="00F06DC0" w:rsidRDefault="004A5A25" w:rsidP="00241D98">
      <w:pPr>
        <w:rPr>
          <w:szCs w:val="28"/>
          <w:lang w:val="uk-UA"/>
        </w:rPr>
      </w:pPr>
      <w:r w:rsidRPr="00F06DC0">
        <w:rPr>
          <w:szCs w:val="28"/>
          <w:lang w:val="uk-UA"/>
        </w:rPr>
        <w:t>В результаті утворено таку вибірку:</w:t>
      </w:r>
    </w:p>
    <w:p w14:paraId="163BC6F4" w14:textId="7615876C" w:rsidR="004A5A25" w:rsidRPr="00F06DC0" w:rsidRDefault="004A5A25" w:rsidP="00241D98">
      <w:pPr>
        <w:pStyle w:val="ListParagraph"/>
        <w:numPr>
          <w:ilvl w:val="0"/>
          <w:numId w:val="33"/>
        </w:numPr>
        <w:spacing w:line="360" w:lineRule="auto"/>
        <w:rPr>
          <w:sz w:val="28"/>
          <w:szCs w:val="28"/>
          <w:lang w:val="uk-UA"/>
        </w:rPr>
      </w:pPr>
      <w:r w:rsidRPr="00F06DC0">
        <w:rPr>
          <w:sz w:val="28"/>
          <w:szCs w:val="28"/>
          <w:lang w:val="uk-UA"/>
        </w:rPr>
        <w:t xml:space="preserve">Навчальна: Клас “01” – </w:t>
      </w:r>
      <w:r w:rsidR="00097190">
        <w:rPr>
          <w:sz w:val="28"/>
          <w:szCs w:val="28"/>
          <w:lang w:val="uk-UA"/>
        </w:rPr>
        <w:t>420</w:t>
      </w:r>
      <w:r w:rsidRPr="00F06DC0">
        <w:rPr>
          <w:sz w:val="28"/>
          <w:szCs w:val="28"/>
          <w:lang w:val="uk-UA"/>
        </w:rPr>
        <w:t xml:space="preserve"> об’єктів, клас “</w:t>
      </w:r>
      <w:r w:rsidR="00152666">
        <w:rPr>
          <w:sz w:val="28"/>
          <w:szCs w:val="28"/>
          <w:lang w:val="uk-UA"/>
        </w:rPr>
        <w:t>2</w:t>
      </w:r>
      <w:r>
        <w:rPr>
          <w:sz w:val="28"/>
          <w:szCs w:val="28"/>
          <w:lang w:val="uk-UA"/>
        </w:rPr>
        <w:t>3</w:t>
      </w:r>
      <w:r w:rsidRPr="00F06DC0">
        <w:rPr>
          <w:sz w:val="28"/>
          <w:szCs w:val="28"/>
          <w:lang w:val="uk-UA"/>
        </w:rPr>
        <w:t xml:space="preserve">4” – </w:t>
      </w:r>
      <w:r w:rsidR="00097190">
        <w:rPr>
          <w:sz w:val="28"/>
          <w:szCs w:val="28"/>
          <w:lang w:val="uk-UA"/>
        </w:rPr>
        <w:t>780</w:t>
      </w:r>
      <w:r w:rsidRPr="00F06DC0">
        <w:rPr>
          <w:sz w:val="28"/>
          <w:szCs w:val="28"/>
          <w:lang w:val="uk-UA"/>
        </w:rPr>
        <w:t xml:space="preserve"> об’єктів</w:t>
      </w:r>
    </w:p>
    <w:p w14:paraId="3640BC31" w14:textId="2E840190" w:rsidR="004A5A25" w:rsidRPr="004A5A25" w:rsidRDefault="004A5A25" w:rsidP="00241D98">
      <w:pPr>
        <w:pStyle w:val="ListParagraph"/>
        <w:numPr>
          <w:ilvl w:val="0"/>
          <w:numId w:val="33"/>
        </w:numPr>
        <w:spacing w:line="360" w:lineRule="auto"/>
        <w:ind w:left="1069" w:firstLine="0"/>
        <w:rPr>
          <w:sz w:val="28"/>
          <w:szCs w:val="28"/>
          <w:lang w:val="uk-UA"/>
        </w:rPr>
      </w:pPr>
      <w:r w:rsidRPr="004A5A25">
        <w:rPr>
          <w:sz w:val="28"/>
          <w:szCs w:val="28"/>
          <w:lang w:val="uk-UA"/>
        </w:rPr>
        <w:t xml:space="preserve">Тестова: Клас “01” – </w:t>
      </w:r>
      <w:r w:rsidR="00152666">
        <w:rPr>
          <w:sz w:val="28"/>
          <w:szCs w:val="28"/>
          <w:lang w:val="uk-UA"/>
        </w:rPr>
        <w:t>105</w:t>
      </w:r>
      <w:r w:rsidRPr="004A5A25">
        <w:rPr>
          <w:sz w:val="28"/>
          <w:szCs w:val="28"/>
          <w:lang w:val="uk-UA"/>
        </w:rPr>
        <w:t xml:space="preserve"> об’єктів, клас “</w:t>
      </w:r>
      <w:r w:rsidR="00152666">
        <w:rPr>
          <w:sz w:val="28"/>
          <w:szCs w:val="28"/>
          <w:lang w:val="uk-UA"/>
        </w:rPr>
        <w:t>2</w:t>
      </w:r>
      <w:r w:rsidRPr="004A5A25">
        <w:rPr>
          <w:sz w:val="28"/>
          <w:szCs w:val="28"/>
          <w:lang w:val="uk-UA"/>
        </w:rPr>
        <w:t xml:space="preserve">34” – </w:t>
      </w:r>
      <w:r w:rsidR="00152666">
        <w:rPr>
          <w:sz w:val="28"/>
          <w:szCs w:val="28"/>
          <w:lang w:val="uk-UA"/>
        </w:rPr>
        <w:t>195</w:t>
      </w:r>
      <w:r w:rsidRPr="004A5A25">
        <w:rPr>
          <w:sz w:val="28"/>
          <w:szCs w:val="28"/>
          <w:lang w:val="uk-UA"/>
        </w:rPr>
        <w:t xml:space="preserve"> об’єктів</w:t>
      </w:r>
    </w:p>
    <w:p w14:paraId="066C1248" w14:textId="77777777" w:rsidR="008C5B88" w:rsidRPr="00F15FDD" w:rsidRDefault="008C5B88" w:rsidP="00241D98">
      <w:pPr>
        <w:rPr>
          <w:lang w:val="uk-UA"/>
        </w:rPr>
      </w:pPr>
      <w:r>
        <w:rPr>
          <w:lang w:val="uk-UA"/>
        </w:rPr>
        <w:t>Виходячи з матриці другого класифікатора (рис. 3.27), розподіл нормальний.</w:t>
      </w:r>
    </w:p>
    <w:p w14:paraId="7AF43A43" w14:textId="77777777" w:rsidR="008C5B88" w:rsidRPr="003D7361" w:rsidRDefault="008C5B88" w:rsidP="00343138">
      <w:pPr>
        <w:ind w:firstLine="0"/>
        <w:jc w:val="center"/>
        <w:rPr>
          <w:sz w:val="16"/>
          <w:szCs w:val="16"/>
          <w:lang w:val="uk-UA"/>
        </w:rPr>
      </w:pPr>
    </w:p>
    <w:p w14:paraId="66590C5E" w14:textId="4E19197F" w:rsidR="00343138" w:rsidRDefault="00343138" w:rsidP="00343138">
      <w:pPr>
        <w:ind w:firstLine="0"/>
        <w:jc w:val="center"/>
        <w:rPr>
          <w:lang w:val="uk-UA"/>
        </w:rPr>
      </w:pPr>
      <w:r>
        <w:rPr>
          <w:noProof/>
        </w:rPr>
        <w:drawing>
          <wp:inline distT="0" distB="0" distL="0" distR="0" wp14:anchorId="29632AE7" wp14:editId="5B935A61">
            <wp:extent cx="4010025" cy="3182044"/>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7215" t="10585" r="13584" b="8053"/>
                    <a:stretch/>
                  </pic:blipFill>
                  <pic:spPr bwMode="auto">
                    <a:xfrm>
                      <a:off x="0" y="0"/>
                      <a:ext cx="4021653" cy="3191271"/>
                    </a:xfrm>
                    <a:prstGeom prst="rect">
                      <a:avLst/>
                    </a:prstGeom>
                    <a:ln>
                      <a:noFill/>
                    </a:ln>
                    <a:extLst>
                      <a:ext uri="{53640926-AAD7-44D8-BBD7-CCE9431645EC}">
                        <a14:shadowObscured xmlns:a14="http://schemas.microsoft.com/office/drawing/2010/main"/>
                      </a:ext>
                    </a:extLst>
                  </pic:spPr>
                </pic:pic>
              </a:graphicData>
            </a:graphic>
          </wp:inline>
        </w:drawing>
      </w:r>
    </w:p>
    <w:p w14:paraId="32B556B7" w14:textId="629847CA" w:rsidR="00CC0441" w:rsidRDefault="00CC0441" w:rsidP="00CC0441">
      <w:pPr>
        <w:jc w:val="center"/>
        <w:rPr>
          <w:lang w:val="uk-UA"/>
        </w:rPr>
      </w:pPr>
      <w:r w:rsidRPr="00F15FDD">
        <w:rPr>
          <w:lang w:val="uk-UA"/>
        </w:rPr>
        <w:t>Рисунок 3.</w:t>
      </w:r>
      <w:r>
        <w:rPr>
          <w:lang w:val="uk-UA"/>
        </w:rPr>
        <w:t>2</w:t>
      </w:r>
      <w:r w:rsidR="00741C38">
        <w:rPr>
          <w:lang w:val="uk-UA"/>
        </w:rPr>
        <w:t>7</w:t>
      </w:r>
      <w:r w:rsidRPr="00F15FDD">
        <w:rPr>
          <w:lang w:val="uk-UA"/>
        </w:rPr>
        <w:t xml:space="preserve"> – </w:t>
      </w:r>
      <w:r w:rsidR="0038777A">
        <w:rPr>
          <w:lang w:val="uk-UA"/>
        </w:rPr>
        <w:t>М</w:t>
      </w:r>
      <w:r>
        <w:rPr>
          <w:lang w:val="uk-UA"/>
        </w:rPr>
        <w:t>атриця помилок</w:t>
      </w:r>
      <w:r w:rsidRPr="00F15FDD">
        <w:rPr>
          <w:lang w:val="uk-UA"/>
        </w:rPr>
        <w:t xml:space="preserve"> </w:t>
      </w:r>
      <w:r w:rsidR="00782165">
        <w:rPr>
          <w:lang w:val="uk-UA"/>
        </w:rPr>
        <w:t>другого</w:t>
      </w:r>
      <w:r>
        <w:rPr>
          <w:lang w:val="uk-UA"/>
        </w:rPr>
        <w:t xml:space="preserve"> класифікатора</w:t>
      </w:r>
    </w:p>
    <w:p w14:paraId="155FD01E" w14:textId="77777777" w:rsidR="00384F77" w:rsidRDefault="00384F77" w:rsidP="00CC0441">
      <w:pPr>
        <w:jc w:val="center"/>
        <w:rPr>
          <w:lang w:val="uk-UA"/>
        </w:rPr>
      </w:pPr>
    </w:p>
    <w:p w14:paraId="07803D61" w14:textId="3DF293FE" w:rsidR="00384F77" w:rsidRDefault="00384F77" w:rsidP="00384F77">
      <w:pPr>
        <w:rPr>
          <w:lang w:val="uk-UA"/>
        </w:rPr>
      </w:pPr>
      <w:r>
        <w:rPr>
          <w:lang w:val="uk-UA"/>
        </w:rPr>
        <w:t>За розрахунками (рис. 3.28) – точність другої моделі 63%.</w:t>
      </w:r>
    </w:p>
    <w:p w14:paraId="30D5A9BB" w14:textId="77777777" w:rsidR="008C5B88" w:rsidRDefault="008C5B88" w:rsidP="00CC0441">
      <w:pPr>
        <w:jc w:val="center"/>
        <w:rPr>
          <w:lang w:val="uk-UA"/>
        </w:rPr>
      </w:pPr>
    </w:p>
    <w:p w14:paraId="45D10FDF" w14:textId="43D6D705" w:rsidR="00DE0EBB" w:rsidRDefault="00183916" w:rsidP="00343138">
      <w:pPr>
        <w:ind w:firstLine="0"/>
        <w:jc w:val="center"/>
        <w:rPr>
          <w:lang w:val="uk-UA"/>
        </w:rPr>
      </w:pPr>
      <w:r>
        <w:rPr>
          <w:noProof/>
          <w:lang w:val="uk-UA"/>
        </w:rPr>
        <w:drawing>
          <wp:inline distT="0" distB="0" distL="0" distR="0" wp14:anchorId="37338A1E" wp14:editId="527E7BF6">
            <wp:extent cx="3885565" cy="1447800"/>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08235" cy="1456247"/>
                    </a:xfrm>
                    <a:prstGeom prst="rect">
                      <a:avLst/>
                    </a:prstGeom>
                    <a:noFill/>
                    <a:ln>
                      <a:noFill/>
                    </a:ln>
                  </pic:spPr>
                </pic:pic>
              </a:graphicData>
            </a:graphic>
          </wp:inline>
        </w:drawing>
      </w:r>
    </w:p>
    <w:p w14:paraId="6B9C6BF8" w14:textId="24A8835D" w:rsidR="009E17F1" w:rsidRDefault="009E17F1" w:rsidP="009E17F1">
      <w:pPr>
        <w:jc w:val="center"/>
        <w:rPr>
          <w:lang w:val="uk-UA"/>
        </w:rPr>
      </w:pPr>
      <w:r w:rsidRPr="00F15FDD">
        <w:rPr>
          <w:lang w:val="uk-UA"/>
        </w:rPr>
        <w:t>Рисунок 3.</w:t>
      </w:r>
      <w:r>
        <w:rPr>
          <w:lang w:val="uk-UA"/>
        </w:rPr>
        <w:t>2</w:t>
      </w:r>
      <w:r w:rsidR="00741C38">
        <w:rPr>
          <w:lang w:val="uk-UA"/>
        </w:rPr>
        <w:t>8</w:t>
      </w:r>
      <w:r w:rsidRPr="00F15FDD">
        <w:rPr>
          <w:lang w:val="uk-UA"/>
        </w:rPr>
        <w:t xml:space="preserve"> – </w:t>
      </w:r>
      <w:r w:rsidR="00997580">
        <w:rPr>
          <w:lang w:val="uk-UA"/>
        </w:rPr>
        <w:t>З</w:t>
      </w:r>
      <w:r>
        <w:rPr>
          <w:lang w:val="uk-UA"/>
        </w:rPr>
        <w:t>віт класифікації на тестовій вибірці другого класифікатора</w:t>
      </w:r>
    </w:p>
    <w:p w14:paraId="5D1EEC68" w14:textId="2D3B97A1" w:rsidR="00A71600" w:rsidRPr="00A71600" w:rsidRDefault="00A71600" w:rsidP="00241D98">
      <w:pPr>
        <w:rPr>
          <w:szCs w:val="28"/>
          <w:lang w:val="uk-UA"/>
        </w:rPr>
      </w:pPr>
      <w:r w:rsidRPr="00A71600">
        <w:rPr>
          <w:szCs w:val="28"/>
          <w:lang w:val="uk-UA"/>
        </w:rPr>
        <w:lastRenderedPageBreak/>
        <w:t xml:space="preserve">Класи </w:t>
      </w:r>
      <w:r>
        <w:rPr>
          <w:szCs w:val="28"/>
          <w:lang w:val="uk-UA"/>
        </w:rPr>
        <w:t>третьої</w:t>
      </w:r>
      <w:r w:rsidRPr="00A71600">
        <w:rPr>
          <w:szCs w:val="28"/>
          <w:lang w:val="uk-UA"/>
        </w:rPr>
        <w:t xml:space="preserve"> моделі:</w:t>
      </w:r>
    </w:p>
    <w:p w14:paraId="06604A45" w14:textId="46CA74CA" w:rsidR="00A71600" w:rsidRPr="00A71600" w:rsidRDefault="00A71600"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“0</w:t>
      </w:r>
      <w:r>
        <w:rPr>
          <w:sz w:val="28"/>
          <w:szCs w:val="28"/>
          <w:lang w:val="uk-UA"/>
        </w:rPr>
        <w:t>12</w:t>
      </w:r>
      <w:r w:rsidRPr="00A71600">
        <w:rPr>
          <w:sz w:val="28"/>
          <w:szCs w:val="28"/>
          <w:lang w:val="en-US"/>
        </w:rPr>
        <w:t>” – F0</w:t>
      </w:r>
      <w:r>
        <w:rPr>
          <w:sz w:val="28"/>
          <w:szCs w:val="28"/>
          <w:lang w:val="en-US"/>
        </w:rPr>
        <w:t>, F1,F1-2, F2</w:t>
      </w:r>
      <w:r w:rsidRPr="00A71600">
        <w:rPr>
          <w:sz w:val="28"/>
          <w:szCs w:val="28"/>
          <w:lang w:val="en-US"/>
        </w:rPr>
        <w:t>;</w:t>
      </w:r>
      <w:r w:rsidR="00433058">
        <w:rPr>
          <w:sz w:val="28"/>
          <w:szCs w:val="28"/>
          <w:lang w:val="en-US"/>
        </w:rPr>
        <w:t xml:space="preserve"> </w:t>
      </w:r>
      <w:r w:rsidR="00433058" w:rsidRPr="00433058">
        <w:rPr>
          <w:sz w:val="28"/>
          <w:szCs w:val="28"/>
        </w:rPr>
        <w:t>[37, 38]</w:t>
      </w:r>
    </w:p>
    <w:p w14:paraId="370DEF8A" w14:textId="719058BD" w:rsidR="00A71600" w:rsidRPr="00683B43" w:rsidRDefault="00A71600" w:rsidP="00241D98">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w:t>
      </w:r>
      <w:r w:rsidRPr="00A71600">
        <w:rPr>
          <w:sz w:val="28"/>
          <w:szCs w:val="28"/>
          <w:lang w:val="uk-UA"/>
        </w:rPr>
        <w:t>34</w:t>
      </w:r>
      <w:r w:rsidRPr="00A71600">
        <w:rPr>
          <w:sz w:val="28"/>
          <w:szCs w:val="28"/>
          <w:lang w:val="en-US"/>
        </w:rPr>
        <w:t>”</w:t>
      </w:r>
      <w:r w:rsidRPr="00A71600">
        <w:rPr>
          <w:sz w:val="28"/>
          <w:szCs w:val="28"/>
          <w:lang w:val="uk-UA"/>
        </w:rPr>
        <w:t xml:space="preserve"> – </w:t>
      </w:r>
      <w:r w:rsidRPr="00A71600">
        <w:rPr>
          <w:sz w:val="28"/>
          <w:szCs w:val="28"/>
          <w:lang w:val="en-US"/>
        </w:rPr>
        <w:t>F3,</w:t>
      </w:r>
      <w:r>
        <w:rPr>
          <w:sz w:val="28"/>
          <w:szCs w:val="28"/>
          <w:lang w:val="en-US"/>
        </w:rPr>
        <w:t xml:space="preserve"> F3-4,</w:t>
      </w:r>
      <w:r w:rsidRPr="00A71600">
        <w:rPr>
          <w:sz w:val="28"/>
          <w:szCs w:val="28"/>
          <w:lang w:val="en-US"/>
        </w:rPr>
        <w:t xml:space="preserve"> F4;</w:t>
      </w:r>
    </w:p>
    <w:p w14:paraId="7F3C6B82" w14:textId="77777777" w:rsidR="00683B43" w:rsidRPr="00F06DC0" w:rsidRDefault="00683B43" w:rsidP="00241D98">
      <w:pPr>
        <w:rPr>
          <w:szCs w:val="28"/>
          <w:lang w:val="uk-UA"/>
        </w:rPr>
      </w:pPr>
      <w:r w:rsidRPr="00F06DC0">
        <w:rPr>
          <w:szCs w:val="28"/>
          <w:lang w:val="uk-UA"/>
        </w:rPr>
        <w:t>В результаті утворено таку вибірку:</w:t>
      </w:r>
    </w:p>
    <w:p w14:paraId="4BF5558F" w14:textId="195B85E9" w:rsidR="00683B43" w:rsidRPr="00F06DC0" w:rsidRDefault="00683B43" w:rsidP="00241D98">
      <w:pPr>
        <w:pStyle w:val="ListParagraph"/>
        <w:numPr>
          <w:ilvl w:val="0"/>
          <w:numId w:val="33"/>
        </w:numPr>
        <w:spacing w:line="360" w:lineRule="auto"/>
        <w:rPr>
          <w:sz w:val="28"/>
          <w:szCs w:val="28"/>
          <w:lang w:val="uk-UA"/>
        </w:rPr>
      </w:pPr>
      <w:r w:rsidRPr="00F06DC0">
        <w:rPr>
          <w:sz w:val="28"/>
          <w:szCs w:val="28"/>
          <w:lang w:val="uk-UA"/>
        </w:rPr>
        <w:t xml:space="preserve">Навчальна: Клас “012” – </w:t>
      </w:r>
      <w:r w:rsidR="00130E07">
        <w:rPr>
          <w:sz w:val="28"/>
          <w:szCs w:val="28"/>
          <w:lang w:val="uk-UA"/>
        </w:rPr>
        <w:t>630</w:t>
      </w:r>
      <w:r w:rsidRPr="00F06DC0">
        <w:rPr>
          <w:sz w:val="28"/>
          <w:szCs w:val="28"/>
          <w:lang w:val="uk-UA"/>
        </w:rPr>
        <w:t xml:space="preserve"> об’єктів, клас “</w:t>
      </w:r>
      <w:r>
        <w:rPr>
          <w:sz w:val="28"/>
          <w:szCs w:val="28"/>
          <w:lang w:val="uk-UA"/>
        </w:rPr>
        <w:t>3</w:t>
      </w:r>
      <w:r w:rsidRPr="00F06DC0">
        <w:rPr>
          <w:sz w:val="28"/>
          <w:szCs w:val="28"/>
          <w:lang w:val="uk-UA"/>
        </w:rPr>
        <w:t xml:space="preserve">4” – </w:t>
      </w:r>
      <w:r w:rsidR="00A34D26">
        <w:rPr>
          <w:sz w:val="28"/>
          <w:szCs w:val="28"/>
          <w:lang w:val="uk-UA"/>
        </w:rPr>
        <w:t>945</w:t>
      </w:r>
      <w:r w:rsidRPr="00F06DC0">
        <w:rPr>
          <w:sz w:val="28"/>
          <w:szCs w:val="28"/>
          <w:lang w:val="uk-UA"/>
        </w:rPr>
        <w:t xml:space="preserve"> об’єктів</w:t>
      </w:r>
    </w:p>
    <w:p w14:paraId="49A94EAF" w14:textId="032C8BB4" w:rsidR="00683B43" w:rsidRPr="00683B43" w:rsidRDefault="00683B43" w:rsidP="00241D98">
      <w:pPr>
        <w:pStyle w:val="ListParagraph"/>
        <w:numPr>
          <w:ilvl w:val="0"/>
          <w:numId w:val="33"/>
        </w:numPr>
        <w:spacing w:line="360" w:lineRule="auto"/>
        <w:rPr>
          <w:sz w:val="28"/>
          <w:szCs w:val="28"/>
          <w:lang w:val="uk-UA"/>
        </w:rPr>
      </w:pPr>
      <w:r w:rsidRPr="00F06DC0">
        <w:rPr>
          <w:sz w:val="28"/>
          <w:szCs w:val="28"/>
          <w:lang w:val="uk-UA"/>
        </w:rPr>
        <w:t xml:space="preserve">Тестова: Клас “012” – </w:t>
      </w:r>
      <w:r w:rsidR="00130E07">
        <w:rPr>
          <w:sz w:val="28"/>
          <w:szCs w:val="28"/>
          <w:lang w:val="uk-UA"/>
        </w:rPr>
        <w:t>270</w:t>
      </w:r>
      <w:r w:rsidRPr="00F06DC0">
        <w:rPr>
          <w:sz w:val="28"/>
          <w:szCs w:val="28"/>
          <w:lang w:val="uk-UA"/>
        </w:rPr>
        <w:t xml:space="preserve"> об’єктів, клас “</w:t>
      </w:r>
      <w:r>
        <w:rPr>
          <w:sz w:val="28"/>
          <w:szCs w:val="28"/>
          <w:lang w:val="uk-UA"/>
        </w:rPr>
        <w:t>3</w:t>
      </w:r>
      <w:r w:rsidRPr="00F06DC0">
        <w:rPr>
          <w:sz w:val="28"/>
          <w:szCs w:val="28"/>
          <w:lang w:val="uk-UA"/>
        </w:rPr>
        <w:t xml:space="preserve">4” – </w:t>
      </w:r>
      <w:r w:rsidR="00A34D26">
        <w:rPr>
          <w:sz w:val="28"/>
          <w:szCs w:val="28"/>
          <w:lang w:val="uk-UA"/>
        </w:rPr>
        <w:t>405</w:t>
      </w:r>
      <w:r w:rsidRPr="00F06DC0">
        <w:rPr>
          <w:sz w:val="28"/>
          <w:szCs w:val="28"/>
          <w:lang w:val="uk-UA"/>
        </w:rPr>
        <w:t xml:space="preserve"> об’єктів</w:t>
      </w:r>
    </w:p>
    <w:p w14:paraId="50A17554" w14:textId="4306B86B" w:rsidR="00A71600" w:rsidRDefault="00BA028C" w:rsidP="00241D98">
      <w:pPr>
        <w:rPr>
          <w:szCs w:val="28"/>
          <w:lang w:val="uk-UA"/>
        </w:rPr>
      </w:pPr>
      <w:r>
        <w:rPr>
          <w:szCs w:val="28"/>
          <w:lang w:val="uk-UA"/>
        </w:rPr>
        <w:t xml:space="preserve">Для цього класифікатора було додано проміжні класи, не включаючи </w:t>
      </w:r>
      <w:r>
        <w:rPr>
          <w:szCs w:val="28"/>
        </w:rPr>
        <w:t>F</w:t>
      </w:r>
      <w:r w:rsidRPr="00CF4F88">
        <w:rPr>
          <w:szCs w:val="28"/>
          <w:lang w:val="ru-RU"/>
        </w:rPr>
        <w:t xml:space="preserve">2-3, </w:t>
      </w:r>
      <w:r>
        <w:rPr>
          <w:szCs w:val="28"/>
          <w:lang w:val="uk-UA"/>
        </w:rPr>
        <w:t xml:space="preserve">бо без них </w:t>
      </w:r>
      <w:r w:rsidR="00345E76">
        <w:rPr>
          <w:szCs w:val="28"/>
          <w:lang w:val="uk-UA"/>
        </w:rPr>
        <w:t>недостатньо</w:t>
      </w:r>
      <w:r>
        <w:rPr>
          <w:szCs w:val="28"/>
          <w:lang w:val="uk-UA"/>
        </w:rPr>
        <w:t xml:space="preserve"> даних, щоб </w:t>
      </w:r>
      <w:r w:rsidR="00FB3B92">
        <w:rPr>
          <w:szCs w:val="28"/>
          <w:lang w:val="uk-UA"/>
        </w:rPr>
        <w:t>якісно</w:t>
      </w:r>
      <w:r>
        <w:rPr>
          <w:szCs w:val="28"/>
          <w:lang w:val="uk-UA"/>
        </w:rPr>
        <w:t xml:space="preserve"> класифікувати на обраних групах.</w:t>
      </w:r>
      <w:r w:rsidR="00950323" w:rsidRPr="00CF4F88">
        <w:rPr>
          <w:szCs w:val="28"/>
          <w:lang w:val="ru-RU"/>
        </w:rPr>
        <w:t xml:space="preserve"> </w:t>
      </w:r>
      <w:r w:rsidR="00950323">
        <w:rPr>
          <w:szCs w:val="28"/>
          <w:lang w:val="uk-UA"/>
        </w:rPr>
        <w:t>Також</w:t>
      </w:r>
      <w:r w:rsidR="00950323" w:rsidRPr="00CF4F88">
        <w:rPr>
          <w:szCs w:val="28"/>
          <w:lang w:val="ru-RU"/>
        </w:rPr>
        <w:t xml:space="preserve"> </w:t>
      </w:r>
      <w:r w:rsidR="00950323">
        <w:rPr>
          <w:szCs w:val="28"/>
          <w:lang w:val="uk-UA"/>
        </w:rPr>
        <w:t>в цьому випадку тестова вибірка становить 30%</w:t>
      </w:r>
      <w:r w:rsidR="00F31807">
        <w:rPr>
          <w:szCs w:val="28"/>
          <w:lang w:val="uk-UA"/>
        </w:rPr>
        <w:t xml:space="preserve"> від усього </w:t>
      </w:r>
      <w:proofErr w:type="spellStart"/>
      <w:r w:rsidR="00F31807">
        <w:rPr>
          <w:szCs w:val="28"/>
          <w:lang w:val="uk-UA"/>
        </w:rPr>
        <w:t>датасету</w:t>
      </w:r>
      <w:proofErr w:type="spellEnd"/>
      <w:r w:rsidR="00950323">
        <w:rPr>
          <w:szCs w:val="28"/>
          <w:lang w:val="uk-UA"/>
        </w:rPr>
        <w:t>.</w:t>
      </w:r>
    </w:p>
    <w:p w14:paraId="1C144C82" w14:textId="4DDB85CB" w:rsidR="00601126" w:rsidRDefault="00601126" w:rsidP="00601126">
      <w:pPr>
        <w:rPr>
          <w:lang w:val="uk-UA"/>
        </w:rPr>
      </w:pPr>
      <w:r>
        <w:rPr>
          <w:lang w:val="uk-UA"/>
        </w:rPr>
        <w:t>Виходячи з матриці третього класифікатора (рис. 3.29), розподіл нормальний.</w:t>
      </w:r>
    </w:p>
    <w:p w14:paraId="79A888A5" w14:textId="77777777" w:rsidR="00933412" w:rsidRPr="00F15FDD" w:rsidRDefault="00933412" w:rsidP="00601126">
      <w:pPr>
        <w:rPr>
          <w:lang w:val="uk-UA"/>
        </w:rPr>
      </w:pPr>
    </w:p>
    <w:p w14:paraId="339771E7" w14:textId="4D509738" w:rsidR="00343138" w:rsidRDefault="00343138" w:rsidP="00343138">
      <w:pPr>
        <w:ind w:firstLine="0"/>
        <w:jc w:val="center"/>
        <w:rPr>
          <w:lang w:val="uk-UA"/>
        </w:rPr>
      </w:pPr>
      <w:r>
        <w:rPr>
          <w:noProof/>
        </w:rPr>
        <w:drawing>
          <wp:inline distT="0" distB="0" distL="0" distR="0" wp14:anchorId="090008B1" wp14:editId="2A02CBB4">
            <wp:extent cx="5786623" cy="4429125"/>
            <wp:effectExtent l="0" t="0" r="508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6734" t="11623" r="12623" b="8468"/>
                    <a:stretch/>
                  </pic:blipFill>
                  <pic:spPr bwMode="auto">
                    <a:xfrm>
                      <a:off x="0" y="0"/>
                      <a:ext cx="5790024" cy="4431728"/>
                    </a:xfrm>
                    <a:prstGeom prst="rect">
                      <a:avLst/>
                    </a:prstGeom>
                    <a:ln>
                      <a:noFill/>
                    </a:ln>
                    <a:extLst>
                      <a:ext uri="{53640926-AAD7-44D8-BBD7-CCE9431645EC}">
                        <a14:shadowObscured xmlns:a14="http://schemas.microsoft.com/office/drawing/2010/main"/>
                      </a:ext>
                    </a:extLst>
                  </pic:spPr>
                </pic:pic>
              </a:graphicData>
            </a:graphic>
          </wp:inline>
        </w:drawing>
      </w:r>
    </w:p>
    <w:p w14:paraId="7844D4C6" w14:textId="0D2FEA36" w:rsidR="00CC0441" w:rsidRDefault="00CC0441" w:rsidP="00CC0441">
      <w:pPr>
        <w:jc w:val="center"/>
        <w:rPr>
          <w:lang w:val="uk-UA"/>
        </w:rPr>
      </w:pPr>
      <w:r w:rsidRPr="00F15FDD">
        <w:rPr>
          <w:lang w:val="uk-UA"/>
        </w:rPr>
        <w:t>Рисунок 3.</w:t>
      </w:r>
      <w:r>
        <w:rPr>
          <w:lang w:val="uk-UA"/>
        </w:rPr>
        <w:t>2</w:t>
      </w:r>
      <w:r w:rsidR="00741C38">
        <w:rPr>
          <w:lang w:val="uk-UA"/>
        </w:rPr>
        <w:t>9</w:t>
      </w:r>
      <w:r w:rsidRPr="00F15FDD">
        <w:rPr>
          <w:lang w:val="uk-UA"/>
        </w:rPr>
        <w:t xml:space="preserve"> – </w:t>
      </w:r>
      <w:r w:rsidR="00967306">
        <w:rPr>
          <w:lang w:val="uk-UA"/>
        </w:rPr>
        <w:t>М</w:t>
      </w:r>
      <w:r>
        <w:rPr>
          <w:lang w:val="uk-UA"/>
        </w:rPr>
        <w:t>атриця помилок</w:t>
      </w:r>
      <w:r w:rsidRPr="00F15FDD">
        <w:rPr>
          <w:lang w:val="uk-UA"/>
        </w:rPr>
        <w:t xml:space="preserve"> </w:t>
      </w:r>
      <w:r w:rsidR="00782165">
        <w:rPr>
          <w:lang w:val="uk-UA"/>
        </w:rPr>
        <w:t>третього</w:t>
      </w:r>
      <w:r>
        <w:rPr>
          <w:lang w:val="uk-UA"/>
        </w:rPr>
        <w:t xml:space="preserve"> класифікатора</w:t>
      </w:r>
    </w:p>
    <w:p w14:paraId="2CF257AE" w14:textId="6279D868" w:rsidR="00770221" w:rsidRDefault="00770221" w:rsidP="00CC0441">
      <w:pPr>
        <w:jc w:val="center"/>
        <w:rPr>
          <w:lang w:val="uk-UA"/>
        </w:rPr>
      </w:pPr>
    </w:p>
    <w:p w14:paraId="1D575671" w14:textId="77777777" w:rsidR="00770221" w:rsidRDefault="00770221" w:rsidP="00770221">
      <w:pPr>
        <w:rPr>
          <w:lang w:val="uk-UA"/>
        </w:rPr>
      </w:pPr>
      <w:r>
        <w:rPr>
          <w:lang w:val="uk-UA"/>
        </w:rPr>
        <w:t>За розрахунками, наведеними на рис. 3.30 – точність третьої моделі 66%.</w:t>
      </w:r>
    </w:p>
    <w:p w14:paraId="09BC7353" w14:textId="102C6196" w:rsidR="00A53603" w:rsidRDefault="001C6C44" w:rsidP="00343138">
      <w:pPr>
        <w:ind w:firstLine="0"/>
        <w:jc w:val="center"/>
        <w:rPr>
          <w:lang w:val="uk-UA"/>
        </w:rPr>
      </w:pPr>
      <w:r>
        <w:rPr>
          <w:noProof/>
          <w:lang w:val="uk-UA"/>
        </w:rPr>
        <w:lastRenderedPageBreak/>
        <w:drawing>
          <wp:inline distT="0" distB="0" distL="0" distR="0" wp14:anchorId="39C225DD" wp14:editId="60875929">
            <wp:extent cx="5192356" cy="2105025"/>
            <wp:effectExtent l="0" t="0" r="889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48494" cy="2127784"/>
                    </a:xfrm>
                    <a:prstGeom prst="rect">
                      <a:avLst/>
                    </a:prstGeom>
                    <a:noFill/>
                    <a:ln>
                      <a:noFill/>
                    </a:ln>
                  </pic:spPr>
                </pic:pic>
              </a:graphicData>
            </a:graphic>
          </wp:inline>
        </w:drawing>
      </w:r>
    </w:p>
    <w:p w14:paraId="04037E75" w14:textId="4FB64E2C" w:rsidR="007C4D8A" w:rsidRDefault="007C4D8A" w:rsidP="007C4D8A">
      <w:pPr>
        <w:jc w:val="center"/>
        <w:rPr>
          <w:lang w:val="uk-UA"/>
        </w:rPr>
      </w:pPr>
      <w:r w:rsidRPr="00F15FDD">
        <w:rPr>
          <w:lang w:val="uk-UA"/>
        </w:rPr>
        <w:t>Рисунок 3.</w:t>
      </w:r>
      <w:r w:rsidR="00741C38">
        <w:rPr>
          <w:lang w:val="uk-UA"/>
        </w:rPr>
        <w:t>30</w:t>
      </w:r>
      <w:r w:rsidRPr="00F15FDD">
        <w:rPr>
          <w:lang w:val="uk-UA"/>
        </w:rPr>
        <w:t xml:space="preserve"> – </w:t>
      </w:r>
      <w:r w:rsidR="00FD0049">
        <w:rPr>
          <w:lang w:val="uk-UA"/>
        </w:rPr>
        <w:t>З</w:t>
      </w:r>
      <w:r>
        <w:rPr>
          <w:lang w:val="uk-UA"/>
        </w:rPr>
        <w:t>віт класифікації на тестовій вибірці третього класифікатора</w:t>
      </w:r>
    </w:p>
    <w:p w14:paraId="0E5C180C" w14:textId="77777777" w:rsidR="00D4579B" w:rsidRDefault="00D4579B" w:rsidP="00DE0EBB">
      <w:pPr>
        <w:rPr>
          <w:szCs w:val="28"/>
          <w:lang w:val="uk-UA"/>
        </w:rPr>
      </w:pPr>
    </w:p>
    <w:p w14:paraId="73BA8737" w14:textId="301E1D70" w:rsidR="00DE0EBB" w:rsidRPr="00A71600" w:rsidRDefault="00DE0EBB" w:rsidP="003D7361">
      <w:pPr>
        <w:rPr>
          <w:szCs w:val="28"/>
          <w:lang w:val="uk-UA"/>
        </w:rPr>
      </w:pPr>
      <w:r w:rsidRPr="00A71600">
        <w:rPr>
          <w:szCs w:val="28"/>
          <w:lang w:val="uk-UA"/>
        </w:rPr>
        <w:t xml:space="preserve">Класи </w:t>
      </w:r>
      <w:r>
        <w:rPr>
          <w:szCs w:val="28"/>
          <w:lang w:val="uk-UA"/>
        </w:rPr>
        <w:t>четвертої</w:t>
      </w:r>
      <w:r w:rsidRPr="00A71600">
        <w:rPr>
          <w:szCs w:val="28"/>
          <w:lang w:val="uk-UA"/>
        </w:rPr>
        <w:t xml:space="preserve"> моделі:</w:t>
      </w:r>
    </w:p>
    <w:p w14:paraId="55E22E6F" w14:textId="4E577191" w:rsidR="00DE0EBB" w:rsidRPr="00A71600" w:rsidRDefault="00DE0EBB" w:rsidP="003D7361">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“0</w:t>
      </w:r>
      <w:r>
        <w:rPr>
          <w:sz w:val="28"/>
          <w:szCs w:val="28"/>
          <w:lang w:val="uk-UA"/>
        </w:rPr>
        <w:t>123</w:t>
      </w:r>
      <w:r w:rsidRPr="00A71600">
        <w:rPr>
          <w:sz w:val="28"/>
          <w:szCs w:val="28"/>
          <w:lang w:val="en-US"/>
        </w:rPr>
        <w:t>” – F0</w:t>
      </w:r>
      <w:r>
        <w:rPr>
          <w:sz w:val="28"/>
          <w:szCs w:val="28"/>
          <w:lang w:val="en-US"/>
        </w:rPr>
        <w:t>, F1</w:t>
      </w:r>
      <w:r>
        <w:rPr>
          <w:sz w:val="28"/>
          <w:szCs w:val="28"/>
          <w:lang w:val="uk-UA"/>
        </w:rPr>
        <w:t xml:space="preserve">, </w:t>
      </w:r>
      <w:r w:rsidRPr="00A71600">
        <w:rPr>
          <w:sz w:val="28"/>
          <w:szCs w:val="28"/>
          <w:lang w:val="en-US"/>
        </w:rPr>
        <w:t>F2, F3;</w:t>
      </w:r>
    </w:p>
    <w:p w14:paraId="611C3010" w14:textId="5A854547" w:rsidR="00DE0EBB" w:rsidRPr="00A71600" w:rsidRDefault="00DE0EBB" w:rsidP="003D7361">
      <w:pPr>
        <w:pStyle w:val="ListParagraph"/>
        <w:numPr>
          <w:ilvl w:val="0"/>
          <w:numId w:val="33"/>
        </w:numPr>
        <w:spacing w:line="360" w:lineRule="auto"/>
        <w:rPr>
          <w:sz w:val="28"/>
          <w:szCs w:val="28"/>
          <w:lang w:val="uk-UA"/>
        </w:rPr>
      </w:pPr>
      <w:r w:rsidRPr="00A71600">
        <w:rPr>
          <w:sz w:val="28"/>
          <w:szCs w:val="28"/>
          <w:lang w:val="uk-UA"/>
        </w:rPr>
        <w:t xml:space="preserve">Клас </w:t>
      </w:r>
      <w:r w:rsidRPr="00A71600">
        <w:rPr>
          <w:sz w:val="28"/>
          <w:szCs w:val="28"/>
          <w:lang w:val="en-US"/>
        </w:rPr>
        <w:t>“</w:t>
      </w:r>
      <w:r w:rsidRPr="00A71600">
        <w:rPr>
          <w:sz w:val="28"/>
          <w:szCs w:val="28"/>
          <w:lang w:val="uk-UA"/>
        </w:rPr>
        <w:t>4</w:t>
      </w:r>
      <w:r w:rsidRPr="00A71600">
        <w:rPr>
          <w:sz w:val="28"/>
          <w:szCs w:val="28"/>
          <w:lang w:val="en-US"/>
        </w:rPr>
        <w:t>”</w:t>
      </w:r>
      <w:r w:rsidRPr="00A71600">
        <w:rPr>
          <w:sz w:val="28"/>
          <w:szCs w:val="28"/>
          <w:lang w:val="uk-UA"/>
        </w:rPr>
        <w:t xml:space="preserve"> –</w:t>
      </w:r>
      <w:r w:rsidRPr="00A71600">
        <w:rPr>
          <w:sz w:val="28"/>
          <w:szCs w:val="28"/>
          <w:lang w:val="en-US"/>
        </w:rPr>
        <w:t xml:space="preserve"> F4;</w:t>
      </w:r>
    </w:p>
    <w:p w14:paraId="210C7E4D" w14:textId="0B239FEF" w:rsidR="00F06DC0" w:rsidRPr="00F06DC0" w:rsidRDefault="00F06DC0" w:rsidP="003D7361">
      <w:pPr>
        <w:rPr>
          <w:szCs w:val="28"/>
          <w:lang w:val="uk-UA"/>
        </w:rPr>
      </w:pPr>
      <w:r w:rsidRPr="00F06DC0">
        <w:rPr>
          <w:szCs w:val="28"/>
          <w:lang w:val="uk-UA"/>
        </w:rPr>
        <w:t>В результаті утворено таку вибірку:</w:t>
      </w:r>
    </w:p>
    <w:p w14:paraId="716982B4" w14:textId="1A1E10C7" w:rsidR="00F06DC0" w:rsidRPr="00F06DC0" w:rsidRDefault="00F06DC0" w:rsidP="003D7361">
      <w:pPr>
        <w:pStyle w:val="ListParagraph"/>
        <w:numPr>
          <w:ilvl w:val="0"/>
          <w:numId w:val="33"/>
        </w:numPr>
        <w:spacing w:line="360" w:lineRule="auto"/>
        <w:rPr>
          <w:sz w:val="28"/>
          <w:szCs w:val="28"/>
          <w:lang w:val="uk-UA"/>
        </w:rPr>
      </w:pPr>
      <w:r w:rsidRPr="00F06DC0">
        <w:rPr>
          <w:sz w:val="28"/>
          <w:szCs w:val="28"/>
          <w:lang w:val="uk-UA"/>
        </w:rPr>
        <w:t xml:space="preserve">Навчальна: Клас “0123” – </w:t>
      </w:r>
      <w:r>
        <w:rPr>
          <w:sz w:val="28"/>
          <w:szCs w:val="28"/>
          <w:lang w:val="en-US"/>
        </w:rPr>
        <w:t>855</w:t>
      </w:r>
      <w:r w:rsidRPr="00F06DC0">
        <w:rPr>
          <w:sz w:val="28"/>
          <w:szCs w:val="28"/>
          <w:lang w:val="uk-UA"/>
        </w:rPr>
        <w:t xml:space="preserve"> об’єктів, клас “4” – </w:t>
      </w:r>
      <w:r>
        <w:rPr>
          <w:sz w:val="28"/>
          <w:szCs w:val="28"/>
          <w:lang w:val="en-US"/>
        </w:rPr>
        <w:t>315</w:t>
      </w:r>
      <w:r w:rsidRPr="00F06DC0">
        <w:rPr>
          <w:sz w:val="28"/>
          <w:szCs w:val="28"/>
          <w:lang w:val="uk-UA"/>
        </w:rPr>
        <w:t xml:space="preserve"> об’єктів</w:t>
      </w:r>
    </w:p>
    <w:p w14:paraId="22AC8039" w14:textId="6F28F252" w:rsidR="00F06DC0" w:rsidRPr="00F06DC0" w:rsidRDefault="00F06DC0" w:rsidP="003D7361">
      <w:pPr>
        <w:pStyle w:val="ListParagraph"/>
        <w:numPr>
          <w:ilvl w:val="0"/>
          <w:numId w:val="33"/>
        </w:numPr>
        <w:spacing w:line="360" w:lineRule="auto"/>
        <w:rPr>
          <w:sz w:val="28"/>
          <w:szCs w:val="28"/>
          <w:lang w:val="uk-UA"/>
        </w:rPr>
      </w:pPr>
      <w:r w:rsidRPr="00F06DC0">
        <w:rPr>
          <w:sz w:val="28"/>
          <w:szCs w:val="28"/>
          <w:lang w:val="uk-UA"/>
        </w:rPr>
        <w:t>Тестова: Клас “0123” – 225 об’єктів, клас “4” – 75 об’єктів</w:t>
      </w:r>
    </w:p>
    <w:p w14:paraId="2120C7B7" w14:textId="3438CB29" w:rsidR="00474647" w:rsidRDefault="00474647" w:rsidP="003D7361">
      <w:pPr>
        <w:rPr>
          <w:lang w:val="uk-UA"/>
        </w:rPr>
      </w:pPr>
      <w:r>
        <w:rPr>
          <w:lang w:val="uk-UA"/>
        </w:rPr>
        <w:t>Виходячи з матриці четвертого класифікатора (рис. 3.2</w:t>
      </w:r>
      <w:r w:rsidR="003D7767">
        <w:rPr>
          <w:lang w:val="uk-UA"/>
        </w:rPr>
        <w:t>4</w:t>
      </w:r>
      <w:r>
        <w:rPr>
          <w:lang w:val="uk-UA"/>
        </w:rPr>
        <w:t>), розподіл нормальний.</w:t>
      </w:r>
    </w:p>
    <w:p w14:paraId="7573D226" w14:textId="582ABC1C" w:rsidR="00A46799" w:rsidRDefault="00A46799" w:rsidP="003D7361">
      <w:pPr>
        <w:rPr>
          <w:lang w:val="uk-UA"/>
        </w:rPr>
      </w:pPr>
      <w:r>
        <w:rPr>
          <w:lang w:val="uk-UA"/>
        </w:rPr>
        <w:t>За розрахунками, наведеними на рис. 3.31 – точність четвертої моделі 72%.</w:t>
      </w:r>
    </w:p>
    <w:p w14:paraId="7A7F522A" w14:textId="77777777" w:rsidR="005049A7" w:rsidRDefault="005049A7" w:rsidP="00A46799">
      <w:pPr>
        <w:rPr>
          <w:lang w:val="uk-UA"/>
        </w:rPr>
      </w:pPr>
    </w:p>
    <w:p w14:paraId="2FA21920" w14:textId="420932E6" w:rsidR="00343138" w:rsidRDefault="00234095" w:rsidP="00683B43">
      <w:pPr>
        <w:ind w:firstLine="0"/>
        <w:jc w:val="center"/>
        <w:rPr>
          <w:lang w:val="uk-UA"/>
        </w:rPr>
      </w:pPr>
      <w:r>
        <w:rPr>
          <w:noProof/>
          <w:lang w:val="uk-UA"/>
        </w:rPr>
        <w:drawing>
          <wp:inline distT="0" distB="0" distL="0" distR="0" wp14:anchorId="42E94593" wp14:editId="60759516">
            <wp:extent cx="5064482" cy="2028825"/>
            <wp:effectExtent l="0" t="0" r="317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91960" cy="2039833"/>
                    </a:xfrm>
                    <a:prstGeom prst="rect">
                      <a:avLst/>
                    </a:prstGeom>
                    <a:noFill/>
                    <a:ln>
                      <a:noFill/>
                    </a:ln>
                  </pic:spPr>
                </pic:pic>
              </a:graphicData>
            </a:graphic>
          </wp:inline>
        </w:drawing>
      </w:r>
    </w:p>
    <w:p w14:paraId="76FAFBAA" w14:textId="26626108" w:rsidR="004A7B52" w:rsidRDefault="004A7B52" w:rsidP="004A7B52">
      <w:pPr>
        <w:jc w:val="center"/>
        <w:rPr>
          <w:lang w:val="uk-UA"/>
        </w:rPr>
      </w:pPr>
      <w:r w:rsidRPr="00F15FDD">
        <w:rPr>
          <w:lang w:val="uk-UA"/>
        </w:rPr>
        <w:t>Рисунок 3.</w:t>
      </w:r>
      <w:r w:rsidR="004631C5">
        <w:rPr>
          <w:lang w:val="uk-UA"/>
        </w:rPr>
        <w:t>3</w:t>
      </w:r>
      <w:r w:rsidR="00741C38">
        <w:rPr>
          <w:lang w:val="uk-UA"/>
        </w:rPr>
        <w:t>1</w:t>
      </w:r>
      <w:r w:rsidRPr="00F15FDD">
        <w:rPr>
          <w:lang w:val="uk-UA"/>
        </w:rPr>
        <w:t xml:space="preserve"> – </w:t>
      </w:r>
      <w:r w:rsidR="00A17F11">
        <w:rPr>
          <w:lang w:val="uk-UA"/>
        </w:rPr>
        <w:t>З</w:t>
      </w:r>
      <w:r>
        <w:rPr>
          <w:lang w:val="uk-UA"/>
        </w:rPr>
        <w:t>віт класифікації на тестовій вибірці четвертого класифікатора</w:t>
      </w:r>
    </w:p>
    <w:p w14:paraId="7E8FCE6E" w14:textId="4CDBCBFC" w:rsidR="001176C9" w:rsidRDefault="001176C9" w:rsidP="001176C9">
      <w:pPr>
        <w:pStyle w:val="Heading2"/>
      </w:pPr>
      <w:bookmarkStart w:id="43" w:name="_Toc168056234"/>
      <w:r w:rsidRPr="00782E8C">
        <w:lastRenderedPageBreak/>
        <w:t>3.</w:t>
      </w:r>
      <w:r w:rsidR="007D6006">
        <w:t>5</w:t>
      </w:r>
      <w:r w:rsidR="002056C6">
        <w:t>.</w:t>
      </w:r>
      <w:r w:rsidRPr="00782E8C">
        <w:t xml:space="preserve"> </w:t>
      </w:r>
      <w:r>
        <w:t>Аналіз теплових карт на початку й кінці</w:t>
      </w:r>
      <w:bookmarkEnd w:id="43"/>
    </w:p>
    <w:p w14:paraId="5CED6144" w14:textId="7771A4C2" w:rsidR="00674825" w:rsidRDefault="00674825" w:rsidP="00674825">
      <w:pPr>
        <w:rPr>
          <w:lang w:val="uk-UA"/>
        </w:rPr>
      </w:pPr>
    </w:p>
    <w:p w14:paraId="3F66D59E" w14:textId="77777777" w:rsidR="006C7945" w:rsidRDefault="006C7945" w:rsidP="006C7945">
      <w:pPr>
        <w:rPr>
          <w:lang w:val="uk-UA"/>
        </w:rPr>
      </w:pPr>
      <w:r>
        <w:rPr>
          <w:lang w:val="uk-UA"/>
        </w:rPr>
        <w:t xml:space="preserve">Карта (рис. 3.32) утворена завдяки простій </w:t>
      </w:r>
      <w:r>
        <w:t>CNN</w:t>
      </w:r>
      <w:r w:rsidRPr="00CF4F88">
        <w:rPr>
          <w:lang w:val="ru-RU"/>
        </w:rPr>
        <w:t xml:space="preserve"> </w:t>
      </w:r>
      <w:r>
        <w:rPr>
          <w:lang w:val="uk-UA"/>
        </w:rPr>
        <w:t xml:space="preserve">моделі (п. 3.3.2) та методу </w:t>
      </w:r>
      <w:r>
        <w:t>Grad</w:t>
      </w:r>
      <w:r w:rsidRPr="00CF4F88">
        <w:rPr>
          <w:lang w:val="ru-RU"/>
        </w:rPr>
        <w:t>-</w:t>
      </w:r>
      <w:r>
        <w:t>CAM</w:t>
      </w:r>
      <w:r w:rsidRPr="00F15FDD">
        <w:rPr>
          <w:lang w:val="uk-UA"/>
        </w:rPr>
        <w:t>.</w:t>
      </w:r>
      <w:r>
        <w:rPr>
          <w:lang w:val="uk-UA"/>
        </w:rPr>
        <w:t xml:space="preserve"> Знімок належить до </w:t>
      </w:r>
      <w:r>
        <w:t>F</w:t>
      </w:r>
      <w:r w:rsidRPr="00CF4F88">
        <w:rPr>
          <w:lang w:val="ru-RU"/>
        </w:rPr>
        <w:t xml:space="preserve">0 </w:t>
      </w:r>
      <w:r>
        <w:rPr>
          <w:lang w:val="uk-UA"/>
        </w:rPr>
        <w:t xml:space="preserve">стадії фіброзу. При навчанні моделі, зазвичай першим класом подавалась відсутність фіброзу, або </w:t>
      </w:r>
      <w:r>
        <w:t>F</w:t>
      </w:r>
      <w:r w:rsidRPr="00CF4F88">
        <w:rPr>
          <w:lang w:val="ru-RU"/>
        </w:rPr>
        <w:t xml:space="preserve">0. </w:t>
      </w:r>
      <w:r>
        <w:rPr>
          <w:lang w:val="uk-UA"/>
        </w:rPr>
        <w:t xml:space="preserve">Другий же клас – остання стадія фіброзу – цироз </w:t>
      </w:r>
      <w:r>
        <w:t>F</w:t>
      </w:r>
      <w:r w:rsidRPr="00CF4F88">
        <w:rPr>
          <w:lang w:val="ru-RU"/>
        </w:rPr>
        <w:t xml:space="preserve">4. </w:t>
      </w:r>
      <w:r>
        <w:rPr>
          <w:lang w:val="uk-UA"/>
        </w:rPr>
        <w:t xml:space="preserve">Навчена модель, при передбаченні намагається визначити ознаки цирозу, тому на тепловій карті виділено ці потенційні ознаки. Одна з видозмін судин, що вказує на </w:t>
      </w:r>
      <w:r>
        <w:t>F</w:t>
      </w:r>
      <w:r w:rsidRPr="00CF4F88">
        <w:rPr>
          <w:lang w:val="ru-RU"/>
        </w:rPr>
        <w:t xml:space="preserve">4 </w:t>
      </w:r>
      <w:r>
        <w:rPr>
          <w:lang w:val="uk-UA"/>
        </w:rPr>
        <w:t>стадію – неприродня товщина судини. Дивлячись на теплову карту, можна побачити, що модель звертає увагу на саме на товщі судини. Також така увага може бути пояснена яскравістю судини, адже потовщення на знімках яскраве.</w:t>
      </w:r>
    </w:p>
    <w:p w14:paraId="5DCA9299" w14:textId="77777777" w:rsidR="006C7945" w:rsidRPr="00674825" w:rsidRDefault="006C7945" w:rsidP="00674825">
      <w:pPr>
        <w:rPr>
          <w:lang w:val="uk-UA"/>
        </w:rPr>
      </w:pPr>
    </w:p>
    <w:p w14:paraId="209DCD0E" w14:textId="77777777" w:rsidR="0083467E" w:rsidRDefault="0083467E" w:rsidP="000810D8">
      <w:pPr>
        <w:ind w:firstLine="0"/>
        <w:jc w:val="center"/>
      </w:pPr>
      <w:r>
        <w:rPr>
          <w:noProof/>
        </w:rPr>
        <w:drawing>
          <wp:inline distT="0" distB="0" distL="0" distR="0" wp14:anchorId="3B5AE151" wp14:editId="056B583C">
            <wp:extent cx="5905049" cy="4562475"/>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l="12453" t="13901" r="6766" b="12753"/>
                    <a:stretch>
                      <a:fillRect/>
                    </a:stretch>
                  </pic:blipFill>
                  <pic:spPr bwMode="auto">
                    <a:xfrm>
                      <a:off x="0" y="0"/>
                      <a:ext cx="5925294" cy="4578117"/>
                    </a:xfrm>
                    <a:prstGeom prst="rect">
                      <a:avLst/>
                    </a:prstGeom>
                    <a:noFill/>
                    <a:ln>
                      <a:noFill/>
                    </a:ln>
                  </pic:spPr>
                </pic:pic>
              </a:graphicData>
            </a:graphic>
          </wp:inline>
        </w:drawing>
      </w:r>
    </w:p>
    <w:p w14:paraId="60D04C27" w14:textId="4195408E" w:rsidR="0083467E" w:rsidRDefault="0083467E" w:rsidP="0083467E">
      <w:pPr>
        <w:jc w:val="center"/>
        <w:rPr>
          <w:lang w:val="uk-UA"/>
        </w:rPr>
      </w:pPr>
      <w:r w:rsidRPr="00F15FDD">
        <w:rPr>
          <w:lang w:val="uk-UA"/>
        </w:rPr>
        <w:t>Рисунок 3.3</w:t>
      </w:r>
      <w:r w:rsidR="00741C38">
        <w:rPr>
          <w:lang w:val="uk-UA"/>
        </w:rPr>
        <w:t>2</w:t>
      </w:r>
      <w:r w:rsidRPr="00F15FDD">
        <w:rPr>
          <w:lang w:val="uk-UA"/>
        </w:rPr>
        <w:t xml:space="preserve"> – </w:t>
      </w:r>
      <w:r w:rsidR="00C671B9">
        <w:rPr>
          <w:lang w:val="uk-UA"/>
        </w:rPr>
        <w:t>Т</w:t>
      </w:r>
      <w:r w:rsidRPr="00F15FDD">
        <w:rPr>
          <w:lang w:val="uk-UA"/>
        </w:rPr>
        <w:t xml:space="preserve">еплова карта для </w:t>
      </w:r>
      <w:r w:rsidR="00060B88">
        <w:rPr>
          <w:lang w:val="uk-UA"/>
        </w:rPr>
        <w:t xml:space="preserve">простої </w:t>
      </w:r>
      <w:r w:rsidR="00060B88">
        <w:t>CNN</w:t>
      </w:r>
      <w:r w:rsidR="00060B88" w:rsidRPr="00CF4F88">
        <w:rPr>
          <w:lang w:val="ru-RU"/>
        </w:rPr>
        <w:t xml:space="preserve"> </w:t>
      </w:r>
      <w:r w:rsidR="00060B88">
        <w:rPr>
          <w:lang w:val="uk-UA"/>
        </w:rPr>
        <w:t>моделі</w:t>
      </w:r>
    </w:p>
    <w:p w14:paraId="50D8529F" w14:textId="77777777" w:rsidR="000810D8" w:rsidRPr="00060B88" w:rsidRDefault="000810D8" w:rsidP="0083467E">
      <w:pPr>
        <w:jc w:val="center"/>
        <w:rPr>
          <w:lang w:val="uk-UA"/>
        </w:rPr>
      </w:pPr>
    </w:p>
    <w:p w14:paraId="0126E08D" w14:textId="77777777" w:rsidR="006C7945" w:rsidRDefault="006C7945" w:rsidP="006C7945">
      <w:pPr>
        <w:rPr>
          <w:lang w:val="uk-UA"/>
        </w:rPr>
      </w:pPr>
      <w:r>
        <w:rPr>
          <w:lang w:val="uk-UA"/>
        </w:rPr>
        <w:lastRenderedPageBreak/>
        <w:t>На зображенні (рис. 3.33) знизу по-центру відображено неприроднє потовщення судини. Це одна з ознак, на які має звертати увагу мережа.</w:t>
      </w:r>
    </w:p>
    <w:p w14:paraId="6C875BD8" w14:textId="1FDB631C" w:rsidR="00927B0C" w:rsidRDefault="00927B0C" w:rsidP="0083467E">
      <w:pPr>
        <w:rPr>
          <w:lang w:val="uk-UA"/>
        </w:rPr>
      </w:pPr>
    </w:p>
    <w:p w14:paraId="240D30D2" w14:textId="4016DE6A" w:rsidR="00392622" w:rsidRDefault="00392622" w:rsidP="00CA6114">
      <w:pPr>
        <w:ind w:firstLine="0"/>
        <w:jc w:val="center"/>
        <w:rPr>
          <w:lang w:val="uk-UA"/>
        </w:rPr>
      </w:pPr>
      <w:r>
        <w:rPr>
          <w:noProof/>
        </w:rPr>
        <w:drawing>
          <wp:inline distT="0" distB="0" distL="0" distR="0" wp14:anchorId="3E5046AC" wp14:editId="2A620C21">
            <wp:extent cx="5755640" cy="515302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76111" cy="5171353"/>
                    </a:xfrm>
                    <a:prstGeom prst="rect">
                      <a:avLst/>
                    </a:prstGeom>
                    <a:noFill/>
                    <a:ln>
                      <a:noFill/>
                    </a:ln>
                  </pic:spPr>
                </pic:pic>
              </a:graphicData>
            </a:graphic>
          </wp:inline>
        </w:drawing>
      </w:r>
    </w:p>
    <w:p w14:paraId="0CFC0777" w14:textId="64C71F74" w:rsidR="00392622" w:rsidRDefault="00392622" w:rsidP="00392622">
      <w:pPr>
        <w:jc w:val="center"/>
        <w:rPr>
          <w:lang w:val="uk-UA"/>
        </w:rPr>
      </w:pPr>
      <w:r w:rsidRPr="00F15FDD">
        <w:rPr>
          <w:lang w:val="uk-UA"/>
        </w:rPr>
        <w:t>Рисунок 3.3</w:t>
      </w:r>
      <w:r w:rsidR="00741C38">
        <w:rPr>
          <w:lang w:val="uk-UA"/>
        </w:rPr>
        <w:t>3</w:t>
      </w:r>
      <w:r w:rsidRPr="00F15FDD">
        <w:rPr>
          <w:lang w:val="uk-UA"/>
        </w:rPr>
        <w:t xml:space="preserve"> – </w:t>
      </w:r>
      <w:r w:rsidR="00972831">
        <w:rPr>
          <w:lang w:val="uk-UA"/>
        </w:rPr>
        <w:t>З</w:t>
      </w:r>
      <w:r w:rsidR="00CF35F6">
        <w:rPr>
          <w:lang w:val="uk-UA"/>
        </w:rPr>
        <w:t xml:space="preserve">німок </w:t>
      </w:r>
      <w:r w:rsidR="00CF35F6">
        <w:t>F</w:t>
      </w:r>
      <w:r w:rsidR="00CF35F6" w:rsidRPr="00B8498B">
        <w:rPr>
          <w:lang w:val="uk-UA"/>
        </w:rPr>
        <w:t xml:space="preserve">4 </w:t>
      </w:r>
      <w:r w:rsidR="00CF35F6">
        <w:rPr>
          <w:lang w:val="uk-UA"/>
        </w:rPr>
        <w:t>стадії фіброзу</w:t>
      </w:r>
    </w:p>
    <w:p w14:paraId="40FAF1F0" w14:textId="77777777" w:rsidR="006C7945" w:rsidRPr="00CF35F6" w:rsidRDefault="006C7945" w:rsidP="00392622">
      <w:pPr>
        <w:jc w:val="center"/>
        <w:rPr>
          <w:lang w:val="uk-UA"/>
        </w:rPr>
      </w:pPr>
    </w:p>
    <w:p w14:paraId="5B122929" w14:textId="74054225" w:rsidR="006C7945" w:rsidRPr="00F72E3B" w:rsidRDefault="006C7945" w:rsidP="006C7945">
      <w:pPr>
        <w:rPr>
          <w:lang w:val="uk-UA"/>
        </w:rPr>
      </w:pPr>
      <w:r>
        <w:rPr>
          <w:lang w:val="uk-UA"/>
        </w:rPr>
        <w:t xml:space="preserve">Теплова карта </w:t>
      </w:r>
      <w:r w:rsidR="00CE09F9">
        <w:rPr>
          <w:lang w:val="uk-UA"/>
        </w:rPr>
        <w:t>(</w:t>
      </w:r>
      <w:r>
        <w:rPr>
          <w:lang w:val="uk-UA"/>
        </w:rPr>
        <w:t>рис. 3.34</w:t>
      </w:r>
      <w:r w:rsidR="00CE09F9">
        <w:rPr>
          <w:lang w:val="uk-UA"/>
        </w:rPr>
        <w:t>)</w:t>
      </w:r>
      <w:r>
        <w:rPr>
          <w:lang w:val="uk-UA"/>
        </w:rPr>
        <w:t xml:space="preserve"> створена за допомогою простої </w:t>
      </w:r>
      <w:r>
        <w:t>CNN</w:t>
      </w:r>
      <w:r w:rsidRPr="00B8498B">
        <w:rPr>
          <w:lang w:val="uk-UA"/>
        </w:rPr>
        <w:t xml:space="preserve"> </w:t>
      </w:r>
      <w:r>
        <w:rPr>
          <w:lang w:val="uk-UA"/>
        </w:rPr>
        <w:t>моделі (п.</w:t>
      </w:r>
      <w:r w:rsidR="003D7361">
        <w:rPr>
          <w:lang w:val="uk-UA"/>
        </w:rPr>
        <w:t> </w:t>
      </w:r>
      <w:r>
        <w:rPr>
          <w:lang w:val="uk-UA"/>
        </w:rPr>
        <w:t xml:space="preserve">3.3.6) та методу </w:t>
      </w:r>
      <w:r>
        <w:t>CAM</w:t>
      </w:r>
      <w:r w:rsidRPr="00B8498B">
        <w:rPr>
          <w:lang w:val="uk-UA"/>
        </w:rPr>
        <w:t xml:space="preserve">, </w:t>
      </w:r>
      <w:r>
        <w:rPr>
          <w:lang w:val="uk-UA"/>
        </w:rPr>
        <w:t xml:space="preserve">адже ця архітектура використовувала </w:t>
      </w:r>
      <w:proofErr w:type="spellStart"/>
      <w:r>
        <w:t>GlobalAveragePooling</w:t>
      </w:r>
      <w:proofErr w:type="spellEnd"/>
      <w:r w:rsidRPr="00B8498B">
        <w:rPr>
          <w:lang w:val="uk-UA"/>
        </w:rPr>
        <w:t>2</w:t>
      </w:r>
      <w:r>
        <w:t>D</w:t>
      </w:r>
      <w:r w:rsidRPr="00B8498B">
        <w:rPr>
          <w:lang w:val="uk-UA"/>
        </w:rPr>
        <w:t xml:space="preserve">. </w:t>
      </w:r>
      <w:r>
        <w:rPr>
          <w:lang w:val="uk-UA"/>
        </w:rPr>
        <w:t xml:space="preserve">Наведений знімок належить до </w:t>
      </w:r>
      <w:r>
        <w:t>F</w:t>
      </w:r>
      <w:r w:rsidRPr="00CF4F88">
        <w:rPr>
          <w:lang w:val="ru-RU"/>
        </w:rPr>
        <w:t xml:space="preserve">1 </w:t>
      </w:r>
      <w:r>
        <w:rPr>
          <w:lang w:val="uk-UA"/>
        </w:rPr>
        <w:t xml:space="preserve">класу. Модель звертає увагу на групи судин будь-якої яскравості. Також більше уваги приділяється капсулі. За тим же принципом, модель намагається отримати ознаки для визначення наявності цирозу. </w:t>
      </w:r>
    </w:p>
    <w:p w14:paraId="1D82CC3C" w14:textId="77777777" w:rsidR="006C7945" w:rsidRPr="00A16A3F" w:rsidRDefault="006C7945" w:rsidP="00CF35F6">
      <w:pPr>
        <w:rPr>
          <w:lang w:val="uk-UA"/>
        </w:rPr>
      </w:pPr>
    </w:p>
    <w:p w14:paraId="4B3F6C72" w14:textId="77777777" w:rsidR="0083467E" w:rsidRDefault="0083467E" w:rsidP="0083467E">
      <w:pPr>
        <w:jc w:val="center"/>
      </w:pPr>
      <w:r>
        <w:rPr>
          <w:noProof/>
        </w:rPr>
        <w:lastRenderedPageBreak/>
        <w:drawing>
          <wp:inline distT="0" distB="0" distL="0" distR="0" wp14:anchorId="1F185293" wp14:editId="65A56FB4">
            <wp:extent cx="5023921" cy="449580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29386" cy="4500691"/>
                    </a:xfrm>
                    <a:prstGeom prst="rect">
                      <a:avLst/>
                    </a:prstGeom>
                    <a:noFill/>
                    <a:ln>
                      <a:noFill/>
                    </a:ln>
                  </pic:spPr>
                </pic:pic>
              </a:graphicData>
            </a:graphic>
          </wp:inline>
        </w:drawing>
      </w:r>
    </w:p>
    <w:p w14:paraId="5B301D17" w14:textId="7AB1EE2E" w:rsidR="0083467E" w:rsidRDefault="0083467E" w:rsidP="0083467E">
      <w:pPr>
        <w:jc w:val="center"/>
        <w:rPr>
          <w:lang w:val="uk-UA"/>
        </w:rPr>
      </w:pPr>
      <w:r w:rsidRPr="00F15FDD">
        <w:rPr>
          <w:lang w:val="uk-UA"/>
        </w:rPr>
        <w:t>Рисунок 3.</w:t>
      </w:r>
      <w:r w:rsidR="00460ECE">
        <w:rPr>
          <w:lang w:val="uk-UA"/>
        </w:rPr>
        <w:t>3</w:t>
      </w:r>
      <w:r w:rsidR="00741C38">
        <w:rPr>
          <w:lang w:val="uk-UA"/>
        </w:rPr>
        <w:t>4</w:t>
      </w:r>
      <w:r w:rsidRPr="00F15FDD">
        <w:rPr>
          <w:lang w:val="uk-UA"/>
        </w:rPr>
        <w:t xml:space="preserve"> – </w:t>
      </w:r>
      <w:r w:rsidR="004F7929">
        <w:rPr>
          <w:lang w:val="uk-UA"/>
        </w:rPr>
        <w:t>Т</w:t>
      </w:r>
      <w:r w:rsidRPr="00F15FDD">
        <w:rPr>
          <w:lang w:val="uk-UA"/>
        </w:rPr>
        <w:t xml:space="preserve">еплова карта </w:t>
      </w:r>
      <w:r w:rsidR="00E021CD">
        <w:rPr>
          <w:lang w:val="uk-UA"/>
        </w:rPr>
        <w:t>зони</w:t>
      </w:r>
      <w:r w:rsidR="00B62FA1">
        <w:rPr>
          <w:lang w:val="uk-UA"/>
        </w:rPr>
        <w:t xml:space="preserve"> інтересу</w:t>
      </w:r>
      <w:r w:rsidRPr="00F15FDD">
        <w:rPr>
          <w:lang w:val="uk-UA"/>
        </w:rPr>
        <w:t xml:space="preserve"> для 1 класу</w:t>
      </w:r>
    </w:p>
    <w:p w14:paraId="5B3285D7" w14:textId="77777777" w:rsidR="00D33466" w:rsidRPr="00F15FDD" w:rsidRDefault="00D33466" w:rsidP="0083467E">
      <w:pPr>
        <w:jc w:val="center"/>
        <w:rPr>
          <w:lang w:val="uk-UA"/>
        </w:rPr>
      </w:pPr>
    </w:p>
    <w:p w14:paraId="20A3E290" w14:textId="1744640B" w:rsidR="0039273E" w:rsidRDefault="0016742E" w:rsidP="00406284">
      <w:pPr>
        <w:rPr>
          <w:lang w:val="uk-UA"/>
        </w:rPr>
      </w:pPr>
      <w:r>
        <w:rPr>
          <w:lang w:val="uk-UA"/>
        </w:rPr>
        <w:t>Було досягнуто цікавого ефекту при порівняні картки з початкової моделі (рис. 3.3</w:t>
      </w:r>
      <w:r w:rsidR="001A6384">
        <w:rPr>
          <w:lang w:val="uk-UA"/>
        </w:rPr>
        <w:t>2</w:t>
      </w:r>
      <w:r>
        <w:rPr>
          <w:lang w:val="uk-UA"/>
        </w:rPr>
        <w:t>) та останньої (рис. 3.</w:t>
      </w:r>
      <w:r w:rsidR="001A6384">
        <w:rPr>
          <w:lang w:val="uk-UA"/>
        </w:rPr>
        <w:t>34</w:t>
      </w:r>
      <w:r>
        <w:rPr>
          <w:lang w:val="uk-UA"/>
        </w:rPr>
        <w:t xml:space="preserve">). Раніше найбільший вплив мали найяскравіші й більші за розмірами судини, </w:t>
      </w:r>
      <w:r w:rsidR="00637743">
        <w:rPr>
          <w:lang w:val="uk-UA"/>
        </w:rPr>
        <w:t>на останніх моделях виділяються усі судини</w:t>
      </w:r>
      <w:r>
        <w:rPr>
          <w:lang w:val="uk-UA"/>
        </w:rPr>
        <w:t xml:space="preserve">. </w:t>
      </w:r>
      <w:r w:rsidR="002C0BF5">
        <w:rPr>
          <w:lang w:val="uk-UA"/>
        </w:rPr>
        <w:t>Далі проводиться аналіз</w:t>
      </w:r>
      <w:r w:rsidR="00DE03F8">
        <w:rPr>
          <w:lang w:val="uk-UA"/>
        </w:rPr>
        <w:t xml:space="preserve"> причин зміни уваги таким чином</w:t>
      </w:r>
      <w:r w:rsidR="00DE03F8" w:rsidRPr="00CF4F88">
        <w:rPr>
          <w:lang w:val="uk-UA"/>
        </w:rPr>
        <w:t xml:space="preserve">: </w:t>
      </w:r>
      <w:r w:rsidR="00DE03F8">
        <w:rPr>
          <w:lang w:val="uk-UA"/>
        </w:rPr>
        <w:t>н</w:t>
      </w:r>
      <w:r w:rsidR="00B77FF2">
        <w:rPr>
          <w:lang w:val="uk-UA"/>
        </w:rPr>
        <w:t>ав</w:t>
      </w:r>
      <w:r w:rsidR="00DA0956">
        <w:rPr>
          <w:lang w:val="uk-UA"/>
        </w:rPr>
        <w:t>одяться</w:t>
      </w:r>
      <w:r w:rsidR="00B77FF2">
        <w:rPr>
          <w:lang w:val="uk-UA"/>
        </w:rPr>
        <w:t xml:space="preserve"> архітектури моделей, карти яких аналізу</w:t>
      </w:r>
      <w:r w:rsidR="00043D19">
        <w:rPr>
          <w:lang w:val="uk-UA"/>
        </w:rPr>
        <w:t>ються</w:t>
      </w:r>
      <w:r w:rsidR="00B77FF2">
        <w:rPr>
          <w:lang w:val="uk-UA"/>
        </w:rPr>
        <w:t xml:space="preserve">. </w:t>
      </w:r>
    </w:p>
    <w:p w14:paraId="454DA359" w14:textId="589823EE" w:rsidR="00F15FDD" w:rsidRPr="00CF4F88" w:rsidRDefault="00B77FF2" w:rsidP="00406284">
      <w:pPr>
        <w:rPr>
          <w:lang w:val="ru-RU"/>
        </w:rPr>
      </w:pPr>
      <w:r>
        <w:rPr>
          <w:lang w:val="uk-UA"/>
        </w:rPr>
        <w:t xml:space="preserve">Для кожного </w:t>
      </w:r>
      <w:proofErr w:type="spellStart"/>
      <w:r>
        <w:rPr>
          <w:lang w:val="uk-UA"/>
        </w:rPr>
        <w:t>згортокового</w:t>
      </w:r>
      <w:proofErr w:type="spellEnd"/>
      <w:r>
        <w:rPr>
          <w:lang w:val="uk-UA"/>
        </w:rPr>
        <w:t xml:space="preserve"> шару з моделі – розмір ядра однаковий – (3, 3)</w:t>
      </w:r>
      <w:r w:rsidR="00454BED">
        <w:rPr>
          <w:lang w:val="uk-UA"/>
        </w:rPr>
        <w:t xml:space="preserve">, також функція активації на цих шарах - </w:t>
      </w:r>
      <w:proofErr w:type="spellStart"/>
      <w:r w:rsidR="00C93176">
        <w:t>ReLU</w:t>
      </w:r>
      <w:proofErr w:type="spellEnd"/>
      <w:r>
        <w:rPr>
          <w:lang w:val="uk-UA"/>
        </w:rPr>
        <w:t>. Для кожного шару</w:t>
      </w:r>
      <w:r w:rsidRPr="00CF4F88">
        <w:rPr>
          <w:lang w:val="ru-RU"/>
        </w:rPr>
        <w:t xml:space="preserve"> </w:t>
      </w:r>
      <w:r>
        <w:rPr>
          <w:lang w:val="uk-UA"/>
        </w:rPr>
        <w:t>згортки розмір вікна – (2, 2).</w:t>
      </w:r>
      <w:r w:rsidR="0075792C">
        <w:rPr>
          <w:lang w:val="uk-UA"/>
        </w:rPr>
        <w:t xml:space="preserve"> </w:t>
      </w:r>
      <w:r w:rsidR="00104F57">
        <w:rPr>
          <w:lang w:val="uk-UA"/>
        </w:rPr>
        <w:t xml:space="preserve">При навчанні для обох використано оптимізатор </w:t>
      </w:r>
      <w:r w:rsidR="00104F57">
        <w:t>Adam</w:t>
      </w:r>
      <w:r w:rsidR="00104F57" w:rsidRPr="00CF4F88">
        <w:rPr>
          <w:lang w:val="ru-RU"/>
        </w:rPr>
        <w:t xml:space="preserve">, </w:t>
      </w:r>
      <w:r w:rsidR="00104F57">
        <w:rPr>
          <w:lang w:val="uk-UA"/>
        </w:rPr>
        <w:t>функція втрат – бінарна крос-ентропія</w:t>
      </w:r>
      <w:r w:rsidR="00B14DCD">
        <w:rPr>
          <w:lang w:val="uk-UA"/>
        </w:rPr>
        <w:t>.</w:t>
      </w:r>
    </w:p>
    <w:p w14:paraId="7C6B38FD" w14:textId="4F38B4C9" w:rsidR="00B77FF2" w:rsidRDefault="00C502EA" w:rsidP="00406284">
      <w:pPr>
        <w:rPr>
          <w:lang w:val="uk-UA"/>
        </w:rPr>
      </w:pPr>
      <w:r>
        <w:rPr>
          <w:lang w:val="uk-UA"/>
        </w:rPr>
        <w:t>Архітектура 1</w:t>
      </w:r>
      <w:r w:rsidR="00B77FF2">
        <w:rPr>
          <w:lang w:val="uk-UA"/>
        </w:rPr>
        <w:t>:</w:t>
      </w:r>
    </w:p>
    <w:p w14:paraId="410572C7" w14:textId="77423683" w:rsidR="00B77FF2" w:rsidRPr="001C0779" w:rsidRDefault="00C502EA" w:rsidP="00406284">
      <w:pPr>
        <w:rPr>
          <w:lang w:val="uk-UA"/>
        </w:rPr>
      </w:pPr>
      <w:r>
        <w:rPr>
          <w:lang w:val="uk-UA"/>
        </w:rPr>
        <w:t xml:space="preserve">2 </w:t>
      </w:r>
      <w:proofErr w:type="spellStart"/>
      <w:r>
        <w:rPr>
          <w:lang w:val="uk-UA"/>
        </w:rPr>
        <w:t>згорткових</w:t>
      </w:r>
      <w:proofErr w:type="spellEnd"/>
      <w:r>
        <w:rPr>
          <w:lang w:val="uk-UA"/>
        </w:rPr>
        <w:t xml:space="preserve"> шари</w:t>
      </w:r>
      <w:r w:rsidR="00D30FF8">
        <w:rPr>
          <w:lang w:val="uk-UA"/>
        </w:rPr>
        <w:t>,</w:t>
      </w:r>
      <w:r>
        <w:rPr>
          <w:lang w:val="uk-UA"/>
        </w:rPr>
        <w:t xml:space="preserve"> з відповідними шарами згортки</w:t>
      </w:r>
      <w:r w:rsidR="00D30FF8">
        <w:rPr>
          <w:lang w:val="uk-UA"/>
        </w:rPr>
        <w:t>,</w:t>
      </w:r>
      <w:r>
        <w:rPr>
          <w:lang w:val="uk-UA"/>
        </w:rPr>
        <w:t xml:space="preserve"> розмірами по</w:t>
      </w:r>
      <w:r w:rsidR="00D30FF8">
        <w:rPr>
          <w:lang w:val="uk-UA"/>
        </w:rPr>
        <w:t xml:space="preserve"> 64 та 128. Метод </w:t>
      </w:r>
      <w:r w:rsidR="00D30FF8">
        <w:t>Flatten</w:t>
      </w:r>
      <w:r w:rsidR="00D30FF8" w:rsidRPr="00CF4F88">
        <w:rPr>
          <w:lang w:val="uk-UA"/>
        </w:rPr>
        <w:t xml:space="preserve">, </w:t>
      </w:r>
      <w:r w:rsidR="00D30FF8">
        <w:rPr>
          <w:lang w:val="uk-UA"/>
        </w:rPr>
        <w:t xml:space="preserve">що зменшує розмірність карти ознак перед передачею на </w:t>
      </w:r>
      <w:r w:rsidR="00D30FF8">
        <w:rPr>
          <w:lang w:val="uk-UA"/>
        </w:rPr>
        <w:lastRenderedPageBreak/>
        <w:t>повністю зв’язний шар, розмір 256 нейронів.</w:t>
      </w:r>
      <w:r w:rsidR="00104F57">
        <w:rPr>
          <w:lang w:val="uk-UA"/>
        </w:rPr>
        <w:t xml:space="preserve"> Функція активації – </w:t>
      </w:r>
      <w:proofErr w:type="spellStart"/>
      <w:r w:rsidR="00C93176">
        <w:t>ReLU</w:t>
      </w:r>
      <w:proofErr w:type="spellEnd"/>
      <w:r w:rsidR="00104F57" w:rsidRPr="00CF4F88">
        <w:rPr>
          <w:lang w:val="ru-RU"/>
        </w:rPr>
        <w:t>.</w:t>
      </w:r>
      <w:r w:rsidR="001C0779">
        <w:rPr>
          <w:lang w:val="uk-UA"/>
        </w:rPr>
        <w:t xml:space="preserve"> Розмір вхідного зображення за першим способом – (322</w:t>
      </w:r>
      <w:r w:rsidR="001C0779" w:rsidRPr="00CF4F88">
        <w:rPr>
          <w:lang w:val="ru-RU"/>
        </w:rPr>
        <w:t xml:space="preserve">, </w:t>
      </w:r>
      <w:r w:rsidR="001C0779">
        <w:rPr>
          <w:lang w:val="uk-UA"/>
        </w:rPr>
        <w:t>232)</w:t>
      </w:r>
      <w:r w:rsidR="0016742E">
        <w:rPr>
          <w:lang w:val="uk-UA"/>
        </w:rPr>
        <w:t>.</w:t>
      </w:r>
    </w:p>
    <w:p w14:paraId="4CC8B01D" w14:textId="4BE8F15D" w:rsidR="005614CF" w:rsidRDefault="00104F57" w:rsidP="005614CF">
      <w:pPr>
        <w:rPr>
          <w:lang w:val="uk-UA"/>
        </w:rPr>
      </w:pPr>
      <w:r>
        <w:rPr>
          <w:lang w:val="uk-UA"/>
        </w:rPr>
        <w:t>Архітектура 2:</w:t>
      </w:r>
    </w:p>
    <w:p w14:paraId="42805F3E" w14:textId="7D56A013" w:rsidR="00104F57" w:rsidRDefault="00104F57" w:rsidP="005614CF">
      <w:pPr>
        <w:rPr>
          <w:lang w:val="uk-UA"/>
        </w:rPr>
      </w:pPr>
      <w:r>
        <w:rPr>
          <w:lang w:val="uk-UA"/>
        </w:rPr>
        <w:t xml:space="preserve">3 </w:t>
      </w:r>
      <w:proofErr w:type="spellStart"/>
      <w:r>
        <w:rPr>
          <w:lang w:val="uk-UA"/>
        </w:rPr>
        <w:t>згорткових</w:t>
      </w:r>
      <w:proofErr w:type="spellEnd"/>
      <w:r>
        <w:rPr>
          <w:lang w:val="uk-UA"/>
        </w:rPr>
        <w:t xml:space="preserve"> шари, </w:t>
      </w:r>
      <w:r w:rsidR="00452CFE">
        <w:rPr>
          <w:lang w:val="uk-UA"/>
        </w:rPr>
        <w:t>аналогічно</w:t>
      </w:r>
      <w:r>
        <w:rPr>
          <w:lang w:val="uk-UA"/>
        </w:rPr>
        <w:t xml:space="preserve">, розмірами по </w:t>
      </w:r>
      <w:r w:rsidR="00454BED">
        <w:rPr>
          <w:lang w:val="uk-UA"/>
        </w:rPr>
        <w:t xml:space="preserve">32, </w:t>
      </w:r>
      <w:r>
        <w:rPr>
          <w:lang w:val="uk-UA"/>
        </w:rPr>
        <w:t>64 та 128.</w:t>
      </w:r>
      <w:r w:rsidR="00454BED">
        <w:rPr>
          <w:lang w:val="uk-UA"/>
        </w:rPr>
        <w:t xml:space="preserve"> Замість </w:t>
      </w:r>
      <w:r w:rsidR="00454BED">
        <w:t>Flatten</w:t>
      </w:r>
      <w:r w:rsidR="00454BED" w:rsidRPr="00CF4F88">
        <w:rPr>
          <w:lang w:val="uk-UA"/>
        </w:rPr>
        <w:t xml:space="preserve">, </w:t>
      </w:r>
      <w:r w:rsidR="00454BED">
        <w:rPr>
          <w:lang w:val="uk-UA"/>
        </w:rPr>
        <w:t xml:space="preserve">використано </w:t>
      </w:r>
      <w:proofErr w:type="spellStart"/>
      <w:r w:rsidR="00454BED">
        <w:t>GlobalAveragePooling</w:t>
      </w:r>
      <w:proofErr w:type="spellEnd"/>
      <w:r w:rsidR="00454BED" w:rsidRPr="00CF4F88">
        <w:rPr>
          <w:lang w:val="uk-UA"/>
        </w:rPr>
        <w:t>2</w:t>
      </w:r>
      <w:r w:rsidR="00454BED">
        <w:t>D</w:t>
      </w:r>
      <w:r w:rsidR="00454BED" w:rsidRPr="00CF4F88">
        <w:rPr>
          <w:lang w:val="uk-UA"/>
        </w:rPr>
        <w:t xml:space="preserve"> </w:t>
      </w:r>
      <w:r w:rsidR="00454BED">
        <w:rPr>
          <w:lang w:val="uk-UA"/>
        </w:rPr>
        <w:t>перед повністю зв’язаним шаром розмір</w:t>
      </w:r>
      <w:r w:rsidR="00452CFE">
        <w:rPr>
          <w:lang w:val="uk-UA"/>
        </w:rPr>
        <w:t>ом</w:t>
      </w:r>
      <w:r w:rsidR="00454BED">
        <w:rPr>
          <w:lang w:val="uk-UA"/>
        </w:rPr>
        <w:t xml:space="preserve"> 256</w:t>
      </w:r>
      <w:r w:rsidR="00452CFE">
        <w:rPr>
          <w:lang w:val="uk-UA"/>
        </w:rPr>
        <w:t xml:space="preserve"> з функцією активації</w:t>
      </w:r>
      <w:r w:rsidR="00452CFE" w:rsidRPr="00CF4F88">
        <w:rPr>
          <w:lang w:val="uk-UA"/>
        </w:rPr>
        <w:t xml:space="preserve"> </w:t>
      </w:r>
      <w:r w:rsidR="00452CFE">
        <w:t>tanh</w:t>
      </w:r>
      <w:r w:rsidR="00452CFE" w:rsidRPr="00CF4F88">
        <w:rPr>
          <w:lang w:val="uk-UA"/>
        </w:rPr>
        <w:t>.</w:t>
      </w:r>
      <w:r w:rsidR="00930F5F">
        <w:rPr>
          <w:lang w:val="uk-UA"/>
        </w:rPr>
        <w:t xml:space="preserve"> Встановлено функцію виключення силою 50% на цьому ж шарі.</w:t>
      </w:r>
      <w:r w:rsidR="006D15A2">
        <w:rPr>
          <w:lang w:val="uk-UA"/>
        </w:rPr>
        <w:t xml:space="preserve"> Додано </w:t>
      </w:r>
      <w:proofErr w:type="spellStart"/>
      <w:r w:rsidR="006D15A2">
        <w:rPr>
          <w:lang w:val="uk-UA"/>
        </w:rPr>
        <w:t>регуляризацію</w:t>
      </w:r>
      <w:proofErr w:type="spellEnd"/>
      <w:r w:rsidR="006D15A2">
        <w:rPr>
          <w:lang w:val="uk-UA"/>
        </w:rPr>
        <w:t xml:space="preserve"> </w:t>
      </w:r>
      <w:proofErr w:type="spellStart"/>
      <w:r w:rsidR="006D15A2">
        <w:t>regularizers</w:t>
      </w:r>
      <w:proofErr w:type="spellEnd"/>
      <w:r w:rsidR="006D15A2" w:rsidRPr="00CF4F88">
        <w:rPr>
          <w:lang w:val="ru-RU"/>
        </w:rPr>
        <w:t>.</w:t>
      </w:r>
      <w:r w:rsidR="006D15A2">
        <w:t>l</w:t>
      </w:r>
      <w:r w:rsidR="006D15A2" w:rsidRPr="00CF4F88">
        <w:rPr>
          <w:lang w:val="ru-RU"/>
        </w:rPr>
        <w:t xml:space="preserve">2 </w:t>
      </w:r>
      <w:r w:rsidR="006D15A2">
        <w:rPr>
          <w:lang w:val="uk-UA"/>
        </w:rPr>
        <w:t xml:space="preserve">на кожному пласкому шарі. </w:t>
      </w:r>
      <w:r w:rsidR="00AE5FCF">
        <w:rPr>
          <w:lang w:val="uk-UA"/>
        </w:rPr>
        <w:t>Розмір вхідного зображення за третім способом – (230, 96)</w:t>
      </w:r>
      <w:r w:rsidR="0016742E">
        <w:rPr>
          <w:lang w:val="uk-UA"/>
        </w:rPr>
        <w:t>.</w:t>
      </w:r>
    </w:p>
    <w:p w14:paraId="7F47ECD0" w14:textId="012A3ABB" w:rsidR="0016742E" w:rsidRDefault="00113CF7" w:rsidP="005614CF">
      <w:pPr>
        <w:rPr>
          <w:lang w:val="uk-UA"/>
        </w:rPr>
      </w:pPr>
      <w:r>
        <w:rPr>
          <w:lang w:val="uk-UA"/>
        </w:rPr>
        <w:t xml:space="preserve">Далі порівнюється </w:t>
      </w:r>
      <w:r w:rsidR="0016742E">
        <w:rPr>
          <w:lang w:val="uk-UA"/>
        </w:rPr>
        <w:t>кожн</w:t>
      </w:r>
      <w:r>
        <w:rPr>
          <w:lang w:val="uk-UA"/>
        </w:rPr>
        <w:t>а</w:t>
      </w:r>
      <w:r w:rsidR="0016742E">
        <w:rPr>
          <w:lang w:val="uk-UA"/>
        </w:rPr>
        <w:t xml:space="preserve"> відмінність другої </w:t>
      </w:r>
      <w:r w:rsidR="00EF4EC8">
        <w:rPr>
          <w:lang w:val="uk-UA"/>
        </w:rPr>
        <w:t xml:space="preserve">архітектури </w:t>
      </w:r>
      <w:r w:rsidR="0016742E">
        <w:rPr>
          <w:lang w:val="uk-UA"/>
        </w:rPr>
        <w:t>від першо</w:t>
      </w:r>
      <w:r w:rsidR="00CA7683">
        <w:rPr>
          <w:lang w:val="uk-UA"/>
        </w:rPr>
        <w:t>ї й який потенційний ефект така зміна могла</w:t>
      </w:r>
      <w:r w:rsidR="00003FD7">
        <w:rPr>
          <w:lang w:val="uk-UA"/>
        </w:rPr>
        <w:t xml:space="preserve"> завдати</w:t>
      </w:r>
      <w:r w:rsidR="00CA7683">
        <w:rPr>
          <w:lang w:val="uk-UA"/>
        </w:rPr>
        <w:t>.</w:t>
      </w:r>
    </w:p>
    <w:p w14:paraId="0BB314D3" w14:textId="53EA1FD2" w:rsidR="00CF372D" w:rsidRDefault="00CF372D" w:rsidP="005614CF">
      <w:pPr>
        <w:rPr>
          <w:lang w:val="uk-UA"/>
        </w:rPr>
      </w:pPr>
      <w:r>
        <w:rPr>
          <w:lang w:val="uk-UA"/>
        </w:rPr>
        <w:t xml:space="preserve">В цілому справедливе таке твердження, </w:t>
      </w:r>
      <w:r w:rsidR="00326D21">
        <w:rPr>
          <w:lang w:val="uk-UA"/>
        </w:rPr>
        <w:t>чим більше має</w:t>
      </w:r>
      <w:r>
        <w:rPr>
          <w:lang w:val="uk-UA"/>
        </w:rPr>
        <w:t xml:space="preserve"> ознак об’єкт, що </w:t>
      </w:r>
      <w:r w:rsidR="0020283F">
        <w:rPr>
          <w:lang w:val="uk-UA"/>
        </w:rPr>
        <w:t xml:space="preserve">аналізується </w:t>
      </w:r>
      <w:r>
        <w:rPr>
          <w:lang w:val="uk-UA"/>
        </w:rPr>
        <w:t xml:space="preserve"> –</w:t>
      </w:r>
      <w:r w:rsidR="00326D21">
        <w:rPr>
          <w:lang w:val="uk-UA"/>
        </w:rPr>
        <w:t xml:space="preserve"> тим більше </w:t>
      </w:r>
      <w:proofErr w:type="spellStart"/>
      <w:r>
        <w:rPr>
          <w:lang w:val="uk-UA"/>
        </w:rPr>
        <w:t>згорткових</w:t>
      </w:r>
      <w:proofErr w:type="spellEnd"/>
      <w:r>
        <w:rPr>
          <w:lang w:val="uk-UA"/>
        </w:rPr>
        <w:t xml:space="preserve"> шарів треба застосовувати</w:t>
      </w:r>
      <w:r w:rsidRPr="00CF4F88">
        <w:rPr>
          <w:lang w:val="uk-UA"/>
        </w:rPr>
        <w:t xml:space="preserve"> [3</w:t>
      </w:r>
      <w:r w:rsidR="004A0102" w:rsidRPr="00CF4F88">
        <w:rPr>
          <w:lang w:val="uk-UA"/>
        </w:rPr>
        <w:t>3</w:t>
      </w:r>
      <w:r w:rsidRPr="00CF4F88">
        <w:rPr>
          <w:lang w:val="uk-UA"/>
        </w:rPr>
        <w:t>-3</w:t>
      </w:r>
      <w:r w:rsidR="004A0102" w:rsidRPr="00CF4F88">
        <w:rPr>
          <w:lang w:val="uk-UA"/>
        </w:rPr>
        <w:t>6</w:t>
      </w:r>
      <w:r w:rsidRPr="00CF4F88">
        <w:rPr>
          <w:lang w:val="uk-UA"/>
        </w:rPr>
        <w:t>]</w:t>
      </w:r>
      <w:r>
        <w:rPr>
          <w:lang w:val="uk-UA"/>
        </w:rPr>
        <w:t>. Зображення може мати явні ознаки, що ми вже</w:t>
      </w:r>
      <w:r w:rsidR="00E302E3">
        <w:rPr>
          <w:lang w:val="uk-UA"/>
        </w:rPr>
        <w:t xml:space="preserve"> відомо</w:t>
      </w:r>
      <w:r>
        <w:rPr>
          <w:lang w:val="uk-UA"/>
        </w:rPr>
        <w:t xml:space="preserve">, й невідомі. Через це заздалегідь майже неможливо дізнатися кількість </w:t>
      </w:r>
      <w:proofErr w:type="spellStart"/>
      <w:r>
        <w:rPr>
          <w:lang w:val="uk-UA"/>
        </w:rPr>
        <w:t>згорткових</w:t>
      </w:r>
      <w:proofErr w:type="spellEnd"/>
      <w:r>
        <w:rPr>
          <w:lang w:val="uk-UA"/>
        </w:rPr>
        <w:t xml:space="preserve"> шарів, а тому </w:t>
      </w:r>
      <w:r w:rsidR="00B90D43">
        <w:rPr>
          <w:lang w:val="uk-UA"/>
        </w:rPr>
        <w:t>необхідну кількість знаходять експериментальним шляхом</w:t>
      </w:r>
      <w:r>
        <w:rPr>
          <w:lang w:val="uk-UA"/>
        </w:rPr>
        <w:t xml:space="preserve">. Перша відмінність </w:t>
      </w:r>
      <w:proofErr w:type="spellStart"/>
      <w:r>
        <w:rPr>
          <w:lang w:val="uk-UA"/>
        </w:rPr>
        <w:t>архітектур</w:t>
      </w:r>
      <w:proofErr w:type="spellEnd"/>
      <w:r>
        <w:rPr>
          <w:lang w:val="uk-UA"/>
        </w:rPr>
        <w:t xml:space="preserve"> у кількості шарів.</w:t>
      </w:r>
      <w:r w:rsidR="002046D8">
        <w:rPr>
          <w:lang w:val="uk-UA"/>
        </w:rPr>
        <w:t xml:space="preserve"> П</w:t>
      </w:r>
      <w:r>
        <w:rPr>
          <w:lang w:val="uk-UA"/>
        </w:rPr>
        <w:t xml:space="preserve">ереважно </w:t>
      </w:r>
      <w:r w:rsidR="00CD41FD">
        <w:rPr>
          <w:lang w:val="uk-UA"/>
        </w:rPr>
        <w:t xml:space="preserve">використання </w:t>
      </w:r>
      <w:r w:rsidR="00E248AC">
        <w:rPr>
          <w:lang w:val="uk-UA"/>
        </w:rPr>
        <w:t>трьох</w:t>
      </w:r>
      <w:r>
        <w:rPr>
          <w:lang w:val="uk-UA"/>
        </w:rPr>
        <w:t xml:space="preserve"> шар</w:t>
      </w:r>
      <w:r w:rsidR="00CD41FD">
        <w:rPr>
          <w:lang w:val="uk-UA"/>
        </w:rPr>
        <w:t>ів</w:t>
      </w:r>
      <w:r>
        <w:rPr>
          <w:lang w:val="uk-UA"/>
        </w:rPr>
        <w:t xml:space="preserve"> мал</w:t>
      </w:r>
      <w:r w:rsidR="00CD41FD">
        <w:rPr>
          <w:lang w:val="uk-UA"/>
        </w:rPr>
        <w:t>о</w:t>
      </w:r>
      <w:r>
        <w:rPr>
          <w:lang w:val="uk-UA"/>
        </w:rPr>
        <w:t xml:space="preserve"> кращі результати </w:t>
      </w:r>
      <w:r w:rsidR="00BE05C5">
        <w:rPr>
          <w:lang w:val="uk-UA"/>
        </w:rPr>
        <w:t>ніж</w:t>
      </w:r>
      <w:r>
        <w:rPr>
          <w:lang w:val="uk-UA"/>
        </w:rPr>
        <w:t xml:space="preserve"> </w:t>
      </w:r>
      <w:r w:rsidR="00BE05C5">
        <w:rPr>
          <w:lang w:val="uk-UA"/>
        </w:rPr>
        <w:t>двох</w:t>
      </w:r>
      <w:r>
        <w:rPr>
          <w:lang w:val="uk-UA"/>
        </w:rPr>
        <w:t xml:space="preserve">, але яку ознаку виділяє саме ця відмінність. </w:t>
      </w:r>
      <w:r w:rsidRPr="00E51390">
        <w:rPr>
          <w:b/>
          <w:bCs/>
          <w:i/>
          <w:iCs/>
          <w:lang w:val="uk-UA"/>
        </w:rPr>
        <w:t>Припущення</w:t>
      </w:r>
      <w:r>
        <w:rPr>
          <w:lang w:val="uk-UA"/>
        </w:rPr>
        <w:t xml:space="preserve">, що при збільшенні шарів до </w:t>
      </w:r>
      <w:r w:rsidR="00C1601B">
        <w:rPr>
          <w:lang w:val="uk-UA"/>
        </w:rPr>
        <w:t>трьох</w:t>
      </w:r>
      <w:r>
        <w:rPr>
          <w:lang w:val="uk-UA"/>
        </w:rPr>
        <w:t xml:space="preserve">, увага почала приділятися й іншим ознакам, бо на перших двох шарах звернули увагу на яскраві судини, а на </w:t>
      </w:r>
      <w:r w:rsidR="00F6431D">
        <w:rPr>
          <w:lang w:val="uk-UA"/>
        </w:rPr>
        <w:t>третьому</w:t>
      </w:r>
      <w:r>
        <w:rPr>
          <w:lang w:val="uk-UA"/>
        </w:rPr>
        <w:t xml:space="preserve"> шарі, шукаючи нову закономірність, звернули увагу</w:t>
      </w:r>
      <w:r w:rsidR="007E253D">
        <w:rPr>
          <w:lang w:val="uk-UA"/>
        </w:rPr>
        <w:t xml:space="preserve"> на групи су</w:t>
      </w:r>
      <w:r w:rsidR="00786607">
        <w:rPr>
          <w:lang w:val="uk-UA"/>
        </w:rPr>
        <w:t>д</w:t>
      </w:r>
      <w:r w:rsidR="007E253D">
        <w:rPr>
          <w:lang w:val="uk-UA"/>
        </w:rPr>
        <w:t>ин.</w:t>
      </w:r>
    </w:p>
    <w:p w14:paraId="75271AFE" w14:textId="60A69E86" w:rsidR="00326D21" w:rsidRDefault="00326D21" w:rsidP="005614CF">
      <w:pPr>
        <w:rPr>
          <w:lang w:val="uk-UA"/>
        </w:rPr>
      </w:pPr>
      <w:r>
        <w:rPr>
          <w:lang w:val="uk-UA"/>
        </w:rPr>
        <w:t xml:space="preserve">Відмінність </w:t>
      </w:r>
      <w:r>
        <w:t>Flatten</w:t>
      </w:r>
      <w:r w:rsidRPr="00CF4F88">
        <w:rPr>
          <w:lang w:val="uk-UA"/>
        </w:rPr>
        <w:t xml:space="preserve"> </w:t>
      </w:r>
      <w:r>
        <w:rPr>
          <w:lang w:val="uk-UA"/>
        </w:rPr>
        <w:t xml:space="preserve">від </w:t>
      </w:r>
      <w:proofErr w:type="spellStart"/>
      <w:r>
        <w:t>GlobalAveragePooling</w:t>
      </w:r>
      <w:proofErr w:type="spellEnd"/>
      <w:r w:rsidRPr="00CF4F88">
        <w:rPr>
          <w:lang w:val="uk-UA"/>
        </w:rPr>
        <w:t>2</w:t>
      </w:r>
      <w:r>
        <w:t>D</w:t>
      </w:r>
      <w:r w:rsidRPr="00CF4F88">
        <w:rPr>
          <w:lang w:val="uk-UA"/>
        </w:rPr>
        <w:t xml:space="preserve"> </w:t>
      </w:r>
      <w:r>
        <w:rPr>
          <w:lang w:val="uk-UA"/>
        </w:rPr>
        <w:t xml:space="preserve">можна </w:t>
      </w:r>
      <w:r w:rsidR="00010F88">
        <w:rPr>
          <w:lang w:val="uk-UA"/>
        </w:rPr>
        <w:t>звести до таког</w:t>
      </w:r>
      <w:r w:rsidR="00D5587C">
        <w:rPr>
          <w:lang w:val="uk-UA"/>
        </w:rPr>
        <w:t>о</w:t>
      </w:r>
      <w:r w:rsidR="00010F88">
        <w:rPr>
          <w:lang w:val="uk-UA"/>
        </w:rPr>
        <w:t xml:space="preserve"> вигляду</w:t>
      </w:r>
      <w:r w:rsidR="00C776CB" w:rsidRPr="00CF4F88">
        <w:rPr>
          <w:lang w:val="uk-UA"/>
        </w:rPr>
        <w:t>:</w:t>
      </w:r>
      <w:r w:rsidR="00010F88">
        <w:rPr>
          <w:lang w:val="uk-UA"/>
        </w:rPr>
        <w:t xml:space="preserve"> </w:t>
      </w:r>
      <w:r w:rsidR="00010F88">
        <w:t>Flatten</w:t>
      </w:r>
      <w:r w:rsidR="00010F88" w:rsidRPr="00CF4F88">
        <w:rPr>
          <w:lang w:val="uk-UA"/>
        </w:rPr>
        <w:t xml:space="preserve"> </w:t>
      </w:r>
      <w:r w:rsidR="00010F88">
        <w:rPr>
          <w:lang w:val="uk-UA"/>
        </w:rPr>
        <w:t>перетворює останн</w:t>
      </w:r>
      <w:r w:rsidR="00C776CB">
        <w:rPr>
          <w:lang w:val="uk-UA"/>
        </w:rPr>
        <w:t>ю карту ознак</w:t>
      </w:r>
      <w:r w:rsidR="00010F88">
        <w:rPr>
          <w:lang w:val="uk-UA"/>
        </w:rPr>
        <w:t xml:space="preserve"> </w:t>
      </w:r>
      <w:r w:rsidR="00C776CB">
        <w:rPr>
          <w:lang w:val="uk-UA"/>
        </w:rPr>
        <w:t xml:space="preserve">в </w:t>
      </w:r>
      <w:r w:rsidR="000B6042">
        <w:rPr>
          <w:lang w:val="uk-UA"/>
        </w:rPr>
        <w:t>вектор</w:t>
      </w:r>
      <w:r w:rsidR="00C776CB">
        <w:rPr>
          <w:lang w:val="uk-UA"/>
        </w:rPr>
        <w:t xml:space="preserve"> для передачі повністю зв’язаному шару, а </w:t>
      </w:r>
      <w:proofErr w:type="spellStart"/>
      <w:r w:rsidR="00C776CB">
        <w:t>GlobalAveragePooling</w:t>
      </w:r>
      <w:proofErr w:type="spellEnd"/>
      <w:r w:rsidR="00C776CB" w:rsidRPr="00CF4F88">
        <w:rPr>
          <w:lang w:val="uk-UA"/>
        </w:rPr>
        <w:t>2</w:t>
      </w:r>
      <w:r w:rsidR="00C776CB">
        <w:t>D</w:t>
      </w:r>
      <w:r w:rsidR="00C776CB" w:rsidRPr="00CF4F88">
        <w:rPr>
          <w:lang w:val="uk-UA"/>
        </w:rPr>
        <w:t xml:space="preserve"> </w:t>
      </w:r>
      <w:r w:rsidR="00C776CB">
        <w:rPr>
          <w:lang w:val="uk-UA"/>
        </w:rPr>
        <w:t>отримує середні значення для всіх карт, що призводить до узагальнення</w:t>
      </w:r>
      <w:r w:rsidR="00D5587C">
        <w:rPr>
          <w:lang w:val="uk-UA"/>
        </w:rPr>
        <w:t xml:space="preserve">. </w:t>
      </w:r>
      <w:r w:rsidR="00D5587C" w:rsidRPr="00E51390">
        <w:rPr>
          <w:b/>
          <w:bCs/>
          <w:i/>
          <w:iCs/>
          <w:lang w:val="uk-UA"/>
        </w:rPr>
        <w:t>Припущення</w:t>
      </w:r>
      <w:r w:rsidR="00D5587C">
        <w:rPr>
          <w:lang w:val="uk-UA"/>
        </w:rPr>
        <w:t>, що останній шар впливає на те, на чому навчатиметься модель, а тому увага легко могла перейти з найяскравіших до загалом всіх судин.</w:t>
      </w:r>
    </w:p>
    <w:p w14:paraId="50B2AC60" w14:textId="1B6710DD" w:rsidR="00382BA2" w:rsidRDefault="00280BE2" w:rsidP="005614CF">
      <w:pPr>
        <w:rPr>
          <w:lang w:val="uk-UA"/>
        </w:rPr>
      </w:pPr>
      <w:r>
        <w:rPr>
          <w:lang w:val="uk-UA"/>
        </w:rPr>
        <w:t>Фун</w:t>
      </w:r>
      <w:r w:rsidR="004F5566">
        <w:rPr>
          <w:lang w:val="uk-UA"/>
        </w:rPr>
        <w:t>к</w:t>
      </w:r>
      <w:r>
        <w:rPr>
          <w:lang w:val="uk-UA"/>
        </w:rPr>
        <w:t xml:space="preserve">ція активації має не малий вплив при навчанні моделі. </w:t>
      </w:r>
      <w:proofErr w:type="spellStart"/>
      <w:r w:rsidR="006634D0">
        <w:t>R</w:t>
      </w:r>
      <w:r>
        <w:t>e</w:t>
      </w:r>
      <w:r w:rsidR="006634D0">
        <w:t>LU</w:t>
      </w:r>
      <w:proofErr w:type="spellEnd"/>
      <w:r w:rsidRPr="00CF4F88">
        <w:rPr>
          <w:lang w:val="uk-UA"/>
        </w:rPr>
        <w:t xml:space="preserve"> </w:t>
      </w:r>
      <w:r w:rsidR="006634D0">
        <w:rPr>
          <w:lang w:val="uk-UA"/>
        </w:rPr>
        <w:t xml:space="preserve">прирівнює </w:t>
      </w:r>
      <w:r>
        <w:rPr>
          <w:lang w:val="uk-UA"/>
        </w:rPr>
        <w:t>всі значення менші 0</w:t>
      </w:r>
      <w:r w:rsidR="006634D0">
        <w:rPr>
          <w:lang w:val="uk-UA"/>
        </w:rPr>
        <w:t xml:space="preserve"> до 0</w:t>
      </w:r>
      <w:r>
        <w:rPr>
          <w:lang w:val="uk-UA"/>
        </w:rPr>
        <w:t xml:space="preserve">, залишаючи </w:t>
      </w:r>
      <w:r w:rsidR="00F83313">
        <w:rPr>
          <w:lang w:val="uk-UA"/>
        </w:rPr>
        <w:t>інші</w:t>
      </w:r>
      <w:r w:rsidRPr="00CF4F88">
        <w:rPr>
          <w:lang w:val="uk-UA"/>
        </w:rPr>
        <w:t xml:space="preserve"> – </w:t>
      </w:r>
      <w:r>
        <w:t>tanh</w:t>
      </w:r>
      <w:r w:rsidRPr="00CF4F88">
        <w:rPr>
          <w:lang w:val="uk-UA"/>
        </w:rPr>
        <w:t xml:space="preserve"> </w:t>
      </w:r>
      <w:r>
        <w:rPr>
          <w:lang w:val="uk-UA"/>
        </w:rPr>
        <w:t>залишає значення від -1 до 1 перераховуючи їх у більш симетричн</w:t>
      </w:r>
      <w:r w:rsidR="00221A60">
        <w:rPr>
          <w:lang w:val="uk-UA"/>
        </w:rPr>
        <w:t>і значення</w:t>
      </w:r>
      <w:r>
        <w:rPr>
          <w:lang w:val="uk-UA"/>
        </w:rPr>
        <w:t xml:space="preserve"> відносно нуля. </w:t>
      </w:r>
      <w:r w:rsidRPr="00E51390">
        <w:rPr>
          <w:b/>
          <w:bCs/>
          <w:i/>
          <w:iCs/>
          <w:lang w:val="uk-UA"/>
        </w:rPr>
        <w:lastRenderedPageBreak/>
        <w:t>Припущення</w:t>
      </w:r>
      <w:r>
        <w:rPr>
          <w:lang w:val="uk-UA"/>
        </w:rPr>
        <w:t xml:space="preserve">, що такий розподіл при </w:t>
      </w:r>
      <w:r>
        <w:t>tanh</w:t>
      </w:r>
      <w:r w:rsidRPr="00CF4F88">
        <w:rPr>
          <w:lang w:val="ru-RU"/>
        </w:rPr>
        <w:t xml:space="preserve"> </w:t>
      </w:r>
      <w:r>
        <w:rPr>
          <w:lang w:val="uk-UA"/>
        </w:rPr>
        <w:t>міг узагальнити дані, звертаючи увагу на групи судин.</w:t>
      </w:r>
    </w:p>
    <w:p w14:paraId="2983B47C" w14:textId="16025CDE" w:rsidR="004F5566" w:rsidRDefault="004F5566" w:rsidP="005614CF">
      <w:pPr>
        <w:rPr>
          <w:lang w:val="uk-UA"/>
        </w:rPr>
      </w:pPr>
      <w:r>
        <w:rPr>
          <w:lang w:val="uk-UA"/>
        </w:rPr>
        <w:t xml:space="preserve">Застосування </w:t>
      </w:r>
      <w:proofErr w:type="spellStart"/>
      <w:r>
        <w:rPr>
          <w:lang w:val="uk-UA"/>
        </w:rPr>
        <w:t>регуляризації</w:t>
      </w:r>
      <w:proofErr w:type="spellEnd"/>
      <w:r>
        <w:rPr>
          <w:lang w:val="uk-UA"/>
        </w:rPr>
        <w:t xml:space="preserve"> сприяє запобігання перенавчанню і хоча, може мати вплив на що саме звертає увагу мережа – скоріше впливу не має.</w:t>
      </w:r>
    </w:p>
    <w:p w14:paraId="73B17CFF" w14:textId="627D35E2" w:rsidR="0015214C" w:rsidRDefault="00397C95" w:rsidP="005614CF">
      <w:pPr>
        <w:rPr>
          <w:lang w:val="uk-UA"/>
        </w:rPr>
      </w:pPr>
      <w:r>
        <w:rPr>
          <w:lang w:val="uk-UA"/>
        </w:rPr>
        <w:t>Остання різниця полягає в розмірі зображення, що аналізується. На вхід подається в рази менше зображення на архітектуру більшої складності</w:t>
      </w:r>
      <w:r w:rsidR="006C383D">
        <w:rPr>
          <w:lang w:val="uk-UA"/>
        </w:rPr>
        <w:t xml:space="preserve">. </w:t>
      </w:r>
      <w:r>
        <w:rPr>
          <w:lang w:val="uk-UA"/>
        </w:rPr>
        <w:t>На знімка</w:t>
      </w:r>
      <w:r w:rsidR="00E32D27">
        <w:rPr>
          <w:lang w:val="uk-UA"/>
        </w:rPr>
        <w:t>х</w:t>
      </w:r>
      <w:r>
        <w:rPr>
          <w:lang w:val="uk-UA"/>
        </w:rPr>
        <w:t xml:space="preserve"> третього способу попередньої обробки зображення - інформації набагато менше, але їх загалом більше ніж для першого способу.</w:t>
      </w:r>
      <w:r w:rsidR="000B3501">
        <w:rPr>
          <w:lang w:val="uk-UA"/>
        </w:rPr>
        <w:t xml:space="preserve"> </w:t>
      </w:r>
      <w:r w:rsidR="000B3501" w:rsidRPr="000B3501">
        <w:rPr>
          <w:b/>
          <w:bCs/>
          <w:i/>
          <w:iCs/>
          <w:lang w:val="uk-UA"/>
        </w:rPr>
        <w:t>Припущення</w:t>
      </w:r>
      <w:r w:rsidR="000B3501">
        <w:rPr>
          <w:lang w:val="uk-UA"/>
        </w:rPr>
        <w:t>, що саме нестача інформації на зображенні й необхідність отримання рішення на такому зображенні призвела до звертання уваги на будь-яку можливу ознаку</w:t>
      </w:r>
      <w:r w:rsidR="00A94F2E">
        <w:rPr>
          <w:lang w:val="uk-UA"/>
        </w:rPr>
        <w:t>.</w:t>
      </w:r>
    </w:p>
    <w:p w14:paraId="1D7B65D8" w14:textId="3A7F71AF" w:rsidR="007C2BD2" w:rsidRDefault="007C2BD2" w:rsidP="007C2BD2">
      <w:pPr>
        <w:rPr>
          <w:lang w:val="uk-UA"/>
        </w:rPr>
      </w:pPr>
      <w:r>
        <w:rPr>
          <w:lang w:val="uk-UA"/>
        </w:rPr>
        <w:t>Отже, продивившись відмінності припускає</w:t>
      </w:r>
      <w:r w:rsidR="004E6D43">
        <w:rPr>
          <w:lang w:val="uk-UA"/>
        </w:rPr>
        <w:t>ться</w:t>
      </w:r>
      <w:r>
        <w:rPr>
          <w:lang w:val="uk-UA"/>
        </w:rPr>
        <w:t xml:space="preserve"> так</w:t>
      </w:r>
      <w:r w:rsidR="0050717F">
        <w:rPr>
          <w:lang w:val="uk-UA"/>
        </w:rPr>
        <w:t>а</w:t>
      </w:r>
      <w:r>
        <w:rPr>
          <w:lang w:val="uk-UA"/>
        </w:rPr>
        <w:t xml:space="preserve"> причин</w:t>
      </w:r>
      <w:r w:rsidR="0050717F">
        <w:rPr>
          <w:lang w:val="uk-UA"/>
        </w:rPr>
        <w:t>а</w:t>
      </w:r>
      <w:r>
        <w:rPr>
          <w:lang w:val="uk-UA"/>
        </w:rPr>
        <w:t xml:space="preserve"> ефекту зміни уваги: на зображенні, що передаються останній моделі</w:t>
      </w:r>
      <w:r w:rsidR="00B40F3D">
        <w:rPr>
          <w:lang w:val="uk-UA"/>
        </w:rPr>
        <w:t xml:space="preserve">, </w:t>
      </w:r>
      <w:r>
        <w:rPr>
          <w:lang w:val="uk-UA"/>
        </w:rPr>
        <w:t>мало інформації, при тому кількість шарів, що виділяють ознаки</w:t>
      </w:r>
      <w:r w:rsidR="00BC5CA8">
        <w:rPr>
          <w:lang w:val="uk-UA"/>
        </w:rPr>
        <w:t>,</w:t>
      </w:r>
      <w:r>
        <w:rPr>
          <w:lang w:val="uk-UA"/>
        </w:rPr>
        <w:t xml:space="preserve"> збільшилась, поки ще 2 методи </w:t>
      </w:r>
      <w:r>
        <w:t>tanh</w:t>
      </w:r>
      <w:r w:rsidRPr="00CF4F88">
        <w:rPr>
          <w:lang w:val="uk-UA"/>
        </w:rPr>
        <w:t xml:space="preserve"> </w:t>
      </w:r>
      <w:r>
        <w:rPr>
          <w:lang w:val="uk-UA"/>
        </w:rPr>
        <w:t xml:space="preserve">та </w:t>
      </w:r>
      <w:proofErr w:type="spellStart"/>
      <w:r>
        <w:t>GlobalAveragePooling</w:t>
      </w:r>
      <w:proofErr w:type="spellEnd"/>
      <w:r w:rsidRPr="00CF4F88">
        <w:rPr>
          <w:lang w:val="uk-UA"/>
        </w:rPr>
        <w:t>2</w:t>
      </w:r>
      <w:r>
        <w:t>D</w:t>
      </w:r>
      <w:r w:rsidRPr="00CF4F88">
        <w:rPr>
          <w:lang w:val="uk-UA"/>
        </w:rPr>
        <w:t xml:space="preserve"> </w:t>
      </w:r>
      <w:r w:rsidR="00EB40B9">
        <w:rPr>
          <w:lang w:val="uk-UA"/>
        </w:rPr>
        <w:t>узагальнюють карти ознак. Тому групи мають такий же вплив, що і найяскравіші судини.</w:t>
      </w:r>
      <w:r>
        <w:rPr>
          <w:lang w:val="uk-UA"/>
        </w:rPr>
        <w:t xml:space="preserve"> </w:t>
      </w:r>
    </w:p>
    <w:p w14:paraId="46390AFC" w14:textId="77777777" w:rsidR="00C93298" w:rsidRPr="00280BE2" w:rsidRDefault="00C93298" w:rsidP="007C2BD2">
      <w:pPr>
        <w:rPr>
          <w:lang w:val="uk-UA"/>
        </w:rPr>
      </w:pPr>
    </w:p>
    <w:p w14:paraId="4A193122" w14:textId="272D6827" w:rsidR="005614CF" w:rsidRDefault="005614CF" w:rsidP="005614CF">
      <w:pPr>
        <w:pStyle w:val="Heading2"/>
      </w:pPr>
      <w:bookmarkStart w:id="44" w:name="_Toc168056235"/>
      <w:r w:rsidRPr="00FC595D">
        <w:t>3.</w:t>
      </w:r>
      <w:r w:rsidR="00D03DDE" w:rsidRPr="00FC595D">
        <w:t>6</w:t>
      </w:r>
      <w:r w:rsidR="002056C6">
        <w:t>.</w:t>
      </w:r>
      <w:r w:rsidRPr="00FC595D">
        <w:t xml:space="preserve"> Розрахунок економічного ефекту</w:t>
      </w:r>
      <w:bookmarkEnd w:id="44"/>
    </w:p>
    <w:p w14:paraId="7AD496B7" w14:textId="77777777" w:rsidR="00674825" w:rsidRPr="00674825" w:rsidRDefault="00674825" w:rsidP="00674825">
      <w:pPr>
        <w:rPr>
          <w:lang w:val="uk-UA"/>
        </w:rPr>
      </w:pPr>
    </w:p>
    <w:p w14:paraId="437ED512" w14:textId="0392053C" w:rsidR="005614CF" w:rsidRDefault="00B9783E" w:rsidP="005614CF">
      <w:pPr>
        <w:rPr>
          <w:lang w:val="uk-UA"/>
        </w:rPr>
      </w:pPr>
      <w:r w:rsidRPr="00B9783E">
        <w:rPr>
          <w:lang w:val="uk-UA"/>
        </w:rPr>
        <w:t xml:space="preserve">Задачею проектування </w:t>
      </w:r>
      <w:r>
        <w:rPr>
          <w:lang w:val="uk-UA"/>
        </w:rPr>
        <w:t>було</w:t>
      </w:r>
      <w:r w:rsidRPr="00B9783E">
        <w:rPr>
          <w:lang w:val="uk-UA"/>
        </w:rPr>
        <w:t xml:space="preserve"> визначення завдань, їх параметрів. Знаходження оптимальних стратегій, а також балансування між ціною та якістю.</w:t>
      </w:r>
      <w:r>
        <w:rPr>
          <w:lang w:val="uk-UA"/>
        </w:rPr>
        <w:t xml:space="preserve"> </w:t>
      </w:r>
    </w:p>
    <w:p w14:paraId="28BCC5A7" w14:textId="134CCDF6" w:rsidR="00E96C57" w:rsidRPr="00E96C57" w:rsidRDefault="00E96C57" w:rsidP="00E96C57">
      <w:pPr>
        <w:rPr>
          <w:lang w:val="uk-UA"/>
        </w:rPr>
      </w:pPr>
      <w:r w:rsidRPr="00E96C57">
        <w:rPr>
          <w:lang w:val="uk-UA"/>
        </w:rPr>
        <w:t>Виділ</w:t>
      </w:r>
      <w:r>
        <w:rPr>
          <w:lang w:val="uk-UA"/>
        </w:rPr>
        <w:t>ено</w:t>
      </w:r>
      <w:r w:rsidRPr="00E96C57">
        <w:rPr>
          <w:lang w:val="uk-UA"/>
        </w:rPr>
        <w:t xml:space="preserve"> основні функції програм</w:t>
      </w:r>
      <w:r w:rsidR="00C4143C">
        <w:rPr>
          <w:lang w:val="uk-UA"/>
        </w:rPr>
        <w:t>ного продукту</w:t>
      </w:r>
      <w:r w:rsidRPr="00E96C57">
        <w:rPr>
          <w:lang w:val="uk-UA"/>
        </w:rPr>
        <w:t>:</w:t>
      </w:r>
    </w:p>
    <w:p w14:paraId="6CF76956" w14:textId="77777777" w:rsidR="00E96C57" w:rsidRPr="00E96C57" w:rsidRDefault="00E96C57" w:rsidP="00E96C57">
      <w:pPr>
        <w:rPr>
          <w:lang w:val="uk-UA"/>
        </w:rPr>
      </w:pPr>
      <w:r w:rsidRPr="00E96C57">
        <w:rPr>
          <w:lang w:val="uk-UA"/>
        </w:rPr>
        <w:t>F1 – створення моделі нейронної мережі</w:t>
      </w:r>
    </w:p>
    <w:p w14:paraId="6A9107FE" w14:textId="77777777" w:rsidR="00E96C57" w:rsidRPr="00E96C57" w:rsidRDefault="00E96C57" w:rsidP="00E96C57">
      <w:pPr>
        <w:rPr>
          <w:lang w:val="uk-UA"/>
        </w:rPr>
      </w:pPr>
      <w:r w:rsidRPr="00E96C57">
        <w:rPr>
          <w:lang w:val="uk-UA"/>
        </w:rPr>
        <w:t>F2 – попередня обробка зображення</w:t>
      </w:r>
    </w:p>
    <w:p w14:paraId="58EC8FF0" w14:textId="77777777" w:rsidR="00E96C57" w:rsidRPr="00E96C57" w:rsidRDefault="00E96C57" w:rsidP="00E96C57">
      <w:pPr>
        <w:rPr>
          <w:lang w:val="uk-UA"/>
        </w:rPr>
      </w:pPr>
      <w:r w:rsidRPr="00E96C57">
        <w:rPr>
          <w:lang w:val="uk-UA"/>
        </w:rPr>
        <w:t>F3 – аналіз знімка нейронною мережею</w:t>
      </w:r>
    </w:p>
    <w:p w14:paraId="065ABCEA" w14:textId="77777777" w:rsidR="00E96C57" w:rsidRPr="00E96C57" w:rsidRDefault="00E96C57" w:rsidP="00E96C57">
      <w:pPr>
        <w:rPr>
          <w:lang w:val="uk-UA"/>
        </w:rPr>
      </w:pPr>
      <w:r w:rsidRPr="00E96C57">
        <w:rPr>
          <w:lang w:val="uk-UA"/>
        </w:rPr>
        <w:t>F4 – вивід результату передбачення</w:t>
      </w:r>
    </w:p>
    <w:p w14:paraId="13DF81AD" w14:textId="730C099F" w:rsidR="00E96C57" w:rsidRDefault="00E96C57" w:rsidP="00E96C57">
      <w:pPr>
        <w:rPr>
          <w:lang w:val="uk-UA"/>
        </w:rPr>
      </w:pPr>
      <w:r w:rsidRPr="00E96C57">
        <w:rPr>
          <w:lang w:val="uk-UA"/>
        </w:rPr>
        <w:t>F5 – вивід аргументації передбачення</w:t>
      </w:r>
    </w:p>
    <w:p w14:paraId="2FDA19B7" w14:textId="5098D211" w:rsidR="00E406A1" w:rsidRDefault="00E406A1" w:rsidP="00E96C57">
      <w:pPr>
        <w:rPr>
          <w:lang w:val="uk-UA"/>
        </w:rPr>
      </w:pPr>
      <w:r>
        <w:rPr>
          <w:lang w:val="uk-UA"/>
        </w:rPr>
        <w:t>По ним створено морфологічну карту, на якій можливо побачити множину всіх варіантів функцій</w:t>
      </w:r>
      <w:r w:rsidR="00712679">
        <w:rPr>
          <w:lang w:val="uk-UA"/>
        </w:rPr>
        <w:t xml:space="preserve"> (рис. 3.3</w:t>
      </w:r>
      <w:r w:rsidR="00741C38">
        <w:rPr>
          <w:lang w:val="uk-UA"/>
        </w:rPr>
        <w:t>5</w:t>
      </w:r>
      <w:r w:rsidR="00712679">
        <w:rPr>
          <w:lang w:val="uk-UA"/>
        </w:rPr>
        <w:t>)</w:t>
      </w:r>
      <w:r>
        <w:rPr>
          <w:lang w:val="uk-UA"/>
        </w:rPr>
        <w:t>.</w:t>
      </w:r>
      <w:r w:rsidR="002D40C3">
        <w:rPr>
          <w:lang w:val="uk-UA"/>
        </w:rPr>
        <w:t xml:space="preserve"> З них обрано 2 оптимальних </w:t>
      </w:r>
      <w:r w:rsidR="002D40C3">
        <w:rPr>
          <w:lang w:val="uk-UA"/>
        </w:rPr>
        <w:lastRenderedPageBreak/>
        <w:t>варіанти.</w:t>
      </w:r>
      <w:r w:rsidR="0081103C">
        <w:rPr>
          <w:lang w:val="uk-UA"/>
        </w:rPr>
        <w:t xml:space="preserve"> Під час аналізу визначили основні параметри продукту, зібрано експертну оцінку.</w:t>
      </w:r>
      <w:r w:rsidR="00712679">
        <w:rPr>
          <w:lang w:val="uk-UA"/>
        </w:rPr>
        <w:t xml:space="preserve"> </w:t>
      </w:r>
      <w:r w:rsidR="00903EC3">
        <w:rPr>
          <w:lang w:val="uk-UA"/>
        </w:rPr>
        <w:t xml:space="preserve">Кожен </w:t>
      </w:r>
      <w:r w:rsidR="00DD6A75">
        <w:rPr>
          <w:lang w:val="uk-UA"/>
        </w:rPr>
        <w:t>варіант перераховано у коефіцієнт технічного рівня для порівняння</w:t>
      </w:r>
      <w:r w:rsidR="00903EC3">
        <w:rPr>
          <w:lang w:val="uk-UA"/>
        </w:rPr>
        <w:t xml:space="preserve"> й було обрано найкращий, використовуючи методику функціонально-вартісний аналіз.</w:t>
      </w:r>
    </w:p>
    <w:p w14:paraId="11BFC54C" w14:textId="77777777" w:rsidR="003E089B" w:rsidRDefault="003E089B" w:rsidP="00E96C57">
      <w:pPr>
        <w:rPr>
          <w:lang w:val="uk-UA"/>
        </w:rPr>
      </w:pPr>
    </w:p>
    <w:p w14:paraId="6F7C5D48" w14:textId="562365A3" w:rsidR="00E406A1" w:rsidRDefault="00E406A1" w:rsidP="00E406A1">
      <w:pPr>
        <w:ind w:hanging="160"/>
        <w:jc w:val="center"/>
        <w:rPr>
          <w:szCs w:val="28"/>
        </w:rPr>
      </w:pPr>
      <w:r>
        <w:rPr>
          <w:noProof/>
        </w:rPr>
        <w:drawing>
          <wp:inline distT="0" distB="0" distL="0" distR="0" wp14:anchorId="37E53704" wp14:editId="271ED551">
            <wp:extent cx="3895725" cy="6054021"/>
            <wp:effectExtent l="0" t="0" r="0" b="444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99222" cy="6059456"/>
                    </a:xfrm>
                    <a:prstGeom prst="rect">
                      <a:avLst/>
                    </a:prstGeom>
                    <a:noFill/>
                    <a:ln>
                      <a:noFill/>
                    </a:ln>
                  </pic:spPr>
                </pic:pic>
              </a:graphicData>
            </a:graphic>
          </wp:inline>
        </w:drawing>
      </w:r>
    </w:p>
    <w:p w14:paraId="11138247" w14:textId="5759CB02" w:rsidR="00E406A1" w:rsidRDefault="00E406A1" w:rsidP="00E406A1">
      <w:pPr>
        <w:ind w:hanging="160"/>
        <w:jc w:val="center"/>
        <w:rPr>
          <w:szCs w:val="28"/>
          <w:lang w:val="uk-UA"/>
        </w:rPr>
      </w:pPr>
      <w:r w:rsidRPr="00B07E7B">
        <w:rPr>
          <w:szCs w:val="28"/>
          <w:lang w:val="uk-UA"/>
        </w:rPr>
        <w:t xml:space="preserve">Рисунок </w:t>
      </w:r>
      <w:r w:rsidR="00460ECE" w:rsidRPr="00B07E7B">
        <w:rPr>
          <w:szCs w:val="28"/>
          <w:lang w:val="uk-UA"/>
        </w:rPr>
        <w:t>3.3</w:t>
      </w:r>
      <w:r w:rsidR="00741C38">
        <w:rPr>
          <w:szCs w:val="28"/>
          <w:lang w:val="uk-UA"/>
        </w:rPr>
        <w:t>5</w:t>
      </w:r>
      <w:r w:rsidRPr="00B07E7B">
        <w:rPr>
          <w:szCs w:val="28"/>
          <w:lang w:val="uk-UA"/>
        </w:rPr>
        <w:t xml:space="preserve"> – Морфологічна карта</w:t>
      </w:r>
    </w:p>
    <w:p w14:paraId="2ACDF826" w14:textId="77777777" w:rsidR="00096FF2" w:rsidRPr="00B07E7B" w:rsidRDefault="00096FF2" w:rsidP="00E406A1">
      <w:pPr>
        <w:ind w:hanging="160"/>
        <w:jc w:val="center"/>
        <w:rPr>
          <w:szCs w:val="28"/>
          <w:lang w:val="uk-UA"/>
        </w:rPr>
      </w:pPr>
    </w:p>
    <w:p w14:paraId="734EF538" w14:textId="407AE9AA" w:rsidR="00E406A1" w:rsidRPr="00B07E7B" w:rsidRDefault="0081103C" w:rsidP="00E96C57">
      <w:pPr>
        <w:rPr>
          <w:lang w:val="uk-UA"/>
        </w:rPr>
      </w:pPr>
      <w:r w:rsidRPr="00B07E7B">
        <w:rPr>
          <w:lang w:val="uk-UA"/>
        </w:rPr>
        <w:t>Найкращий варіант реалізації</w:t>
      </w:r>
      <w:r w:rsidR="00BA71EC" w:rsidRPr="00B07E7B">
        <w:rPr>
          <w:lang w:val="uk-UA"/>
        </w:rPr>
        <w:t xml:space="preserve"> передбачає</w:t>
      </w:r>
      <w:r w:rsidRPr="00B07E7B">
        <w:rPr>
          <w:lang w:val="uk-UA"/>
        </w:rPr>
        <w:t>:</w:t>
      </w:r>
    </w:p>
    <w:p w14:paraId="64D96CD7" w14:textId="0A58A350" w:rsidR="00BA71EC" w:rsidRPr="00B07E7B" w:rsidRDefault="00BA71EC" w:rsidP="00BA71EC">
      <w:pPr>
        <w:pStyle w:val="ListParagraph"/>
        <w:numPr>
          <w:ilvl w:val="0"/>
          <w:numId w:val="35"/>
        </w:numPr>
        <w:spacing w:line="360" w:lineRule="auto"/>
        <w:jc w:val="both"/>
        <w:rPr>
          <w:color w:val="000000" w:themeColor="text1"/>
          <w:sz w:val="28"/>
          <w:szCs w:val="28"/>
          <w:lang w:val="uk-UA"/>
        </w:rPr>
      </w:pPr>
      <w:r w:rsidRPr="00B07E7B">
        <w:rPr>
          <w:color w:val="000000" w:themeColor="text1"/>
          <w:sz w:val="28"/>
          <w:szCs w:val="28"/>
          <w:lang w:val="uk-UA"/>
        </w:rPr>
        <w:t>Створення нової архітектури моделі</w:t>
      </w:r>
    </w:p>
    <w:p w14:paraId="04316267" w14:textId="77777777" w:rsidR="00BA71EC" w:rsidRPr="00B07E7B" w:rsidRDefault="00BA71EC" w:rsidP="00BA71EC">
      <w:pPr>
        <w:numPr>
          <w:ilvl w:val="0"/>
          <w:numId w:val="35"/>
        </w:numPr>
        <w:shd w:val="clear" w:color="auto" w:fill="FFFFFF"/>
        <w:rPr>
          <w:rFonts w:eastAsia="Times New Roman"/>
          <w:color w:val="000000" w:themeColor="text1"/>
          <w:szCs w:val="28"/>
          <w:lang w:val="uk-UA"/>
        </w:rPr>
      </w:pPr>
      <w:r w:rsidRPr="00B07E7B">
        <w:rPr>
          <w:rFonts w:eastAsia="Times New Roman"/>
          <w:color w:val="000000" w:themeColor="text1"/>
          <w:szCs w:val="28"/>
          <w:lang w:val="uk-UA"/>
        </w:rPr>
        <w:t>Попередня обробка за потребами моделі</w:t>
      </w:r>
    </w:p>
    <w:p w14:paraId="7598CB47" w14:textId="77777777" w:rsidR="00BA71EC" w:rsidRPr="00B07E7B" w:rsidRDefault="00BA71EC" w:rsidP="00BA71EC">
      <w:pPr>
        <w:pStyle w:val="ListParagraph"/>
        <w:numPr>
          <w:ilvl w:val="0"/>
          <w:numId w:val="35"/>
        </w:numPr>
        <w:spacing w:line="276" w:lineRule="auto"/>
        <w:rPr>
          <w:rFonts w:eastAsia="Calibri"/>
          <w:color w:val="000000" w:themeColor="text1"/>
          <w:sz w:val="28"/>
          <w:szCs w:val="28"/>
          <w:lang w:val="uk-UA"/>
        </w:rPr>
      </w:pPr>
      <w:r w:rsidRPr="00B07E7B">
        <w:rPr>
          <w:color w:val="000000" w:themeColor="text1"/>
          <w:sz w:val="28"/>
          <w:szCs w:val="28"/>
          <w:lang w:val="uk-UA"/>
        </w:rPr>
        <w:lastRenderedPageBreak/>
        <w:t>Вивід класу за стандартними границями</w:t>
      </w:r>
    </w:p>
    <w:p w14:paraId="210F52EB" w14:textId="7B31523D" w:rsidR="0081103C" w:rsidRPr="00B07E7B" w:rsidRDefault="00BA71EC" w:rsidP="00BA71EC">
      <w:pPr>
        <w:pStyle w:val="ListParagraph"/>
        <w:numPr>
          <w:ilvl w:val="0"/>
          <w:numId w:val="35"/>
        </w:numPr>
        <w:spacing w:line="276" w:lineRule="auto"/>
        <w:rPr>
          <w:color w:val="000000" w:themeColor="text1"/>
          <w:sz w:val="28"/>
          <w:szCs w:val="28"/>
          <w:lang w:val="uk-UA"/>
        </w:rPr>
      </w:pPr>
      <w:r w:rsidRPr="00B07E7B">
        <w:rPr>
          <w:color w:val="000000" w:themeColor="text1"/>
          <w:sz w:val="28"/>
          <w:szCs w:val="28"/>
          <w:lang w:val="uk-UA"/>
        </w:rPr>
        <w:t>Вивід ознак за допомогою CAM</w:t>
      </w:r>
    </w:p>
    <w:p w14:paraId="27F1E1A5" w14:textId="0040519A" w:rsidR="00D1516C" w:rsidRDefault="00D1516C" w:rsidP="00D1516C">
      <w:pPr>
        <w:rPr>
          <w:rFonts w:eastAsiaTheme="minorEastAsia"/>
          <w:color w:val="000000" w:themeColor="text1"/>
          <w:lang w:val="uk-UA"/>
        </w:rPr>
      </w:pPr>
      <w:r w:rsidRPr="00B07E7B">
        <w:rPr>
          <w:color w:val="000000" w:themeColor="text1"/>
          <w:lang w:val="uk-UA"/>
        </w:rPr>
        <w:t xml:space="preserve">Вартість розробки програмного продукту за другим варіантом становить </w:t>
      </w:r>
      <m:oMath>
        <m:r>
          <m:rPr>
            <m:sty m:val="p"/>
          </m:rPr>
          <w:rPr>
            <w:rFonts w:ascii="Cambria Math" w:hAnsi="Cambria Math"/>
            <w:color w:val="000000" w:themeColor="text1"/>
            <w:szCs w:val="28"/>
            <w:lang w:val="uk-UA" w:eastAsia="zh-CN"/>
          </w:rPr>
          <m:t>593 304,28</m:t>
        </m:r>
        <m:r>
          <w:rPr>
            <w:rFonts w:ascii="Cambria Math" w:hAnsi="Cambria Math"/>
            <w:color w:val="000000" w:themeColor="text1"/>
            <w:lang w:val="uk-UA"/>
          </w:rPr>
          <m:t xml:space="preserve"> грн.</m:t>
        </m:r>
      </m:oMath>
    </w:p>
    <w:p w14:paraId="3E8736F8" w14:textId="77777777" w:rsidR="00931493" w:rsidRPr="00B07E7B" w:rsidRDefault="00931493" w:rsidP="00D1516C">
      <w:pPr>
        <w:rPr>
          <w:color w:val="000000" w:themeColor="text1"/>
          <w:lang w:val="uk-UA"/>
        </w:rPr>
      </w:pPr>
    </w:p>
    <w:p w14:paraId="6B0C58E2" w14:textId="7DEB924C" w:rsidR="00D74789" w:rsidRPr="00782E8C" w:rsidRDefault="00D74789" w:rsidP="00D74789">
      <w:pPr>
        <w:pStyle w:val="Heading2"/>
      </w:pPr>
      <w:bookmarkStart w:id="45" w:name="_Toc168056236"/>
      <w:r w:rsidRPr="00782E8C">
        <w:t>Висновки до розділу 3</w:t>
      </w:r>
      <w:bookmarkEnd w:id="45"/>
    </w:p>
    <w:p w14:paraId="53BABACE" w14:textId="77777777" w:rsidR="00D74789" w:rsidRPr="00782E8C" w:rsidRDefault="00D74789" w:rsidP="00D74789">
      <w:pPr>
        <w:rPr>
          <w:lang w:val="uk-UA"/>
        </w:rPr>
      </w:pPr>
    </w:p>
    <w:p w14:paraId="3D9D4F79" w14:textId="6E9AAC26" w:rsidR="00D74789" w:rsidRDefault="009C48EA" w:rsidP="00D74789">
      <w:pPr>
        <w:rPr>
          <w:lang w:val="uk-UA"/>
        </w:rPr>
      </w:pPr>
      <w:r>
        <w:rPr>
          <w:lang w:val="uk-UA"/>
        </w:rPr>
        <w:t>В цьому розділі було сформовано програмний продукт, який застосовано для створення групових класифікаторів. Завдяки продукту було пройдено декілька ітерацій при створенні моделей. Для попередньої обробки зображення використовували всього три способи. В першому створ</w:t>
      </w:r>
      <w:r w:rsidR="00792C19">
        <w:rPr>
          <w:lang w:val="uk-UA"/>
        </w:rPr>
        <w:t>ено</w:t>
      </w:r>
      <w:r>
        <w:rPr>
          <w:lang w:val="uk-UA"/>
        </w:rPr>
        <w:t xml:space="preserve"> алгоритм і спосіб зберігання даних </w:t>
      </w:r>
      <w:r w:rsidR="000312CD">
        <w:rPr>
          <w:lang w:val="uk-UA"/>
        </w:rPr>
        <w:t xml:space="preserve">для навчання </w:t>
      </w:r>
      <w:r>
        <w:rPr>
          <w:lang w:val="uk-UA"/>
        </w:rPr>
        <w:t>модел</w:t>
      </w:r>
      <w:r w:rsidR="000312CD">
        <w:rPr>
          <w:lang w:val="uk-UA"/>
        </w:rPr>
        <w:t>ей</w:t>
      </w:r>
      <w:r>
        <w:rPr>
          <w:lang w:val="uk-UA"/>
        </w:rPr>
        <w:t>.</w:t>
      </w:r>
      <w:r w:rsidR="000312CD">
        <w:rPr>
          <w:lang w:val="uk-UA"/>
        </w:rPr>
        <w:t xml:space="preserve"> Обра</w:t>
      </w:r>
      <w:r w:rsidR="00534159">
        <w:rPr>
          <w:lang w:val="uk-UA"/>
        </w:rPr>
        <w:t>но</w:t>
      </w:r>
      <w:r w:rsidR="000312CD">
        <w:rPr>
          <w:lang w:val="uk-UA"/>
        </w:rPr>
        <w:t xml:space="preserve"> розмір найменшого зображення (322, 232) й </w:t>
      </w:r>
      <w:r w:rsidR="00D47A3F">
        <w:rPr>
          <w:lang w:val="uk-UA"/>
        </w:rPr>
        <w:t>стисн</w:t>
      </w:r>
      <w:r w:rsidR="00BE0446">
        <w:rPr>
          <w:lang w:val="uk-UA"/>
        </w:rPr>
        <w:t>уто</w:t>
      </w:r>
      <w:r w:rsidR="000312CD">
        <w:rPr>
          <w:lang w:val="uk-UA"/>
        </w:rPr>
        <w:t xml:space="preserve"> інші до цього розміру. Для другого способу використ</w:t>
      </w:r>
      <w:r w:rsidR="00DA5525">
        <w:rPr>
          <w:lang w:val="uk-UA"/>
        </w:rPr>
        <w:t>овували</w:t>
      </w:r>
      <w:r w:rsidR="000312CD">
        <w:rPr>
          <w:lang w:val="uk-UA"/>
        </w:rPr>
        <w:t xml:space="preserve"> інший розмір – (500, 350). Третій спосіб передбачав використання зон інтересу створених автоматично за існуючим алгоритмом. Алгоритм перероблен</w:t>
      </w:r>
      <w:r w:rsidR="0038703B">
        <w:rPr>
          <w:lang w:val="uk-UA"/>
        </w:rPr>
        <w:t>о</w:t>
      </w:r>
      <w:r w:rsidR="000312CD">
        <w:rPr>
          <w:lang w:val="uk-UA"/>
        </w:rPr>
        <w:t xml:space="preserve"> під формат першого способу. Всього створювалося 15 зон інтересу з перекриттям 70%. Фінальні розміри – (96, 230)</w:t>
      </w:r>
      <w:r w:rsidR="0023293E">
        <w:rPr>
          <w:lang w:val="uk-UA"/>
        </w:rPr>
        <w:t>.</w:t>
      </w:r>
    </w:p>
    <w:p w14:paraId="769D5D2D" w14:textId="4127C019" w:rsidR="0023293E" w:rsidRDefault="0023293E" w:rsidP="00D74789">
      <w:pPr>
        <w:rPr>
          <w:lang w:val="uk-UA"/>
        </w:rPr>
      </w:pPr>
      <w:r>
        <w:rPr>
          <w:lang w:val="uk-UA"/>
        </w:rPr>
        <w:t>На</w:t>
      </w:r>
      <w:r w:rsidR="00283F2D">
        <w:rPr>
          <w:lang w:val="uk-UA"/>
        </w:rPr>
        <w:t xml:space="preserve"> отриманих</w:t>
      </w:r>
      <w:r>
        <w:rPr>
          <w:lang w:val="uk-UA"/>
        </w:rPr>
        <w:t xml:space="preserve"> </w:t>
      </w:r>
      <w:proofErr w:type="spellStart"/>
      <w:r>
        <w:rPr>
          <w:lang w:val="uk-UA"/>
        </w:rPr>
        <w:t>датасетах</w:t>
      </w:r>
      <w:proofErr w:type="spellEnd"/>
      <w:r w:rsidR="00283F2D">
        <w:rPr>
          <w:lang w:val="uk-UA"/>
        </w:rPr>
        <w:t xml:space="preserve"> </w:t>
      </w:r>
      <w:r>
        <w:rPr>
          <w:lang w:val="uk-UA"/>
        </w:rPr>
        <w:t>навч</w:t>
      </w:r>
      <w:r w:rsidR="00283F2D">
        <w:rPr>
          <w:lang w:val="uk-UA"/>
        </w:rPr>
        <w:t>ено</w:t>
      </w:r>
      <w:r>
        <w:rPr>
          <w:lang w:val="uk-UA"/>
        </w:rPr>
        <w:t xml:space="preserve"> різні архітектури моделей, до яких входили прості </w:t>
      </w:r>
      <w:r>
        <w:t>CNN</w:t>
      </w:r>
      <w:r w:rsidRPr="00CF4F88">
        <w:rPr>
          <w:lang w:val="uk-UA"/>
        </w:rPr>
        <w:t xml:space="preserve">, </w:t>
      </w:r>
      <w:proofErr w:type="spellStart"/>
      <w:r>
        <w:t>GoogleNet</w:t>
      </w:r>
      <w:proofErr w:type="spellEnd"/>
      <w:r w:rsidRPr="00CF4F88">
        <w:rPr>
          <w:lang w:val="uk-UA"/>
        </w:rPr>
        <w:t xml:space="preserve">, </w:t>
      </w:r>
      <w:proofErr w:type="spellStart"/>
      <w:r>
        <w:t>DenseNet</w:t>
      </w:r>
      <w:proofErr w:type="spellEnd"/>
      <w:r w:rsidRPr="00CF4F88">
        <w:rPr>
          <w:lang w:val="uk-UA"/>
        </w:rPr>
        <w:t xml:space="preserve">, </w:t>
      </w:r>
      <w:r>
        <w:t>Siamese</w:t>
      </w:r>
      <w:r w:rsidRPr="00CF4F88">
        <w:rPr>
          <w:lang w:val="uk-UA"/>
        </w:rPr>
        <w:t xml:space="preserve"> </w:t>
      </w:r>
      <w:r>
        <w:t>Network</w:t>
      </w:r>
      <w:r w:rsidRPr="00CF4F88">
        <w:rPr>
          <w:lang w:val="uk-UA"/>
        </w:rPr>
        <w:t>.</w:t>
      </w:r>
      <w:r w:rsidR="00C01DCB" w:rsidRPr="00CF4F88">
        <w:rPr>
          <w:lang w:val="uk-UA"/>
        </w:rPr>
        <w:t xml:space="preserve"> </w:t>
      </w:r>
      <w:r w:rsidR="00C01DCB">
        <w:rPr>
          <w:lang w:val="uk-UA"/>
        </w:rPr>
        <w:t>У результаті найуспішнішу модель отрима</w:t>
      </w:r>
      <w:r w:rsidR="009960C4">
        <w:rPr>
          <w:lang w:val="uk-UA"/>
        </w:rPr>
        <w:t>но</w:t>
      </w:r>
      <w:r w:rsidR="00C01DCB">
        <w:rPr>
          <w:lang w:val="uk-UA"/>
        </w:rPr>
        <w:t xml:space="preserve"> завдяки простим </w:t>
      </w:r>
      <w:r w:rsidR="00C01DCB">
        <w:t>CNN</w:t>
      </w:r>
      <w:r w:rsidR="00C01DCB">
        <w:rPr>
          <w:lang w:val="uk-UA"/>
        </w:rPr>
        <w:t>. Цю модель вже використ</w:t>
      </w:r>
      <w:r w:rsidR="008A0E5B">
        <w:rPr>
          <w:lang w:val="uk-UA"/>
        </w:rPr>
        <w:t>ано</w:t>
      </w:r>
      <w:r w:rsidR="00C01DCB">
        <w:rPr>
          <w:lang w:val="uk-UA"/>
        </w:rPr>
        <w:t xml:space="preserve"> як еталонну для створення групових класифікаторів</w:t>
      </w:r>
      <w:r w:rsidR="00BB240F">
        <w:rPr>
          <w:lang w:val="uk-UA"/>
        </w:rPr>
        <w:t xml:space="preserve"> при визначенні ступенів фіброзу.</w:t>
      </w:r>
    </w:p>
    <w:p w14:paraId="1F0B0A13" w14:textId="0B65FA72" w:rsidR="00E31DDB" w:rsidRDefault="00E31DDB" w:rsidP="00E31DDB">
      <w:pPr>
        <w:rPr>
          <w:lang w:val="uk-UA"/>
        </w:rPr>
      </w:pPr>
      <w:r>
        <w:rPr>
          <w:lang w:val="uk-UA"/>
        </w:rPr>
        <w:t>Проаналіз</w:t>
      </w:r>
      <w:r w:rsidR="00073713">
        <w:rPr>
          <w:lang w:val="uk-UA"/>
        </w:rPr>
        <w:t>о</w:t>
      </w:r>
      <w:r>
        <w:rPr>
          <w:lang w:val="uk-UA"/>
        </w:rPr>
        <w:t>ва</w:t>
      </w:r>
      <w:r w:rsidR="007A6F91">
        <w:rPr>
          <w:lang w:val="uk-UA"/>
        </w:rPr>
        <w:t>но</w:t>
      </w:r>
      <w:r>
        <w:rPr>
          <w:lang w:val="uk-UA"/>
        </w:rPr>
        <w:t xml:space="preserve"> поведінку початкової та фінальної моделей, аби вияснити які зміни відбулися в увазі мереж і чому. В результаті, остання мережа змінила свою увагу через численні зміни в архітектурі:</w:t>
      </w:r>
    </w:p>
    <w:p w14:paraId="3A19A186" w14:textId="742DCC04" w:rsidR="00E31DDB" w:rsidRPr="00880173" w:rsidRDefault="00E31DDB" w:rsidP="00880173">
      <w:pPr>
        <w:pStyle w:val="ListParagraph"/>
        <w:numPr>
          <w:ilvl w:val="0"/>
          <w:numId w:val="31"/>
        </w:numPr>
        <w:spacing w:line="360" w:lineRule="auto"/>
        <w:ind w:hanging="357"/>
        <w:rPr>
          <w:sz w:val="28"/>
          <w:szCs w:val="28"/>
          <w:lang w:val="uk-UA"/>
        </w:rPr>
      </w:pPr>
      <w:r w:rsidRPr="00880173">
        <w:rPr>
          <w:sz w:val="28"/>
          <w:szCs w:val="28"/>
          <w:lang w:val="uk-UA"/>
        </w:rPr>
        <w:t>Збільшення кількості шарів, що виокремлює більше ознак</w:t>
      </w:r>
    </w:p>
    <w:p w14:paraId="1BF8A8BC" w14:textId="3B1C0488" w:rsidR="00E31DDB" w:rsidRPr="00880173" w:rsidRDefault="00E31DDB" w:rsidP="00880173">
      <w:pPr>
        <w:pStyle w:val="ListParagraph"/>
        <w:numPr>
          <w:ilvl w:val="0"/>
          <w:numId w:val="31"/>
        </w:numPr>
        <w:spacing w:line="360" w:lineRule="auto"/>
        <w:ind w:hanging="357"/>
        <w:rPr>
          <w:sz w:val="28"/>
          <w:szCs w:val="28"/>
          <w:lang w:val="uk-UA"/>
        </w:rPr>
      </w:pPr>
      <w:r w:rsidRPr="00880173">
        <w:rPr>
          <w:sz w:val="28"/>
          <w:szCs w:val="28"/>
          <w:lang w:val="uk-UA"/>
        </w:rPr>
        <w:t>Зміна функції, що зменшує вимірність ознак, мала ефект узагальнення</w:t>
      </w:r>
    </w:p>
    <w:p w14:paraId="3CE6B730" w14:textId="7864BE9B" w:rsidR="00E31DDB" w:rsidRPr="00880173" w:rsidRDefault="00E31DDB" w:rsidP="00880173">
      <w:pPr>
        <w:pStyle w:val="ListParagraph"/>
        <w:numPr>
          <w:ilvl w:val="0"/>
          <w:numId w:val="31"/>
        </w:numPr>
        <w:spacing w:line="360" w:lineRule="auto"/>
        <w:ind w:hanging="357"/>
        <w:rPr>
          <w:sz w:val="28"/>
          <w:szCs w:val="28"/>
          <w:lang w:val="uk-UA"/>
        </w:rPr>
      </w:pPr>
      <w:r w:rsidRPr="00880173">
        <w:rPr>
          <w:sz w:val="28"/>
          <w:szCs w:val="28"/>
          <w:lang w:val="uk-UA"/>
        </w:rPr>
        <w:t>Зміна функції активації, що також сприяла узагальненню</w:t>
      </w:r>
    </w:p>
    <w:p w14:paraId="3D115CCB" w14:textId="6999157E" w:rsidR="00880173" w:rsidRPr="00880173" w:rsidRDefault="00E31DDB" w:rsidP="00880173">
      <w:pPr>
        <w:pStyle w:val="ListParagraph"/>
        <w:numPr>
          <w:ilvl w:val="0"/>
          <w:numId w:val="31"/>
        </w:numPr>
        <w:spacing w:line="360" w:lineRule="auto"/>
        <w:ind w:hanging="357"/>
        <w:rPr>
          <w:sz w:val="28"/>
          <w:szCs w:val="28"/>
          <w:lang w:val="uk-UA"/>
        </w:rPr>
      </w:pPr>
      <w:r w:rsidRPr="00880173">
        <w:rPr>
          <w:sz w:val="28"/>
          <w:szCs w:val="28"/>
          <w:lang w:val="uk-UA"/>
        </w:rPr>
        <w:lastRenderedPageBreak/>
        <w:t xml:space="preserve">Зміна формату вхідних зображень посприяла зменшенню кількості інформації, а від цього </w:t>
      </w:r>
      <w:r w:rsidR="00A11414">
        <w:rPr>
          <w:sz w:val="28"/>
          <w:szCs w:val="28"/>
          <w:lang w:val="uk-UA"/>
        </w:rPr>
        <w:t>будь-яка інформація стає важливою</w:t>
      </w:r>
      <w:r w:rsidRPr="00880173">
        <w:rPr>
          <w:sz w:val="28"/>
          <w:szCs w:val="28"/>
          <w:lang w:val="uk-UA"/>
        </w:rPr>
        <w:t>.</w:t>
      </w:r>
    </w:p>
    <w:p w14:paraId="29DAFBE0" w14:textId="77777777" w:rsidR="003D7361" w:rsidRDefault="00E31DDB" w:rsidP="00E31DDB">
      <w:pPr>
        <w:rPr>
          <w:lang w:val="uk-UA"/>
        </w:rPr>
        <w:sectPr w:rsidR="003D7361" w:rsidSect="00F12FAB">
          <w:headerReference w:type="default" r:id="rId50"/>
          <w:pgSz w:w="11907" w:h="16840" w:code="9"/>
          <w:pgMar w:top="1134" w:right="850" w:bottom="1134" w:left="1701" w:header="709" w:footer="709" w:gutter="0"/>
          <w:cols w:space="708"/>
          <w:docGrid w:linePitch="381"/>
        </w:sectPr>
      </w:pPr>
      <w:r>
        <w:rPr>
          <w:lang w:val="uk-UA"/>
        </w:rPr>
        <w:t xml:space="preserve"> </w:t>
      </w:r>
      <w:r w:rsidR="00880173">
        <w:rPr>
          <w:lang w:val="uk-UA"/>
        </w:rPr>
        <w:t>Розрахували економічний ефект і визначили вартість розробки та використання цього програмного продукту. Обрали оптимальний варіант.</w:t>
      </w:r>
    </w:p>
    <w:p w14:paraId="542207D5" w14:textId="5541AF42" w:rsidR="00E35E9D" w:rsidRPr="00782E8C" w:rsidRDefault="005614CF" w:rsidP="005A4F6D">
      <w:pPr>
        <w:pStyle w:val="Heading1"/>
        <w:rPr>
          <w:lang w:val="uk-UA"/>
        </w:rPr>
      </w:pPr>
      <w:bookmarkStart w:id="46" w:name="_Toc168056237"/>
      <w:r w:rsidRPr="00782E8C">
        <w:rPr>
          <w:lang w:val="uk-UA"/>
        </w:rPr>
        <w:lastRenderedPageBreak/>
        <w:t xml:space="preserve">ЗАГАЛЬНІ </w:t>
      </w:r>
      <w:r w:rsidR="00E35E9D" w:rsidRPr="00782E8C">
        <w:rPr>
          <w:lang w:val="uk-UA"/>
        </w:rPr>
        <w:t>ВИСНОВКИ</w:t>
      </w:r>
      <w:bookmarkEnd w:id="46"/>
    </w:p>
    <w:p w14:paraId="082E325D" w14:textId="77777777" w:rsidR="00E35E9D" w:rsidRPr="00782E8C" w:rsidRDefault="00E35E9D" w:rsidP="0007310D">
      <w:pPr>
        <w:rPr>
          <w:lang w:val="uk-UA"/>
        </w:rPr>
      </w:pPr>
    </w:p>
    <w:p w14:paraId="54E5DF26" w14:textId="39880DAC" w:rsidR="007A2993" w:rsidRPr="00782E8C" w:rsidRDefault="00257DFC" w:rsidP="007A2993">
      <w:pPr>
        <w:pStyle w:val="Heading2"/>
      </w:pPr>
      <w:bookmarkStart w:id="47" w:name="_Toc168056238"/>
      <w:r w:rsidRPr="00782E8C">
        <w:t>Результати роботи</w:t>
      </w:r>
      <w:bookmarkEnd w:id="47"/>
    </w:p>
    <w:p w14:paraId="24483148" w14:textId="7613C60F" w:rsidR="00E35E9D" w:rsidRDefault="002C647F" w:rsidP="00257DFC">
      <w:pPr>
        <w:rPr>
          <w:lang w:val="uk-UA"/>
        </w:rPr>
      </w:pPr>
      <w:r>
        <w:rPr>
          <w:lang w:val="uk-UA"/>
        </w:rPr>
        <w:t>Створ</w:t>
      </w:r>
      <w:r w:rsidR="00483DD2">
        <w:rPr>
          <w:lang w:val="uk-UA"/>
        </w:rPr>
        <w:t>ено</w:t>
      </w:r>
      <w:r>
        <w:rPr>
          <w:lang w:val="uk-UA"/>
        </w:rPr>
        <w:t xml:space="preserve"> програмний продукт</w:t>
      </w:r>
      <w:r w:rsidR="00154D3F">
        <w:rPr>
          <w:lang w:val="uk-UA"/>
        </w:rPr>
        <w:t xml:space="preserve"> з метою </w:t>
      </w:r>
      <w:r w:rsidR="00454E98">
        <w:rPr>
          <w:lang w:val="uk-UA"/>
        </w:rPr>
        <w:t>навчання</w:t>
      </w:r>
      <w:r w:rsidR="00154D3F" w:rsidRPr="00154D3F">
        <w:rPr>
          <w:lang w:val="uk-UA"/>
        </w:rPr>
        <w:t xml:space="preserve"> групових класифікаторів</w:t>
      </w:r>
      <w:r w:rsidR="0026467E">
        <w:rPr>
          <w:lang w:val="uk-UA"/>
        </w:rPr>
        <w:t>. На його основі успішно створили моделі, які було передано до комплексної роботи</w:t>
      </w:r>
      <w:r w:rsidR="00FA6D60">
        <w:rPr>
          <w:lang w:val="uk-UA"/>
        </w:rPr>
        <w:t>, що напрямлена на формування системи з визначення деталізовано</w:t>
      </w:r>
      <w:r w:rsidR="003E7D20">
        <w:rPr>
          <w:lang w:val="uk-UA"/>
        </w:rPr>
        <w:t xml:space="preserve">го </w:t>
      </w:r>
      <w:r w:rsidR="00FA6D60">
        <w:rPr>
          <w:lang w:val="uk-UA"/>
        </w:rPr>
        <w:t>ступен</w:t>
      </w:r>
      <w:r w:rsidR="003E7D20">
        <w:rPr>
          <w:lang w:val="uk-UA"/>
        </w:rPr>
        <w:t>ю</w:t>
      </w:r>
      <w:r w:rsidR="00FA6D60">
        <w:rPr>
          <w:lang w:val="uk-UA"/>
        </w:rPr>
        <w:t xml:space="preserve"> фіброзу</w:t>
      </w:r>
      <w:r w:rsidR="003E7D20">
        <w:rPr>
          <w:lang w:val="uk-UA"/>
        </w:rPr>
        <w:t xml:space="preserve"> печінки</w:t>
      </w:r>
      <w:r w:rsidR="0026467E">
        <w:rPr>
          <w:lang w:val="uk-UA"/>
        </w:rPr>
        <w:t>. Отримали таку якість моделей:</w:t>
      </w:r>
    </w:p>
    <w:p w14:paraId="523DD1A4" w14:textId="77777777" w:rsidR="0026467E" w:rsidRPr="00A45848" w:rsidRDefault="0026467E" w:rsidP="0026467E">
      <w:pPr>
        <w:spacing w:after="160"/>
        <w:rPr>
          <w:lang w:val="uk-UA"/>
        </w:rPr>
      </w:pPr>
      <w:r w:rsidRPr="00A45848">
        <w:rPr>
          <w:lang w:val="uk-UA"/>
        </w:rPr>
        <w:t>1. 0-1234 з точністю 71%</w:t>
      </w:r>
    </w:p>
    <w:p w14:paraId="28A05DA4" w14:textId="77777777" w:rsidR="0026467E" w:rsidRPr="00A45848" w:rsidRDefault="0026467E" w:rsidP="0026467E">
      <w:pPr>
        <w:spacing w:after="160"/>
        <w:rPr>
          <w:lang w:val="uk-UA"/>
        </w:rPr>
      </w:pPr>
      <w:r w:rsidRPr="00A45848">
        <w:rPr>
          <w:lang w:val="uk-UA"/>
        </w:rPr>
        <w:t>2. 01-234 з точністю 63%</w:t>
      </w:r>
    </w:p>
    <w:p w14:paraId="2B3526FC" w14:textId="77777777" w:rsidR="0026467E" w:rsidRPr="00A45848" w:rsidRDefault="0026467E" w:rsidP="0026467E">
      <w:pPr>
        <w:spacing w:after="160"/>
        <w:rPr>
          <w:lang w:val="uk-UA"/>
        </w:rPr>
      </w:pPr>
      <w:r w:rsidRPr="00A45848">
        <w:rPr>
          <w:lang w:val="uk-UA"/>
        </w:rPr>
        <w:t>3. 012-34 з точністю 66%</w:t>
      </w:r>
    </w:p>
    <w:p w14:paraId="01CE738A" w14:textId="051D7B32" w:rsidR="00257DFC" w:rsidRDefault="0026467E" w:rsidP="0026467E">
      <w:pPr>
        <w:spacing w:after="160"/>
        <w:rPr>
          <w:lang w:val="uk-UA"/>
        </w:rPr>
      </w:pPr>
      <w:r w:rsidRPr="00A45848">
        <w:rPr>
          <w:lang w:val="uk-UA"/>
        </w:rPr>
        <w:t>4. 0123-4 з точністю 72%</w:t>
      </w:r>
    </w:p>
    <w:p w14:paraId="040D8A6F" w14:textId="16715446" w:rsidR="0025081E" w:rsidRDefault="00DF3D3F" w:rsidP="00FD09F1">
      <w:pPr>
        <w:rPr>
          <w:lang w:val="uk-UA"/>
        </w:rPr>
      </w:pPr>
      <w:r>
        <w:rPr>
          <w:lang w:val="uk-UA"/>
        </w:rPr>
        <w:t xml:space="preserve">Для виділення елементів зображення, що впливають на рішення моделей використано мапи активації класів </w:t>
      </w:r>
      <w:r w:rsidRPr="00CF4F88">
        <w:rPr>
          <w:lang w:val="uk-UA"/>
        </w:rPr>
        <w:t>(</w:t>
      </w:r>
      <w:r>
        <w:t>Class</w:t>
      </w:r>
      <w:r w:rsidRPr="00CF4F88">
        <w:rPr>
          <w:lang w:val="uk-UA"/>
        </w:rPr>
        <w:t xml:space="preserve"> </w:t>
      </w:r>
      <w:r>
        <w:t>Activation</w:t>
      </w:r>
      <w:r w:rsidRPr="00CF4F88">
        <w:rPr>
          <w:lang w:val="uk-UA"/>
        </w:rPr>
        <w:t xml:space="preserve"> </w:t>
      </w:r>
      <w:r>
        <w:t>Map</w:t>
      </w:r>
      <w:r w:rsidRPr="00CF4F88">
        <w:rPr>
          <w:lang w:val="uk-UA"/>
        </w:rPr>
        <w:t>).</w:t>
      </w:r>
      <w:r>
        <w:rPr>
          <w:lang w:val="uk-UA"/>
        </w:rPr>
        <w:t xml:space="preserve"> Цей метод було застосовано в процесі виконання попередньої задачі, тому на момент аналізу отримано дві характерних мапи</w:t>
      </w:r>
      <w:r w:rsidRPr="00CF4F88">
        <w:rPr>
          <w:lang w:val="uk-UA"/>
        </w:rPr>
        <w:t xml:space="preserve">: </w:t>
      </w:r>
      <w:r>
        <w:rPr>
          <w:lang w:val="uk-UA"/>
        </w:rPr>
        <w:t xml:space="preserve">зі старої моделі та </w:t>
      </w:r>
      <w:r w:rsidR="00451FBB">
        <w:rPr>
          <w:lang w:val="uk-UA"/>
        </w:rPr>
        <w:t xml:space="preserve">однієї з </w:t>
      </w:r>
      <w:r>
        <w:rPr>
          <w:lang w:val="uk-UA"/>
        </w:rPr>
        <w:t>результуюч</w:t>
      </w:r>
      <w:r w:rsidR="00451FBB">
        <w:rPr>
          <w:lang w:val="uk-UA"/>
        </w:rPr>
        <w:t>их</w:t>
      </w:r>
      <w:r>
        <w:rPr>
          <w:lang w:val="uk-UA"/>
        </w:rPr>
        <w:t>.</w:t>
      </w:r>
      <w:r w:rsidR="006A58E8">
        <w:rPr>
          <w:lang w:val="uk-UA"/>
        </w:rPr>
        <w:t xml:space="preserve"> </w:t>
      </w:r>
      <w:r w:rsidR="0025081E">
        <w:rPr>
          <w:lang w:val="uk-UA"/>
        </w:rPr>
        <w:t>Для першої виявлено такі</w:t>
      </w:r>
      <w:r w:rsidR="00A17373">
        <w:rPr>
          <w:lang w:val="uk-UA"/>
        </w:rPr>
        <w:t xml:space="preserve"> зони зацікавленості мережею</w:t>
      </w:r>
      <w:r w:rsidR="0025081E">
        <w:rPr>
          <w:lang w:val="uk-UA"/>
        </w:rPr>
        <w:t>: найбільша судина та</w:t>
      </w:r>
      <w:r w:rsidR="0025081E" w:rsidRPr="00CF4F88">
        <w:rPr>
          <w:lang w:val="uk-UA"/>
        </w:rPr>
        <w:t>/</w:t>
      </w:r>
      <w:r w:rsidR="0025081E">
        <w:rPr>
          <w:lang w:val="uk-UA"/>
        </w:rPr>
        <w:t>або найяскравіша.</w:t>
      </w:r>
      <w:r w:rsidR="00A17373">
        <w:rPr>
          <w:lang w:val="uk-UA"/>
        </w:rPr>
        <w:t xml:space="preserve"> Для другої: судини або групи судин будь-якої яскравості.</w:t>
      </w:r>
      <w:r w:rsidR="007C485C">
        <w:rPr>
          <w:lang w:val="uk-UA"/>
        </w:rPr>
        <w:t xml:space="preserve"> Така різниця потребувала аналізу, тому в результаті отримали, що вірогідніше саме зміна розмірів зображення, що подається до моделі, вплинула на такий перехід уваги. Адже зменшення насичення ознаками на зображенні сприяло зверненню уваги на всі судини. Други</w:t>
      </w:r>
      <w:r w:rsidR="00451FBB">
        <w:rPr>
          <w:lang w:val="uk-UA"/>
        </w:rPr>
        <w:t>м</w:t>
      </w:r>
      <w:r w:rsidR="007C485C">
        <w:rPr>
          <w:lang w:val="uk-UA"/>
        </w:rPr>
        <w:t xml:space="preserve"> </w:t>
      </w:r>
      <w:r w:rsidR="00451FBB">
        <w:rPr>
          <w:lang w:val="uk-UA"/>
        </w:rPr>
        <w:t xml:space="preserve">ймовірним </w:t>
      </w:r>
      <w:r w:rsidR="007C485C">
        <w:rPr>
          <w:lang w:val="uk-UA"/>
        </w:rPr>
        <w:t>вплив</w:t>
      </w:r>
      <w:r w:rsidR="00EB1B7F">
        <w:rPr>
          <w:lang w:val="uk-UA"/>
        </w:rPr>
        <w:t>ом</w:t>
      </w:r>
      <w:r w:rsidR="007C485C">
        <w:rPr>
          <w:lang w:val="uk-UA"/>
        </w:rPr>
        <w:t xml:space="preserve"> на увагу могла бути зміна архітектури, де було збільшено кількість </w:t>
      </w:r>
      <w:proofErr w:type="spellStart"/>
      <w:r w:rsidR="007C485C">
        <w:rPr>
          <w:lang w:val="uk-UA"/>
        </w:rPr>
        <w:t>згорткових</w:t>
      </w:r>
      <w:proofErr w:type="spellEnd"/>
      <w:r w:rsidR="007C485C">
        <w:rPr>
          <w:lang w:val="uk-UA"/>
        </w:rPr>
        <w:t xml:space="preserve"> шарів.</w:t>
      </w:r>
      <w:r w:rsidR="00A1146E">
        <w:rPr>
          <w:lang w:val="uk-UA"/>
        </w:rPr>
        <w:t xml:space="preserve"> Також інші зміни призвели до більшого узагальнення зображення, а тому виділення груп.</w:t>
      </w:r>
    </w:p>
    <w:p w14:paraId="708D9D39" w14:textId="2C12E04C" w:rsidR="007A4F3D" w:rsidRPr="00834116" w:rsidRDefault="007A4F3D">
      <w:pPr>
        <w:rPr>
          <w:rFonts w:eastAsiaTheme="majorEastAsia" w:cstheme="majorBidi"/>
          <w:bCs/>
          <w:szCs w:val="26"/>
          <w:lang w:val="uk-UA"/>
        </w:rPr>
      </w:pPr>
    </w:p>
    <w:p w14:paraId="6B04B4C7" w14:textId="19230BEF" w:rsidR="00257DFC" w:rsidRDefault="00257DFC" w:rsidP="00257DFC">
      <w:pPr>
        <w:pStyle w:val="Heading2"/>
      </w:pPr>
      <w:bookmarkStart w:id="48" w:name="_Toc168056239"/>
      <w:r w:rsidRPr="00782E8C">
        <w:t>Обговорення результатів роботи</w:t>
      </w:r>
      <w:bookmarkEnd w:id="48"/>
    </w:p>
    <w:p w14:paraId="4B729FF9" w14:textId="65AEFE9C" w:rsidR="00390519" w:rsidRDefault="00390519" w:rsidP="00390519">
      <w:pPr>
        <w:spacing w:after="160"/>
        <w:rPr>
          <w:lang w:val="uk-UA"/>
        </w:rPr>
      </w:pPr>
      <w:r>
        <w:rPr>
          <w:lang w:val="uk-UA"/>
        </w:rPr>
        <w:t>Одержано 4 класифікатори визначення деталізованого ступеню фіброзу.</w:t>
      </w:r>
      <w:r w:rsidR="007C0783">
        <w:rPr>
          <w:lang w:val="uk-UA"/>
        </w:rPr>
        <w:t xml:space="preserve"> Отримано висновок, що при класифікації найбільш контрастних груп </w:t>
      </w:r>
      <w:r w:rsidR="00EA4ADB">
        <w:rPr>
          <w:lang w:val="uk-UA"/>
        </w:rPr>
        <w:t xml:space="preserve">досягалася вища точність. Такий ефект можна пояснити тим, що фрагменти </w:t>
      </w:r>
      <w:r w:rsidR="00EA4ADB">
        <w:rPr>
          <w:lang w:val="uk-UA"/>
        </w:rPr>
        <w:lastRenderedPageBreak/>
        <w:t xml:space="preserve">знімків можуть містити ознаки інших стадій фіброзу. </w:t>
      </w:r>
      <w:r w:rsidR="003E16A7">
        <w:rPr>
          <w:lang w:val="uk-UA"/>
        </w:rPr>
        <w:t xml:space="preserve">Тому на менш контрастних вибірках відповідно менша точність. </w:t>
      </w:r>
      <w:r w:rsidR="00EA4ADB">
        <w:rPr>
          <w:lang w:val="uk-UA"/>
        </w:rPr>
        <w:t xml:space="preserve">Також перехід до використання зон інтересів, посприяло погіршенню </w:t>
      </w:r>
      <w:r w:rsidR="003E16A7">
        <w:rPr>
          <w:lang w:val="uk-UA"/>
        </w:rPr>
        <w:t xml:space="preserve">загальної </w:t>
      </w:r>
      <w:r w:rsidR="00EA4ADB">
        <w:rPr>
          <w:lang w:val="uk-UA"/>
        </w:rPr>
        <w:t>точності</w:t>
      </w:r>
      <w:r w:rsidR="003E16A7">
        <w:rPr>
          <w:lang w:val="uk-UA"/>
        </w:rPr>
        <w:t>. Інший фактор,</w:t>
      </w:r>
      <w:r>
        <w:rPr>
          <w:lang w:val="uk-UA"/>
        </w:rPr>
        <w:t xml:space="preserve"> що </w:t>
      </w:r>
      <w:r w:rsidR="003E16A7">
        <w:rPr>
          <w:lang w:val="uk-UA"/>
        </w:rPr>
        <w:t xml:space="preserve">впливає на </w:t>
      </w:r>
      <w:r>
        <w:rPr>
          <w:lang w:val="uk-UA"/>
        </w:rPr>
        <w:t xml:space="preserve">якість пояснюється специфікою обраної вибірки даних. Вона спрямовано на розгляд </w:t>
      </w:r>
      <w:proofErr w:type="spellStart"/>
      <w:r w:rsidR="00237D5B">
        <w:rPr>
          <w:lang w:val="uk-UA"/>
        </w:rPr>
        <w:t>підкапсульної</w:t>
      </w:r>
      <w:proofErr w:type="spellEnd"/>
      <w:r w:rsidR="00237D5B">
        <w:rPr>
          <w:lang w:val="uk-UA"/>
        </w:rPr>
        <w:t xml:space="preserve"> </w:t>
      </w:r>
      <w:r w:rsidR="009F0B69">
        <w:rPr>
          <w:lang w:val="uk-UA"/>
        </w:rPr>
        <w:t>з</w:t>
      </w:r>
      <w:r w:rsidR="00237D5B">
        <w:rPr>
          <w:lang w:val="uk-UA"/>
        </w:rPr>
        <w:t>они печінки</w:t>
      </w:r>
      <w:r>
        <w:rPr>
          <w:lang w:val="uk-UA"/>
        </w:rPr>
        <w:t>. Така особливість пояснюється тим, щоб визначити наскільки надійно можна визнач</w:t>
      </w:r>
      <w:r w:rsidR="00327E5B">
        <w:rPr>
          <w:lang w:val="uk-UA"/>
        </w:rPr>
        <w:t>а</w:t>
      </w:r>
      <w:r>
        <w:rPr>
          <w:lang w:val="uk-UA"/>
        </w:rPr>
        <w:t xml:space="preserve">ти ступінь фіброзу печінки розглядаючи виключно </w:t>
      </w:r>
      <w:r w:rsidR="00A752FC">
        <w:rPr>
          <w:lang w:val="uk-UA"/>
        </w:rPr>
        <w:t>в цій зон</w:t>
      </w:r>
      <w:r w:rsidR="00923F76">
        <w:rPr>
          <w:lang w:val="uk-UA"/>
        </w:rPr>
        <w:t>і</w:t>
      </w:r>
      <w:r>
        <w:rPr>
          <w:lang w:val="uk-UA"/>
        </w:rPr>
        <w:t xml:space="preserve">. У рамках цієї роботи зробити висновок про доцільність неможливо, адже це лише частина комплексної роботи і варто розглядати цілу систему. Для досягнення цієї задачі були використані прості моделі </w:t>
      </w:r>
      <w:r>
        <w:t>CNN</w:t>
      </w:r>
      <w:r w:rsidRPr="00CF4F88">
        <w:rPr>
          <w:lang w:val="uk-UA"/>
        </w:rPr>
        <w:t xml:space="preserve"> </w:t>
      </w:r>
      <w:r>
        <w:rPr>
          <w:lang w:val="uk-UA"/>
        </w:rPr>
        <w:t xml:space="preserve">з застосуванням 3 </w:t>
      </w:r>
      <w:proofErr w:type="spellStart"/>
      <w:r>
        <w:rPr>
          <w:lang w:val="uk-UA"/>
        </w:rPr>
        <w:t>згорткових</w:t>
      </w:r>
      <w:proofErr w:type="spellEnd"/>
      <w:r>
        <w:rPr>
          <w:lang w:val="uk-UA"/>
        </w:rPr>
        <w:t xml:space="preserve"> шарів, функції глобальної середньої згортки </w:t>
      </w:r>
      <w:r w:rsidRPr="00CF4F88">
        <w:rPr>
          <w:lang w:val="uk-UA"/>
        </w:rPr>
        <w:t>(</w:t>
      </w:r>
      <w:r>
        <w:t>Global</w:t>
      </w:r>
      <w:r w:rsidRPr="00CF4F88">
        <w:rPr>
          <w:lang w:val="uk-UA"/>
        </w:rPr>
        <w:t xml:space="preserve"> </w:t>
      </w:r>
      <w:r>
        <w:t>Average</w:t>
      </w:r>
      <w:r w:rsidRPr="00CF4F88">
        <w:rPr>
          <w:lang w:val="uk-UA"/>
        </w:rPr>
        <w:t xml:space="preserve"> </w:t>
      </w:r>
      <w:r>
        <w:t>Pooling</w:t>
      </w:r>
      <w:r w:rsidRPr="00CF4F88">
        <w:rPr>
          <w:lang w:val="uk-UA"/>
        </w:rPr>
        <w:t>)</w:t>
      </w:r>
      <w:r>
        <w:rPr>
          <w:lang w:val="uk-UA"/>
        </w:rPr>
        <w:t xml:space="preserve">, </w:t>
      </w:r>
      <w:proofErr w:type="spellStart"/>
      <w:r>
        <w:rPr>
          <w:lang w:val="uk-UA"/>
        </w:rPr>
        <w:t>регуляризація</w:t>
      </w:r>
      <w:proofErr w:type="spellEnd"/>
      <w:r>
        <w:rPr>
          <w:lang w:val="uk-UA"/>
        </w:rPr>
        <w:t>, початкові ваги класів й інші аспекти.</w:t>
      </w:r>
    </w:p>
    <w:p w14:paraId="1798F0FB" w14:textId="4838965A" w:rsidR="00997B3C" w:rsidRPr="00782E8C" w:rsidRDefault="007575A4" w:rsidP="00997B3C">
      <w:pPr>
        <w:rPr>
          <w:lang w:val="uk-UA"/>
        </w:rPr>
      </w:pPr>
      <w:r>
        <w:rPr>
          <w:lang w:val="uk-UA"/>
        </w:rPr>
        <w:t xml:space="preserve">Було виконано усі поставлені задачі й досягнуто мету зі створення групових класифікаторів </w:t>
      </w:r>
      <w:r w:rsidR="00EF719C">
        <w:rPr>
          <w:lang w:val="uk-UA"/>
        </w:rPr>
        <w:t xml:space="preserve">та вивчення їх зон уваги. </w:t>
      </w:r>
      <w:r w:rsidR="00613A22">
        <w:rPr>
          <w:lang w:val="uk-UA"/>
        </w:rPr>
        <w:t xml:space="preserve">Виявилося, що все таки нейронна мережа звертає увагу на судини, але трохи по-різному в залежності від реалізації. </w:t>
      </w:r>
      <w:r w:rsidR="002C6730">
        <w:rPr>
          <w:lang w:val="uk-UA"/>
        </w:rPr>
        <w:t>Саме зміна поведінки при зміні архітектури має потенціал поглибити знання не тільки про особливості ознак судин при фіброзі печінки, а й вплив різних методів на утворюванні мапи активацій класів.</w:t>
      </w:r>
      <w:r w:rsidR="00694274">
        <w:rPr>
          <w:lang w:val="uk-UA"/>
        </w:rPr>
        <w:t xml:space="preserve"> Для бачення всієї картини отримані </w:t>
      </w:r>
      <w:r w:rsidR="00F63FE1">
        <w:rPr>
          <w:lang w:val="uk-UA"/>
        </w:rPr>
        <w:t xml:space="preserve">результати </w:t>
      </w:r>
      <w:r w:rsidR="00694274">
        <w:rPr>
          <w:lang w:val="uk-UA"/>
        </w:rPr>
        <w:t>потрібно застосувати на загальних зображеннях печінки при фіброзі, а також</w:t>
      </w:r>
      <w:r w:rsidR="00FC4C96">
        <w:rPr>
          <w:lang w:val="uk-UA"/>
        </w:rPr>
        <w:t xml:space="preserve"> на комплексній системі, </w:t>
      </w:r>
      <w:r w:rsidR="006F16FD">
        <w:rPr>
          <w:lang w:val="uk-UA"/>
        </w:rPr>
        <w:t>до якої</w:t>
      </w:r>
      <w:r w:rsidR="00FC4C96">
        <w:rPr>
          <w:lang w:val="uk-UA"/>
        </w:rPr>
        <w:t xml:space="preserve"> передавалися моделі з цієї роботи.</w:t>
      </w:r>
    </w:p>
    <w:p w14:paraId="37F67F1B" w14:textId="1CB042A1" w:rsidR="00257DFC" w:rsidRDefault="00D22615" w:rsidP="00257DFC">
      <w:pPr>
        <w:rPr>
          <w:lang w:val="uk-UA"/>
        </w:rPr>
      </w:pPr>
      <w:r>
        <w:rPr>
          <w:lang w:val="uk-UA"/>
        </w:rPr>
        <w:t>Також для вивчення закономірностей в видозміні судин потрібно вручну визначити зони інтересів, щоб уникнути фрагментів, які мають ознаки відмінні від стадії фіброзу, що вивчається.</w:t>
      </w:r>
    </w:p>
    <w:p w14:paraId="2ADB8F9F" w14:textId="77777777" w:rsidR="003D7361" w:rsidRDefault="003D7361" w:rsidP="00257DFC">
      <w:pPr>
        <w:pStyle w:val="Heading2"/>
      </w:pPr>
      <w:bookmarkStart w:id="49" w:name="_Toc168056240"/>
    </w:p>
    <w:p w14:paraId="1D323565" w14:textId="50FD921F" w:rsidR="00257DFC" w:rsidRPr="00782E8C" w:rsidRDefault="005614CF" w:rsidP="00257DFC">
      <w:pPr>
        <w:pStyle w:val="Heading2"/>
      </w:pPr>
      <w:r w:rsidRPr="00782E8C">
        <w:t>В</w:t>
      </w:r>
      <w:r w:rsidR="00997B3C" w:rsidRPr="00782E8C">
        <w:t>исновки</w:t>
      </w:r>
      <w:bookmarkEnd w:id="49"/>
    </w:p>
    <w:p w14:paraId="680A4DE7" w14:textId="20FE5F32" w:rsidR="00997B3C" w:rsidRPr="00782E8C" w:rsidRDefault="0006604C" w:rsidP="00997B3C">
      <w:pPr>
        <w:rPr>
          <w:lang w:val="uk-UA"/>
        </w:rPr>
      </w:pPr>
      <w:r>
        <w:rPr>
          <w:lang w:val="uk-UA"/>
        </w:rPr>
        <w:t xml:space="preserve">Дослідження показали, що використання нейронних мереж </w:t>
      </w:r>
      <w:r w:rsidR="00D06BBF">
        <w:rPr>
          <w:lang w:val="uk-UA"/>
        </w:rPr>
        <w:t>ефективний метод при класифікації медичних зображень</w:t>
      </w:r>
      <w:r>
        <w:rPr>
          <w:lang w:val="uk-UA"/>
        </w:rPr>
        <w:t>.</w:t>
      </w:r>
      <w:r w:rsidR="00D06BBF">
        <w:rPr>
          <w:lang w:val="uk-UA"/>
        </w:rPr>
        <w:t xml:space="preserve"> Враховуючи усі обмеження, досягнуто успішних результатів</w:t>
      </w:r>
      <w:r w:rsidR="00CE2ED2">
        <w:rPr>
          <w:lang w:val="uk-UA"/>
        </w:rPr>
        <w:t xml:space="preserve">, які потенційно </w:t>
      </w:r>
      <w:r w:rsidR="003C5A83">
        <w:rPr>
          <w:lang w:val="uk-UA"/>
        </w:rPr>
        <w:t>спростять</w:t>
      </w:r>
      <w:r w:rsidR="00CE2ED2">
        <w:rPr>
          <w:lang w:val="uk-UA"/>
        </w:rPr>
        <w:t xml:space="preserve"> процес діагностування </w:t>
      </w:r>
      <w:r w:rsidR="00BC78DC">
        <w:rPr>
          <w:lang w:val="uk-UA"/>
        </w:rPr>
        <w:t xml:space="preserve">стадії </w:t>
      </w:r>
      <w:r w:rsidR="00CE2ED2">
        <w:rPr>
          <w:lang w:val="uk-UA"/>
        </w:rPr>
        <w:t xml:space="preserve">фіброзу печінки. </w:t>
      </w:r>
      <w:r w:rsidR="00BC7667" w:rsidRPr="00BC7667">
        <w:rPr>
          <w:lang w:val="uk-UA"/>
        </w:rPr>
        <w:t xml:space="preserve">У дослідженні поведінки нейронних </w:t>
      </w:r>
      <w:r w:rsidR="00BC7667" w:rsidRPr="00BC7667">
        <w:rPr>
          <w:lang w:val="uk-UA"/>
        </w:rPr>
        <w:lastRenderedPageBreak/>
        <w:t>мереж, карти активації класів є потужним інструментом для візуалізації ознак.</w:t>
      </w:r>
      <w:r w:rsidR="006808AF">
        <w:rPr>
          <w:lang w:val="uk-UA"/>
        </w:rPr>
        <w:t xml:space="preserve"> При належному налаштуванні та навчанні можливо визначити скриті закономірності.</w:t>
      </w:r>
    </w:p>
    <w:p w14:paraId="7C3DD1AD" w14:textId="77777777" w:rsidR="0065583C" w:rsidRPr="00782E8C" w:rsidRDefault="0065583C">
      <w:pPr>
        <w:rPr>
          <w:lang w:val="uk-UA"/>
        </w:rPr>
      </w:pPr>
      <w:r w:rsidRPr="00782E8C">
        <w:rPr>
          <w:lang w:val="uk-UA"/>
        </w:rPr>
        <w:br w:type="page"/>
      </w:r>
    </w:p>
    <w:p w14:paraId="5E8772D9" w14:textId="08A8C936" w:rsidR="0065583C" w:rsidRPr="00782E8C" w:rsidRDefault="0065583C" w:rsidP="005A4F6D">
      <w:pPr>
        <w:pStyle w:val="Heading1"/>
        <w:rPr>
          <w:lang w:val="uk-UA"/>
        </w:rPr>
      </w:pPr>
      <w:bookmarkStart w:id="50" w:name="_Toc168056241"/>
      <w:r w:rsidRPr="00782E8C">
        <w:rPr>
          <w:lang w:val="uk-UA"/>
        </w:rPr>
        <w:lastRenderedPageBreak/>
        <w:t>СПИСОК ВИКОРИСТАНИХ ДЖЕРЕЛ</w:t>
      </w:r>
      <w:bookmarkEnd w:id="50"/>
    </w:p>
    <w:p w14:paraId="672D100F" w14:textId="77777777" w:rsidR="004E3C71" w:rsidRPr="00CF4F88" w:rsidRDefault="004E3C71" w:rsidP="004E3C71">
      <w:pPr>
        <w:rPr>
          <w:szCs w:val="28"/>
          <w:lang w:val="ru-RU"/>
        </w:rPr>
      </w:pPr>
    </w:p>
    <w:p w14:paraId="0CD39E6A" w14:textId="77777777" w:rsidR="008968EF" w:rsidRPr="00CF4F88" w:rsidRDefault="008968EF"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proofErr w:type="spellStart"/>
      <w:r w:rsidRPr="00CF4F88">
        <w:rPr>
          <w:color w:val="000000"/>
          <w:sz w:val="28"/>
          <w:szCs w:val="28"/>
          <w:shd w:val="clear" w:color="auto" w:fill="FFFFFF"/>
          <w:lang w:val="en-US"/>
        </w:rPr>
        <w:t>Nastneko</w:t>
      </w:r>
      <w:proofErr w:type="spellEnd"/>
      <w:r w:rsidRPr="00CF4F88">
        <w:rPr>
          <w:color w:val="000000"/>
          <w:sz w:val="28"/>
          <w:szCs w:val="28"/>
          <w:shd w:val="clear" w:color="auto" w:fill="FFFFFF"/>
          <w:lang w:val="en-US"/>
        </w:rPr>
        <w:t xml:space="preserve"> I. Liver Pathological States Identification with Self-organization Models Based on Ultrasound Images Texture Features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I. </w:t>
      </w:r>
      <w:proofErr w:type="spellStart"/>
      <w:r w:rsidRPr="00CF4F88">
        <w:rPr>
          <w:color w:val="000000"/>
          <w:sz w:val="28"/>
          <w:szCs w:val="28"/>
          <w:shd w:val="clear" w:color="auto" w:fill="FFFFFF"/>
          <w:lang w:val="en-US"/>
        </w:rPr>
        <w:t>Nastneko</w:t>
      </w:r>
      <w:proofErr w:type="spellEnd"/>
      <w:r w:rsidRPr="00CF4F88">
        <w:rPr>
          <w:color w:val="000000"/>
          <w:sz w:val="28"/>
          <w:szCs w:val="28"/>
          <w:shd w:val="clear" w:color="auto" w:fill="FFFFFF"/>
          <w:lang w:val="en-US"/>
        </w:rPr>
        <w:t xml:space="preserve">, V. </w:t>
      </w:r>
      <w:proofErr w:type="spellStart"/>
      <w:r w:rsidRPr="00CF4F88">
        <w:rPr>
          <w:color w:val="000000"/>
          <w:sz w:val="28"/>
          <w:szCs w:val="28"/>
          <w:shd w:val="clear" w:color="auto" w:fill="FFFFFF"/>
          <w:lang w:val="en-US"/>
        </w:rPr>
        <w:t>Maksymenko</w:t>
      </w:r>
      <w:proofErr w:type="spellEnd"/>
      <w:r w:rsidRPr="00CF4F88">
        <w:rPr>
          <w:color w:val="000000"/>
          <w:sz w:val="28"/>
          <w:szCs w:val="28"/>
          <w:shd w:val="clear" w:color="auto" w:fill="FFFFFF"/>
          <w:lang w:val="en-US"/>
        </w:rPr>
        <w:t xml:space="preserve">, A. </w:t>
      </w:r>
      <w:proofErr w:type="spellStart"/>
      <w:r w:rsidRPr="00CF4F88">
        <w:rPr>
          <w:color w:val="000000"/>
          <w:sz w:val="28"/>
          <w:szCs w:val="28"/>
          <w:shd w:val="clear" w:color="auto" w:fill="FFFFFF"/>
          <w:lang w:val="en-US"/>
        </w:rPr>
        <w:t>Galkin</w:t>
      </w:r>
      <w:proofErr w:type="spellEnd"/>
      <w:r w:rsidRPr="00CF4F88">
        <w:rPr>
          <w:color w:val="000000"/>
          <w:sz w:val="28"/>
          <w:szCs w:val="28"/>
          <w:shd w:val="clear" w:color="auto" w:fill="FFFFFF"/>
          <w:lang w:val="en-US"/>
        </w:rPr>
        <w:t xml:space="preserve">. – 2020.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51" w:history="1">
        <w:r w:rsidRPr="00CF4F88">
          <w:rPr>
            <w:rStyle w:val="Hyperlink"/>
            <w:rFonts w:eastAsiaTheme="majorEastAsia"/>
            <w:sz w:val="28"/>
            <w:szCs w:val="28"/>
            <w:shd w:val="clear" w:color="auto" w:fill="FFFFFF"/>
            <w:lang w:val="en-US"/>
          </w:rPr>
          <w:t>https://link.springer.com/chapter/10.1007/978-3-030-63270-0_26</w:t>
        </w:r>
      </w:hyperlink>
      <w:r w:rsidRPr="00CF4F88">
        <w:rPr>
          <w:color w:val="000000"/>
          <w:sz w:val="28"/>
          <w:szCs w:val="28"/>
          <w:shd w:val="clear" w:color="auto" w:fill="FFFFFF"/>
          <w:lang w:val="en-US"/>
        </w:rPr>
        <w:t>.</w:t>
      </w:r>
    </w:p>
    <w:p w14:paraId="1C7D65C9" w14:textId="77777777" w:rsidR="004450EF" w:rsidRPr="0065354D" w:rsidRDefault="004450EF"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Confluent</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hepatic</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fibrosis</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https://radiopaedia.org/articles/confluent-hepatic-fibrosis.</w:t>
      </w:r>
      <w:r w:rsidRPr="0065354D">
        <w:rPr>
          <w:sz w:val="28"/>
          <w:szCs w:val="28"/>
        </w:rPr>
        <w:t xml:space="preserve"> </w:t>
      </w:r>
    </w:p>
    <w:p w14:paraId="11B69781" w14:textId="77777777" w:rsidR="004450EF" w:rsidRPr="00CF4F88" w:rsidRDefault="004450EF"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MR imaging in liver cirrhosis: classical and new approaches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https://insightsimaging.springeropen.com/articles/10.1007/s13244-010-0034-7.</w:t>
      </w:r>
      <w:r w:rsidRPr="00CF4F88">
        <w:rPr>
          <w:sz w:val="28"/>
          <w:szCs w:val="28"/>
          <w:lang w:val="en-US"/>
        </w:rPr>
        <w:t xml:space="preserve"> </w:t>
      </w:r>
    </w:p>
    <w:p w14:paraId="24DEEE48" w14:textId="77777777" w:rsidR="004450EF" w:rsidRPr="00CF4F88" w:rsidRDefault="004450EF"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Role of radiomics in staging liver fibrosis: a meta-analysis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https://bmcmedimaging.biomedcentral.com/articles/10.1186/s12880-024-01272-x.</w:t>
      </w:r>
      <w:r w:rsidRPr="00CF4F88">
        <w:rPr>
          <w:bCs/>
          <w:iCs/>
          <w:sz w:val="28"/>
          <w:szCs w:val="28"/>
          <w:lang w:val="en-US"/>
        </w:rPr>
        <w:t xml:space="preserve"> </w:t>
      </w:r>
    </w:p>
    <w:p w14:paraId="2E76A400" w14:textId="21869180" w:rsidR="004E1AC8" w:rsidRPr="0065354D"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r w:rsidRPr="00CF4F88">
        <w:rPr>
          <w:color w:val="000000"/>
          <w:sz w:val="28"/>
          <w:szCs w:val="28"/>
          <w:shd w:val="clear" w:color="auto" w:fill="FFFFFF"/>
          <w:lang w:val="en-US"/>
        </w:rPr>
        <w:t xml:space="preserve">What Can an MRI of the Liver Detect? </w:t>
      </w:r>
      <w:r w:rsidRPr="0065354D">
        <w:rPr>
          <w:color w:val="000000"/>
          <w:sz w:val="28"/>
          <w:szCs w:val="28"/>
          <w:shd w:val="clear" w:color="auto" w:fill="FFFFFF"/>
        </w:rPr>
        <w:t>[</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52" w:history="1">
        <w:r w:rsidRPr="0065354D">
          <w:rPr>
            <w:rStyle w:val="Hyperlink"/>
            <w:sz w:val="28"/>
            <w:szCs w:val="28"/>
            <w:shd w:val="clear" w:color="auto" w:fill="FFFFFF"/>
          </w:rPr>
          <w:t>https://www.healthline.com/health/mri-liver</w:t>
        </w:r>
      </w:hyperlink>
      <w:r w:rsidRPr="0065354D">
        <w:rPr>
          <w:color w:val="000000"/>
          <w:sz w:val="28"/>
          <w:szCs w:val="28"/>
          <w:shd w:val="clear" w:color="auto" w:fill="FFFFFF"/>
        </w:rPr>
        <w:t>.</w:t>
      </w:r>
    </w:p>
    <w:p w14:paraId="168D9C76" w14:textId="56DBC0FE" w:rsidR="004E1AC8" w:rsidRPr="0065354D"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Liver</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Ultrasound</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53" w:history="1">
        <w:r w:rsidRPr="0065354D">
          <w:rPr>
            <w:rStyle w:val="Hyperlink"/>
            <w:sz w:val="28"/>
            <w:szCs w:val="28"/>
            <w:shd w:val="clear" w:color="auto" w:fill="FFFFFF"/>
          </w:rPr>
          <w:t>https://my.clevelandclinic.org/health/diagnostics/liver-ultrasound</w:t>
        </w:r>
      </w:hyperlink>
      <w:r w:rsidRPr="0065354D">
        <w:rPr>
          <w:color w:val="000000"/>
          <w:sz w:val="28"/>
          <w:szCs w:val="28"/>
          <w:shd w:val="clear" w:color="auto" w:fill="FFFFFF"/>
        </w:rPr>
        <w:t>.</w:t>
      </w:r>
    </w:p>
    <w:p w14:paraId="452B3790" w14:textId="4F0539F7" w:rsidR="0053456A" w:rsidRPr="00CF4F88" w:rsidRDefault="0053456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Liver fibrosis staging by deep learning: a visual-based explanation of diagnostic decisions of the model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proofErr w:type="spellStart"/>
      <w:r w:rsidRPr="00CF4F88">
        <w:rPr>
          <w:color w:val="000000"/>
          <w:sz w:val="28"/>
          <w:szCs w:val="28"/>
          <w:shd w:val="clear" w:color="auto" w:fill="FFFFFF"/>
          <w:lang w:val="en-US"/>
        </w:rPr>
        <w:t>Yunchao</w:t>
      </w:r>
      <w:proofErr w:type="spellEnd"/>
      <w:r w:rsidRPr="00CF4F88">
        <w:rPr>
          <w:color w:val="000000"/>
          <w:sz w:val="28"/>
          <w:szCs w:val="28"/>
          <w:shd w:val="clear" w:color="auto" w:fill="FFFFFF"/>
          <w:lang w:val="en-US"/>
        </w:rPr>
        <w:t xml:space="preserve"> Yin, </w:t>
      </w:r>
      <w:proofErr w:type="spellStart"/>
      <w:r w:rsidRPr="00CF4F88">
        <w:rPr>
          <w:color w:val="000000"/>
          <w:sz w:val="28"/>
          <w:szCs w:val="28"/>
          <w:shd w:val="clear" w:color="auto" w:fill="FFFFFF"/>
          <w:lang w:val="en-US"/>
        </w:rPr>
        <w:t>Derya</w:t>
      </w:r>
      <w:proofErr w:type="spellEnd"/>
      <w:r w:rsidRPr="00CF4F88">
        <w:rPr>
          <w:color w:val="000000"/>
          <w:sz w:val="28"/>
          <w:szCs w:val="28"/>
          <w:shd w:val="clear" w:color="auto" w:fill="FFFFFF"/>
          <w:lang w:val="en-US"/>
        </w:rPr>
        <w:t xml:space="preserve"> </w:t>
      </w:r>
      <w:proofErr w:type="spellStart"/>
      <w:r w:rsidRPr="00CF4F88">
        <w:rPr>
          <w:color w:val="000000"/>
          <w:sz w:val="28"/>
          <w:szCs w:val="28"/>
          <w:shd w:val="clear" w:color="auto" w:fill="FFFFFF"/>
          <w:lang w:val="en-US"/>
        </w:rPr>
        <w:t>Yakar</w:t>
      </w:r>
      <w:proofErr w:type="spellEnd"/>
      <w:r w:rsidRPr="00CF4F88">
        <w:rPr>
          <w:color w:val="000000"/>
          <w:sz w:val="28"/>
          <w:szCs w:val="28"/>
          <w:shd w:val="clear" w:color="auto" w:fill="FFFFFF"/>
          <w:lang w:val="en-US"/>
        </w:rPr>
        <w:t xml:space="preserve">, Rudi A. J. O. </w:t>
      </w:r>
      <w:proofErr w:type="spellStart"/>
      <w:r w:rsidRPr="00CF4F88">
        <w:rPr>
          <w:color w:val="000000"/>
          <w:sz w:val="28"/>
          <w:szCs w:val="28"/>
          <w:shd w:val="clear" w:color="auto" w:fill="FFFFFF"/>
          <w:lang w:val="en-US"/>
        </w:rPr>
        <w:t>Dierckx</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та</w:t>
      </w:r>
      <w:r w:rsidRPr="00CF4F88">
        <w:rPr>
          <w:color w:val="000000"/>
          <w:sz w:val="28"/>
          <w:szCs w:val="28"/>
          <w:shd w:val="clear" w:color="auto" w:fill="FFFFFF"/>
          <w:lang w:val="en-US"/>
        </w:rPr>
        <w:t xml:space="preserve"> </w:t>
      </w:r>
      <w:proofErr w:type="spellStart"/>
      <w:r w:rsidRPr="0065354D">
        <w:rPr>
          <w:color w:val="000000"/>
          <w:sz w:val="28"/>
          <w:szCs w:val="28"/>
          <w:shd w:val="clear" w:color="auto" w:fill="FFFFFF"/>
        </w:rPr>
        <w:t>ін</w:t>
      </w:r>
      <w:proofErr w:type="spellEnd"/>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54" w:history="1">
        <w:r w:rsidRPr="00CF4F88">
          <w:rPr>
            <w:rStyle w:val="Hyperlink"/>
            <w:rFonts w:eastAsiaTheme="majorEastAsia"/>
            <w:sz w:val="28"/>
            <w:szCs w:val="28"/>
            <w:shd w:val="clear" w:color="auto" w:fill="FFFFFF"/>
            <w:lang w:val="en-US"/>
          </w:rPr>
          <w:t>https://www.ncbi.nlm.nih.gov/pmc/articles/PMC8589780/</w:t>
        </w:r>
      </w:hyperlink>
      <w:r w:rsidRPr="00CF4F88">
        <w:rPr>
          <w:color w:val="000000"/>
          <w:sz w:val="28"/>
          <w:szCs w:val="28"/>
          <w:shd w:val="clear" w:color="auto" w:fill="FFFFFF"/>
          <w:lang w:val="en-US"/>
        </w:rPr>
        <w:t>.</w:t>
      </w:r>
    </w:p>
    <w:p w14:paraId="0F7BA56F" w14:textId="65FB2841" w:rsidR="00D50970" w:rsidRPr="00CF4F88" w:rsidRDefault="0053456A" w:rsidP="003D7361">
      <w:pPr>
        <w:pStyle w:val="ListParagraph"/>
        <w:numPr>
          <w:ilvl w:val="0"/>
          <w:numId w:val="37"/>
        </w:numPr>
        <w:spacing w:line="360" w:lineRule="auto"/>
        <w:ind w:left="709" w:hanging="567"/>
        <w:jc w:val="both"/>
        <w:rPr>
          <w:rStyle w:val="Hyperlink"/>
          <w:rFonts w:eastAsiaTheme="majorEastAsia" w:cstheme="majorBidi"/>
          <w:bCs/>
          <w:color w:val="000000" w:themeColor="text1"/>
          <w:sz w:val="28"/>
          <w:szCs w:val="28"/>
          <w:u w:val="none"/>
          <w:lang w:val="en-US"/>
        </w:rPr>
      </w:pPr>
      <w:r w:rsidRPr="00CF4F88">
        <w:rPr>
          <w:color w:val="000000"/>
          <w:sz w:val="28"/>
          <w:szCs w:val="28"/>
          <w:shd w:val="clear" w:color="auto" w:fill="FFFFFF"/>
          <w:lang w:val="en-US"/>
        </w:rPr>
        <w:t xml:space="preserve">Liver Fibrosis: Deep Convolutional Neural Network for Staging by Using </w:t>
      </w:r>
      <w:proofErr w:type="spellStart"/>
      <w:r w:rsidRPr="00CF4F88">
        <w:rPr>
          <w:color w:val="000000"/>
          <w:sz w:val="28"/>
          <w:szCs w:val="28"/>
          <w:shd w:val="clear" w:color="auto" w:fill="FFFFFF"/>
          <w:lang w:val="en-US"/>
        </w:rPr>
        <w:t>Gadoxetic</w:t>
      </w:r>
      <w:proofErr w:type="spellEnd"/>
      <w:r w:rsidRPr="00CF4F88">
        <w:rPr>
          <w:color w:val="000000"/>
          <w:sz w:val="28"/>
          <w:szCs w:val="28"/>
          <w:shd w:val="clear" w:color="auto" w:fill="FFFFFF"/>
          <w:lang w:val="en-US"/>
        </w:rPr>
        <w:t xml:space="preserve"> Acid–enhanced Hepatobiliary Phase MR Images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55" w:history="1">
        <w:r w:rsidRPr="00CF4F88">
          <w:rPr>
            <w:rStyle w:val="Hyperlink"/>
            <w:rFonts w:eastAsiaTheme="majorEastAsia"/>
            <w:sz w:val="28"/>
            <w:szCs w:val="28"/>
            <w:shd w:val="clear" w:color="auto" w:fill="FFFFFF"/>
            <w:lang w:val="en-US"/>
          </w:rPr>
          <w:t>https://www.researchgate.net/publication/321812539_Liver_Fibrosis_Deep_</w:t>
        </w:r>
        <w:r w:rsidRPr="00CF4F88">
          <w:rPr>
            <w:rStyle w:val="Hyperlink"/>
            <w:rFonts w:eastAsiaTheme="majorEastAsia"/>
            <w:sz w:val="28"/>
            <w:szCs w:val="28"/>
            <w:shd w:val="clear" w:color="auto" w:fill="FFFFFF"/>
            <w:lang w:val="en-US"/>
          </w:rPr>
          <w:lastRenderedPageBreak/>
          <w:t>Convolutional_Neural_Network_for_Staging_by_Using_Gadoxetic_Acid-enhanced_Hepatobiliary_Phase_MR_Images</w:t>
        </w:r>
      </w:hyperlink>
    </w:p>
    <w:p w14:paraId="16F06342" w14:textId="735195EC" w:rsidR="004E1AC8" w:rsidRPr="00CF4F88"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Integrated neural network and evolutionary algorithm approach for liver fibrosis staging: Can artificial intelligence reduce patient costs?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Ali </w:t>
      </w:r>
      <w:proofErr w:type="spellStart"/>
      <w:r w:rsidRPr="00CF4F88">
        <w:rPr>
          <w:color w:val="000000"/>
          <w:sz w:val="28"/>
          <w:szCs w:val="28"/>
          <w:shd w:val="clear" w:color="auto" w:fill="FFFFFF"/>
          <w:lang w:val="en-US"/>
        </w:rPr>
        <w:t>Nazarizadeh</w:t>
      </w:r>
      <w:proofErr w:type="spellEnd"/>
      <w:r w:rsidRPr="00CF4F88">
        <w:rPr>
          <w:color w:val="000000"/>
          <w:sz w:val="28"/>
          <w:szCs w:val="28"/>
          <w:shd w:val="clear" w:color="auto" w:fill="FFFFFF"/>
          <w:lang w:val="en-US"/>
        </w:rPr>
        <w:t xml:space="preserve">, </w:t>
      </w:r>
      <w:proofErr w:type="spellStart"/>
      <w:r w:rsidRPr="00CF4F88">
        <w:rPr>
          <w:color w:val="000000"/>
          <w:sz w:val="28"/>
          <w:szCs w:val="28"/>
          <w:shd w:val="clear" w:color="auto" w:fill="FFFFFF"/>
          <w:lang w:val="en-US"/>
        </w:rPr>
        <w:t>Touraj</w:t>
      </w:r>
      <w:proofErr w:type="spellEnd"/>
      <w:r w:rsidRPr="00CF4F88">
        <w:rPr>
          <w:color w:val="000000"/>
          <w:sz w:val="28"/>
          <w:szCs w:val="28"/>
          <w:shd w:val="clear" w:color="auto" w:fill="FFFFFF"/>
          <w:lang w:val="en-US"/>
        </w:rPr>
        <w:t xml:space="preserve"> </w:t>
      </w:r>
      <w:proofErr w:type="spellStart"/>
      <w:r w:rsidRPr="00CF4F88">
        <w:rPr>
          <w:color w:val="000000"/>
          <w:sz w:val="28"/>
          <w:szCs w:val="28"/>
          <w:shd w:val="clear" w:color="auto" w:fill="FFFFFF"/>
          <w:lang w:val="en-US"/>
        </w:rPr>
        <w:t>Banirostam</w:t>
      </w:r>
      <w:proofErr w:type="spellEnd"/>
      <w:r w:rsidRPr="00CF4F88">
        <w:rPr>
          <w:color w:val="000000"/>
          <w:sz w:val="28"/>
          <w:szCs w:val="28"/>
          <w:shd w:val="clear" w:color="auto" w:fill="FFFFFF"/>
          <w:lang w:val="en-US"/>
        </w:rPr>
        <w:t xml:space="preserve">, </w:t>
      </w:r>
      <w:proofErr w:type="spellStart"/>
      <w:r w:rsidRPr="00CF4F88">
        <w:rPr>
          <w:color w:val="000000"/>
          <w:sz w:val="28"/>
          <w:szCs w:val="28"/>
          <w:shd w:val="clear" w:color="auto" w:fill="FFFFFF"/>
          <w:lang w:val="en-US"/>
        </w:rPr>
        <w:t>Taraneh</w:t>
      </w:r>
      <w:proofErr w:type="spellEnd"/>
      <w:r w:rsidRPr="00CF4F88">
        <w:rPr>
          <w:color w:val="000000"/>
          <w:sz w:val="28"/>
          <w:szCs w:val="28"/>
          <w:shd w:val="clear" w:color="auto" w:fill="FFFFFF"/>
          <w:lang w:val="en-US"/>
        </w:rPr>
        <w:t xml:space="preserve"> </w:t>
      </w:r>
      <w:proofErr w:type="spellStart"/>
      <w:r w:rsidRPr="00CF4F88">
        <w:rPr>
          <w:color w:val="000000"/>
          <w:sz w:val="28"/>
          <w:szCs w:val="28"/>
          <w:shd w:val="clear" w:color="auto" w:fill="FFFFFF"/>
          <w:lang w:val="en-US"/>
        </w:rPr>
        <w:t>Biglari</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та</w:t>
      </w:r>
      <w:r w:rsidRPr="00CF4F88">
        <w:rPr>
          <w:color w:val="000000"/>
          <w:sz w:val="28"/>
          <w:szCs w:val="28"/>
          <w:shd w:val="clear" w:color="auto" w:fill="FFFFFF"/>
          <w:lang w:val="en-US"/>
        </w:rPr>
        <w:t xml:space="preserve"> </w:t>
      </w:r>
      <w:proofErr w:type="spellStart"/>
      <w:r w:rsidRPr="0065354D">
        <w:rPr>
          <w:color w:val="000000"/>
          <w:sz w:val="28"/>
          <w:szCs w:val="28"/>
          <w:shd w:val="clear" w:color="auto" w:fill="FFFFFF"/>
        </w:rPr>
        <w:t>ін</w:t>
      </w:r>
      <w:proofErr w:type="spellEnd"/>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56" w:history="1">
        <w:r w:rsidRPr="00CF4F88">
          <w:rPr>
            <w:rStyle w:val="Hyperlink"/>
            <w:sz w:val="28"/>
            <w:szCs w:val="28"/>
            <w:shd w:val="clear" w:color="auto" w:fill="FFFFFF"/>
            <w:lang w:val="en-US"/>
          </w:rPr>
          <w:t>https://pubmed.ncbi.nlm.nih.gov/38725944/</w:t>
        </w:r>
      </w:hyperlink>
      <w:r w:rsidRPr="00CF4F88">
        <w:rPr>
          <w:color w:val="000000"/>
          <w:sz w:val="28"/>
          <w:szCs w:val="28"/>
          <w:shd w:val="clear" w:color="auto" w:fill="FFFFFF"/>
          <w:lang w:val="en-US"/>
        </w:rPr>
        <w:t>.</w:t>
      </w:r>
    </w:p>
    <w:p w14:paraId="24CA5B8C" w14:textId="7B0C0388" w:rsidR="0053456A" w:rsidRPr="0065354D" w:rsidRDefault="0053456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CF4F88">
        <w:rPr>
          <w:rFonts w:eastAsiaTheme="majorEastAsia" w:cstheme="majorBidi"/>
          <w:bCs/>
          <w:color w:val="000000" w:themeColor="text1"/>
          <w:sz w:val="28"/>
          <w:szCs w:val="28"/>
          <w:lang w:val="en-US"/>
        </w:rPr>
        <w:t>Sineglazov</w:t>
      </w:r>
      <w:proofErr w:type="spellEnd"/>
      <w:r w:rsidRPr="00CF4F88">
        <w:rPr>
          <w:rFonts w:eastAsiaTheme="majorEastAsia" w:cstheme="majorBidi"/>
          <w:bCs/>
          <w:color w:val="000000" w:themeColor="text1"/>
          <w:sz w:val="28"/>
          <w:szCs w:val="28"/>
          <w:lang w:val="en-US"/>
        </w:rPr>
        <w:t xml:space="preserve"> V. M. </w:t>
      </w:r>
      <w:proofErr w:type="spellStart"/>
      <w:r w:rsidRPr="00CF4F88">
        <w:rPr>
          <w:rFonts w:eastAsiaTheme="majorEastAsia" w:cstheme="majorBidi"/>
          <w:bCs/>
          <w:color w:val="000000" w:themeColor="text1"/>
          <w:sz w:val="28"/>
          <w:szCs w:val="28"/>
          <w:lang w:val="en-US"/>
        </w:rPr>
        <w:t>Intelegence</w:t>
      </w:r>
      <w:proofErr w:type="spellEnd"/>
      <w:r w:rsidRPr="00CF4F88">
        <w:rPr>
          <w:rFonts w:eastAsiaTheme="majorEastAsia" w:cstheme="majorBidi"/>
          <w:bCs/>
          <w:color w:val="000000" w:themeColor="text1"/>
          <w:sz w:val="28"/>
          <w:szCs w:val="28"/>
          <w:lang w:val="en-US"/>
        </w:rPr>
        <w:t xml:space="preserve"> diagnostic system of liver fibrosis stages / V. M. </w:t>
      </w:r>
      <w:proofErr w:type="spellStart"/>
      <w:r w:rsidRPr="00CF4F88">
        <w:rPr>
          <w:rFonts w:eastAsiaTheme="majorEastAsia" w:cstheme="majorBidi"/>
          <w:bCs/>
          <w:color w:val="000000" w:themeColor="text1"/>
          <w:sz w:val="28"/>
          <w:szCs w:val="28"/>
          <w:lang w:val="en-US"/>
        </w:rPr>
        <w:t>Sineglazov</w:t>
      </w:r>
      <w:proofErr w:type="spellEnd"/>
      <w:r w:rsidRPr="00CF4F88">
        <w:rPr>
          <w:rFonts w:eastAsiaTheme="majorEastAsia" w:cstheme="majorBidi"/>
          <w:bCs/>
          <w:color w:val="000000" w:themeColor="text1"/>
          <w:sz w:val="28"/>
          <w:szCs w:val="28"/>
          <w:lang w:val="en-US"/>
        </w:rPr>
        <w:t xml:space="preserve">, M. V. Shevchenko, A. T. </w:t>
      </w:r>
      <w:proofErr w:type="spellStart"/>
      <w:r w:rsidRPr="00CF4F88">
        <w:rPr>
          <w:rFonts w:eastAsiaTheme="majorEastAsia" w:cstheme="majorBidi"/>
          <w:bCs/>
          <w:color w:val="000000" w:themeColor="text1"/>
          <w:sz w:val="28"/>
          <w:szCs w:val="28"/>
          <w:lang w:val="en-US"/>
        </w:rPr>
        <w:t>Kot</w:t>
      </w:r>
      <w:proofErr w:type="spellEnd"/>
      <w:r w:rsidRPr="00CF4F88">
        <w:rPr>
          <w:rFonts w:eastAsiaTheme="majorEastAsia" w:cstheme="majorBidi"/>
          <w:bCs/>
          <w:color w:val="000000" w:themeColor="text1"/>
          <w:sz w:val="28"/>
          <w:szCs w:val="28"/>
          <w:lang w:val="en-US"/>
        </w:rPr>
        <w:t xml:space="preserve"> // Electronics and Control Systems. </w:t>
      </w:r>
      <w:proofErr w:type="spellStart"/>
      <w:r w:rsidRPr="0065354D">
        <w:rPr>
          <w:rFonts w:eastAsiaTheme="majorEastAsia" w:cstheme="majorBidi"/>
          <w:bCs/>
          <w:color w:val="000000" w:themeColor="text1"/>
          <w:sz w:val="28"/>
          <w:szCs w:val="28"/>
        </w:rPr>
        <w:t>Kyiv</w:t>
      </w:r>
      <w:proofErr w:type="spellEnd"/>
      <w:r w:rsidRPr="0065354D">
        <w:rPr>
          <w:rFonts w:eastAsiaTheme="majorEastAsia" w:cstheme="majorBidi"/>
          <w:bCs/>
          <w:color w:val="000000" w:themeColor="text1"/>
          <w:sz w:val="28"/>
          <w:szCs w:val="28"/>
        </w:rPr>
        <w:t xml:space="preserve">: NAU, 2020. – No 2(64). – </w:t>
      </w:r>
      <w:proofErr w:type="spellStart"/>
      <w:r w:rsidRPr="0065354D">
        <w:rPr>
          <w:rFonts w:eastAsiaTheme="majorEastAsia" w:cstheme="majorBidi"/>
          <w:bCs/>
          <w:color w:val="000000" w:themeColor="text1"/>
          <w:sz w:val="28"/>
          <w:szCs w:val="28"/>
        </w:rPr>
        <w:t>pp</w:t>
      </w:r>
      <w:proofErr w:type="spellEnd"/>
      <w:r w:rsidRPr="0065354D">
        <w:rPr>
          <w:rFonts w:eastAsiaTheme="majorEastAsia" w:cstheme="majorBidi"/>
          <w:bCs/>
          <w:color w:val="000000" w:themeColor="text1"/>
          <w:sz w:val="28"/>
          <w:szCs w:val="28"/>
        </w:rPr>
        <w:t>. 32–40</w:t>
      </w:r>
      <w:r w:rsidRPr="00CF4F88">
        <w:rPr>
          <w:rFonts w:eastAsiaTheme="majorEastAsia" w:cstheme="majorBidi"/>
          <w:bCs/>
          <w:color w:val="000000" w:themeColor="text1"/>
          <w:sz w:val="28"/>
          <w:szCs w:val="28"/>
          <w:lang w:val="ru-RU"/>
        </w:rPr>
        <w:t xml:space="preserve"> </w:t>
      </w:r>
      <w:r w:rsidRPr="0065354D">
        <w:rPr>
          <w:bCs/>
          <w:iCs/>
          <w:sz w:val="28"/>
          <w:szCs w:val="28"/>
        </w:rPr>
        <w:t xml:space="preserve">– Режим доступу до ресурсу: </w:t>
      </w:r>
      <w:hyperlink r:id="rId57" w:history="1">
        <w:r w:rsidRPr="0065354D">
          <w:rPr>
            <w:rStyle w:val="Hyperlink"/>
            <w:rFonts w:eastAsiaTheme="majorEastAsia"/>
            <w:bCs/>
            <w:iCs/>
            <w:sz w:val="28"/>
            <w:szCs w:val="28"/>
          </w:rPr>
          <w:t>https://er.nau.edu.ua/handle/NAU/58836</w:t>
        </w:r>
      </w:hyperlink>
    </w:p>
    <w:p w14:paraId="4288BB83" w14:textId="5F3BDA82" w:rsidR="004E1AC8" w:rsidRPr="00CF4F88"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Binary and Multiclass Classification in Machine Learning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58" w:history="1">
        <w:r w:rsidRPr="00CF4F88">
          <w:rPr>
            <w:rStyle w:val="Hyperlink"/>
            <w:sz w:val="28"/>
            <w:szCs w:val="28"/>
            <w:shd w:val="clear" w:color="auto" w:fill="FFFFFF"/>
            <w:lang w:val="en-US"/>
          </w:rPr>
          <w:t>https://www.analyticssteps.com/blogs/binary-and-multiclass-classification-machine-learning</w:t>
        </w:r>
      </w:hyperlink>
      <w:r w:rsidRPr="00CF4F88">
        <w:rPr>
          <w:color w:val="000000"/>
          <w:sz w:val="28"/>
          <w:szCs w:val="28"/>
          <w:shd w:val="clear" w:color="auto" w:fill="FFFFFF"/>
          <w:lang w:val="en-US"/>
        </w:rPr>
        <w:t>.</w:t>
      </w:r>
    </w:p>
    <w:p w14:paraId="7F0F1AA1" w14:textId="70C4A206" w:rsidR="0053456A" w:rsidRPr="00CF4F88" w:rsidRDefault="0053456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rFonts w:eastAsiaTheme="majorEastAsia" w:cstheme="majorBidi"/>
          <w:bCs/>
          <w:color w:val="000000" w:themeColor="text1"/>
          <w:sz w:val="28"/>
          <w:szCs w:val="28"/>
          <w:lang w:val="en-US"/>
        </w:rPr>
        <w:t xml:space="preserve">Ian Goodfellow. Deep Learning / Ian Goodfellow, </w:t>
      </w:r>
      <w:proofErr w:type="spellStart"/>
      <w:r w:rsidRPr="00CF4F88">
        <w:rPr>
          <w:rFonts w:eastAsiaTheme="majorEastAsia" w:cstheme="majorBidi"/>
          <w:bCs/>
          <w:color w:val="000000" w:themeColor="text1"/>
          <w:sz w:val="28"/>
          <w:szCs w:val="28"/>
          <w:lang w:val="en-US"/>
        </w:rPr>
        <w:t>Yoshua</w:t>
      </w:r>
      <w:proofErr w:type="spellEnd"/>
      <w:r w:rsidRPr="00CF4F88">
        <w:rPr>
          <w:rFonts w:eastAsiaTheme="majorEastAsia" w:cstheme="majorBidi"/>
          <w:bCs/>
          <w:color w:val="000000" w:themeColor="text1"/>
          <w:sz w:val="28"/>
          <w:szCs w:val="28"/>
          <w:lang w:val="en-US"/>
        </w:rPr>
        <w:t xml:space="preserve"> </w:t>
      </w:r>
      <w:proofErr w:type="spellStart"/>
      <w:r w:rsidRPr="00CF4F88">
        <w:rPr>
          <w:rFonts w:eastAsiaTheme="majorEastAsia" w:cstheme="majorBidi"/>
          <w:bCs/>
          <w:color w:val="000000" w:themeColor="text1"/>
          <w:sz w:val="28"/>
          <w:szCs w:val="28"/>
          <w:lang w:val="en-US"/>
        </w:rPr>
        <w:t>Bengio</w:t>
      </w:r>
      <w:proofErr w:type="spellEnd"/>
      <w:r w:rsidRPr="00CF4F88">
        <w:rPr>
          <w:rFonts w:eastAsiaTheme="majorEastAsia" w:cstheme="majorBidi"/>
          <w:bCs/>
          <w:color w:val="000000" w:themeColor="text1"/>
          <w:sz w:val="28"/>
          <w:szCs w:val="28"/>
          <w:lang w:val="en-US"/>
        </w:rPr>
        <w:t>, Aaron Courville., 2016.</w:t>
      </w:r>
      <w:r w:rsidRPr="00CF4F88">
        <w:rPr>
          <w:bCs/>
          <w:iCs/>
          <w:sz w:val="28"/>
          <w:szCs w:val="28"/>
          <w:lang w:val="en-US"/>
        </w:rPr>
        <w:t xml:space="preserve"> – </w:t>
      </w:r>
      <w:r w:rsidRPr="0065354D">
        <w:rPr>
          <w:bCs/>
          <w:iCs/>
          <w:sz w:val="28"/>
          <w:szCs w:val="28"/>
        </w:rPr>
        <w:t>Режим</w:t>
      </w:r>
      <w:r w:rsidRPr="00CF4F88">
        <w:rPr>
          <w:bCs/>
          <w:iCs/>
          <w:sz w:val="28"/>
          <w:szCs w:val="28"/>
          <w:lang w:val="en-US"/>
        </w:rPr>
        <w:t xml:space="preserve"> </w:t>
      </w:r>
      <w:r w:rsidRPr="0065354D">
        <w:rPr>
          <w:bCs/>
          <w:iCs/>
          <w:sz w:val="28"/>
          <w:szCs w:val="28"/>
        </w:rPr>
        <w:t>доступу</w:t>
      </w:r>
      <w:r w:rsidRPr="00CF4F88">
        <w:rPr>
          <w:bCs/>
          <w:iCs/>
          <w:sz w:val="28"/>
          <w:szCs w:val="28"/>
          <w:lang w:val="en-US"/>
        </w:rPr>
        <w:t xml:space="preserve"> </w:t>
      </w:r>
      <w:r w:rsidRPr="0065354D">
        <w:rPr>
          <w:bCs/>
          <w:iCs/>
          <w:sz w:val="28"/>
          <w:szCs w:val="28"/>
        </w:rPr>
        <w:t>до</w:t>
      </w:r>
      <w:r w:rsidRPr="00CF4F88">
        <w:rPr>
          <w:bCs/>
          <w:iCs/>
          <w:sz w:val="28"/>
          <w:szCs w:val="28"/>
          <w:lang w:val="en-US"/>
        </w:rPr>
        <w:t xml:space="preserve"> </w:t>
      </w:r>
      <w:r w:rsidRPr="0065354D">
        <w:rPr>
          <w:bCs/>
          <w:iCs/>
          <w:sz w:val="28"/>
          <w:szCs w:val="28"/>
        </w:rPr>
        <w:t>ресурсу</w:t>
      </w:r>
      <w:r w:rsidRPr="00CF4F88">
        <w:rPr>
          <w:bCs/>
          <w:iCs/>
          <w:sz w:val="28"/>
          <w:szCs w:val="28"/>
          <w:lang w:val="en-US"/>
        </w:rPr>
        <w:t xml:space="preserve">: </w:t>
      </w:r>
      <w:hyperlink r:id="rId59" w:history="1">
        <w:r w:rsidRPr="00CF4F88">
          <w:rPr>
            <w:rStyle w:val="Hyperlink"/>
            <w:rFonts w:eastAsiaTheme="majorEastAsia"/>
            <w:bCs/>
            <w:iCs/>
            <w:sz w:val="28"/>
            <w:szCs w:val="28"/>
            <w:lang w:val="en-US"/>
          </w:rPr>
          <w:t>https://www.deeplearningbook.org/</w:t>
        </w:r>
      </w:hyperlink>
    </w:p>
    <w:p w14:paraId="5E8D0763" w14:textId="0194FE35" w:rsidR="00DB6FFE" w:rsidRPr="00DB6FFE" w:rsidRDefault="009F4459"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9F4459">
        <w:rPr>
          <w:rFonts w:eastAsiaTheme="majorEastAsia" w:cstheme="majorBidi"/>
          <w:bCs/>
          <w:color w:val="000000" w:themeColor="text1"/>
          <w:sz w:val="28"/>
          <w:szCs w:val="28"/>
          <w:lang w:val="en-US"/>
        </w:rPr>
        <w:t>Convolutional Neural Network [</w:t>
      </w:r>
      <w:proofErr w:type="spellStart"/>
      <w:r w:rsidRPr="009F4459">
        <w:rPr>
          <w:rFonts w:eastAsiaTheme="majorEastAsia" w:cstheme="majorBidi"/>
          <w:bCs/>
          <w:color w:val="000000" w:themeColor="text1"/>
          <w:sz w:val="28"/>
          <w:szCs w:val="28"/>
          <w:lang w:val="en-US"/>
        </w:rPr>
        <w:t>Електронний</w:t>
      </w:r>
      <w:proofErr w:type="spellEnd"/>
      <w:r w:rsidRPr="009F4459">
        <w:rPr>
          <w:rFonts w:eastAsiaTheme="majorEastAsia" w:cstheme="majorBidi"/>
          <w:bCs/>
          <w:color w:val="000000" w:themeColor="text1"/>
          <w:sz w:val="28"/>
          <w:szCs w:val="28"/>
          <w:lang w:val="en-US"/>
        </w:rPr>
        <w:t xml:space="preserve"> </w:t>
      </w:r>
      <w:proofErr w:type="spellStart"/>
      <w:r w:rsidRPr="009F4459">
        <w:rPr>
          <w:rFonts w:eastAsiaTheme="majorEastAsia" w:cstheme="majorBidi"/>
          <w:bCs/>
          <w:color w:val="000000" w:themeColor="text1"/>
          <w:sz w:val="28"/>
          <w:szCs w:val="28"/>
          <w:lang w:val="en-US"/>
        </w:rPr>
        <w:t>ресурс</w:t>
      </w:r>
      <w:proofErr w:type="spellEnd"/>
      <w:r w:rsidRPr="009F4459">
        <w:rPr>
          <w:rFonts w:eastAsiaTheme="majorEastAsia" w:cstheme="majorBidi"/>
          <w:bCs/>
          <w:color w:val="000000" w:themeColor="text1"/>
          <w:sz w:val="28"/>
          <w:szCs w:val="28"/>
          <w:lang w:val="en-US"/>
        </w:rPr>
        <w:t xml:space="preserve">] – </w:t>
      </w:r>
      <w:proofErr w:type="spellStart"/>
      <w:r w:rsidRPr="009F4459">
        <w:rPr>
          <w:rFonts w:eastAsiaTheme="majorEastAsia" w:cstheme="majorBidi"/>
          <w:bCs/>
          <w:color w:val="000000" w:themeColor="text1"/>
          <w:sz w:val="28"/>
          <w:szCs w:val="28"/>
          <w:lang w:val="en-US"/>
        </w:rPr>
        <w:t>Режим</w:t>
      </w:r>
      <w:proofErr w:type="spellEnd"/>
      <w:r w:rsidRPr="009F4459">
        <w:rPr>
          <w:rFonts w:eastAsiaTheme="majorEastAsia" w:cstheme="majorBidi"/>
          <w:bCs/>
          <w:color w:val="000000" w:themeColor="text1"/>
          <w:sz w:val="28"/>
          <w:szCs w:val="28"/>
          <w:lang w:val="en-US"/>
        </w:rPr>
        <w:t xml:space="preserve"> </w:t>
      </w:r>
      <w:proofErr w:type="spellStart"/>
      <w:r w:rsidRPr="009F4459">
        <w:rPr>
          <w:rFonts w:eastAsiaTheme="majorEastAsia" w:cstheme="majorBidi"/>
          <w:bCs/>
          <w:color w:val="000000" w:themeColor="text1"/>
          <w:sz w:val="28"/>
          <w:szCs w:val="28"/>
          <w:lang w:val="en-US"/>
        </w:rPr>
        <w:t>доступу</w:t>
      </w:r>
      <w:proofErr w:type="spellEnd"/>
      <w:r w:rsidRPr="009F4459">
        <w:rPr>
          <w:rFonts w:eastAsiaTheme="majorEastAsia" w:cstheme="majorBidi"/>
          <w:bCs/>
          <w:color w:val="000000" w:themeColor="text1"/>
          <w:sz w:val="28"/>
          <w:szCs w:val="28"/>
          <w:lang w:val="en-US"/>
        </w:rPr>
        <w:t xml:space="preserve"> </w:t>
      </w:r>
      <w:proofErr w:type="spellStart"/>
      <w:r w:rsidRPr="009F4459">
        <w:rPr>
          <w:rFonts w:eastAsiaTheme="majorEastAsia" w:cstheme="majorBidi"/>
          <w:bCs/>
          <w:color w:val="000000" w:themeColor="text1"/>
          <w:sz w:val="28"/>
          <w:szCs w:val="28"/>
          <w:lang w:val="en-US"/>
        </w:rPr>
        <w:t>до</w:t>
      </w:r>
      <w:proofErr w:type="spellEnd"/>
      <w:r w:rsidRPr="009F4459">
        <w:rPr>
          <w:rFonts w:eastAsiaTheme="majorEastAsia" w:cstheme="majorBidi"/>
          <w:bCs/>
          <w:color w:val="000000" w:themeColor="text1"/>
          <w:sz w:val="28"/>
          <w:szCs w:val="28"/>
          <w:lang w:val="en-US"/>
        </w:rPr>
        <w:t xml:space="preserve"> </w:t>
      </w:r>
      <w:proofErr w:type="spellStart"/>
      <w:r w:rsidRPr="009F4459">
        <w:rPr>
          <w:rFonts w:eastAsiaTheme="majorEastAsia" w:cstheme="majorBidi"/>
          <w:bCs/>
          <w:color w:val="000000" w:themeColor="text1"/>
          <w:sz w:val="28"/>
          <w:szCs w:val="28"/>
          <w:lang w:val="en-US"/>
        </w:rPr>
        <w:t>ресурсу</w:t>
      </w:r>
      <w:proofErr w:type="spellEnd"/>
      <w:r w:rsidRPr="009F4459">
        <w:rPr>
          <w:rFonts w:eastAsiaTheme="majorEastAsia" w:cstheme="majorBidi"/>
          <w:bCs/>
          <w:color w:val="000000" w:themeColor="text1"/>
          <w:sz w:val="28"/>
          <w:szCs w:val="28"/>
          <w:lang w:val="en-US"/>
        </w:rPr>
        <w:t xml:space="preserve">: </w:t>
      </w:r>
      <w:hyperlink r:id="rId60" w:history="1">
        <w:r w:rsidR="00DB6FFE" w:rsidRPr="005F07AC">
          <w:rPr>
            <w:rStyle w:val="Hyperlink"/>
            <w:rFonts w:eastAsiaTheme="majorEastAsia" w:cstheme="majorBidi"/>
            <w:bCs/>
            <w:sz w:val="28"/>
            <w:szCs w:val="28"/>
            <w:lang w:val="en-US"/>
          </w:rPr>
          <w:t>https://medium.com/@divakar1591/convolutional-neural-network-6f8a1bf28a2d</w:t>
        </w:r>
      </w:hyperlink>
      <w:r w:rsidRPr="009F4459">
        <w:rPr>
          <w:rFonts w:eastAsiaTheme="majorEastAsia" w:cstheme="majorBidi"/>
          <w:bCs/>
          <w:color w:val="000000" w:themeColor="text1"/>
          <w:sz w:val="28"/>
          <w:szCs w:val="28"/>
          <w:lang w:val="en-US"/>
        </w:rPr>
        <w:t>.</w:t>
      </w:r>
    </w:p>
    <w:p w14:paraId="1FA9091C" w14:textId="419F59AB" w:rsidR="0053456A" w:rsidRPr="00CF4F88" w:rsidRDefault="0053456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Mohsen N. Unveiling the Diversity: A Comprehensive Guide to Types of CNN Architectures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Nabil Mohsen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1" w:history="1">
        <w:r w:rsidRPr="00CF4F88">
          <w:rPr>
            <w:rStyle w:val="Hyperlink"/>
            <w:rFonts w:eastAsiaTheme="majorEastAsia"/>
            <w:sz w:val="28"/>
            <w:szCs w:val="28"/>
            <w:shd w:val="clear" w:color="auto" w:fill="FFFFFF"/>
            <w:lang w:val="en-US"/>
          </w:rPr>
          <w:t>https://medium.com/@navarai/unveiling-the-diversity-a-comprehensive-guide-to-types-of-cnn-architectures-9d70da0b4521</w:t>
        </w:r>
      </w:hyperlink>
      <w:r w:rsidRPr="00CF4F88">
        <w:rPr>
          <w:color w:val="000000"/>
          <w:sz w:val="28"/>
          <w:szCs w:val="28"/>
          <w:shd w:val="clear" w:color="auto" w:fill="FFFFFF"/>
          <w:lang w:val="en-US"/>
        </w:rPr>
        <w:t>.</w:t>
      </w:r>
    </w:p>
    <w:p w14:paraId="6F44381A" w14:textId="1F29A642" w:rsidR="0053456A" w:rsidRPr="00CF4F88" w:rsidRDefault="0053456A" w:rsidP="003D7361">
      <w:pPr>
        <w:pStyle w:val="ListParagraph"/>
        <w:numPr>
          <w:ilvl w:val="0"/>
          <w:numId w:val="37"/>
        </w:numPr>
        <w:spacing w:line="360" w:lineRule="auto"/>
        <w:ind w:left="709" w:hanging="567"/>
        <w:jc w:val="both"/>
        <w:rPr>
          <w:rStyle w:val="Hyperlink"/>
          <w:rFonts w:eastAsiaTheme="majorEastAsia" w:cstheme="majorBidi"/>
          <w:bCs/>
          <w:color w:val="000000" w:themeColor="text1"/>
          <w:sz w:val="28"/>
          <w:szCs w:val="28"/>
          <w:u w:val="none"/>
          <w:lang w:val="en-US"/>
        </w:rPr>
      </w:pPr>
      <w:r w:rsidRPr="00CF4F88">
        <w:rPr>
          <w:color w:val="000000"/>
          <w:sz w:val="28"/>
          <w:szCs w:val="28"/>
          <w:shd w:val="clear" w:color="auto" w:fill="FFFFFF"/>
          <w:lang w:val="en-US"/>
        </w:rPr>
        <w:t>Different Types of CNN Architectures Explained: Examples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2" w:history="1">
        <w:r w:rsidRPr="00CF4F88">
          <w:rPr>
            <w:rStyle w:val="Hyperlink"/>
            <w:rFonts w:eastAsiaTheme="majorEastAsia"/>
            <w:sz w:val="28"/>
            <w:szCs w:val="28"/>
            <w:shd w:val="clear" w:color="auto" w:fill="FFFFFF"/>
            <w:lang w:val="en-US"/>
          </w:rPr>
          <w:t>https://vitalflux.com/different-types-of-cnn-architectures-explained-examples/</w:t>
        </w:r>
      </w:hyperlink>
    </w:p>
    <w:p w14:paraId="62E3AC6D" w14:textId="0B853FEE" w:rsidR="004B2F7A" w:rsidRPr="00CF4F88" w:rsidRDefault="004B2F7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Metrics to Evaluate your Machine Learning Algorithm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3" w:history="1">
        <w:r w:rsidR="004E1AC8" w:rsidRPr="00CF4F88">
          <w:rPr>
            <w:rStyle w:val="Hyperlink"/>
            <w:sz w:val="28"/>
            <w:szCs w:val="28"/>
            <w:shd w:val="clear" w:color="auto" w:fill="FFFFFF"/>
            <w:lang w:val="en-US"/>
          </w:rPr>
          <w:t>https://towardsdatascience.com/metrics-to-evaluate-your-machine-learning-algorithm-f10ba6e38234</w:t>
        </w:r>
      </w:hyperlink>
      <w:r w:rsidRPr="00CF4F88">
        <w:rPr>
          <w:color w:val="000000"/>
          <w:sz w:val="28"/>
          <w:szCs w:val="28"/>
          <w:shd w:val="clear" w:color="auto" w:fill="FFFFFF"/>
          <w:lang w:val="en-US"/>
        </w:rPr>
        <w:t>.</w:t>
      </w:r>
      <w:r w:rsidRPr="00CF4F88">
        <w:rPr>
          <w:sz w:val="28"/>
          <w:szCs w:val="28"/>
          <w:lang w:val="en-US"/>
        </w:rPr>
        <w:t xml:space="preserve"> </w:t>
      </w:r>
    </w:p>
    <w:p w14:paraId="535AB148" w14:textId="6CF2C1C8" w:rsidR="004B2F7A" w:rsidRPr="00CF4F88" w:rsidRDefault="004B2F7A"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How to Calculate Precision, Recall, F1, and More for Deep Learning Models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4" w:history="1">
        <w:r w:rsidR="004E1AC8" w:rsidRPr="00CF4F88">
          <w:rPr>
            <w:rStyle w:val="Hyperlink"/>
            <w:sz w:val="28"/>
            <w:szCs w:val="28"/>
            <w:shd w:val="clear" w:color="auto" w:fill="FFFFFF"/>
            <w:lang w:val="en-US"/>
          </w:rPr>
          <w:t>https://machinelearningmastery.com/how-to-calculate-precision-recall-f1-and-more-for-deep-learning-models/</w:t>
        </w:r>
      </w:hyperlink>
      <w:r w:rsidRPr="00CF4F88">
        <w:rPr>
          <w:color w:val="000000"/>
          <w:sz w:val="28"/>
          <w:szCs w:val="28"/>
          <w:shd w:val="clear" w:color="auto" w:fill="FFFFFF"/>
          <w:lang w:val="en-US"/>
        </w:rPr>
        <w:t>.</w:t>
      </w:r>
    </w:p>
    <w:p w14:paraId="3387F295" w14:textId="2A8C2253" w:rsidR="008C47D0" w:rsidRPr="0065354D" w:rsidRDefault="008C47D0"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Confusion</w:t>
      </w:r>
      <w:proofErr w:type="spellEnd"/>
      <w:r w:rsidRPr="0065354D">
        <w:rPr>
          <w:color w:val="000000"/>
          <w:sz w:val="28"/>
          <w:szCs w:val="28"/>
          <w:shd w:val="clear" w:color="auto" w:fill="FFFFFF"/>
        </w:rPr>
        <w:t xml:space="preserve"> Matrix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65" w:history="1">
        <w:r w:rsidR="004E1AC8" w:rsidRPr="0065354D">
          <w:rPr>
            <w:rStyle w:val="Hyperlink"/>
            <w:sz w:val="28"/>
            <w:szCs w:val="28"/>
            <w:shd w:val="clear" w:color="auto" w:fill="FFFFFF"/>
          </w:rPr>
          <w:t>https://www.sciencedirect.com/topics/engineering/confusion-matrix</w:t>
        </w:r>
      </w:hyperlink>
      <w:r w:rsidRPr="0065354D">
        <w:rPr>
          <w:color w:val="000000"/>
          <w:sz w:val="28"/>
          <w:szCs w:val="28"/>
          <w:shd w:val="clear" w:color="auto" w:fill="FFFFFF"/>
        </w:rPr>
        <w:t>.</w:t>
      </w:r>
    </w:p>
    <w:p w14:paraId="4438FAA0" w14:textId="08140A6A" w:rsidR="002B38EE" w:rsidRPr="00CF4F88" w:rsidRDefault="002B38EE"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An Introduction to Convolutional Neural Networks (CNNs)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6" w:history="1">
        <w:r w:rsidR="004E1AC8" w:rsidRPr="00CF4F88">
          <w:rPr>
            <w:rStyle w:val="Hyperlink"/>
            <w:sz w:val="28"/>
            <w:szCs w:val="28"/>
            <w:shd w:val="clear" w:color="auto" w:fill="FFFFFF"/>
            <w:lang w:val="en-US"/>
          </w:rPr>
          <w:t>https://www.datacamp.com/tutorial/introduction-to-convolutional-neural-networks-cnns</w:t>
        </w:r>
      </w:hyperlink>
      <w:r w:rsidRPr="00CF4F88">
        <w:rPr>
          <w:color w:val="000000"/>
          <w:sz w:val="28"/>
          <w:szCs w:val="28"/>
          <w:shd w:val="clear" w:color="auto" w:fill="FFFFFF"/>
          <w:lang w:val="en-US"/>
        </w:rPr>
        <w:t>.</w:t>
      </w:r>
    </w:p>
    <w:p w14:paraId="20A19F38" w14:textId="7A8A6107" w:rsidR="002B38EE" w:rsidRPr="00CF4F88" w:rsidRDefault="002B38EE"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Comparing the Decision-Making Mechanisms by Transformers and CNNs via Explanation Methods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7" w:history="1">
        <w:r w:rsidR="004E1AC8" w:rsidRPr="00CF4F88">
          <w:rPr>
            <w:rStyle w:val="Hyperlink"/>
            <w:sz w:val="28"/>
            <w:szCs w:val="28"/>
            <w:shd w:val="clear" w:color="auto" w:fill="FFFFFF"/>
            <w:lang w:val="en-US"/>
          </w:rPr>
          <w:t>https://ar5iv.labs.arxiv.org/html/2212.06872v3</w:t>
        </w:r>
      </w:hyperlink>
      <w:r w:rsidRPr="00CF4F88">
        <w:rPr>
          <w:color w:val="000000"/>
          <w:sz w:val="28"/>
          <w:szCs w:val="28"/>
          <w:shd w:val="clear" w:color="auto" w:fill="FFFFFF"/>
          <w:lang w:val="en-US"/>
        </w:rPr>
        <w:t>.</w:t>
      </w:r>
    </w:p>
    <w:p w14:paraId="67D9E777" w14:textId="02F4DAC4" w:rsidR="00137788" w:rsidRPr="00CF4F88" w:rsidRDefault="0013778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Class activation maps: Visualizing neural network decision-making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8" w:history="1">
        <w:r w:rsidR="004E1AC8" w:rsidRPr="00CF4F88">
          <w:rPr>
            <w:rStyle w:val="Hyperlink"/>
            <w:sz w:val="28"/>
            <w:szCs w:val="28"/>
            <w:shd w:val="clear" w:color="auto" w:fill="FFFFFF"/>
            <w:lang w:val="en-US"/>
          </w:rPr>
          <w:t>https://fritz.ai/class-activation-maps-visualizing-neural-network-decision-making/</w:t>
        </w:r>
      </w:hyperlink>
      <w:r w:rsidRPr="00CF4F88">
        <w:rPr>
          <w:color w:val="000000"/>
          <w:sz w:val="28"/>
          <w:szCs w:val="28"/>
          <w:shd w:val="clear" w:color="auto" w:fill="FFFFFF"/>
          <w:lang w:val="en-US"/>
        </w:rPr>
        <w:t>.</w:t>
      </w:r>
    </w:p>
    <w:p w14:paraId="66056D0B" w14:textId="77777777" w:rsidR="00137788" w:rsidRPr="00CF4F88" w:rsidRDefault="0013778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Predictive Analytics Today. TOP 27 ARTIFICIAL NEURAL NETWORK SOFTWARE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Predictive Analytics Today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69" w:history="1">
        <w:r w:rsidRPr="00CF4F88">
          <w:rPr>
            <w:rStyle w:val="Hyperlink"/>
            <w:rFonts w:eastAsiaTheme="majorEastAsia"/>
            <w:sz w:val="28"/>
            <w:szCs w:val="28"/>
            <w:shd w:val="clear" w:color="auto" w:fill="FFFFFF"/>
            <w:lang w:val="en-US"/>
          </w:rPr>
          <w:t>https://www.predictiveanalyticstoday.com/top-artificial-neural-network-software/</w:t>
        </w:r>
      </w:hyperlink>
      <w:r w:rsidRPr="00CF4F88">
        <w:rPr>
          <w:color w:val="000000"/>
          <w:sz w:val="28"/>
          <w:szCs w:val="28"/>
          <w:shd w:val="clear" w:color="auto" w:fill="FFFFFF"/>
          <w:lang w:val="en-US"/>
        </w:rPr>
        <w:t>.</w:t>
      </w:r>
    </w:p>
    <w:p w14:paraId="79351CF4" w14:textId="77777777" w:rsidR="00137788" w:rsidRPr="00CF4F88" w:rsidRDefault="0013778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Aminu A. 20 Best Neural Network Software for 2024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Abdullahi Aminu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70" w:history="1">
        <w:r w:rsidRPr="00CF4F88">
          <w:rPr>
            <w:rStyle w:val="Hyperlink"/>
            <w:rFonts w:eastAsiaTheme="majorEastAsia"/>
            <w:sz w:val="28"/>
            <w:szCs w:val="28"/>
            <w:shd w:val="clear" w:color="auto" w:fill="FFFFFF"/>
            <w:lang w:val="en-US"/>
          </w:rPr>
          <w:t>https://www.eweek.com/artificial-intelligence/best-neural-network-software/</w:t>
        </w:r>
      </w:hyperlink>
      <w:r w:rsidRPr="00CF4F88">
        <w:rPr>
          <w:color w:val="000000"/>
          <w:sz w:val="28"/>
          <w:szCs w:val="28"/>
          <w:shd w:val="clear" w:color="auto" w:fill="FFFFFF"/>
          <w:lang w:val="en-US"/>
        </w:rPr>
        <w:t>.</w:t>
      </w:r>
    </w:p>
    <w:p w14:paraId="66794C53" w14:textId="77777777" w:rsidR="00137788" w:rsidRPr="00CF4F88" w:rsidRDefault="0013778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Darknet/YOLO object detection framework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71" w:history="1">
        <w:r w:rsidRPr="00CF4F88">
          <w:rPr>
            <w:rStyle w:val="Hyperlink"/>
            <w:rFonts w:eastAsiaTheme="majorEastAsia"/>
            <w:sz w:val="28"/>
            <w:szCs w:val="28"/>
            <w:shd w:val="clear" w:color="auto" w:fill="FFFFFF"/>
            <w:lang w:val="en-US"/>
          </w:rPr>
          <w:t>https://github.com/hank-ai/darknet</w:t>
        </w:r>
      </w:hyperlink>
      <w:r w:rsidRPr="00CF4F88">
        <w:rPr>
          <w:color w:val="000000"/>
          <w:sz w:val="28"/>
          <w:szCs w:val="28"/>
          <w:shd w:val="clear" w:color="auto" w:fill="FFFFFF"/>
          <w:lang w:val="en-US"/>
        </w:rPr>
        <w:t>.</w:t>
      </w:r>
    </w:p>
    <w:p w14:paraId="56CA852C" w14:textId="77777777" w:rsidR="00137788" w:rsidRPr="0065354D" w:rsidRDefault="0013778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Neuroph</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2" w:history="1">
        <w:r w:rsidRPr="0065354D">
          <w:rPr>
            <w:rStyle w:val="Hyperlink"/>
            <w:rFonts w:eastAsiaTheme="majorEastAsia"/>
            <w:sz w:val="28"/>
            <w:szCs w:val="28"/>
            <w:shd w:val="clear" w:color="auto" w:fill="FFFFFF"/>
          </w:rPr>
          <w:t>https://neuroph.sourceforge.net</w:t>
        </w:r>
      </w:hyperlink>
      <w:r w:rsidRPr="0065354D">
        <w:rPr>
          <w:color w:val="000000"/>
          <w:sz w:val="28"/>
          <w:szCs w:val="28"/>
          <w:shd w:val="clear" w:color="auto" w:fill="FFFFFF"/>
        </w:rPr>
        <w:t>.</w:t>
      </w:r>
    </w:p>
    <w:p w14:paraId="1BDC0620" w14:textId="593B2E97" w:rsidR="004B2F7A" w:rsidRPr="0065354D" w:rsidRDefault="00137788" w:rsidP="003D7361">
      <w:pPr>
        <w:pStyle w:val="ListParagraph"/>
        <w:numPr>
          <w:ilvl w:val="0"/>
          <w:numId w:val="37"/>
        </w:numPr>
        <w:spacing w:line="360" w:lineRule="auto"/>
        <w:ind w:left="709" w:hanging="567"/>
        <w:jc w:val="both"/>
        <w:rPr>
          <w:rStyle w:val="Hyperlink"/>
          <w:rFonts w:eastAsiaTheme="majorEastAsia" w:cstheme="majorBidi"/>
          <w:bCs/>
          <w:color w:val="000000" w:themeColor="text1"/>
          <w:sz w:val="28"/>
          <w:szCs w:val="28"/>
          <w:u w:val="none"/>
        </w:rPr>
      </w:pPr>
      <w:r w:rsidRPr="0065354D">
        <w:rPr>
          <w:color w:val="000000"/>
          <w:sz w:val="28"/>
          <w:szCs w:val="28"/>
          <w:shd w:val="clear" w:color="auto" w:fill="FFFFFF"/>
        </w:rPr>
        <w:lastRenderedPageBreak/>
        <w:t>NEURAL NETWORK &amp; NEUROPH FRAMEWORK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3" w:history="1">
        <w:r w:rsidRPr="0065354D">
          <w:rPr>
            <w:rStyle w:val="Hyperlink"/>
            <w:rFonts w:eastAsiaTheme="majorEastAsia"/>
            <w:sz w:val="28"/>
            <w:szCs w:val="28"/>
            <w:shd w:val="clear" w:color="auto" w:fill="FFFFFF"/>
          </w:rPr>
          <w:t>https://www.skillsoft.com/course/neural-network-neuroph-framework-a4c463a0-9379-11e8-a214-ff32213eb624</w:t>
        </w:r>
      </w:hyperlink>
    </w:p>
    <w:p w14:paraId="512EA4D2" w14:textId="77777777" w:rsidR="00474EB2" w:rsidRPr="0065354D" w:rsidRDefault="00474EB2"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Keras</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4" w:history="1">
        <w:r w:rsidRPr="0065354D">
          <w:rPr>
            <w:rStyle w:val="Hyperlink"/>
            <w:rFonts w:eastAsiaTheme="majorEastAsia"/>
            <w:sz w:val="28"/>
            <w:szCs w:val="28"/>
            <w:shd w:val="clear" w:color="auto" w:fill="FFFFFF"/>
          </w:rPr>
          <w:t>https://keras.io</w:t>
        </w:r>
      </w:hyperlink>
      <w:r w:rsidRPr="0065354D">
        <w:rPr>
          <w:color w:val="000000"/>
          <w:sz w:val="28"/>
          <w:szCs w:val="28"/>
          <w:shd w:val="clear" w:color="auto" w:fill="FFFFFF"/>
        </w:rPr>
        <w:t>.</w:t>
      </w:r>
    </w:p>
    <w:p w14:paraId="0575F98A" w14:textId="77777777" w:rsidR="00474EB2" w:rsidRPr="0065354D" w:rsidRDefault="00474EB2"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Keras</w:t>
      </w:r>
      <w:proofErr w:type="spellEnd"/>
      <w:r w:rsidRPr="0065354D">
        <w:rPr>
          <w:color w:val="000000"/>
          <w:sz w:val="28"/>
          <w:szCs w:val="28"/>
          <w:shd w:val="clear" w:color="auto" w:fill="FFFFFF"/>
        </w:rPr>
        <w:t xml:space="preserve">: The </w:t>
      </w:r>
      <w:proofErr w:type="spellStart"/>
      <w:r w:rsidRPr="0065354D">
        <w:rPr>
          <w:color w:val="000000"/>
          <w:sz w:val="28"/>
          <w:szCs w:val="28"/>
          <w:shd w:val="clear" w:color="auto" w:fill="FFFFFF"/>
        </w:rPr>
        <w:t>high-level</w:t>
      </w:r>
      <w:proofErr w:type="spellEnd"/>
      <w:r w:rsidRPr="0065354D">
        <w:rPr>
          <w:color w:val="000000"/>
          <w:sz w:val="28"/>
          <w:szCs w:val="28"/>
          <w:shd w:val="clear" w:color="auto" w:fill="FFFFFF"/>
        </w:rPr>
        <w:t xml:space="preserve"> API </w:t>
      </w:r>
      <w:proofErr w:type="spellStart"/>
      <w:r w:rsidRPr="0065354D">
        <w:rPr>
          <w:color w:val="000000"/>
          <w:sz w:val="28"/>
          <w:szCs w:val="28"/>
          <w:shd w:val="clear" w:color="auto" w:fill="FFFFFF"/>
        </w:rPr>
        <w:t>for</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TensorFlow</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5" w:history="1">
        <w:r w:rsidRPr="0065354D">
          <w:rPr>
            <w:rStyle w:val="Hyperlink"/>
            <w:rFonts w:eastAsiaTheme="majorEastAsia"/>
            <w:sz w:val="28"/>
            <w:szCs w:val="28"/>
            <w:shd w:val="clear" w:color="auto" w:fill="FFFFFF"/>
          </w:rPr>
          <w:t>https://www.tensorflow.org/guide/keras?hl=en</w:t>
        </w:r>
      </w:hyperlink>
      <w:r w:rsidRPr="0065354D">
        <w:rPr>
          <w:color w:val="000000"/>
          <w:sz w:val="28"/>
          <w:szCs w:val="28"/>
          <w:shd w:val="clear" w:color="auto" w:fill="FFFFFF"/>
        </w:rPr>
        <w:t>.</w:t>
      </w:r>
    </w:p>
    <w:p w14:paraId="1F08EE21" w14:textId="77777777" w:rsidR="00474EB2" w:rsidRPr="00CF4F88" w:rsidRDefault="00474EB2"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Jason Brownlee. How to Use Machine Learning Algorithms in Weka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Jason Brownlee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76" w:history="1">
        <w:r w:rsidRPr="00CF4F88">
          <w:rPr>
            <w:rStyle w:val="Hyperlink"/>
            <w:rFonts w:eastAsiaTheme="majorEastAsia"/>
            <w:sz w:val="28"/>
            <w:szCs w:val="28"/>
            <w:shd w:val="clear" w:color="auto" w:fill="FFFFFF"/>
            <w:lang w:val="en-US"/>
          </w:rPr>
          <w:t>https://machinelearningmastery.com/use-machine-learning-algorithms-weka/</w:t>
        </w:r>
      </w:hyperlink>
      <w:r w:rsidRPr="00CF4F88">
        <w:rPr>
          <w:color w:val="000000"/>
          <w:sz w:val="28"/>
          <w:szCs w:val="28"/>
          <w:shd w:val="clear" w:color="auto" w:fill="FFFFFF"/>
          <w:lang w:val="en-US"/>
        </w:rPr>
        <w:t>.</w:t>
      </w:r>
    </w:p>
    <w:p w14:paraId="630FAA8B" w14:textId="73E0CE3B" w:rsidR="004E1AC8" w:rsidRPr="0065354D"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r w:rsidRPr="0065354D">
        <w:rPr>
          <w:color w:val="000000"/>
          <w:sz w:val="28"/>
          <w:szCs w:val="28"/>
          <w:shd w:val="clear" w:color="auto" w:fill="FFFFFF"/>
        </w:rPr>
        <w:t xml:space="preserve">What </w:t>
      </w:r>
      <w:proofErr w:type="spellStart"/>
      <w:r w:rsidRPr="0065354D">
        <w:rPr>
          <w:color w:val="000000"/>
          <w:sz w:val="28"/>
          <w:szCs w:val="28"/>
          <w:shd w:val="clear" w:color="auto" w:fill="FFFFFF"/>
        </w:rPr>
        <w:t>is</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NumPy</w:t>
      </w:r>
      <w:proofErr w:type="spellEnd"/>
      <w:r w:rsidRPr="0065354D">
        <w:rPr>
          <w:color w:val="000000"/>
          <w:sz w:val="28"/>
          <w:szCs w:val="28"/>
          <w:shd w:val="clear" w:color="auto" w:fill="FFFFFF"/>
        </w:rPr>
        <w:t>?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7" w:history="1">
        <w:r w:rsidRPr="0065354D">
          <w:rPr>
            <w:rStyle w:val="Hyperlink"/>
            <w:sz w:val="28"/>
            <w:szCs w:val="28"/>
            <w:shd w:val="clear" w:color="auto" w:fill="FFFFFF"/>
          </w:rPr>
          <w:t>https://numpy.org/doc/stable/user/whatisnumpy.html</w:t>
        </w:r>
      </w:hyperlink>
      <w:r w:rsidRPr="0065354D">
        <w:rPr>
          <w:color w:val="000000"/>
          <w:sz w:val="28"/>
          <w:szCs w:val="28"/>
          <w:shd w:val="clear" w:color="auto" w:fill="FFFFFF"/>
        </w:rPr>
        <w:t>.</w:t>
      </w:r>
    </w:p>
    <w:p w14:paraId="49449D90" w14:textId="5AC04312" w:rsidR="004E1AC8" w:rsidRPr="0065354D" w:rsidRDefault="004E1AC8" w:rsidP="003D7361">
      <w:pPr>
        <w:pStyle w:val="ListParagraph"/>
        <w:numPr>
          <w:ilvl w:val="0"/>
          <w:numId w:val="37"/>
        </w:numPr>
        <w:spacing w:line="360" w:lineRule="auto"/>
        <w:ind w:left="709" w:hanging="567"/>
        <w:jc w:val="both"/>
        <w:rPr>
          <w:rFonts w:eastAsiaTheme="majorEastAsia" w:cstheme="majorBidi"/>
          <w:bCs/>
          <w:color w:val="0563C1" w:themeColor="hyperlink"/>
          <w:sz w:val="28"/>
          <w:szCs w:val="28"/>
          <w:u w:val="single"/>
        </w:rPr>
      </w:pPr>
      <w:proofErr w:type="spellStart"/>
      <w:r w:rsidRPr="0065354D">
        <w:rPr>
          <w:color w:val="000000"/>
          <w:sz w:val="28"/>
          <w:szCs w:val="28"/>
          <w:shd w:val="clear" w:color="auto" w:fill="FFFFFF"/>
        </w:rPr>
        <w:t>pickle</w:t>
      </w:r>
      <w:proofErr w:type="spellEnd"/>
      <w:r w:rsidRPr="0065354D">
        <w:rPr>
          <w:color w:val="000000"/>
          <w:sz w:val="28"/>
          <w:szCs w:val="28"/>
          <w:shd w:val="clear" w:color="auto" w:fill="FFFFFF"/>
        </w:rPr>
        <w:t xml:space="preserve"> — Python </w:t>
      </w:r>
      <w:proofErr w:type="spellStart"/>
      <w:r w:rsidRPr="0065354D">
        <w:rPr>
          <w:color w:val="000000"/>
          <w:sz w:val="28"/>
          <w:szCs w:val="28"/>
          <w:shd w:val="clear" w:color="auto" w:fill="FFFFFF"/>
        </w:rPr>
        <w:t>object</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serialization</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8" w:history="1">
        <w:r w:rsidRPr="0065354D">
          <w:rPr>
            <w:rStyle w:val="Hyperlink"/>
            <w:sz w:val="28"/>
            <w:szCs w:val="28"/>
            <w:shd w:val="clear" w:color="auto" w:fill="FFFFFF"/>
          </w:rPr>
          <w:t>https://docs.python.org/uk/3/library/pickle.html</w:t>
        </w:r>
      </w:hyperlink>
      <w:r w:rsidRPr="0065354D">
        <w:rPr>
          <w:color w:val="000000"/>
          <w:sz w:val="28"/>
          <w:szCs w:val="28"/>
          <w:shd w:val="clear" w:color="auto" w:fill="FFFFFF"/>
        </w:rPr>
        <w:t>.</w:t>
      </w:r>
    </w:p>
    <w:p w14:paraId="281DE4C9" w14:textId="7F4A5A21" w:rsidR="004E1AC8" w:rsidRPr="0065354D"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rPr>
      </w:pPr>
      <w:proofErr w:type="spellStart"/>
      <w:r w:rsidRPr="0065354D">
        <w:rPr>
          <w:color w:val="000000"/>
          <w:sz w:val="28"/>
          <w:szCs w:val="28"/>
          <w:shd w:val="clear" w:color="auto" w:fill="FFFFFF"/>
        </w:rPr>
        <w:t>Scikit</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Learn</w:t>
      </w:r>
      <w:proofErr w:type="spellEnd"/>
      <w:r w:rsidRPr="0065354D">
        <w:rPr>
          <w:color w:val="000000"/>
          <w:sz w:val="28"/>
          <w:szCs w:val="28"/>
          <w:shd w:val="clear" w:color="auto" w:fill="FFFFFF"/>
        </w:rPr>
        <w:t xml:space="preserve"> - </w:t>
      </w:r>
      <w:proofErr w:type="spellStart"/>
      <w:r w:rsidRPr="0065354D">
        <w:rPr>
          <w:color w:val="000000"/>
          <w:sz w:val="28"/>
          <w:szCs w:val="28"/>
          <w:shd w:val="clear" w:color="auto" w:fill="FFFFFF"/>
        </w:rPr>
        <w:t>Introduction</w:t>
      </w:r>
      <w:proofErr w:type="spellEnd"/>
      <w:r w:rsidRPr="0065354D">
        <w:rPr>
          <w:color w:val="000000"/>
          <w:sz w:val="28"/>
          <w:szCs w:val="28"/>
          <w:shd w:val="clear" w:color="auto" w:fill="FFFFFF"/>
        </w:rPr>
        <w:t xml:space="preserve"> [</w:t>
      </w:r>
      <w:proofErr w:type="spellStart"/>
      <w:r w:rsidRPr="0065354D">
        <w:rPr>
          <w:color w:val="000000"/>
          <w:sz w:val="28"/>
          <w:szCs w:val="28"/>
          <w:shd w:val="clear" w:color="auto" w:fill="FFFFFF"/>
        </w:rPr>
        <w:t>Електронний</w:t>
      </w:r>
      <w:proofErr w:type="spellEnd"/>
      <w:r w:rsidRPr="0065354D">
        <w:rPr>
          <w:color w:val="000000"/>
          <w:sz w:val="28"/>
          <w:szCs w:val="28"/>
          <w:shd w:val="clear" w:color="auto" w:fill="FFFFFF"/>
        </w:rPr>
        <w:t xml:space="preserve"> ресурс] – Режим доступу до ресурсу: </w:t>
      </w:r>
      <w:hyperlink r:id="rId79" w:history="1">
        <w:r w:rsidRPr="0065354D">
          <w:rPr>
            <w:rStyle w:val="Hyperlink"/>
            <w:sz w:val="28"/>
            <w:szCs w:val="28"/>
            <w:shd w:val="clear" w:color="auto" w:fill="FFFFFF"/>
          </w:rPr>
          <w:t>https://www.tutorialspoint.com/scikit_learn/scikit_learn_introduction.htm</w:t>
        </w:r>
      </w:hyperlink>
      <w:r w:rsidRPr="0065354D">
        <w:rPr>
          <w:color w:val="000000"/>
          <w:sz w:val="28"/>
          <w:szCs w:val="28"/>
          <w:shd w:val="clear" w:color="auto" w:fill="FFFFFF"/>
        </w:rPr>
        <w:t>.</w:t>
      </w:r>
    </w:p>
    <w:p w14:paraId="761C4F17" w14:textId="2293BB8F" w:rsidR="004E1AC8" w:rsidRPr="00CF4F88"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A Survey of the Recent Architectures of Deep Convolutional Neural Networks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80" w:history="1">
        <w:r w:rsidRPr="00CF4F88">
          <w:rPr>
            <w:rStyle w:val="Hyperlink"/>
            <w:sz w:val="28"/>
            <w:szCs w:val="28"/>
            <w:shd w:val="clear" w:color="auto" w:fill="FFFFFF"/>
            <w:lang w:val="en-US"/>
          </w:rPr>
          <w:t>https://arxiv.org/abs/1901.06032</w:t>
        </w:r>
      </w:hyperlink>
      <w:r w:rsidRPr="00CF4F88">
        <w:rPr>
          <w:color w:val="000000"/>
          <w:sz w:val="28"/>
          <w:szCs w:val="28"/>
          <w:shd w:val="clear" w:color="auto" w:fill="FFFFFF"/>
          <w:lang w:val="en-US"/>
        </w:rPr>
        <w:t>.</w:t>
      </w:r>
    </w:p>
    <w:p w14:paraId="2D580071" w14:textId="5B193342" w:rsidR="004E1AC8" w:rsidRPr="00CF4F88"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Understanding Convolutional Neural Networks with A Mathematical Model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81" w:history="1">
        <w:r w:rsidRPr="00CF4F88">
          <w:rPr>
            <w:rStyle w:val="Hyperlink"/>
            <w:sz w:val="28"/>
            <w:szCs w:val="28"/>
            <w:shd w:val="clear" w:color="auto" w:fill="FFFFFF"/>
            <w:lang w:val="en-US"/>
          </w:rPr>
          <w:t>https://arxiv.org/abs/1609.04112</w:t>
        </w:r>
      </w:hyperlink>
      <w:r w:rsidRPr="00CF4F88">
        <w:rPr>
          <w:color w:val="000000"/>
          <w:sz w:val="28"/>
          <w:szCs w:val="28"/>
          <w:shd w:val="clear" w:color="auto" w:fill="FFFFFF"/>
          <w:lang w:val="en-US"/>
        </w:rPr>
        <w:t>.</w:t>
      </w:r>
    </w:p>
    <w:p w14:paraId="4DED65F4" w14:textId="64ED1FF0" w:rsidR="004E1AC8" w:rsidRPr="00CF4F88"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Convolutional neural networks — the essential summary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82" w:history="1">
        <w:r w:rsidRPr="00CF4F88">
          <w:rPr>
            <w:rStyle w:val="Hyperlink"/>
            <w:sz w:val="28"/>
            <w:szCs w:val="28"/>
            <w:shd w:val="clear" w:color="auto" w:fill="FFFFFF"/>
            <w:lang w:val="en-US"/>
          </w:rPr>
          <w:t>https://towardsdatascience.com/cnn-cheat-sheet-the-essential-summary-for-a-quick-start-58820a14d3b4</w:t>
        </w:r>
      </w:hyperlink>
      <w:r w:rsidRPr="00CF4F88">
        <w:rPr>
          <w:color w:val="000000"/>
          <w:sz w:val="28"/>
          <w:szCs w:val="28"/>
          <w:shd w:val="clear" w:color="auto" w:fill="FFFFFF"/>
          <w:lang w:val="en-US"/>
        </w:rPr>
        <w:t>.</w:t>
      </w:r>
    </w:p>
    <w:p w14:paraId="6DC83CBB" w14:textId="596204F9" w:rsidR="004A0102" w:rsidRPr="007340C7" w:rsidRDefault="004E1AC8" w:rsidP="003D7361">
      <w:pPr>
        <w:pStyle w:val="ListParagraph"/>
        <w:numPr>
          <w:ilvl w:val="0"/>
          <w:numId w:val="37"/>
        </w:numPr>
        <w:spacing w:line="360" w:lineRule="auto"/>
        <w:ind w:left="709" w:hanging="567"/>
        <w:jc w:val="both"/>
        <w:rPr>
          <w:rFonts w:eastAsiaTheme="majorEastAsia" w:cstheme="majorBidi"/>
          <w:bCs/>
          <w:color w:val="000000" w:themeColor="text1"/>
          <w:sz w:val="28"/>
          <w:szCs w:val="28"/>
          <w:lang w:val="en-US"/>
        </w:rPr>
      </w:pPr>
      <w:r w:rsidRPr="00CF4F88">
        <w:rPr>
          <w:color w:val="000000"/>
          <w:sz w:val="28"/>
          <w:szCs w:val="28"/>
          <w:shd w:val="clear" w:color="auto" w:fill="FFFFFF"/>
          <w:lang w:val="en-US"/>
        </w:rPr>
        <w:t>A Guide to Convolutional Neural Networks — the ELI5 way [</w:t>
      </w:r>
      <w:proofErr w:type="spellStart"/>
      <w:r w:rsidRPr="0065354D">
        <w:rPr>
          <w:color w:val="000000"/>
          <w:sz w:val="28"/>
          <w:szCs w:val="28"/>
          <w:shd w:val="clear" w:color="auto" w:fill="FFFFFF"/>
        </w:rPr>
        <w:t>Електронний</w:t>
      </w:r>
      <w:proofErr w:type="spellEnd"/>
      <w:r w:rsidRPr="00CF4F88">
        <w:rPr>
          <w:color w:val="000000"/>
          <w:sz w:val="28"/>
          <w:szCs w:val="28"/>
          <w:shd w:val="clear" w:color="auto" w:fill="FFFFFF"/>
          <w:lang w:val="en-US"/>
        </w:rPr>
        <w:t xml:space="preserve"> </w:t>
      </w:r>
      <w:r w:rsidRPr="0065354D">
        <w:rPr>
          <w:color w:val="000000"/>
          <w:sz w:val="28"/>
          <w:szCs w:val="28"/>
          <w:shd w:val="clear" w:color="auto" w:fill="FFFFFF"/>
        </w:rPr>
        <w:t>ресурс</w:t>
      </w:r>
      <w:r w:rsidRPr="00CF4F88">
        <w:rPr>
          <w:color w:val="000000"/>
          <w:sz w:val="28"/>
          <w:szCs w:val="28"/>
          <w:shd w:val="clear" w:color="auto" w:fill="FFFFFF"/>
          <w:lang w:val="en-US"/>
        </w:rPr>
        <w:t xml:space="preserve">] – </w:t>
      </w:r>
      <w:r w:rsidRPr="0065354D">
        <w:rPr>
          <w:color w:val="000000"/>
          <w:sz w:val="28"/>
          <w:szCs w:val="28"/>
          <w:shd w:val="clear" w:color="auto" w:fill="FFFFFF"/>
        </w:rPr>
        <w:t>Режим</w:t>
      </w:r>
      <w:r w:rsidRPr="00CF4F88">
        <w:rPr>
          <w:color w:val="000000"/>
          <w:sz w:val="28"/>
          <w:szCs w:val="28"/>
          <w:shd w:val="clear" w:color="auto" w:fill="FFFFFF"/>
          <w:lang w:val="en-US"/>
        </w:rPr>
        <w:t xml:space="preserve"> </w:t>
      </w:r>
      <w:r w:rsidRPr="0065354D">
        <w:rPr>
          <w:color w:val="000000"/>
          <w:sz w:val="28"/>
          <w:szCs w:val="28"/>
          <w:shd w:val="clear" w:color="auto" w:fill="FFFFFF"/>
        </w:rPr>
        <w:t>доступу</w:t>
      </w:r>
      <w:r w:rsidRPr="00CF4F88">
        <w:rPr>
          <w:color w:val="000000"/>
          <w:sz w:val="28"/>
          <w:szCs w:val="28"/>
          <w:shd w:val="clear" w:color="auto" w:fill="FFFFFF"/>
          <w:lang w:val="en-US"/>
        </w:rPr>
        <w:t xml:space="preserve"> </w:t>
      </w:r>
      <w:r w:rsidRPr="0065354D">
        <w:rPr>
          <w:color w:val="000000"/>
          <w:sz w:val="28"/>
          <w:szCs w:val="28"/>
          <w:shd w:val="clear" w:color="auto" w:fill="FFFFFF"/>
        </w:rPr>
        <w:t>до</w:t>
      </w:r>
      <w:r w:rsidRPr="00CF4F88">
        <w:rPr>
          <w:color w:val="000000"/>
          <w:sz w:val="28"/>
          <w:szCs w:val="28"/>
          <w:shd w:val="clear" w:color="auto" w:fill="FFFFFF"/>
          <w:lang w:val="en-US"/>
        </w:rPr>
        <w:t xml:space="preserve"> </w:t>
      </w:r>
      <w:r w:rsidRPr="0065354D">
        <w:rPr>
          <w:color w:val="000000"/>
          <w:sz w:val="28"/>
          <w:szCs w:val="28"/>
          <w:shd w:val="clear" w:color="auto" w:fill="FFFFFF"/>
        </w:rPr>
        <w:t>ресурсу</w:t>
      </w:r>
      <w:r w:rsidRPr="00CF4F88">
        <w:rPr>
          <w:color w:val="000000"/>
          <w:sz w:val="28"/>
          <w:szCs w:val="28"/>
          <w:shd w:val="clear" w:color="auto" w:fill="FFFFFF"/>
          <w:lang w:val="en-US"/>
        </w:rPr>
        <w:t xml:space="preserve">: </w:t>
      </w:r>
      <w:hyperlink r:id="rId83" w:history="1">
        <w:r w:rsidRPr="00CF4F88">
          <w:rPr>
            <w:rStyle w:val="Hyperlink"/>
            <w:sz w:val="28"/>
            <w:szCs w:val="28"/>
            <w:shd w:val="clear" w:color="auto" w:fill="FFFFFF"/>
            <w:lang w:val="en-US"/>
          </w:rPr>
          <w:t>https://saturncloud.io/blog/a-comprehensive-guide-to-convolutional-neural-networks-the-eli5-way/</w:t>
        </w:r>
      </w:hyperlink>
      <w:r w:rsidRPr="00CF4F88">
        <w:rPr>
          <w:color w:val="000000"/>
          <w:sz w:val="28"/>
          <w:szCs w:val="28"/>
          <w:shd w:val="clear" w:color="auto" w:fill="FFFFFF"/>
          <w:lang w:val="en-US"/>
        </w:rPr>
        <w:t>.</w:t>
      </w:r>
    </w:p>
    <w:p w14:paraId="2065B54D" w14:textId="4BE045F0" w:rsidR="007340C7" w:rsidRDefault="007340C7" w:rsidP="007340C7">
      <w:pPr>
        <w:pStyle w:val="ListParagraph"/>
        <w:numPr>
          <w:ilvl w:val="0"/>
          <w:numId w:val="37"/>
        </w:numPr>
        <w:spacing w:line="360" w:lineRule="auto"/>
        <w:ind w:left="709" w:hanging="567"/>
        <w:rPr>
          <w:rFonts w:eastAsiaTheme="majorEastAsia" w:cstheme="majorBidi"/>
          <w:bCs/>
          <w:color w:val="000000" w:themeColor="text1"/>
          <w:sz w:val="28"/>
          <w:szCs w:val="28"/>
          <w:lang w:val="en-US"/>
        </w:rPr>
      </w:pPr>
      <w:proofErr w:type="spellStart"/>
      <w:r w:rsidRPr="007340C7">
        <w:rPr>
          <w:rFonts w:eastAsiaTheme="majorEastAsia" w:cstheme="majorBidi"/>
          <w:bCs/>
          <w:color w:val="000000" w:themeColor="text1"/>
          <w:sz w:val="28"/>
          <w:szCs w:val="28"/>
          <w:lang w:val="en-US"/>
        </w:rPr>
        <w:lastRenderedPageBreak/>
        <w:t>Буднік</w:t>
      </w:r>
      <w:proofErr w:type="spellEnd"/>
      <w:r w:rsidRPr="007340C7">
        <w:rPr>
          <w:rFonts w:eastAsiaTheme="majorEastAsia" w:cstheme="majorBidi"/>
          <w:bCs/>
          <w:color w:val="000000" w:themeColor="text1"/>
          <w:sz w:val="28"/>
          <w:szCs w:val="28"/>
          <w:lang w:val="en-US"/>
        </w:rPr>
        <w:t xml:space="preserve"> Ю. С. </w:t>
      </w:r>
      <w:proofErr w:type="spellStart"/>
      <w:r w:rsidRPr="007340C7">
        <w:rPr>
          <w:rFonts w:eastAsiaTheme="majorEastAsia" w:cstheme="majorBidi"/>
          <w:bCs/>
          <w:color w:val="000000" w:themeColor="text1"/>
          <w:sz w:val="28"/>
          <w:szCs w:val="28"/>
          <w:lang w:val="en-US"/>
        </w:rPr>
        <w:t>Групова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класифікація</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деталізованих</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ступенів</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фіброзу</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за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ультразвуковими</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зображеннями</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судин</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печінки</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при</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аутоімунному</w:t>
      </w:r>
      <w:proofErr w:type="spellEnd"/>
      <w:r w:rsidRPr="007340C7">
        <w:rPr>
          <w:rFonts w:eastAsiaTheme="majorEastAsia" w:cstheme="majorBidi"/>
          <w:bCs/>
          <w:color w:val="000000" w:themeColor="text1"/>
          <w:sz w:val="28"/>
          <w:szCs w:val="28"/>
          <w:lang w:val="en-US"/>
        </w:rPr>
        <w:t xml:space="preserve"> </w:t>
      </w:r>
      <w:proofErr w:type="spellStart"/>
      <w:proofErr w:type="gramStart"/>
      <w:r w:rsidRPr="007340C7">
        <w:rPr>
          <w:rFonts w:eastAsiaTheme="majorEastAsia" w:cstheme="majorBidi"/>
          <w:bCs/>
          <w:color w:val="000000" w:themeColor="text1"/>
          <w:sz w:val="28"/>
          <w:szCs w:val="28"/>
          <w:lang w:val="en-US"/>
        </w:rPr>
        <w:t>гепатиті</w:t>
      </w:r>
      <w:proofErr w:type="spellEnd"/>
      <w:r w:rsidRPr="007340C7">
        <w:rPr>
          <w:rFonts w:eastAsiaTheme="majorEastAsia" w:cstheme="majorBidi"/>
          <w:bCs/>
          <w:color w:val="000000" w:themeColor="text1"/>
          <w:sz w:val="28"/>
          <w:szCs w:val="28"/>
          <w:lang w:val="en-US"/>
        </w:rPr>
        <w:t xml:space="preserve"> :</w:t>
      </w:r>
      <w:proofErr w:type="gram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дипломна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роб</w:t>
      </w:r>
      <w:proofErr w:type="spellEnd"/>
      <w:r w:rsidRPr="007340C7">
        <w:rPr>
          <w:rFonts w:eastAsiaTheme="majorEastAsia" w:cstheme="majorBidi"/>
          <w:bCs/>
          <w:color w:val="000000" w:themeColor="text1"/>
          <w:sz w:val="28"/>
          <w:szCs w:val="28"/>
          <w:lang w:val="en-US"/>
        </w:rPr>
        <w:t xml:space="preserve">. </w:t>
      </w:r>
      <w:proofErr w:type="spellStart"/>
      <w:proofErr w:type="gramStart"/>
      <w:r w:rsidRPr="007340C7">
        <w:rPr>
          <w:rFonts w:eastAsiaTheme="majorEastAsia" w:cstheme="majorBidi"/>
          <w:bCs/>
          <w:color w:val="000000" w:themeColor="text1"/>
          <w:sz w:val="28"/>
          <w:szCs w:val="28"/>
          <w:lang w:val="en-US"/>
        </w:rPr>
        <w:t>бакалавра</w:t>
      </w:r>
      <w:proofErr w:type="spellEnd"/>
      <w:r w:rsidRPr="007340C7">
        <w:rPr>
          <w:rFonts w:eastAsiaTheme="majorEastAsia" w:cstheme="majorBidi"/>
          <w:bCs/>
          <w:color w:val="000000" w:themeColor="text1"/>
          <w:sz w:val="28"/>
          <w:szCs w:val="28"/>
          <w:lang w:val="en-US"/>
        </w:rPr>
        <w:t xml:space="preserve"> :</w:t>
      </w:r>
      <w:proofErr w:type="gramEnd"/>
      <w:r w:rsidRPr="007340C7">
        <w:rPr>
          <w:rFonts w:eastAsiaTheme="majorEastAsia" w:cstheme="majorBidi"/>
          <w:bCs/>
          <w:color w:val="000000" w:themeColor="text1"/>
          <w:sz w:val="28"/>
          <w:szCs w:val="28"/>
          <w:lang w:val="en-US"/>
        </w:rPr>
        <w:t xml:space="preserve"> 122 </w:t>
      </w:r>
      <w:proofErr w:type="spellStart"/>
      <w:r w:rsidRPr="007340C7">
        <w:rPr>
          <w:rFonts w:eastAsiaTheme="majorEastAsia" w:cstheme="majorBidi"/>
          <w:bCs/>
          <w:color w:val="000000" w:themeColor="text1"/>
          <w:sz w:val="28"/>
          <w:szCs w:val="28"/>
          <w:lang w:val="en-US"/>
        </w:rPr>
        <w:t>Комп’ютері</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науки</w:t>
      </w:r>
      <w:proofErr w:type="spellEnd"/>
      <w:r w:rsidRPr="007340C7">
        <w:rPr>
          <w:rFonts w:eastAsiaTheme="majorEastAsia" w:cstheme="majorBidi"/>
          <w:bCs/>
          <w:color w:val="000000" w:themeColor="text1"/>
          <w:sz w:val="28"/>
          <w:szCs w:val="28"/>
          <w:lang w:val="en-US"/>
        </w:rPr>
        <w:t xml:space="preserve"> / </w:t>
      </w:r>
      <w:proofErr w:type="spellStart"/>
      <w:r w:rsidRPr="007340C7">
        <w:rPr>
          <w:rFonts w:eastAsiaTheme="majorEastAsia" w:cstheme="majorBidi"/>
          <w:bCs/>
          <w:color w:val="000000" w:themeColor="text1"/>
          <w:sz w:val="28"/>
          <w:szCs w:val="28"/>
          <w:lang w:val="en-US"/>
        </w:rPr>
        <w:t>Буднік</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Юлія</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Сергіївна</w:t>
      </w:r>
      <w:proofErr w:type="spellEnd"/>
      <w:r w:rsidRPr="007340C7">
        <w:rPr>
          <w:rFonts w:eastAsiaTheme="majorEastAsia" w:cstheme="majorBidi"/>
          <w:bCs/>
          <w:color w:val="000000" w:themeColor="text1"/>
          <w:sz w:val="28"/>
          <w:szCs w:val="28"/>
          <w:lang w:val="en-US"/>
        </w:rPr>
        <w:t xml:space="preserve">. – </w:t>
      </w:r>
      <w:proofErr w:type="spellStart"/>
      <w:r w:rsidRPr="007340C7">
        <w:rPr>
          <w:rFonts w:eastAsiaTheme="majorEastAsia" w:cstheme="majorBidi"/>
          <w:bCs/>
          <w:color w:val="000000" w:themeColor="text1"/>
          <w:sz w:val="28"/>
          <w:szCs w:val="28"/>
          <w:lang w:val="en-US"/>
        </w:rPr>
        <w:t>Київ</w:t>
      </w:r>
      <w:proofErr w:type="spellEnd"/>
      <w:r w:rsidRPr="007340C7">
        <w:rPr>
          <w:rFonts w:eastAsiaTheme="majorEastAsia" w:cstheme="majorBidi"/>
          <w:bCs/>
          <w:color w:val="000000" w:themeColor="text1"/>
          <w:sz w:val="28"/>
          <w:szCs w:val="28"/>
          <w:lang w:val="en-US"/>
        </w:rPr>
        <w:t>, 2024. – 70 с.</w:t>
      </w:r>
    </w:p>
    <w:p w14:paraId="75E7F069" w14:textId="03C4E620" w:rsidR="007340C7" w:rsidRDefault="007340C7" w:rsidP="007340C7">
      <w:pPr>
        <w:pStyle w:val="ListParagraph"/>
        <w:numPr>
          <w:ilvl w:val="0"/>
          <w:numId w:val="37"/>
        </w:numPr>
        <w:spacing w:line="360" w:lineRule="auto"/>
        <w:ind w:left="709" w:hanging="567"/>
        <w:rPr>
          <w:rFonts w:eastAsiaTheme="majorEastAsia" w:cstheme="majorBidi"/>
          <w:bCs/>
          <w:color w:val="000000" w:themeColor="text1"/>
          <w:sz w:val="28"/>
          <w:szCs w:val="28"/>
          <w:lang w:val="en-US"/>
        </w:rPr>
      </w:pPr>
      <w:proofErr w:type="spellStart"/>
      <w:r w:rsidRPr="007340C7">
        <w:rPr>
          <w:rFonts w:eastAsiaTheme="majorEastAsia" w:cstheme="majorBidi"/>
          <w:bCs/>
          <w:color w:val="000000" w:themeColor="text1"/>
          <w:sz w:val="28"/>
          <w:szCs w:val="28"/>
          <w:lang w:val="en-US"/>
        </w:rPr>
        <w:t>Урсу</w:t>
      </w:r>
      <w:proofErr w:type="spellEnd"/>
      <w:r w:rsidRPr="007340C7">
        <w:rPr>
          <w:rFonts w:eastAsiaTheme="majorEastAsia" w:cstheme="majorBidi"/>
          <w:bCs/>
          <w:color w:val="000000" w:themeColor="text1"/>
          <w:sz w:val="28"/>
          <w:szCs w:val="28"/>
          <w:lang w:val="en-US"/>
        </w:rPr>
        <w:t xml:space="preserve"> І. О. </w:t>
      </w:r>
      <w:proofErr w:type="spellStart"/>
      <w:r w:rsidRPr="007340C7">
        <w:rPr>
          <w:rFonts w:eastAsiaTheme="majorEastAsia" w:cstheme="majorBidi"/>
          <w:bCs/>
          <w:color w:val="000000" w:themeColor="text1"/>
          <w:sz w:val="28"/>
          <w:szCs w:val="28"/>
          <w:lang w:val="en-US"/>
        </w:rPr>
        <w:t>Система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визначення</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ступеню</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фіброзу</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печінки</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за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станом</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судин</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на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ультразвукових</w:t>
      </w:r>
      <w:proofErr w:type="spellEnd"/>
      <w:r w:rsidRPr="007340C7">
        <w:rPr>
          <w:rFonts w:eastAsiaTheme="majorEastAsia" w:cstheme="majorBidi"/>
          <w:bCs/>
          <w:color w:val="000000" w:themeColor="text1"/>
          <w:sz w:val="28"/>
          <w:szCs w:val="28"/>
          <w:lang w:val="en-US"/>
        </w:rPr>
        <w:t xml:space="preserve"> </w:t>
      </w:r>
      <w:proofErr w:type="spellStart"/>
      <w:proofErr w:type="gramStart"/>
      <w:r w:rsidRPr="007340C7">
        <w:rPr>
          <w:rFonts w:eastAsiaTheme="majorEastAsia" w:cstheme="majorBidi"/>
          <w:bCs/>
          <w:color w:val="000000" w:themeColor="text1"/>
          <w:sz w:val="28"/>
          <w:szCs w:val="28"/>
          <w:lang w:val="en-US"/>
        </w:rPr>
        <w:t>зображеннях</w:t>
      </w:r>
      <w:proofErr w:type="spellEnd"/>
      <w:r w:rsidRPr="007340C7">
        <w:rPr>
          <w:rFonts w:eastAsiaTheme="majorEastAsia" w:cstheme="majorBidi"/>
          <w:bCs/>
          <w:color w:val="000000" w:themeColor="text1"/>
          <w:sz w:val="28"/>
          <w:szCs w:val="28"/>
          <w:lang w:val="en-US"/>
        </w:rPr>
        <w:t xml:space="preserve"> :</w:t>
      </w:r>
      <w:proofErr w:type="gram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дипломна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роб</w:t>
      </w:r>
      <w:proofErr w:type="spellEnd"/>
      <w:r w:rsidRPr="007340C7">
        <w:rPr>
          <w:rFonts w:eastAsiaTheme="majorEastAsia" w:cstheme="majorBidi"/>
          <w:bCs/>
          <w:color w:val="000000" w:themeColor="text1"/>
          <w:sz w:val="28"/>
          <w:szCs w:val="28"/>
          <w:lang w:val="en-US"/>
        </w:rPr>
        <w:t xml:space="preserve">. </w:t>
      </w:r>
      <w:proofErr w:type="spellStart"/>
      <w:proofErr w:type="gramStart"/>
      <w:r w:rsidRPr="007340C7">
        <w:rPr>
          <w:rFonts w:eastAsiaTheme="majorEastAsia" w:cstheme="majorBidi"/>
          <w:bCs/>
          <w:color w:val="000000" w:themeColor="text1"/>
          <w:sz w:val="28"/>
          <w:szCs w:val="28"/>
          <w:lang w:val="en-US"/>
        </w:rPr>
        <w:t>бакалавра</w:t>
      </w:r>
      <w:proofErr w:type="spellEnd"/>
      <w:r w:rsidRPr="007340C7">
        <w:rPr>
          <w:rFonts w:eastAsiaTheme="majorEastAsia" w:cstheme="majorBidi"/>
          <w:bCs/>
          <w:color w:val="000000" w:themeColor="text1"/>
          <w:sz w:val="28"/>
          <w:szCs w:val="28"/>
          <w:lang w:val="en-US"/>
        </w:rPr>
        <w:t xml:space="preserve"> :</w:t>
      </w:r>
      <w:proofErr w:type="gramEnd"/>
      <w:r w:rsidRPr="007340C7">
        <w:rPr>
          <w:rFonts w:eastAsiaTheme="majorEastAsia" w:cstheme="majorBidi"/>
          <w:bCs/>
          <w:color w:val="000000" w:themeColor="text1"/>
          <w:sz w:val="28"/>
          <w:szCs w:val="28"/>
          <w:lang w:val="en-US"/>
        </w:rPr>
        <w:t xml:space="preserve"> 122 </w:t>
      </w:r>
      <w:proofErr w:type="spellStart"/>
      <w:r w:rsidRPr="007340C7">
        <w:rPr>
          <w:rFonts w:eastAsiaTheme="majorEastAsia" w:cstheme="majorBidi"/>
          <w:bCs/>
          <w:color w:val="000000" w:themeColor="text1"/>
          <w:sz w:val="28"/>
          <w:szCs w:val="28"/>
          <w:lang w:val="en-US"/>
        </w:rPr>
        <w:t>Комп’ютерні</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науки</w:t>
      </w:r>
      <w:proofErr w:type="spellEnd"/>
      <w:r w:rsidRPr="007340C7">
        <w:rPr>
          <w:rFonts w:eastAsiaTheme="majorEastAsia" w:cstheme="majorBidi"/>
          <w:bCs/>
          <w:color w:val="000000" w:themeColor="text1"/>
          <w:sz w:val="28"/>
          <w:szCs w:val="28"/>
          <w:lang w:val="en-US"/>
        </w:rPr>
        <w:t xml:space="preserve"> / </w:t>
      </w:r>
      <w:proofErr w:type="spellStart"/>
      <w:r w:rsidRPr="007340C7">
        <w:rPr>
          <w:rFonts w:eastAsiaTheme="majorEastAsia" w:cstheme="majorBidi"/>
          <w:bCs/>
          <w:color w:val="000000" w:themeColor="text1"/>
          <w:sz w:val="28"/>
          <w:szCs w:val="28"/>
          <w:lang w:val="en-US"/>
        </w:rPr>
        <w:t>Урсу</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Ігор</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Олександрович</w:t>
      </w:r>
      <w:proofErr w:type="spellEnd"/>
      <w:r w:rsidRPr="007340C7">
        <w:rPr>
          <w:rFonts w:eastAsiaTheme="majorEastAsia" w:cstheme="majorBidi"/>
          <w:bCs/>
          <w:color w:val="000000" w:themeColor="text1"/>
          <w:sz w:val="28"/>
          <w:szCs w:val="28"/>
          <w:lang w:val="en-US"/>
        </w:rPr>
        <w:t xml:space="preserve">. – </w:t>
      </w:r>
      <w:proofErr w:type="spellStart"/>
      <w:r w:rsidRPr="007340C7">
        <w:rPr>
          <w:rFonts w:eastAsiaTheme="majorEastAsia" w:cstheme="majorBidi"/>
          <w:bCs/>
          <w:color w:val="000000" w:themeColor="text1"/>
          <w:sz w:val="28"/>
          <w:szCs w:val="28"/>
          <w:lang w:val="en-US"/>
        </w:rPr>
        <w:t>Київ</w:t>
      </w:r>
      <w:proofErr w:type="spellEnd"/>
      <w:r w:rsidRPr="007340C7">
        <w:rPr>
          <w:rFonts w:eastAsiaTheme="majorEastAsia" w:cstheme="majorBidi"/>
          <w:bCs/>
          <w:color w:val="000000" w:themeColor="text1"/>
          <w:sz w:val="28"/>
          <w:szCs w:val="28"/>
          <w:lang w:val="en-US"/>
        </w:rPr>
        <w:t>, 2024. – 64 с.</w:t>
      </w:r>
    </w:p>
    <w:p w14:paraId="78CE978B" w14:textId="77777777" w:rsidR="00E873CF" w:rsidRDefault="00E873CF" w:rsidP="00E873CF">
      <w:pPr>
        <w:pStyle w:val="ListParagraph"/>
        <w:numPr>
          <w:ilvl w:val="0"/>
          <w:numId w:val="37"/>
        </w:numPr>
        <w:spacing w:line="360" w:lineRule="auto"/>
        <w:ind w:left="709" w:hanging="567"/>
        <w:rPr>
          <w:rFonts w:eastAsiaTheme="majorEastAsia" w:cstheme="majorBidi"/>
          <w:bCs/>
          <w:color w:val="000000" w:themeColor="text1"/>
          <w:sz w:val="28"/>
          <w:szCs w:val="28"/>
          <w:lang w:val="en-US"/>
        </w:rPr>
      </w:pPr>
      <w:proofErr w:type="spellStart"/>
      <w:r w:rsidRPr="00F73A11">
        <w:rPr>
          <w:rFonts w:eastAsiaTheme="majorEastAsia" w:cstheme="majorBidi"/>
          <w:bCs/>
          <w:color w:val="000000" w:themeColor="text1"/>
          <w:sz w:val="28"/>
          <w:szCs w:val="28"/>
          <w:lang w:val="en-US"/>
        </w:rPr>
        <w:t>Згорткова</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нейронна</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мережа</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Електронний</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ресурс</w:t>
      </w:r>
      <w:proofErr w:type="spellEnd"/>
      <w:r w:rsidRPr="00F73A11">
        <w:rPr>
          <w:rFonts w:eastAsiaTheme="majorEastAsia" w:cstheme="majorBidi"/>
          <w:bCs/>
          <w:color w:val="000000" w:themeColor="text1"/>
          <w:sz w:val="28"/>
          <w:szCs w:val="28"/>
          <w:lang w:val="en-US"/>
        </w:rPr>
        <w:t xml:space="preserve">] – </w:t>
      </w:r>
      <w:proofErr w:type="spellStart"/>
      <w:r w:rsidRPr="00F73A11">
        <w:rPr>
          <w:rFonts w:eastAsiaTheme="majorEastAsia" w:cstheme="majorBidi"/>
          <w:bCs/>
          <w:color w:val="000000" w:themeColor="text1"/>
          <w:sz w:val="28"/>
          <w:szCs w:val="28"/>
          <w:lang w:val="en-US"/>
        </w:rPr>
        <w:t>Режим</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доступу</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до</w:t>
      </w:r>
      <w:proofErr w:type="spellEnd"/>
      <w:r w:rsidRPr="00F73A11">
        <w:rPr>
          <w:rFonts w:eastAsiaTheme="majorEastAsia" w:cstheme="majorBidi"/>
          <w:bCs/>
          <w:color w:val="000000" w:themeColor="text1"/>
          <w:sz w:val="28"/>
          <w:szCs w:val="28"/>
          <w:lang w:val="en-US"/>
        </w:rPr>
        <w:t xml:space="preserve"> </w:t>
      </w:r>
      <w:proofErr w:type="spellStart"/>
      <w:r w:rsidRPr="00F73A11">
        <w:rPr>
          <w:rFonts w:eastAsiaTheme="majorEastAsia" w:cstheme="majorBidi"/>
          <w:bCs/>
          <w:color w:val="000000" w:themeColor="text1"/>
          <w:sz w:val="28"/>
          <w:szCs w:val="28"/>
          <w:lang w:val="en-US"/>
        </w:rPr>
        <w:t>ресурсу</w:t>
      </w:r>
      <w:proofErr w:type="spellEnd"/>
      <w:r w:rsidRPr="00F73A11">
        <w:rPr>
          <w:rFonts w:eastAsiaTheme="majorEastAsia" w:cstheme="majorBidi"/>
          <w:bCs/>
          <w:color w:val="000000" w:themeColor="text1"/>
          <w:sz w:val="28"/>
          <w:szCs w:val="28"/>
          <w:lang w:val="en-US"/>
        </w:rPr>
        <w:t xml:space="preserve">: </w:t>
      </w:r>
      <w:hyperlink r:id="rId84" w:history="1">
        <w:r w:rsidRPr="001D408E">
          <w:rPr>
            <w:rStyle w:val="Hyperlink"/>
            <w:rFonts w:eastAsiaTheme="majorEastAsia" w:cstheme="majorBidi"/>
            <w:bCs/>
            <w:sz w:val="28"/>
            <w:szCs w:val="28"/>
            <w:lang w:val="en-US"/>
          </w:rPr>
          <w:t>https://uk.wikipedia.org/wiki/%D0%97%D0%B3%D0%BE%D1%80%D1%82%D0%BA%D0%BE%D0%B2%D0%B0_%D0%BD%D0%B5%D0%B9%D1%80%D0%BE%D0%BD%D0%BD%D0%B0_%D0%BC%D0%B5%D1%80%D0%B5%D0%B6%D0%B0</w:t>
        </w:r>
      </w:hyperlink>
      <w:r w:rsidRPr="00F73A11">
        <w:rPr>
          <w:rFonts w:eastAsiaTheme="majorEastAsia" w:cstheme="majorBidi"/>
          <w:bCs/>
          <w:color w:val="000000" w:themeColor="text1"/>
          <w:sz w:val="28"/>
          <w:szCs w:val="28"/>
          <w:lang w:val="en-US"/>
        </w:rPr>
        <w:t>.</w:t>
      </w:r>
    </w:p>
    <w:p w14:paraId="0A1227EE" w14:textId="0417C849" w:rsidR="007340C7" w:rsidRPr="0052778C" w:rsidRDefault="007340C7" w:rsidP="007340C7">
      <w:pPr>
        <w:pStyle w:val="ListParagraph"/>
        <w:numPr>
          <w:ilvl w:val="0"/>
          <w:numId w:val="37"/>
        </w:numPr>
        <w:spacing w:line="360" w:lineRule="auto"/>
        <w:ind w:left="709" w:hanging="567"/>
        <w:rPr>
          <w:rFonts w:eastAsiaTheme="majorEastAsia" w:cstheme="majorBidi"/>
          <w:bCs/>
          <w:color w:val="000000" w:themeColor="text1"/>
          <w:sz w:val="28"/>
          <w:szCs w:val="28"/>
          <w:lang w:val="en-US"/>
        </w:rPr>
      </w:pPr>
      <w:proofErr w:type="spellStart"/>
      <w:r w:rsidRPr="007340C7">
        <w:rPr>
          <w:rFonts w:eastAsiaTheme="majorEastAsia" w:cstheme="majorBidi"/>
          <w:bCs/>
          <w:color w:val="000000" w:themeColor="text1"/>
          <w:sz w:val="28"/>
          <w:szCs w:val="28"/>
          <w:lang w:val="en-US"/>
        </w:rPr>
        <w:t>Островерхий</w:t>
      </w:r>
      <w:proofErr w:type="spellEnd"/>
      <w:r>
        <w:rPr>
          <w:rFonts w:eastAsiaTheme="majorEastAsia" w:cstheme="majorBidi"/>
          <w:bCs/>
          <w:color w:val="000000" w:themeColor="text1"/>
          <w:sz w:val="28"/>
          <w:szCs w:val="28"/>
          <w:lang w:val="uk-UA"/>
        </w:rPr>
        <w:t xml:space="preserve"> А. С. </w:t>
      </w:r>
      <w:r w:rsidRPr="007340C7">
        <w:rPr>
          <w:rFonts w:eastAsiaTheme="majorEastAsia" w:cstheme="majorBidi"/>
          <w:bCs/>
          <w:color w:val="000000" w:themeColor="text1"/>
          <w:sz w:val="28"/>
          <w:szCs w:val="28"/>
          <w:lang w:val="uk-UA"/>
        </w:rPr>
        <w:t>Покращення прогнозування часових рядів за допомогою</w:t>
      </w:r>
      <w:r>
        <w:rPr>
          <w:rFonts w:eastAsiaTheme="majorEastAsia" w:cstheme="majorBidi"/>
          <w:bCs/>
          <w:color w:val="000000" w:themeColor="text1"/>
          <w:sz w:val="28"/>
          <w:szCs w:val="28"/>
          <w:lang w:val="uk-UA"/>
        </w:rPr>
        <w:t xml:space="preserve"> </w:t>
      </w:r>
      <w:r w:rsidRPr="007340C7">
        <w:rPr>
          <w:rFonts w:eastAsiaTheme="majorEastAsia" w:cstheme="majorBidi"/>
          <w:bCs/>
          <w:color w:val="000000" w:themeColor="text1"/>
          <w:sz w:val="28"/>
          <w:szCs w:val="28"/>
          <w:lang w:val="uk-UA"/>
        </w:rPr>
        <w:t xml:space="preserve">підходу з використанням </w:t>
      </w:r>
      <w:proofErr w:type="spellStart"/>
      <w:r w:rsidRPr="007340C7">
        <w:rPr>
          <w:rFonts w:eastAsiaTheme="majorEastAsia" w:cstheme="majorBidi"/>
          <w:bCs/>
          <w:color w:val="000000" w:themeColor="text1"/>
          <w:sz w:val="28"/>
          <w:szCs w:val="28"/>
          <w:lang w:val="uk-UA"/>
        </w:rPr>
        <w:t>bootstrap</w:t>
      </w:r>
      <w:proofErr w:type="spellEnd"/>
      <w:r w:rsidRPr="007340C7">
        <w:rPr>
          <w:rFonts w:eastAsiaTheme="majorEastAsia" w:cstheme="majorBidi"/>
          <w:bCs/>
          <w:color w:val="000000" w:themeColor="text1"/>
          <w:sz w:val="28"/>
          <w:szCs w:val="28"/>
          <w:lang w:val="uk-UA"/>
        </w:rPr>
        <w:t xml:space="preserve"> </w:t>
      </w:r>
      <w:proofErr w:type="spellStart"/>
      <w:proofErr w:type="gramStart"/>
      <w:r w:rsidRPr="007340C7">
        <w:rPr>
          <w:rFonts w:eastAsiaTheme="majorEastAsia" w:cstheme="majorBidi"/>
          <w:bCs/>
          <w:color w:val="000000" w:themeColor="text1"/>
          <w:sz w:val="28"/>
          <w:szCs w:val="28"/>
          <w:lang w:val="uk-UA"/>
        </w:rPr>
        <w:t>aggregating</w:t>
      </w:r>
      <w:proofErr w:type="spellEnd"/>
      <w:r>
        <w:rPr>
          <w:rFonts w:eastAsiaTheme="majorEastAsia" w:cstheme="majorBidi"/>
          <w:bCs/>
          <w:color w:val="000000" w:themeColor="text1"/>
          <w:sz w:val="28"/>
          <w:szCs w:val="28"/>
          <w:lang w:val="uk-UA"/>
        </w:rPr>
        <w:t xml:space="preserve"> </w:t>
      </w:r>
      <w:r>
        <w:rPr>
          <w:rFonts w:eastAsiaTheme="majorEastAsia" w:cstheme="majorBidi"/>
          <w:bCs/>
          <w:color w:val="000000" w:themeColor="text1"/>
          <w:sz w:val="28"/>
          <w:szCs w:val="28"/>
          <w:lang w:val="en-US"/>
        </w:rPr>
        <w:t>:</w:t>
      </w:r>
      <w:proofErr w:type="gramEnd"/>
      <w:r>
        <w:rPr>
          <w:rFonts w:eastAsiaTheme="majorEastAsia" w:cstheme="majorBidi"/>
          <w:bCs/>
          <w:color w:val="000000" w:themeColor="text1"/>
          <w:sz w:val="28"/>
          <w:szCs w:val="28"/>
          <w:lang w:val="en-US"/>
        </w:rPr>
        <w:t xml:space="preserve"> </w:t>
      </w:r>
      <w:r>
        <w:rPr>
          <w:rFonts w:eastAsiaTheme="majorEastAsia" w:cstheme="majorBidi"/>
          <w:bCs/>
          <w:color w:val="000000" w:themeColor="text1"/>
          <w:sz w:val="28"/>
          <w:szCs w:val="28"/>
          <w:lang w:val="uk-UA"/>
        </w:rPr>
        <w:t>д</w:t>
      </w:r>
      <w:proofErr w:type="spellStart"/>
      <w:r w:rsidRPr="007340C7">
        <w:rPr>
          <w:rFonts w:eastAsiaTheme="majorEastAsia" w:cstheme="majorBidi"/>
          <w:bCs/>
          <w:color w:val="000000" w:themeColor="text1"/>
          <w:sz w:val="28"/>
          <w:szCs w:val="28"/>
          <w:lang w:val="en-US"/>
        </w:rPr>
        <w:t>ипломна</w:t>
      </w:r>
      <w:proofErr w:type="spellEnd"/>
      <w:r w:rsidRPr="007340C7">
        <w:rPr>
          <w:rFonts w:eastAsiaTheme="majorEastAsia" w:cstheme="majorBidi"/>
          <w:bCs/>
          <w:color w:val="000000" w:themeColor="text1"/>
          <w:sz w:val="28"/>
          <w:szCs w:val="28"/>
          <w:lang w:val="en-US"/>
        </w:rPr>
        <w:t xml:space="preserve"> </w:t>
      </w:r>
      <w:proofErr w:type="spellStart"/>
      <w:r w:rsidRPr="007340C7">
        <w:rPr>
          <w:rFonts w:eastAsiaTheme="majorEastAsia" w:cstheme="majorBidi"/>
          <w:bCs/>
          <w:color w:val="000000" w:themeColor="text1"/>
          <w:sz w:val="28"/>
          <w:szCs w:val="28"/>
          <w:lang w:val="en-US"/>
        </w:rPr>
        <w:t>роб</w:t>
      </w:r>
      <w:proofErr w:type="spellEnd"/>
      <w:r w:rsidRPr="007340C7">
        <w:rPr>
          <w:rFonts w:eastAsiaTheme="majorEastAsia" w:cstheme="majorBidi"/>
          <w:bCs/>
          <w:color w:val="000000" w:themeColor="text1"/>
          <w:sz w:val="28"/>
          <w:szCs w:val="28"/>
          <w:lang w:val="en-US"/>
        </w:rPr>
        <w:t xml:space="preserve">. </w:t>
      </w:r>
      <w:proofErr w:type="spellStart"/>
      <w:proofErr w:type="gramStart"/>
      <w:r w:rsidRPr="007340C7">
        <w:rPr>
          <w:rFonts w:eastAsiaTheme="majorEastAsia" w:cstheme="majorBidi"/>
          <w:bCs/>
          <w:color w:val="000000" w:themeColor="text1"/>
          <w:sz w:val="28"/>
          <w:szCs w:val="28"/>
          <w:lang w:val="en-US"/>
        </w:rPr>
        <w:t>бакалавра</w:t>
      </w:r>
      <w:proofErr w:type="spellEnd"/>
      <w:r w:rsidRPr="007340C7">
        <w:rPr>
          <w:rFonts w:eastAsiaTheme="majorEastAsia" w:cstheme="majorBidi"/>
          <w:bCs/>
          <w:color w:val="000000" w:themeColor="text1"/>
          <w:sz w:val="28"/>
          <w:szCs w:val="28"/>
          <w:lang w:val="en-US"/>
        </w:rPr>
        <w:t xml:space="preserve"> :</w:t>
      </w:r>
      <w:proofErr w:type="gramEnd"/>
      <w:r w:rsidRPr="007340C7">
        <w:rPr>
          <w:rFonts w:eastAsiaTheme="majorEastAsia" w:cstheme="majorBidi"/>
          <w:bCs/>
          <w:color w:val="000000" w:themeColor="text1"/>
          <w:sz w:val="28"/>
          <w:szCs w:val="28"/>
          <w:lang w:val="en-US"/>
        </w:rPr>
        <w:t xml:space="preserve"> 12</w:t>
      </w:r>
      <w:r>
        <w:rPr>
          <w:rFonts w:eastAsiaTheme="majorEastAsia" w:cstheme="majorBidi"/>
          <w:bCs/>
          <w:color w:val="000000" w:themeColor="text1"/>
          <w:sz w:val="28"/>
          <w:szCs w:val="28"/>
          <w:lang w:val="uk-UA"/>
        </w:rPr>
        <w:t>4</w:t>
      </w:r>
      <w:r w:rsidRPr="007340C7">
        <w:rPr>
          <w:rFonts w:eastAsiaTheme="majorEastAsia" w:cstheme="majorBidi"/>
          <w:bCs/>
          <w:color w:val="000000" w:themeColor="text1"/>
          <w:sz w:val="28"/>
          <w:szCs w:val="28"/>
          <w:lang w:val="en-US"/>
        </w:rPr>
        <w:t xml:space="preserve"> </w:t>
      </w:r>
      <w:r>
        <w:rPr>
          <w:rFonts w:eastAsiaTheme="majorEastAsia" w:cstheme="majorBidi"/>
          <w:bCs/>
          <w:color w:val="000000" w:themeColor="text1"/>
          <w:sz w:val="28"/>
          <w:szCs w:val="28"/>
          <w:lang w:val="uk-UA"/>
        </w:rPr>
        <w:t xml:space="preserve">Системний аналіз / </w:t>
      </w:r>
      <w:r w:rsidRPr="007340C7">
        <w:rPr>
          <w:rFonts w:eastAsiaTheme="majorEastAsia" w:cstheme="majorBidi"/>
          <w:bCs/>
          <w:color w:val="000000" w:themeColor="text1"/>
          <w:sz w:val="28"/>
          <w:szCs w:val="28"/>
          <w:lang w:val="uk-UA"/>
        </w:rPr>
        <w:t>Островерхий Антон Сергійович</w:t>
      </w:r>
      <w:r>
        <w:rPr>
          <w:rFonts w:eastAsiaTheme="majorEastAsia" w:cstheme="majorBidi"/>
          <w:bCs/>
          <w:color w:val="000000" w:themeColor="text1"/>
          <w:sz w:val="28"/>
          <w:szCs w:val="28"/>
          <w:lang w:val="uk-UA"/>
        </w:rPr>
        <w:t>. – Київ, 2020. – 78 с.</w:t>
      </w:r>
    </w:p>
    <w:p w14:paraId="7C5084F7" w14:textId="6C271028" w:rsidR="007A14CF" w:rsidRPr="00425CA6" w:rsidRDefault="0052778C" w:rsidP="009F5C6C">
      <w:pPr>
        <w:pStyle w:val="ListParagraph"/>
        <w:numPr>
          <w:ilvl w:val="0"/>
          <w:numId w:val="37"/>
        </w:numPr>
        <w:spacing w:line="360" w:lineRule="auto"/>
        <w:ind w:left="709" w:hanging="567"/>
        <w:jc w:val="both"/>
        <w:rPr>
          <w:rFonts w:eastAsiaTheme="majorEastAsia" w:cstheme="majorBidi"/>
          <w:bCs/>
          <w:color w:val="000000" w:themeColor="text1"/>
          <w:szCs w:val="28"/>
        </w:rPr>
      </w:pPr>
      <w:proofErr w:type="spellStart"/>
      <w:r w:rsidRPr="00425CA6">
        <w:rPr>
          <w:rFonts w:eastAsiaTheme="majorEastAsia" w:cstheme="majorBidi"/>
          <w:bCs/>
          <w:color w:val="000000" w:themeColor="text1"/>
          <w:sz w:val="28"/>
          <w:szCs w:val="28"/>
          <w:lang w:val="en-US"/>
        </w:rPr>
        <w:t>Микитенко</w:t>
      </w:r>
      <w:proofErr w:type="spellEnd"/>
      <w:r w:rsidR="00E84271">
        <w:rPr>
          <w:rFonts w:eastAsiaTheme="majorEastAsia" w:cstheme="majorBidi"/>
          <w:bCs/>
          <w:color w:val="000000" w:themeColor="text1"/>
          <w:sz w:val="28"/>
          <w:szCs w:val="28"/>
          <w:lang w:val="en-US"/>
        </w:rPr>
        <w:t> </w:t>
      </w:r>
      <w:r w:rsidRPr="00425CA6">
        <w:rPr>
          <w:rFonts w:eastAsiaTheme="majorEastAsia" w:cstheme="majorBidi"/>
          <w:bCs/>
          <w:color w:val="000000" w:themeColor="text1"/>
          <w:sz w:val="28"/>
          <w:szCs w:val="28"/>
          <w:lang w:val="en-US"/>
        </w:rPr>
        <w:t xml:space="preserve">В.Ю. </w:t>
      </w:r>
      <w:proofErr w:type="spellStart"/>
      <w:r w:rsidRPr="00425CA6">
        <w:rPr>
          <w:rFonts w:eastAsiaTheme="majorEastAsia" w:cstheme="majorBidi"/>
          <w:bCs/>
          <w:color w:val="000000" w:themeColor="text1"/>
          <w:sz w:val="28"/>
          <w:szCs w:val="28"/>
          <w:lang w:val="en-US"/>
        </w:rPr>
        <w:t>Розробка</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веб-додатку</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пошуку</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роботи</w:t>
      </w:r>
      <w:proofErr w:type="spellEnd"/>
      <w:r w:rsidRPr="00425CA6">
        <w:rPr>
          <w:rFonts w:eastAsiaTheme="majorEastAsia" w:cstheme="majorBidi"/>
          <w:bCs/>
          <w:color w:val="000000" w:themeColor="text1"/>
          <w:sz w:val="28"/>
          <w:szCs w:val="28"/>
          <w:lang w:val="en-US"/>
        </w:rPr>
        <w:t xml:space="preserve"> з </w:t>
      </w:r>
      <w:proofErr w:type="spellStart"/>
      <w:r w:rsidRPr="00425CA6">
        <w:rPr>
          <w:rFonts w:eastAsiaTheme="majorEastAsia" w:cstheme="majorBidi"/>
          <w:bCs/>
          <w:color w:val="000000" w:themeColor="text1"/>
          <w:sz w:val="28"/>
          <w:szCs w:val="28"/>
          <w:lang w:val="en-US"/>
        </w:rPr>
        <w:t>інтелектуальною</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системою</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підбору</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дипломна</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роб</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магістра</w:t>
      </w:r>
      <w:proofErr w:type="spellEnd"/>
      <w:r w:rsidRPr="00425CA6">
        <w:rPr>
          <w:rFonts w:eastAsiaTheme="majorEastAsia" w:cstheme="majorBidi"/>
          <w:bCs/>
          <w:color w:val="000000" w:themeColor="text1"/>
          <w:sz w:val="28"/>
          <w:szCs w:val="28"/>
          <w:lang w:val="en-US"/>
        </w:rPr>
        <w:t xml:space="preserve">: 122 </w:t>
      </w:r>
      <w:proofErr w:type="spellStart"/>
      <w:r w:rsidRPr="00425CA6">
        <w:rPr>
          <w:rFonts w:eastAsiaTheme="majorEastAsia" w:cstheme="majorBidi"/>
          <w:bCs/>
          <w:color w:val="000000" w:themeColor="text1"/>
          <w:sz w:val="28"/>
          <w:szCs w:val="28"/>
          <w:lang w:val="en-US"/>
        </w:rPr>
        <w:t>Комп’ютерні</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науки</w:t>
      </w:r>
      <w:proofErr w:type="spellEnd"/>
      <w:r w:rsidRPr="00425CA6">
        <w:rPr>
          <w:rFonts w:eastAsiaTheme="majorEastAsia" w:cstheme="majorBidi"/>
          <w:bCs/>
          <w:color w:val="000000" w:themeColor="text1"/>
          <w:sz w:val="28"/>
          <w:szCs w:val="28"/>
          <w:lang w:val="en-US"/>
        </w:rPr>
        <w:t xml:space="preserve"> / </w:t>
      </w:r>
      <w:proofErr w:type="spellStart"/>
      <w:r w:rsidRPr="00425CA6">
        <w:rPr>
          <w:rFonts w:eastAsiaTheme="majorEastAsia" w:cstheme="majorBidi"/>
          <w:bCs/>
          <w:color w:val="000000" w:themeColor="text1"/>
          <w:sz w:val="28"/>
          <w:szCs w:val="28"/>
          <w:lang w:val="en-US"/>
        </w:rPr>
        <w:t>Микитенко</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Вероніка</w:t>
      </w:r>
      <w:proofErr w:type="spellEnd"/>
      <w:r w:rsidRPr="00425CA6">
        <w:rPr>
          <w:rFonts w:eastAsiaTheme="majorEastAsia" w:cstheme="majorBidi"/>
          <w:bCs/>
          <w:color w:val="000000" w:themeColor="text1"/>
          <w:sz w:val="28"/>
          <w:szCs w:val="28"/>
          <w:lang w:val="en-US"/>
        </w:rPr>
        <w:t xml:space="preserve"> </w:t>
      </w:r>
      <w:proofErr w:type="spellStart"/>
      <w:r w:rsidRPr="00425CA6">
        <w:rPr>
          <w:rFonts w:eastAsiaTheme="majorEastAsia" w:cstheme="majorBidi"/>
          <w:bCs/>
          <w:color w:val="000000" w:themeColor="text1"/>
          <w:sz w:val="28"/>
          <w:szCs w:val="28"/>
          <w:lang w:val="en-US"/>
        </w:rPr>
        <w:t>Юріївна</w:t>
      </w:r>
      <w:proofErr w:type="spellEnd"/>
      <w:r w:rsidRPr="00425CA6">
        <w:rPr>
          <w:rFonts w:eastAsiaTheme="majorEastAsia" w:cstheme="majorBidi"/>
          <w:bCs/>
          <w:color w:val="000000" w:themeColor="text1"/>
          <w:sz w:val="28"/>
          <w:szCs w:val="28"/>
          <w:lang w:val="en-US"/>
        </w:rPr>
        <w:t xml:space="preserve">. – </w:t>
      </w:r>
      <w:proofErr w:type="spellStart"/>
      <w:r w:rsidRPr="00425CA6">
        <w:rPr>
          <w:rFonts w:eastAsiaTheme="majorEastAsia" w:cstheme="majorBidi"/>
          <w:bCs/>
          <w:color w:val="000000" w:themeColor="text1"/>
          <w:sz w:val="28"/>
          <w:szCs w:val="28"/>
          <w:lang w:val="en-US"/>
        </w:rPr>
        <w:t>Вінниця</w:t>
      </w:r>
      <w:proofErr w:type="spellEnd"/>
      <w:r w:rsidRPr="00425CA6">
        <w:rPr>
          <w:rFonts w:eastAsiaTheme="majorEastAsia" w:cstheme="majorBidi"/>
          <w:bCs/>
          <w:color w:val="000000" w:themeColor="text1"/>
          <w:sz w:val="28"/>
          <w:szCs w:val="28"/>
          <w:lang w:val="en-US"/>
        </w:rPr>
        <w:t>, 2022. – 88 с</w:t>
      </w:r>
      <w:r w:rsidR="009E2B5F">
        <w:rPr>
          <w:rFonts w:eastAsiaTheme="majorEastAsia" w:cstheme="majorBidi"/>
          <w:bCs/>
          <w:color w:val="000000" w:themeColor="text1"/>
          <w:sz w:val="28"/>
          <w:szCs w:val="28"/>
          <w:lang w:val="en-US"/>
        </w:rPr>
        <w:t>.</w:t>
      </w:r>
    </w:p>
    <w:sectPr w:rsidR="007A14CF" w:rsidRPr="00425CA6" w:rsidSect="00F12FAB">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F5E990" w14:textId="77777777" w:rsidR="00CD7B1B" w:rsidRDefault="00CD7B1B" w:rsidP="00FB3BCA">
      <w:pPr>
        <w:spacing w:line="240" w:lineRule="auto"/>
      </w:pPr>
      <w:r>
        <w:separator/>
      </w:r>
    </w:p>
  </w:endnote>
  <w:endnote w:type="continuationSeparator" w:id="0">
    <w:p w14:paraId="41C3AFC4" w14:textId="77777777" w:rsidR="00CD7B1B" w:rsidRDefault="00CD7B1B"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0E033" w14:textId="77777777" w:rsidR="00CD7B1B" w:rsidRDefault="00CD7B1B" w:rsidP="00FB3BCA">
      <w:pPr>
        <w:spacing w:line="240" w:lineRule="auto"/>
      </w:pPr>
      <w:r>
        <w:separator/>
      </w:r>
    </w:p>
  </w:footnote>
  <w:footnote w:type="continuationSeparator" w:id="0">
    <w:p w14:paraId="6B609E5F" w14:textId="77777777" w:rsidR="00CD7B1B" w:rsidRDefault="00CD7B1B" w:rsidP="00FB3BC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C7662" w14:textId="7090695C" w:rsidR="004C63CE" w:rsidRDefault="004C63C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327076"/>
      <w:docPartObj>
        <w:docPartGallery w:val="Page Numbers (Top of Page)"/>
        <w:docPartUnique/>
      </w:docPartObj>
    </w:sdtPr>
    <w:sdtEndPr>
      <w:rPr>
        <w:noProof/>
      </w:rPr>
    </w:sdtEndPr>
    <w:sdtContent>
      <w:p w14:paraId="5B245E6F" w14:textId="63B70DCD" w:rsidR="00A72722" w:rsidRDefault="00A72722">
        <w:pPr>
          <w:pStyle w:val="Header"/>
          <w:jc w:val="right"/>
        </w:pPr>
        <w:r>
          <w:fldChar w:fldCharType="begin"/>
        </w:r>
        <w:r>
          <w:instrText xml:space="preserve"> PAGE   \* MERGEFORMAT </w:instrText>
        </w:r>
        <w:r>
          <w:fldChar w:fldCharType="separate"/>
        </w:r>
        <w:r>
          <w:rPr>
            <w:noProof/>
          </w:rPr>
          <w:t>2</w:t>
        </w:r>
        <w:r>
          <w:rPr>
            <w:noProof/>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3506707"/>
      <w:docPartObj>
        <w:docPartGallery w:val="Page Numbers (Top of Page)"/>
        <w:docPartUnique/>
      </w:docPartObj>
    </w:sdtPr>
    <w:sdtEndPr>
      <w:rPr>
        <w:noProof/>
      </w:rPr>
    </w:sdtEndPr>
    <w:sdtContent>
      <w:p w14:paraId="4A8194FB" w14:textId="77777777" w:rsidR="009548AA" w:rsidRDefault="009548AA">
        <w:pPr>
          <w:pStyle w:val="Header"/>
          <w:jc w:val="right"/>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06C90C69"/>
    <w:multiLevelType w:val="hybridMultilevel"/>
    <w:tmpl w:val="3F5E4664"/>
    <w:lvl w:ilvl="0" w:tplc="D8B429D0">
      <w:start w:val="1"/>
      <w:numFmt w:val="decimal"/>
      <w:lvlText w:val="%1)"/>
      <w:lvlJc w:val="left"/>
      <w:pPr>
        <w:ind w:left="720" w:hanging="360"/>
      </w:pPr>
      <w:rPr>
        <w:color w:val="auto"/>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D2B2736"/>
    <w:multiLevelType w:val="hybridMultilevel"/>
    <w:tmpl w:val="E6BC7052"/>
    <w:lvl w:ilvl="0" w:tplc="0422000F">
      <w:start w:val="1"/>
      <w:numFmt w:val="decimal"/>
      <w:lvlText w:val="%1."/>
      <w:lvlJc w:val="left"/>
      <w:pPr>
        <w:ind w:left="720" w:hanging="360"/>
      </w:pPr>
      <w:rPr>
        <w:color w:val="auto"/>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15:restartNumberingAfterBreak="0">
    <w:nsid w:val="20D721FC"/>
    <w:multiLevelType w:val="multilevel"/>
    <w:tmpl w:val="1E086A8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7" w15:restartNumberingAfterBreak="0">
    <w:nsid w:val="2B4E1637"/>
    <w:multiLevelType w:val="multilevel"/>
    <w:tmpl w:val="CE52A04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3" w15:restartNumberingAfterBreak="0">
    <w:nsid w:val="526C3F81"/>
    <w:multiLevelType w:val="hybridMultilevel"/>
    <w:tmpl w:val="7228EAE6"/>
    <w:lvl w:ilvl="0" w:tplc="8EEEAEE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4" w15:restartNumberingAfterBreak="0">
    <w:nsid w:val="53256FF1"/>
    <w:multiLevelType w:val="hybridMultilevel"/>
    <w:tmpl w:val="A3C8AA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6"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5E204D41"/>
    <w:multiLevelType w:val="hybridMultilevel"/>
    <w:tmpl w:val="EF5AE5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3B866DA"/>
    <w:multiLevelType w:val="multilevel"/>
    <w:tmpl w:val="1E086A8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63EC0F71"/>
    <w:multiLevelType w:val="hybridMultilevel"/>
    <w:tmpl w:val="358A59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703279D7"/>
    <w:multiLevelType w:val="multilevel"/>
    <w:tmpl w:val="EC74CF08"/>
    <w:lvl w:ilvl="0">
      <w:start w:val="1"/>
      <w:numFmt w:val="decimal"/>
      <w:lvlText w:val="%1."/>
      <w:lvlJc w:val="left"/>
      <w:pPr>
        <w:ind w:left="0" w:firstLine="709"/>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4" w15:restartNumberingAfterBreak="0">
    <w:nsid w:val="703F7853"/>
    <w:multiLevelType w:val="hybridMultilevel"/>
    <w:tmpl w:val="9F0E6E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6"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7" w15:restartNumberingAfterBreak="0">
    <w:nsid w:val="7EAE209E"/>
    <w:multiLevelType w:val="hybridMultilevel"/>
    <w:tmpl w:val="1D6635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16"/>
  </w:num>
  <w:num w:numId="13">
    <w:abstractNumId w:val="26"/>
  </w:num>
  <w:num w:numId="14">
    <w:abstractNumId w:val="19"/>
  </w:num>
  <w:num w:numId="15">
    <w:abstractNumId w:val="11"/>
  </w:num>
  <w:num w:numId="16">
    <w:abstractNumId w:val="25"/>
  </w:num>
  <w:num w:numId="17">
    <w:abstractNumId w:val="32"/>
  </w:num>
  <w:num w:numId="18">
    <w:abstractNumId w:val="31"/>
  </w:num>
  <w:num w:numId="19">
    <w:abstractNumId w:val="10"/>
  </w:num>
  <w:num w:numId="20">
    <w:abstractNumId w:val="13"/>
  </w:num>
  <w:num w:numId="21">
    <w:abstractNumId w:val="21"/>
  </w:num>
  <w:num w:numId="22">
    <w:abstractNumId w:val="35"/>
  </w:num>
  <w:num w:numId="23">
    <w:abstractNumId w:val="36"/>
  </w:num>
  <w:num w:numId="24">
    <w:abstractNumId w:val="20"/>
  </w:num>
  <w:num w:numId="25">
    <w:abstractNumId w:val="22"/>
  </w:num>
  <w:num w:numId="26">
    <w:abstractNumId w:val="27"/>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12"/>
  </w:num>
  <w:num w:numId="31">
    <w:abstractNumId w:val="28"/>
  </w:num>
  <w:num w:numId="32">
    <w:abstractNumId w:val="17"/>
  </w:num>
  <w:num w:numId="33">
    <w:abstractNumId w:val="34"/>
  </w:num>
  <w:num w:numId="34">
    <w:abstractNumId w:val="24"/>
  </w:num>
  <w:num w:numId="35">
    <w:abstractNumId w:val="30"/>
  </w:num>
  <w:num w:numId="36">
    <w:abstractNumId w:val="23"/>
  </w:num>
  <w:num w:numId="37">
    <w:abstractNumId w:val="14"/>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num>
  <w:num w:numId="40">
    <w:abstractNumId w:val="15"/>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2792"/>
    <w:rsid w:val="00003FD7"/>
    <w:rsid w:val="00004D98"/>
    <w:rsid w:val="00005756"/>
    <w:rsid w:val="00005B61"/>
    <w:rsid w:val="000068D9"/>
    <w:rsid w:val="00007C9F"/>
    <w:rsid w:val="00010F88"/>
    <w:rsid w:val="00011D1E"/>
    <w:rsid w:val="00012617"/>
    <w:rsid w:val="00014A35"/>
    <w:rsid w:val="00015385"/>
    <w:rsid w:val="000169AE"/>
    <w:rsid w:val="00016CB1"/>
    <w:rsid w:val="00017622"/>
    <w:rsid w:val="000237E4"/>
    <w:rsid w:val="000241B8"/>
    <w:rsid w:val="000241EF"/>
    <w:rsid w:val="000249E5"/>
    <w:rsid w:val="0002556D"/>
    <w:rsid w:val="000264B7"/>
    <w:rsid w:val="00027EFC"/>
    <w:rsid w:val="000308C6"/>
    <w:rsid w:val="000312CD"/>
    <w:rsid w:val="00031398"/>
    <w:rsid w:val="0003236B"/>
    <w:rsid w:val="000343FB"/>
    <w:rsid w:val="00035287"/>
    <w:rsid w:val="00036589"/>
    <w:rsid w:val="00037459"/>
    <w:rsid w:val="000374D5"/>
    <w:rsid w:val="00037EA4"/>
    <w:rsid w:val="0004096C"/>
    <w:rsid w:val="00041D83"/>
    <w:rsid w:val="00043D19"/>
    <w:rsid w:val="00046060"/>
    <w:rsid w:val="00046934"/>
    <w:rsid w:val="00047BE1"/>
    <w:rsid w:val="00051020"/>
    <w:rsid w:val="000516C9"/>
    <w:rsid w:val="00051971"/>
    <w:rsid w:val="00051FF6"/>
    <w:rsid w:val="00053188"/>
    <w:rsid w:val="0005323B"/>
    <w:rsid w:val="00053ED9"/>
    <w:rsid w:val="00055F1A"/>
    <w:rsid w:val="00057871"/>
    <w:rsid w:val="00060122"/>
    <w:rsid w:val="00060B88"/>
    <w:rsid w:val="00060D2D"/>
    <w:rsid w:val="00061280"/>
    <w:rsid w:val="00065C98"/>
    <w:rsid w:val="00065D83"/>
    <w:rsid w:val="0006604C"/>
    <w:rsid w:val="00066559"/>
    <w:rsid w:val="00066947"/>
    <w:rsid w:val="0007037B"/>
    <w:rsid w:val="00071B8D"/>
    <w:rsid w:val="00071BA6"/>
    <w:rsid w:val="0007310D"/>
    <w:rsid w:val="00073713"/>
    <w:rsid w:val="000768AB"/>
    <w:rsid w:val="000810D8"/>
    <w:rsid w:val="000818AA"/>
    <w:rsid w:val="000819BF"/>
    <w:rsid w:val="00086B73"/>
    <w:rsid w:val="00087D53"/>
    <w:rsid w:val="0009176C"/>
    <w:rsid w:val="00091CF4"/>
    <w:rsid w:val="00091CFC"/>
    <w:rsid w:val="00092FDB"/>
    <w:rsid w:val="00093011"/>
    <w:rsid w:val="00093474"/>
    <w:rsid w:val="00093A9D"/>
    <w:rsid w:val="000948B8"/>
    <w:rsid w:val="00094ECB"/>
    <w:rsid w:val="00095C3A"/>
    <w:rsid w:val="000965A7"/>
    <w:rsid w:val="000965D2"/>
    <w:rsid w:val="00096FF2"/>
    <w:rsid w:val="00097190"/>
    <w:rsid w:val="000A0624"/>
    <w:rsid w:val="000A0941"/>
    <w:rsid w:val="000A1837"/>
    <w:rsid w:val="000A1DD0"/>
    <w:rsid w:val="000A2371"/>
    <w:rsid w:val="000A4F05"/>
    <w:rsid w:val="000A5418"/>
    <w:rsid w:val="000A666E"/>
    <w:rsid w:val="000A72DE"/>
    <w:rsid w:val="000A744C"/>
    <w:rsid w:val="000A745D"/>
    <w:rsid w:val="000B1891"/>
    <w:rsid w:val="000B2ED9"/>
    <w:rsid w:val="000B3501"/>
    <w:rsid w:val="000B3683"/>
    <w:rsid w:val="000B4108"/>
    <w:rsid w:val="000B5201"/>
    <w:rsid w:val="000B6042"/>
    <w:rsid w:val="000B6883"/>
    <w:rsid w:val="000B6C1E"/>
    <w:rsid w:val="000B6C3F"/>
    <w:rsid w:val="000B7A7C"/>
    <w:rsid w:val="000C0965"/>
    <w:rsid w:val="000C14B1"/>
    <w:rsid w:val="000C4455"/>
    <w:rsid w:val="000C4CBD"/>
    <w:rsid w:val="000C540F"/>
    <w:rsid w:val="000C55E0"/>
    <w:rsid w:val="000C5887"/>
    <w:rsid w:val="000C61C6"/>
    <w:rsid w:val="000D06F2"/>
    <w:rsid w:val="000D271D"/>
    <w:rsid w:val="000D3186"/>
    <w:rsid w:val="000D31EE"/>
    <w:rsid w:val="000D3CB5"/>
    <w:rsid w:val="000D44B2"/>
    <w:rsid w:val="000D59B1"/>
    <w:rsid w:val="000D5DC6"/>
    <w:rsid w:val="000E02AB"/>
    <w:rsid w:val="000E2C72"/>
    <w:rsid w:val="000E2D8A"/>
    <w:rsid w:val="000E45E1"/>
    <w:rsid w:val="000E4F74"/>
    <w:rsid w:val="000E5117"/>
    <w:rsid w:val="000F0A0B"/>
    <w:rsid w:val="000F0DA7"/>
    <w:rsid w:val="000F40B3"/>
    <w:rsid w:val="000F4C7E"/>
    <w:rsid w:val="000F6857"/>
    <w:rsid w:val="000F707E"/>
    <w:rsid w:val="0010272E"/>
    <w:rsid w:val="001031F7"/>
    <w:rsid w:val="001034DF"/>
    <w:rsid w:val="00104574"/>
    <w:rsid w:val="00104F57"/>
    <w:rsid w:val="0010561D"/>
    <w:rsid w:val="00105839"/>
    <w:rsid w:val="001065A7"/>
    <w:rsid w:val="00107A94"/>
    <w:rsid w:val="00112B48"/>
    <w:rsid w:val="00113CF7"/>
    <w:rsid w:val="00114171"/>
    <w:rsid w:val="00114BC2"/>
    <w:rsid w:val="00114FC7"/>
    <w:rsid w:val="001153FD"/>
    <w:rsid w:val="00115485"/>
    <w:rsid w:val="0011563E"/>
    <w:rsid w:val="0011568E"/>
    <w:rsid w:val="00115EA0"/>
    <w:rsid w:val="001163FC"/>
    <w:rsid w:val="001164B6"/>
    <w:rsid w:val="00116B04"/>
    <w:rsid w:val="001175D6"/>
    <w:rsid w:val="001176C9"/>
    <w:rsid w:val="00121546"/>
    <w:rsid w:val="00121AA5"/>
    <w:rsid w:val="00121D14"/>
    <w:rsid w:val="00122B8B"/>
    <w:rsid w:val="00124EE6"/>
    <w:rsid w:val="00125837"/>
    <w:rsid w:val="00125DB6"/>
    <w:rsid w:val="00126CD8"/>
    <w:rsid w:val="00127743"/>
    <w:rsid w:val="00130E07"/>
    <w:rsid w:val="00130E08"/>
    <w:rsid w:val="0013228B"/>
    <w:rsid w:val="001323C1"/>
    <w:rsid w:val="00132CF3"/>
    <w:rsid w:val="00134018"/>
    <w:rsid w:val="001352B0"/>
    <w:rsid w:val="00137788"/>
    <w:rsid w:val="001379E7"/>
    <w:rsid w:val="0014033E"/>
    <w:rsid w:val="00140493"/>
    <w:rsid w:val="00141E68"/>
    <w:rsid w:val="0014392B"/>
    <w:rsid w:val="00144123"/>
    <w:rsid w:val="00144545"/>
    <w:rsid w:val="001449F8"/>
    <w:rsid w:val="00145494"/>
    <w:rsid w:val="00146E0B"/>
    <w:rsid w:val="001470F6"/>
    <w:rsid w:val="00150173"/>
    <w:rsid w:val="001507BC"/>
    <w:rsid w:val="0015214C"/>
    <w:rsid w:val="00152666"/>
    <w:rsid w:val="001529D6"/>
    <w:rsid w:val="0015392F"/>
    <w:rsid w:val="00153BC2"/>
    <w:rsid w:val="00153CA9"/>
    <w:rsid w:val="00154D3F"/>
    <w:rsid w:val="00154FBB"/>
    <w:rsid w:val="00155077"/>
    <w:rsid w:val="0015580A"/>
    <w:rsid w:val="001560D6"/>
    <w:rsid w:val="00162AD7"/>
    <w:rsid w:val="00163879"/>
    <w:rsid w:val="001639E5"/>
    <w:rsid w:val="00163C14"/>
    <w:rsid w:val="00164322"/>
    <w:rsid w:val="001644CF"/>
    <w:rsid w:val="00164A5E"/>
    <w:rsid w:val="00166158"/>
    <w:rsid w:val="0016693A"/>
    <w:rsid w:val="00167265"/>
    <w:rsid w:val="0016742E"/>
    <w:rsid w:val="00167453"/>
    <w:rsid w:val="00167626"/>
    <w:rsid w:val="0017186B"/>
    <w:rsid w:val="00171C01"/>
    <w:rsid w:val="00174652"/>
    <w:rsid w:val="001755E7"/>
    <w:rsid w:val="00181B1F"/>
    <w:rsid w:val="001820B0"/>
    <w:rsid w:val="001832B1"/>
    <w:rsid w:val="001838D1"/>
    <w:rsid w:val="00183916"/>
    <w:rsid w:val="00183DF0"/>
    <w:rsid w:val="00184A59"/>
    <w:rsid w:val="00187282"/>
    <w:rsid w:val="001872FC"/>
    <w:rsid w:val="00191A78"/>
    <w:rsid w:val="00192C1B"/>
    <w:rsid w:val="00193A5E"/>
    <w:rsid w:val="00193C6A"/>
    <w:rsid w:val="00194147"/>
    <w:rsid w:val="001968D2"/>
    <w:rsid w:val="001A0757"/>
    <w:rsid w:val="001A1186"/>
    <w:rsid w:val="001A1800"/>
    <w:rsid w:val="001A2367"/>
    <w:rsid w:val="001A6354"/>
    <w:rsid w:val="001A6384"/>
    <w:rsid w:val="001A6AC8"/>
    <w:rsid w:val="001A6F0F"/>
    <w:rsid w:val="001A71F9"/>
    <w:rsid w:val="001A7FDE"/>
    <w:rsid w:val="001B0684"/>
    <w:rsid w:val="001B0C32"/>
    <w:rsid w:val="001B0FD7"/>
    <w:rsid w:val="001B19A9"/>
    <w:rsid w:val="001B1E2A"/>
    <w:rsid w:val="001B2733"/>
    <w:rsid w:val="001B580D"/>
    <w:rsid w:val="001B5A47"/>
    <w:rsid w:val="001B5E54"/>
    <w:rsid w:val="001C0775"/>
    <w:rsid w:val="001C0779"/>
    <w:rsid w:val="001C0D47"/>
    <w:rsid w:val="001C2F62"/>
    <w:rsid w:val="001C302A"/>
    <w:rsid w:val="001C4059"/>
    <w:rsid w:val="001C5B0D"/>
    <w:rsid w:val="001C6206"/>
    <w:rsid w:val="001C6C44"/>
    <w:rsid w:val="001D1085"/>
    <w:rsid w:val="001D1260"/>
    <w:rsid w:val="001D1896"/>
    <w:rsid w:val="001D29C6"/>
    <w:rsid w:val="001D30B8"/>
    <w:rsid w:val="001D3601"/>
    <w:rsid w:val="001D40CC"/>
    <w:rsid w:val="001D5220"/>
    <w:rsid w:val="001D6BA5"/>
    <w:rsid w:val="001E0036"/>
    <w:rsid w:val="001E046B"/>
    <w:rsid w:val="001E06E1"/>
    <w:rsid w:val="001E13EA"/>
    <w:rsid w:val="001E1644"/>
    <w:rsid w:val="001E1B97"/>
    <w:rsid w:val="001E24C0"/>
    <w:rsid w:val="001E2E42"/>
    <w:rsid w:val="001E321B"/>
    <w:rsid w:val="001E3974"/>
    <w:rsid w:val="001E3AEA"/>
    <w:rsid w:val="001E4633"/>
    <w:rsid w:val="001E5BED"/>
    <w:rsid w:val="001E79DF"/>
    <w:rsid w:val="001E7E1F"/>
    <w:rsid w:val="001F1C28"/>
    <w:rsid w:val="001F342A"/>
    <w:rsid w:val="001F34AE"/>
    <w:rsid w:val="001F41C4"/>
    <w:rsid w:val="001F5643"/>
    <w:rsid w:val="001F5900"/>
    <w:rsid w:val="001F6D6B"/>
    <w:rsid w:val="001F78D6"/>
    <w:rsid w:val="0020077F"/>
    <w:rsid w:val="002010FD"/>
    <w:rsid w:val="00201DAE"/>
    <w:rsid w:val="00201DD8"/>
    <w:rsid w:val="0020283F"/>
    <w:rsid w:val="002046D8"/>
    <w:rsid w:val="00205353"/>
    <w:rsid w:val="002056C6"/>
    <w:rsid w:val="00205C5B"/>
    <w:rsid w:val="00207807"/>
    <w:rsid w:val="00211435"/>
    <w:rsid w:val="00211A8D"/>
    <w:rsid w:val="00211C48"/>
    <w:rsid w:val="00213942"/>
    <w:rsid w:val="00213E71"/>
    <w:rsid w:val="00214D06"/>
    <w:rsid w:val="00215320"/>
    <w:rsid w:val="00215C63"/>
    <w:rsid w:val="002171DD"/>
    <w:rsid w:val="00217761"/>
    <w:rsid w:val="00217D05"/>
    <w:rsid w:val="00221A60"/>
    <w:rsid w:val="00221E8B"/>
    <w:rsid w:val="002246FF"/>
    <w:rsid w:val="0022501F"/>
    <w:rsid w:val="00225A83"/>
    <w:rsid w:val="00226422"/>
    <w:rsid w:val="00226B13"/>
    <w:rsid w:val="0022756B"/>
    <w:rsid w:val="002302F9"/>
    <w:rsid w:val="002315B6"/>
    <w:rsid w:val="002317F8"/>
    <w:rsid w:val="00231AD6"/>
    <w:rsid w:val="0023293E"/>
    <w:rsid w:val="002334D8"/>
    <w:rsid w:val="00233F4A"/>
    <w:rsid w:val="00234095"/>
    <w:rsid w:val="0023453E"/>
    <w:rsid w:val="00234FE0"/>
    <w:rsid w:val="0023664D"/>
    <w:rsid w:val="00236DB6"/>
    <w:rsid w:val="002378E1"/>
    <w:rsid w:val="00237D5B"/>
    <w:rsid w:val="00240884"/>
    <w:rsid w:val="00241D98"/>
    <w:rsid w:val="00242419"/>
    <w:rsid w:val="00242768"/>
    <w:rsid w:val="002448F6"/>
    <w:rsid w:val="00245422"/>
    <w:rsid w:val="00246094"/>
    <w:rsid w:val="00246A26"/>
    <w:rsid w:val="00247207"/>
    <w:rsid w:val="00250146"/>
    <w:rsid w:val="002504ED"/>
    <w:rsid w:val="0025081E"/>
    <w:rsid w:val="0025124A"/>
    <w:rsid w:val="00252C09"/>
    <w:rsid w:val="002544BF"/>
    <w:rsid w:val="0025528C"/>
    <w:rsid w:val="00257B75"/>
    <w:rsid w:val="00257DFC"/>
    <w:rsid w:val="00260C7B"/>
    <w:rsid w:val="0026298D"/>
    <w:rsid w:val="00263C10"/>
    <w:rsid w:val="0026467E"/>
    <w:rsid w:val="00264C76"/>
    <w:rsid w:val="002657E3"/>
    <w:rsid w:val="00267422"/>
    <w:rsid w:val="002678AC"/>
    <w:rsid w:val="00272845"/>
    <w:rsid w:val="00273AB9"/>
    <w:rsid w:val="00274244"/>
    <w:rsid w:val="00277D99"/>
    <w:rsid w:val="00280BE2"/>
    <w:rsid w:val="00281739"/>
    <w:rsid w:val="0028175F"/>
    <w:rsid w:val="00281DAF"/>
    <w:rsid w:val="0028265F"/>
    <w:rsid w:val="00283F2D"/>
    <w:rsid w:val="002859E9"/>
    <w:rsid w:val="00286167"/>
    <w:rsid w:val="00287630"/>
    <w:rsid w:val="002922BF"/>
    <w:rsid w:val="002938D5"/>
    <w:rsid w:val="00295460"/>
    <w:rsid w:val="0029780C"/>
    <w:rsid w:val="00297A56"/>
    <w:rsid w:val="00297C06"/>
    <w:rsid w:val="002A1527"/>
    <w:rsid w:val="002A1C20"/>
    <w:rsid w:val="002A23E9"/>
    <w:rsid w:val="002A439A"/>
    <w:rsid w:val="002A4ADA"/>
    <w:rsid w:val="002A4D37"/>
    <w:rsid w:val="002A6709"/>
    <w:rsid w:val="002A7713"/>
    <w:rsid w:val="002B0F2F"/>
    <w:rsid w:val="002B1E4D"/>
    <w:rsid w:val="002B1EE3"/>
    <w:rsid w:val="002B27EE"/>
    <w:rsid w:val="002B2A2A"/>
    <w:rsid w:val="002B3719"/>
    <w:rsid w:val="002B38EE"/>
    <w:rsid w:val="002B3DD9"/>
    <w:rsid w:val="002B44F1"/>
    <w:rsid w:val="002B516C"/>
    <w:rsid w:val="002B6667"/>
    <w:rsid w:val="002B7EF3"/>
    <w:rsid w:val="002C0BF5"/>
    <w:rsid w:val="002C3CCD"/>
    <w:rsid w:val="002C438A"/>
    <w:rsid w:val="002C60D3"/>
    <w:rsid w:val="002C647F"/>
    <w:rsid w:val="002C6730"/>
    <w:rsid w:val="002D0E95"/>
    <w:rsid w:val="002D1973"/>
    <w:rsid w:val="002D221E"/>
    <w:rsid w:val="002D40C3"/>
    <w:rsid w:val="002D53F2"/>
    <w:rsid w:val="002D63C5"/>
    <w:rsid w:val="002D689D"/>
    <w:rsid w:val="002E14DC"/>
    <w:rsid w:val="002E182E"/>
    <w:rsid w:val="002E1E85"/>
    <w:rsid w:val="002E24D2"/>
    <w:rsid w:val="002E62DE"/>
    <w:rsid w:val="002E6591"/>
    <w:rsid w:val="002E7474"/>
    <w:rsid w:val="002F002E"/>
    <w:rsid w:val="002F3078"/>
    <w:rsid w:val="002F380D"/>
    <w:rsid w:val="002F631F"/>
    <w:rsid w:val="002F63EC"/>
    <w:rsid w:val="002F6F4D"/>
    <w:rsid w:val="002F78F2"/>
    <w:rsid w:val="003000F8"/>
    <w:rsid w:val="00303E0C"/>
    <w:rsid w:val="00306A06"/>
    <w:rsid w:val="00306B08"/>
    <w:rsid w:val="0031179F"/>
    <w:rsid w:val="00313DEE"/>
    <w:rsid w:val="003140CA"/>
    <w:rsid w:val="0031464A"/>
    <w:rsid w:val="00314918"/>
    <w:rsid w:val="00314CEA"/>
    <w:rsid w:val="00314D65"/>
    <w:rsid w:val="00315666"/>
    <w:rsid w:val="00315700"/>
    <w:rsid w:val="00315A21"/>
    <w:rsid w:val="00322C3B"/>
    <w:rsid w:val="00322D7C"/>
    <w:rsid w:val="00324D91"/>
    <w:rsid w:val="00326D21"/>
    <w:rsid w:val="00327E5B"/>
    <w:rsid w:val="00331FBD"/>
    <w:rsid w:val="00332F64"/>
    <w:rsid w:val="0033375C"/>
    <w:rsid w:val="0033391B"/>
    <w:rsid w:val="003348E8"/>
    <w:rsid w:val="00334E36"/>
    <w:rsid w:val="003365F8"/>
    <w:rsid w:val="00336E51"/>
    <w:rsid w:val="003371FC"/>
    <w:rsid w:val="00340E5F"/>
    <w:rsid w:val="00341E76"/>
    <w:rsid w:val="00343138"/>
    <w:rsid w:val="00343945"/>
    <w:rsid w:val="00345A61"/>
    <w:rsid w:val="00345E76"/>
    <w:rsid w:val="003463AC"/>
    <w:rsid w:val="00346623"/>
    <w:rsid w:val="00347018"/>
    <w:rsid w:val="00350E9E"/>
    <w:rsid w:val="00351804"/>
    <w:rsid w:val="003525B6"/>
    <w:rsid w:val="003536EB"/>
    <w:rsid w:val="00354CDF"/>
    <w:rsid w:val="003555E5"/>
    <w:rsid w:val="00356BC5"/>
    <w:rsid w:val="0036054F"/>
    <w:rsid w:val="003642D1"/>
    <w:rsid w:val="00365601"/>
    <w:rsid w:val="00365F3C"/>
    <w:rsid w:val="00366598"/>
    <w:rsid w:val="00367FB2"/>
    <w:rsid w:val="00372807"/>
    <w:rsid w:val="00376450"/>
    <w:rsid w:val="00376A71"/>
    <w:rsid w:val="00381592"/>
    <w:rsid w:val="0038183D"/>
    <w:rsid w:val="00382BA2"/>
    <w:rsid w:val="00384F77"/>
    <w:rsid w:val="0038506E"/>
    <w:rsid w:val="00385CC9"/>
    <w:rsid w:val="0038703B"/>
    <w:rsid w:val="0038777A"/>
    <w:rsid w:val="00387B22"/>
    <w:rsid w:val="00387EC7"/>
    <w:rsid w:val="00390519"/>
    <w:rsid w:val="00392622"/>
    <w:rsid w:val="0039273E"/>
    <w:rsid w:val="00396506"/>
    <w:rsid w:val="003966B1"/>
    <w:rsid w:val="00396D29"/>
    <w:rsid w:val="003978C9"/>
    <w:rsid w:val="00397A03"/>
    <w:rsid w:val="00397C95"/>
    <w:rsid w:val="003A012C"/>
    <w:rsid w:val="003A2CEE"/>
    <w:rsid w:val="003A3430"/>
    <w:rsid w:val="003A447C"/>
    <w:rsid w:val="003A615F"/>
    <w:rsid w:val="003A6625"/>
    <w:rsid w:val="003B0A5C"/>
    <w:rsid w:val="003B0BD9"/>
    <w:rsid w:val="003B1C5B"/>
    <w:rsid w:val="003B2585"/>
    <w:rsid w:val="003B459F"/>
    <w:rsid w:val="003B4B18"/>
    <w:rsid w:val="003B528D"/>
    <w:rsid w:val="003B7289"/>
    <w:rsid w:val="003B74DE"/>
    <w:rsid w:val="003B75A0"/>
    <w:rsid w:val="003B7725"/>
    <w:rsid w:val="003B7FD1"/>
    <w:rsid w:val="003C06C9"/>
    <w:rsid w:val="003C07CE"/>
    <w:rsid w:val="003C18C3"/>
    <w:rsid w:val="003C28D4"/>
    <w:rsid w:val="003C4493"/>
    <w:rsid w:val="003C4DDF"/>
    <w:rsid w:val="003C5A83"/>
    <w:rsid w:val="003C644C"/>
    <w:rsid w:val="003C66C8"/>
    <w:rsid w:val="003D10AE"/>
    <w:rsid w:val="003D1692"/>
    <w:rsid w:val="003D1FE3"/>
    <w:rsid w:val="003D29FA"/>
    <w:rsid w:val="003D3026"/>
    <w:rsid w:val="003D41D4"/>
    <w:rsid w:val="003D5799"/>
    <w:rsid w:val="003D6808"/>
    <w:rsid w:val="003D6B36"/>
    <w:rsid w:val="003D7125"/>
    <w:rsid w:val="003D7361"/>
    <w:rsid w:val="003D7767"/>
    <w:rsid w:val="003E089B"/>
    <w:rsid w:val="003E16A7"/>
    <w:rsid w:val="003E1996"/>
    <w:rsid w:val="003E2174"/>
    <w:rsid w:val="003E249A"/>
    <w:rsid w:val="003E26FE"/>
    <w:rsid w:val="003E277A"/>
    <w:rsid w:val="003E4627"/>
    <w:rsid w:val="003E50BB"/>
    <w:rsid w:val="003E5587"/>
    <w:rsid w:val="003E686F"/>
    <w:rsid w:val="003E6C8C"/>
    <w:rsid w:val="003E6E20"/>
    <w:rsid w:val="003E72DD"/>
    <w:rsid w:val="003E7D20"/>
    <w:rsid w:val="003F1F0B"/>
    <w:rsid w:val="003F58B4"/>
    <w:rsid w:val="003F63E1"/>
    <w:rsid w:val="003F755E"/>
    <w:rsid w:val="003F75DA"/>
    <w:rsid w:val="003F7BE4"/>
    <w:rsid w:val="00400024"/>
    <w:rsid w:val="00406284"/>
    <w:rsid w:val="004075CD"/>
    <w:rsid w:val="00407B9D"/>
    <w:rsid w:val="00407C74"/>
    <w:rsid w:val="0041038F"/>
    <w:rsid w:val="0041117B"/>
    <w:rsid w:val="00411B20"/>
    <w:rsid w:val="00412555"/>
    <w:rsid w:val="004143B0"/>
    <w:rsid w:val="00414BC7"/>
    <w:rsid w:val="0041593D"/>
    <w:rsid w:val="0041646E"/>
    <w:rsid w:val="004176E9"/>
    <w:rsid w:val="0042260F"/>
    <w:rsid w:val="004227E5"/>
    <w:rsid w:val="00423A9B"/>
    <w:rsid w:val="00423BD1"/>
    <w:rsid w:val="00423C60"/>
    <w:rsid w:val="004240E2"/>
    <w:rsid w:val="0042491F"/>
    <w:rsid w:val="00424B1B"/>
    <w:rsid w:val="00424F66"/>
    <w:rsid w:val="00425CA6"/>
    <w:rsid w:val="00426BDF"/>
    <w:rsid w:val="00426C82"/>
    <w:rsid w:val="00426DF1"/>
    <w:rsid w:val="00427E02"/>
    <w:rsid w:val="00431958"/>
    <w:rsid w:val="00433058"/>
    <w:rsid w:val="0043321A"/>
    <w:rsid w:val="00434703"/>
    <w:rsid w:val="00434DB8"/>
    <w:rsid w:val="00434F36"/>
    <w:rsid w:val="00435A7F"/>
    <w:rsid w:val="00435CEC"/>
    <w:rsid w:val="0043621B"/>
    <w:rsid w:val="00436B27"/>
    <w:rsid w:val="00437751"/>
    <w:rsid w:val="004378DF"/>
    <w:rsid w:val="00440485"/>
    <w:rsid w:val="0044165F"/>
    <w:rsid w:val="00441ACC"/>
    <w:rsid w:val="00442699"/>
    <w:rsid w:val="004434DD"/>
    <w:rsid w:val="00443820"/>
    <w:rsid w:val="0044487E"/>
    <w:rsid w:val="0044491B"/>
    <w:rsid w:val="00444AF1"/>
    <w:rsid w:val="004450EF"/>
    <w:rsid w:val="00445640"/>
    <w:rsid w:val="00445EB6"/>
    <w:rsid w:val="00447106"/>
    <w:rsid w:val="00447D2F"/>
    <w:rsid w:val="0045008C"/>
    <w:rsid w:val="0045028F"/>
    <w:rsid w:val="00451947"/>
    <w:rsid w:val="00451FBB"/>
    <w:rsid w:val="00452876"/>
    <w:rsid w:val="00452CFE"/>
    <w:rsid w:val="00454BED"/>
    <w:rsid w:val="00454E32"/>
    <w:rsid w:val="00454E98"/>
    <w:rsid w:val="00455CC9"/>
    <w:rsid w:val="00456CEE"/>
    <w:rsid w:val="00460ECE"/>
    <w:rsid w:val="00462312"/>
    <w:rsid w:val="00462BD8"/>
    <w:rsid w:val="004631C5"/>
    <w:rsid w:val="00464921"/>
    <w:rsid w:val="00464F81"/>
    <w:rsid w:val="004679CF"/>
    <w:rsid w:val="00471955"/>
    <w:rsid w:val="00472DC4"/>
    <w:rsid w:val="00474410"/>
    <w:rsid w:val="00474647"/>
    <w:rsid w:val="00474946"/>
    <w:rsid w:val="00474C46"/>
    <w:rsid w:val="00474EB2"/>
    <w:rsid w:val="004764E5"/>
    <w:rsid w:val="00476B2A"/>
    <w:rsid w:val="00476F82"/>
    <w:rsid w:val="00480444"/>
    <w:rsid w:val="004807D7"/>
    <w:rsid w:val="00481785"/>
    <w:rsid w:val="00481820"/>
    <w:rsid w:val="00483DD2"/>
    <w:rsid w:val="00484DD0"/>
    <w:rsid w:val="004851D9"/>
    <w:rsid w:val="004857BF"/>
    <w:rsid w:val="004861A3"/>
    <w:rsid w:val="00487327"/>
    <w:rsid w:val="00487476"/>
    <w:rsid w:val="00487A18"/>
    <w:rsid w:val="00490303"/>
    <w:rsid w:val="00493D14"/>
    <w:rsid w:val="004978AE"/>
    <w:rsid w:val="004A0102"/>
    <w:rsid w:val="004A028A"/>
    <w:rsid w:val="004A037A"/>
    <w:rsid w:val="004A0675"/>
    <w:rsid w:val="004A18C2"/>
    <w:rsid w:val="004A1F7C"/>
    <w:rsid w:val="004A2D6B"/>
    <w:rsid w:val="004A306F"/>
    <w:rsid w:val="004A3291"/>
    <w:rsid w:val="004A591E"/>
    <w:rsid w:val="004A5A25"/>
    <w:rsid w:val="004A62B5"/>
    <w:rsid w:val="004A6EF2"/>
    <w:rsid w:val="004A7B52"/>
    <w:rsid w:val="004B0E43"/>
    <w:rsid w:val="004B1585"/>
    <w:rsid w:val="004B22B9"/>
    <w:rsid w:val="004B247F"/>
    <w:rsid w:val="004B255E"/>
    <w:rsid w:val="004B2F7A"/>
    <w:rsid w:val="004B35FA"/>
    <w:rsid w:val="004B3BA1"/>
    <w:rsid w:val="004B4E97"/>
    <w:rsid w:val="004B5FE1"/>
    <w:rsid w:val="004B725D"/>
    <w:rsid w:val="004C02D1"/>
    <w:rsid w:val="004C17F6"/>
    <w:rsid w:val="004C20F8"/>
    <w:rsid w:val="004C3DF5"/>
    <w:rsid w:val="004C63CE"/>
    <w:rsid w:val="004C67E7"/>
    <w:rsid w:val="004D1D7D"/>
    <w:rsid w:val="004D2B74"/>
    <w:rsid w:val="004D5569"/>
    <w:rsid w:val="004D6D71"/>
    <w:rsid w:val="004D78E3"/>
    <w:rsid w:val="004D7A58"/>
    <w:rsid w:val="004D7B6B"/>
    <w:rsid w:val="004D7F04"/>
    <w:rsid w:val="004E1050"/>
    <w:rsid w:val="004E16FE"/>
    <w:rsid w:val="004E1AC8"/>
    <w:rsid w:val="004E2464"/>
    <w:rsid w:val="004E3A18"/>
    <w:rsid w:val="004E3C71"/>
    <w:rsid w:val="004E42DF"/>
    <w:rsid w:val="004E502C"/>
    <w:rsid w:val="004E6D43"/>
    <w:rsid w:val="004E7B7B"/>
    <w:rsid w:val="004F1A6B"/>
    <w:rsid w:val="004F25DD"/>
    <w:rsid w:val="004F3BD5"/>
    <w:rsid w:val="004F42B2"/>
    <w:rsid w:val="004F4BA4"/>
    <w:rsid w:val="004F5566"/>
    <w:rsid w:val="004F6929"/>
    <w:rsid w:val="004F7929"/>
    <w:rsid w:val="004F7A79"/>
    <w:rsid w:val="004F7F24"/>
    <w:rsid w:val="00502DCC"/>
    <w:rsid w:val="0050394D"/>
    <w:rsid w:val="005049A7"/>
    <w:rsid w:val="0050541B"/>
    <w:rsid w:val="0050717F"/>
    <w:rsid w:val="00510366"/>
    <w:rsid w:val="00510C3D"/>
    <w:rsid w:val="00510CA1"/>
    <w:rsid w:val="00511482"/>
    <w:rsid w:val="005146BF"/>
    <w:rsid w:val="0051598E"/>
    <w:rsid w:val="00521604"/>
    <w:rsid w:val="0052170C"/>
    <w:rsid w:val="00524372"/>
    <w:rsid w:val="005260EC"/>
    <w:rsid w:val="0052642E"/>
    <w:rsid w:val="00527600"/>
    <w:rsid w:val="0052778C"/>
    <w:rsid w:val="0053002D"/>
    <w:rsid w:val="005302B0"/>
    <w:rsid w:val="005314BC"/>
    <w:rsid w:val="00532698"/>
    <w:rsid w:val="00532A87"/>
    <w:rsid w:val="00533565"/>
    <w:rsid w:val="00534159"/>
    <w:rsid w:val="0053456A"/>
    <w:rsid w:val="00535973"/>
    <w:rsid w:val="00535D2C"/>
    <w:rsid w:val="00536ADC"/>
    <w:rsid w:val="005370C0"/>
    <w:rsid w:val="00537611"/>
    <w:rsid w:val="0053765C"/>
    <w:rsid w:val="00540C92"/>
    <w:rsid w:val="005415F7"/>
    <w:rsid w:val="0054210E"/>
    <w:rsid w:val="00542143"/>
    <w:rsid w:val="0054391F"/>
    <w:rsid w:val="005477C6"/>
    <w:rsid w:val="00547956"/>
    <w:rsid w:val="00547B36"/>
    <w:rsid w:val="00547FEB"/>
    <w:rsid w:val="005508D4"/>
    <w:rsid w:val="00551107"/>
    <w:rsid w:val="00551D1A"/>
    <w:rsid w:val="00552DD7"/>
    <w:rsid w:val="0055432D"/>
    <w:rsid w:val="00556DAE"/>
    <w:rsid w:val="005614CF"/>
    <w:rsid w:val="00561AE7"/>
    <w:rsid w:val="00562539"/>
    <w:rsid w:val="0056258D"/>
    <w:rsid w:val="005630D7"/>
    <w:rsid w:val="00563C36"/>
    <w:rsid w:val="00564CB0"/>
    <w:rsid w:val="00565F59"/>
    <w:rsid w:val="0057115F"/>
    <w:rsid w:val="00571885"/>
    <w:rsid w:val="00572BD1"/>
    <w:rsid w:val="005742DE"/>
    <w:rsid w:val="005756D5"/>
    <w:rsid w:val="00575D36"/>
    <w:rsid w:val="005777B3"/>
    <w:rsid w:val="00577FB3"/>
    <w:rsid w:val="00580C31"/>
    <w:rsid w:val="0058249B"/>
    <w:rsid w:val="005828E5"/>
    <w:rsid w:val="00582AF8"/>
    <w:rsid w:val="0058349D"/>
    <w:rsid w:val="00584540"/>
    <w:rsid w:val="005852B3"/>
    <w:rsid w:val="00585FFD"/>
    <w:rsid w:val="0058673E"/>
    <w:rsid w:val="00591442"/>
    <w:rsid w:val="005938E1"/>
    <w:rsid w:val="00593F24"/>
    <w:rsid w:val="00594788"/>
    <w:rsid w:val="00595641"/>
    <w:rsid w:val="0059570F"/>
    <w:rsid w:val="005976F0"/>
    <w:rsid w:val="005A1269"/>
    <w:rsid w:val="005A14FA"/>
    <w:rsid w:val="005A272E"/>
    <w:rsid w:val="005A3F74"/>
    <w:rsid w:val="005A4F6D"/>
    <w:rsid w:val="005A4F8B"/>
    <w:rsid w:val="005B1EDB"/>
    <w:rsid w:val="005B2BE0"/>
    <w:rsid w:val="005B2CA4"/>
    <w:rsid w:val="005B2CB9"/>
    <w:rsid w:val="005B40E4"/>
    <w:rsid w:val="005B45ED"/>
    <w:rsid w:val="005B52A3"/>
    <w:rsid w:val="005B5BB2"/>
    <w:rsid w:val="005B5BDE"/>
    <w:rsid w:val="005B5E21"/>
    <w:rsid w:val="005B657D"/>
    <w:rsid w:val="005B6FC4"/>
    <w:rsid w:val="005C08EE"/>
    <w:rsid w:val="005C1905"/>
    <w:rsid w:val="005C1E96"/>
    <w:rsid w:val="005C2B76"/>
    <w:rsid w:val="005D04E6"/>
    <w:rsid w:val="005D1DD7"/>
    <w:rsid w:val="005D20F0"/>
    <w:rsid w:val="005D2A23"/>
    <w:rsid w:val="005D39BA"/>
    <w:rsid w:val="005D3E76"/>
    <w:rsid w:val="005D45C2"/>
    <w:rsid w:val="005D508B"/>
    <w:rsid w:val="005D515B"/>
    <w:rsid w:val="005D5689"/>
    <w:rsid w:val="005D67E0"/>
    <w:rsid w:val="005D68D2"/>
    <w:rsid w:val="005D6E3E"/>
    <w:rsid w:val="005D7A17"/>
    <w:rsid w:val="005D7BA3"/>
    <w:rsid w:val="005E00F2"/>
    <w:rsid w:val="005E18AC"/>
    <w:rsid w:val="005E1947"/>
    <w:rsid w:val="005E1F02"/>
    <w:rsid w:val="005E2372"/>
    <w:rsid w:val="005E2677"/>
    <w:rsid w:val="005E31AB"/>
    <w:rsid w:val="005E5A15"/>
    <w:rsid w:val="005E68E2"/>
    <w:rsid w:val="005F00BA"/>
    <w:rsid w:val="005F0534"/>
    <w:rsid w:val="005F0892"/>
    <w:rsid w:val="005F5D8C"/>
    <w:rsid w:val="005F60AA"/>
    <w:rsid w:val="005F6943"/>
    <w:rsid w:val="005F7DE6"/>
    <w:rsid w:val="006006CA"/>
    <w:rsid w:val="00601126"/>
    <w:rsid w:val="0060135C"/>
    <w:rsid w:val="00601498"/>
    <w:rsid w:val="00601D19"/>
    <w:rsid w:val="006024DA"/>
    <w:rsid w:val="00602F04"/>
    <w:rsid w:val="00607262"/>
    <w:rsid w:val="0060783F"/>
    <w:rsid w:val="00607E69"/>
    <w:rsid w:val="006107C4"/>
    <w:rsid w:val="00611273"/>
    <w:rsid w:val="00612C0F"/>
    <w:rsid w:val="00613A22"/>
    <w:rsid w:val="0061570F"/>
    <w:rsid w:val="0061575F"/>
    <w:rsid w:val="0062021E"/>
    <w:rsid w:val="00622962"/>
    <w:rsid w:val="00623001"/>
    <w:rsid w:val="006243AF"/>
    <w:rsid w:val="00624D7B"/>
    <w:rsid w:val="00625142"/>
    <w:rsid w:val="00630FBC"/>
    <w:rsid w:val="006315E6"/>
    <w:rsid w:val="0063397F"/>
    <w:rsid w:val="0063448C"/>
    <w:rsid w:val="00634EEB"/>
    <w:rsid w:val="00636AA6"/>
    <w:rsid w:val="0063741A"/>
    <w:rsid w:val="00637743"/>
    <w:rsid w:val="00637B11"/>
    <w:rsid w:val="00641402"/>
    <w:rsid w:val="00641AB4"/>
    <w:rsid w:val="00641C7E"/>
    <w:rsid w:val="00642100"/>
    <w:rsid w:val="0064252B"/>
    <w:rsid w:val="00642F11"/>
    <w:rsid w:val="00645A39"/>
    <w:rsid w:val="00646467"/>
    <w:rsid w:val="00650838"/>
    <w:rsid w:val="00650AAA"/>
    <w:rsid w:val="00652DE6"/>
    <w:rsid w:val="006534E4"/>
    <w:rsid w:val="0065354D"/>
    <w:rsid w:val="00654AD6"/>
    <w:rsid w:val="0065583C"/>
    <w:rsid w:val="00655B25"/>
    <w:rsid w:val="00656599"/>
    <w:rsid w:val="0065688E"/>
    <w:rsid w:val="00657AEE"/>
    <w:rsid w:val="00657CB8"/>
    <w:rsid w:val="00660DD4"/>
    <w:rsid w:val="00661984"/>
    <w:rsid w:val="00662DE1"/>
    <w:rsid w:val="006634D0"/>
    <w:rsid w:val="0066478A"/>
    <w:rsid w:val="006652FB"/>
    <w:rsid w:val="00672975"/>
    <w:rsid w:val="00672B18"/>
    <w:rsid w:val="00672B7C"/>
    <w:rsid w:val="006731D3"/>
    <w:rsid w:val="00673D0E"/>
    <w:rsid w:val="00674187"/>
    <w:rsid w:val="00674825"/>
    <w:rsid w:val="00674BBB"/>
    <w:rsid w:val="006800A4"/>
    <w:rsid w:val="006808AF"/>
    <w:rsid w:val="00681E7D"/>
    <w:rsid w:val="00681F1B"/>
    <w:rsid w:val="006833F8"/>
    <w:rsid w:val="00683B43"/>
    <w:rsid w:val="00684114"/>
    <w:rsid w:val="00685695"/>
    <w:rsid w:val="006869F1"/>
    <w:rsid w:val="006872EE"/>
    <w:rsid w:val="00692BDE"/>
    <w:rsid w:val="006931A8"/>
    <w:rsid w:val="00693EAB"/>
    <w:rsid w:val="00693F89"/>
    <w:rsid w:val="00694274"/>
    <w:rsid w:val="00694C46"/>
    <w:rsid w:val="00694E18"/>
    <w:rsid w:val="00695112"/>
    <w:rsid w:val="00696DA3"/>
    <w:rsid w:val="006A017C"/>
    <w:rsid w:val="006A16CF"/>
    <w:rsid w:val="006A274C"/>
    <w:rsid w:val="006A2C59"/>
    <w:rsid w:val="006A437B"/>
    <w:rsid w:val="006A58E8"/>
    <w:rsid w:val="006A6414"/>
    <w:rsid w:val="006A6486"/>
    <w:rsid w:val="006A6C36"/>
    <w:rsid w:val="006B03C2"/>
    <w:rsid w:val="006B0B6C"/>
    <w:rsid w:val="006B0D32"/>
    <w:rsid w:val="006B20B5"/>
    <w:rsid w:val="006B3A2C"/>
    <w:rsid w:val="006B3D3A"/>
    <w:rsid w:val="006B6839"/>
    <w:rsid w:val="006B7228"/>
    <w:rsid w:val="006B76EB"/>
    <w:rsid w:val="006C1939"/>
    <w:rsid w:val="006C383D"/>
    <w:rsid w:val="006C6BB6"/>
    <w:rsid w:val="006C6EB2"/>
    <w:rsid w:val="006C71C5"/>
    <w:rsid w:val="006C7945"/>
    <w:rsid w:val="006D0276"/>
    <w:rsid w:val="006D15A2"/>
    <w:rsid w:val="006D1CEA"/>
    <w:rsid w:val="006D3473"/>
    <w:rsid w:val="006D6188"/>
    <w:rsid w:val="006D6E16"/>
    <w:rsid w:val="006D7132"/>
    <w:rsid w:val="006D729A"/>
    <w:rsid w:val="006D7FA3"/>
    <w:rsid w:val="006E0F95"/>
    <w:rsid w:val="006E1C86"/>
    <w:rsid w:val="006E28FB"/>
    <w:rsid w:val="006E2D4A"/>
    <w:rsid w:val="006E3F21"/>
    <w:rsid w:val="006E49DD"/>
    <w:rsid w:val="006E5071"/>
    <w:rsid w:val="006E782A"/>
    <w:rsid w:val="006F16FD"/>
    <w:rsid w:val="006F19C2"/>
    <w:rsid w:val="006F1C6F"/>
    <w:rsid w:val="006F33F7"/>
    <w:rsid w:val="006F3C68"/>
    <w:rsid w:val="006F6865"/>
    <w:rsid w:val="00700314"/>
    <w:rsid w:val="00700942"/>
    <w:rsid w:val="0070127B"/>
    <w:rsid w:val="00701718"/>
    <w:rsid w:val="00701E09"/>
    <w:rsid w:val="007039F3"/>
    <w:rsid w:val="00704C5E"/>
    <w:rsid w:val="00704F5F"/>
    <w:rsid w:val="007055B1"/>
    <w:rsid w:val="007060FC"/>
    <w:rsid w:val="00712679"/>
    <w:rsid w:val="00714225"/>
    <w:rsid w:val="00714932"/>
    <w:rsid w:val="0071496F"/>
    <w:rsid w:val="00715617"/>
    <w:rsid w:val="00716DA7"/>
    <w:rsid w:val="00717571"/>
    <w:rsid w:val="00720723"/>
    <w:rsid w:val="0072263B"/>
    <w:rsid w:val="007230CD"/>
    <w:rsid w:val="00723172"/>
    <w:rsid w:val="007243E8"/>
    <w:rsid w:val="007251FF"/>
    <w:rsid w:val="00725727"/>
    <w:rsid w:val="0072589A"/>
    <w:rsid w:val="007259B5"/>
    <w:rsid w:val="00726B14"/>
    <w:rsid w:val="007270DA"/>
    <w:rsid w:val="00727B12"/>
    <w:rsid w:val="00730561"/>
    <w:rsid w:val="00730E58"/>
    <w:rsid w:val="0073116B"/>
    <w:rsid w:val="007313A2"/>
    <w:rsid w:val="00731F76"/>
    <w:rsid w:val="007340C7"/>
    <w:rsid w:val="007372DF"/>
    <w:rsid w:val="00740A03"/>
    <w:rsid w:val="00741C38"/>
    <w:rsid w:val="0074325F"/>
    <w:rsid w:val="007453F6"/>
    <w:rsid w:val="007471AB"/>
    <w:rsid w:val="0075019D"/>
    <w:rsid w:val="00752589"/>
    <w:rsid w:val="007529DB"/>
    <w:rsid w:val="007536DD"/>
    <w:rsid w:val="00753706"/>
    <w:rsid w:val="00754D1C"/>
    <w:rsid w:val="00754F59"/>
    <w:rsid w:val="00756AAA"/>
    <w:rsid w:val="00756CE7"/>
    <w:rsid w:val="007575A4"/>
    <w:rsid w:val="0075792C"/>
    <w:rsid w:val="00761265"/>
    <w:rsid w:val="00761A88"/>
    <w:rsid w:val="00761D14"/>
    <w:rsid w:val="00762D6F"/>
    <w:rsid w:val="007639FE"/>
    <w:rsid w:val="00765571"/>
    <w:rsid w:val="007667EB"/>
    <w:rsid w:val="007672CA"/>
    <w:rsid w:val="00770221"/>
    <w:rsid w:val="00770A09"/>
    <w:rsid w:val="007734EB"/>
    <w:rsid w:val="00773854"/>
    <w:rsid w:val="0077457A"/>
    <w:rsid w:val="007752F9"/>
    <w:rsid w:val="0077664D"/>
    <w:rsid w:val="0077670D"/>
    <w:rsid w:val="0077712E"/>
    <w:rsid w:val="0078118C"/>
    <w:rsid w:val="00781E91"/>
    <w:rsid w:val="00782165"/>
    <w:rsid w:val="007822B8"/>
    <w:rsid w:val="00782E8C"/>
    <w:rsid w:val="0078576A"/>
    <w:rsid w:val="00785D93"/>
    <w:rsid w:val="00786607"/>
    <w:rsid w:val="007868C5"/>
    <w:rsid w:val="007879D2"/>
    <w:rsid w:val="00787F92"/>
    <w:rsid w:val="00790391"/>
    <w:rsid w:val="00790F2A"/>
    <w:rsid w:val="007916E9"/>
    <w:rsid w:val="00792926"/>
    <w:rsid w:val="00792C19"/>
    <w:rsid w:val="00793073"/>
    <w:rsid w:val="0079386E"/>
    <w:rsid w:val="00793899"/>
    <w:rsid w:val="00794B2B"/>
    <w:rsid w:val="00795388"/>
    <w:rsid w:val="007962C6"/>
    <w:rsid w:val="0079688C"/>
    <w:rsid w:val="00796B49"/>
    <w:rsid w:val="007A0A8E"/>
    <w:rsid w:val="007A14CF"/>
    <w:rsid w:val="007A1586"/>
    <w:rsid w:val="007A2993"/>
    <w:rsid w:val="007A2B6F"/>
    <w:rsid w:val="007A3091"/>
    <w:rsid w:val="007A4F3D"/>
    <w:rsid w:val="007A567E"/>
    <w:rsid w:val="007A6F91"/>
    <w:rsid w:val="007A712C"/>
    <w:rsid w:val="007B0FCF"/>
    <w:rsid w:val="007B2015"/>
    <w:rsid w:val="007B2B6F"/>
    <w:rsid w:val="007B4941"/>
    <w:rsid w:val="007B5557"/>
    <w:rsid w:val="007B59FB"/>
    <w:rsid w:val="007B5F25"/>
    <w:rsid w:val="007B6954"/>
    <w:rsid w:val="007B7811"/>
    <w:rsid w:val="007B7FF2"/>
    <w:rsid w:val="007C02C7"/>
    <w:rsid w:val="007C0783"/>
    <w:rsid w:val="007C0FF6"/>
    <w:rsid w:val="007C1B1C"/>
    <w:rsid w:val="007C1E56"/>
    <w:rsid w:val="007C2BD2"/>
    <w:rsid w:val="007C4462"/>
    <w:rsid w:val="007C46E6"/>
    <w:rsid w:val="007C485C"/>
    <w:rsid w:val="007C4D8A"/>
    <w:rsid w:val="007C587F"/>
    <w:rsid w:val="007C60DE"/>
    <w:rsid w:val="007C668E"/>
    <w:rsid w:val="007C77E1"/>
    <w:rsid w:val="007C7E29"/>
    <w:rsid w:val="007D1816"/>
    <w:rsid w:val="007D2B63"/>
    <w:rsid w:val="007D3CF8"/>
    <w:rsid w:val="007D3EF7"/>
    <w:rsid w:val="007D422E"/>
    <w:rsid w:val="007D4F30"/>
    <w:rsid w:val="007D550B"/>
    <w:rsid w:val="007D6006"/>
    <w:rsid w:val="007D6974"/>
    <w:rsid w:val="007D7235"/>
    <w:rsid w:val="007D78E7"/>
    <w:rsid w:val="007D7B4A"/>
    <w:rsid w:val="007E00DE"/>
    <w:rsid w:val="007E0646"/>
    <w:rsid w:val="007E17E4"/>
    <w:rsid w:val="007E253D"/>
    <w:rsid w:val="007E2784"/>
    <w:rsid w:val="007E36F7"/>
    <w:rsid w:val="007E3882"/>
    <w:rsid w:val="007E506D"/>
    <w:rsid w:val="007E5566"/>
    <w:rsid w:val="007F1BC8"/>
    <w:rsid w:val="007F477D"/>
    <w:rsid w:val="007F4847"/>
    <w:rsid w:val="007F5D9A"/>
    <w:rsid w:val="007F702C"/>
    <w:rsid w:val="00800842"/>
    <w:rsid w:val="00800C09"/>
    <w:rsid w:val="008023BD"/>
    <w:rsid w:val="008026B2"/>
    <w:rsid w:val="008030FD"/>
    <w:rsid w:val="00803F41"/>
    <w:rsid w:val="00804257"/>
    <w:rsid w:val="00805E73"/>
    <w:rsid w:val="00806103"/>
    <w:rsid w:val="00806F82"/>
    <w:rsid w:val="008070B6"/>
    <w:rsid w:val="00810E2B"/>
    <w:rsid w:val="0081103C"/>
    <w:rsid w:val="0081118D"/>
    <w:rsid w:val="0081191A"/>
    <w:rsid w:val="00815229"/>
    <w:rsid w:val="00815440"/>
    <w:rsid w:val="00817527"/>
    <w:rsid w:val="008175AF"/>
    <w:rsid w:val="008177CA"/>
    <w:rsid w:val="0082373C"/>
    <w:rsid w:val="00825E70"/>
    <w:rsid w:val="0082604C"/>
    <w:rsid w:val="008260D7"/>
    <w:rsid w:val="00827529"/>
    <w:rsid w:val="00831254"/>
    <w:rsid w:val="00833B38"/>
    <w:rsid w:val="00834116"/>
    <w:rsid w:val="00834232"/>
    <w:rsid w:val="0083467E"/>
    <w:rsid w:val="00834AE3"/>
    <w:rsid w:val="00835A2F"/>
    <w:rsid w:val="00835C30"/>
    <w:rsid w:val="00835EDA"/>
    <w:rsid w:val="00836B83"/>
    <w:rsid w:val="008379B5"/>
    <w:rsid w:val="008402CA"/>
    <w:rsid w:val="00840652"/>
    <w:rsid w:val="00840C80"/>
    <w:rsid w:val="00842142"/>
    <w:rsid w:val="00842C66"/>
    <w:rsid w:val="00842D5A"/>
    <w:rsid w:val="00842E4A"/>
    <w:rsid w:val="00842EA0"/>
    <w:rsid w:val="00843768"/>
    <w:rsid w:val="00844964"/>
    <w:rsid w:val="00845A89"/>
    <w:rsid w:val="008462C5"/>
    <w:rsid w:val="008462EF"/>
    <w:rsid w:val="00846AC3"/>
    <w:rsid w:val="00847546"/>
    <w:rsid w:val="008504E3"/>
    <w:rsid w:val="008508CB"/>
    <w:rsid w:val="00850F0F"/>
    <w:rsid w:val="00850FAC"/>
    <w:rsid w:val="00852079"/>
    <w:rsid w:val="00852CEE"/>
    <w:rsid w:val="00853702"/>
    <w:rsid w:val="00853A0E"/>
    <w:rsid w:val="008555EE"/>
    <w:rsid w:val="008558A6"/>
    <w:rsid w:val="008563D2"/>
    <w:rsid w:val="0085729B"/>
    <w:rsid w:val="00857F9C"/>
    <w:rsid w:val="008602D1"/>
    <w:rsid w:val="008611A2"/>
    <w:rsid w:val="00862337"/>
    <w:rsid w:val="0086237F"/>
    <w:rsid w:val="008625DA"/>
    <w:rsid w:val="0086285A"/>
    <w:rsid w:val="008632FD"/>
    <w:rsid w:val="0086332E"/>
    <w:rsid w:val="0086384A"/>
    <w:rsid w:val="008676A3"/>
    <w:rsid w:val="00870DC6"/>
    <w:rsid w:val="00871A86"/>
    <w:rsid w:val="00873D6B"/>
    <w:rsid w:val="00873F51"/>
    <w:rsid w:val="00874537"/>
    <w:rsid w:val="00876614"/>
    <w:rsid w:val="00877A15"/>
    <w:rsid w:val="00880173"/>
    <w:rsid w:val="008801A1"/>
    <w:rsid w:val="008802F0"/>
    <w:rsid w:val="00880CEA"/>
    <w:rsid w:val="008812C7"/>
    <w:rsid w:val="00881742"/>
    <w:rsid w:val="00881BFB"/>
    <w:rsid w:val="0088226A"/>
    <w:rsid w:val="00882A2C"/>
    <w:rsid w:val="00882F80"/>
    <w:rsid w:val="00882FFF"/>
    <w:rsid w:val="008854BC"/>
    <w:rsid w:val="008863E2"/>
    <w:rsid w:val="0088649D"/>
    <w:rsid w:val="008910D4"/>
    <w:rsid w:val="00894326"/>
    <w:rsid w:val="00894FDC"/>
    <w:rsid w:val="00895522"/>
    <w:rsid w:val="00895E86"/>
    <w:rsid w:val="008968D9"/>
    <w:rsid w:val="008968EF"/>
    <w:rsid w:val="00896DE9"/>
    <w:rsid w:val="008A0E5B"/>
    <w:rsid w:val="008A4C8B"/>
    <w:rsid w:val="008A4D11"/>
    <w:rsid w:val="008A5AA8"/>
    <w:rsid w:val="008A64A9"/>
    <w:rsid w:val="008A71DB"/>
    <w:rsid w:val="008A7D21"/>
    <w:rsid w:val="008B0201"/>
    <w:rsid w:val="008B1425"/>
    <w:rsid w:val="008B1563"/>
    <w:rsid w:val="008B1C03"/>
    <w:rsid w:val="008B21D4"/>
    <w:rsid w:val="008B4407"/>
    <w:rsid w:val="008B4465"/>
    <w:rsid w:val="008B46D4"/>
    <w:rsid w:val="008B4E0F"/>
    <w:rsid w:val="008B6E72"/>
    <w:rsid w:val="008C05B7"/>
    <w:rsid w:val="008C3A05"/>
    <w:rsid w:val="008C47D0"/>
    <w:rsid w:val="008C58D3"/>
    <w:rsid w:val="008C5B88"/>
    <w:rsid w:val="008C683B"/>
    <w:rsid w:val="008D10B0"/>
    <w:rsid w:val="008D29CD"/>
    <w:rsid w:val="008D325C"/>
    <w:rsid w:val="008D638B"/>
    <w:rsid w:val="008D68E9"/>
    <w:rsid w:val="008D6E4F"/>
    <w:rsid w:val="008D778E"/>
    <w:rsid w:val="008E065F"/>
    <w:rsid w:val="008E0673"/>
    <w:rsid w:val="008E4804"/>
    <w:rsid w:val="008E6138"/>
    <w:rsid w:val="008E7C8A"/>
    <w:rsid w:val="008F0D5B"/>
    <w:rsid w:val="008F0DE6"/>
    <w:rsid w:val="008F4954"/>
    <w:rsid w:val="008F6872"/>
    <w:rsid w:val="009014DF"/>
    <w:rsid w:val="00901928"/>
    <w:rsid w:val="00903DE0"/>
    <w:rsid w:val="00903EC3"/>
    <w:rsid w:val="00904A29"/>
    <w:rsid w:val="0090522F"/>
    <w:rsid w:val="009056F1"/>
    <w:rsid w:val="009059B5"/>
    <w:rsid w:val="00907185"/>
    <w:rsid w:val="009105A7"/>
    <w:rsid w:val="00911C51"/>
    <w:rsid w:val="00912592"/>
    <w:rsid w:val="009129F2"/>
    <w:rsid w:val="00913624"/>
    <w:rsid w:val="00914079"/>
    <w:rsid w:val="0091503F"/>
    <w:rsid w:val="00915EAE"/>
    <w:rsid w:val="00916FE6"/>
    <w:rsid w:val="00917186"/>
    <w:rsid w:val="00920810"/>
    <w:rsid w:val="00921C4A"/>
    <w:rsid w:val="00922AAB"/>
    <w:rsid w:val="00922F7C"/>
    <w:rsid w:val="00922F88"/>
    <w:rsid w:val="00923F76"/>
    <w:rsid w:val="00923FAA"/>
    <w:rsid w:val="00925C77"/>
    <w:rsid w:val="009260F6"/>
    <w:rsid w:val="00927642"/>
    <w:rsid w:val="00927B0C"/>
    <w:rsid w:val="0093056A"/>
    <w:rsid w:val="00930F5F"/>
    <w:rsid w:val="00931493"/>
    <w:rsid w:val="00932303"/>
    <w:rsid w:val="00932FC4"/>
    <w:rsid w:val="00933412"/>
    <w:rsid w:val="00935969"/>
    <w:rsid w:val="00936584"/>
    <w:rsid w:val="00937924"/>
    <w:rsid w:val="00937F64"/>
    <w:rsid w:val="00941264"/>
    <w:rsid w:val="00941328"/>
    <w:rsid w:val="009415A2"/>
    <w:rsid w:val="00943235"/>
    <w:rsid w:val="00943751"/>
    <w:rsid w:val="00943EFD"/>
    <w:rsid w:val="00944BDF"/>
    <w:rsid w:val="009458D2"/>
    <w:rsid w:val="00945AD4"/>
    <w:rsid w:val="00945F67"/>
    <w:rsid w:val="00946BC5"/>
    <w:rsid w:val="009470F9"/>
    <w:rsid w:val="009471CE"/>
    <w:rsid w:val="0095006D"/>
    <w:rsid w:val="00950323"/>
    <w:rsid w:val="00951175"/>
    <w:rsid w:val="00951502"/>
    <w:rsid w:val="00951F97"/>
    <w:rsid w:val="00952587"/>
    <w:rsid w:val="009533DC"/>
    <w:rsid w:val="00953852"/>
    <w:rsid w:val="00953E57"/>
    <w:rsid w:val="009545CF"/>
    <w:rsid w:val="009548AA"/>
    <w:rsid w:val="00955018"/>
    <w:rsid w:val="0095730C"/>
    <w:rsid w:val="0096183F"/>
    <w:rsid w:val="00963100"/>
    <w:rsid w:val="00963559"/>
    <w:rsid w:val="00964EF1"/>
    <w:rsid w:val="00965C22"/>
    <w:rsid w:val="0096652C"/>
    <w:rsid w:val="009665B1"/>
    <w:rsid w:val="00967306"/>
    <w:rsid w:val="00971C77"/>
    <w:rsid w:val="00972831"/>
    <w:rsid w:val="00973169"/>
    <w:rsid w:val="00974B22"/>
    <w:rsid w:val="009777A9"/>
    <w:rsid w:val="009838A2"/>
    <w:rsid w:val="009907B7"/>
    <w:rsid w:val="00991D0A"/>
    <w:rsid w:val="00992237"/>
    <w:rsid w:val="00993829"/>
    <w:rsid w:val="0099466C"/>
    <w:rsid w:val="009960C4"/>
    <w:rsid w:val="00997580"/>
    <w:rsid w:val="00997B3C"/>
    <w:rsid w:val="009A0991"/>
    <w:rsid w:val="009A0CBF"/>
    <w:rsid w:val="009A195E"/>
    <w:rsid w:val="009A1A7F"/>
    <w:rsid w:val="009A1AFD"/>
    <w:rsid w:val="009A1E9C"/>
    <w:rsid w:val="009A206A"/>
    <w:rsid w:val="009A31BD"/>
    <w:rsid w:val="009A3885"/>
    <w:rsid w:val="009A4728"/>
    <w:rsid w:val="009A54BD"/>
    <w:rsid w:val="009B1959"/>
    <w:rsid w:val="009B3333"/>
    <w:rsid w:val="009B4028"/>
    <w:rsid w:val="009B4926"/>
    <w:rsid w:val="009B6961"/>
    <w:rsid w:val="009B7CB7"/>
    <w:rsid w:val="009C1BCD"/>
    <w:rsid w:val="009C2CDD"/>
    <w:rsid w:val="009C33AF"/>
    <w:rsid w:val="009C48EA"/>
    <w:rsid w:val="009C61BF"/>
    <w:rsid w:val="009C7FD4"/>
    <w:rsid w:val="009D141D"/>
    <w:rsid w:val="009D2512"/>
    <w:rsid w:val="009D3700"/>
    <w:rsid w:val="009D48E6"/>
    <w:rsid w:val="009D4F82"/>
    <w:rsid w:val="009D70B5"/>
    <w:rsid w:val="009E017A"/>
    <w:rsid w:val="009E15A6"/>
    <w:rsid w:val="009E17F1"/>
    <w:rsid w:val="009E25E9"/>
    <w:rsid w:val="009E2981"/>
    <w:rsid w:val="009E2B5F"/>
    <w:rsid w:val="009E6037"/>
    <w:rsid w:val="009F0A89"/>
    <w:rsid w:val="009F0B69"/>
    <w:rsid w:val="009F1D76"/>
    <w:rsid w:val="009F255C"/>
    <w:rsid w:val="009F2649"/>
    <w:rsid w:val="009F2AD8"/>
    <w:rsid w:val="009F3172"/>
    <w:rsid w:val="009F3475"/>
    <w:rsid w:val="009F34CC"/>
    <w:rsid w:val="009F4459"/>
    <w:rsid w:val="009F5C6E"/>
    <w:rsid w:val="009F76AF"/>
    <w:rsid w:val="009F7DC1"/>
    <w:rsid w:val="00A02528"/>
    <w:rsid w:val="00A041C9"/>
    <w:rsid w:val="00A04325"/>
    <w:rsid w:val="00A0433E"/>
    <w:rsid w:val="00A050C6"/>
    <w:rsid w:val="00A05B63"/>
    <w:rsid w:val="00A05E78"/>
    <w:rsid w:val="00A06FFE"/>
    <w:rsid w:val="00A07CB3"/>
    <w:rsid w:val="00A104C2"/>
    <w:rsid w:val="00A10D9B"/>
    <w:rsid w:val="00A11414"/>
    <w:rsid w:val="00A1146E"/>
    <w:rsid w:val="00A1192F"/>
    <w:rsid w:val="00A16A3F"/>
    <w:rsid w:val="00A16B98"/>
    <w:rsid w:val="00A17373"/>
    <w:rsid w:val="00A1764F"/>
    <w:rsid w:val="00A17F11"/>
    <w:rsid w:val="00A209E0"/>
    <w:rsid w:val="00A211B2"/>
    <w:rsid w:val="00A222AC"/>
    <w:rsid w:val="00A23204"/>
    <w:rsid w:val="00A237BE"/>
    <w:rsid w:val="00A243CE"/>
    <w:rsid w:val="00A2467A"/>
    <w:rsid w:val="00A2475B"/>
    <w:rsid w:val="00A279A8"/>
    <w:rsid w:val="00A27B33"/>
    <w:rsid w:val="00A27BDB"/>
    <w:rsid w:val="00A32CF5"/>
    <w:rsid w:val="00A34645"/>
    <w:rsid w:val="00A34BED"/>
    <w:rsid w:val="00A34D26"/>
    <w:rsid w:val="00A36595"/>
    <w:rsid w:val="00A37D36"/>
    <w:rsid w:val="00A37F4E"/>
    <w:rsid w:val="00A40432"/>
    <w:rsid w:val="00A40762"/>
    <w:rsid w:val="00A41B16"/>
    <w:rsid w:val="00A43D57"/>
    <w:rsid w:val="00A43F04"/>
    <w:rsid w:val="00A45848"/>
    <w:rsid w:val="00A46799"/>
    <w:rsid w:val="00A47C3B"/>
    <w:rsid w:val="00A47C7C"/>
    <w:rsid w:val="00A5239E"/>
    <w:rsid w:val="00A53603"/>
    <w:rsid w:val="00A53AB0"/>
    <w:rsid w:val="00A56254"/>
    <w:rsid w:val="00A57142"/>
    <w:rsid w:val="00A60213"/>
    <w:rsid w:val="00A60255"/>
    <w:rsid w:val="00A6187A"/>
    <w:rsid w:val="00A62DCA"/>
    <w:rsid w:val="00A63BF7"/>
    <w:rsid w:val="00A63F17"/>
    <w:rsid w:val="00A64782"/>
    <w:rsid w:val="00A64FFE"/>
    <w:rsid w:val="00A65F5F"/>
    <w:rsid w:val="00A65FFA"/>
    <w:rsid w:val="00A66302"/>
    <w:rsid w:val="00A6690E"/>
    <w:rsid w:val="00A66E1C"/>
    <w:rsid w:val="00A66F31"/>
    <w:rsid w:val="00A70F78"/>
    <w:rsid w:val="00A71600"/>
    <w:rsid w:val="00A719CA"/>
    <w:rsid w:val="00A72620"/>
    <w:rsid w:val="00A72722"/>
    <w:rsid w:val="00A73225"/>
    <w:rsid w:val="00A73841"/>
    <w:rsid w:val="00A74668"/>
    <w:rsid w:val="00A74A5A"/>
    <w:rsid w:val="00A74D2C"/>
    <w:rsid w:val="00A74F22"/>
    <w:rsid w:val="00A7526A"/>
    <w:rsid w:val="00A752FC"/>
    <w:rsid w:val="00A754AF"/>
    <w:rsid w:val="00A75E52"/>
    <w:rsid w:val="00A75E63"/>
    <w:rsid w:val="00A75FC1"/>
    <w:rsid w:val="00A80244"/>
    <w:rsid w:val="00A80480"/>
    <w:rsid w:val="00A80A2E"/>
    <w:rsid w:val="00A84DBC"/>
    <w:rsid w:val="00A8603A"/>
    <w:rsid w:val="00A86244"/>
    <w:rsid w:val="00A863BA"/>
    <w:rsid w:val="00A87F62"/>
    <w:rsid w:val="00A90AA7"/>
    <w:rsid w:val="00A923C2"/>
    <w:rsid w:val="00A926A7"/>
    <w:rsid w:val="00A92BF9"/>
    <w:rsid w:val="00A939F0"/>
    <w:rsid w:val="00A93D8B"/>
    <w:rsid w:val="00A94F2E"/>
    <w:rsid w:val="00A95353"/>
    <w:rsid w:val="00A95D7D"/>
    <w:rsid w:val="00A976F5"/>
    <w:rsid w:val="00AA06DE"/>
    <w:rsid w:val="00AA0D11"/>
    <w:rsid w:val="00AA1055"/>
    <w:rsid w:val="00AA16AE"/>
    <w:rsid w:val="00AA2970"/>
    <w:rsid w:val="00AA4185"/>
    <w:rsid w:val="00AA73D6"/>
    <w:rsid w:val="00AB1462"/>
    <w:rsid w:val="00AB2E6A"/>
    <w:rsid w:val="00AB401A"/>
    <w:rsid w:val="00AB54C4"/>
    <w:rsid w:val="00AB6E06"/>
    <w:rsid w:val="00AC0364"/>
    <w:rsid w:val="00AC178A"/>
    <w:rsid w:val="00AC18EB"/>
    <w:rsid w:val="00AC5440"/>
    <w:rsid w:val="00AC575F"/>
    <w:rsid w:val="00AC5E6C"/>
    <w:rsid w:val="00AC6DA4"/>
    <w:rsid w:val="00AC786F"/>
    <w:rsid w:val="00AC7F11"/>
    <w:rsid w:val="00AD1680"/>
    <w:rsid w:val="00AD34FE"/>
    <w:rsid w:val="00AD73BF"/>
    <w:rsid w:val="00AD7FA9"/>
    <w:rsid w:val="00AD7FE9"/>
    <w:rsid w:val="00AE04BD"/>
    <w:rsid w:val="00AE14B1"/>
    <w:rsid w:val="00AE162D"/>
    <w:rsid w:val="00AE41F7"/>
    <w:rsid w:val="00AE4373"/>
    <w:rsid w:val="00AE4DF0"/>
    <w:rsid w:val="00AE5FCF"/>
    <w:rsid w:val="00AE63F8"/>
    <w:rsid w:val="00AF0DAC"/>
    <w:rsid w:val="00AF0FBF"/>
    <w:rsid w:val="00AF1664"/>
    <w:rsid w:val="00AF20FD"/>
    <w:rsid w:val="00AF2521"/>
    <w:rsid w:val="00AF25E2"/>
    <w:rsid w:val="00AF30C6"/>
    <w:rsid w:val="00AF4998"/>
    <w:rsid w:val="00AF4AD8"/>
    <w:rsid w:val="00AF58E0"/>
    <w:rsid w:val="00AF58F2"/>
    <w:rsid w:val="00AF5971"/>
    <w:rsid w:val="00AF6CED"/>
    <w:rsid w:val="00AF72A1"/>
    <w:rsid w:val="00B00BD5"/>
    <w:rsid w:val="00B03845"/>
    <w:rsid w:val="00B047C7"/>
    <w:rsid w:val="00B04DCE"/>
    <w:rsid w:val="00B064D6"/>
    <w:rsid w:val="00B06F30"/>
    <w:rsid w:val="00B07E7B"/>
    <w:rsid w:val="00B10876"/>
    <w:rsid w:val="00B11B11"/>
    <w:rsid w:val="00B12E95"/>
    <w:rsid w:val="00B133B3"/>
    <w:rsid w:val="00B14DCD"/>
    <w:rsid w:val="00B15345"/>
    <w:rsid w:val="00B15E5E"/>
    <w:rsid w:val="00B1692B"/>
    <w:rsid w:val="00B1750F"/>
    <w:rsid w:val="00B22BD8"/>
    <w:rsid w:val="00B22D2B"/>
    <w:rsid w:val="00B23C9E"/>
    <w:rsid w:val="00B24F94"/>
    <w:rsid w:val="00B25630"/>
    <w:rsid w:val="00B26020"/>
    <w:rsid w:val="00B26B46"/>
    <w:rsid w:val="00B27BBF"/>
    <w:rsid w:val="00B30684"/>
    <w:rsid w:val="00B30F7C"/>
    <w:rsid w:val="00B31FCA"/>
    <w:rsid w:val="00B325BF"/>
    <w:rsid w:val="00B34192"/>
    <w:rsid w:val="00B40567"/>
    <w:rsid w:val="00B40F3D"/>
    <w:rsid w:val="00B442D8"/>
    <w:rsid w:val="00B44A64"/>
    <w:rsid w:val="00B44C55"/>
    <w:rsid w:val="00B44DF9"/>
    <w:rsid w:val="00B458C4"/>
    <w:rsid w:val="00B460D7"/>
    <w:rsid w:val="00B515FC"/>
    <w:rsid w:val="00B5595D"/>
    <w:rsid w:val="00B573D8"/>
    <w:rsid w:val="00B6156B"/>
    <w:rsid w:val="00B62268"/>
    <w:rsid w:val="00B624A3"/>
    <w:rsid w:val="00B62FA1"/>
    <w:rsid w:val="00B62FC2"/>
    <w:rsid w:val="00B6616C"/>
    <w:rsid w:val="00B66C82"/>
    <w:rsid w:val="00B67BFD"/>
    <w:rsid w:val="00B7111E"/>
    <w:rsid w:val="00B71465"/>
    <w:rsid w:val="00B76239"/>
    <w:rsid w:val="00B7682F"/>
    <w:rsid w:val="00B77778"/>
    <w:rsid w:val="00B77FF2"/>
    <w:rsid w:val="00B821E8"/>
    <w:rsid w:val="00B83B86"/>
    <w:rsid w:val="00B8498B"/>
    <w:rsid w:val="00B852CF"/>
    <w:rsid w:val="00B868DC"/>
    <w:rsid w:val="00B86D28"/>
    <w:rsid w:val="00B874CC"/>
    <w:rsid w:val="00B87B06"/>
    <w:rsid w:val="00B90D43"/>
    <w:rsid w:val="00B923C0"/>
    <w:rsid w:val="00B92D3B"/>
    <w:rsid w:val="00B9400C"/>
    <w:rsid w:val="00B94C01"/>
    <w:rsid w:val="00B94EE7"/>
    <w:rsid w:val="00B95BB2"/>
    <w:rsid w:val="00B9783E"/>
    <w:rsid w:val="00BA028C"/>
    <w:rsid w:val="00BA52FC"/>
    <w:rsid w:val="00BA6736"/>
    <w:rsid w:val="00BA6B9C"/>
    <w:rsid w:val="00BA71EC"/>
    <w:rsid w:val="00BB102A"/>
    <w:rsid w:val="00BB1ABB"/>
    <w:rsid w:val="00BB240F"/>
    <w:rsid w:val="00BB276E"/>
    <w:rsid w:val="00BB28CF"/>
    <w:rsid w:val="00BB5D33"/>
    <w:rsid w:val="00BB7E56"/>
    <w:rsid w:val="00BC0417"/>
    <w:rsid w:val="00BC0542"/>
    <w:rsid w:val="00BC1313"/>
    <w:rsid w:val="00BC188A"/>
    <w:rsid w:val="00BC1EC6"/>
    <w:rsid w:val="00BC2F1C"/>
    <w:rsid w:val="00BC3A7F"/>
    <w:rsid w:val="00BC4461"/>
    <w:rsid w:val="00BC460A"/>
    <w:rsid w:val="00BC46E8"/>
    <w:rsid w:val="00BC477A"/>
    <w:rsid w:val="00BC5CA8"/>
    <w:rsid w:val="00BC5FD2"/>
    <w:rsid w:val="00BC6A1A"/>
    <w:rsid w:val="00BC7667"/>
    <w:rsid w:val="00BC78DC"/>
    <w:rsid w:val="00BC79A8"/>
    <w:rsid w:val="00BD02C4"/>
    <w:rsid w:val="00BD1238"/>
    <w:rsid w:val="00BD5205"/>
    <w:rsid w:val="00BD5F3A"/>
    <w:rsid w:val="00BE0446"/>
    <w:rsid w:val="00BE05C5"/>
    <w:rsid w:val="00BE089A"/>
    <w:rsid w:val="00BE4A67"/>
    <w:rsid w:val="00BE5C6F"/>
    <w:rsid w:val="00BE773F"/>
    <w:rsid w:val="00BF09E8"/>
    <w:rsid w:val="00BF2E5E"/>
    <w:rsid w:val="00BF32CD"/>
    <w:rsid w:val="00BF3BB1"/>
    <w:rsid w:val="00BF51A9"/>
    <w:rsid w:val="00BF5376"/>
    <w:rsid w:val="00BF5DB4"/>
    <w:rsid w:val="00BF6080"/>
    <w:rsid w:val="00BF7F34"/>
    <w:rsid w:val="00C0036E"/>
    <w:rsid w:val="00C00D90"/>
    <w:rsid w:val="00C01DCB"/>
    <w:rsid w:val="00C020C6"/>
    <w:rsid w:val="00C03161"/>
    <w:rsid w:val="00C03F67"/>
    <w:rsid w:val="00C05812"/>
    <w:rsid w:val="00C06146"/>
    <w:rsid w:val="00C0666D"/>
    <w:rsid w:val="00C069F7"/>
    <w:rsid w:val="00C11538"/>
    <w:rsid w:val="00C11A94"/>
    <w:rsid w:val="00C127D1"/>
    <w:rsid w:val="00C12F65"/>
    <w:rsid w:val="00C1336E"/>
    <w:rsid w:val="00C1451C"/>
    <w:rsid w:val="00C1601B"/>
    <w:rsid w:val="00C175CE"/>
    <w:rsid w:val="00C20738"/>
    <w:rsid w:val="00C209EA"/>
    <w:rsid w:val="00C20BEB"/>
    <w:rsid w:val="00C222AC"/>
    <w:rsid w:val="00C23D71"/>
    <w:rsid w:val="00C24470"/>
    <w:rsid w:val="00C252A7"/>
    <w:rsid w:val="00C252ED"/>
    <w:rsid w:val="00C27C45"/>
    <w:rsid w:val="00C3064E"/>
    <w:rsid w:val="00C31B90"/>
    <w:rsid w:val="00C31B9A"/>
    <w:rsid w:val="00C3252F"/>
    <w:rsid w:val="00C3276C"/>
    <w:rsid w:val="00C32A45"/>
    <w:rsid w:val="00C32EF4"/>
    <w:rsid w:val="00C33205"/>
    <w:rsid w:val="00C342F3"/>
    <w:rsid w:val="00C36A7A"/>
    <w:rsid w:val="00C36E8A"/>
    <w:rsid w:val="00C37554"/>
    <w:rsid w:val="00C40812"/>
    <w:rsid w:val="00C4143C"/>
    <w:rsid w:val="00C42EA5"/>
    <w:rsid w:val="00C45048"/>
    <w:rsid w:val="00C45617"/>
    <w:rsid w:val="00C45CDE"/>
    <w:rsid w:val="00C45EC2"/>
    <w:rsid w:val="00C46E47"/>
    <w:rsid w:val="00C502EA"/>
    <w:rsid w:val="00C5177D"/>
    <w:rsid w:val="00C526B6"/>
    <w:rsid w:val="00C5309F"/>
    <w:rsid w:val="00C53B59"/>
    <w:rsid w:val="00C56E62"/>
    <w:rsid w:val="00C57436"/>
    <w:rsid w:val="00C6048C"/>
    <w:rsid w:val="00C60B93"/>
    <w:rsid w:val="00C610E8"/>
    <w:rsid w:val="00C616A8"/>
    <w:rsid w:val="00C62A78"/>
    <w:rsid w:val="00C62B44"/>
    <w:rsid w:val="00C62BFF"/>
    <w:rsid w:val="00C638AE"/>
    <w:rsid w:val="00C63B88"/>
    <w:rsid w:val="00C63BD8"/>
    <w:rsid w:val="00C649D4"/>
    <w:rsid w:val="00C64EF6"/>
    <w:rsid w:val="00C671B9"/>
    <w:rsid w:val="00C677A1"/>
    <w:rsid w:val="00C718D6"/>
    <w:rsid w:val="00C719B3"/>
    <w:rsid w:val="00C71EE4"/>
    <w:rsid w:val="00C74701"/>
    <w:rsid w:val="00C74AA2"/>
    <w:rsid w:val="00C7506A"/>
    <w:rsid w:val="00C755E1"/>
    <w:rsid w:val="00C7657E"/>
    <w:rsid w:val="00C77006"/>
    <w:rsid w:val="00C77510"/>
    <w:rsid w:val="00C776CB"/>
    <w:rsid w:val="00C77840"/>
    <w:rsid w:val="00C808DB"/>
    <w:rsid w:val="00C808FD"/>
    <w:rsid w:val="00C80A7D"/>
    <w:rsid w:val="00C80F24"/>
    <w:rsid w:val="00C82177"/>
    <w:rsid w:val="00C82B66"/>
    <w:rsid w:val="00C84821"/>
    <w:rsid w:val="00C84EE1"/>
    <w:rsid w:val="00C85B80"/>
    <w:rsid w:val="00C8623B"/>
    <w:rsid w:val="00C873FE"/>
    <w:rsid w:val="00C87436"/>
    <w:rsid w:val="00C87510"/>
    <w:rsid w:val="00C902FB"/>
    <w:rsid w:val="00C9196A"/>
    <w:rsid w:val="00C93176"/>
    <w:rsid w:val="00C93298"/>
    <w:rsid w:val="00C934D3"/>
    <w:rsid w:val="00C940A5"/>
    <w:rsid w:val="00C94D88"/>
    <w:rsid w:val="00C94EF1"/>
    <w:rsid w:val="00C959D4"/>
    <w:rsid w:val="00C96834"/>
    <w:rsid w:val="00CA0659"/>
    <w:rsid w:val="00CA0F14"/>
    <w:rsid w:val="00CA1C17"/>
    <w:rsid w:val="00CA1F14"/>
    <w:rsid w:val="00CA3117"/>
    <w:rsid w:val="00CA4AA8"/>
    <w:rsid w:val="00CA6114"/>
    <w:rsid w:val="00CA6B48"/>
    <w:rsid w:val="00CA7683"/>
    <w:rsid w:val="00CB0D0B"/>
    <w:rsid w:val="00CB0F64"/>
    <w:rsid w:val="00CB1108"/>
    <w:rsid w:val="00CB1E6B"/>
    <w:rsid w:val="00CB40D9"/>
    <w:rsid w:val="00CB4855"/>
    <w:rsid w:val="00CB56E0"/>
    <w:rsid w:val="00CB57CC"/>
    <w:rsid w:val="00CB5968"/>
    <w:rsid w:val="00CB7A03"/>
    <w:rsid w:val="00CC0441"/>
    <w:rsid w:val="00CC2F8B"/>
    <w:rsid w:val="00CC5CBF"/>
    <w:rsid w:val="00CD2327"/>
    <w:rsid w:val="00CD3D3E"/>
    <w:rsid w:val="00CD41FD"/>
    <w:rsid w:val="00CD4BC1"/>
    <w:rsid w:val="00CD4BF6"/>
    <w:rsid w:val="00CD596F"/>
    <w:rsid w:val="00CD7B1B"/>
    <w:rsid w:val="00CE09F9"/>
    <w:rsid w:val="00CE1253"/>
    <w:rsid w:val="00CE2ED2"/>
    <w:rsid w:val="00CE310C"/>
    <w:rsid w:val="00CE3A2B"/>
    <w:rsid w:val="00CE3AC5"/>
    <w:rsid w:val="00CE69EE"/>
    <w:rsid w:val="00CE6F98"/>
    <w:rsid w:val="00CE77C0"/>
    <w:rsid w:val="00CF0F11"/>
    <w:rsid w:val="00CF2592"/>
    <w:rsid w:val="00CF35F6"/>
    <w:rsid w:val="00CF36D1"/>
    <w:rsid w:val="00CF372D"/>
    <w:rsid w:val="00CF3DDD"/>
    <w:rsid w:val="00CF4F88"/>
    <w:rsid w:val="00CF4FDF"/>
    <w:rsid w:val="00CF5E31"/>
    <w:rsid w:val="00CF6B68"/>
    <w:rsid w:val="00CF7D86"/>
    <w:rsid w:val="00D017C8"/>
    <w:rsid w:val="00D01B3B"/>
    <w:rsid w:val="00D01C3B"/>
    <w:rsid w:val="00D02739"/>
    <w:rsid w:val="00D03911"/>
    <w:rsid w:val="00D03DDE"/>
    <w:rsid w:val="00D04731"/>
    <w:rsid w:val="00D0502F"/>
    <w:rsid w:val="00D06BBF"/>
    <w:rsid w:val="00D077DF"/>
    <w:rsid w:val="00D10BE7"/>
    <w:rsid w:val="00D113FF"/>
    <w:rsid w:val="00D1516C"/>
    <w:rsid w:val="00D15FBE"/>
    <w:rsid w:val="00D16399"/>
    <w:rsid w:val="00D165E0"/>
    <w:rsid w:val="00D16932"/>
    <w:rsid w:val="00D171D6"/>
    <w:rsid w:val="00D2126D"/>
    <w:rsid w:val="00D22494"/>
    <w:rsid w:val="00D22552"/>
    <w:rsid w:val="00D22615"/>
    <w:rsid w:val="00D24EFE"/>
    <w:rsid w:val="00D26301"/>
    <w:rsid w:val="00D30124"/>
    <w:rsid w:val="00D30598"/>
    <w:rsid w:val="00D305B2"/>
    <w:rsid w:val="00D30FF8"/>
    <w:rsid w:val="00D322DC"/>
    <w:rsid w:val="00D32358"/>
    <w:rsid w:val="00D32385"/>
    <w:rsid w:val="00D331DA"/>
    <w:rsid w:val="00D33466"/>
    <w:rsid w:val="00D3575D"/>
    <w:rsid w:val="00D35894"/>
    <w:rsid w:val="00D359AD"/>
    <w:rsid w:val="00D40DF2"/>
    <w:rsid w:val="00D41546"/>
    <w:rsid w:val="00D433F5"/>
    <w:rsid w:val="00D4579B"/>
    <w:rsid w:val="00D46E0D"/>
    <w:rsid w:val="00D47167"/>
    <w:rsid w:val="00D47A3F"/>
    <w:rsid w:val="00D5019E"/>
    <w:rsid w:val="00D50752"/>
    <w:rsid w:val="00D50970"/>
    <w:rsid w:val="00D51107"/>
    <w:rsid w:val="00D54010"/>
    <w:rsid w:val="00D54A11"/>
    <w:rsid w:val="00D54C1C"/>
    <w:rsid w:val="00D5556C"/>
    <w:rsid w:val="00D5587C"/>
    <w:rsid w:val="00D55E62"/>
    <w:rsid w:val="00D56DAF"/>
    <w:rsid w:val="00D57EC7"/>
    <w:rsid w:val="00D61AE3"/>
    <w:rsid w:val="00D63A12"/>
    <w:rsid w:val="00D63B1D"/>
    <w:rsid w:val="00D65914"/>
    <w:rsid w:val="00D66D58"/>
    <w:rsid w:val="00D66FA3"/>
    <w:rsid w:val="00D6785C"/>
    <w:rsid w:val="00D67B3A"/>
    <w:rsid w:val="00D70C22"/>
    <w:rsid w:val="00D716E0"/>
    <w:rsid w:val="00D72ED6"/>
    <w:rsid w:val="00D74789"/>
    <w:rsid w:val="00D7485C"/>
    <w:rsid w:val="00D7555D"/>
    <w:rsid w:val="00D76C1F"/>
    <w:rsid w:val="00D80727"/>
    <w:rsid w:val="00D836EA"/>
    <w:rsid w:val="00D8467C"/>
    <w:rsid w:val="00D84EC4"/>
    <w:rsid w:val="00D85F2F"/>
    <w:rsid w:val="00D86F41"/>
    <w:rsid w:val="00D870DE"/>
    <w:rsid w:val="00D8745D"/>
    <w:rsid w:val="00D87D7B"/>
    <w:rsid w:val="00D905C2"/>
    <w:rsid w:val="00D91C89"/>
    <w:rsid w:val="00D92890"/>
    <w:rsid w:val="00D9346B"/>
    <w:rsid w:val="00D936E8"/>
    <w:rsid w:val="00D94A6D"/>
    <w:rsid w:val="00D9552F"/>
    <w:rsid w:val="00D970AE"/>
    <w:rsid w:val="00D978F0"/>
    <w:rsid w:val="00D97B89"/>
    <w:rsid w:val="00DA0450"/>
    <w:rsid w:val="00DA0956"/>
    <w:rsid w:val="00DA107B"/>
    <w:rsid w:val="00DA1901"/>
    <w:rsid w:val="00DA2B71"/>
    <w:rsid w:val="00DA42A6"/>
    <w:rsid w:val="00DA4F8D"/>
    <w:rsid w:val="00DA5219"/>
    <w:rsid w:val="00DA5525"/>
    <w:rsid w:val="00DA6A1D"/>
    <w:rsid w:val="00DB04BF"/>
    <w:rsid w:val="00DB09FC"/>
    <w:rsid w:val="00DB1421"/>
    <w:rsid w:val="00DB4DF8"/>
    <w:rsid w:val="00DB543A"/>
    <w:rsid w:val="00DB6FFE"/>
    <w:rsid w:val="00DC0029"/>
    <w:rsid w:val="00DC0472"/>
    <w:rsid w:val="00DC05D0"/>
    <w:rsid w:val="00DC0691"/>
    <w:rsid w:val="00DC082B"/>
    <w:rsid w:val="00DC190D"/>
    <w:rsid w:val="00DC1A34"/>
    <w:rsid w:val="00DC2C9B"/>
    <w:rsid w:val="00DC5EDD"/>
    <w:rsid w:val="00DC74E9"/>
    <w:rsid w:val="00DD03D1"/>
    <w:rsid w:val="00DD221E"/>
    <w:rsid w:val="00DD2751"/>
    <w:rsid w:val="00DD2F92"/>
    <w:rsid w:val="00DD2FE9"/>
    <w:rsid w:val="00DD3C31"/>
    <w:rsid w:val="00DD46AC"/>
    <w:rsid w:val="00DD6201"/>
    <w:rsid w:val="00DD6A75"/>
    <w:rsid w:val="00DD6FE4"/>
    <w:rsid w:val="00DE03F8"/>
    <w:rsid w:val="00DE0EBB"/>
    <w:rsid w:val="00DE3483"/>
    <w:rsid w:val="00DE47F1"/>
    <w:rsid w:val="00DE76B6"/>
    <w:rsid w:val="00DF0969"/>
    <w:rsid w:val="00DF10BB"/>
    <w:rsid w:val="00DF3D3F"/>
    <w:rsid w:val="00DF3E39"/>
    <w:rsid w:val="00DF4167"/>
    <w:rsid w:val="00DF60BB"/>
    <w:rsid w:val="00E00B22"/>
    <w:rsid w:val="00E014BE"/>
    <w:rsid w:val="00E01A75"/>
    <w:rsid w:val="00E01CD3"/>
    <w:rsid w:val="00E021CD"/>
    <w:rsid w:val="00E026CD"/>
    <w:rsid w:val="00E02A74"/>
    <w:rsid w:val="00E03455"/>
    <w:rsid w:val="00E04DE6"/>
    <w:rsid w:val="00E05F5F"/>
    <w:rsid w:val="00E0688B"/>
    <w:rsid w:val="00E06DB7"/>
    <w:rsid w:val="00E06F9A"/>
    <w:rsid w:val="00E07382"/>
    <w:rsid w:val="00E121AC"/>
    <w:rsid w:val="00E12FD2"/>
    <w:rsid w:val="00E13A2F"/>
    <w:rsid w:val="00E13E86"/>
    <w:rsid w:val="00E143AB"/>
    <w:rsid w:val="00E14720"/>
    <w:rsid w:val="00E148E8"/>
    <w:rsid w:val="00E1522D"/>
    <w:rsid w:val="00E16147"/>
    <w:rsid w:val="00E1621F"/>
    <w:rsid w:val="00E16A60"/>
    <w:rsid w:val="00E17D49"/>
    <w:rsid w:val="00E21741"/>
    <w:rsid w:val="00E2288B"/>
    <w:rsid w:val="00E23911"/>
    <w:rsid w:val="00E2419E"/>
    <w:rsid w:val="00E248AC"/>
    <w:rsid w:val="00E25A14"/>
    <w:rsid w:val="00E26417"/>
    <w:rsid w:val="00E27240"/>
    <w:rsid w:val="00E27FD3"/>
    <w:rsid w:val="00E302E3"/>
    <w:rsid w:val="00E30309"/>
    <w:rsid w:val="00E30720"/>
    <w:rsid w:val="00E31B9C"/>
    <w:rsid w:val="00E31DDB"/>
    <w:rsid w:val="00E322B0"/>
    <w:rsid w:val="00E32BF7"/>
    <w:rsid w:val="00E32D27"/>
    <w:rsid w:val="00E32D30"/>
    <w:rsid w:val="00E345C9"/>
    <w:rsid w:val="00E34B74"/>
    <w:rsid w:val="00E35D8A"/>
    <w:rsid w:val="00E35E9D"/>
    <w:rsid w:val="00E379AA"/>
    <w:rsid w:val="00E406A1"/>
    <w:rsid w:val="00E41372"/>
    <w:rsid w:val="00E41BFB"/>
    <w:rsid w:val="00E41DE4"/>
    <w:rsid w:val="00E41F69"/>
    <w:rsid w:val="00E474CC"/>
    <w:rsid w:val="00E500E7"/>
    <w:rsid w:val="00E5025F"/>
    <w:rsid w:val="00E51390"/>
    <w:rsid w:val="00E51568"/>
    <w:rsid w:val="00E54778"/>
    <w:rsid w:val="00E5477E"/>
    <w:rsid w:val="00E5494A"/>
    <w:rsid w:val="00E55F85"/>
    <w:rsid w:val="00E56CB3"/>
    <w:rsid w:val="00E575F9"/>
    <w:rsid w:val="00E60829"/>
    <w:rsid w:val="00E6126A"/>
    <w:rsid w:val="00E61E86"/>
    <w:rsid w:val="00E62BCB"/>
    <w:rsid w:val="00E65651"/>
    <w:rsid w:val="00E6694F"/>
    <w:rsid w:val="00E701B3"/>
    <w:rsid w:val="00E70348"/>
    <w:rsid w:val="00E70AE5"/>
    <w:rsid w:val="00E7157C"/>
    <w:rsid w:val="00E719A3"/>
    <w:rsid w:val="00E72CB3"/>
    <w:rsid w:val="00E73648"/>
    <w:rsid w:val="00E73B4B"/>
    <w:rsid w:val="00E7464A"/>
    <w:rsid w:val="00E746DA"/>
    <w:rsid w:val="00E74EFC"/>
    <w:rsid w:val="00E755C7"/>
    <w:rsid w:val="00E77A10"/>
    <w:rsid w:val="00E80DA0"/>
    <w:rsid w:val="00E8146D"/>
    <w:rsid w:val="00E814B1"/>
    <w:rsid w:val="00E8183B"/>
    <w:rsid w:val="00E8362E"/>
    <w:rsid w:val="00E84271"/>
    <w:rsid w:val="00E85E49"/>
    <w:rsid w:val="00E873CF"/>
    <w:rsid w:val="00E879B1"/>
    <w:rsid w:val="00E952C9"/>
    <w:rsid w:val="00E95D9E"/>
    <w:rsid w:val="00E95DF4"/>
    <w:rsid w:val="00E96C57"/>
    <w:rsid w:val="00E96CEB"/>
    <w:rsid w:val="00E974DE"/>
    <w:rsid w:val="00E9791B"/>
    <w:rsid w:val="00EA2C11"/>
    <w:rsid w:val="00EA31B1"/>
    <w:rsid w:val="00EA4ADB"/>
    <w:rsid w:val="00EA4D4B"/>
    <w:rsid w:val="00EA5215"/>
    <w:rsid w:val="00EA6C7C"/>
    <w:rsid w:val="00EA7A2C"/>
    <w:rsid w:val="00EA7F81"/>
    <w:rsid w:val="00EB08F5"/>
    <w:rsid w:val="00EB0904"/>
    <w:rsid w:val="00EB1B7F"/>
    <w:rsid w:val="00EB2252"/>
    <w:rsid w:val="00EB40B9"/>
    <w:rsid w:val="00EB5C89"/>
    <w:rsid w:val="00EB6AD6"/>
    <w:rsid w:val="00EB6D47"/>
    <w:rsid w:val="00EB7E5B"/>
    <w:rsid w:val="00EC1FD6"/>
    <w:rsid w:val="00EC2237"/>
    <w:rsid w:val="00EC3251"/>
    <w:rsid w:val="00EC42AA"/>
    <w:rsid w:val="00EC5532"/>
    <w:rsid w:val="00EC73CE"/>
    <w:rsid w:val="00EC7751"/>
    <w:rsid w:val="00EC7A2E"/>
    <w:rsid w:val="00ED054A"/>
    <w:rsid w:val="00ED1D2E"/>
    <w:rsid w:val="00ED4CA1"/>
    <w:rsid w:val="00ED596F"/>
    <w:rsid w:val="00ED6C70"/>
    <w:rsid w:val="00EE00E4"/>
    <w:rsid w:val="00EE2213"/>
    <w:rsid w:val="00EE23F3"/>
    <w:rsid w:val="00EE25D5"/>
    <w:rsid w:val="00EE2A1C"/>
    <w:rsid w:val="00EE2E9C"/>
    <w:rsid w:val="00EE7130"/>
    <w:rsid w:val="00EF0B5D"/>
    <w:rsid w:val="00EF1B20"/>
    <w:rsid w:val="00EF1E1A"/>
    <w:rsid w:val="00EF485E"/>
    <w:rsid w:val="00EF4A6A"/>
    <w:rsid w:val="00EF4EC8"/>
    <w:rsid w:val="00EF6B76"/>
    <w:rsid w:val="00EF719C"/>
    <w:rsid w:val="00F00CA6"/>
    <w:rsid w:val="00F01AC3"/>
    <w:rsid w:val="00F026F2"/>
    <w:rsid w:val="00F02885"/>
    <w:rsid w:val="00F02C95"/>
    <w:rsid w:val="00F03927"/>
    <w:rsid w:val="00F03EC5"/>
    <w:rsid w:val="00F05902"/>
    <w:rsid w:val="00F06313"/>
    <w:rsid w:val="00F06DC0"/>
    <w:rsid w:val="00F071EC"/>
    <w:rsid w:val="00F072B8"/>
    <w:rsid w:val="00F0742C"/>
    <w:rsid w:val="00F10E91"/>
    <w:rsid w:val="00F1191C"/>
    <w:rsid w:val="00F129A3"/>
    <w:rsid w:val="00F12F7E"/>
    <w:rsid w:val="00F12FAB"/>
    <w:rsid w:val="00F1307A"/>
    <w:rsid w:val="00F14293"/>
    <w:rsid w:val="00F15CD8"/>
    <w:rsid w:val="00F15FDD"/>
    <w:rsid w:val="00F16883"/>
    <w:rsid w:val="00F20C3D"/>
    <w:rsid w:val="00F21951"/>
    <w:rsid w:val="00F22330"/>
    <w:rsid w:val="00F22666"/>
    <w:rsid w:val="00F2412A"/>
    <w:rsid w:val="00F25F0B"/>
    <w:rsid w:val="00F26701"/>
    <w:rsid w:val="00F26CF9"/>
    <w:rsid w:val="00F30784"/>
    <w:rsid w:val="00F31807"/>
    <w:rsid w:val="00F35296"/>
    <w:rsid w:val="00F36B83"/>
    <w:rsid w:val="00F41C0F"/>
    <w:rsid w:val="00F4372E"/>
    <w:rsid w:val="00F469EC"/>
    <w:rsid w:val="00F47E1F"/>
    <w:rsid w:val="00F50039"/>
    <w:rsid w:val="00F5091E"/>
    <w:rsid w:val="00F527E6"/>
    <w:rsid w:val="00F53701"/>
    <w:rsid w:val="00F544DC"/>
    <w:rsid w:val="00F553E2"/>
    <w:rsid w:val="00F55D0B"/>
    <w:rsid w:val="00F567BE"/>
    <w:rsid w:val="00F569ED"/>
    <w:rsid w:val="00F57326"/>
    <w:rsid w:val="00F57A61"/>
    <w:rsid w:val="00F60174"/>
    <w:rsid w:val="00F605EF"/>
    <w:rsid w:val="00F622AC"/>
    <w:rsid w:val="00F63FE1"/>
    <w:rsid w:val="00F642DF"/>
    <w:rsid w:val="00F6431D"/>
    <w:rsid w:val="00F6694D"/>
    <w:rsid w:val="00F66A7F"/>
    <w:rsid w:val="00F67B13"/>
    <w:rsid w:val="00F70173"/>
    <w:rsid w:val="00F7111F"/>
    <w:rsid w:val="00F72A04"/>
    <w:rsid w:val="00F72E3B"/>
    <w:rsid w:val="00F73181"/>
    <w:rsid w:val="00F73A11"/>
    <w:rsid w:val="00F74B32"/>
    <w:rsid w:val="00F7676D"/>
    <w:rsid w:val="00F7691B"/>
    <w:rsid w:val="00F76941"/>
    <w:rsid w:val="00F774D2"/>
    <w:rsid w:val="00F77D01"/>
    <w:rsid w:val="00F80B91"/>
    <w:rsid w:val="00F811C2"/>
    <w:rsid w:val="00F83313"/>
    <w:rsid w:val="00F84667"/>
    <w:rsid w:val="00F84FF3"/>
    <w:rsid w:val="00F871B1"/>
    <w:rsid w:val="00F872F1"/>
    <w:rsid w:val="00F87458"/>
    <w:rsid w:val="00F90B3B"/>
    <w:rsid w:val="00F91898"/>
    <w:rsid w:val="00F92864"/>
    <w:rsid w:val="00F9349F"/>
    <w:rsid w:val="00F93D89"/>
    <w:rsid w:val="00F93FD4"/>
    <w:rsid w:val="00F96053"/>
    <w:rsid w:val="00F96609"/>
    <w:rsid w:val="00F968C6"/>
    <w:rsid w:val="00F97CF7"/>
    <w:rsid w:val="00FA1E03"/>
    <w:rsid w:val="00FA33FD"/>
    <w:rsid w:val="00FA3662"/>
    <w:rsid w:val="00FA5342"/>
    <w:rsid w:val="00FA54F1"/>
    <w:rsid w:val="00FA5DD6"/>
    <w:rsid w:val="00FA5EDE"/>
    <w:rsid w:val="00FA68ED"/>
    <w:rsid w:val="00FA6D60"/>
    <w:rsid w:val="00FA7621"/>
    <w:rsid w:val="00FA7CD9"/>
    <w:rsid w:val="00FA7FA3"/>
    <w:rsid w:val="00FB1A02"/>
    <w:rsid w:val="00FB39FD"/>
    <w:rsid w:val="00FB3B92"/>
    <w:rsid w:val="00FB3BCA"/>
    <w:rsid w:val="00FB47CE"/>
    <w:rsid w:val="00FB5ABC"/>
    <w:rsid w:val="00FB6D31"/>
    <w:rsid w:val="00FC1F9C"/>
    <w:rsid w:val="00FC3421"/>
    <w:rsid w:val="00FC37E3"/>
    <w:rsid w:val="00FC3F49"/>
    <w:rsid w:val="00FC48D8"/>
    <w:rsid w:val="00FC4C96"/>
    <w:rsid w:val="00FC5206"/>
    <w:rsid w:val="00FC595D"/>
    <w:rsid w:val="00FC7780"/>
    <w:rsid w:val="00FC77B6"/>
    <w:rsid w:val="00FD0049"/>
    <w:rsid w:val="00FD00B5"/>
    <w:rsid w:val="00FD09F1"/>
    <w:rsid w:val="00FD0B56"/>
    <w:rsid w:val="00FD0E96"/>
    <w:rsid w:val="00FD2C81"/>
    <w:rsid w:val="00FD334E"/>
    <w:rsid w:val="00FD3B10"/>
    <w:rsid w:val="00FD3FA6"/>
    <w:rsid w:val="00FD4BD9"/>
    <w:rsid w:val="00FD5B46"/>
    <w:rsid w:val="00FD5B74"/>
    <w:rsid w:val="00FD5F80"/>
    <w:rsid w:val="00FD6C3C"/>
    <w:rsid w:val="00FD79B1"/>
    <w:rsid w:val="00FE01E4"/>
    <w:rsid w:val="00FE025F"/>
    <w:rsid w:val="00FE0D14"/>
    <w:rsid w:val="00FE1A3A"/>
    <w:rsid w:val="00FE2291"/>
    <w:rsid w:val="00FE4272"/>
    <w:rsid w:val="00FE45CD"/>
    <w:rsid w:val="00FE4ED7"/>
    <w:rsid w:val="00FE5383"/>
    <w:rsid w:val="00FE5D7F"/>
    <w:rsid w:val="00FE707C"/>
    <w:rsid w:val="00FF3D41"/>
    <w:rsid w:val="00FF61BD"/>
    <w:rsid w:val="00FF63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6F31"/>
    <w:rPr>
      <w:rFonts w:ascii="Times New Roman" w:hAnsi="Times New Roman"/>
      <w:sz w:val="28"/>
    </w:rPr>
  </w:style>
  <w:style w:type="paragraph" w:styleId="Heading1">
    <w:name w:val="heading 1"/>
    <w:basedOn w:val="Normal"/>
    <w:next w:val="Normal"/>
    <w:link w:val="Heading1Char"/>
    <w:autoRedefine/>
    <w:uiPriority w:val="9"/>
    <w:qFormat/>
    <w:rsid w:val="0072589A"/>
    <w:pPr>
      <w:keepNext/>
      <w:keepLines/>
      <w:ind w:firstLine="0"/>
      <w:jc w:val="center"/>
      <w:outlineLvl w:val="0"/>
    </w:pPr>
    <w:rPr>
      <w:rFonts w:eastAsiaTheme="majorEastAsia" w:cstheme="majorBidi"/>
      <w:b/>
      <w:caps/>
      <w:szCs w:val="32"/>
      <w:lang w:val="ru-RU"/>
    </w:rPr>
  </w:style>
  <w:style w:type="paragraph" w:styleId="Heading2">
    <w:name w:val="heading 2"/>
    <w:basedOn w:val="Normal"/>
    <w:next w:val="Normal"/>
    <w:link w:val="Heading2Char"/>
    <w:autoRedefine/>
    <w:uiPriority w:val="9"/>
    <w:unhideWhenUsed/>
    <w:qFormat/>
    <w:rsid w:val="0074325F"/>
    <w:pPr>
      <w:keepNext/>
      <w:keepLines/>
      <w:outlineLvl w:val="1"/>
    </w:pPr>
    <w:rPr>
      <w:rFonts w:eastAsiaTheme="majorEastAsia" w:cstheme="majorBidi"/>
      <w:b/>
      <w:szCs w:val="26"/>
      <w:lang w:val="uk-UA"/>
    </w:rPr>
  </w:style>
  <w:style w:type="paragraph" w:styleId="Heading3">
    <w:name w:val="heading 3"/>
    <w:basedOn w:val="Normal"/>
    <w:next w:val="Normal"/>
    <w:link w:val="Heading3Char"/>
    <w:uiPriority w:val="9"/>
    <w:unhideWhenUsed/>
    <w:qFormat/>
    <w:rsid w:val="007B5557"/>
    <w:pPr>
      <w:keepNext/>
      <w:keepLines/>
      <w:ind w:firstLine="1418"/>
      <w:outlineLvl w:val="2"/>
    </w:pPr>
    <w:rPr>
      <w:rFonts w:eastAsiaTheme="majorEastAsia" w:cstheme="majorBidi"/>
      <w:b/>
      <w:szCs w:val="24"/>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589A"/>
    <w:rPr>
      <w:rFonts w:ascii="Times New Roman" w:eastAsiaTheme="majorEastAsia" w:hAnsi="Times New Roman" w:cstheme="majorBidi"/>
      <w:b/>
      <w:caps/>
      <w:sz w:val="28"/>
      <w:szCs w:val="32"/>
      <w:lang w:val="ru-RU"/>
    </w:rPr>
  </w:style>
  <w:style w:type="character" w:customStyle="1" w:styleId="Heading2Char">
    <w:name w:val="Heading 2 Char"/>
    <w:basedOn w:val="DefaultParagraphFont"/>
    <w:link w:val="Heading2"/>
    <w:uiPriority w:val="9"/>
    <w:rsid w:val="0074325F"/>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rsid w:val="007B5557"/>
    <w:rPr>
      <w:rFonts w:ascii="Times New Roman" w:eastAsiaTheme="majorEastAsia" w:hAnsi="Times New Roman" w:cstheme="majorBidi"/>
      <w:b/>
      <w:sz w:val="28"/>
      <w:szCs w:val="24"/>
      <w:lang w:val="ru-RU"/>
    </w:rPr>
  </w:style>
  <w:style w:type="paragraph" w:styleId="FootnoteText">
    <w:name w:val="footnote text"/>
    <w:basedOn w:val="Normal"/>
    <w:link w:val="FootnoteTextChar"/>
    <w:uiPriority w:val="99"/>
    <w:semiHidden/>
    <w:rsid w:val="00FB3BCA"/>
    <w:pPr>
      <w:spacing w:line="264" w:lineRule="auto"/>
      <w:ind w:firstLine="357"/>
    </w:pPr>
    <w:rPr>
      <w:rFonts w:eastAsia="Times New Roman" w:cs="Times New Roman"/>
      <w:sz w:val="20"/>
      <w:szCs w:val="20"/>
      <w:lang w:val="uk-UA" w:eastAsia="ru-RU"/>
    </w:rPr>
  </w:style>
  <w:style w:type="character" w:customStyle="1" w:styleId="FootnoteTextChar">
    <w:name w:val="Footnote Text Char"/>
    <w:basedOn w:val="DefaultParagraphFont"/>
    <w:link w:val="FootnoteText"/>
    <w:uiPriority w:val="99"/>
    <w:semiHidden/>
    <w:rsid w:val="00FB3BCA"/>
    <w:rPr>
      <w:rFonts w:ascii="Times New Roman" w:eastAsia="Times New Roman" w:hAnsi="Times New Roman" w:cs="Times New Roman"/>
      <w:sz w:val="20"/>
      <w:szCs w:val="20"/>
      <w:lang w:val="uk-UA" w:eastAsia="ru-RU"/>
    </w:rPr>
  </w:style>
  <w:style w:type="character" w:styleId="FootnoteReference">
    <w:name w:val="footnote reference"/>
    <w:uiPriority w:val="99"/>
    <w:semiHidden/>
    <w:rsid w:val="00FB3BCA"/>
    <w:rPr>
      <w:vertAlign w:val="superscript"/>
    </w:rPr>
  </w:style>
  <w:style w:type="paragraph" w:styleId="Header">
    <w:name w:val="header"/>
    <w:basedOn w:val="Normal"/>
    <w:link w:val="HeaderChar"/>
    <w:uiPriority w:val="99"/>
    <w:unhideWhenUsed/>
    <w:rsid w:val="0007310D"/>
    <w:pPr>
      <w:tabs>
        <w:tab w:val="center" w:pos="4844"/>
        <w:tab w:val="right" w:pos="9689"/>
      </w:tabs>
      <w:spacing w:line="240" w:lineRule="auto"/>
    </w:pPr>
  </w:style>
  <w:style w:type="character" w:customStyle="1" w:styleId="HeaderChar">
    <w:name w:val="Header Char"/>
    <w:basedOn w:val="DefaultParagraphFont"/>
    <w:link w:val="Header"/>
    <w:uiPriority w:val="99"/>
    <w:rsid w:val="0007310D"/>
    <w:rPr>
      <w:rFonts w:ascii="Times New Roman" w:hAnsi="Times New Roman"/>
      <w:sz w:val="28"/>
    </w:rPr>
  </w:style>
  <w:style w:type="paragraph" w:styleId="Footer">
    <w:name w:val="footer"/>
    <w:basedOn w:val="Normal"/>
    <w:link w:val="FooterChar"/>
    <w:uiPriority w:val="99"/>
    <w:unhideWhenUsed/>
    <w:rsid w:val="0007310D"/>
    <w:pPr>
      <w:tabs>
        <w:tab w:val="center" w:pos="4844"/>
        <w:tab w:val="right" w:pos="9689"/>
      </w:tabs>
      <w:spacing w:line="240" w:lineRule="auto"/>
    </w:pPr>
  </w:style>
  <w:style w:type="character" w:customStyle="1" w:styleId="FooterChar">
    <w:name w:val="Footer Char"/>
    <w:basedOn w:val="DefaultParagraphFont"/>
    <w:link w:val="Footer"/>
    <w:uiPriority w:val="99"/>
    <w:rsid w:val="0007310D"/>
    <w:rPr>
      <w:rFonts w:ascii="Times New Roman" w:hAnsi="Times New Roman"/>
      <w:sz w:val="28"/>
    </w:rPr>
  </w:style>
  <w:style w:type="paragraph" w:styleId="TOCHeading">
    <w:name w:val="TOC Heading"/>
    <w:basedOn w:val="Heading1"/>
    <w:next w:val="Normal"/>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65583C"/>
    <w:pPr>
      <w:spacing w:before="120" w:after="120"/>
      <w:jc w:val="left"/>
    </w:pPr>
    <w:rPr>
      <w:rFonts w:cstheme="minorHAnsi"/>
      <w:b/>
      <w:bCs/>
      <w:caps/>
      <w:szCs w:val="20"/>
    </w:rPr>
  </w:style>
  <w:style w:type="character" w:styleId="Hyperlink">
    <w:name w:val="Hyperlink"/>
    <w:basedOn w:val="DefaultParagraphFont"/>
    <w:uiPriority w:val="99"/>
    <w:unhideWhenUsed/>
    <w:rsid w:val="00E35E9D"/>
    <w:rPr>
      <w:color w:val="0563C1" w:themeColor="hyperlink"/>
      <w:u w:val="single"/>
    </w:rPr>
  </w:style>
  <w:style w:type="paragraph" w:styleId="TOC2">
    <w:name w:val="toc 2"/>
    <w:basedOn w:val="Normal"/>
    <w:next w:val="Normal"/>
    <w:autoRedefine/>
    <w:uiPriority w:val="39"/>
    <w:unhideWhenUsed/>
    <w:rsid w:val="0065583C"/>
    <w:pPr>
      <w:ind w:left="280"/>
      <w:jc w:val="left"/>
    </w:pPr>
    <w:rPr>
      <w:rFonts w:cstheme="minorHAnsi"/>
      <w:smallCaps/>
      <w:szCs w:val="20"/>
    </w:rPr>
  </w:style>
  <w:style w:type="paragraph" w:styleId="TOC3">
    <w:name w:val="toc 3"/>
    <w:basedOn w:val="Normal"/>
    <w:next w:val="Normal"/>
    <w:autoRedefine/>
    <w:uiPriority w:val="39"/>
    <w:unhideWhenUsed/>
    <w:rsid w:val="0065583C"/>
    <w:pPr>
      <w:ind w:left="560"/>
      <w:jc w:val="left"/>
    </w:pPr>
    <w:rPr>
      <w:rFonts w:cstheme="minorHAnsi"/>
      <w:i/>
      <w:iCs/>
      <w:szCs w:val="20"/>
    </w:rPr>
  </w:style>
  <w:style w:type="paragraph" w:styleId="TOC4">
    <w:name w:val="toc 4"/>
    <w:basedOn w:val="Normal"/>
    <w:next w:val="Normal"/>
    <w:autoRedefine/>
    <w:uiPriority w:val="39"/>
    <w:unhideWhenUsed/>
    <w:rsid w:val="00E35E9D"/>
    <w:pPr>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E35E9D"/>
    <w:pPr>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E35E9D"/>
    <w:pPr>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E35E9D"/>
    <w:pPr>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E35E9D"/>
    <w:pPr>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E35E9D"/>
    <w:pPr>
      <w:ind w:left="2240"/>
      <w:jc w:val="left"/>
    </w:pPr>
    <w:rPr>
      <w:rFonts w:asciiTheme="minorHAnsi" w:hAnsiTheme="minorHAnsi" w:cstheme="minorHAnsi"/>
      <w:sz w:val="18"/>
      <w:szCs w:val="18"/>
    </w:rPr>
  </w:style>
  <w:style w:type="character" w:styleId="PlaceholderText">
    <w:name w:val="Placeholder Text"/>
    <w:basedOn w:val="DefaultParagraphFont"/>
    <w:uiPriority w:val="99"/>
    <w:semiHidden/>
    <w:rsid w:val="00065C98"/>
    <w:rPr>
      <w:color w:val="808080"/>
    </w:rPr>
  </w:style>
  <w:style w:type="table" w:styleId="TableGrid">
    <w:name w:val="Table Grid"/>
    <w:basedOn w:val="TableNormal"/>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BodyTextIndent2"/>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BodyTextIndent2">
    <w:name w:val="Body Text Indent 2"/>
    <w:basedOn w:val="Normal"/>
    <w:link w:val="BodyTextIndent2Char"/>
    <w:uiPriority w:val="99"/>
    <w:semiHidden/>
    <w:unhideWhenUsed/>
    <w:rsid w:val="00437751"/>
    <w:pPr>
      <w:spacing w:after="120" w:line="480" w:lineRule="auto"/>
      <w:ind w:left="283"/>
    </w:pPr>
  </w:style>
  <w:style w:type="character" w:customStyle="1" w:styleId="BodyTextIndent2Char">
    <w:name w:val="Body Text Indent 2 Char"/>
    <w:basedOn w:val="DefaultParagraphFont"/>
    <w:link w:val="BodyTextIndent2"/>
    <w:uiPriority w:val="99"/>
    <w:semiHidden/>
    <w:rsid w:val="00437751"/>
    <w:rPr>
      <w:rFonts w:ascii="Times New Roman" w:hAnsi="Times New Roman"/>
      <w:sz w:val="28"/>
    </w:rPr>
  </w:style>
  <w:style w:type="paragraph" w:styleId="ListParagraph">
    <w:name w:val="List Paragraph"/>
    <w:basedOn w:val="Normal"/>
    <w:link w:val="ListParagraphChar"/>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FollowedHyperlink">
    <w:name w:val="FollowedHyperlink"/>
    <w:basedOn w:val="DefaultParagraphFont"/>
    <w:uiPriority w:val="99"/>
    <w:semiHidden/>
    <w:unhideWhenUsed/>
    <w:rsid w:val="00437751"/>
    <w:rPr>
      <w:color w:val="954F72" w:themeColor="followedHyperlink"/>
      <w:u w:val="single"/>
    </w:rPr>
  </w:style>
  <w:style w:type="paragraph" w:styleId="BodyTextIndent">
    <w:name w:val="Body Text Indent"/>
    <w:basedOn w:val="Normal"/>
    <w:link w:val="BodyTextIndentChar"/>
    <w:uiPriority w:val="99"/>
    <w:unhideWhenUsed/>
    <w:rsid w:val="00225A83"/>
    <w:pPr>
      <w:spacing w:after="120"/>
      <w:ind w:left="283"/>
    </w:pPr>
  </w:style>
  <w:style w:type="character" w:customStyle="1" w:styleId="BodyTextIndentChar">
    <w:name w:val="Body Text Indent Char"/>
    <w:basedOn w:val="DefaultParagraphFont"/>
    <w:link w:val="BodyTextIndent"/>
    <w:uiPriority w:val="99"/>
    <w:rsid w:val="00225A83"/>
    <w:rPr>
      <w:rFonts w:ascii="Times New Roman" w:hAnsi="Times New Roman"/>
      <w:sz w:val="28"/>
    </w:rPr>
  </w:style>
  <w:style w:type="character" w:styleId="UnresolvedMention">
    <w:name w:val="Unresolved Mention"/>
    <w:basedOn w:val="DefaultParagraphFont"/>
    <w:uiPriority w:val="99"/>
    <w:semiHidden/>
    <w:unhideWhenUsed/>
    <w:rsid w:val="0075019D"/>
    <w:rPr>
      <w:color w:val="605E5C"/>
      <w:shd w:val="clear" w:color="auto" w:fill="E1DFDD"/>
    </w:rPr>
  </w:style>
  <w:style w:type="paragraph" w:customStyle="1" w:styleId="2">
    <w:name w:val="Маркер 2а"/>
    <w:basedOn w:val="Normal"/>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character" w:customStyle="1" w:styleId="ListParagraphChar">
    <w:name w:val="List Paragraph Char"/>
    <w:link w:val="ListParagraph"/>
    <w:uiPriority w:val="34"/>
    <w:locked/>
    <w:rsid w:val="004E3C71"/>
    <w:rPr>
      <w:rFonts w:ascii="Times New Roman" w:eastAsia="Times New Roman" w:hAnsi="Times New Roman" w:cs="Times New Roman"/>
      <w:sz w:val="24"/>
      <w:szCs w:val="24"/>
      <w:lang w:val="ru" w:eastAsia="en-GB"/>
    </w:rPr>
  </w:style>
  <w:style w:type="paragraph" w:styleId="HTMLPreformatted">
    <w:name w:val="HTML Preformatted"/>
    <w:basedOn w:val="Normal"/>
    <w:link w:val="HTMLPreformattedChar"/>
    <w:uiPriority w:val="99"/>
    <w:semiHidden/>
    <w:unhideWhenUsed/>
    <w:rsid w:val="000C4C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uk-UA" w:eastAsia="uk-UA"/>
    </w:rPr>
  </w:style>
  <w:style w:type="character" w:customStyle="1" w:styleId="HTMLPreformattedChar">
    <w:name w:val="HTML Preformatted Char"/>
    <w:basedOn w:val="DefaultParagraphFont"/>
    <w:link w:val="HTMLPreformatted"/>
    <w:uiPriority w:val="99"/>
    <w:semiHidden/>
    <w:rsid w:val="000C4CBD"/>
    <w:rPr>
      <w:rFonts w:ascii="Courier New" w:eastAsia="Times New Roman" w:hAnsi="Courier New" w:cs="Courier New"/>
      <w:sz w:val="20"/>
      <w:szCs w:val="20"/>
      <w:lang w:val="uk-UA" w:eastAsia="uk-UA"/>
    </w:rPr>
  </w:style>
  <w:style w:type="paragraph" w:styleId="NormalWeb">
    <w:name w:val="Normal (Web)"/>
    <w:basedOn w:val="Normal"/>
    <w:uiPriority w:val="99"/>
    <w:semiHidden/>
    <w:unhideWhenUsed/>
    <w:rsid w:val="0007037B"/>
    <w:pPr>
      <w:spacing w:before="100" w:beforeAutospacing="1" w:after="100" w:afterAutospacing="1" w:line="240" w:lineRule="auto"/>
      <w:ind w:firstLine="0"/>
      <w:jc w:val="left"/>
    </w:pPr>
    <w:rPr>
      <w:rFonts w:eastAsia="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23453">
      <w:bodyDiv w:val="1"/>
      <w:marLeft w:val="0"/>
      <w:marRight w:val="0"/>
      <w:marTop w:val="0"/>
      <w:marBottom w:val="0"/>
      <w:divBdr>
        <w:top w:val="none" w:sz="0" w:space="0" w:color="auto"/>
        <w:left w:val="none" w:sz="0" w:space="0" w:color="auto"/>
        <w:bottom w:val="none" w:sz="0" w:space="0" w:color="auto"/>
        <w:right w:val="none" w:sz="0" w:space="0" w:color="auto"/>
      </w:divBdr>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14100712">
      <w:bodyDiv w:val="1"/>
      <w:marLeft w:val="0"/>
      <w:marRight w:val="0"/>
      <w:marTop w:val="0"/>
      <w:marBottom w:val="0"/>
      <w:divBdr>
        <w:top w:val="none" w:sz="0" w:space="0" w:color="auto"/>
        <w:left w:val="none" w:sz="0" w:space="0" w:color="auto"/>
        <w:bottom w:val="none" w:sz="0" w:space="0" w:color="auto"/>
        <w:right w:val="none" w:sz="0" w:space="0" w:color="auto"/>
      </w:divBdr>
    </w:div>
    <w:div w:id="140082592">
      <w:bodyDiv w:val="1"/>
      <w:marLeft w:val="0"/>
      <w:marRight w:val="0"/>
      <w:marTop w:val="0"/>
      <w:marBottom w:val="0"/>
      <w:divBdr>
        <w:top w:val="none" w:sz="0" w:space="0" w:color="auto"/>
        <w:left w:val="none" w:sz="0" w:space="0" w:color="auto"/>
        <w:bottom w:val="none" w:sz="0" w:space="0" w:color="auto"/>
        <w:right w:val="none" w:sz="0" w:space="0" w:color="auto"/>
      </w:divBdr>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198475501">
      <w:bodyDiv w:val="1"/>
      <w:marLeft w:val="0"/>
      <w:marRight w:val="0"/>
      <w:marTop w:val="0"/>
      <w:marBottom w:val="0"/>
      <w:divBdr>
        <w:top w:val="none" w:sz="0" w:space="0" w:color="auto"/>
        <w:left w:val="none" w:sz="0" w:space="0" w:color="auto"/>
        <w:bottom w:val="none" w:sz="0" w:space="0" w:color="auto"/>
        <w:right w:val="none" w:sz="0" w:space="0" w:color="auto"/>
      </w:divBdr>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8304539">
      <w:bodyDiv w:val="1"/>
      <w:marLeft w:val="0"/>
      <w:marRight w:val="0"/>
      <w:marTop w:val="0"/>
      <w:marBottom w:val="0"/>
      <w:divBdr>
        <w:top w:val="none" w:sz="0" w:space="0" w:color="auto"/>
        <w:left w:val="none" w:sz="0" w:space="0" w:color="auto"/>
        <w:bottom w:val="none" w:sz="0" w:space="0" w:color="auto"/>
        <w:right w:val="none" w:sz="0" w:space="0" w:color="auto"/>
      </w:divBdr>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74413081">
      <w:bodyDiv w:val="1"/>
      <w:marLeft w:val="0"/>
      <w:marRight w:val="0"/>
      <w:marTop w:val="0"/>
      <w:marBottom w:val="0"/>
      <w:divBdr>
        <w:top w:val="none" w:sz="0" w:space="0" w:color="auto"/>
        <w:left w:val="none" w:sz="0" w:space="0" w:color="auto"/>
        <w:bottom w:val="none" w:sz="0" w:space="0" w:color="auto"/>
        <w:right w:val="none" w:sz="0" w:space="0" w:color="auto"/>
      </w:divBdr>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6787779">
      <w:bodyDiv w:val="1"/>
      <w:marLeft w:val="0"/>
      <w:marRight w:val="0"/>
      <w:marTop w:val="0"/>
      <w:marBottom w:val="0"/>
      <w:divBdr>
        <w:top w:val="none" w:sz="0" w:space="0" w:color="auto"/>
        <w:left w:val="none" w:sz="0" w:space="0" w:color="auto"/>
        <w:bottom w:val="none" w:sz="0" w:space="0" w:color="auto"/>
        <w:right w:val="none" w:sz="0" w:space="0" w:color="auto"/>
      </w:divBdr>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581181451">
      <w:bodyDiv w:val="1"/>
      <w:marLeft w:val="0"/>
      <w:marRight w:val="0"/>
      <w:marTop w:val="0"/>
      <w:marBottom w:val="0"/>
      <w:divBdr>
        <w:top w:val="none" w:sz="0" w:space="0" w:color="auto"/>
        <w:left w:val="none" w:sz="0" w:space="0" w:color="auto"/>
        <w:bottom w:val="none" w:sz="0" w:space="0" w:color="auto"/>
        <w:right w:val="none" w:sz="0" w:space="0" w:color="auto"/>
      </w:divBdr>
    </w:div>
    <w:div w:id="592708723">
      <w:bodyDiv w:val="1"/>
      <w:marLeft w:val="0"/>
      <w:marRight w:val="0"/>
      <w:marTop w:val="0"/>
      <w:marBottom w:val="0"/>
      <w:divBdr>
        <w:top w:val="none" w:sz="0" w:space="0" w:color="auto"/>
        <w:left w:val="none" w:sz="0" w:space="0" w:color="auto"/>
        <w:bottom w:val="none" w:sz="0" w:space="0" w:color="auto"/>
        <w:right w:val="none" w:sz="0" w:space="0" w:color="auto"/>
      </w:divBdr>
    </w:div>
    <w:div w:id="627247596">
      <w:bodyDiv w:val="1"/>
      <w:marLeft w:val="0"/>
      <w:marRight w:val="0"/>
      <w:marTop w:val="0"/>
      <w:marBottom w:val="0"/>
      <w:divBdr>
        <w:top w:val="none" w:sz="0" w:space="0" w:color="auto"/>
        <w:left w:val="none" w:sz="0" w:space="0" w:color="auto"/>
        <w:bottom w:val="none" w:sz="0" w:space="0" w:color="auto"/>
        <w:right w:val="none" w:sz="0" w:space="0" w:color="auto"/>
      </w:divBdr>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10151043">
      <w:bodyDiv w:val="1"/>
      <w:marLeft w:val="0"/>
      <w:marRight w:val="0"/>
      <w:marTop w:val="0"/>
      <w:marBottom w:val="0"/>
      <w:divBdr>
        <w:top w:val="none" w:sz="0" w:space="0" w:color="auto"/>
        <w:left w:val="none" w:sz="0" w:space="0" w:color="auto"/>
        <w:bottom w:val="none" w:sz="0" w:space="0" w:color="auto"/>
        <w:right w:val="none" w:sz="0" w:space="0" w:color="auto"/>
      </w:divBdr>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49691579">
      <w:bodyDiv w:val="1"/>
      <w:marLeft w:val="0"/>
      <w:marRight w:val="0"/>
      <w:marTop w:val="0"/>
      <w:marBottom w:val="0"/>
      <w:divBdr>
        <w:top w:val="none" w:sz="0" w:space="0" w:color="auto"/>
        <w:left w:val="none" w:sz="0" w:space="0" w:color="auto"/>
        <w:bottom w:val="none" w:sz="0" w:space="0" w:color="auto"/>
        <w:right w:val="none" w:sz="0" w:space="0" w:color="auto"/>
      </w:divBdr>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971717955">
      <w:bodyDiv w:val="1"/>
      <w:marLeft w:val="0"/>
      <w:marRight w:val="0"/>
      <w:marTop w:val="0"/>
      <w:marBottom w:val="0"/>
      <w:divBdr>
        <w:top w:val="none" w:sz="0" w:space="0" w:color="auto"/>
        <w:left w:val="none" w:sz="0" w:space="0" w:color="auto"/>
        <w:bottom w:val="none" w:sz="0" w:space="0" w:color="auto"/>
        <w:right w:val="none" w:sz="0" w:space="0" w:color="auto"/>
      </w:divBdr>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74102565">
      <w:bodyDiv w:val="1"/>
      <w:marLeft w:val="0"/>
      <w:marRight w:val="0"/>
      <w:marTop w:val="0"/>
      <w:marBottom w:val="0"/>
      <w:divBdr>
        <w:top w:val="none" w:sz="0" w:space="0" w:color="auto"/>
        <w:left w:val="none" w:sz="0" w:space="0" w:color="auto"/>
        <w:bottom w:val="none" w:sz="0" w:space="0" w:color="auto"/>
        <w:right w:val="none" w:sz="0" w:space="0" w:color="auto"/>
      </w:divBdr>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598256">
      <w:bodyDiv w:val="1"/>
      <w:marLeft w:val="0"/>
      <w:marRight w:val="0"/>
      <w:marTop w:val="0"/>
      <w:marBottom w:val="0"/>
      <w:divBdr>
        <w:top w:val="none" w:sz="0" w:space="0" w:color="auto"/>
        <w:left w:val="none" w:sz="0" w:space="0" w:color="auto"/>
        <w:bottom w:val="none" w:sz="0" w:space="0" w:color="auto"/>
        <w:right w:val="none" w:sz="0" w:space="0" w:color="auto"/>
      </w:divBdr>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89836758">
      <w:bodyDiv w:val="1"/>
      <w:marLeft w:val="0"/>
      <w:marRight w:val="0"/>
      <w:marTop w:val="0"/>
      <w:marBottom w:val="0"/>
      <w:divBdr>
        <w:top w:val="none" w:sz="0" w:space="0" w:color="auto"/>
        <w:left w:val="none" w:sz="0" w:space="0" w:color="auto"/>
        <w:bottom w:val="none" w:sz="0" w:space="0" w:color="auto"/>
        <w:right w:val="none" w:sz="0" w:space="0" w:color="auto"/>
      </w:divBdr>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42148709">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25709776">
      <w:bodyDiv w:val="1"/>
      <w:marLeft w:val="0"/>
      <w:marRight w:val="0"/>
      <w:marTop w:val="0"/>
      <w:marBottom w:val="0"/>
      <w:divBdr>
        <w:top w:val="none" w:sz="0" w:space="0" w:color="auto"/>
        <w:left w:val="none" w:sz="0" w:space="0" w:color="auto"/>
        <w:bottom w:val="none" w:sz="0" w:space="0" w:color="auto"/>
        <w:right w:val="none" w:sz="0" w:space="0" w:color="auto"/>
      </w:divBdr>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45699286">
      <w:bodyDiv w:val="1"/>
      <w:marLeft w:val="0"/>
      <w:marRight w:val="0"/>
      <w:marTop w:val="0"/>
      <w:marBottom w:val="0"/>
      <w:divBdr>
        <w:top w:val="none" w:sz="0" w:space="0" w:color="auto"/>
        <w:left w:val="none" w:sz="0" w:space="0" w:color="auto"/>
        <w:bottom w:val="none" w:sz="0" w:space="0" w:color="auto"/>
        <w:right w:val="none" w:sz="0" w:space="0" w:color="auto"/>
      </w:divBdr>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4576499">
      <w:bodyDiv w:val="1"/>
      <w:marLeft w:val="0"/>
      <w:marRight w:val="0"/>
      <w:marTop w:val="0"/>
      <w:marBottom w:val="0"/>
      <w:divBdr>
        <w:top w:val="none" w:sz="0" w:space="0" w:color="auto"/>
        <w:left w:val="none" w:sz="0" w:space="0" w:color="auto"/>
        <w:bottom w:val="none" w:sz="0" w:space="0" w:color="auto"/>
        <w:right w:val="none" w:sz="0" w:space="0" w:color="auto"/>
      </w:divBdr>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29708186">
      <w:bodyDiv w:val="1"/>
      <w:marLeft w:val="0"/>
      <w:marRight w:val="0"/>
      <w:marTop w:val="0"/>
      <w:marBottom w:val="0"/>
      <w:divBdr>
        <w:top w:val="none" w:sz="0" w:space="0" w:color="auto"/>
        <w:left w:val="none" w:sz="0" w:space="0" w:color="auto"/>
        <w:bottom w:val="none" w:sz="0" w:space="0" w:color="auto"/>
        <w:right w:val="none" w:sz="0" w:space="0" w:color="auto"/>
      </w:divBdr>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894461475">
      <w:bodyDiv w:val="1"/>
      <w:marLeft w:val="0"/>
      <w:marRight w:val="0"/>
      <w:marTop w:val="0"/>
      <w:marBottom w:val="0"/>
      <w:divBdr>
        <w:top w:val="none" w:sz="0" w:space="0" w:color="auto"/>
        <w:left w:val="none" w:sz="0" w:space="0" w:color="auto"/>
        <w:bottom w:val="none" w:sz="0" w:space="0" w:color="auto"/>
        <w:right w:val="none" w:sz="0" w:space="0" w:color="auto"/>
      </w:divBdr>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1542676">
      <w:bodyDiv w:val="1"/>
      <w:marLeft w:val="0"/>
      <w:marRight w:val="0"/>
      <w:marTop w:val="0"/>
      <w:marBottom w:val="0"/>
      <w:divBdr>
        <w:top w:val="none" w:sz="0" w:space="0" w:color="auto"/>
        <w:left w:val="none" w:sz="0" w:space="0" w:color="auto"/>
        <w:bottom w:val="none" w:sz="0" w:space="0" w:color="auto"/>
        <w:right w:val="none" w:sz="0" w:space="0" w:color="auto"/>
      </w:divBdr>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75865915">
      <w:bodyDiv w:val="1"/>
      <w:marLeft w:val="0"/>
      <w:marRight w:val="0"/>
      <w:marTop w:val="0"/>
      <w:marBottom w:val="0"/>
      <w:divBdr>
        <w:top w:val="none" w:sz="0" w:space="0" w:color="auto"/>
        <w:left w:val="none" w:sz="0" w:space="0" w:color="auto"/>
        <w:bottom w:val="none" w:sz="0" w:space="0" w:color="auto"/>
        <w:right w:val="none" w:sz="0" w:space="0" w:color="auto"/>
      </w:divBdr>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hyperlink" Target="https://towardsdatascience.com/metrics-to-evaluate-your-machine-learning-algorithm-f10ba6e38234" TargetMode="External"/><Relationship Id="rId68" Type="http://schemas.openxmlformats.org/officeDocument/2006/relationships/hyperlink" Target="https://fritz.ai/class-activation-maps-visualizing-neural-network-decision-making/" TargetMode="External"/><Relationship Id="rId84" Type="http://schemas.openxmlformats.org/officeDocument/2006/relationships/hyperlink" Target="https://uk.wikipedia.org/wiki/%D0%97%D0%B3%D0%BE%D1%80%D1%82%D0%BA%D0%BE%D0%B2%D0%B0_%D0%BD%D0%B5%D0%B9%D1%80%D0%BE%D0%BD%D0%BD%D0%B0_%D0%BC%D0%B5%D1%80%D0%B5%D0%B6%D0%B0" TargetMode="External"/><Relationship Id="rId16" Type="http://schemas.openxmlformats.org/officeDocument/2006/relationships/image" Target="media/image7.png"/><Relationship Id="rId11" Type="http://schemas.openxmlformats.org/officeDocument/2006/relationships/header" Target="header2.xm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hyperlink" Target="https://my.clevelandclinic.org/health/diagnostics/liver-ultrasound" TargetMode="External"/><Relationship Id="rId58" Type="http://schemas.openxmlformats.org/officeDocument/2006/relationships/hyperlink" Target="https://www.analyticssteps.com/blogs/binary-and-multiclass-classification-machine-learning" TargetMode="External"/><Relationship Id="rId74" Type="http://schemas.openxmlformats.org/officeDocument/2006/relationships/hyperlink" Target="https://keras.io" TargetMode="External"/><Relationship Id="rId79" Type="http://schemas.openxmlformats.org/officeDocument/2006/relationships/hyperlink" Target="https://www.tutorialspoint.com/scikit_learn/scikit_learn_introduction.htm" TargetMode="External"/><Relationship Id="rId5" Type="http://schemas.openxmlformats.org/officeDocument/2006/relationships/webSettings" Target="webSettings.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hyperlink" Target="https://pubmed.ncbi.nlm.nih.gov/38725944/" TargetMode="External"/><Relationship Id="rId64" Type="http://schemas.openxmlformats.org/officeDocument/2006/relationships/hyperlink" Target="https://machinelearningmastery.com/how-to-calculate-precision-recall-f1-and-more-for-deep-learning-models/" TargetMode="External"/><Relationship Id="rId69" Type="http://schemas.openxmlformats.org/officeDocument/2006/relationships/hyperlink" Target="https://www.predictiveanalyticstoday.com/top-artificial-neural-network-software/" TargetMode="External"/><Relationship Id="rId77" Type="http://schemas.openxmlformats.org/officeDocument/2006/relationships/hyperlink" Target="https://numpy.org/doc/stable/user/whatisnumpy.html" TargetMode="External"/><Relationship Id="rId8" Type="http://schemas.openxmlformats.org/officeDocument/2006/relationships/image" Target="media/image1.png"/><Relationship Id="rId51" Type="http://schemas.openxmlformats.org/officeDocument/2006/relationships/hyperlink" Target="https://link.springer.com/chapter/10.1007/978-3-030-63270-0_26" TargetMode="External"/><Relationship Id="rId72" Type="http://schemas.openxmlformats.org/officeDocument/2006/relationships/hyperlink" Target="https://neuroph.sourceforge.net" TargetMode="External"/><Relationship Id="rId80" Type="http://schemas.openxmlformats.org/officeDocument/2006/relationships/hyperlink" Target="https://arxiv.org/abs/1901.06032"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www.deeplearningbook.org/" TargetMode="External"/><Relationship Id="rId67" Type="http://schemas.openxmlformats.org/officeDocument/2006/relationships/hyperlink" Target="https://ar5iv.labs.arxiv.org/html/2212.06872v3"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https://www.ncbi.nlm.nih.gov/pmc/articles/PMC8589780/" TargetMode="External"/><Relationship Id="rId62" Type="http://schemas.openxmlformats.org/officeDocument/2006/relationships/hyperlink" Target="https://vitalflux.com/different-types-of-cnn-architectures-explained-examples/" TargetMode="External"/><Relationship Id="rId70" Type="http://schemas.openxmlformats.org/officeDocument/2006/relationships/hyperlink" Target="https://www.eweek.com/artificial-intelligence/best-neural-network-software/" TargetMode="External"/><Relationship Id="rId75" Type="http://schemas.openxmlformats.org/officeDocument/2006/relationships/hyperlink" Target="https://www.tensorflow.org/guide/keras?hl=en" TargetMode="External"/><Relationship Id="rId83" Type="http://schemas.openxmlformats.org/officeDocument/2006/relationships/hyperlink" Target="https://saturncloud.io/blog/a-comprehensive-guide-to-convolutional-neural-networks-the-eli5-wa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hyperlink" Target="https://er.nau.edu.ua/handle/NAU/58836" TargetMode="External"/><Relationship Id="rId10" Type="http://schemas.openxmlformats.org/officeDocument/2006/relationships/header" Target="header1.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s://www.healthline.com/health/mri-liver" TargetMode="External"/><Relationship Id="rId60" Type="http://schemas.openxmlformats.org/officeDocument/2006/relationships/hyperlink" Target="https://medium.com/@divakar1591/convolutional-neural-network-6f8a1bf28a2d" TargetMode="External"/><Relationship Id="rId65" Type="http://schemas.openxmlformats.org/officeDocument/2006/relationships/hyperlink" Target="https://www.sciencedirect.com/topics/engineering/confusion-matrix" TargetMode="External"/><Relationship Id="rId73" Type="http://schemas.openxmlformats.org/officeDocument/2006/relationships/hyperlink" Target="https://www.skillsoft.com/course/neural-network-neuroph-framework-a4c463a0-9379-11e8-a214-ff32213eb624" TargetMode="External"/><Relationship Id="rId78" Type="http://schemas.openxmlformats.org/officeDocument/2006/relationships/hyperlink" Target="https://docs.python.org/uk/3/library/pickle.html" TargetMode="External"/><Relationship Id="rId81" Type="http://schemas.openxmlformats.org/officeDocument/2006/relationships/hyperlink" Target="https://arxiv.org/abs/1609.04112"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header" Target="header3.xml"/><Relationship Id="rId55" Type="http://schemas.openxmlformats.org/officeDocument/2006/relationships/hyperlink" Target="https://www.researchgate.net/publication/321812539_Liver_Fibrosis_Deep_Convolutional_Neural_Network_for_Staging_by_Using_Gadoxetic_Acid-enhanced_Hepatobiliary_Phase_MR_Images" TargetMode="External"/><Relationship Id="rId76" Type="http://schemas.openxmlformats.org/officeDocument/2006/relationships/hyperlink" Target="https://machinelearningmastery.com/use-machine-learning-algorithms-weka/" TargetMode="External"/><Relationship Id="rId7" Type="http://schemas.openxmlformats.org/officeDocument/2006/relationships/endnotes" Target="endnotes.xml"/><Relationship Id="rId71" Type="http://schemas.openxmlformats.org/officeDocument/2006/relationships/hyperlink" Target="https://github.com/hank-ai/darknet"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hyperlink" Target="https://www.datacamp.com/tutorial/introduction-to-convolutional-neural-networks-cnns" TargetMode="External"/><Relationship Id="rId61" Type="http://schemas.openxmlformats.org/officeDocument/2006/relationships/hyperlink" Target="https://medium.com/@navarai/unveiling-the-diversity-a-comprehensive-guide-to-types-of-cnn-architectures-9d70da0b4521" TargetMode="External"/><Relationship Id="rId82" Type="http://schemas.openxmlformats.org/officeDocument/2006/relationships/hyperlink" Target="https://towardsdatascience.com/cnn-cheat-sheet-the-essential-summary-for-a-quick-start-58820a14d3b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1F8A6FA0-E107-4EED-B581-2601B9F14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65</Pages>
  <Words>51602</Words>
  <Characters>29414</Characters>
  <Application>Microsoft Office Word</Application>
  <DocSecurity>0</DocSecurity>
  <Lines>245</Lines>
  <Paragraphs>161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80855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Саша Шевченко</dc:creator>
  <cp:keywords/>
  <dc:description/>
  <cp:lastModifiedBy>Саша Шевченко</cp:lastModifiedBy>
  <cp:revision>47</cp:revision>
  <dcterms:created xsi:type="dcterms:W3CDTF">2024-06-06T11:53:00Z</dcterms:created>
  <dcterms:modified xsi:type="dcterms:W3CDTF">2024-06-17T10:47:00Z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