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5FC" w:rsidRPr="002F25FC" w:rsidRDefault="002F25FC" w:rsidP="006B49FE">
      <w:pPr>
        <w:spacing w:after="0" w:line="240" w:lineRule="auto"/>
        <w:jc w:val="center"/>
        <w:rPr>
          <w:rFonts w:ascii="Times New Roman" w:hAnsi="Times New Roman" w:cs="Times New Roman"/>
          <w:bCs/>
          <w:caps/>
          <w:sz w:val="28"/>
          <w:szCs w:val="28"/>
        </w:rPr>
      </w:pPr>
      <w:bookmarkStart w:id="0" w:name="_Toc56626591"/>
      <w:r w:rsidRPr="002F25FC">
        <w:rPr>
          <w:rFonts w:ascii="Times New Roman" w:hAnsi="Times New Roman" w:cs="Times New Roman"/>
          <w:bCs/>
          <w:caps/>
          <w:sz w:val="28"/>
          <w:szCs w:val="28"/>
        </w:rPr>
        <w:t>Національний технічний університет України</w:t>
      </w:r>
    </w:p>
    <w:p w:rsidR="002F25FC" w:rsidRPr="002F25FC" w:rsidRDefault="002F25FC" w:rsidP="006B49FE">
      <w:pPr>
        <w:spacing w:after="0" w:line="240" w:lineRule="auto"/>
        <w:contextualSpacing/>
        <w:jc w:val="center"/>
        <w:rPr>
          <w:rFonts w:ascii="Times New Roman" w:hAnsi="Times New Roman" w:cs="Times New Roman"/>
          <w:bCs/>
          <w:caps/>
          <w:sz w:val="28"/>
          <w:szCs w:val="28"/>
        </w:rPr>
      </w:pPr>
      <w:r w:rsidRPr="002F25FC">
        <w:rPr>
          <w:rFonts w:ascii="Times New Roman" w:hAnsi="Times New Roman" w:cs="Times New Roman"/>
          <w:bCs/>
          <w:caps/>
          <w:sz w:val="28"/>
          <w:szCs w:val="28"/>
        </w:rPr>
        <w:t>«Київський політехнічний інститут</w:t>
      </w:r>
    </w:p>
    <w:p w:rsidR="002F25FC" w:rsidRPr="00612881" w:rsidRDefault="00612881" w:rsidP="006B49FE">
      <w:pPr>
        <w:spacing w:before="240"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імені ІГОРЯ СІКОРСЬКОГО»</w:t>
      </w:r>
    </w:p>
    <w:p w:rsidR="002F25FC" w:rsidRPr="002F25FC" w:rsidRDefault="002F25FC" w:rsidP="006B49FE">
      <w:pPr>
        <w:tabs>
          <w:tab w:val="left" w:leader="underscore" w:pos="9356"/>
          <w:tab w:val="left" w:leader="underscore" w:pos="9631"/>
        </w:tabs>
        <w:spacing w:before="240" w:after="0" w:line="240" w:lineRule="auto"/>
        <w:jc w:val="center"/>
        <w:rPr>
          <w:rFonts w:ascii="Times New Roman" w:hAnsi="Times New Roman" w:cs="Times New Roman"/>
          <w:b/>
          <w:sz w:val="28"/>
          <w:szCs w:val="28"/>
          <w:vertAlign w:val="superscript"/>
        </w:rPr>
      </w:pPr>
      <w:r w:rsidRPr="002F25FC">
        <w:rPr>
          <w:rFonts w:ascii="Times New Roman" w:hAnsi="Times New Roman" w:cs="Times New Roman"/>
          <w:sz w:val="28"/>
          <w:szCs w:val="28"/>
        </w:rPr>
        <w:t xml:space="preserve">Інститут енергозбереження та енергоменеджменту </w:t>
      </w:r>
    </w:p>
    <w:p w:rsidR="002F25FC" w:rsidRPr="002F25FC" w:rsidRDefault="002F25FC" w:rsidP="006B49FE">
      <w:pPr>
        <w:tabs>
          <w:tab w:val="left" w:leader="underscore" w:pos="8903"/>
          <w:tab w:val="left" w:leader="underscore" w:pos="9631"/>
        </w:tabs>
        <w:spacing w:after="0" w:line="240" w:lineRule="auto"/>
        <w:jc w:val="center"/>
        <w:rPr>
          <w:rFonts w:ascii="Times New Roman" w:hAnsi="Times New Roman" w:cs="Times New Roman"/>
          <w:b/>
          <w:sz w:val="28"/>
          <w:szCs w:val="28"/>
          <w:vertAlign w:val="superscript"/>
        </w:rPr>
      </w:pPr>
      <w:r w:rsidRPr="002F25FC">
        <w:rPr>
          <w:rFonts w:ascii="Times New Roman" w:hAnsi="Times New Roman" w:cs="Times New Roman"/>
          <w:sz w:val="28"/>
          <w:szCs w:val="28"/>
        </w:rPr>
        <w:t>Кафедра теплотехніки та енергозбереження</w:t>
      </w:r>
    </w:p>
    <w:tbl>
      <w:tblPr>
        <w:tblW w:w="0" w:type="auto"/>
        <w:tblLook w:val="04A0" w:firstRow="1" w:lastRow="0" w:firstColumn="1" w:lastColumn="0" w:noHBand="0" w:noVBand="1"/>
      </w:tblPr>
      <w:tblGrid>
        <w:gridCol w:w="5431"/>
        <w:gridCol w:w="3924"/>
      </w:tblGrid>
      <w:tr w:rsidR="002F25FC" w:rsidRPr="002F25FC" w:rsidTr="00612881">
        <w:tc>
          <w:tcPr>
            <w:tcW w:w="5431" w:type="dxa"/>
          </w:tcPr>
          <w:p w:rsidR="002F25FC" w:rsidRPr="00612881" w:rsidRDefault="002F25FC" w:rsidP="002F25FC">
            <w:pPr>
              <w:tabs>
                <w:tab w:val="left" w:leader="underscore" w:pos="9631"/>
              </w:tabs>
              <w:spacing w:line="240" w:lineRule="auto"/>
              <w:rPr>
                <w:rFonts w:ascii="Times New Roman" w:hAnsi="Times New Roman" w:cs="Times New Roman"/>
                <w:b/>
                <w:bCs/>
                <w:sz w:val="26"/>
                <w:szCs w:val="26"/>
              </w:rPr>
            </w:pPr>
            <w:r w:rsidRPr="00612881">
              <w:rPr>
                <w:rFonts w:ascii="Times New Roman" w:hAnsi="Times New Roman" w:cs="Times New Roman"/>
                <w:bCs/>
                <w:sz w:val="26"/>
                <w:szCs w:val="26"/>
              </w:rPr>
              <w:t>«На правах рукопису»</w:t>
            </w:r>
          </w:p>
          <w:p w:rsidR="002F25FC" w:rsidRPr="00612881" w:rsidRDefault="00CD4B9B" w:rsidP="00CD4B9B">
            <w:pPr>
              <w:tabs>
                <w:tab w:val="left" w:leader="underscore" w:pos="9631"/>
              </w:tabs>
              <w:spacing w:line="240" w:lineRule="auto"/>
              <w:rPr>
                <w:rFonts w:ascii="Times New Roman" w:hAnsi="Times New Roman" w:cs="Times New Roman"/>
                <w:b/>
                <w:bCs/>
                <w:sz w:val="26"/>
                <w:szCs w:val="26"/>
              </w:rPr>
            </w:pPr>
            <w:r>
              <w:rPr>
                <w:rFonts w:ascii="Times New Roman" w:hAnsi="Times New Roman" w:cs="Times New Roman"/>
                <w:bCs/>
                <w:sz w:val="26"/>
                <w:szCs w:val="26"/>
              </w:rPr>
              <w:t xml:space="preserve">УДК </w:t>
            </w:r>
            <w:r w:rsidRPr="00CD4B9B">
              <w:rPr>
                <w:rFonts w:ascii="Times New Roman" w:hAnsi="Times New Roman" w:cs="Times New Roman"/>
                <w:sz w:val="28"/>
                <w:szCs w:val="28"/>
                <w:u w:val="single"/>
              </w:rPr>
              <w:t>621.3.036.252</w:t>
            </w:r>
          </w:p>
        </w:tc>
        <w:tc>
          <w:tcPr>
            <w:tcW w:w="3924" w:type="dxa"/>
          </w:tcPr>
          <w:p w:rsidR="002F25FC" w:rsidRPr="00612881" w:rsidRDefault="002F25FC" w:rsidP="002F25FC">
            <w:pPr>
              <w:rPr>
                <w:rFonts w:ascii="Times New Roman" w:hAnsi="Times New Roman" w:cs="Times New Roman"/>
                <w:b/>
                <w:sz w:val="26"/>
                <w:szCs w:val="26"/>
              </w:rPr>
            </w:pPr>
            <w:r w:rsidRPr="00612881">
              <w:rPr>
                <w:rFonts w:ascii="Times New Roman" w:hAnsi="Times New Roman" w:cs="Times New Roman"/>
                <w:sz w:val="26"/>
                <w:szCs w:val="26"/>
              </w:rPr>
              <w:t>«До захисту допущено»</w:t>
            </w:r>
          </w:p>
          <w:p w:rsidR="002F25FC" w:rsidRPr="00612881" w:rsidRDefault="002F25FC" w:rsidP="002F25FC">
            <w:pPr>
              <w:spacing w:line="240" w:lineRule="auto"/>
              <w:rPr>
                <w:rFonts w:ascii="Times New Roman" w:hAnsi="Times New Roman" w:cs="Times New Roman"/>
                <w:b/>
                <w:bCs/>
                <w:sz w:val="26"/>
                <w:szCs w:val="26"/>
              </w:rPr>
            </w:pPr>
            <w:r w:rsidRPr="00612881">
              <w:rPr>
                <w:rFonts w:ascii="Times New Roman" w:hAnsi="Times New Roman" w:cs="Times New Roman"/>
                <w:bCs/>
                <w:sz w:val="26"/>
                <w:szCs w:val="26"/>
              </w:rPr>
              <w:t>Завідувач кафедри</w:t>
            </w:r>
          </w:p>
          <w:p w:rsidR="002F25FC" w:rsidRPr="00612881" w:rsidRDefault="002F25FC" w:rsidP="00B27EDF">
            <w:pPr>
              <w:spacing w:after="0" w:line="240" w:lineRule="auto"/>
              <w:rPr>
                <w:rFonts w:ascii="Times New Roman" w:hAnsi="Times New Roman" w:cs="Times New Roman"/>
                <w:b/>
                <w:sz w:val="26"/>
                <w:szCs w:val="26"/>
              </w:rPr>
            </w:pPr>
            <w:r w:rsidRPr="00612881">
              <w:rPr>
                <w:rFonts w:ascii="Times New Roman" w:hAnsi="Times New Roman" w:cs="Times New Roman"/>
                <w:sz w:val="26"/>
                <w:szCs w:val="26"/>
              </w:rPr>
              <w:t xml:space="preserve">__________    </w:t>
            </w:r>
            <w:r w:rsidRPr="00612881">
              <w:rPr>
                <w:rFonts w:ascii="Times New Roman" w:hAnsi="Times New Roman" w:cs="Times New Roman"/>
                <w:i/>
                <w:sz w:val="26"/>
                <w:szCs w:val="26"/>
                <w:u w:val="single"/>
              </w:rPr>
              <w:t xml:space="preserve">Валерій ДЕШКО </w:t>
            </w:r>
          </w:p>
          <w:p w:rsidR="002F25FC" w:rsidRPr="00612881" w:rsidRDefault="002F25FC" w:rsidP="00B27EDF">
            <w:pPr>
              <w:spacing w:after="0" w:line="240" w:lineRule="auto"/>
              <w:ind w:firstLine="438"/>
              <w:rPr>
                <w:rFonts w:ascii="Times New Roman" w:hAnsi="Times New Roman" w:cs="Times New Roman"/>
                <w:b/>
                <w:sz w:val="26"/>
                <w:szCs w:val="26"/>
                <w:vertAlign w:val="superscript"/>
              </w:rPr>
            </w:pPr>
            <w:r w:rsidRPr="00612881">
              <w:rPr>
                <w:rFonts w:ascii="Times New Roman" w:hAnsi="Times New Roman" w:cs="Times New Roman"/>
                <w:sz w:val="26"/>
                <w:szCs w:val="26"/>
                <w:vertAlign w:val="superscript"/>
              </w:rPr>
              <w:t>(підпис)            (ініціали, прізвище)</w:t>
            </w:r>
          </w:p>
          <w:p w:rsidR="002F25FC" w:rsidRPr="00612881" w:rsidRDefault="002F25FC" w:rsidP="002F25FC">
            <w:pPr>
              <w:spacing w:line="240" w:lineRule="auto"/>
              <w:rPr>
                <w:rFonts w:ascii="Times New Roman" w:hAnsi="Times New Roman" w:cs="Times New Roman"/>
                <w:b/>
                <w:bCs/>
                <w:caps/>
                <w:sz w:val="26"/>
                <w:szCs w:val="26"/>
              </w:rPr>
            </w:pPr>
            <w:r w:rsidRPr="00612881">
              <w:rPr>
                <w:rFonts w:ascii="Times New Roman" w:hAnsi="Times New Roman" w:cs="Times New Roman"/>
                <w:sz w:val="26"/>
                <w:szCs w:val="26"/>
              </w:rPr>
              <w:t>“___”_____________2020 р.</w:t>
            </w:r>
          </w:p>
        </w:tc>
      </w:tr>
    </w:tbl>
    <w:p w:rsidR="002F25FC" w:rsidRPr="00673E9E" w:rsidRDefault="002F25FC" w:rsidP="00673E9E">
      <w:pPr>
        <w:tabs>
          <w:tab w:val="right" w:leader="underscore" w:pos="8903"/>
        </w:tabs>
        <w:spacing w:after="0" w:line="240" w:lineRule="auto"/>
        <w:contextualSpacing/>
        <w:jc w:val="center"/>
        <w:rPr>
          <w:rFonts w:ascii="Times New Roman" w:hAnsi="Times New Roman" w:cs="Times New Roman"/>
          <w:sz w:val="40"/>
          <w:szCs w:val="40"/>
        </w:rPr>
      </w:pPr>
      <w:r w:rsidRPr="00673E9E">
        <w:rPr>
          <w:rFonts w:ascii="Times New Roman" w:hAnsi="Times New Roman" w:cs="Times New Roman"/>
          <w:sz w:val="40"/>
          <w:szCs w:val="40"/>
        </w:rPr>
        <w:t>Магістерська дисертація</w:t>
      </w:r>
    </w:p>
    <w:p w:rsidR="002F25FC" w:rsidRPr="00612881" w:rsidRDefault="002F25FC" w:rsidP="00673E9E">
      <w:pPr>
        <w:spacing w:before="120" w:after="0" w:line="240" w:lineRule="auto"/>
        <w:contextualSpacing/>
        <w:jc w:val="center"/>
        <w:rPr>
          <w:rFonts w:ascii="Times New Roman" w:hAnsi="Times New Roman" w:cs="Times New Roman"/>
          <w:sz w:val="28"/>
          <w:szCs w:val="28"/>
        </w:rPr>
      </w:pPr>
      <w:r w:rsidRPr="00612881">
        <w:rPr>
          <w:rFonts w:ascii="Times New Roman" w:hAnsi="Times New Roman" w:cs="Times New Roman"/>
          <w:sz w:val="28"/>
          <w:szCs w:val="28"/>
        </w:rPr>
        <w:t>на здобуття ступеня магістра</w:t>
      </w:r>
    </w:p>
    <w:p w:rsidR="002F25FC" w:rsidRPr="00612881" w:rsidRDefault="002F25FC" w:rsidP="002F25FC">
      <w:pPr>
        <w:tabs>
          <w:tab w:val="left" w:leader="underscore" w:pos="8903"/>
        </w:tabs>
        <w:ind w:firstLine="709"/>
        <w:rPr>
          <w:rFonts w:ascii="Times New Roman" w:hAnsi="Times New Roman" w:cs="Times New Roman"/>
          <w:b/>
          <w:sz w:val="26"/>
          <w:szCs w:val="26"/>
        </w:rPr>
      </w:pPr>
      <w:r w:rsidRPr="00612881">
        <w:rPr>
          <w:rFonts w:ascii="Times New Roman" w:hAnsi="Times New Roman" w:cs="Times New Roman"/>
          <w:sz w:val="26"/>
          <w:szCs w:val="26"/>
        </w:rPr>
        <w:t xml:space="preserve">зі спеціальності </w:t>
      </w:r>
      <w:r w:rsidRPr="00612881">
        <w:rPr>
          <w:rFonts w:ascii="Times New Roman" w:hAnsi="Times New Roman" w:cs="Times New Roman"/>
          <w:i/>
          <w:iCs/>
          <w:sz w:val="26"/>
          <w:szCs w:val="26"/>
          <w:u w:val="single"/>
        </w:rPr>
        <w:t>144 «Теплоенергетика»</w:t>
      </w:r>
      <w:r w:rsidRPr="00612881">
        <w:rPr>
          <w:rFonts w:ascii="Times New Roman" w:hAnsi="Times New Roman" w:cs="Times New Roman"/>
          <w:sz w:val="26"/>
          <w:szCs w:val="26"/>
        </w:rPr>
        <w:tab/>
      </w:r>
    </w:p>
    <w:p w:rsidR="002F25FC" w:rsidRPr="00612881" w:rsidRDefault="002F25FC" w:rsidP="00F53A49">
      <w:pPr>
        <w:tabs>
          <w:tab w:val="left" w:pos="720"/>
          <w:tab w:val="left" w:pos="1440"/>
          <w:tab w:val="left" w:pos="1620"/>
        </w:tabs>
        <w:spacing w:line="240" w:lineRule="auto"/>
        <w:ind w:firstLine="709"/>
        <w:rPr>
          <w:rFonts w:ascii="Times New Roman" w:hAnsi="Times New Roman" w:cs="Times New Roman"/>
          <w:b/>
          <w:i/>
          <w:sz w:val="26"/>
          <w:szCs w:val="26"/>
          <w:u w:val="single"/>
        </w:rPr>
      </w:pPr>
      <w:r w:rsidRPr="00612881">
        <w:rPr>
          <w:rFonts w:ascii="Times New Roman" w:hAnsi="Times New Roman" w:cs="Times New Roman"/>
          <w:sz w:val="26"/>
          <w:szCs w:val="26"/>
        </w:rPr>
        <w:t>освітньо-професійна програма «</w:t>
      </w:r>
      <w:r w:rsidRPr="00612881">
        <w:rPr>
          <w:rFonts w:ascii="Times New Roman" w:hAnsi="Times New Roman" w:cs="Times New Roman"/>
          <w:i/>
          <w:sz w:val="26"/>
          <w:szCs w:val="26"/>
          <w:u w:val="single"/>
        </w:rPr>
        <w:t>Енергетичний менеджмент та інжиніринг теплоенергетичних систем»</w:t>
      </w:r>
    </w:p>
    <w:p w:rsidR="002F25FC" w:rsidRPr="00612881" w:rsidRDefault="002F25FC" w:rsidP="00F53A49">
      <w:pPr>
        <w:tabs>
          <w:tab w:val="left" w:leader="underscore" w:pos="9356"/>
        </w:tabs>
        <w:spacing w:line="240" w:lineRule="auto"/>
        <w:rPr>
          <w:rFonts w:ascii="Times New Roman" w:hAnsi="Times New Roman" w:cs="Times New Roman"/>
          <w:b/>
          <w:sz w:val="26"/>
          <w:szCs w:val="26"/>
        </w:rPr>
      </w:pPr>
      <w:r w:rsidRPr="00612881">
        <w:rPr>
          <w:rFonts w:ascii="Times New Roman" w:hAnsi="Times New Roman" w:cs="Times New Roman"/>
          <w:sz w:val="26"/>
          <w:szCs w:val="26"/>
        </w:rPr>
        <w:t xml:space="preserve">на тему: </w:t>
      </w:r>
      <w:r w:rsidRPr="00612881">
        <w:rPr>
          <w:rFonts w:ascii="Times New Roman" w:hAnsi="Times New Roman" w:cs="Times New Roman"/>
          <w:sz w:val="26"/>
          <w:szCs w:val="26"/>
          <w:u w:val="single"/>
        </w:rPr>
        <w:t xml:space="preserve">  «Покращення комфорту аудиторної зали за рахунок використання теплових панелей» </w:t>
      </w:r>
    </w:p>
    <w:p w:rsidR="002F25FC" w:rsidRPr="00612881" w:rsidRDefault="002F25FC" w:rsidP="00F53A49">
      <w:pPr>
        <w:spacing w:line="240" w:lineRule="auto"/>
        <w:contextualSpacing/>
        <w:rPr>
          <w:rFonts w:ascii="Times New Roman" w:hAnsi="Times New Roman" w:cs="Times New Roman"/>
          <w:b/>
          <w:bCs/>
          <w:sz w:val="26"/>
          <w:szCs w:val="26"/>
        </w:rPr>
      </w:pPr>
      <w:r w:rsidRPr="00612881">
        <w:rPr>
          <w:rFonts w:ascii="Times New Roman" w:hAnsi="Times New Roman" w:cs="Times New Roman"/>
          <w:bCs/>
          <w:sz w:val="26"/>
          <w:szCs w:val="26"/>
        </w:rPr>
        <w:t>Виконав : студент  ІI  курсу, групи _</w:t>
      </w:r>
      <w:r w:rsidRPr="00612881">
        <w:rPr>
          <w:rFonts w:ascii="Times New Roman" w:hAnsi="Times New Roman" w:cs="Times New Roman"/>
          <w:bCs/>
          <w:sz w:val="26"/>
          <w:szCs w:val="26"/>
          <w:u w:val="single"/>
        </w:rPr>
        <w:t>ОТ – 91мп</w:t>
      </w:r>
      <w:r w:rsidRPr="00612881">
        <w:rPr>
          <w:rFonts w:ascii="Times New Roman" w:hAnsi="Times New Roman" w:cs="Times New Roman"/>
          <w:bCs/>
          <w:sz w:val="26"/>
          <w:szCs w:val="26"/>
        </w:rPr>
        <w:t>_</w:t>
      </w:r>
    </w:p>
    <w:p w:rsidR="002F25FC" w:rsidRPr="00612881" w:rsidRDefault="002F25FC" w:rsidP="00F53A49">
      <w:pPr>
        <w:spacing w:line="240" w:lineRule="auto"/>
        <w:contextualSpacing/>
        <w:jc w:val="center"/>
        <w:rPr>
          <w:rFonts w:ascii="Times New Roman" w:hAnsi="Times New Roman" w:cs="Times New Roman"/>
          <w:b/>
          <w:sz w:val="26"/>
          <w:szCs w:val="26"/>
          <w:vertAlign w:val="superscript"/>
        </w:rPr>
      </w:pPr>
      <w:r w:rsidRPr="00612881">
        <w:rPr>
          <w:rFonts w:ascii="Times New Roman" w:hAnsi="Times New Roman" w:cs="Times New Roman"/>
          <w:sz w:val="26"/>
          <w:szCs w:val="26"/>
          <w:vertAlign w:val="superscript"/>
        </w:rPr>
        <w:t>(шифр групи)</w:t>
      </w:r>
    </w:p>
    <w:p w:rsidR="002F25FC" w:rsidRPr="00612881" w:rsidRDefault="00612881" w:rsidP="00F53A49">
      <w:pPr>
        <w:tabs>
          <w:tab w:val="left" w:leader="underscore" w:pos="7371"/>
          <w:tab w:val="left" w:pos="7513"/>
          <w:tab w:val="left" w:leader="underscore" w:pos="8903"/>
        </w:tabs>
        <w:spacing w:line="240" w:lineRule="auto"/>
        <w:contextualSpacing/>
        <w:rPr>
          <w:rFonts w:ascii="Times New Roman" w:hAnsi="Times New Roman" w:cs="Times New Roman"/>
          <w:b/>
          <w:bCs/>
          <w:sz w:val="26"/>
          <w:szCs w:val="26"/>
          <w:u w:val="single"/>
        </w:rPr>
      </w:pPr>
      <w:r w:rsidRPr="00612881">
        <w:rPr>
          <w:rFonts w:ascii="Times New Roman" w:hAnsi="Times New Roman" w:cs="Times New Roman"/>
          <w:bCs/>
          <w:sz w:val="26"/>
          <w:szCs w:val="26"/>
        </w:rPr>
        <w:t xml:space="preserve">          </w:t>
      </w:r>
      <w:r w:rsidRPr="00612881">
        <w:rPr>
          <w:rFonts w:ascii="Times New Roman" w:hAnsi="Times New Roman" w:cs="Times New Roman"/>
          <w:bCs/>
          <w:sz w:val="26"/>
          <w:szCs w:val="26"/>
          <w:u w:val="single"/>
        </w:rPr>
        <w:t xml:space="preserve">                      Головецький Олександр Петрович            </w:t>
      </w:r>
      <w:r w:rsidR="002F25FC" w:rsidRPr="00612881">
        <w:rPr>
          <w:rFonts w:ascii="Times New Roman" w:hAnsi="Times New Roman" w:cs="Times New Roman"/>
          <w:bCs/>
          <w:sz w:val="26"/>
          <w:szCs w:val="26"/>
        </w:rPr>
        <w:tab/>
        <w:t xml:space="preserve">   </w:t>
      </w:r>
      <w:r w:rsidR="002F25FC" w:rsidRPr="00612881">
        <w:rPr>
          <w:rFonts w:ascii="Times New Roman" w:hAnsi="Times New Roman" w:cs="Times New Roman"/>
          <w:bCs/>
          <w:sz w:val="26"/>
          <w:szCs w:val="26"/>
        </w:rPr>
        <w:tab/>
      </w:r>
    </w:p>
    <w:p w:rsidR="002F25FC" w:rsidRPr="00612881" w:rsidRDefault="002F25FC" w:rsidP="00F53A49">
      <w:pPr>
        <w:tabs>
          <w:tab w:val="left" w:pos="7938"/>
        </w:tabs>
        <w:spacing w:line="240" w:lineRule="auto"/>
        <w:ind w:firstLine="2693"/>
        <w:contextualSpacing/>
        <w:rPr>
          <w:rFonts w:ascii="Times New Roman" w:hAnsi="Times New Roman" w:cs="Times New Roman"/>
          <w:b/>
          <w:sz w:val="26"/>
          <w:szCs w:val="26"/>
          <w:vertAlign w:val="superscript"/>
        </w:rPr>
      </w:pPr>
      <w:r w:rsidRPr="00612881">
        <w:rPr>
          <w:rFonts w:ascii="Times New Roman" w:hAnsi="Times New Roman" w:cs="Times New Roman"/>
          <w:sz w:val="26"/>
          <w:szCs w:val="26"/>
          <w:vertAlign w:val="superscript"/>
        </w:rPr>
        <w:t xml:space="preserve">      (прізвище, ім’я, по батькові)</w:t>
      </w:r>
      <w:r w:rsidRPr="00612881">
        <w:rPr>
          <w:rFonts w:ascii="Times New Roman" w:hAnsi="Times New Roman" w:cs="Times New Roman"/>
          <w:sz w:val="26"/>
          <w:szCs w:val="26"/>
          <w:vertAlign w:val="superscript"/>
        </w:rPr>
        <w:tab/>
        <w:t xml:space="preserve">(підпис) </w:t>
      </w:r>
    </w:p>
    <w:p w:rsidR="002F25FC" w:rsidRPr="00612881" w:rsidRDefault="002F25FC" w:rsidP="00F53A49">
      <w:pPr>
        <w:tabs>
          <w:tab w:val="left" w:leader="underscore" w:pos="7371"/>
          <w:tab w:val="left" w:pos="7513"/>
          <w:tab w:val="left" w:leader="underscore" w:pos="8903"/>
        </w:tabs>
        <w:spacing w:after="0" w:line="240" w:lineRule="auto"/>
        <w:rPr>
          <w:rFonts w:ascii="Times New Roman" w:hAnsi="Times New Roman" w:cs="Times New Roman"/>
          <w:b/>
          <w:bCs/>
          <w:sz w:val="26"/>
          <w:szCs w:val="26"/>
        </w:rPr>
      </w:pPr>
      <w:r w:rsidRPr="00612881">
        <w:rPr>
          <w:rFonts w:ascii="Times New Roman" w:hAnsi="Times New Roman" w:cs="Times New Roman"/>
          <w:bCs/>
          <w:sz w:val="26"/>
          <w:szCs w:val="26"/>
        </w:rPr>
        <w:t xml:space="preserve">Керівник </w:t>
      </w:r>
      <w:r w:rsidRPr="00612881">
        <w:rPr>
          <w:rFonts w:ascii="Times New Roman" w:hAnsi="Times New Roman" w:cs="Times New Roman"/>
          <w:bCs/>
          <w:sz w:val="26"/>
          <w:szCs w:val="26"/>
          <w:u w:val="single"/>
        </w:rPr>
        <w:t xml:space="preserve">        </w:t>
      </w:r>
      <w:r w:rsidR="00612881" w:rsidRPr="00612881">
        <w:rPr>
          <w:rFonts w:ascii="Times New Roman" w:hAnsi="Times New Roman" w:cs="Times New Roman"/>
          <w:bCs/>
          <w:sz w:val="26"/>
          <w:szCs w:val="26"/>
          <w:u w:val="single"/>
        </w:rPr>
        <w:t>к.т.н., доцент Виноградов – Салтиков В.О.</w:t>
      </w:r>
      <w:r w:rsidRPr="00612881">
        <w:rPr>
          <w:rFonts w:ascii="Times New Roman" w:hAnsi="Times New Roman" w:cs="Times New Roman"/>
          <w:bCs/>
          <w:sz w:val="26"/>
          <w:szCs w:val="26"/>
        </w:rPr>
        <w:tab/>
      </w:r>
      <w:r w:rsidRPr="00612881">
        <w:rPr>
          <w:rFonts w:ascii="Times New Roman" w:hAnsi="Times New Roman" w:cs="Times New Roman"/>
          <w:bCs/>
          <w:sz w:val="26"/>
          <w:szCs w:val="26"/>
        </w:rPr>
        <w:tab/>
      </w:r>
      <w:r w:rsidRPr="00612881">
        <w:rPr>
          <w:rFonts w:ascii="Times New Roman" w:hAnsi="Times New Roman" w:cs="Times New Roman"/>
          <w:bCs/>
          <w:sz w:val="26"/>
          <w:szCs w:val="26"/>
        </w:rPr>
        <w:tab/>
      </w:r>
    </w:p>
    <w:p w:rsidR="002F25FC" w:rsidRPr="00612881" w:rsidRDefault="002F25FC" w:rsidP="00F53A49">
      <w:pPr>
        <w:tabs>
          <w:tab w:val="left" w:pos="7938"/>
        </w:tabs>
        <w:spacing w:after="0" w:line="240" w:lineRule="auto"/>
        <w:ind w:firstLine="2410"/>
        <w:rPr>
          <w:rFonts w:ascii="Times New Roman" w:hAnsi="Times New Roman" w:cs="Times New Roman"/>
          <w:b/>
          <w:sz w:val="26"/>
          <w:szCs w:val="26"/>
          <w:vertAlign w:val="superscript"/>
        </w:rPr>
      </w:pPr>
      <w:r w:rsidRPr="00612881">
        <w:rPr>
          <w:rFonts w:ascii="Times New Roman" w:hAnsi="Times New Roman" w:cs="Times New Roman"/>
          <w:sz w:val="26"/>
          <w:szCs w:val="26"/>
          <w:vertAlign w:val="superscript"/>
        </w:rPr>
        <w:t>(посада, науковий ступінь, вчене звання, прізвище та ініціали)</w:t>
      </w:r>
      <w:r w:rsidRPr="00612881">
        <w:rPr>
          <w:rFonts w:ascii="Times New Roman" w:hAnsi="Times New Roman" w:cs="Times New Roman"/>
          <w:sz w:val="26"/>
          <w:szCs w:val="26"/>
          <w:vertAlign w:val="superscript"/>
        </w:rPr>
        <w:tab/>
        <w:t xml:space="preserve">(підпис) </w:t>
      </w:r>
    </w:p>
    <w:p w:rsidR="002F25FC" w:rsidRPr="00B27EDF" w:rsidRDefault="002F25FC" w:rsidP="00B27EDF">
      <w:pPr>
        <w:contextualSpacing/>
        <w:rPr>
          <w:rFonts w:ascii="Times New Roman" w:hAnsi="Times New Roman" w:cs="Times New Roman"/>
          <w:sz w:val="26"/>
          <w:szCs w:val="26"/>
        </w:rPr>
      </w:pPr>
      <w:r w:rsidRPr="00B27EDF">
        <w:rPr>
          <w:rFonts w:ascii="Times New Roman" w:hAnsi="Times New Roman" w:cs="Times New Roman"/>
          <w:sz w:val="26"/>
          <w:szCs w:val="26"/>
        </w:rPr>
        <w:t>Консультанти:</w:t>
      </w:r>
    </w:p>
    <w:p w:rsidR="002F25FC" w:rsidRPr="00B27EDF" w:rsidRDefault="002F25FC" w:rsidP="00B27EDF">
      <w:pPr>
        <w:contextualSpacing/>
        <w:rPr>
          <w:rFonts w:ascii="Times New Roman" w:hAnsi="Times New Roman" w:cs="Times New Roman"/>
          <w:sz w:val="26"/>
          <w:szCs w:val="26"/>
        </w:rPr>
      </w:pPr>
      <w:r w:rsidRPr="00B27EDF">
        <w:rPr>
          <w:rFonts w:ascii="Times New Roman" w:hAnsi="Times New Roman" w:cs="Times New Roman"/>
          <w:sz w:val="26"/>
          <w:szCs w:val="26"/>
        </w:rPr>
        <w:t>Електротехнічна  частина</w:t>
      </w:r>
      <w:r w:rsidR="00612881" w:rsidRPr="00B27EDF">
        <w:rPr>
          <w:rFonts w:ascii="Times New Roman" w:hAnsi="Times New Roman" w:cs="Times New Roman"/>
          <w:sz w:val="26"/>
          <w:szCs w:val="26"/>
        </w:rPr>
        <w:t xml:space="preserve">        </w:t>
      </w:r>
      <w:r w:rsidRPr="00B27EDF">
        <w:rPr>
          <w:rFonts w:ascii="Times New Roman" w:hAnsi="Times New Roman" w:cs="Times New Roman"/>
          <w:sz w:val="26"/>
          <w:szCs w:val="26"/>
        </w:rPr>
        <w:t xml:space="preserve"> </w:t>
      </w:r>
      <w:r w:rsidR="00612881" w:rsidRPr="00B27EDF">
        <w:rPr>
          <w:rFonts w:ascii="Times New Roman" w:hAnsi="Times New Roman" w:cs="Times New Roman"/>
          <w:sz w:val="26"/>
          <w:szCs w:val="26"/>
        </w:rPr>
        <w:t xml:space="preserve">к.т.н.,  доцент Замулко А.І.         </w:t>
      </w:r>
      <w:r w:rsidRPr="00B27EDF">
        <w:rPr>
          <w:rFonts w:ascii="Times New Roman" w:hAnsi="Times New Roman" w:cs="Times New Roman"/>
          <w:sz w:val="26"/>
          <w:szCs w:val="26"/>
        </w:rPr>
        <w:t xml:space="preserve"> ______________</w:t>
      </w:r>
    </w:p>
    <w:p w:rsidR="002F25FC" w:rsidRPr="00B27EDF" w:rsidRDefault="002F25FC" w:rsidP="00B27EDF">
      <w:pPr>
        <w:spacing w:before="240"/>
        <w:rPr>
          <w:rFonts w:ascii="Times New Roman" w:hAnsi="Times New Roman" w:cs="Times New Roman"/>
          <w:sz w:val="26"/>
          <w:szCs w:val="26"/>
        </w:rPr>
      </w:pPr>
      <w:r w:rsidRPr="00B27EDF">
        <w:rPr>
          <w:rFonts w:ascii="Times New Roman" w:hAnsi="Times New Roman" w:cs="Times New Roman"/>
          <w:sz w:val="26"/>
          <w:szCs w:val="26"/>
        </w:rPr>
        <w:t>Стартап-проект                           к.т.н., доцент Шевчук Н.А.</w:t>
      </w:r>
      <w:r w:rsidR="00612881" w:rsidRPr="00B27EDF">
        <w:rPr>
          <w:rFonts w:ascii="Times New Roman" w:hAnsi="Times New Roman" w:cs="Times New Roman"/>
          <w:sz w:val="26"/>
          <w:szCs w:val="26"/>
        </w:rPr>
        <w:t xml:space="preserve">         </w:t>
      </w:r>
      <w:r w:rsidRPr="00B27EDF">
        <w:rPr>
          <w:rFonts w:ascii="Times New Roman" w:hAnsi="Times New Roman" w:cs="Times New Roman"/>
          <w:sz w:val="26"/>
          <w:szCs w:val="26"/>
        </w:rPr>
        <w:t>______________</w:t>
      </w:r>
    </w:p>
    <w:p w:rsidR="002F25FC" w:rsidRPr="00B27EDF" w:rsidRDefault="002F25FC" w:rsidP="00B27EDF">
      <w:pPr>
        <w:spacing w:after="0"/>
        <w:rPr>
          <w:rFonts w:ascii="Times New Roman" w:hAnsi="Times New Roman" w:cs="Times New Roman"/>
          <w:sz w:val="26"/>
          <w:szCs w:val="26"/>
        </w:rPr>
      </w:pPr>
      <w:r w:rsidRPr="00B27EDF">
        <w:rPr>
          <w:rFonts w:ascii="Times New Roman" w:hAnsi="Times New Roman" w:cs="Times New Roman"/>
          <w:sz w:val="26"/>
          <w:szCs w:val="26"/>
        </w:rPr>
        <w:t xml:space="preserve">Моделювання енергетичних </w:t>
      </w:r>
    </w:p>
    <w:p w:rsidR="002F25FC" w:rsidRPr="00B27EDF" w:rsidRDefault="002F25FC" w:rsidP="00B27EDF">
      <w:pPr>
        <w:spacing w:after="0"/>
        <w:rPr>
          <w:rFonts w:ascii="Times New Roman" w:hAnsi="Times New Roman" w:cs="Times New Roman"/>
          <w:sz w:val="26"/>
          <w:szCs w:val="26"/>
        </w:rPr>
      </w:pPr>
      <w:r w:rsidRPr="00B27EDF">
        <w:rPr>
          <w:rFonts w:ascii="Times New Roman" w:hAnsi="Times New Roman" w:cs="Times New Roman"/>
          <w:sz w:val="26"/>
          <w:szCs w:val="26"/>
        </w:rPr>
        <w:t xml:space="preserve">процесів і систем                        к.т.н., доцент Суходуб І.О.    </w:t>
      </w:r>
      <w:r w:rsidR="006B49FE" w:rsidRPr="00B27EDF">
        <w:rPr>
          <w:rFonts w:ascii="Times New Roman" w:hAnsi="Times New Roman" w:cs="Times New Roman"/>
          <w:sz w:val="26"/>
          <w:szCs w:val="26"/>
        </w:rPr>
        <w:t xml:space="preserve">    </w:t>
      </w:r>
      <w:r w:rsidRPr="00B27EDF">
        <w:rPr>
          <w:rFonts w:ascii="Times New Roman" w:hAnsi="Times New Roman" w:cs="Times New Roman"/>
          <w:sz w:val="26"/>
          <w:szCs w:val="26"/>
        </w:rPr>
        <w:t xml:space="preserve">  ______________</w:t>
      </w:r>
    </w:p>
    <w:p w:rsidR="002F25FC" w:rsidRPr="00612881" w:rsidRDefault="002F25FC" w:rsidP="00F53A49">
      <w:pPr>
        <w:tabs>
          <w:tab w:val="left" w:pos="1560"/>
          <w:tab w:val="left" w:pos="3261"/>
          <w:tab w:val="left" w:leader="underscore" w:pos="7371"/>
          <w:tab w:val="left" w:pos="7513"/>
          <w:tab w:val="left" w:leader="underscore" w:pos="8903"/>
        </w:tabs>
        <w:spacing w:before="240" w:line="240" w:lineRule="auto"/>
        <w:rPr>
          <w:rFonts w:ascii="Times New Roman" w:hAnsi="Times New Roman" w:cs="Times New Roman"/>
          <w:b/>
          <w:bCs/>
          <w:sz w:val="26"/>
          <w:szCs w:val="26"/>
          <w:lang w:val="uk-UA"/>
        </w:rPr>
      </w:pPr>
      <w:r w:rsidRPr="00612881">
        <w:rPr>
          <w:rFonts w:ascii="Times New Roman" w:hAnsi="Times New Roman" w:cs="Times New Roman"/>
          <w:bCs/>
          <w:sz w:val="26"/>
          <w:szCs w:val="26"/>
          <w:lang w:val="uk-UA"/>
        </w:rPr>
        <w:t xml:space="preserve">Нормоконтроль                          к.т.н., </w:t>
      </w:r>
      <w:r w:rsidR="006B49FE">
        <w:rPr>
          <w:rFonts w:ascii="Times New Roman" w:hAnsi="Times New Roman" w:cs="Times New Roman"/>
          <w:bCs/>
          <w:sz w:val="26"/>
          <w:szCs w:val="26"/>
          <w:lang w:val="uk-UA"/>
        </w:rPr>
        <w:t xml:space="preserve">доцент Шкляр В.І.            </w:t>
      </w:r>
      <w:r w:rsidRPr="00612881">
        <w:rPr>
          <w:rFonts w:ascii="Times New Roman" w:hAnsi="Times New Roman" w:cs="Times New Roman"/>
          <w:bCs/>
          <w:sz w:val="26"/>
          <w:szCs w:val="26"/>
          <w:lang w:val="uk-UA"/>
        </w:rPr>
        <w:t xml:space="preserve">  ______________</w:t>
      </w:r>
    </w:p>
    <w:p w:rsidR="002F25FC" w:rsidRPr="00612881" w:rsidRDefault="002F25FC" w:rsidP="00B27EDF">
      <w:pPr>
        <w:tabs>
          <w:tab w:val="left" w:leader="underscore" w:pos="7371"/>
          <w:tab w:val="left" w:pos="7513"/>
          <w:tab w:val="left" w:leader="underscore" w:pos="8903"/>
        </w:tabs>
        <w:spacing w:before="120" w:after="0" w:line="240" w:lineRule="auto"/>
        <w:rPr>
          <w:rFonts w:ascii="Times New Roman" w:hAnsi="Times New Roman" w:cs="Times New Roman"/>
          <w:b/>
          <w:bCs/>
          <w:sz w:val="26"/>
          <w:szCs w:val="26"/>
          <w:lang w:val="uk-UA"/>
        </w:rPr>
      </w:pPr>
      <w:r w:rsidRPr="00612881">
        <w:rPr>
          <w:rFonts w:ascii="Times New Roman" w:hAnsi="Times New Roman" w:cs="Times New Roman"/>
          <w:bCs/>
          <w:sz w:val="26"/>
          <w:szCs w:val="26"/>
          <w:lang w:val="uk-UA"/>
        </w:rPr>
        <w:t>Рецензент</w:t>
      </w:r>
      <w:r w:rsidRPr="00612881">
        <w:rPr>
          <w:rFonts w:ascii="Times New Roman" w:hAnsi="Times New Roman" w:cs="Times New Roman"/>
          <w:bCs/>
          <w:sz w:val="26"/>
          <w:szCs w:val="26"/>
          <w:lang w:val="uk-UA"/>
        </w:rPr>
        <w:tab/>
      </w:r>
      <w:r w:rsidRPr="00612881">
        <w:rPr>
          <w:rFonts w:ascii="Times New Roman" w:hAnsi="Times New Roman" w:cs="Times New Roman"/>
          <w:bCs/>
          <w:sz w:val="26"/>
          <w:szCs w:val="26"/>
          <w:lang w:val="uk-UA"/>
        </w:rPr>
        <w:tab/>
      </w:r>
      <w:r w:rsidRPr="00612881">
        <w:rPr>
          <w:rFonts w:ascii="Times New Roman" w:hAnsi="Times New Roman" w:cs="Times New Roman"/>
          <w:bCs/>
          <w:sz w:val="26"/>
          <w:szCs w:val="26"/>
          <w:lang w:val="uk-UA"/>
        </w:rPr>
        <w:tab/>
      </w:r>
    </w:p>
    <w:p w:rsidR="002F25FC" w:rsidRPr="00612881" w:rsidRDefault="002F25FC" w:rsidP="00F53A49">
      <w:pPr>
        <w:tabs>
          <w:tab w:val="left" w:pos="7938"/>
        </w:tabs>
        <w:spacing w:after="0" w:line="240" w:lineRule="auto"/>
        <w:ind w:firstLine="1276"/>
        <w:rPr>
          <w:rFonts w:ascii="Times New Roman" w:hAnsi="Times New Roman" w:cs="Times New Roman"/>
          <w:b/>
          <w:sz w:val="26"/>
          <w:szCs w:val="26"/>
          <w:lang w:val="uk-UA"/>
        </w:rPr>
      </w:pPr>
      <w:r w:rsidRPr="00612881">
        <w:rPr>
          <w:rFonts w:ascii="Times New Roman" w:hAnsi="Times New Roman" w:cs="Times New Roman"/>
          <w:sz w:val="26"/>
          <w:szCs w:val="26"/>
          <w:vertAlign w:val="superscript"/>
          <w:lang w:val="uk-UA"/>
        </w:rPr>
        <w:t>(посада, науковий ступінь, вчене звання, науковий ступінь, прізвище та ініціали)</w:t>
      </w:r>
      <w:r w:rsidRPr="00612881">
        <w:rPr>
          <w:rFonts w:ascii="Times New Roman" w:hAnsi="Times New Roman" w:cs="Times New Roman"/>
          <w:sz w:val="26"/>
          <w:szCs w:val="26"/>
          <w:vertAlign w:val="superscript"/>
          <w:lang w:val="uk-UA"/>
        </w:rPr>
        <w:tab/>
        <w:t xml:space="preserve">(підпис) </w:t>
      </w:r>
    </w:p>
    <w:p w:rsidR="002F25FC" w:rsidRPr="00612881" w:rsidRDefault="002F25FC" w:rsidP="00B27EDF">
      <w:pPr>
        <w:tabs>
          <w:tab w:val="left" w:leader="underscore" w:pos="7371"/>
          <w:tab w:val="left" w:pos="7513"/>
          <w:tab w:val="left" w:leader="underscore" w:pos="8903"/>
        </w:tabs>
        <w:spacing w:after="0" w:line="240" w:lineRule="auto"/>
        <w:rPr>
          <w:rFonts w:ascii="Times New Roman" w:hAnsi="Times New Roman" w:cs="Times New Roman"/>
          <w:b/>
          <w:bCs/>
          <w:sz w:val="26"/>
          <w:szCs w:val="26"/>
        </w:rPr>
      </w:pPr>
      <w:r w:rsidRPr="00612881">
        <w:rPr>
          <w:rFonts w:ascii="Times New Roman" w:hAnsi="Times New Roman" w:cs="Times New Roman"/>
          <w:bCs/>
          <w:sz w:val="26"/>
          <w:szCs w:val="26"/>
        </w:rPr>
        <w:t>Рецензент</w:t>
      </w:r>
      <w:r w:rsidRPr="00612881">
        <w:rPr>
          <w:rFonts w:ascii="Times New Roman" w:hAnsi="Times New Roman" w:cs="Times New Roman"/>
          <w:bCs/>
          <w:sz w:val="26"/>
          <w:szCs w:val="26"/>
        </w:rPr>
        <w:tab/>
      </w:r>
      <w:r w:rsidRPr="00612881">
        <w:rPr>
          <w:rFonts w:ascii="Times New Roman" w:hAnsi="Times New Roman" w:cs="Times New Roman"/>
          <w:bCs/>
          <w:sz w:val="26"/>
          <w:szCs w:val="26"/>
        </w:rPr>
        <w:tab/>
      </w:r>
      <w:r w:rsidRPr="00612881">
        <w:rPr>
          <w:rFonts w:ascii="Times New Roman" w:hAnsi="Times New Roman" w:cs="Times New Roman"/>
          <w:bCs/>
          <w:sz w:val="26"/>
          <w:szCs w:val="26"/>
        </w:rPr>
        <w:tab/>
      </w:r>
    </w:p>
    <w:p w:rsidR="002F25FC" w:rsidRPr="00612881" w:rsidRDefault="002F25FC" w:rsidP="00F53A49">
      <w:pPr>
        <w:tabs>
          <w:tab w:val="left" w:pos="7938"/>
        </w:tabs>
        <w:spacing w:after="0" w:line="240" w:lineRule="auto"/>
        <w:ind w:firstLine="1276"/>
        <w:rPr>
          <w:rFonts w:ascii="Times New Roman" w:hAnsi="Times New Roman" w:cs="Times New Roman"/>
          <w:b/>
          <w:sz w:val="26"/>
          <w:szCs w:val="26"/>
        </w:rPr>
      </w:pPr>
      <w:r w:rsidRPr="00612881">
        <w:rPr>
          <w:rFonts w:ascii="Times New Roman" w:hAnsi="Times New Roman" w:cs="Times New Roman"/>
          <w:sz w:val="26"/>
          <w:szCs w:val="26"/>
          <w:vertAlign w:val="superscript"/>
        </w:rPr>
        <w:t>(посада, науковий ступінь, вчене звання, науковий ступінь, прізвище та ініціали)</w:t>
      </w:r>
      <w:r w:rsidRPr="00612881">
        <w:rPr>
          <w:rFonts w:ascii="Times New Roman" w:hAnsi="Times New Roman" w:cs="Times New Roman"/>
          <w:sz w:val="26"/>
          <w:szCs w:val="26"/>
          <w:vertAlign w:val="superscript"/>
        </w:rPr>
        <w:tab/>
        <w:t xml:space="preserve">(підпис) </w:t>
      </w:r>
    </w:p>
    <w:p w:rsidR="002F25FC" w:rsidRPr="00612881" w:rsidRDefault="002F25FC" w:rsidP="00F53A49">
      <w:pPr>
        <w:tabs>
          <w:tab w:val="left" w:pos="330"/>
        </w:tabs>
        <w:spacing w:after="0" w:line="240" w:lineRule="auto"/>
        <w:ind w:left="4536"/>
        <w:rPr>
          <w:rFonts w:ascii="Times New Roman" w:hAnsi="Times New Roman" w:cs="Times New Roman"/>
          <w:b/>
          <w:sz w:val="26"/>
          <w:szCs w:val="26"/>
        </w:rPr>
      </w:pPr>
      <w:r w:rsidRPr="00612881">
        <w:rPr>
          <w:rFonts w:ascii="Times New Roman" w:hAnsi="Times New Roman" w:cs="Times New Roman"/>
          <w:sz w:val="26"/>
          <w:szCs w:val="26"/>
        </w:rPr>
        <w:t>Засвідчую, що у цій магістерській дисертації немає запозичень з праць інших авторів без відповідних посилань.</w:t>
      </w:r>
    </w:p>
    <w:p w:rsidR="002F25FC" w:rsidRPr="00612881" w:rsidRDefault="002F25FC" w:rsidP="00F53A49">
      <w:pPr>
        <w:tabs>
          <w:tab w:val="left" w:pos="330"/>
        </w:tabs>
        <w:spacing w:after="0" w:line="240" w:lineRule="auto"/>
        <w:ind w:firstLine="4536"/>
        <w:jc w:val="both"/>
        <w:rPr>
          <w:rFonts w:ascii="Times New Roman" w:hAnsi="Times New Roman" w:cs="Times New Roman"/>
          <w:b/>
          <w:sz w:val="26"/>
          <w:szCs w:val="26"/>
        </w:rPr>
      </w:pPr>
      <w:r w:rsidRPr="00612881">
        <w:rPr>
          <w:rFonts w:ascii="Times New Roman" w:hAnsi="Times New Roman" w:cs="Times New Roman"/>
          <w:sz w:val="26"/>
          <w:szCs w:val="26"/>
        </w:rPr>
        <w:t xml:space="preserve">Студент </w:t>
      </w:r>
      <w:r w:rsidRPr="00612881">
        <w:rPr>
          <w:rFonts w:ascii="Times New Roman" w:hAnsi="Times New Roman" w:cs="Times New Roman"/>
          <w:bCs/>
          <w:sz w:val="26"/>
          <w:szCs w:val="26"/>
        </w:rPr>
        <w:t xml:space="preserve"> </w:t>
      </w:r>
      <w:r w:rsidRPr="00612881">
        <w:rPr>
          <w:rFonts w:ascii="Times New Roman" w:hAnsi="Times New Roman" w:cs="Times New Roman"/>
          <w:sz w:val="26"/>
          <w:szCs w:val="26"/>
        </w:rPr>
        <w:t>_____________</w:t>
      </w:r>
    </w:p>
    <w:p w:rsidR="002F25FC" w:rsidRPr="002F25FC" w:rsidRDefault="002F25FC" w:rsidP="00F53A49">
      <w:pPr>
        <w:tabs>
          <w:tab w:val="left" w:pos="7938"/>
        </w:tabs>
        <w:spacing w:after="0" w:line="240" w:lineRule="auto"/>
        <w:ind w:left="4536" w:firstLine="1701"/>
        <w:rPr>
          <w:rFonts w:ascii="Times New Roman" w:hAnsi="Times New Roman" w:cs="Times New Roman"/>
          <w:b/>
          <w:sz w:val="28"/>
          <w:szCs w:val="28"/>
          <w:vertAlign w:val="superscript"/>
        </w:rPr>
      </w:pPr>
      <w:r w:rsidRPr="002F25FC">
        <w:rPr>
          <w:rFonts w:ascii="Times New Roman" w:hAnsi="Times New Roman" w:cs="Times New Roman"/>
          <w:sz w:val="28"/>
          <w:szCs w:val="28"/>
          <w:vertAlign w:val="superscript"/>
        </w:rPr>
        <w:t>(підпис)</w:t>
      </w:r>
    </w:p>
    <w:p w:rsidR="002F25FC" w:rsidRPr="002F25FC" w:rsidRDefault="002F25FC" w:rsidP="00F53A49">
      <w:pPr>
        <w:tabs>
          <w:tab w:val="left" w:pos="7938"/>
        </w:tabs>
        <w:spacing w:after="0" w:line="240" w:lineRule="auto"/>
        <w:ind w:left="4536" w:firstLine="1701"/>
        <w:rPr>
          <w:rFonts w:ascii="Times New Roman" w:hAnsi="Times New Roman" w:cs="Times New Roman"/>
          <w:b/>
          <w:sz w:val="28"/>
          <w:szCs w:val="28"/>
        </w:rPr>
      </w:pPr>
    </w:p>
    <w:p w:rsidR="002F25FC" w:rsidRPr="00673E9E" w:rsidRDefault="002F25FC" w:rsidP="00F53A49">
      <w:pPr>
        <w:spacing w:after="0" w:line="264" w:lineRule="auto"/>
        <w:jc w:val="center"/>
        <w:rPr>
          <w:rFonts w:ascii="Times New Roman" w:hAnsi="Times New Roman" w:cs="Times New Roman"/>
          <w:b/>
          <w:bCs/>
          <w:sz w:val="26"/>
          <w:szCs w:val="26"/>
        </w:rPr>
      </w:pPr>
      <w:r w:rsidRPr="00673E9E">
        <w:rPr>
          <w:rFonts w:ascii="Times New Roman" w:hAnsi="Times New Roman" w:cs="Times New Roman"/>
          <w:sz w:val="26"/>
          <w:szCs w:val="26"/>
        </w:rPr>
        <w:t>Київ – 2020 року</w:t>
      </w:r>
      <w:r w:rsidRPr="00673E9E">
        <w:rPr>
          <w:rFonts w:ascii="Times New Roman" w:hAnsi="Times New Roman" w:cs="Times New Roman"/>
          <w:bCs/>
          <w:sz w:val="26"/>
          <w:szCs w:val="26"/>
        </w:rPr>
        <w:br w:type="page"/>
      </w:r>
    </w:p>
    <w:p w:rsidR="002F25FC" w:rsidRPr="00673E9E" w:rsidRDefault="002F25FC" w:rsidP="00F53A49">
      <w:pPr>
        <w:tabs>
          <w:tab w:val="left" w:pos="720"/>
          <w:tab w:val="left" w:pos="1440"/>
          <w:tab w:val="left" w:pos="1620"/>
        </w:tabs>
        <w:spacing w:after="0" w:line="240" w:lineRule="auto"/>
        <w:jc w:val="center"/>
        <w:rPr>
          <w:rFonts w:ascii="Times New Roman" w:hAnsi="Times New Roman" w:cs="Times New Roman"/>
          <w:b/>
          <w:bCs/>
          <w:sz w:val="28"/>
          <w:szCs w:val="28"/>
        </w:rPr>
      </w:pPr>
      <w:r w:rsidRPr="00673E9E">
        <w:rPr>
          <w:rFonts w:ascii="Times New Roman" w:hAnsi="Times New Roman" w:cs="Times New Roman"/>
          <w:b/>
          <w:bCs/>
          <w:sz w:val="28"/>
          <w:szCs w:val="28"/>
        </w:rPr>
        <w:lastRenderedPageBreak/>
        <w:t xml:space="preserve">Національний технічний університет України </w:t>
      </w:r>
    </w:p>
    <w:p w:rsidR="002F25FC" w:rsidRPr="00673E9E" w:rsidRDefault="002F25FC" w:rsidP="00F53A49">
      <w:pPr>
        <w:tabs>
          <w:tab w:val="left" w:pos="720"/>
          <w:tab w:val="left" w:pos="1440"/>
          <w:tab w:val="left" w:pos="1620"/>
        </w:tabs>
        <w:spacing w:after="0" w:line="240" w:lineRule="auto"/>
        <w:jc w:val="center"/>
        <w:rPr>
          <w:rFonts w:ascii="Times New Roman" w:hAnsi="Times New Roman" w:cs="Times New Roman"/>
          <w:b/>
          <w:bCs/>
          <w:sz w:val="28"/>
          <w:szCs w:val="28"/>
        </w:rPr>
      </w:pPr>
      <w:r w:rsidRPr="00673E9E">
        <w:rPr>
          <w:rFonts w:ascii="Times New Roman" w:hAnsi="Times New Roman" w:cs="Times New Roman"/>
          <w:b/>
          <w:bCs/>
          <w:sz w:val="28"/>
          <w:szCs w:val="28"/>
        </w:rPr>
        <w:t>«Київський політехнічний інститут</w:t>
      </w:r>
    </w:p>
    <w:p w:rsidR="002F25FC" w:rsidRPr="00673E9E" w:rsidRDefault="002F25FC" w:rsidP="00F53A49">
      <w:pPr>
        <w:tabs>
          <w:tab w:val="left" w:pos="720"/>
          <w:tab w:val="left" w:pos="1440"/>
          <w:tab w:val="left" w:pos="1620"/>
        </w:tabs>
        <w:spacing w:after="0" w:line="240" w:lineRule="auto"/>
        <w:jc w:val="center"/>
        <w:rPr>
          <w:rFonts w:ascii="Times New Roman" w:hAnsi="Times New Roman" w:cs="Times New Roman"/>
          <w:b/>
          <w:bCs/>
          <w:sz w:val="28"/>
          <w:szCs w:val="28"/>
        </w:rPr>
      </w:pPr>
      <w:r w:rsidRPr="00673E9E">
        <w:rPr>
          <w:rFonts w:ascii="Times New Roman" w:hAnsi="Times New Roman" w:cs="Times New Roman"/>
          <w:b/>
          <w:bCs/>
          <w:sz w:val="28"/>
          <w:szCs w:val="28"/>
        </w:rPr>
        <w:t>імені Ігоря Сікорського»</w:t>
      </w:r>
    </w:p>
    <w:p w:rsidR="00673E9E" w:rsidRDefault="00673E9E" w:rsidP="00F53A49">
      <w:pPr>
        <w:tabs>
          <w:tab w:val="left" w:leader="underscore" w:pos="9356"/>
        </w:tabs>
        <w:spacing w:line="240" w:lineRule="auto"/>
        <w:ind w:left="539" w:hanging="540"/>
        <w:rPr>
          <w:rFonts w:ascii="Times New Roman" w:hAnsi="Times New Roman" w:cs="Times New Roman"/>
          <w:sz w:val="28"/>
          <w:szCs w:val="28"/>
        </w:rPr>
      </w:pPr>
    </w:p>
    <w:p w:rsidR="002F25FC" w:rsidRPr="002F25FC" w:rsidRDefault="002F25FC" w:rsidP="00F53A49">
      <w:pPr>
        <w:tabs>
          <w:tab w:val="left" w:leader="underscore" w:pos="9356"/>
        </w:tabs>
        <w:spacing w:after="0" w:line="240" w:lineRule="auto"/>
        <w:ind w:left="539" w:hanging="540"/>
        <w:rPr>
          <w:rFonts w:ascii="Times New Roman" w:hAnsi="Times New Roman" w:cs="Times New Roman"/>
          <w:sz w:val="28"/>
          <w:szCs w:val="28"/>
        </w:rPr>
      </w:pPr>
      <w:r w:rsidRPr="002F25FC">
        <w:rPr>
          <w:rFonts w:ascii="Times New Roman" w:hAnsi="Times New Roman" w:cs="Times New Roman"/>
          <w:sz w:val="28"/>
          <w:szCs w:val="28"/>
        </w:rPr>
        <w:t xml:space="preserve">Інститут (факультет) </w:t>
      </w:r>
      <w:r w:rsidRPr="002F25FC">
        <w:rPr>
          <w:rFonts w:ascii="Times New Roman" w:hAnsi="Times New Roman" w:cs="Times New Roman"/>
          <w:i/>
          <w:sz w:val="28"/>
          <w:szCs w:val="28"/>
          <w:u w:val="single"/>
        </w:rPr>
        <w:t>Інститут енергозбереження та енергоменеджменту</w:t>
      </w:r>
    </w:p>
    <w:p w:rsidR="002F25FC" w:rsidRPr="002F25FC" w:rsidRDefault="002F25FC" w:rsidP="00F53A49">
      <w:pPr>
        <w:tabs>
          <w:tab w:val="left" w:leader="underscore" w:pos="8903"/>
        </w:tabs>
        <w:spacing w:after="0" w:line="240" w:lineRule="auto"/>
        <w:ind w:left="539" w:firstLine="2013"/>
        <w:jc w:val="center"/>
        <w:rPr>
          <w:rFonts w:ascii="Times New Roman" w:hAnsi="Times New Roman" w:cs="Times New Roman"/>
          <w:b/>
          <w:sz w:val="28"/>
          <w:szCs w:val="28"/>
          <w:vertAlign w:val="superscript"/>
        </w:rPr>
      </w:pPr>
      <w:r w:rsidRPr="002F25FC">
        <w:rPr>
          <w:rFonts w:ascii="Times New Roman" w:hAnsi="Times New Roman" w:cs="Times New Roman"/>
          <w:sz w:val="28"/>
          <w:szCs w:val="28"/>
          <w:vertAlign w:val="superscript"/>
        </w:rPr>
        <w:t>(повна назва)</w:t>
      </w:r>
    </w:p>
    <w:p w:rsidR="002F25FC" w:rsidRPr="002F25FC" w:rsidRDefault="002F25FC" w:rsidP="00F53A49">
      <w:pPr>
        <w:tabs>
          <w:tab w:val="left" w:leader="underscore" w:pos="9356"/>
        </w:tabs>
        <w:spacing w:after="0" w:line="240" w:lineRule="auto"/>
        <w:ind w:left="539" w:hanging="540"/>
        <w:rPr>
          <w:rFonts w:ascii="Times New Roman" w:hAnsi="Times New Roman" w:cs="Times New Roman"/>
          <w:sz w:val="28"/>
          <w:szCs w:val="28"/>
        </w:rPr>
      </w:pPr>
      <w:r w:rsidRPr="002F25FC">
        <w:rPr>
          <w:rFonts w:ascii="Times New Roman" w:hAnsi="Times New Roman" w:cs="Times New Roman"/>
          <w:sz w:val="28"/>
          <w:szCs w:val="28"/>
        </w:rPr>
        <w:t xml:space="preserve">Кафедра </w:t>
      </w:r>
      <w:r w:rsidRPr="002F25FC">
        <w:rPr>
          <w:rFonts w:ascii="Times New Roman" w:hAnsi="Times New Roman" w:cs="Times New Roman"/>
          <w:i/>
          <w:sz w:val="28"/>
          <w:szCs w:val="28"/>
          <w:u w:val="single"/>
        </w:rPr>
        <w:t>Теплотехніки та енергозбереження</w:t>
      </w:r>
    </w:p>
    <w:p w:rsidR="002F25FC" w:rsidRPr="002F25FC" w:rsidRDefault="002F25FC" w:rsidP="00F53A49">
      <w:pPr>
        <w:tabs>
          <w:tab w:val="left" w:leader="underscore" w:pos="8903"/>
        </w:tabs>
        <w:spacing w:after="0" w:line="240" w:lineRule="auto"/>
        <w:ind w:left="539" w:right="3402" w:firstLine="595"/>
        <w:jc w:val="center"/>
        <w:rPr>
          <w:rFonts w:ascii="Times New Roman" w:hAnsi="Times New Roman" w:cs="Times New Roman"/>
          <w:b/>
          <w:sz w:val="28"/>
          <w:szCs w:val="28"/>
          <w:vertAlign w:val="superscript"/>
        </w:rPr>
      </w:pPr>
      <w:r w:rsidRPr="002F25FC">
        <w:rPr>
          <w:rFonts w:ascii="Times New Roman" w:hAnsi="Times New Roman" w:cs="Times New Roman"/>
          <w:sz w:val="28"/>
          <w:szCs w:val="28"/>
          <w:vertAlign w:val="superscript"/>
        </w:rPr>
        <w:t>(повна назва)</w:t>
      </w:r>
    </w:p>
    <w:p w:rsidR="002F25FC" w:rsidRPr="002F25FC" w:rsidRDefault="002F25FC" w:rsidP="00F53A49">
      <w:pPr>
        <w:tabs>
          <w:tab w:val="left" w:pos="5812"/>
          <w:tab w:val="left" w:pos="8833"/>
        </w:tabs>
        <w:spacing w:line="240" w:lineRule="auto"/>
        <w:ind w:left="539" w:hanging="540"/>
        <w:rPr>
          <w:rFonts w:ascii="Times New Roman" w:hAnsi="Times New Roman" w:cs="Times New Roman"/>
          <w:sz w:val="28"/>
          <w:szCs w:val="28"/>
        </w:rPr>
      </w:pPr>
      <w:r w:rsidRPr="002F25FC">
        <w:rPr>
          <w:rFonts w:ascii="Times New Roman" w:hAnsi="Times New Roman" w:cs="Times New Roman"/>
          <w:sz w:val="28"/>
          <w:szCs w:val="28"/>
        </w:rPr>
        <w:t>Рівень вищої освіти – другий (магістерський)</w:t>
      </w:r>
    </w:p>
    <w:p w:rsidR="002F25FC" w:rsidRPr="002F25FC" w:rsidRDefault="002F25FC" w:rsidP="00F53A49">
      <w:pPr>
        <w:tabs>
          <w:tab w:val="left" w:leader="underscore" w:pos="9356"/>
        </w:tabs>
        <w:spacing w:before="120" w:after="0" w:line="240" w:lineRule="auto"/>
        <w:ind w:left="539" w:hanging="539"/>
        <w:rPr>
          <w:rFonts w:ascii="Times New Roman" w:hAnsi="Times New Roman" w:cs="Times New Roman"/>
          <w:b/>
          <w:i/>
          <w:sz w:val="28"/>
          <w:szCs w:val="28"/>
          <w:u w:val="single"/>
        </w:rPr>
      </w:pPr>
      <w:r w:rsidRPr="002F25FC">
        <w:rPr>
          <w:rFonts w:ascii="Times New Roman" w:hAnsi="Times New Roman" w:cs="Times New Roman"/>
          <w:sz w:val="28"/>
          <w:szCs w:val="28"/>
        </w:rPr>
        <w:t xml:space="preserve">Спеціальність </w:t>
      </w:r>
      <w:r w:rsidRPr="002F25FC">
        <w:rPr>
          <w:rFonts w:ascii="Times New Roman" w:hAnsi="Times New Roman" w:cs="Times New Roman"/>
          <w:i/>
          <w:iCs/>
          <w:sz w:val="28"/>
          <w:szCs w:val="28"/>
          <w:u w:val="single"/>
        </w:rPr>
        <w:t>144 «Теплоенергетика»</w:t>
      </w:r>
    </w:p>
    <w:p w:rsidR="002F25FC" w:rsidRPr="002F25FC" w:rsidRDefault="002F25FC" w:rsidP="00F53A49">
      <w:pPr>
        <w:tabs>
          <w:tab w:val="left" w:leader="underscore" w:pos="8903"/>
        </w:tabs>
        <w:spacing w:after="0" w:line="240" w:lineRule="auto"/>
        <w:ind w:left="539" w:right="4677" w:firstLine="1162"/>
        <w:jc w:val="center"/>
        <w:rPr>
          <w:rFonts w:ascii="Times New Roman" w:hAnsi="Times New Roman" w:cs="Times New Roman"/>
          <w:b/>
          <w:sz w:val="28"/>
          <w:szCs w:val="28"/>
          <w:vertAlign w:val="superscript"/>
        </w:rPr>
      </w:pPr>
      <w:r w:rsidRPr="002F25FC">
        <w:rPr>
          <w:rFonts w:ascii="Times New Roman" w:hAnsi="Times New Roman" w:cs="Times New Roman"/>
          <w:sz w:val="28"/>
          <w:szCs w:val="28"/>
          <w:vertAlign w:val="superscript"/>
        </w:rPr>
        <w:t>(код і назва)</w:t>
      </w:r>
    </w:p>
    <w:p w:rsidR="002F25FC" w:rsidRPr="002F25FC" w:rsidRDefault="002F25FC" w:rsidP="00F53A49">
      <w:pPr>
        <w:tabs>
          <w:tab w:val="left" w:pos="720"/>
          <w:tab w:val="left" w:pos="1440"/>
          <w:tab w:val="left" w:pos="1620"/>
        </w:tabs>
        <w:spacing w:line="240" w:lineRule="auto"/>
        <w:rPr>
          <w:rFonts w:ascii="Times New Roman" w:hAnsi="Times New Roman" w:cs="Times New Roman"/>
          <w:b/>
          <w:i/>
          <w:sz w:val="28"/>
          <w:szCs w:val="28"/>
          <w:u w:val="single"/>
        </w:rPr>
      </w:pPr>
      <w:r w:rsidRPr="002F25FC">
        <w:rPr>
          <w:rFonts w:ascii="Times New Roman" w:hAnsi="Times New Roman" w:cs="Times New Roman"/>
          <w:sz w:val="28"/>
          <w:szCs w:val="28"/>
        </w:rPr>
        <w:t>Освітньо-професійна програма «</w:t>
      </w:r>
      <w:r w:rsidRPr="002F25FC">
        <w:rPr>
          <w:rFonts w:ascii="Times New Roman" w:hAnsi="Times New Roman" w:cs="Times New Roman"/>
          <w:i/>
          <w:sz w:val="28"/>
          <w:szCs w:val="28"/>
          <w:u w:val="single"/>
        </w:rPr>
        <w:t>Енергетичний менеджмент та інжиніринг теплоенергетичних систем»</w:t>
      </w:r>
    </w:p>
    <w:p w:rsidR="002F25FC" w:rsidRPr="00673E9E" w:rsidRDefault="002F25FC" w:rsidP="00F53A49">
      <w:pPr>
        <w:tabs>
          <w:tab w:val="left" w:pos="720"/>
          <w:tab w:val="left" w:pos="1440"/>
          <w:tab w:val="left" w:pos="1620"/>
        </w:tabs>
        <w:spacing w:line="240" w:lineRule="auto"/>
        <w:ind w:left="5672"/>
        <w:rPr>
          <w:rFonts w:ascii="Times New Roman" w:hAnsi="Times New Roman" w:cs="Times New Roman"/>
          <w:b/>
          <w:sz w:val="28"/>
          <w:szCs w:val="28"/>
        </w:rPr>
      </w:pPr>
      <w:r w:rsidRPr="00673E9E">
        <w:rPr>
          <w:rFonts w:ascii="Times New Roman" w:hAnsi="Times New Roman" w:cs="Times New Roman"/>
          <w:b/>
          <w:sz w:val="28"/>
          <w:szCs w:val="28"/>
        </w:rPr>
        <w:t>ЗАТВЕРДЖУЮ</w:t>
      </w:r>
    </w:p>
    <w:p w:rsidR="002F25FC" w:rsidRPr="002F25FC" w:rsidRDefault="002F25FC" w:rsidP="00F53A49">
      <w:pPr>
        <w:tabs>
          <w:tab w:val="left" w:pos="720"/>
          <w:tab w:val="left" w:pos="1440"/>
          <w:tab w:val="left" w:pos="1620"/>
        </w:tabs>
        <w:spacing w:line="240" w:lineRule="auto"/>
        <w:ind w:left="5672"/>
        <w:rPr>
          <w:rFonts w:ascii="Times New Roman" w:hAnsi="Times New Roman" w:cs="Times New Roman"/>
          <w:b/>
          <w:bCs/>
          <w:sz w:val="28"/>
          <w:szCs w:val="28"/>
        </w:rPr>
      </w:pPr>
      <w:r w:rsidRPr="002F25FC">
        <w:rPr>
          <w:rFonts w:ascii="Times New Roman" w:hAnsi="Times New Roman" w:cs="Times New Roman"/>
          <w:bCs/>
          <w:sz w:val="28"/>
          <w:szCs w:val="28"/>
        </w:rPr>
        <w:t>Завідувач кафедри</w:t>
      </w:r>
    </w:p>
    <w:p w:rsidR="002F25FC" w:rsidRPr="002F25FC" w:rsidRDefault="002F25FC" w:rsidP="00F53A49">
      <w:pPr>
        <w:tabs>
          <w:tab w:val="left" w:pos="720"/>
          <w:tab w:val="left" w:pos="1440"/>
          <w:tab w:val="left" w:pos="1620"/>
        </w:tabs>
        <w:spacing w:after="0" w:line="240" w:lineRule="auto"/>
        <w:ind w:left="5671"/>
        <w:rPr>
          <w:rFonts w:ascii="Times New Roman" w:hAnsi="Times New Roman" w:cs="Times New Roman"/>
          <w:sz w:val="28"/>
          <w:szCs w:val="28"/>
        </w:rPr>
      </w:pPr>
      <w:r w:rsidRPr="002F25FC">
        <w:rPr>
          <w:rFonts w:ascii="Times New Roman" w:hAnsi="Times New Roman" w:cs="Times New Roman"/>
          <w:sz w:val="28"/>
          <w:szCs w:val="28"/>
        </w:rPr>
        <w:t xml:space="preserve">__________  </w:t>
      </w:r>
      <w:r w:rsidRPr="002F25FC">
        <w:rPr>
          <w:rFonts w:ascii="Times New Roman" w:hAnsi="Times New Roman" w:cs="Times New Roman"/>
          <w:i/>
          <w:sz w:val="28"/>
          <w:szCs w:val="28"/>
          <w:u w:val="single"/>
        </w:rPr>
        <w:t>Валерій ДЕШКО</w:t>
      </w:r>
    </w:p>
    <w:p w:rsidR="002F25FC" w:rsidRPr="002F25FC" w:rsidRDefault="002F25FC" w:rsidP="00F53A49">
      <w:pPr>
        <w:tabs>
          <w:tab w:val="left" w:pos="720"/>
          <w:tab w:val="left" w:pos="1440"/>
          <w:tab w:val="left" w:pos="1620"/>
        </w:tabs>
        <w:spacing w:after="0" w:line="240" w:lineRule="auto"/>
        <w:ind w:left="5671" w:firstLine="425"/>
        <w:rPr>
          <w:rFonts w:ascii="Times New Roman" w:hAnsi="Times New Roman" w:cs="Times New Roman"/>
          <w:b/>
          <w:sz w:val="28"/>
          <w:szCs w:val="28"/>
          <w:vertAlign w:val="superscript"/>
        </w:rPr>
      </w:pPr>
      <w:r w:rsidRPr="002F25FC">
        <w:rPr>
          <w:rFonts w:ascii="Times New Roman" w:hAnsi="Times New Roman" w:cs="Times New Roman"/>
          <w:sz w:val="28"/>
          <w:szCs w:val="28"/>
          <w:vertAlign w:val="superscript"/>
        </w:rPr>
        <w:t>(підпис)            (ініціали, прізвище)</w:t>
      </w:r>
    </w:p>
    <w:p w:rsidR="002F25FC" w:rsidRPr="002F25FC" w:rsidRDefault="002F25FC" w:rsidP="00F53A49">
      <w:pPr>
        <w:tabs>
          <w:tab w:val="left" w:pos="720"/>
          <w:tab w:val="left" w:pos="1440"/>
          <w:tab w:val="left" w:pos="1620"/>
        </w:tabs>
        <w:spacing w:line="240" w:lineRule="auto"/>
        <w:ind w:left="5672"/>
        <w:rPr>
          <w:rFonts w:ascii="Times New Roman" w:hAnsi="Times New Roman" w:cs="Times New Roman"/>
          <w:sz w:val="28"/>
          <w:szCs w:val="28"/>
        </w:rPr>
      </w:pPr>
      <w:r w:rsidRPr="002F25FC">
        <w:rPr>
          <w:rFonts w:ascii="Times New Roman" w:hAnsi="Times New Roman" w:cs="Times New Roman"/>
          <w:sz w:val="28"/>
          <w:szCs w:val="28"/>
        </w:rPr>
        <w:t>«___»_____________2020 р.</w:t>
      </w:r>
    </w:p>
    <w:p w:rsidR="002F25FC" w:rsidRPr="002F25FC" w:rsidRDefault="002F25FC" w:rsidP="00F53A49">
      <w:pPr>
        <w:tabs>
          <w:tab w:val="left" w:pos="720"/>
          <w:tab w:val="left" w:pos="1440"/>
          <w:tab w:val="left" w:pos="1620"/>
        </w:tabs>
        <w:spacing w:before="120" w:line="240" w:lineRule="auto"/>
        <w:ind w:left="540"/>
        <w:jc w:val="center"/>
        <w:rPr>
          <w:rFonts w:ascii="Times New Roman" w:hAnsi="Times New Roman" w:cs="Times New Roman"/>
          <w:b/>
          <w:bCs/>
          <w:sz w:val="28"/>
          <w:szCs w:val="28"/>
        </w:rPr>
      </w:pPr>
    </w:p>
    <w:p w:rsidR="002F25FC" w:rsidRPr="002F25FC" w:rsidRDefault="002F25FC" w:rsidP="00F53A49">
      <w:pPr>
        <w:tabs>
          <w:tab w:val="left" w:pos="720"/>
          <w:tab w:val="left" w:pos="1440"/>
          <w:tab w:val="left" w:pos="1620"/>
        </w:tabs>
        <w:spacing w:before="120" w:line="240" w:lineRule="auto"/>
        <w:ind w:left="540" w:hanging="540"/>
        <w:jc w:val="center"/>
        <w:rPr>
          <w:rFonts w:ascii="Times New Roman" w:hAnsi="Times New Roman" w:cs="Times New Roman"/>
          <w:b/>
          <w:bCs/>
          <w:sz w:val="28"/>
          <w:szCs w:val="28"/>
        </w:rPr>
      </w:pPr>
      <w:r w:rsidRPr="002F25FC">
        <w:rPr>
          <w:rFonts w:ascii="Times New Roman" w:hAnsi="Times New Roman" w:cs="Times New Roman"/>
          <w:bCs/>
          <w:sz w:val="28"/>
          <w:szCs w:val="28"/>
        </w:rPr>
        <w:t>ЗАВДАННЯ</w:t>
      </w:r>
    </w:p>
    <w:p w:rsidR="002F25FC" w:rsidRPr="002F25FC" w:rsidRDefault="002F25FC" w:rsidP="00F53A49">
      <w:pPr>
        <w:tabs>
          <w:tab w:val="left" w:pos="720"/>
          <w:tab w:val="left" w:pos="1440"/>
          <w:tab w:val="left" w:pos="1620"/>
        </w:tabs>
        <w:spacing w:after="0" w:line="240" w:lineRule="auto"/>
        <w:ind w:left="539" w:hanging="539"/>
        <w:jc w:val="center"/>
        <w:rPr>
          <w:rFonts w:ascii="Times New Roman" w:hAnsi="Times New Roman" w:cs="Times New Roman"/>
          <w:b/>
          <w:bCs/>
          <w:sz w:val="28"/>
          <w:szCs w:val="28"/>
        </w:rPr>
      </w:pPr>
      <w:r w:rsidRPr="002F25FC">
        <w:rPr>
          <w:rFonts w:ascii="Times New Roman" w:hAnsi="Times New Roman" w:cs="Times New Roman"/>
          <w:bCs/>
          <w:sz w:val="28"/>
          <w:szCs w:val="28"/>
        </w:rPr>
        <w:t>на магістерську дисертацію студенту</w:t>
      </w:r>
    </w:p>
    <w:p w:rsidR="002F25FC" w:rsidRPr="002F25FC" w:rsidRDefault="00673E9E" w:rsidP="00F53A49">
      <w:pPr>
        <w:tabs>
          <w:tab w:val="left" w:leader="underscore" w:pos="9356"/>
        </w:tabs>
        <w:spacing w:after="0" w:line="240" w:lineRule="auto"/>
        <w:jc w:val="center"/>
        <w:rPr>
          <w:rFonts w:ascii="Times New Roman" w:hAnsi="Times New Roman" w:cs="Times New Roman"/>
          <w:b/>
          <w:i/>
          <w:sz w:val="28"/>
          <w:szCs w:val="28"/>
          <w:u w:val="single"/>
        </w:rPr>
      </w:pPr>
      <w:r>
        <w:rPr>
          <w:rFonts w:ascii="Times New Roman" w:hAnsi="Times New Roman" w:cs="Times New Roman"/>
          <w:i/>
          <w:sz w:val="28"/>
          <w:szCs w:val="28"/>
          <w:u w:val="single"/>
        </w:rPr>
        <w:t>Головецькому Олександру Петровичу</w:t>
      </w:r>
    </w:p>
    <w:p w:rsidR="002F25FC" w:rsidRPr="002F25FC" w:rsidRDefault="002F25FC" w:rsidP="00F53A49">
      <w:pPr>
        <w:tabs>
          <w:tab w:val="left" w:leader="underscore" w:pos="8903"/>
        </w:tabs>
        <w:spacing w:after="0" w:line="240" w:lineRule="auto"/>
        <w:jc w:val="center"/>
        <w:rPr>
          <w:rFonts w:ascii="Times New Roman" w:hAnsi="Times New Roman" w:cs="Times New Roman"/>
          <w:b/>
          <w:sz w:val="28"/>
          <w:szCs w:val="28"/>
          <w:vertAlign w:val="superscript"/>
        </w:rPr>
      </w:pPr>
      <w:r w:rsidRPr="002F25FC">
        <w:rPr>
          <w:rFonts w:ascii="Times New Roman" w:hAnsi="Times New Roman" w:cs="Times New Roman"/>
          <w:sz w:val="28"/>
          <w:szCs w:val="28"/>
          <w:vertAlign w:val="superscript"/>
        </w:rPr>
        <w:t>(прізвище, ім’я, по батькові)</w:t>
      </w:r>
    </w:p>
    <w:p w:rsidR="002F25FC" w:rsidRPr="00945ECF" w:rsidRDefault="002F25FC" w:rsidP="00F53A49">
      <w:pPr>
        <w:tabs>
          <w:tab w:val="left" w:leader="underscore" w:pos="9356"/>
        </w:tabs>
        <w:spacing w:before="240" w:line="240" w:lineRule="auto"/>
        <w:rPr>
          <w:rFonts w:ascii="Times New Roman" w:hAnsi="Times New Roman" w:cs="Times New Roman"/>
          <w:sz w:val="28"/>
          <w:szCs w:val="28"/>
          <w:u w:val="single"/>
        </w:rPr>
      </w:pPr>
      <w:r w:rsidRPr="00945ECF">
        <w:rPr>
          <w:rFonts w:ascii="Times New Roman" w:hAnsi="Times New Roman" w:cs="Times New Roman"/>
          <w:b/>
          <w:sz w:val="28"/>
          <w:szCs w:val="28"/>
        </w:rPr>
        <w:t>1. Тема дисертації</w:t>
      </w:r>
      <w:r w:rsidRPr="002F25FC">
        <w:rPr>
          <w:rFonts w:ascii="Times New Roman" w:hAnsi="Times New Roman" w:cs="Times New Roman"/>
          <w:sz w:val="28"/>
          <w:szCs w:val="28"/>
        </w:rPr>
        <w:t xml:space="preserve"> </w:t>
      </w:r>
      <w:r w:rsidR="00945ECF" w:rsidRPr="00945ECF">
        <w:rPr>
          <w:rFonts w:ascii="Times New Roman" w:hAnsi="Times New Roman" w:cs="Times New Roman"/>
          <w:sz w:val="28"/>
          <w:szCs w:val="28"/>
          <w:u w:val="single"/>
        </w:rPr>
        <w:t xml:space="preserve">«Покращення комфорту аудиторної зали за рахунок використання теплових панелей». </w:t>
      </w:r>
    </w:p>
    <w:p w:rsidR="002F25FC" w:rsidRPr="002F25FC" w:rsidRDefault="002F25FC" w:rsidP="00F53A49">
      <w:pPr>
        <w:tabs>
          <w:tab w:val="right" w:leader="underscore" w:pos="9639"/>
        </w:tabs>
        <w:spacing w:after="0" w:line="240" w:lineRule="auto"/>
        <w:rPr>
          <w:rFonts w:ascii="Times New Roman" w:hAnsi="Times New Roman" w:cs="Times New Roman"/>
          <w:sz w:val="28"/>
          <w:szCs w:val="28"/>
        </w:rPr>
      </w:pPr>
      <w:r w:rsidRPr="00945ECF">
        <w:rPr>
          <w:rFonts w:ascii="Times New Roman" w:hAnsi="Times New Roman" w:cs="Times New Roman"/>
          <w:b/>
          <w:sz w:val="28"/>
          <w:szCs w:val="28"/>
        </w:rPr>
        <w:t>науковий керівник дисертації</w:t>
      </w:r>
      <w:r w:rsidRPr="002F25FC">
        <w:rPr>
          <w:rFonts w:ascii="Times New Roman" w:hAnsi="Times New Roman" w:cs="Times New Roman"/>
          <w:sz w:val="28"/>
          <w:szCs w:val="28"/>
        </w:rPr>
        <w:t xml:space="preserve"> </w:t>
      </w:r>
      <w:r w:rsidR="00945ECF" w:rsidRPr="00945ECF">
        <w:rPr>
          <w:rFonts w:ascii="Times New Roman" w:hAnsi="Times New Roman" w:cs="Times New Roman"/>
          <w:i/>
          <w:sz w:val="28"/>
          <w:szCs w:val="28"/>
          <w:u w:val="single"/>
        </w:rPr>
        <w:t>к.т.н., доцент Виноградов – Салтиков В.О.</w:t>
      </w:r>
      <w:r w:rsidRPr="002F25FC">
        <w:rPr>
          <w:rFonts w:ascii="Times New Roman" w:hAnsi="Times New Roman" w:cs="Times New Roman"/>
          <w:sz w:val="28"/>
          <w:szCs w:val="28"/>
        </w:rPr>
        <w:tab/>
        <w:t>,</w:t>
      </w:r>
    </w:p>
    <w:p w:rsidR="002F25FC" w:rsidRPr="002F25FC" w:rsidRDefault="002F25FC" w:rsidP="00F53A49">
      <w:pPr>
        <w:tabs>
          <w:tab w:val="left" w:leader="underscore" w:pos="8903"/>
        </w:tabs>
        <w:spacing w:after="0" w:line="240" w:lineRule="auto"/>
        <w:ind w:firstLine="3544"/>
        <w:jc w:val="center"/>
        <w:rPr>
          <w:rFonts w:ascii="Times New Roman" w:hAnsi="Times New Roman" w:cs="Times New Roman"/>
          <w:b/>
          <w:sz w:val="28"/>
          <w:szCs w:val="28"/>
          <w:vertAlign w:val="superscript"/>
        </w:rPr>
      </w:pPr>
      <w:r w:rsidRPr="002F25FC">
        <w:rPr>
          <w:rFonts w:ascii="Times New Roman" w:hAnsi="Times New Roman" w:cs="Times New Roman"/>
          <w:sz w:val="28"/>
          <w:szCs w:val="28"/>
          <w:vertAlign w:val="superscript"/>
        </w:rPr>
        <w:t>(прізвище, ім’я, по батькові, науковий ступінь, вчене звання)</w:t>
      </w:r>
    </w:p>
    <w:p w:rsidR="002F25FC" w:rsidRPr="002F25FC" w:rsidRDefault="002F25FC" w:rsidP="00F53A49">
      <w:pPr>
        <w:tabs>
          <w:tab w:val="left" w:leader="underscore" w:pos="8903"/>
        </w:tabs>
        <w:spacing w:line="240" w:lineRule="auto"/>
        <w:rPr>
          <w:rFonts w:ascii="Times New Roman" w:hAnsi="Times New Roman" w:cs="Times New Roman"/>
          <w:sz w:val="28"/>
          <w:szCs w:val="28"/>
        </w:rPr>
      </w:pPr>
      <w:r w:rsidRPr="00945ECF">
        <w:rPr>
          <w:rFonts w:ascii="Times New Roman" w:hAnsi="Times New Roman" w:cs="Times New Roman"/>
          <w:b/>
          <w:sz w:val="28"/>
          <w:szCs w:val="28"/>
        </w:rPr>
        <w:t>затверджені наказом по університету</w:t>
      </w:r>
      <w:r w:rsidRPr="002F25FC">
        <w:rPr>
          <w:rFonts w:ascii="Times New Roman" w:hAnsi="Times New Roman" w:cs="Times New Roman"/>
          <w:sz w:val="28"/>
          <w:szCs w:val="28"/>
        </w:rPr>
        <w:t xml:space="preserve"> від «</w:t>
      </w:r>
      <w:r w:rsidRPr="002F25FC">
        <w:rPr>
          <w:rFonts w:ascii="Times New Roman" w:hAnsi="Times New Roman" w:cs="Times New Roman"/>
          <w:sz w:val="28"/>
          <w:szCs w:val="28"/>
          <w:u w:val="single"/>
        </w:rPr>
        <w:t>03</w:t>
      </w:r>
      <w:r w:rsidRPr="002F25FC">
        <w:rPr>
          <w:rFonts w:ascii="Times New Roman" w:hAnsi="Times New Roman" w:cs="Times New Roman"/>
          <w:sz w:val="28"/>
          <w:szCs w:val="28"/>
        </w:rPr>
        <w:t>»_</w:t>
      </w:r>
      <w:r w:rsidRPr="002F25FC">
        <w:rPr>
          <w:rFonts w:ascii="Times New Roman" w:hAnsi="Times New Roman" w:cs="Times New Roman"/>
          <w:sz w:val="28"/>
          <w:szCs w:val="28"/>
          <w:u w:val="single"/>
        </w:rPr>
        <w:t>11</w:t>
      </w:r>
      <w:r w:rsidRPr="002F25FC">
        <w:rPr>
          <w:rFonts w:ascii="Times New Roman" w:hAnsi="Times New Roman" w:cs="Times New Roman"/>
          <w:sz w:val="28"/>
          <w:szCs w:val="28"/>
        </w:rPr>
        <w:t>__ 2020 р. №_</w:t>
      </w:r>
      <w:r w:rsidRPr="002F25FC">
        <w:rPr>
          <w:rFonts w:ascii="Times New Roman" w:hAnsi="Times New Roman" w:cs="Times New Roman"/>
          <w:color w:val="000000"/>
          <w:sz w:val="28"/>
          <w:szCs w:val="28"/>
          <w:u w:val="single"/>
          <w:shd w:val="clear" w:color="auto" w:fill="FFFFFF"/>
        </w:rPr>
        <w:t>3199-с</w:t>
      </w:r>
      <w:r w:rsidRPr="002F25FC">
        <w:rPr>
          <w:rFonts w:ascii="Times New Roman" w:hAnsi="Times New Roman" w:cs="Times New Roman"/>
          <w:sz w:val="28"/>
          <w:szCs w:val="28"/>
        </w:rPr>
        <w:t xml:space="preserve"> __</w:t>
      </w:r>
    </w:p>
    <w:p w:rsidR="002F25FC" w:rsidRPr="002F25FC" w:rsidRDefault="002F25FC" w:rsidP="00F53A49">
      <w:pPr>
        <w:tabs>
          <w:tab w:val="left" w:leader="underscore" w:pos="9356"/>
        </w:tabs>
        <w:spacing w:line="240" w:lineRule="auto"/>
        <w:rPr>
          <w:rFonts w:ascii="Times New Roman" w:hAnsi="Times New Roman" w:cs="Times New Roman"/>
          <w:sz w:val="28"/>
          <w:szCs w:val="28"/>
        </w:rPr>
      </w:pPr>
      <w:r w:rsidRPr="00945ECF">
        <w:rPr>
          <w:rFonts w:ascii="Times New Roman" w:hAnsi="Times New Roman" w:cs="Times New Roman"/>
          <w:b/>
          <w:sz w:val="28"/>
          <w:szCs w:val="28"/>
        </w:rPr>
        <w:t xml:space="preserve">2. Термін подання студентом дисертації   </w:t>
      </w:r>
      <w:r w:rsidRPr="002F25FC">
        <w:rPr>
          <w:rFonts w:ascii="Times New Roman" w:hAnsi="Times New Roman" w:cs="Times New Roman"/>
          <w:sz w:val="28"/>
          <w:szCs w:val="28"/>
          <w:u w:val="single"/>
        </w:rPr>
        <w:t>07  грудня  2020 р.</w:t>
      </w:r>
    </w:p>
    <w:p w:rsidR="002F25FC" w:rsidRPr="00945ECF" w:rsidRDefault="002F25FC" w:rsidP="00F53A49">
      <w:pPr>
        <w:tabs>
          <w:tab w:val="left" w:leader="underscore" w:pos="9356"/>
        </w:tabs>
        <w:spacing w:line="240" w:lineRule="auto"/>
        <w:rPr>
          <w:rFonts w:ascii="Times New Roman" w:hAnsi="Times New Roman" w:cs="Times New Roman"/>
          <w:b/>
          <w:sz w:val="28"/>
          <w:szCs w:val="28"/>
        </w:rPr>
      </w:pPr>
      <w:r w:rsidRPr="00945ECF">
        <w:rPr>
          <w:rFonts w:ascii="Times New Roman" w:hAnsi="Times New Roman" w:cs="Times New Roman"/>
          <w:b/>
          <w:sz w:val="28"/>
          <w:szCs w:val="28"/>
        </w:rPr>
        <w:t xml:space="preserve">3. </w:t>
      </w:r>
      <w:r w:rsidRPr="00945ECF">
        <w:rPr>
          <w:rFonts w:ascii="Times New Roman" w:hAnsi="Times New Roman" w:cs="Times New Roman"/>
          <w:b/>
          <w:bCs/>
          <w:sz w:val="28"/>
          <w:szCs w:val="28"/>
        </w:rPr>
        <w:t>Об’єкт дослідження</w:t>
      </w:r>
      <w:r w:rsidRPr="002F25FC">
        <w:rPr>
          <w:rFonts w:ascii="Times New Roman" w:hAnsi="Times New Roman" w:cs="Times New Roman"/>
          <w:bCs/>
          <w:sz w:val="28"/>
          <w:szCs w:val="28"/>
        </w:rPr>
        <w:t xml:space="preserve">  </w:t>
      </w:r>
      <w:r w:rsidR="00945ECF" w:rsidRPr="00945ECF">
        <w:rPr>
          <w:rFonts w:ascii="Times New Roman" w:hAnsi="Times New Roman" w:cs="Times New Roman"/>
          <w:i/>
          <w:sz w:val="28"/>
          <w:szCs w:val="28"/>
          <w:u w:val="single"/>
        </w:rPr>
        <w:t>навчальний корпус № 22 НТУУ "КПІ ім. Ігоря Сікорського"</w:t>
      </w:r>
    </w:p>
    <w:p w:rsidR="002F25FC" w:rsidRPr="002F25FC" w:rsidRDefault="002F25FC" w:rsidP="00F53A49">
      <w:pPr>
        <w:spacing w:after="0" w:line="240" w:lineRule="auto"/>
        <w:rPr>
          <w:rFonts w:ascii="Times New Roman" w:hAnsi="Times New Roman" w:cs="Times New Roman"/>
          <w:bCs/>
          <w:sz w:val="28"/>
          <w:szCs w:val="28"/>
        </w:rPr>
      </w:pPr>
      <w:r w:rsidRPr="00945ECF">
        <w:rPr>
          <w:rFonts w:ascii="Times New Roman" w:hAnsi="Times New Roman" w:cs="Times New Roman"/>
          <w:b/>
          <w:sz w:val="28"/>
          <w:szCs w:val="28"/>
        </w:rPr>
        <w:t xml:space="preserve">4. </w:t>
      </w:r>
      <w:r w:rsidRPr="00945ECF">
        <w:rPr>
          <w:rFonts w:ascii="Times New Roman" w:hAnsi="Times New Roman" w:cs="Times New Roman"/>
          <w:b/>
          <w:bCs/>
          <w:sz w:val="28"/>
          <w:szCs w:val="28"/>
        </w:rPr>
        <w:t xml:space="preserve">Вихідні дані до магістерської дисертації </w:t>
      </w:r>
      <w:r w:rsidRPr="002F25FC">
        <w:rPr>
          <w:rFonts w:ascii="Times New Roman" w:hAnsi="Times New Roman" w:cs="Times New Roman"/>
          <w:bCs/>
          <w:sz w:val="28"/>
          <w:szCs w:val="28"/>
        </w:rPr>
        <w:t>_</w:t>
      </w:r>
      <w:r w:rsidRPr="00CD4B9B">
        <w:rPr>
          <w:rFonts w:ascii="Times New Roman" w:hAnsi="Times New Roman" w:cs="Times New Roman"/>
          <w:bCs/>
          <w:sz w:val="28"/>
          <w:szCs w:val="28"/>
          <w:u w:val="single"/>
        </w:rPr>
        <w:t>стор. 42 положення</w:t>
      </w:r>
      <w:r w:rsidRPr="002F25FC">
        <w:rPr>
          <w:rFonts w:ascii="Times New Roman" w:hAnsi="Times New Roman" w:cs="Times New Roman"/>
          <w:bCs/>
          <w:sz w:val="28"/>
          <w:szCs w:val="28"/>
          <w:u w:val="single"/>
        </w:rPr>
        <w:t xml:space="preserve"> (кон</w:t>
      </w:r>
      <w:r w:rsidR="00945ECF">
        <w:rPr>
          <w:rFonts w:ascii="Times New Roman" w:hAnsi="Times New Roman" w:cs="Times New Roman"/>
          <w:bCs/>
          <w:sz w:val="28"/>
          <w:szCs w:val="28"/>
          <w:u w:val="single"/>
        </w:rPr>
        <w:t xml:space="preserve">кретні чисельні значення різних </w:t>
      </w:r>
      <w:r w:rsidRPr="002F25FC">
        <w:rPr>
          <w:rFonts w:ascii="Times New Roman" w:hAnsi="Times New Roman" w:cs="Times New Roman"/>
          <w:bCs/>
          <w:sz w:val="28"/>
          <w:szCs w:val="28"/>
          <w:u w:val="single"/>
        </w:rPr>
        <w:t>показників)</w:t>
      </w:r>
    </w:p>
    <w:p w:rsidR="002F25FC" w:rsidRPr="00D728AE" w:rsidRDefault="002F25FC" w:rsidP="00F53A49">
      <w:pPr>
        <w:spacing w:before="240" w:line="240" w:lineRule="auto"/>
        <w:rPr>
          <w:rFonts w:ascii="Times New Roman" w:hAnsi="Times New Roman" w:cs="Times New Roman"/>
          <w:sz w:val="28"/>
          <w:szCs w:val="28"/>
          <w:lang w:val="uk-UA"/>
        </w:rPr>
      </w:pPr>
      <w:r w:rsidRPr="00945ECF">
        <w:rPr>
          <w:rFonts w:ascii="Times New Roman" w:hAnsi="Times New Roman" w:cs="Times New Roman"/>
          <w:b/>
          <w:sz w:val="28"/>
          <w:szCs w:val="28"/>
        </w:rPr>
        <w:t>5. Перелік завдань, які потрібно розробити</w:t>
      </w:r>
      <w:r w:rsidRPr="002F25FC">
        <w:rPr>
          <w:rFonts w:ascii="Times New Roman" w:hAnsi="Times New Roman" w:cs="Times New Roman"/>
          <w:sz w:val="28"/>
          <w:szCs w:val="28"/>
        </w:rPr>
        <w:t xml:space="preserve"> </w:t>
      </w:r>
      <w:r w:rsidR="00945ECF">
        <w:rPr>
          <w:rFonts w:ascii="Times New Roman" w:hAnsi="Times New Roman" w:cs="Times New Roman"/>
          <w:sz w:val="28"/>
          <w:szCs w:val="28"/>
        </w:rPr>
        <w:t xml:space="preserve"> 1</w:t>
      </w:r>
      <w:r w:rsidR="00945ECF" w:rsidRPr="00D728AE">
        <w:rPr>
          <w:rFonts w:ascii="Times New Roman" w:hAnsi="Times New Roman" w:cs="Times New Roman"/>
          <w:sz w:val="28"/>
          <w:szCs w:val="28"/>
        </w:rPr>
        <w:t xml:space="preserve">) </w:t>
      </w:r>
      <w:r w:rsidR="00D728AE">
        <w:rPr>
          <w:rFonts w:ascii="Times New Roman" w:hAnsi="Times New Roman" w:cs="Times New Roman"/>
          <w:i/>
          <w:sz w:val="28"/>
          <w:szCs w:val="28"/>
          <w:u w:val="single"/>
        </w:rPr>
        <w:t>а</w:t>
      </w:r>
      <w:r w:rsidR="00945ECF" w:rsidRPr="00D728AE">
        <w:rPr>
          <w:rFonts w:ascii="Times New Roman" w:hAnsi="Times New Roman" w:cs="Times New Roman"/>
          <w:i/>
          <w:sz w:val="28"/>
          <w:szCs w:val="28"/>
          <w:u w:val="single"/>
        </w:rPr>
        <w:t>наліз літературних джерел з керамічними електронагрівачами.2)</w:t>
      </w:r>
      <w:r w:rsidR="00D728AE" w:rsidRPr="00D728AE">
        <w:rPr>
          <w:rFonts w:ascii="Times New Roman" w:hAnsi="Times New Roman" w:cs="Times New Roman"/>
          <w:sz w:val="28"/>
          <w:szCs w:val="28"/>
        </w:rPr>
        <w:t xml:space="preserve"> аналіз споживачів електричної енергії навчального корпусу №22</w:t>
      </w:r>
      <w:r w:rsidR="00D728AE" w:rsidRPr="00D728AE">
        <w:rPr>
          <w:rFonts w:ascii="Times New Roman" w:hAnsi="Times New Roman" w:cs="Times New Roman"/>
          <w:sz w:val="28"/>
          <w:szCs w:val="28"/>
          <w:lang w:val="uk-UA"/>
        </w:rPr>
        <w:t xml:space="preserve"> 3)</w:t>
      </w:r>
      <w:r w:rsidR="00945ECF" w:rsidRPr="00D728AE">
        <w:rPr>
          <w:rFonts w:ascii="Times New Roman" w:hAnsi="Times New Roman" w:cs="Times New Roman"/>
          <w:i/>
          <w:sz w:val="28"/>
          <w:szCs w:val="28"/>
          <w:u w:val="single"/>
        </w:rPr>
        <w:t xml:space="preserve"> Практичні розрахунки теплових втрат огородженнями та енергетичного балансу для аудиторно</w:t>
      </w:r>
      <w:r w:rsidR="00945ECF" w:rsidRPr="00D728AE">
        <w:rPr>
          <w:rFonts w:ascii="Times New Roman" w:hAnsi="Times New Roman" w:cs="Times New Roman"/>
          <w:i/>
          <w:sz w:val="28"/>
          <w:szCs w:val="28"/>
          <w:u w:val="single"/>
          <w:lang w:val="uk-UA"/>
        </w:rPr>
        <w:t>ї зали</w:t>
      </w:r>
      <w:r w:rsidR="00945ECF" w:rsidRPr="00D728AE">
        <w:rPr>
          <w:rFonts w:ascii="Times New Roman" w:hAnsi="Times New Roman" w:cs="Times New Roman"/>
          <w:i/>
          <w:sz w:val="28"/>
          <w:szCs w:val="28"/>
          <w:u w:val="single"/>
        </w:rPr>
        <w:t xml:space="preserve">. </w:t>
      </w:r>
      <w:r w:rsidR="00D728AE">
        <w:rPr>
          <w:rFonts w:ascii="Times New Roman" w:hAnsi="Times New Roman" w:cs="Times New Roman"/>
          <w:i/>
          <w:sz w:val="28"/>
          <w:szCs w:val="28"/>
          <w:u w:val="single"/>
          <w:lang w:val="uk-UA"/>
        </w:rPr>
        <w:t>4</w:t>
      </w:r>
      <w:r w:rsidR="00945ECF" w:rsidRPr="00D728AE">
        <w:rPr>
          <w:rFonts w:ascii="Times New Roman" w:hAnsi="Times New Roman" w:cs="Times New Roman"/>
          <w:i/>
          <w:sz w:val="28"/>
          <w:szCs w:val="28"/>
          <w:u w:val="single"/>
          <w:lang w:val="uk-UA"/>
        </w:rPr>
        <w:t xml:space="preserve">) </w:t>
      </w:r>
      <w:r w:rsidR="00945ECF" w:rsidRPr="00D728AE">
        <w:rPr>
          <w:rFonts w:ascii="Times New Roman" w:hAnsi="Times New Roman" w:cs="Times New Roman"/>
          <w:i/>
          <w:sz w:val="28"/>
          <w:szCs w:val="28"/>
          <w:u w:val="single"/>
        </w:rPr>
        <w:t xml:space="preserve">Оцінка переходу опалення з газового на електричне. </w:t>
      </w:r>
      <w:r w:rsidR="00D728AE">
        <w:rPr>
          <w:rFonts w:ascii="Times New Roman" w:hAnsi="Times New Roman" w:cs="Times New Roman"/>
          <w:i/>
          <w:sz w:val="28"/>
          <w:szCs w:val="28"/>
          <w:u w:val="single"/>
          <w:lang w:val="uk-UA"/>
        </w:rPr>
        <w:t>5</w:t>
      </w:r>
      <w:r w:rsidR="00945ECF" w:rsidRPr="00D728AE">
        <w:rPr>
          <w:rFonts w:ascii="Times New Roman" w:hAnsi="Times New Roman" w:cs="Times New Roman"/>
          <w:i/>
          <w:sz w:val="28"/>
          <w:szCs w:val="28"/>
          <w:u w:val="single"/>
          <w:lang w:val="uk-UA"/>
        </w:rPr>
        <w:t xml:space="preserve">) </w:t>
      </w:r>
      <w:r w:rsidR="00945ECF" w:rsidRPr="00D728AE">
        <w:rPr>
          <w:rFonts w:ascii="Times New Roman" w:hAnsi="Times New Roman" w:cs="Times New Roman"/>
          <w:i/>
          <w:sz w:val="28"/>
          <w:szCs w:val="28"/>
          <w:u w:val="single"/>
        </w:rPr>
        <w:t xml:space="preserve">Математичне моделювання </w:t>
      </w:r>
      <w:r w:rsidR="00945ECF" w:rsidRPr="00D728AE">
        <w:rPr>
          <w:rFonts w:ascii="Times New Roman" w:hAnsi="Times New Roman" w:cs="Times New Roman"/>
          <w:i/>
          <w:sz w:val="28"/>
          <w:szCs w:val="28"/>
          <w:u w:val="single"/>
        </w:rPr>
        <w:lastRenderedPageBreak/>
        <w:t>температурних полів керамічних електронагрівачів.</w:t>
      </w:r>
      <w:r w:rsidR="00D728AE">
        <w:rPr>
          <w:rFonts w:ascii="Times New Roman" w:hAnsi="Times New Roman" w:cs="Times New Roman"/>
          <w:i/>
          <w:sz w:val="28"/>
          <w:szCs w:val="28"/>
          <w:u w:val="single"/>
          <w:lang w:val="uk-UA"/>
        </w:rPr>
        <w:t>6</w:t>
      </w:r>
      <w:r w:rsidR="00945ECF" w:rsidRPr="00D728AE">
        <w:rPr>
          <w:rFonts w:ascii="Times New Roman" w:hAnsi="Times New Roman" w:cs="Times New Roman"/>
          <w:i/>
          <w:sz w:val="28"/>
          <w:szCs w:val="28"/>
          <w:u w:val="single"/>
          <w:lang w:val="uk-UA"/>
        </w:rPr>
        <w:t>)</w:t>
      </w:r>
      <w:r w:rsidR="00945ECF" w:rsidRPr="00D728AE">
        <w:rPr>
          <w:rFonts w:ascii="Times New Roman" w:hAnsi="Times New Roman" w:cs="Times New Roman"/>
          <w:i/>
          <w:sz w:val="28"/>
          <w:szCs w:val="28"/>
          <w:u w:val="single"/>
        </w:rPr>
        <w:t xml:space="preserve"> Розробка стартап-проекту для керамічних електронагрівачів</w:t>
      </w:r>
      <w:r w:rsidR="00945ECF" w:rsidRPr="00D728AE">
        <w:rPr>
          <w:rFonts w:ascii="Times New Roman" w:hAnsi="Times New Roman" w:cs="Times New Roman"/>
          <w:i/>
          <w:sz w:val="28"/>
          <w:szCs w:val="28"/>
          <w:u w:val="single"/>
          <w:lang w:val="uk-UA"/>
        </w:rPr>
        <w:t>.</w:t>
      </w:r>
    </w:p>
    <w:p w:rsidR="002F25FC" w:rsidRPr="00D90162" w:rsidRDefault="002F25FC" w:rsidP="00F53A49">
      <w:pPr>
        <w:tabs>
          <w:tab w:val="left" w:leader="underscore" w:pos="9356"/>
        </w:tabs>
        <w:spacing w:line="240" w:lineRule="auto"/>
        <w:rPr>
          <w:rFonts w:ascii="Times New Roman" w:hAnsi="Times New Roman" w:cs="Times New Roman"/>
          <w:b/>
          <w:i/>
          <w:sz w:val="28"/>
          <w:szCs w:val="28"/>
          <w:u w:val="single"/>
        </w:rPr>
      </w:pPr>
      <w:r w:rsidRPr="009A4EC8">
        <w:rPr>
          <w:rFonts w:ascii="Times New Roman" w:hAnsi="Times New Roman" w:cs="Times New Roman"/>
          <w:b/>
          <w:sz w:val="28"/>
          <w:szCs w:val="28"/>
        </w:rPr>
        <w:t>6. Орієнтовний перелік ілюстративного матеріалу:</w:t>
      </w:r>
      <w:r w:rsidRPr="002F25FC">
        <w:rPr>
          <w:rFonts w:ascii="Times New Roman" w:hAnsi="Times New Roman" w:cs="Times New Roman"/>
          <w:sz w:val="28"/>
          <w:szCs w:val="28"/>
        </w:rPr>
        <w:t xml:space="preserve"> </w:t>
      </w:r>
      <w:r w:rsidRPr="002F25FC">
        <w:rPr>
          <w:rFonts w:ascii="Times New Roman" w:hAnsi="Times New Roman" w:cs="Times New Roman"/>
          <w:sz w:val="28"/>
          <w:szCs w:val="28"/>
        </w:rPr>
        <w:br/>
      </w:r>
      <w:r w:rsidR="009A4EC8">
        <w:rPr>
          <w:rFonts w:ascii="Times New Roman" w:hAnsi="Times New Roman" w:cs="Times New Roman"/>
          <w:i/>
          <w:sz w:val="28"/>
          <w:szCs w:val="28"/>
          <w:u w:val="single"/>
        </w:rPr>
        <w:t xml:space="preserve">2 аркуші </w:t>
      </w:r>
      <w:r w:rsidR="009A4EC8" w:rsidRPr="00D90162">
        <w:rPr>
          <w:rFonts w:ascii="Times New Roman" w:hAnsi="Times New Roman" w:cs="Times New Roman"/>
          <w:i/>
          <w:sz w:val="28"/>
          <w:szCs w:val="28"/>
          <w:u w:val="single"/>
        </w:rPr>
        <w:t>формату А1</w:t>
      </w:r>
      <w:r w:rsidR="009A4EC8" w:rsidRPr="00D90162">
        <w:rPr>
          <w:rFonts w:ascii="Times New Roman" w:hAnsi="Times New Roman" w:cs="Times New Roman"/>
          <w:i/>
          <w:sz w:val="28"/>
          <w:szCs w:val="28"/>
          <w:u w:val="single"/>
          <w:lang w:val="uk-UA"/>
        </w:rPr>
        <w:t xml:space="preserve">. </w:t>
      </w:r>
      <w:r w:rsidR="009A4EC8" w:rsidRPr="00D90162">
        <w:rPr>
          <w:rFonts w:ascii="Times New Roman" w:hAnsi="Times New Roman" w:cs="Times New Roman"/>
          <w:i/>
          <w:sz w:val="28"/>
          <w:szCs w:val="28"/>
          <w:u w:val="single"/>
        </w:rPr>
        <w:t>Конструкція керамічного електронагрівача</w:t>
      </w:r>
      <w:r w:rsidR="009A4EC8" w:rsidRPr="00D90162">
        <w:rPr>
          <w:rFonts w:ascii="Times New Roman" w:hAnsi="Times New Roman" w:cs="Times New Roman"/>
          <w:i/>
          <w:sz w:val="28"/>
          <w:szCs w:val="28"/>
          <w:u w:val="single"/>
          <w:lang w:val="uk-UA"/>
        </w:rPr>
        <w:t xml:space="preserve">. </w:t>
      </w:r>
      <w:r w:rsidR="009A4EC8" w:rsidRPr="00D90162">
        <w:rPr>
          <w:rFonts w:ascii="Times New Roman" w:hAnsi="Times New Roman" w:cs="Times New Roman"/>
          <w:i/>
          <w:sz w:val="28"/>
          <w:szCs w:val="28"/>
          <w:u w:val="single"/>
        </w:rPr>
        <w:t>Схема встановлення керамічних електронагрівачів. Результати математичного моделювання температурних полів керамічного електронагрівача.</w:t>
      </w:r>
      <w:r w:rsidRPr="00D90162">
        <w:rPr>
          <w:rFonts w:ascii="Times New Roman" w:hAnsi="Times New Roman" w:cs="Times New Roman"/>
          <w:i/>
          <w:sz w:val="28"/>
          <w:szCs w:val="28"/>
          <w:u w:val="single"/>
        </w:rPr>
        <w:t xml:space="preserve"> Презентація_15-20 слайдів.</w:t>
      </w:r>
    </w:p>
    <w:p w:rsidR="002F25FC" w:rsidRPr="00D90162" w:rsidRDefault="002F25FC" w:rsidP="00F53A49">
      <w:pPr>
        <w:tabs>
          <w:tab w:val="left" w:leader="underscore" w:pos="9356"/>
        </w:tabs>
        <w:spacing w:before="240" w:line="240" w:lineRule="auto"/>
        <w:rPr>
          <w:rFonts w:ascii="Times New Roman" w:hAnsi="Times New Roman" w:cs="Times New Roman"/>
          <w:sz w:val="28"/>
          <w:szCs w:val="28"/>
          <w:u w:val="single"/>
          <w:lang w:val="uk-UA"/>
        </w:rPr>
      </w:pPr>
      <w:r w:rsidRPr="00D90162">
        <w:rPr>
          <w:rFonts w:ascii="Times New Roman" w:hAnsi="Times New Roman" w:cs="Times New Roman"/>
          <w:b/>
          <w:i/>
          <w:sz w:val="28"/>
          <w:szCs w:val="28"/>
        </w:rPr>
        <w:t>7. Орієнтовний перелік публікацій</w:t>
      </w:r>
      <w:r w:rsidR="009A4EC8" w:rsidRPr="00D90162">
        <w:rPr>
          <w:rFonts w:ascii="Times New Roman" w:hAnsi="Times New Roman" w:cs="Times New Roman"/>
          <w:b/>
          <w:sz w:val="28"/>
          <w:szCs w:val="28"/>
          <w:lang w:val="uk-UA"/>
        </w:rPr>
        <w:t xml:space="preserve"> </w:t>
      </w:r>
      <w:r w:rsidR="009A4EC8" w:rsidRPr="00D90162">
        <w:rPr>
          <w:rFonts w:ascii="Times New Roman" w:hAnsi="Times New Roman" w:cs="Times New Roman"/>
          <w:i/>
          <w:sz w:val="28"/>
          <w:szCs w:val="28"/>
          <w:u w:val="single"/>
        </w:rPr>
        <w:t>Тези доповідей на науково-технічних конференціях.</w:t>
      </w:r>
    </w:p>
    <w:p w:rsidR="002F25FC" w:rsidRPr="009A4EC8" w:rsidRDefault="002F25FC" w:rsidP="00F53A49">
      <w:pPr>
        <w:tabs>
          <w:tab w:val="left" w:pos="360"/>
          <w:tab w:val="left" w:pos="1440"/>
          <w:tab w:val="left" w:pos="1620"/>
        </w:tabs>
        <w:spacing w:before="240" w:line="240" w:lineRule="auto"/>
        <w:ind w:left="540" w:hanging="540"/>
        <w:rPr>
          <w:rFonts w:ascii="Times New Roman" w:hAnsi="Times New Roman" w:cs="Times New Roman"/>
          <w:b/>
          <w:sz w:val="28"/>
          <w:szCs w:val="28"/>
        </w:rPr>
      </w:pPr>
      <w:r w:rsidRPr="009A4EC8">
        <w:rPr>
          <w:rFonts w:ascii="Times New Roman" w:hAnsi="Times New Roman" w:cs="Times New Roman"/>
          <w:b/>
          <w:sz w:val="28"/>
          <w:szCs w:val="28"/>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2F25FC" w:rsidRPr="002F25FC" w:rsidTr="002F25FC">
        <w:trPr>
          <w:cantSplit/>
        </w:trPr>
        <w:tc>
          <w:tcPr>
            <w:tcW w:w="2410" w:type="dxa"/>
            <w:vMerge w:val="restart"/>
            <w:vAlign w:val="center"/>
          </w:tcPr>
          <w:p w:rsidR="002F25FC" w:rsidRPr="009A4EC8" w:rsidRDefault="002F25FC" w:rsidP="00F53A49">
            <w:pPr>
              <w:spacing w:after="0" w:line="240" w:lineRule="auto"/>
              <w:jc w:val="center"/>
              <w:rPr>
                <w:rFonts w:ascii="Times New Roman" w:hAnsi="Times New Roman" w:cs="Times New Roman"/>
                <w:sz w:val="26"/>
                <w:szCs w:val="26"/>
              </w:rPr>
            </w:pPr>
            <w:r w:rsidRPr="009A4EC8">
              <w:rPr>
                <w:rFonts w:ascii="Times New Roman" w:hAnsi="Times New Roman" w:cs="Times New Roman"/>
                <w:sz w:val="26"/>
                <w:szCs w:val="26"/>
              </w:rPr>
              <w:t>Розділ</w:t>
            </w:r>
          </w:p>
        </w:tc>
        <w:tc>
          <w:tcPr>
            <w:tcW w:w="4111" w:type="dxa"/>
            <w:vMerge w:val="restart"/>
            <w:vAlign w:val="center"/>
          </w:tcPr>
          <w:p w:rsidR="002F25FC" w:rsidRPr="009A4EC8" w:rsidRDefault="002F25FC" w:rsidP="00F53A49">
            <w:pPr>
              <w:spacing w:after="0" w:line="240" w:lineRule="auto"/>
              <w:jc w:val="center"/>
              <w:rPr>
                <w:rFonts w:ascii="Times New Roman" w:hAnsi="Times New Roman" w:cs="Times New Roman"/>
                <w:sz w:val="26"/>
                <w:szCs w:val="26"/>
              </w:rPr>
            </w:pPr>
            <w:r w:rsidRPr="009A4EC8">
              <w:rPr>
                <w:rFonts w:ascii="Times New Roman" w:hAnsi="Times New Roman" w:cs="Times New Roman"/>
                <w:sz w:val="26"/>
                <w:szCs w:val="26"/>
              </w:rPr>
              <w:t xml:space="preserve">Прізвище, ініціали та посада </w:t>
            </w:r>
            <w:r w:rsidRPr="009A4EC8">
              <w:rPr>
                <w:rFonts w:ascii="Times New Roman" w:hAnsi="Times New Roman" w:cs="Times New Roman"/>
                <w:sz w:val="26"/>
                <w:szCs w:val="26"/>
              </w:rPr>
              <w:br/>
              <w:t>консультанта</w:t>
            </w:r>
          </w:p>
        </w:tc>
        <w:tc>
          <w:tcPr>
            <w:tcW w:w="2793" w:type="dxa"/>
            <w:gridSpan w:val="2"/>
          </w:tcPr>
          <w:p w:rsidR="002F25FC" w:rsidRPr="009A4EC8" w:rsidRDefault="002F25FC" w:rsidP="00F53A49">
            <w:pPr>
              <w:spacing w:after="0" w:line="240" w:lineRule="auto"/>
              <w:jc w:val="center"/>
              <w:rPr>
                <w:rFonts w:ascii="Times New Roman" w:hAnsi="Times New Roman" w:cs="Times New Roman"/>
                <w:sz w:val="26"/>
                <w:szCs w:val="26"/>
              </w:rPr>
            </w:pPr>
            <w:r w:rsidRPr="009A4EC8">
              <w:rPr>
                <w:rFonts w:ascii="Times New Roman" w:hAnsi="Times New Roman" w:cs="Times New Roman"/>
                <w:sz w:val="26"/>
                <w:szCs w:val="26"/>
              </w:rPr>
              <w:t>Підпис, дата</w:t>
            </w:r>
          </w:p>
        </w:tc>
      </w:tr>
      <w:tr w:rsidR="002F25FC" w:rsidRPr="002F25FC" w:rsidTr="002F25FC">
        <w:trPr>
          <w:cantSplit/>
        </w:trPr>
        <w:tc>
          <w:tcPr>
            <w:tcW w:w="2410" w:type="dxa"/>
            <w:vMerge/>
          </w:tcPr>
          <w:p w:rsidR="002F25FC" w:rsidRPr="009A4EC8" w:rsidRDefault="002F25FC" w:rsidP="00F53A49">
            <w:pPr>
              <w:spacing w:after="0" w:line="240" w:lineRule="auto"/>
              <w:jc w:val="center"/>
              <w:rPr>
                <w:rFonts w:ascii="Times New Roman" w:hAnsi="Times New Roman" w:cs="Times New Roman"/>
                <w:sz w:val="26"/>
                <w:szCs w:val="26"/>
              </w:rPr>
            </w:pPr>
          </w:p>
        </w:tc>
        <w:tc>
          <w:tcPr>
            <w:tcW w:w="4111" w:type="dxa"/>
            <w:vMerge/>
          </w:tcPr>
          <w:p w:rsidR="002F25FC" w:rsidRPr="009A4EC8" w:rsidRDefault="002F25FC" w:rsidP="00F53A49">
            <w:pPr>
              <w:spacing w:after="0" w:line="240" w:lineRule="auto"/>
              <w:jc w:val="center"/>
              <w:rPr>
                <w:rFonts w:ascii="Times New Roman" w:hAnsi="Times New Roman" w:cs="Times New Roman"/>
                <w:sz w:val="26"/>
                <w:szCs w:val="26"/>
              </w:rPr>
            </w:pPr>
          </w:p>
        </w:tc>
        <w:tc>
          <w:tcPr>
            <w:tcW w:w="1396" w:type="dxa"/>
          </w:tcPr>
          <w:p w:rsidR="002F25FC" w:rsidRPr="009A4EC8" w:rsidRDefault="002F25FC" w:rsidP="00F53A49">
            <w:pPr>
              <w:spacing w:after="0" w:line="240" w:lineRule="auto"/>
              <w:jc w:val="center"/>
              <w:rPr>
                <w:rFonts w:ascii="Times New Roman" w:hAnsi="Times New Roman" w:cs="Times New Roman"/>
                <w:sz w:val="26"/>
                <w:szCs w:val="26"/>
              </w:rPr>
            </w:pPr>
            <w:r w:rsidRPr="009A4EC8">
              <w:rPr>
                <w:rFonts w:ascii="Times New Roman" w:hAnsi="Times New Roman" w:cs="Times New Roman"/>
                <w:sz w:val="26"/>
                <w:szCs w:val="26"/>
              </w:rPr>
              <w:t xml:space="preserve">завдання </w:t>
            </w:r>
            <w:r w:rsidRPr="009A4EC8">
              <w:rPr>
                <w:rFonts w:ascii="Times New Roman" w:hAnsi="Times New Roman" w:cs="Times New Roman"/>
                <w:sz w:val="26"/>
                <w:szCs w:val="26"/>
              </w:rPr>
              <w:br/>
              <w:t>видав</w:t>
            </w:r>
          </w:p>
        </w:tc>
        <w:tc>
          <w:tcPr>
            <w:tcW w:w="1397" w:type="dxa"/>
          </w:tcPr>
          <w:p w:rsidR="002F25FC" w:rsidRPr="009A4EC8" w:rsidRDefault="002F25FC" w:rsidP="00F53A49">
            <w:pPr>
              <w:spacing w:after="0" w:line="240" w:lineRule="auto"/>
              <w:jc w:val="center"/>
              <w:rPr>
                <w:rFonts w:ascii="Times New Roman" w:hAnsi="Times New Roman" w:cs="Times New Roman"/>
                <w:sz w:val="26"/>
                <w:szCs w:val="26"/>
              </w:rPr>
            </w:pPr>
            <w:r w:rsidRPr="009A4EC8">
              <w:rPr>
                <w:rFonts w:ascii="Times New Roman" w:hAnsi="Times New Roman" w:cs="Times New Roman"/>
                <w:sz w:val="26"/>
                <w:szCs w:val="26"/>
              </w:rPr>
              <w:t>завдання</w:t>
            </w:r>
            <w:r w:rsidRPr="009A4EC8">
              <w:rPr>
                <w:rFonts w:ascii="Times New Roman" w:hAnsi="Times New Roman" w:cs="Times New Roman"/>
                <w:sz w:val="26"/>
                <w:szCs w:val="26"/>
              </w:rPr>
              <w:br/>
              <w:t>прийняв</w:t>
            </w:r>
          </w:p>
        </w:tc>
      </w:tr>
      <w:tr w:rsidR="002F25FC" w:rsidRPr="002F25FC" w:rsidTr="002F25FC">
        <w:tc>
          <w:tcPr>
            <w:tcW w:w="2410" w:type="dxa"/>
          </w:tcPr>
          <w:p w:rsidR="002F25FC" w:rsidRPr="009A4EC8" w:rsidRDefault="002F25FC" w:rsidP="00F53A49">
            <w:pPr>
              <w:spacing w:after="0" w:line="240" w:lineRule="auto"/>
              <w:rPr>
                <w:rFonts w:ascii="Times New Roman" w:hAnsi="Times New Roman" w:cs="Times New Roman"/>
                <w:b/>
                <w:i/>
                <w:sz w:val="26"/>
                <w:szCs w:val="26"/>
              </w:rPr>
            </w:pPr>
            <w:r w:rsidRPr="009A4EC8">
              <w:rPr>
                <w:rFonts w:ascii="Times New Roman" w:hAnsi="Times New Roman" w:cs="Times New Roman"/>
                <w:bCs/>
                <w:iCs/>
                <w:sz w:val="26"/>
                <w:szCs w:val="26"/>
              </w:rPr>
              <w:t>Електротехнічна  частина</w:t>
            </w:r>
          </w:p>
        </w:tc>
        <w:tc>
          <w:tcPr>
            <w:tcW w:w="4111" w:type="dxa"/>
          </w:tcPr>
          <w:p w:rsidR="002F25FC" w:rsidRPr="009A4EC8" w:rsidRDefault="002F25FC" w:rsidP="00F53A49">
            <w:pPr>
              <w:spacing w:after="0" w:line="240" w:lineRule="auto"/>
              <w:rPr>
                <w:rFonts w:ascii="Times New Roman" w:hAnsi="Times New Roman" w:cs="Times New Roman"/>
                <w:color w:val="FF0000"/>
                <w:sz w:val="26"/>
                <w:szCs w:val="26"/>
              </w:rPr>
            </w:pPr>
            <w:r w:rsidRPr="009A4EC8">
              <w:rPr>
                <w:rFonts w:ascii="Times New Roman" w:hAnsi="Times New Roman" w:cs="Times New Roman"/>
                <w:bCs/>
                <w:sz w:val="26"/>
                <w:szCs w:val="26"/>
              </w:rPr>
              <w:t>доцент</w:t>
            </w:r>
            <w:r w:rsidRPr="009A4EC8">
              <w:rPr>
                <w:rFonts w:ascii="Times New Roman" w:hAnsi="Times New Roman" w:cs="Times New Roman"/>
                <w:bCs/>
                <w:iCs/>
                <w:sz w:val="26"/>
                <w:szCs w:val="26"/>
              </w:rPr>
              <w:t xml:space="preserve"> Замулко А.І.</w:t>
            </w:r>
          </w:p>
        </w:tc>
        <w:tc>
          <w:tcPr>
            <w:tcW w:w="1396" w:type="dxa"/>
          </w:tcPr>
          <w:p w:rsidR="002F25FC" w:rsidRPr="009A4EC8" w:rsidRDefault="002F25FC" w:rsidP="00F53A49">
            <w:pPr>
              <w:spacing w:after="0" w:line="240" w:lineRule="auto"/>
              <w:rPr>
                <w:rFonts w:ascii="Times New Roman" w:hAnsi="Times New Roman" w:cs="Times New Roman"/>
                <w:sz w:val="26"/>
                <w:szCs w:val="26"/>
              </w:rPr>
            </w:pPr>
          </w:p>
        </w:tc>
        <w:tc>
          <w:tcPr>
            <w:tcW w:w="1397" w:type="dxa"/>
          </w:tcPr>
          <w:p w:rsidR="002F25FC" w:rsidRPr="009A4EC8" w:rsidRDefault="002F25FC" w:rsidP="00F53A49">
            <w:pPr>
              <w:spacing w:after="0" w:line="240" w:lineRule="auto"/>
              <w:rPr>
                <w:rFonts w:ascii="Times New Roman" w:hAnsi="Times New Roman" w:cs="Times New Roman"/>
                <w:sz w:val="26"/>
                <w:szCs w:val="26"/>
              </w:rPr>
            </w:pPr>
          </w:p>
        </w:tc>
      </w:tr>
      <w:tr w:rsidR="002F25FC" w:rsidRPr="002F25FC" w:rsidTr="002F25FC">
        <w:tc>
          <w:tcPr>
            <w:tcW w:w="2410" w:type="dxa"/>
          </w:tcPr>
          <w:p w:rsidR="002F25FC" w:rsidRPr="009A4EC8" w:rsidRDefault="002F25FC" w:rsidP="00F53A49">
            <w:pPr>
              <w:spacing w:after="0" w:line="240" w:lineRule="auto"/>
              <w:rPr>
                <w:rFonts w:ascii="Times New Roman" w:hAnsi="Times New Roman" w:cs="Times New Roman"/>
                <w:sz w:val="26"/>
                <w:szCs w:val="26"/>
              </w:rPr>
            </w:pPr>
            <w:r w:rsidRPr="009A4EC8">
              <w:rPr>
                <w:rFonts w:ascii="Times New Roman" w:hAnsi="Times New Roman" w:cs="Times New Roman"/>
                <w:bCs/>
                <w:iCs/>
                <w:sz w:val="26"/>
                <w:szCs w:val="26"/>
              </w:rPr>
              <w:t>Стартап-проект</w:t>
            </w:r>
          </w:p>
        </w:tc>
        <w:tc>
          <w:tcPr>
            <w:tcW w:w="4111" w:type="dxa"/>
          </w:tcPr>
          <w:p w:rsidR="002F25FC" w:rsidRPr="009A4EC8" w:rsidRDefault="002F25FC" w:rsidP="00F53A49">
            <w:pPr>
              <w:spacing w:after="0" w:line="240" w:lineRule="auto"/>
              <w:rPr>
                <w:rFonts w:ascii="Times New Roman" w:hAnsi="Times New Roman" w:cs="Times New Roman"/>
                <w:sz w:val="26"/>
                <w:szCs w:val="26"/>
              </w:rPr>
            </w:pPr>
            <w:r w:rsidRPr="009A4EC8">
              <w:rPr>
                <w:rFonts w:ascii="Times New Roman" w:hAnsi="Times New Roman" w:cs="Times New Roman"/>
                <w:bCs/>
                <w:sz w:val="26"/>
                <w:szCs w:val="26"/>
              </w:rPr>
              <w:t>доцент</w:t>
            </w:r>
            <w:r w:rsidRPr="009A4EC8">
              <w:rPr>
                <w:rFonts w:ascii="Times New Roman" w:hAnsi="Times New Roman" w:cs="Times New Roman"/>
                <w:bCs/>
                <w:iCs/>
                <w:sz w:val="26"/>
                <w:szCs w:val="26"/>
              </w:rPr>
              <w:t xml:space="preserve"> Шевчук Н.А.</w:t>
            </w:r>
          </w:p>
        </w:tc>
        <w:tc>
          <w:tcPr>
            <w:tcW w:w="1396" w:type="dxa"/>
          </w:tcPr>
          <w:p w:rsidR="002F25FC" w:rsidRPr="009A4EC8" w:rsidRDefault="002F25FC" w:rsidP="00F53A49">
            <w:pPr>
              <w:spacing w:after="0" w:line="240" w:lineRule="auto"/>
              <w:rPr>
                <w:rFonts w:ascii="Times New Roman" w:hAnsi="Times New Roman" w:cs="Times New Roman"/>
                <w:sz w:val="26"/>
                <w:szCs w:val="26"/>
              </w:rPr>
            </w:pPr>
          </w:p>
        </w:tc>
        <w:tc>
          <w:tcPr>
            <w:tcW w:w="1397" w:type="dxa"/>
          </w:tcPr>
          <w:p w:rsidR="002F25FC" w:rsidRPr="009A4EC8" w:rsidRDefault="002F25FC" w:rsidP="00F53A49">
            <w:pPr>
              <w:spacing w:after="0" w:line="240" w:lineRule="auto"/>
              <w:rPr>
                <w:rFonts w:ascii="Times New Roman" w:hAnsi="Times New Roman" w:cs="Times New Roman"/>
                <w:sz w:val="26"/>
                <w:szCs w:val="26"/>
              </w:rPr>
            </w:pPr>
          </w:p>
        </w:tc>
      </w:tr>
      <w:tr w:rsidR="002F25FC" w:rsidRPr="002F25FC" w:rsidTr="002F25FC">
        <w:tc>
          <w:tcPr>
            <w:tcW w:w="2410" w:type="dxa"/>
          </w:tcPr>
          <w:p w:rsidR="002F25FC" w:rsidRPr="00B27EDF" w:rsidRDefault="002F25FC" w:rsidP="00B27EDF">
            <w:pPr>
              <w:spacing w:after="0"/>
              <w:rPr>
                <w:rFonts w:ascii="Times New Roman" w:hAnsi="Times New Roman" w:cs="Times New Roman"/>
                <w:sz w:val="26"/>
                <w:szCs w:val="26"/>
              </w:rPr>
            </w:pPr>
            <w:r w:rsidRPr="00B27EDF">
              <w:rPr>
                <w:rFonts w:ascii="Times New Roman" w:hAnsi="Times New Roman" w:cs="Times New Roman"/>
                <w:sz w:val="26"/>
                <w:szCs w:val="26"/>
              </w:rPr>
              <w:t xml:space="preserve">Моделювання енергетичних </w:t>
            </w:r>
          </w:p>
          <w:p w:rsidR="002F25FC" w:rsidRPr="00B27EDF" w:rsidRDefault="002F25FC" w:rsidP="00B27EDF">
            <w:pPr>
              <w:spacing w:after="0"/>
              <w:rPr>
                <w:rFonts w:ascii="Times New Roman" w:hAnsi="Times New Roman" w:cs="Times New Roman"/>
                <w:sz w:val="26"/>
                <w:szCs w:val="26"/>
              </w:rPr>
            </w:pPr>
            <w:r w:rsidRPr="00B27EDF">
              <w:rPr>
                <w:rFonts w:ascii="Times New Roman" w:hAnsi="Times New Roman" w:cs="Times New Roman"/>
                <w:sz w:val="26"/>
                <w:szCs w:val="26"/>
              </w:rPr>
              <w:t>процесів і систем</w:t>
            </w:r>
          </w:p>
        </w:tc>
        <w:tc>
          <w:tcPr>
            <w:tcW w:w="4111" w:type="dxa"/>
          </w:tcPr>
          <w:p w:rsidR="002F25FC" w:rsidRPr="009A4EC8" w:rsidRDefault="002F25FC" w:rsidP="00F53A49">
            <w:pPr>
              <w:spacing w:after="0" w:line="240" w:lineRule="auto"/>
              <w:rPr>
                <w:rFonts w:ascii="Times New Roman" w:hAnsi="Times New Roman" w:cs="Times New Roman"/>
                <w:b/>
                <w:bCs/>
                <w:iCs/>
                <w:sz w:val="26"/>
                <w:szCs w:val="26"/>
              </w:rPr>
            </w:pPr>
            <w:r w:rsidRPr="009A4EC8">
              <w:rPr>
                <w:rFonts w:ascii="Times New Roman" w:hAnsi="Times New Roman" w:cs="Times New Roman"/>
                <w:bCs/>
                <w:sz w:val="26"/>
                <w:szCs w:val="26"/>
              </w:rPr>
              <w:t>доцент</w:t>
            </w:r>
            <w:r w:rsidRPr="009A4EC8">
              <w:rPr>
                <w:rFonts w:ascii="Times New Roman" w:hAnsi="Times New Roman" w:cs="Times New Roman"/>
                <w:bCs/>
                <w:iCs/>
                <w:sz w:val="26"/>
                <w:szCs w:val="26"/>
              </w:rPr>
              <w:t xml:space="preserve"> Суходуб  І.О.</w:t>
            </w:r>
          </w:p>
        </w:tc>
        <w:tc>
          <w:tcPr>
            <w:tcW w:w="1396" w:type="dxa"/>
          </w:tcPr>
          <w:p w:rsidR="002F25FC" w:rsidRPr="009A4EC8" w:rsidRDefault="002F25FC" w:rsidP="00F53A49">
            <w:pPr>
              <w:spacing w:after="0" w:line="240" w:lineRule="auto"/>
              <w:rPr>
                <w:rFonts w:ascii="Times New Roman" w:hAnsi="Times New Roman" w:cs="Times New Roman"/>
                <w:sz w:val="26"/>
                <w:szCs w:val="26"/>
              </w:rPr>
            </w:pPr>
          </w:p>
        </w:tc>
        <w:tc>
          <w:tcPr>
            <w:tcW w:w="1397" w:type="dxa"/>
          </w:tcPr>
          <w:p w:rsidR="002F25FC" w:rsidRPr="009A4EC8" w:rsidRDefault="002F25FC" w:rsidP="00F53A49">
            <w:pPr>
              <w:spacing w:after="0" w:line="240" w:lineRule="auto"/>
              <w:rPr>
                <w:rFonts w:ascii="Times New Roman" w:hAnsi="Times New Roman" w:cs="Times New Roman"/>
                <w:sz w:val="26"/>
                <w:szCs w:val="26"/>
              </w:rPr>
            </w:pPr>
          </w:p>
        </w:tc>
      </w:tr>
      <w:tr w:rsidR="002F25FC" w:rsidRPr="002F25FC" w:rsidTr="002F25FC">
        <w:tc>
          <w:tcPr>
            <w:tcW w:w="2410" w:type="dxa"/>
          </w:tcPr>
          <w:p w:rsidR="002F25FC" w:rsidRPr="009A4EC8" w:rsidRDefault="002F25FC" w:rsidP="00F53A49">
            <w:pPr>
              <w:spacing w:after="0" w:line="240" w:lineRule="auto"/>
              <w:rPr>
                <w:rFonts w:ascii="Times New Roman" w:hAnsi="Times New Roman" w:cs="Times New Roman"/>
                <w:sz w:val="26"/>
                <w:szCs w:val="26"/>
              </w:rPr>
            </w:pPr>
            <w:r w:rsidRPr="009A4EC8">
              <w:rPr>
                <w:rFonts w:ascii="Times New Roman" w:hAnsi="Times New Roman" w:cs="Times New Roman"/>
                <w:bCs/>
                <w:sz w:val="26"/>
                <w:szCs w:val="26"/>
              </w:rPr>
              <w:t>Нормоконтроль</w:t>
            </w:r>
          </w:p>
        </w:tc>
        <w:tc>
          <w:tcPr>
            <w:tcW w:w="4111" w:type="dxa"/>
          </w:tcPr>
          <w:p w:rsidR="002F25FC" w:rsidRPr="009A4EC8" w:rsidRDefault="002F25FC" w:rsidP="00F53A49">
            <w:pPr>
              <w:spacing w:after="0" w:line="240" w:lineRule="auto"/>
              <w:rPr>
                <w:rFonts w:ascii="Times New Roman" w:hAnsi="Times New Roman" w:cs="Times New Roman"/>
                <w:sz w:val="26"/>
                <w:szCs w:val="26"/>
              </w:rPr>
            </w:pPr>
            <w:r w:rsidRPr="009A4EC8">
              <w:rPr>
                <w:rFonts w:ascii="Times New Roman" w:hAnsi="Times New Roman" w:cs="Times New Roman"/>
                <w:bCs/>
                <w:sz w:val="26"/>
                <w:szCs w:val="26"/>
              </w:rPr>
              <w:t>доцент Шкляр В.І.</w:t>
            </w:r>
          </w:p>
        </w:tc>
        <w:tc>
          <w:tcPr>
            <w:tcW w:w="1396" w:type="dxa"/>
          </w:tcPr>
          <w:p w:rsidR="002F25FC" w:rsidRPr="009A4EC8" w:rsidRDefault="002F25FC" w:rsidP="00F53A49">
            <w:pPr>
              <w:spacing w:after="0" w:line="240" w:lineRule="auto"/>
              <w:rPr>
                <w:rFonts w:ascii="Times New Roman" w:hAnsi="Times New Roman" w:cs="Times New Roman"/>
                <w:sz w:val="26"/>
                <w:szCs w:val="26"/>
              </w:rPr>
            </w:pPr>
          </w:p>
        </w:tc>
        <w:tc>
          <w:tcPr>
            <w:tcW w:w="1397" w:type="dxa"/>
          </w:tcPr>
          <w:p w:rsidR="002F25FC" w:rsidRPr="009A4EC8" w:rsidRDefault="002F25FC" w:rsidP="00F53A49">
            <w:pPr>
              <w:spacing w:after="0" w:line="240" w:lineRule="auto"/>
              <w:rPr>
                <w:rFonts w:ascii="Times New Roman" w:hAnsi="Times New Roman" w:cs="Times New Roman"/>
                <w:sz w:val="26"/>
                <w:szCs w:val="26"/>
              </w:rPr>
            </w:pPr>
          </w:p>
        </w:tc>
      </w:tr>
    </w:tbl>
    <w:p w:rsidR="002F25FC" w:rsidRPr="002F25FC" w:rsidRDefault="002F25FC" w:rsidP="00F53A49">
      <w:pPr>
        <w:tabs>
          <w:tab w:val="left" w:pos="1440"/>
          <w:tab w:val="left" w:pos="1620"/>
          <w:tab w:val="left" w:pos="9356"/>
        </w:tabs>
        <w:spacing w:before="240" w:line="240" w:lineRule="auto"/>
        <w:ind w:right="-31"/>
        <w:rPr>
          <w:rFonts w:ascii="Times New Roman" w:hAnsi="Times New Roman" w:cs="Times New Roman"/>
          <w:sz w:val="28"/>
          <w:szCs w:val="28"/>
        </w:rPr>
      </w:pPr>
      <w:r w:rsidRPr="009A4EC8">
        <w:rPr>
          <w:rFonts w:ascii="Times New Roman" w:hAnsi="Times New Roman" w:cs="Times New Roman"/>
          <w:b/>
          <w:sz w:val="28"/>
          <w:szCs w:val="28"/>
        </w:rPr>
        <w:t xml:space="preserve">9. </w:t>
      </w:r>
      <w:r w:rsidRPr="009A4EC8">
        <w:rPr>
          <w:rFonts w:ascii="Times New Roman" w:hAnsi="Times New Roman" w:cs="Times New Roman"/>
          <w:b/>
          <w:bCs/>
          <w:sz w:val="28"/>
          <w:szCs w:val="28"/>
        </w:rPr>
        <w:t>Дата видачі завдання</w:t>
      </w:r>
      <w:r w:rsidRPr="002F25FC">
        <w:rPr>
          <w:rFonts w:ascii="Times New Roman" w:hAnsi="Times New Roman" w:cs="Times New Roman"/>
          <w:bCs/>
          <w:sz w:val="28"/>
          <w:szCs w:val="28"/>
        </w:rPr>
        <w:t xml:space="preserve">  </w:t>
      </w:r>
      <w:r w:rsidRPr="002F25FC">
        <w:rPr>
          <w:rFonts w:ascii="Times New Roman" w:hAnsi="Times New Roman" w:cs="Times New Roman"/>
          <w:bCs/>
          <w:sz w:val="28"/>
          <w:szCs w:val="28"/>
          <w:u w:val="single"/>
        </w:rPr>
        <w:t>02.09. 2020 р.</w:t>
      </w:r>
    </w:p>
    <w:p w:rsidR="002F25FC" w:rsidRPr="009A4EC8" w:rsidRDefault="002F25FC" w:rsidP="00F53A49">
      <w:pPr>
        <w:spacing w:before="240" w:line="240" w:lineRule="auto"/>
        <w:jc w:val="center"/>
        <w:rPr>
          <w:rFonts w:ascii="Times New Roman" w:hAnsi="Times New Roman" w:cs="Times New Roman"/>
          <w:b/>
          <w:sz w:val="28"/>
          <w:szCs w:val="28"/>
        </w:rPr>
      </w:pPr>
      <w:r w:rsidRPr="009A4EC8">
        <w:rPr>
          <w:rFonts w:ascii="Times New Roman" w:hAnsi="Times New Roman" w:cs="Times New Roman"/>
          <w:b/>
          <w:bCs/>
          <w:sz w:val="28"/>
          <w:szCs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2F25FC" w:rsidRPr="002F25FC" w:rsidTr="002F25FC">
        <w:tc>
          <w:tcPr>
            <w:tcW w:w="540"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b/>
                <w:sz w:val="24"/>
                <w:szCs w:val="24"/>
              </w:rPr>
              <w:t>№ з/п</w:t>
            </w:r>
          </w:p>
        </w:tc>
        <w:tc>
          <w:tcPr>
            <w:tcW w:w="4674"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b/>
                <w:sz w:val="24"/>
                <w:szCs w:val="24"/>
              </w:rPr>
              <w:t xml:space="preserve">Назва етапів виконання </w:t>
            </w:r>
            <w:r w:rsidRPr="009A4EC8">
              <w:rPr>
                <w:rFonts w:ascii="Times New Roman" w:hAnsi="Times New Roman" w:cs="Times New Roman"/>
                <w:b/>
                <w:sz w:val="24"/>
                <w:szCs w:val="24"/>
              </w:rPr>
              <w:br/>
              <w:t>магістерської дисертації</w:t>
            </w:r>
          </w:p>
        </w:tc>
        <w:tc>
          <w:tcPr>
            <w:tcW w:w="2819"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b/>
                <w:sz w:val="24"/>
                <w:szCs w:val="24"/>
              </w:rPr>
              <w:t>Термін виконання етапів магістерської дисертації</w:t>
            </w:r>
          </w:p>
        </w:tc>
        <w:tc>
          <w:tcPr>
            <w:tcW w:w="1281"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b/>
                <w:sz w:val="24"/>
                <w:szCs w:val="24"/>
              </w:rPr>
              <w:t>Примітка</w:t>
            </w:r>
          </w:p>
        </w:tc>
      </w:tr>
      <w:tr w:rsidR="002F25FC" w:rsidRPr="002F25FC" w:rsidTr="002F25FC">
        <w:trPr>
          <w:trHeight w:val="20"/>
        </w:trPr>
        <w:tc>
          <w:tcPr>
            <w:tcW w:w="540"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sz w:val="24"/>
                <w:szCs w:val="24"/>
              </w:rPr>
              <w:t>1</w:t>
            </w:r>
          </w:p>
          <w:p w:rsidR="002F25FC" w:rsidRPr="009A4EC8" w:rsidRDefault="002F25FC" w:rsidP="00F53A49">
            <w:pPr>
              <w:spacing w:after="0" w:line="240" w:lineRule="auto"/>
              <w:jc w:val="center"/>
              <w:rPr>
                <w:rFonts w:ascii="Times New Roman" w:hAnsi="Times New Roman" w:cs="Times New Roman"/>
                <w:b/>
                <w:sz w:val="24"/>
                <w:szCs w:val="24"/>
              </w:rPr>
            </w:pPr>
          </w:p>
        </w:tc>
        <w:tc>
          <w:tcPr>
            <w:tcW w:w="4674" w:type="dxa"/>
          </w:tcPr>
          <w:p w:rsidR="002F25FC" w:rsidRPr="009A4EC8" w:rsidRDefault="002F25FC" w:rsidP="00F53A49">
            <w:pPr>
              <w:spacing w:after="0" w:line="240" w:lineRule="auto"/>
              <w:rPr>
                <w:rFonts w:ascii="Times New Roman" w:hAnsi="Times New Roman" w:cs="Times New Roman"/>
                <w:b/>
                <w:i/>
                <w:sz w:val="24"/>
                <w:szCs w:val="24"/>
              </w:rPr>
            </w:pPr>
            <w:r w:rsidRPr="009A4EC8">
              <w:rPr>
                <w:rFonts w:ascii="Times New Roman" w:hAnsi="Times New Roman" w:cs="Times New Roman"/>
                <w:i/>
                <w:sz w:val="24"/>
                <w:szCs w:val="24"/>
              </w:rPr>
              <w:t>Загальні відомості про об’єкт дослідження</w:t>
            </w:r>
          </w:p>
        </w:tc>
        <w:tc>
          <w:tcPr>
            <w:tcW w:w="2819" w:type="dxa"/>
            <w:vAlign w:val="center"/>
          </w:tcPr>
          <w:p w:rsidR="002F25FC" w:rsidRPr="009A4EC8" w:rsidRDefault="002F25FC" w:rsidP="00F53A49">
            <w:pPr>
              <w:spacing w:after="0" w:line="240" w:lineRule="auto"/>
              <w:jc w:val="center"/>
              <w:rPr>
                <w:rFonts w:ascii="Times New Roman" w:hAnsi="Times New Roman" w:cs="Times New Roman"/>
                <w:b/>
                <w:i/>
                <w:sz w:val="24"/>
                <w:szCs w:val="24"/>
              </w:rPr>
            </w:pPr>
            <w:r w:rsidRPr="009A4EC8">
              <w:rPr>
                <w:rFonts w:ascii="Times New Roman" w:hAnsi="Times New Roman" w:cs="Times New Roman"/>
                <w:i/>
                <w:sz w:val="24"/>
                <w:szCs w:val="24"/>
              </w:rPr>
              <w:t>26.10. 2020 - 11.11. 2020</w:t>
            </w:r>
          </w:p>
        </w:tc>
        <w:tc>
          <w:tcPr>
            <w:tcW w:w="1281" w:type="dxa"/>
          </w:tcPr>
          <w:p w:rsidR="002F25FC" w:rsidRPr="009A4EC8" w:rsidRDefault="002F25FC" w:rsidP="00F53A49">
            <w:pPr>
              <w:spacing w:after="0" w:line="240" w:lineRule="auto"/>
              <w:rPr>
                <w:rFonts w:ascii="Times New Roman" w:hAnsi="Times New Roman" w:cs="Times New Roman"/>
                <w:sz w:val="24"/>
                <w:szCs w:val="24"/>
              </w:rPr>
            </w:pPr>
          </w:p>
        </w:tc>
      </w:tr>
      <w:tr w:rsidR="002F25FC" w:rsidRPr="002F25FC" w:rsidTr="002F25FC">
        <w:trPr>
          <w:trHeight w:val="20"/>
        </w:trPr>
        <w:tc>
          <w:tcPr>
            <w:tcW w:w="540"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sz w:val="24"/>
                <w:szCs w:val="24"/>
              </w:rPr>
              <w:t>2</w:t>
            </w:r>
          </w:p>
        </w:tc>
        <w:tc>
          <w:tcPr>
            <w:tcW w:w="4674" w:type="dxa"/>
          </w:tcPr>
          <w:p w:rsidR="002F25FC" w:rsidRPr="009A4EC8" w:rsidRDefault="002F25FC" w:rsidP="00F53A49">
            <w:pPr>
              <w:spacing w:after="0" w:line="240" w:lineRule="auto"/>
              <w:rPr>
                <w:rFonts w:ascii="Times New Roman" w:hAnsi="Times New Roman" w:cs="Times New Roman"/>
                <w:b/>
                <w:i/>
                <w:sz w:val="24"/>
                <w:szCs w:val="24"/>
                <w:highlight w:val="yellow"/>
              </w:rPr>
            </w:pPr>
            <w:r w:rsidRPr="009A4EC8">
              <w:rPr>
                <w:rFonts w:ascii="Times New Roman" w:hAnsi="Times New Roman" w:cs="Times New Roman"/>
                <w:i/>
                <w:sz w:val="24"/>
                <w:szCs w:val="24"/>
              </w:rPr>
              <w:t>Інжиніринг  енергетичних  систем</w:t>
            </w:r>
          </w:p>
        </w:tc>
        <w:tc>
          <w:tcPr>
            <w:tcW w:w="2819" w:type="dxa"/>
            <w:vAlign w:val="center"/>
          </w:tcPr>
          <w:p w:rsidR="002F25FC" w:rsidRPr="009A4EC8" w:rsidRDefault="002F25FC" w:rsidP="00F53A49">
            <w:pPr>
              <w:spacing w:after="0" w:line="240" w:lineRule="auto"/>
              <w:jc w:val="center"/>
              <w:rPr>
                <w:rFonts w:ascii="Times New Roman" w:hAnsi="Times New Roman" w:cs="Times New Roman"/>
                <w:b/>
                <w:i/>
                <w:sz w:val="24"/>
                <w:szCs w:val="24"/>
              </w:rPr>
            </w:pPr>
            <w:r w:rsidRPr="009A4EC8">
              <w:rPr>
                <w:rFonts w:ascii="Times New Roman" w:hAnsi="Times New Roman" w:cs="Times New Roman"/>
                <w:i/>
                <w:sz w:val="24"/>
                <w:szCs w:val="24"/>
              </w:rPr>
              <w:t>26.10. 2020 -07.12. 2020</w:t>
            </w:r>
          </w:p>
        </w:tc>
        <w:tc>
          <w:tcPr>
            <w:tcW w:w="1281" w:type="dxa"/>
          </w:tcPr>
          <w:p w:rsidR="002F25FC" w:rsidRPr="009A4EC8" w:rsidRDefault="002F25FC" w:rsidP="00F53A49">
            <w:pPr>
              <w:spacing w:after="0" w:line="240" w:lineRule="auto"/>
              <w:rPr>
                <w:rFonts w:ascii="Times New Roman" w:hAnsi="Times New Roman" w:cs="Times New Roman"/>
                <w:sz w:val="24"/>
                <w:szCs w:val="24"/>
              </w:rPr>
            </w:pPr>
          </w:p>
        </w:tc>
      </w:tr>
      <w:tr w:rsidR="002F25FC" w:rsidRPr="002F25FC" w:rsidTr="002F25FC">
        <w:trPr>
          <w:trHeight w:val="20"/>
        </w:trPr>
        <w:tc>
          <w:tcPr>
            <w:tcW w:w="540"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sz w:val="24"/>
                <w:szCs w:val="24"/>
              </w:rPr>
              <w:t>3</w:t>
            </w:r>
          </w:p>
        </w:tc>
        <w:tc>
          <w:tcPr>
            <w:tcW w:w="4674" w:type="dxa"/>
          </w:tcPr>
          <w:p w:rsidR="002F25FC" w:rsidRPr="009A4EC8" w:rsidRDefault="002F25FC" w:rsidP="00F53A49">
            <w:pPr>
              <w:spacing w:after="0" w:line="240" w:lineRule="auto"/>
              <w:rPr>
                <w:rFonts w:ascii="Times New Roman" w:hAnsi="Times New Roman" w:cs="Times New Roman"/>
                <w:b/>
                <w:i/>
                <w:sz w:val="24"/>
                <w:szCs w:val="24"/>
                <w:highlight w:val="yellow"/>
              </w:rPr>
            </w:pPr>
            <w:r w:rsidRPr="009A4EC8">
              <w:rPr>
                <w:rFonts w:ascii="Times New Roman" w:hAnsi="Times New Roman" w:cs="Times New Roman"/>
                <w:i/>
                <w:sz w:val="24"/>
                <w:szCs w:val="24"/>
              </w:rPr>
              <w:t xml:space="preserve">Науково-дослідний інжиніринг </w:t>
            </w:r>
          </w:p>
        </w:tc>
        <w:tc>
          <w:tcPr>
            <w:tcW w:w="2819" w:type="dxa"/>
            <w:vAlign w:val="center"/>
          </w:tcPr>
          <w:p w:rsidR="002F25FC" w:rsidRPr="009A4EC8" w:rsidRDefault="002F25FC" w:rsidP="00F53A49">
            <w:pPr>
              <w:spacing w:after="0" w:line="240" w:lineRule="auto"/>
              <w:jc w:val="center"/>
              <w:rPr>
                <w:rFonts w:ascii="Times New Roman" w:hAnsi="Times New Roman" w:cs="Times New Roman"/>
                <w:b/>
                <w:i/>
                <w:sz w:val="24"/>
                <w:szCs w:val="24"/>
              </w:rPr>
            </w:pPr>
            <w:r w:rsidRPr="009A4EC8">
              <w:rPr>
                <w:rFonts w:ascii="Times New Roman" w:hAnsi="Times New Roman" w:cs="Times New Roman"/>
                <w:i/>
                <w:sz w:val="24"/>
                <w:szCs w:val="24"/>
              </w:rPr>
              <w:t>26.10. 2020 - 07.12. 2020</w:t>
            </w:r>
          </w:p>
        </w:tc>
        <w:tc>
          <w:tcPr>
            <w:tcW w:w="1281" w:type="dxa"/>
          </w:tcPr>
          <w:p w:rsidR="002F25FC" w:rsidRPr="009A4EC8" w:rsidRDefault="002F25FC" w:rsidP="00F53A49">
            <w:pPr>
              <w:spacing w:after="0" w:line="240" w:lineRule="auto"/>
              <w:rPr>
                <w:rFonts w:ascii="Times New Roman" w:hAnsi="Times New Roman" w:cs="Times New Roman"/>
                <w:sz w:val="24"/>
                <w:szCs w:val="24"/>
              </w:rPr>
            </w:pPr>
          </w:p>
        </w:tc>
      </w:tr>
      <w:tr w:rsidR="002F25FC" w:rsidRPr="002F25FC" w:rsidTr="002F25FC">
        <w:trPr>
          <w:trHeight w:val="20"/>
        </w:trPr>
        <w:tc>
          <w:tcPr>
            <w:tcW w:w="540"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sz w:val="24"/>
                <w:szCs w:val="24"/>
              </w:rPr>
              <w:t>4</w:t>
            </w:r>
          </w:p>
        </w:tc>
        <w:tc>
          <w:tcPr>
            <w:tcW w:w="4674" w:type="dxa"/>
          </w:tcPr>
          <w:p w:rsidR="002F25FC" w:rsidRPr="009A4EC8" w:rsidRDefault="002F25FC" w:rsidP="00F53A49">
            <w:pPr>
              <w:spacing w:after="0" w:line="240" w:lineRule="auto"/>
              <w:rPr>
                <w:rFonts w:ascii="Times New Roman" w:hAnsi="Times New Roman" w:cs="Times New Roman"/>
                <w:b/>
                <w:i/>
                <w:sz w:val="24"/>
                <w:szCs w:val="24"/>
                <w:highlight w:val="yellow"/>
              </w:rPr>
            </w:pPr>
            <w:r w:rsidRPr="009A4EC8">
              <w:rPr>
                <w:rFonts w:ascii="Times New Roman" w:hAnsi="Times New Roman" w:cs="Times New Roman"/>
                <w:bCs/>
                <w:i/>
                <w:sz w:val="24"/>
                <w:szCs w:val="24"/>
              </w:rPr>
              <w:t>Енергоменеджмент та моніторинг</w:t>
            </w:r>
          </w:p>
        </w:tc>
        <w:tc>
          <w:tcPr>
            <w:tcW w:w="2819" w:type="dxa"/>
            <w:vAlign w:val="center"/>
          </w:tcPr>
          <w:p w:rsidR="002F25FC" w:rsidRPr="009A4EC8" w:rsidRDefault="002F25FC" w:rsidP="00F53A49">
            <w:pPr>
              <w:spacing w:after="0" w:line="240" w:lineRule="auto"/>
              <w:jc w:val="center"/>
              <w:rPr>
                <w:rFonts w:ascii="Times New Roman" w:hAnsi="Times New Roman" w:cs="Times New Roman"/>
                <w:b/>
                <w:i/>
                <w:sz w:val="24"/>
                <w:szCs w:val="24"/>
              </w:rPr>
            </w:pPr>
            <w:r w:rsidRPr="009A4EC8">
              <w:rPr>
                <w:rFonts w:ascii="Times New Roman" w:hAnsi="Times New Roman" w:cs="Times New Roman"/>
                <w:i/>
                <w:sz w:val="24"/>
                <w:szCs w:val="24"/>
              </w:rPr>
              <w:t>26.10. 2020 - 09.11. 2020</w:t>
            </w:r>
          </w:p>
        </w:tc>
        <w:tc>
          <w:tcPr>
            <w:tcW w:w="1281" w:type="dxa"/>
          </w:tcPr>
          <w:p w:rsidR="002F25FC" w:rsidRPr="009A4EC8" w:rsidRDefault="002F25FC" w:rsidP="00F53A49">
            <w:pPr>
              <w:spacing w:after="0" w:line="240" w:lineRule="auto"/>
              <w:rPr>
                <w:rFonts w:ascii="Times New Roman" w:hAnsi="Times New Roman" w:cs="Times New Roman"/>
                <w:sz w:val="24"/>
                <w:szCs w:val="24"/>
              </w:rPr>
            </w:pPr>
          </w:p>
        </w:tc>
      </w:tr>
      <w:tr w:rsidR="002F25FC" w:rsidRPr="002F25FC" w:rsidTr="002F25FC">
        <w:trPr>
          <w:trHeight w:val="20"/>
        </w:trPr>
        <w:tc>
          <w:tcPr>
            <w:tcW w:w="540"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sz w:val="24"/>
                <w:szCs w:val="24"/>
              </w:rPr>
              <w:t>5</w:t>
            </w:r>
          </w:p>
        </w:tc>
        <w:tc>
          <w:tcPr>
            <w:tcW w:w="4674" w:type="dxa"/>
          </w:tcPr>
          <w:p w:rsidR="002F25FC" w:rsidRPr="009A4EC8" w:rsidRDefault="002F25FC" w:rsidP="00F53A49">
            <w:pPr>
              <w:spacing w:after="0" w:line="240" w:lineRule="auto"/>
              <w:rPr>
                <w:rFonts w:ascii="Times New Roman" w:hAnsi="Times New Roman" w:cs="Times New Roman"/>
                <w:b/>
                <w:i/>
                <w:sz w:val="24"/>
                <w:szCs w:val="24"/>
                <w:highlight w:val="yellow"/>
              </w:rPr>
            </w:pPr>
            <w:r w:rsidRPr="009A4EC8">
              <w:rPr>
                <w:rFonts w:ascii="Times New Roman" w:hAnsi="Times New Roman" w:cs="Times New Roman"/>
                <w:i/>
                <w:sz w:val="24"/>
                <w:szCs w:val="24"/>
              </w:rPr>
              <w:t>Стартап-проект</w:t>
            </w:r>
          </w:p>
        </w:tc>
        <w:tc>
          <w:tcPr>
            <w:tcW w:w="2819" w:type="dxa"/>
            <w:vAlign w:val="center"/>
          </w:tcPr>
          <w:p w:rsidR="002F25FC" w:rsidRPr="009A4EC8" w:rsidRDefault="002F25FC" w:rsidP="00F53A49">
            <w:pPr>
              <w:spacing w:after="0" w:line="240" w:lineRule="auto"/>
              <w:jc w:val="center"/>
              <w:rPr>
                <w:rFonts w:ascii="Times New Roman" w:hAnsi="Times New Roman" w:cs="Times New Roman"/>
                <w:b/>
                <w:i/>
                <w:sz w:val="24"/>
                <w:szCs w:val="24"/>
                <w:highlight w:val="yellow"/>
              </w:rPr>
            </w:pPr>
            <w:r w:rsidRPr="009A4EC8">
              <w:rPr>
                <w:rFonts w:ascii="Times New Roman" w:hAnsi="Times New Roman" w:cs="Times New Roman"/>
                <w:i/>
                <w:sz w:val="24"/>
                <w:szCs w:val="24"/>
              </w:rPr>
              <w:t>02.11. 2020 - 07.12. 2020</w:t>
            </w:r>
          </w:p>
        </w:tc>
        <w:tc>
          <w:tcPr>
            <w:tcW w:w="1281" w:type="dxa"/>
          </w:tcPr>
          <w:p w:rsidR="002F25FC" w:rsidRPr="009A4EC8" w:rsidRDefault="002F25FC" w:rsidP="00F53A49">
            <w:pPr>
              <w:spacing w:after="0" w:line="240" w:lineRule="auto"/>
              <w:rPr>
                <w:rFonts w:ascii="Times New Roman" w:hAnsi="Times New Roman" w:cs="Times New Roman"/>
                <w:sz w:val="24"/>
                <w:szCs w:val="24"/>
              </w:rPr>
            </w:pPr>
          </w:p>
        </w:tc>
      </w:tr>
      <w:tr w:rsidR="002F25FC" w:rsidRPr="002F25FC" w:rsidTr="002F25FC">
        <w:trPr>
          <w:trHeight w:val="20"/>
        </w:trPr>
        <w:tc>
          <w:tcPr>
            <w:tcW w:w="540"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sz w:val="24"/>
                <w:szCs w:val="24"/>
              </w:rPr>
              <w:t>6</w:t>
            </w:r>
          </w:p>
          <w:p w:rsidR="002F25FC" w:rsidRPr="009A4EC8" w:rsidRDefault="002F25FC" w:rsidP="00F53A49">
            <w:pPr>
              <w:spacing w:after="0" w:line="240" w:lineRule="auto"/>
              <w:jc w:val="center"/>
              <w:rPr>
                <w:rFonts w:ascii="Times New Roman" w:hAnsi="Times New Roman" w:cs="Times New Roman"/>
                <w:b/>
                <w:sz w:val="24"/>
                <w:szCs w:val="24"/>
              </w:rPr>
            </w:pPr>
          </w:p>
        </w:tc>
        <w:tc>
          <w:tcPr>
            <w:tcW w:w="4674" w:type="dxa"/>
          </w:tcPr>
          <w:p w:rsidR="002F25FC" w:rsidRPr="009A4EC8" w:rsidRDefault="002F25FC" w:rsidP="00F53A49">
            <w:pPr>
              <w:spacing w:after="0" w:line="240" w:lineRule="auto"/>
              <w:rPr>
                <w:rFonts w:ascii="Times New Roman" w:hAnsi="Times New Roman" w:cs="Times New Roman"/>
                <w:sz w:val="24"/>
                <w:szCs w:val="24"/>
                <w:highlight w:val="yellow"/>
              </w:rPr>
            </w:pPr>
            <w:r w:rsidRPr="009A4EC8">
              <w:rPr>
                <w:rFonts w:ascii="Times New Roman" w:hAnsi="Times New Roman" w:cs="Times New Roman"/>
                <w:i/>
                <w:sz w:val="24"/>
                <w:szCs w:val="24"/>
              </w:rPr>
              <w:t>Нормативне оформлення магістерської дисертації</w:t>
            </w:r>
          </w:p>
        </w:tc>
        <w:tc>
          <w:tcPr>
            <w:tcW w:w="2819" w:type="dxa"/>
            <w:vAlign w:val="center"/>
          </w:tcPr>
          <w:p w:rsidR="002F25FC" w:rsidRPr="009A4EC8" w:rsidRDefault="002F25FC" w:rsidP="00F53A49">
            <w:pPr>
              <w:spacing w:after="0" w:line="240" w:lineRule="auto"/>
              <w:jc w:val="center"/>
              <w:rPr>
                <w:rFonts w:ascii="Times New Roman" w:hAnsi="Times New Roman" w:cs="Times New Roman"/>
                <w:b/>
                <w:i/>
                <w:sz w:val="24"/>
                <w:szCs w:val="24"/>
                <w:highlight w:val="yellow"/>
              </w:rPr>
            </w:pPr>
            <w:r w:rsidRPr="009A4EC8">
              <w:rPr>
                <w:rFonts w:ascii="Times New Roman" w:hAnsi="Times New Roman" w:cs="Times New Roman"/>
                <w:i/>
                <w:sz w:val="24"/>
                <w:szCs w:val="24"/>
              </w:rPr>
              <w:t>30.11.2020-07.12. 2020</w:t>
            </w:r>
          </w:p>
        </w:tc>
        <w:tc>
          <w:tcPr>
            <w:tcW w:w="1281" w:type="dxa"/>
          </w:tcPr>
          <w:p w:rsidR="002F25FC" w:rsidRPr="009A4EC8" w:rsidRDefault="002F25FC" w:rsidP="00F53A49">
            <w:pPr>
              <w:spacing w:after="0" w:line="240" w:lineRule="auto"/>
              <w:rPr>
                <w:rFonts w:ascii="Times New Roman" w:hAnsi="Times New Roman" w:cs="Times New Roman"/>
                <w:sz w:val="24"/>
                <w:szCs w:val="24"/>
              </w:rPr>
            </w:pPr>
          </w:p>
        </w:tc>
      </w:tr>
      <w:tr w:rsidR="002F25FC" w:rsidRPr="002F25FC" w:rsidTr="002F25FC">
        <w:trPr>
          <w:trHeight w:val="20"/>
        </w:trPr>
        <w:tc>
          <w:tcPr>
            <w:tcW w:w="540" w:type="dxa"/>
            <w:vAlign w:val="center"/>
          </w:tcPr>
          <w:p w:rsidR="002F25FC" w:rsidRPr="009A4EC8" w:rsidRDefault="002F25FC" w:rsidP="00F53A49">
            <w:pPr>
              <w:spacing w:after="0" w:line="240" w:lineRule="auto"/>
              <w:jc w:val="center"/>
              <w:rPr>
                <w:rFonts w:ascii="Times New Roman" w:hAnsi="Times New Roman" w:cs="Times New Roman"/>
                <w:b/>
                <w:sz w:val="24"/>
                <w:szCs w:val="24"/>
              </w:rPr>
            </w:pPr>
            <w:r w:rsidRPr="009A4EC8">
              <w:rPr>
                <w:rFonts w:ascii="Times New Roman" w:hAnsi="Times New Roman" w:cs="Times New Roman"/>
                <w:sz w:val="24"/>
                <w:szCs w:val="24"/>
              </w:rPr>
              <w:t>7</w:t>
            </w:r>
          </w:p>
        </w:tc>
        <w:tc>
          <w:tcPr>
            <w:tcW w:w="4674" w:type="dxa"/>
          </w:tcPr>
          <w:p w:rsidR="002F25FC" w:rsidRPr="009A4EC8" w:rsidRDefault="002F25FC" w:rsidP="00F53A49">
            <w:pPr>
              <w:spacing w:after="0" w:line="240" w:lineRule="auto"/>
              <w:rPr>
                <w:rFonts w:ascii="Times New Roman" w:hAnsi="Times New Roman" w:cs="Times New Roman"/>
                <w:b/>
                <w:i/>
                <w:sz w:val="24"/>
                <w:szCs w:val="24"/>
              </w:rPr>
            </w:pPr>
            <w:r w:rsidRPr="009A4EC8">
              <w:rPr>
                <w:rFonts w:ascii="Times New Roman" w:hAnsi="Times New Roman" w:cs="Times New Roman"/>
                <w:i/>
                <w:sz w:val="24"/>
                <w:szCs w:val="24"/>
              </w:rPr>
              <w:t>Попередній захист</w:t>
            </w:r>
          </w:p>
        </w:tc>
        <w:tc>
          <w:tcPr>
            <w:tcW w:w="2819" w:type="dxa"/>
            <w:vAlign w:val="center"/>
          </w:tcPr>
          <w:p w:rsidR="002F25FC" w:rsidRPr="009A4EC8" w:rsidRDefault="002F25FC" w:rsidP="00F53A49">
            <w:pPr>
              <w:spacing w:after="0" w:line="240" w:lineRule="auto"/>
              <w:jc w:val="center"/>
              <w:rPr>
                <w:rFonts w:ascii="Times New Roman" w:hAnsi="Times New Roman" w:cs="Times New Roman"/>
                <w:b/>
                <w:i/>
                <w:sz w:val="24"/>
                <w:szCs w:val="24"/>
              </w:rPr>
            </w:pPr>
            <w:r w:rsidRPr="009A4EC8">
              <w:rPr>
                <w:rFonts w:ascii="Times New Roman" w:hAnsi="Times New Roman" w:cs="Times New Roman"/>
                <w:i/>
                <w:sz w:val="24"/>
                <w:szCs w:val="24"/>
              </w:rPr>
              <w:t>07.12.2020-12.12.2020</w:t>
            </w:r>
          </w:p>
        </w:tc>
        <w:tc>
          <w:tcPr>
            <w:tcW w:w="1281" w:type="dxa"/>
          </w:tcPr>
          <w:p w:rsidR="002F25FC" w:rsidRPr="009A4EC8" w:rsidRDefault="002F25FC" w:rsidP="00F53A49">
            <w:pPr>
              <w:spacing w:after="0" w:line="240" w:lineRule="auto"/>
              <w:rPr>
                <w:rFonts w:ascii="Times New Roman" w:hAnsi="Times New Roman" w:cs="Times New Roman"/>
                <w:sz w:val="24"/>
                <w:szCs w:val="24"/>
              </w:rPr>
            </w:pPr>
          </w:p>
        </w:tc>
      </w:tr>
    </w:tbl>
    <w:p w:rsidR="002F25FC" w:rsidRPr="002F25FC" w:rsidRDefault="002F25FC" w:rsidP="00F53A49">
      <w:pPr>
        <w:spacing w:line="240" w:lineRule="auto"/>
        <w:rPr>
          <w:rFonts w:ascii="Times New Roman" w:hAnsi="Times New Roman" w:cs="Times New Roman"/>
          <w:sz w:val="28"/>
          <w:szCs w:val="28"/>
        </w:rPr>
      </w:pPr>
    </w:p>
    <w:p w:rsidR="002F25FC" w:rsidRPr="009A4EC8" w:rsidRDefault="002F25FC" w:rsidP="00F53A49">
      <w:pPr>
        <w:tabs>
          <w:tab w:val="left" w:pos="3828"/>
          <w:tab w:val="left" w:pos="6096"/>
          <w:tab w:val="right" w:pos="8931"/>
        </w:tabs>
        <w:spacing w:after="0" w:line="240" w:lineRule="auto"/>
        <w:ind w:left="540" w:hanging="540"/>
        <w:rPr>
          <w:rFonts w:ascii="Times New Roman" w:hAnsi="Times New Roman" w:cs="Times New Roman"/>
          <w:sz w:val="28"/>
          <w:szCs w:val="28"/>
          <w:lang w:val="uk-UA"/>
        </w:rPr>
      </w:pPr>
      <w:r w:rsidRPr="009A4EC8">
        <w:rPr>
          <w:rFonts w:ascii="Times New Roman" w:hAnsi="Times New Roman" w:cs="Times New Roman"/>
          <w:b/>
          <w:bCs/>
          <w:sz w:val="28"/>
          <w:szCs w:val="28"/>
        </w:rPr>
        <w:t>Студент</w:t>
      </w:r>
      <w:r w:rsidRPr="002F25FC">
        <w:rPr>
          <w:rFonts w:ascii="Times New Roman" w:hAnsi="Times New Roman" w:cs="Times New Roman"/>
          <w:bCs/>
          <w:sz w:val="28"/>
          <w:szCs w:val="28"/>
        </w:rPr>
        <w:t xml:space="preserve"> </w:t>
      </w:r>
      <w:r w:rsidRPr="002F25FC">
        <w:rPr>
          <w:rFonts w:ascii="Times New Roman" w:hAnsi="Times New Roman" w:cs="Times New Roman"/>
          <w:bCs/>
          <w:sz w:val="28"/>
          <w:szCs w:val="28"/>
        </w:rPr>
        <w:tab/>
        <w:t>____________</w:t>
      </w:r>
      <w:r w:rsidRPr="002F25FC">
        <w:rPr>
          <w:rFonts w:ascii="Times New Roman" w:hAnsi="Times New Roman" w:cs="Times New Roman"/>
          <w:sz w:val="28"/>
          <w:szCs w:val="28"/>
        </w:rPr>
        <w:tab/>
      </w:r>
      <w:r w:rsidR="009A4EC8">
        <w:rPr>
          <w:rFonts w:ascii="Times New Roman" w:hAnsi="Times New Roman" w:cs="Times New Roman"/>
          <w:i/>
          <w:sz w:val="28"/>
          <w:szCs w:val="28"/>
          <w:u w:val="single"/>
          <w:lang w:val="uk-UA"/>
        </w:rPr>
        <w:t>О.П. Головецький</w:t>
      </w:r>
    </w:p>
    <w:p w:rsidR="002F25FC" w:rsidRPr="002F25FC" w:rsidRDefault="002F25FC" w:rsidP="00F53A49">
      <w:pPr>
        <w:tabs>
          <w:tab w:val="left" w:pos="4253"/>
          <w:tab w:val="left" w:pos="6663"/>
          <w:tab w:val="right" w:pos="8931"/>
        </w:tabs>
        <w:spacing w:after="0" w:line="240" w:lineRule="auto"/>
        <w:rPr>
          <w:rFonts w:ascii="Times New Roman" w:hAnsi="Times New Roman" w:cs="Times New Roman"/>
          <w:b/>
          <w:bCs/>
          <w:sz w:val="28"/>
          <w:szCs w:val="28"/>
          <w:vertAlign w:val="superscript"/>
        </w:rPr>
      </w:pPr>
      <w:r w:rsidRPr="002F25FC">
        <w:rPr>
          <w:rFonts w:ascii="Times New Roman" w:hAnsi="Times New Roman" w:cs="Times New Roman"/>
          <w:bCs/>
          <w:sz w:val="28"/>
          <w:szCs w:val="28"/>
          <w:vertAlign w:val="superscript"/>
        </w:rPr>
        <w:tab/>
        <w:t xml:space="preserve"> (підпис)                          (ініціали, прізвище)</w:t>
      </w:r>
    </w:p>
    <w:p w:rsidR="002F25FC" w:rsidRPr="002F25FC" w:rsidRDefault="002F25FC" w:rsidP="00F53A49">
      <w:pPr>
        <w:tabs>
          <w:tab w:val="left" w:pos="3828"/>
          <w:tab w:val="left" w:pos="6096"/>
          <w:tab w:val="right" w:pos="8931"/>
        </w:tabs>
        <w:spacing w:line="240" w:lineRule="auto"/>
        <w:ind w:left="540" w:hanging="540"/>
        <w:rPr>
          <w:rFonts w:ascii="Times New Roman" w:hAnsi="Times New Roman" w:cs="Times New Roman"/>
          <w:bCs/>
          <w:sz w:val="28"/>
          <w:szCs w:val="28"/>
        </w:rPr>
      </w:pPr>
    </w:p>
    <w:p w:rsidR="002F25FC" w:rsidRPr="002F25FC" w:rsidRDefault="002F25FC" w:rsidP="00F53A49">
      <w:pPr>
        <w:tabs>
          <w:tab w:val="left" w:pos="3828"/>
          <w:tab w:val="left" w:pos="6096"/>
          <w:tab w:val="right" w:pos="8931"/>
        </w:tabs>
        <w:spacing w:after="0" w:line="240" w:lineRule="auto"/>
        <w:ind w:left="708" w:hanging="708"/>
        <w:rPr>
          <w:rFonts w:ascii="Times New Roman" w:hAnsi="Times New Roman" w:cs="Times New Roman"/>
          <w:b/>
          <w:bCs/>
          <w:i/>
          <w:sz w:val="28"/>
          <w:szCs w:val="28"/>
          <w:u w:val="single"/>
        </w:rPr>
      </w:pPr>
      <w:r w:rsidRPr="009A4EC8">
        <w:rPr>
          <w:rFonts w:ascii="Times New Roman" w:hAnsi="Times New Roman" w:cs="Times New Roman"/>
          <w:b/>
          <w:bCs/>
          <w:sz w:val="28"/>
          <w:szCs w:val="28"/>
        </w:rPr>
        <w:t>Науковий керівник дисертації</w:t>
      </w:r>
      <w:r w:rsidR="009A4EC8">
        <w:rPr>
          <w:rFonts w:ascii="Times New Roman" w:hAnsi="Times New Roman" w:cs="Times New Roman"/>
          <w:sz w:val="28"/>
          <w:szCs w:val="28"/>
        </w:rPr>
        <w:t>_____________</w:t>
      </w:r>
      <w:r w:rsidRPr="002F25FC">
        <w:rPr>
          <w:rFonts w:ascii="Times New Roman" w:hAnsi="Times New Roman" w:cs="Times New Roman"/>
          <w:sz w:val="28"/>
          <w:szCs w:val="28"/>
        </w:rPr>
        <w:t xml:space="preserve">   </w:t>
      </w:r>
      <w:r w:rsidR="009A4EC8" w:rsidRPr="00945ECF">
        <w:rPr>
          <w:rFonts w:ascii="Times New Roman" w:hAnsi="Times New Roman" w:cs="Times New Roman"/>
          <w:i/>
          <w:sz w:val="28"/>
          <w:szCs w:val="28"/>
          <w:u w:val="single"/>
        </w:rPr>
        <w:t>Виноградов – Салтиков В.О</w:t>
      </w:r>
    </w:p>
    <w:p w:rsidR="002F25FC" w:rsidRPr="002F25FC" w:rsidRDefault="002F25FC" w:rsidP="00F53A49">
      <w:pPr>
        <w:tabs>
          <w:tab w:val="left" w:pos="3828"/>
          <w:tab w:val="left" w:pos="6096"/>
          <w:tab w:val="right" w:pos="8931"/>
        </w:tabs>
        <w:spacing w:after="0" w:line="240" w:lineRule="auto"/>
        <w:ind w:left="708" w:firstLine="3828"/>
        <w:rPr>
          <w:rFonts w:ascii="Times New Roman" w:hAnsi="Times New Roman" w:cs="Times New Roman"/>
          <w:b/>
          <w:sz w:val="28"/>
          <w:szCs w:val="28"/>
        </w:rPr>
      </w:pPr>
      <w:r w:rsidRPr="002F25FC">
        <w:rPr>
          <w:rFonts w:ascii="Times New Roman" w:hAnsi="Times New Roman" w:cs="Times New Roman"/>
          <w:bCs/>
          <w:sz w:val="28"/>
          <w:szCs w:val="28"/>
          <w:vertAlign w:val="superscript"/>
        </w:rPr>
        <w:t>(підпис)                          (ініціали, прізвище)</w:t>
      </w:r>
    </w:p>
    <w:p w:rsidR="002F25FC" w:rsidRPr="00B27EDF" w:rsidRDefault="002F25FC" w:rsidP="002F25FC">
      <w:pPr>
        <w:tabs>
          <w:tab w:val="left" w:pos="4253"/>
          <w:tab w:val="left" w:pos="6663"/>
          <w:tab w:val="right" w:pos="8931"/>
        </w:tabs>
        <w:spacing w:line="240" w:lineRule="auto"/>
        <w:rPr>
          <w:bCs/>
        </w:rPr>
      </w:pPr>
      <w:r w:rsidRPr="00D80B83">
        <w:rPr>
          <w:bCs/>
          <w:vertAlign w:val="superscript"/>
        </w:rPr>
        <w:tab/>
      </w:r>
    </w:p>
    <w:p w:rsidR="009A4EC8" w:rsidRDefault="009A4EC8" w:rsidP="009122B7">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r w:rsidRPr="00C33DD6">
        <w:rPr>
          <w:rFonts w:ascii="Times New Roman" w:hAnsi="Times New Roman" w:cs="Times New Roman"/>
          <w:sz w:val="28"/>
          <w:szCs w:val="28"/>
        </w:rPr>
        <w:t xml:space="preserve"> </w:t>
      </w:r>
    </w:p>
    <w:p w:rsidR="00907B33" w:rsidRPr="00907B33" w:rsidRDefault="00907B33" w:rsidP="009122B7">
      <w:pPr>
        <w:spacing w:line="360" w:lineRule="auto"/>
        <w:ind w:firstLine="709"/>
        <w:contextualSpacing/>
        <w:jc w:val="center"/>
        <w:rPr>
          <w:rFonts w:ascii="Times New Roman" w:hAnsi="Times New Roman" w:cs="Times New Roman"/>
          <w:sz w:val="28"/>
          <w:szCs w:val="28"/>
          <w:lang w:val="uk-UA"/>
        </w:rPr>
      </w:pPr>
    </w:p>
    <w:p w:rsidR="009A4EC8" w:rsidRDefault="009A4EC8" w:rsidP="009122B7">
      <w:pPr>
        <w:spacing w:line="360" w:lineRule="auto"/>
        <w:ind w:firstLine="709"/>
        <w:contextualSpacing/>
        <w:jc w:val="both"/>
        <w:rPr>
          <w:rFonts w:ascii="Times New Roman" w:hAnsi="Times New Roman" w:cs="Times New Roman"/>
          <w:sz w:val="28"/>
          <w:szCs w:val="28"/>
        </w:rPr>
      </w:pPr>
      <w:r w:rsidRPr="00C33DD6">
        <w:rPr>
          <w:rFonts w:ascii="Times New Roman" w:hAnsi="Times New Roman" w:cs="Times New Roman"/>
          <w:sz w:val="28"/>
          <w:szCs w:val="28"/>
        </w:rPr>
        <w:t>Магістерська дисертація на тему «</w:t>
      </w:r>
      <w:r>
        <w:rPr>
          <w:rFonts w:ascii="Times New Roman" w:hAnsi="Times New Roman" w:cs="Times New Roman"/>
          <w:sz w:val="28"/>
          <w:szCs w:val="28"/>
          <w:lang w:val="uk-UA"/>
        </w:rPr>
        <w:t>Покращення комфорту аудиторної зали за рахуно</w:t>
      </w:r>
      <w:r w:rsidR="00A93348">
        <w:rPr>
          <w:rFonts w:ascii="Times New Roman" w:hAnsi="Times New Roman" w:cs="Times New Roman"/>
          <w:sz w:val="28"/>
          <w:szCs w:val="28"/>
          <w:lang w:val="uk-UA"/>
        </w:rPr>
        <w:t>к використання теплових панелей</w:t>
      </w:r>
      <w:r w:rsidRPr="00C33DD6">
        <w:rPr>
          <w:rFonts w:ascii="Times New Roman" w:hAnsi="Times New Roman" w:cs="Times New Roman"/>
          <w:sz w:val="28"/>
          <w:szCs w:val="28"/>
        </w:rPr>
        <w:t xml:space="preserve">»: </w:t>
      </w:r>
      <w:r w:rsidR="00A93348">
        <w:rPr>
          <w:rFonts w:ascii="Times New Roman" w:hAnsi="Times New Roman" w:cs="Times New Roman"/>
          <w:sz w:val="28"/>
          <w:szCs w:val="28"/>
          <w:lang w:val="uk-UA"/>
        </w:rPr>
        <w:t xml:space="preserve">109 </w:t>
      </w:r>
      <w:r>
        <w:rPr>
          <w:rFonts w:ascii="Times New Roman" w:hAnsi="Times New Roman" w:cs="Times New Roman"/>
          <w:sz w:val="28"/>
          <w:szCs w:val="28"/>
        </w:rPr>
        <w:t xml:space="preserve">с., </w:t>
      </w:r>
      <w:r w:rsidR="00A93348">
        <w:rPr>
          <w:rFonts w:ascii="Times New Roman" w:hAnsi="Times New Roman" w:cs="Times New Roman"/>
          <w:sz w:val="28"/>
          <w:szCs w:val="28"/>
          <w:lang w:val="uk-UA"/>
        </w:rPr>
        <w:t>25</w:t>
      </w:r>
      <w:r w:rsidRPr="00C33DD6">
        <w:rPr>
          <w:rFonts w:ascii="Times New Roman" w:hAnsi="Times New Roman" w:cs="Times New Roman"/>
          <w:sz w:val="28"/>
          <w:szCs w:val="28"/>
        </w:rPr>
        <w:t xml:space="preserve"> рис., </w:t>
      </w:r>
      <w:r w:rsidR="00A93348">
        <w:rPr>
          <w:rFonts w:ascii="Times New Roman" w:hAnsi="Times New Roman" w:cs="Times New Roman"/>
          <w:sz w:val="28"/>
          <w:szCs w:val="28"/>
          <w:lang w:val="uk-UA"/>
        </w:rPr>
        <w:t xml:space="preserve">38 </w:t>
      </w:r>
      <w:r>
        <w:rPr>
          <w:rFonts w:ascii="Times New Roman" w:hAnsi="Times New Roman" w:cs="Times New Roman"/>
          <w:sz w:val="28"/>
          <w:szCs w:val="28"/>
        </w:rPr>
        <w:t xml:space="preserve">табл., </w:t>
      </w:r>
      <w:r w:rsidRPr="00C33DD6">
        <w:rPr>
          <w:rFonts w:ascii="Times New Roman" w:hAnsi="Times New Roman" w:cs="Times New Roman"/>
          <w:sz w:val="28"/>
          <w:szCs w:val="28"/>
        </w:rPr>
        <w:t xml:space="preserve"> додатки, </w:t>
      </w:r>
      <w:r w:rsidR="00A93348">
        <w:rPr>
          <w:rFonts w:ascii="Times New Roman" w:hAnsi="Times New Roman" w:cs="Times New Roman"/>
          <w:sz w:val="28"/>
          <w:szCs w:val="28"/>
          <w:lang w:val="uk-UA"/>
        </w:rPr>
        <w:t xml:space="preserve">18 </w:t>
      </w:r>
      <w:r w:rsidRPr="00C33DD6">
        <w:rPr>
          <w:rFonts w:ascii="Times New Roman" w:hAnsi="Times New Roman" w:cs="Times New Roman"/>
          <w:sz w:val="28"/>
          <w:szCs w:val="28"/>
        </w:rPr>
        <w:t xml:space="preserve">джерел. </w:t>
      </w:r>
    </w:p>
    <w:p w:rsidR="009A4EC8" w:rsidRPr="007C2DD1" w:rsidRDefault="009A4EC8" w:rsidP="009122B7">
      <w:pPr>
        <w:spacing w:line="360" w:lineRule="auto"/>
        <w:ind w:firstLine="709"/>
        <w:contextualSpacing/>
        <w:jc w:val="both"/>
        <w:rPr>
          <w:rFonts w:ascii="Times New Roman" w:hAnsi="Times New Roman" w:cs="Times New Roman"/>
          <w:sz w:val="28"/>
          <w:szCs w:val="28"/>
        </w:rPr>
      </w:pPr>
      <w:r w:rsidRPr="00C33DD6">
        <w:rPr>
          <w:rFonts w:ascii="Times New Roman" w:hAnsi="Times New Roman" w:cs="Times New Roman"/>
          <w:sz w:val="28"/>
          <w:szCs w:val="28"/>
        </w:rPr>
        <w:t xml:space="preserve">Об’єкт </w:t>
      </w:r>
      <w:r w:rsidRPr="007C2DD1">
        <w:rPr>
          <w:rFonts w:ascii="Times New Roman" w:hAnsi="Times New Roman" w:cs="Times New Roman"/>
          <w:sz w:val="28"/>
          <w:szCs w:val="28"/>
        </w:rPr>
        <w:t xml:space="preserve">дослідження - система опалення </w:t>
      </w:r>
      <w:r w:rsidRPr="007C2DD1">
        <w:rPr>
          <w:rFonts w:ascii="Times New Roman" w:hAnsi="Times New Roman" w:cs="Times New Roman"/>
          <w:sz w:val="28"/>
          <w:szCs w:val="28"/>
          <w:lang w:val="uk-UA"/>
        </w:rPr>
        <w:t>аудиторної зали</w:t>
      </w:r>
      <w:r w:rsidRPr="007C2DD1">
        <w:rPr>
          <w:rFonts w:ascii="Times New Roman" w:hAnsi="Times New Roman" w:cs="Times New Roman"/>
          <w:sz w:val="28"/>
          <w:szCs w:val="28"/>
        </w:rPr>
        <w:t xml:space="preserve"> № 22 НТУУ «КПІ ім. Ігоря Сікорського».</w:t>
      </w:r>
    </w:p>
    <w:p w:rsidR="009A4EC8" w:rsidRPr="007C2DD1" w:rsidRDefault="009A4EC8" w:rsidP="009122B7">
      <w:pPr>
        <w:spacing w:line="360" w:lineRule="auto"/>
        <w:ind w:firstLine="709"/>
        <w:contextualSpacing/>
        <w:jc w:val="both"/>
        <w:rPr>
          <w:rFonts w:ascii="Times New Roman" w:hAnsi="Times New Roman" w:cs="Times New Roman"/>
          <w:sz w:val="28"/>
          <w:szCs w:val="28"/>
        </w:rPr>
      </w:pPr>
      <w:r w:rsidRPr="00C33DD6">
        <w:rPr>
          <w:rFonts w:ascii="Times New Roman" w:hAnsi="Times New Roman" w:cs="Times New Roman"/>
          <w:sz w:val="28"/>
          <w:szCs w:val="28"/>
        </w:rPr>
        <w:t xml:space="preserve">Мета роботи – аналіз ефективності системи опалення </w:t>
      </w:r>
      <w:r>
        <w:rPr>
          <w:rFonts w:ascii="Times New Roman" w:hAnsi="Times New Roman" w:cs="Times New Roman"/>
          <w:sz w:val="28"/>
          <w:szCs w:val="28"/>
          <w:lang w:val="uk-UA"/>
        </w:rPr>
        <w:t>аудиторної зали</w:t>
      </w:r>
      <w:r w:rsidRPr="00C33DD6">
        <w:rPr>
          <w:rFonts w:ascii="Times New Roman" w:hAnsi="Times New Roman" w:cs="Times New Roman"/>
          <w:sz w:val="28"/>
          <w:szCs w:val="28"/>
        </w:rPr>
        <w:t xml:space="preserve"> з використанням керамічних електронагрівачів</w:t>
      </w:r>
      <w:r>
        <w:rPr>
          <w:rFonts w:ascii="Times New Roman" w:hAnsi="Times New Roman" w:cs="Times New Roman"/>
          <w:sz w:val="28"/>
          <w:szCs w:val="28"/>
          <w:lang w:val="uk-UA"/>
        </w:rPr>
        <w:t xml:space="preserve"> </w:t>
      </w:r>
      <w:r w:rsidRPr="007C2DD1">
        <w:rPr>
          <w:rFonts w:ascii="Times New Roman" w:hAnsi="Times New Roman" w:cs="Times New Roman"/>
          <w:sz w:val="28"/>
          <w:szCs w:val="28"/>
        </w:rPr>
        <w:t xml:space="preserve">корпусу № 22 НТУУ </w:t>
      </w:r>
      <w:r w:rsidR="00E26CC3">
        <w:rPr>
          <w:rFonts w:ascii="Times New Roman" w:hAnsi="Times New Roman" w:cs="Times New Roman"/>
          <w:sz w:val="28"/>
          <w:szCs w:val="28"/>
          <w:lang w:val="uk-UA"/>
        </w:rPr>
        <w:br/>
      </w:r>
      <w:r w:rsidRPr="007C2DD1">
        <w:rPr>
          <w:rFonts w:ascii="Times New Roman" w:hAnsi="Times New Roman" w:cs="Times New Roman"/>
          <w:sz w:val="28"/>
          <w:szCs w:val="28"/>
        </w:rPr>
        <w:t>«КПІ ім. Ігоря Сікорського».</w:t>
      </w:r>
    </w:p>
    <w:p w:rsidR="009A4EC8" w:rsidRDefault="009A4EC8" w:rsidP="009122B7">
      <w:pPr>
        <w:spacing w:line="360" w:lineRule="auto"/>
        <w:ind w:firstLine="709"/>
        <w:contextualSpacing/>
        <w:jc w:val="both"/>
        <w:rPr>
          <w:rFonts w:ascii="Times New Roman" w:hAnsi="Times New Roman" w:cs="Times New Roman"/>
          <w:sz w:val="28"/>
          <w:szCs w:val="28"/>
        </w:rPr>
      </w:pPr>
      <w:r w:rsidRPr="00C33DD6">
        <w:rPr>
          <w:rFonts w:ascii="Times New Roman" w:hAnsi="Times New Roman" w:cs="Times New Roman"/>
          <w:sz w:val="28"/>
          <w:szCs w:val="28"/>
        </w:rPr>
        <w:t xml:space="preserve">Наведені результати літературного пошуку техніко - економічних передумов та перспектив впровадження керамічних електронагрівачів в Україні. </w:t>
      </w:r>
    </w:p>
    <w:p w:rsidR="009A4EC8" w:rsidRDefault="009A4EC8" w:rsidP="009122B7">
      <w:pPr>
        <w:spacing w:line="360" w:lineRule="auto"/>
        <w:ind w:firstLine="709"/>
        <w:contextualSpacing/>
        <w:jc w:val="both"/>
        <w:rPr>
          <w:rFonts w:ascii="Times New Roman" w:hAnsi="Times New Roman" w:cs="Times New Roman"/>
          <w:sz w:val="28"/>
          <w:szCs w:val="28"/>
        </w:rPr>
      </w:pPr>
      <w:r w:rsidRPr="00C33DD6">
        <w:rPr>
          <w:rFonts w:ascii="Times New Roman" w:hAnsi="Times New Roman" w:cs="Times New Roman"/>
          <w:sz w:val="28"/>
          <w:szCs w:val="28"/>
        </w:rPr>
        <w:t xml:space="preserve">Проведено оцінку ефективності систем для підтримки комфортних умов в приміщенні з використанням математичного моделювання. </w:t>
      </w:r>
    </w:p>
    <w:p w:rsidR="009A4EC8" w:rsidRDefault="009A4EC8" w:rsidP="009122B7">
      <w:pPr>
        <w:spacing w:line="360" w:lineRule="auto"/>
        <w:ind w:firstLine="709"/>
        <w:contextualSpacing/>
        <w:jc w:val="both"/>
        <w:rPr>
          <w:rFonts w:ascii="Times New Roman" w:hAnsi="Times New Roman" w:cs="Times New Roman"/>
          <w:sz w:val="28"/>
          <w:szCs w:val="28"/>
        </w:rPr>
      </w:pPr>
      <w:r w:rsidRPr="00C33DD6">
        <w:rPr>
          <w:rFonts w:ascii="Times New Roman" w:hAnsi="Times New Roman" w:cs="Times New Roman"/>
          <w:sz w:val="28"/>
          <w:szCs w:val="28"/>
        </w:rPr>
        <w:t>Наведено порівняльний аналіз техніко-економічний аналіз ефективності різних систем опалення та визначено найбільш економічний ефект від використання</w:t>
      </w:r>
      <w:r>
        <w:rPr>
          <w:rFonts w:ascii="Times New Roman" w:hAnsi="Times New Roman" w:cs="Times New Roman"/>
          <w:sz w:val="28"/>
          <w:szCs w:val="28"/>
        </w:rPr>
        <w:t xml:space="preserve"> керамічних електронагрівачів</w:t>
      </w:r>
      <w:r w:rsidRPr="00C33DD6">
        <w:rPr>
          <w:rFonts w:ascii="Times New Roman" w:hAnsi="Times New Roman" w:cs="Times New Roman"/>
          <w:sz w:val="28"/>
          <w:szCs w:val="28"/>
        </w:rPr>
        <w:t xml:space="preserve">. </w:t>
      </w:r>
    </w:p>
    <w:p w:rsidR="009A4EC8" w:rsidRDefault="009A4EC8" w:rsidP="009122B7">
      <w:pPr>
        <w:spacing w:line="360" w:lineRule="auto"/>
        <w:ind w:firstLine="709"/>
        <w:contextualSpacing/>
        <w:jc w:val="both"/>
        <w:rPr>
          <w:rFonts w:ascii="Times New Roman" w:hAnsi="Times New Roman" w:cs="Times New Roman"/>
          <w:sz w:val="28"/>
          <w:szCs w:val="28"/>
        </w:rPr>
      </w:pPr>
      <w:r w:rsidRPr="00C33DD6">
        <w:rPr>
          <w:rFonts w:ascii="Times New Roman" w:hAnsi="Times New Roman" w:cs="Times New Roman"/>
          <w:sz w:val="28"/>
          <w:szCs w:val="28"/>
        </w:rPr>
        <w:t xml:space="preserve">Здійснено моделювання роботи керамічного електронагрівача та температурні і теплові потоки самого електронагрівача. </w:t>
      </w:r>
    </w:p>
    <w:p w:rsidR="009A4EC8" w:rsidRPr="007C2DD1" w:rsidRDefault="009A4EC8" w:rsidP="009122B7">
      <w:pPr>
        <w:spacing w:line="360" w:lineRule="auto"/>
        <w:ind w:firstLine="709"/>
        <w:contextualSpacing/>
        <w:jc w:val="both"/>
        <w:rPr>
          <w:rFonts w:ascii="Times New Roman" w:hAnsi="Times New Roman" w:cs="Times New Roman"/>
          <w:sz w:val="28"/>
          <w:szCs w:val="28"/>
        </w:rPr>
      </w:pPr>
      <w:r w:rsidRPr="007C2DD1">
        <w:rPr>
          <w:rFonts w:ascii="Times New Roman" w:hAnsi="Times New Roman" w:cs="Times New Roman"/>
          <w:sz w:val="28"/>
          <w:szCs w:val="28"/>
        </w:rPr>
        <w:t>Отримані результати можна запропонувати для підвищення рівня енергоефетивності корпусу № 22 НТУУ «КПІ ім. Ігоря Сікорського».</w:t>
      </w:r>
    </w:p>
    <w:p w:rsidR="009A4EC8" w:rsidRPr="00EC68FE" w:rsidRDefault="009A4EC8" w:rsidP="009122B7">
      <w:pPr>
        <w:spacing w:line="360" w:lineRule="auto"/>
        <w:ind w:firstLine="709"/>
        <w:contextualSpacing/>
        <w:jc w:val="both"/>
        <w:rPr>
          <w:rFonts w:ascii="Times New Roman" w:hAnsi="Times New Roman" w:cs="Times New Roman"/>
          <w:sz w:val="28"/>
          <w:szCs w:val="28"/>
        </w:rPr>
      </w:pPr>
      <w:r w:rsidRPr="00C33DD6">
        <w:rPr>
          <w:rFonts w:ascii="Times New Roman" w:hAnsi="Times New Roman" w:cs="Times New Roman"/>
          <w:sz w:val="28"/>
          <w:szCs w:val="28"/>
        </w:rPr>
        <w:t>Ключові слова: керамічний електронагрівач, приміщення, опалення, гаряче водопостачання, холодильний коефіцієнт, економічна ефективність, витрати, повітря, електрична енергія, розподіл.</w:t>
      </w:r>
    </w:p>
    <w:p w:rsidR="009A4EC8" w:rsidRPr="009A4EC8" w:rsidRDefault="009A4EC8" w:rsidP="002F25FC">
      <w:pPr>
        <w:tabs>
          <w:tab w:val="left" w:pos="4253"/>
          <w:tab w:val="left" w:pos="6663"/>
          <w:tab w:val="right" w:pos="8931"/>
        </w:tabs>
        <w:spacing w:line="240" w:lineRule="auto"/>
        <w:rPr>
          <w:rFonts w:ascii="Times New Roman" w:hAnsi="Times New Roman" w:cs="Times New Roman"/>
          <w:bCs/>
          <w:sz w:val="28"/>
          <w:szCs w:val="28"/>
          <w:vertAlign w:val="superscript"/>
        </w:rPr>
      </w:pPr>
    </w:p>
    <w:p w:rsidR="009A4EC8" w:rsidRDefault="009A4EC8" w:rsidP="002F25FC">
      <w:pPr>
        <w:tabs>
          <w:tab w:val="left" w:pos="4253"/>
          <w:tab w:val="left" w:pos="6663"/>
          <w:tab w:val="right" w:pos="8931"/>
        </w:tabs>
        <w:spacing w:line="240" w:lineRule="auto"/>
        <w:rPr>
          <w:bCs/>
          <w:vertAlign w:val="superscript"/>
        </w:rPr>
      </w:pPr>
    </w:p>
    <w:p w:rsidR="009A4EC8" w:rsidRDefault="009A4EC8" w:rsidP="002F25FC">
      <w:pPr>
        <w:tabs>
          <w:tab w:val="left" w:pos="4253"/>
          <w:tab w:val="left" w:pos="6663"/>
          <w:tab w:val="right" w:pos="8931"/>
        </w:tabs>
        <w:spacing w:line="240" w:lineRule="auto"/>
        <w:rPr>
          <w:bCs/>
          <w:vertAlign w:val="superscript"/>
        </w:rPr>
      </w:pPr>
    </w:p>
    <w:p w:rsidR="009A4EC8" w:rsidRDefault="009A4EC8" w:rsidP="002F25FC">
      <w:pPr>
        <w:tabs>
          <w:tab w:val="left" w:pos="4253"/>
          <w:tab w:val="left" w:pos="6663"/>
          <w:tab w:val="right" w:pos="8931"/>
        </w:tabs>
        <w:spacing w:line="240" w:lineRule="auto"/>
        <w:rPr>
          <w:bCs/>
          <w:vertAlign w:val="superscript"/>
        </w:rPr>
      </w:pPr>
    </w:p>
    <w:p w:rsidR="009122B7" w:rsidRPr="00F53A49" w:rsidRDefault="009122B7" w:rsidP="009122B7">
      <w:pPr>
        <w:tabs>
          <w:tab w:val="left" w:pos="4253"/>
          <w:tab w:val="left" w:pos="6663"/>
          <w:tab w:val="right" w:pos="8931"/>
        </w:tabs>
        <w:spacing w:line="240" w:lineRule="auto"/>
        <w:jc w:val="center"/>
        <w:rPr>
          <w:rFonts w:ascii="Times New Roman" w:hAnsi="Times New Roman" w:cs="Times New Roman"/>
          <w:bCs/>
          <w:sz w:val="28"/>
          <w:szCs w:val="28"/>
        </w:rPr>
      </w:pPr>
    </w:p>
    <w:p w:rsidR="009122B7" w:rsidRPr="00F53A49" w:rsidRDefault="009122B7" w:rsidP="009122B7">
      <w:pPr>
        <w:tabs>
          <w:tab w:val="left" w:pos="4253"/>
          <w:tab w:val="left" w:pos="6663"/>
          <w:tab w:val="right" w:pos="8931"/>
        </w:tabs>
        <w:spacing w:line="240" w:lineRule="auto"/>
        <w:jc w:val="center"/>
        <w:rPr>
          <w:rFonts w:ascii="Times New Roman" w:hAnsi="Times New Roman" w:cs="Times New Roman"/>
          <w:bCs/>
          <w:sz w:val="28"/>
          <w:szCs w:val="28"/>
        </w:rPr>
      </w:pPr>
    </w:p>
    <w:p w:rsidR="009122B7" w:rsidRDefault="009122B7" w:rsidP="009122B7">
      <w:pPr>
        <w:tabs>
          <w:tab w:val="left" w:pos="4253"/>
          <w:tab w:val="left" w:pos="6663"/>
          <w:tab w:val="right" w:pos="8931"/>
        </w:tabs>
        <w:spacing w:line="240" w:lineRule="auto"/>
        <w:jc w:val="center"/>
        <w:rPr>
          <w:rFonts w:ascii="Times New Roman" w:hAnsi="Times New Roman" w:cs="Times New Roman"/>
          <w:bCs/>
          <w:sz w:val="28"/>
          <w:szCs w:val="28"/>
          <w:lang w:val="uk-UA"/>
        </w:rPr>
      </w:pPr>
      <w:r w:rsidRPr="009122B7">
        <w:rPr>
          <w:rFonts w:ascii="Times New Roman" w:hAnsi="Times New Roman" w:cs="Times New Roman"/>
          <w:bCs/>
          <w:sz w:val="28"/>
          <w:szCs w:val="28"/>
          <w:lang w:val="en-US"/>
        </w:rPr>
        <w:lastRenderedPageBreak/>
        <w:t>ABSTRACT</w:t>
      </w:r>
    </w:p>
    <w:p w:rsidR="00E26CC3" w:rsidRPr="00E26CC3" w:rsidRDefault="00E26CC3" w:rsidP="009122B7">
      <w:pPr>
        <w:tabs>
          <w:tab w:val="left" w:pos="4253"/>
          <w:tab w:val="left" w:pos="6663"/>
          <w:tab w:val="right" w:pos="8931"/>
        </w:tabs>
        <w:spacing w:line="240" w:lineRule="auto"/>
        <w:jc w:val="center"/>
        <w:rPr>
          <w:rFonts w:ascii="Times New Roman" w:hAnsi="Times New Roman" w:cs="Times New Roman"/>
          <w:bCs/>
          <w:sz w:val="28"/>
          <w:szCs w:val="28"/>
          <w:lang w:val="uk-UA"/>
        </w:rPr>
      </w:pPr>
    </w:p>
    <w:p w:rsidR="009122B7" w:rsidRPr="009122B7" w:rsidRDefault="009122B7" w:rsidP="009122B7">
      <w:pPr>
        <w:tabs>
          <w:tab w:val="left" w:pos="4253"/>
          <w:tab w:val="left" w:pos="6663"/>
          <w:tab w:val="right" w:pos="8931"/>
        </w:tabs>
        <w:spacing w:line="360" w:lineRule="auto"/>
        <w:ind w:firstLine="709"/>
        <w:contextualSpacing/>
        <w:jc w:val="both"/>
        <w:rPr>
          <w:rFonts w:ascii="Times New Roman" w:hAnsi="Times New Roman" w:cs="Times New Roman"/>
          <w:bCs/>
          <w:sz w:val="28"/>
          <w:szCs w:val="28"/>
          <w:lang w:val="en-US"/>
        </w:rPr>
      </w:pPr>
      <w:r w:rsidRPr="009122B7">
        <w:rPr>
          <w:rFonts w:ascii="Times New Roman" w:hAnsi="Times New Roman" w:cs="Times New Roman"/>
          <w:bCs/>
          <w:sz w:val="28"/>
          <w:szCs w:val="28"/>
          <w:lang w:val="en-US"/>
        </w:rPr>
        <w:t xml:space="preserve">Master's </w:t>
      </w:r>
      <w:r w:rsidRPr="009122B7">
        <w:rPr>
          <w:rFonts w:ascii="Times New Roman" w:hAnsi="Times New Roman" w:cs="Times New Roman"/>
          <w:sz w:val="28"/>
          <w:szCs w:val="28"/>
          <w:lang w:val="en-US"/>
        </w:rPr>
        <w:t>thesis</w:t>
      </w:r>
      <w:r w:rsidRPr="009122B7">
        <w:rPr>
          <w:rFonts w:ascii="Times New Roman" w:hAnsi="Times New Roman" w:cs="Times New Roman"/>
          <w:bCs/>
          <w:sz w:val="28"/>
          <w:szCs w:val="28"/>
          <w:lang w:val="en-US"/>
        </w:rPr>
        <w:t xml:space="preserve"> "Improving the comfort of the classroom through the use of thermal panels": pp., Fig.</w:t>
      </w:r>
      <w:r w:rsidR="000C1252" w:rsidRPr="000C1252">
        <w:rPr>
          <w:rFonts w:ascii="Times New Roman" w:hAnsi="Times New Roman" w:cs="Times New Roman"/>
          <w:bCs/>
          <w:sz w:val="28"/>
          <w:szCs w:val="28"/>
          <w:lang w:val="uk-UA"/>
        </w:rPr>
        <w:t xml:space="preserve"> </w:t>
      </w:r>
      <w:r w:rsidR="000C1252">
        <w:rPr>
          <w:rFonts w:ascii="Times New Roman" w:hAnsi="Times New Roman" w:cs="Times New Roman"/>
          <w:bCs/>
          <w:sz w:val="28"/>
          <w:szCs w:val="28"/>
          <w:lang w:val="uk-UA"/>
        </w:rPr>
        <w:t>25</w:t>
      </w:r>
      <w:r w:rsidRPr="009122B7">
        <w:rPr>
          <w:rFonts w:ascii="Times New Roman" w:hAnsi="Times New Roman" w:cs="Times New Roman"/>
          <w:bCs/>
          <w:sz w:val="28"/>
          <w:szCs w:val="28"/>
          <w:lang w:val="en-US"/>
        </w:rPr>
        <w:t>, Table</w:t>
      </w:r>
      <w:r w:rsidR="000C1252">
        <w:rPr>
          <w:rFonts w:ascii="Times New Roman" w:hAnsi="Times New Roman" w:cs="Times New Roman"/>
          <w:bCs/>
          <w:sz w:val="28"/>
          <w:szCs w:val="28"/>
          <w:lang w:val="en-US"/>
        </w:rPr>
        <w:t>s</w:t>
      </w:r>
      <w:r w:rsidRPr="009122B7">
        <w:rPr>
          <w:rFonts w:ascii="Times New Roman" w:hAnsi="Times New Roman" w:cs="Times New Roman"/>
          <w:bCs/>
          <w:sz w:val="28"/>
          <w:szCs w:val="28"/>
          <w:lang w:val="en-US"/>
        </w:rPr>
        <w:t>.</w:t>
      </w:r>
      <w:r w:rsidR="000C1252">
        <w:rPr>
          <w:rFonts w:ascii="Times New Roman" w:hAnsi="Times New Roman" w:cs="Times New Roman"/>
          <w:bCs/>
          <w:sz w:val="28"/>
          <w:szCs w:val="28"/>
          <w:lang w:val="uk-UA"/>
        </w:rPr>
        <w:t>38</w:t>
      </w:r>
      <w:r w:rsidRPr="009122B7">
        <w:rPr>
          <w:rFonts w:ascii="Times New Roman" w:hAnsi="Times New Roman" w:cs="Times New Roman"/>
          <w:bCs/>
          <w:sz w:val="28"/>
          <w:szCs w:val="28"/>
          <w:lang w:val="en-US"/>
        </w:rPr>
        <w:t>, Appendices, sources.</w:t>
      </w:r>
    </w:p>
    <w:p w:rsidR="009122B7" w:rsidRPr="009122B7" w:rsidRDefault="009122B7" w:rsidP="009122B7">
      <w:pPr>
        <w:tabs>
          <w:tab w:val="left" w:pos="4253"/>
          <w:tab w:val="left" w:pos="6663"/>
          <w:tab w:val="right" w:pos="8931"/>
        </w:tabs>
        <w:spacing w:line="360" w:lineRule="auto"/>
        <w:ind w:firstLine="709"/>
        <w:contextualSpacing/>
        <w:jc w:val="both"/>
        <w:rPr>
          <w:rFonts w:ascii="Times New Roman" w:hAnsi="Times New Roman" w:cs="Times New Roman"/>
          <w:bCs/>
          <w:sz w:val="28"/>
          <w:szCs w:val="28"/>
          <w:lang w:val="en-US"/>
        </w:rPr>
      </w:pPr>
      <w:r w:rsidRPr="009122B7">
        <w:rPr>
          <w:rFonts w:ascii="Times New Roman" w:hAnsi="Times New Roman" w:cs="Times New Roman"/>
          <w:bCs/>
          <w:sz w:val="28"/>
          <w:szCs w:val="28"/>
          <w:lang w:val="en-US"/>
        </w:rPr>
        <w:t xml:space="preserve">The object of study - the heating system of the auditorium № 22 NTUU "KPI </w:t>
      </w:r>
      <w:r>
        <w:rPr>
          <w:rFonts w:ascii="Times New Roman" w:hAnsi="Times New Roman" w:cs="Times New Roman"/>
          <w:bCs/>
          <w:sz w:val="28"/>
          <w:szCs w:val="28"/>
          <w:lang w:val="en-US"/>
        </w:rPr>
        <w:t>of</w:t>
      </w:r>
      <w:r w:rsidRPr="009122B7">
        <w:rPr>
          <w:rFonts w:ascii="Times New Roman" w:hAnsi="Times New Roman" w:cs="Times New Roman"/>
          <w:bCs/>
          <w:sz w:val="28"/>
          <w:szCs w:val="28"/>
          <w:lang w:val="en-US"/>
        </w:rPr>
        <w:t xml:space="preserve"> Igor Sikorsky ».</w:t>
      </w:r>
    </w:p>
    <w:p w:rsidR="009122B7" w:rsidRPr="009122B7" w:rsidRDefault="009122B7" w:rsidP="009122B7">
      <w:pPr>
        <w:tabs>
          <w:tab w:val="left" w:pos="4253"/>
          <w:tab w:val="left" w:pos="6663"/>
          <w:tab w:val="right" w:pos="8931"/>
        </w:tabs>
        <w:spacing w:line="360" w:lineRule="auto"/>
        <w:ind w:firstLine="709"/>
        <w:contextualSpacing/>
        <w:jc w:val="both"/>
        <w:rPr>
          <w:rFonts w:ascii="Times New Roman" w:hAnsi="Times New Roman" w:cs="Times New Roman"/>
          <w:bCs/>
          <w:sz w:val="28"/>
          <w:szCs w:val="28"/>
          <w:lang w:val="en-US"/>
        </w:rPr>
      </w:pPr>
      <w:r w:rsidRPr="009122B7">
        <w:rPr>
          <w:rFonts w:ascii="Times New Roman" w:hAnsi="Times New Roman" w:cs="Times New Roman"/>
          <w:bCs/>
          <w:sz w:val="28"/>
          <w:szCs w:val="28"/>
          <w:lang w:val="en-US"/>
        </w:rPr>
        <w:t xml:space="preserve">The purpose of the work - analysis of the efficiency of the heating system of the classroom with the use of ceramic electric heaters of the building № 22 NTUU "KPI </w:t>
      </w:r>
      <w:r>
        <w:rPr>
          <w:rFonts w:ascii="Times New Roman" w:hAnsi="Times New Roman" w:cs="Times New Roman"/>
          <w:bCs/>
          <w:sz w:val="28"/>
          <w:szCs w:val="28"/>
          <w:lang w:val="en-US"/>
        </w:rPr>
        <w:t>of</w:t>
      </w:r>
      <w:r w:rsidRPr="009122B7">
        <w:rPr>
          <w:rFonts w:ascii="Times New Roman" w:hAnsi="Times New Roman" w:cs="Times New Roman"/>
          <w:bCs/>
          <w:sz w:val="28"/>
          <w:szCs w:val="28"/>
          <w:lang w:val="en-US"/>
        </w:rPr>
        <w:t xml:space="preserve"> Igor Sikorsky ».</w:t>
      </w:r>
    </w:p>
    <w:p w:rsidR="009122B7" w:rsidRPr="009122B7" w:rsidRDefault="009122B7" w:rsidP="009122B7">
      <w:pPr>
        <w:tabs>
          <w:tab w:val="left" w:pos="4253"/>
          <w:tab w:val="left" w:pos="6663"/>
          <w:tab w:val="right" w:pos="8931"/>
        </w:tabs>
        <w:spacing w:line="360" w:lineRule="auto"/>
        <w:ind w:firstLine="709"/>
        <w:contextualSpacing/>
        <w:jc w:val="both"/>
        <w:rPr>
          <w:rFonts w:ascii="Times New Roman" w:hAnsi="Times New Roman" w:cs="Times New Roman"/>
          <w:bCs/>
          <w:sz w:val="28"/>
          <w:szCs w:val="28"/>
          <w:lang w:val="en-US"/>
        </w:rPr>
      </w:pPr>
      <w:r w:rsidRPr="009122B7">
        <w:rPr>
          <w:rFonts w:ascii="Times New Roman" w:hAnsi="Times New Roman" w:cs="Times New Roman"/>
          <w:bCs/>
          <w:sz w:val="28"/>
          <w:szCs w:val="28"/>
          <w:lang w:val="en-US"/>
        </w:rPr>
        <w:t>The results of the literary search of technical and economic preconditions and prospects of introduction of ceramic electric heaters in Ukraine are given.</w:t>
      </w:r>
    </w:p>
    <w:p w:rsidR="009122B7" w:rsidRPr="009122B7" w:rsidRDefault="009122B7" w:rsidP="009122B7">
      <w:pPr>
        <w:tabs>
          <w:tab w:val="left" w:pos="4253"/>
          <w:tab w:val="left" w:pos="6663"/>
          <w:tab w:val="right" w:pos="8931"/>
        </w:tabs>
        <w:spacing w:line="360" w:lineRule="auto"/>
        <w:ind w:firstLine="709"/>
        <w:contextualSpacing/>
        <w:jc w:val="both"/>
        <w:rPr>
          <w:rFonts w:ascii="Times New Roman" w:hAnsi="Times New Roman" w:cs="Times New Roman"/>
          <w:bCs/>
          <w:sz w:val="28"/>
          <w:szCs w:val="28"/>
          <w:lang w:val="en-US"/>
        </w:rPr>
      </w:pPr>
      <w:r w:rsidRPr="009122B7">
        <w:rPr>
          <w:rFonts w:ascii="Times New Roman" w:hAnsi="Times New Roman" w:cs="Times New Roman"/>
          <w:bCs/>
          <w:sz w:val="28"/>
          <w:szCs w:val="28"/>
          <w:lang w:val="en-US"/>
        </w:rPr>
        <w:t>The efficiency of systems for maintaining comfortable conditions in the room with the use of mathematical modeling was evaluated.</w:t>
      </w:r>
    </w:p>
    <w:p w:rsidR="009122B7" w:rsidRPr="009122B7" w:rsidRDefault="009122B7" w:rsidP="009122B7">
      <w:pPr>
        <w:tabs>
          <w:tab w:val="left" w:pos="4253"/>
          <w:tab w:val="left" w:pos="6663"/>
          <w:tab w:val="right" w:pos="8931"/>
        </w:tabs>
        <w:spacing w:line="360" w:lineRule="auto"/>
        <w:ind w:firstLine="709"/>
        <w:contextualSpacing/>
        <w:jc w:val="both"/>
        <w:rPr>
          <w:rFonts w:ascii="Times New Roman" w:hAnsi="Times New Roman" w:cs="Times New Roman"/>
          <w:bCs/>
          <w:sz w:val="28"/>
          <w:szCs w:val="28"/>
          <w:lang w:val="en-US"/>
        </w:rPr>
      </w:pPr>
      <w:r w:rsidRPr="009122B7">
        <w:rPr>
          <w:rFonts w:ascii="Times New Roman" w:hAnsi="Times New Roman" w:cs="Times New Roman"/>
          <w:bCs/>
          <w:sz w:val="28"/>
          <w:szCs w:val="28"/>
          <w:lang w:val="en-US"/>
        </w:rPr>
        <w:t>The comparative analysis of the technical and economic analysis of efficiency of various heating systems is resulted and the most economic effect from use of ceramic electric heaters is defined.</w:t>
      </w:r>
    </w:p>
    <w:p w:rsidR="009122B7" w:rsidRPr="009122B7" w:rsidRDefault="009122B7" w:rsidP="009122B7">
      <w:pPr>
        <w:tabs>
          <w:tab w:val="left" w:pos="4253"/>
          <w:tab w:val="left" w:pos="6663"/>
          <w:tab w:val="right" w:pos="8931"/>
        </w:tabs>
        <w:spacing w:line="360" w:lineRule="auto"/>
        <w:ind w:firstLine="709"/>
        <w:contextualSpacing/>
        <w:jc w:val="both"/>
        <w:rPr>
          <w:rFonts w:ascii="Times New Roman" w:hAnsi="Times New Roman" w:cs="Times New Roman"/>
          <w:bCs/>
          <w:sz w:val="28"/>
          <w:szCs w:val="28"/>
          <w:lang w:val="en-US"/>
        </w:rPr>
      </w:pPr>
      <w:r w:rsidRPr="009122B7">
        <w:rPr>
          <w:rFonts w:ascii="Times New Roman" w:hAnsi="Times New Roman" w:cs="Times New Roman"/>
          <w:bCs/>
          <w:sz w:val="28"/>
          <w:szCs w:val="28"/>
          <w:lang w:val="en-US"/>
        </w:rPr>
        <w:t>The modeling of the ceramic electric heater and temperature and heat fluxes of the electric heater itself is carried out.</w:t>
      </w:r>
    </w:p>
    <w:p w:rsidR="009122B7" w:rsidRPr="009122B7" w:rsidRDefault="009122B7" w:rsidP="009122B7">
      <w:pPr>
        <w:tabs>
          <w:tab w:val="left" w:pos="4253"/>
          <w:tab w:val="left" w:pos="6663"/>
          <w:tab w:val="right" w:pos="8931"/>
        </w:tabs>
        <w:spacing w:line="360" w:lineRule="auto"/>
        <w:ind w:firstLine="709"/>
        <w:contextualSpacing/>
        <w:jc w:val="both"/>
        <w:rPr>
          <w:rFonts w:ascii="Times New Roman" w:hAnsi="Times New Roman" w:cs="Times New Roman"/>
          <w:bCs/>
          <w:sz w:val="28"/>
          <w:szCs w:val="28"/>
          <w:lang w:val="en-US"/>
        </w:rPr>
      </w:pPr>
      <w:r w:rsidRPr="009122B7">
        <w:rPr>
          <w:rFonts w:ascii="Times New Roman" w:hAnsi="Times New Roman" w:cs="Times New Roman"/>
          <w:bCs/>
          <w:sz w:val="28"/>
          <w:szCs w:val="28"/>
          <w:lang w:val="en-US"/>
        </w:rPr>
        <w:t xml:space="preserve">The obtained results can be offered to increase the level of energy efficiency of the building № 22 NTUU "KPI </w:t>
      </w:r>
      <w:r>
        <w:rPr>
          <w:rFonts w:ascii="Times New Roman" w:hAnsi="Times New Roman" w:cs="Times New Roman"/>
          <w:bCs/>
          <w:sz w:val="28"/>
          <w:szCs w:val="28"/>
          <w:lang w:val="en-US"/>
        </w:rPr>
        <w:t>of</w:t>
      </w:r>
      <w:r w:rsidRPr="009122B7">
        <w:rPr>
          <w:rFonts w:ascii="Times New Roman" w:hAnsi="Times New Roman" w:cs="Times New Roman"/>
          <w:bCs/>
          <w:sz w:val="28"/>
          <w:szCs w:val="28"/>
          <w:lang w:val="en-US"/>
        </w:rPr>
        <w:t xml:space="preserve"> Igor Sikorsky ».</w:t>
      </w:r>
    </w:p>
    <w:p w:rsidR="009A4EC8" w:rsidRPr="009122B7" w:rsidRDefault="009122B7" w:rsidP="009122B7">
      <w:pPr>
        <w:tabs>
          <w:tab w:val="left" w:pos="4253"/>
          <w:tab w:val="left" w:pos="6663"/>
          <w:tab w:val="right" w:pos="8931"/>
        </w:tabs>
        <w:spacing w:line="360" w:lineRule="auto"/>
        <w:ind w:firstLine="709"/>
        <w:contextualSpacing/>
        <w:jc w:val="both"/>
        <w:rPr>
          <w:rFonts w:ascii="Times New Roman" w:hAnsi="Times New Roman" w:cs="Times New Roman"/>
          <w:bCs/>
          <w:sz w:val="28"/>
          <w:szCs w:val="28"/>
          <w:lang w:val="en-US"/>
        </w:rPr>
      </w:pPr>
      <w:r w:rsidRPr="009122B7">
        <w:rPr>
          <w:rFonts w:ascii="Times New Roman" w:hAnsi="Times New Roman" w:cs="Times New Roman"/>
          <w:bCs/>
          <w:sz w:val="28"/>
          <w:szCs w:val="28"/>
          <w:lang w:val="en-US"/>
        </w:rPr>
        <w:t>Key words: ceramic electric heater, premises, heating, hot water supply, cooling coefficient, economic efficiency, costs, air, electric energy, distribution.</w:t>
      </w:r>
    </w:p>
    <w:p w:rsidR="009A4EC8" w:rsidRPr="009122B7" w:rsidRDefault="009A4EC8" w:rsidP="009122B7">
      <w:pPr>
        <w:tabs>
          <w:tab w:val="left" w:pos="4253"/>
          <w:tab w:val="left" w:pos="6663"/>
          <w:tab w:val="right" w:pos="8931"/>
        </w:tabs>
        <w:spacing w:line="240" w:lineRule="auto"/>
        <w:jc w:val="both"/>
        <w:rPr>
          <w:bCs/>
          <w:lang w:val="en-US"/>
        </w:rPr>
      </w:pPr>
    </w:p>
    <w:p w:rsidR="009A4EC8" w:rsidRPr="009122B7" w:rsidRDefault="009A4EC8" w:rsidP="002F25FC">
      <w:pPr>
        <w:tabs>
          <w:tab w:val="left" w:pos="4253"/>
          <w:tab w:val="left" w:pos="6663"/>
          <w:tab w:val="right" w:pos="8931"/>
        </w:tabs>
        <w:spacing w:line="240" w:lineRule="auto"/>
        <w:rPr>
          <w:bCs/>
          <w:lang w:val="en-US"/>
        </w:rPr>
      </w:pPr>
    </w:p>
    <w:p w:rsidR="009A4EC8" w:rsidRPr="009122B7" w:rsidRDefault="009A4EC8" w:rsidP="002F25FC">
      <w:pPr>
        <w:tabs>
          <w:tab w:val="left" w:pos="4253"/>
          <w:tab w:val="left" w:pos="6663"/>
          <w:tab w:val="right" w:pos="8931"/>
        </w:tabs>
        <w:spacing w:line="240" w:lineRule="auto"/>
        <w:rPr>
          <w:bCs/>
          <w:lang w:val="en-US"/>
        </w:rPr>
      </w:pPr>
    </w:p>
    <w:p w:rsidR="009A4EC8" w:rsidRPr="009122B7" w:rsidRDefault="009A4EC8" w:rsidP="002F25FC">
      <w:pPr>
        <w:tabs>
          <w:tab w:val="left" w:pos="4253"/>
          <w:tab w:val="left" w:pos="6663"/>
          <w:tab w:val="right" w:pos="8931"/>
        </w:tabs>
        <w:spacing w:line="240" w:lineRule="auto"/>
        <w:rPr>
          <w:bCs/>
          <w:lang w:val="en-US"/>
        </w:rPr>
      </w:pPr>
    </w:p>
    <w:p w:rsidR="009A4EC8" w:rsidRPr="009122B7" w:rsidRDefault="009A4EC8" w:rsidP="002F25FC">
      <w:pPr>
        <w:tabs>
          <w:tab w:val="left" w:pos="4253"/>
          <w:tab w:val="left" w:pos="6663"/>
          <w:tab w:val="right" w:pos="8931"/>
        </w:tabs>
        <w:spacing w:line="240" w:lineRule="auto"/>
        <w:rPr>
          <w:bCs/>
          <w:lang w:val="en-US"/>
        </w:rPr>
      </w:pPr>
    </w:p>
    <w:p w:rsidR="009A4EC8" w:rsidRPr="009122B7" w:rsidRDefault="009A4EC8" w:rsidP="002F25FC">
      <w:pPr>
        <w:tabs>
          <w:tab w:val="left" w:pos="4253"/>
          <w:tab w:val="left" w:pos="6663"/>
          <w:tab w:val="right" w:pos="8931"/>
        </w:tabs>
        <w:spacing w:line="240" w:lineRule="auto"/>
        <w:rPr>
          <w:bCs/>
          <w:lang w:val="en-US"/>
        </w:rPr>
      </w:pPr>
    </w:p>
    <w:p w:rsidR="009A4EC8" w:rsidRPr="009122B7" w:rsidRDefault="009A4EC8" w:rsidP="002F25FC">
      <w:pPr>
        <w:tabs>
          <w:tab w:val="left" w:pos="4253"/>
          <w:tab w:val="left" w:pos="6663"/>
          <w:tab w:val="right" w:pos="8931"/>
        </w:tabs>
        <w:spacing w:line="240" w:lineRule="auto"/>
        <w:rPr>
          <w:bCs/>
          <w:lang w:val="en-US"/>
        </w:rPr>
      </w:pPr>
    </w:p>
    <w:p w:rsidR="009A4EC8" w:rsidRPr="009122B7" w:rsidRDefault="009A4EC8" w:rsidP="002F25FC">
      <w:pPr>
        <w:tabs>
          <w:tab w:val="left" w:pos="4253"/>
          <w:tab w:val="left" w:pos="6663"/>
          <w:tab w:val="right" w:pos="8931"/>
        </w:tabs>
        <w:spacing w:line="240" w:lineRule="auto"/>
        <w:rPr>
          <w:bCs/>
          <w:lang w:val="en-US"/>
        </w:rPr>
      </w:pPr>
    </w:p>
    <w:p w:rsidR="00E26CC3" w:rsidRDefault="00E26CC3">
      <w:pPr>
        <w:rPr>
          <w:bCs/>
          <w:lang w:val="en-US"/>
        </w:rPr>
      </w:pPr>
      <w:r>
        <w:rPr>
          <w:bCs/>
          <w:lang w:val="en-US"/>
        </w:rPr>
        <w:br w:type="page"/>
      </w:r>
    </w:p>
    <w:sdt>
      <w:sdtPr>
        <w:rPr>
          <w:rFonts w:ascii="Times New Roman" w:eastAsiaTheme="minorHAnsi" w:hAnsi="Times New Roman" w:cs="Times New Roman"/>
          <w:color w:val="auto"/>
          <w:sz w:val="28"/>
          <w:szCs w:val="28"/>
          <w:lang w:val="uk-UA" w:eastAsia="en-US"/>
        </w:rPr>
        <w:id w:val="18134094"/>
        <w:docPartObj>
          <w:docPartGallery w:val="Table of Contents"/>
          <w:docPartUnique/>
        </w:docPartObj>
      </w:sdtPr>
      <w:sdtEndPr>
        <w:rPr>
          <w:bCs/>
        </w:rPr>
      </w:sdtEndPr>
      <w:sdtContent>
        <w:p w:rsidR="002F25FC" w:rsidRDefault="00E26CC3" w:rsidP="009122B7">
          <w:pPr>
            <w:pStyle w:val="a4"/>
            <w:jc w:val="center"/>
            <w:rPr>
              <w:rFonts w:ascii="Times New Roman" w:hAnsi="Times New Roman" w:cs="Times New Roman"/>
              <w:color w:val="000000" w:themeColor="text1"/>
              <w:sz w:val="28"/>
              <w:szCs w:val="28"/>
              <w:lang w:val="uk-UA"/>
            </w:rPr>
          </w:pPr>
          <w:r w:rsidRPr="00A93348">
            <w:rPr>
              <w:rFonts w:ascii="Times New Roman" w:hAnsi="Times New Roman" w:cs="Times New Roman"/>
              <w:color w:val="000000" w:themeColor="text1"/>
              <w:sz w:val="28"/>
              <w:szCs w:val="28"/>
              <w:lang w:val="uk-UA"/>
            </w:rPr>
            <w:t>ЗМІСТ</w:t>
          </w:r>
        </w:p>
        <w:p w:rsidR="00855307" w:rsidRPr="00855307" w:rsidRDefault="009A2274">
          <w:pPr>
            <w:pStyle w:val="11"/>
            <w:tabs>
              <w:tab w:val="left" w:pos="440"/>
              <w:tab w:val="right" w:leader="dot" w:pos="9345"/>
            </w:tabs>
            <w:rPr>
              <w:rFonts w:ascii="Times New Roman" w:eastAsiaTheme="minorEastAsia" w:hAnsi="Times New Roman" w:cs="Times New Roman"/>
              <w:noProof/>
              <w:sz w:val="28"/>
              <w:szCs w:val="28"/>
              <w:lang w:eastAsia="ru-RU"/>
            </w:rPr>
          </w:pPr>
          <w:r w:rsidRPr="00855307">
            <w:rPr>
              <w:rFonts w:ascii="Times New Roman" w:hAnsi="Times New Roman" w:cs="Times New Roman"/>
              <w:sz w:val="28"/>
              <w:szCs w:val="28"/>
              <w:lang w:val="uk-UA"/>
            </w:rPr>
            <w:fldChar w:fldCharType="begin"/>
          </w:r>
          <w:r w:rsidR="002F25FC" w:rsidRPr="00855307">
            <w:rPr>
              <w:rFonts w:ascii="Times New Roman" w:hAnsi="Times New Roman" w:cs="Times New Roman"/>
              <w:sz w:val="28"/>
              <w:szCs w:val="28"/>
              <w:lang w:val="uk-UA"/>
            </w:rPr>
            <w:instrText xml:space="preserve"> TOC \o "1-3" \h \z \u </w:instrText>
          </w:r>
          <w:r w:rsidRPr="00855307">
            <w:rPr>
              <w:rFonts w:ascii="Times New Roman" w:hAnsi="Times New Roman" w:cs="Times New Roman"/>
              <w:sz w:val="28"/>
              <w:szCs w:val="28"/>
              <w:lang w:val="uk-UA"/>
            </w:rPr>
            <w:fldChar w:fldCharType="separate"/>
          </w:r>
          <w:hyperlink w:anchor="_Toc60132164" w:history="1">
            <w:r w:rsidR="00855307" w:rsidRPr="00855307">
              <w:rPr>
                <w:rStyle w:val="a5"/>
                <w:rFonts w:ascii="Times New Roman" w:hAnsi="Times New Roman" w:cs="Times New Roman"/>
                <w:b/>
                <w:noProof/>
                <w:sz w:val="28"/>
                <w:szCs w:val="28"/>
                <w:lang w:val="uk-UA"/>
              </w:rPr>
              <w:t>1.</w:t>
            </w:r>
            <w:r w:rsidR="00855307" w:rsidRPr="00855307">
              <w:rPr>
                <w:rFonts w:ascii="Times New Roman" w:eastAsiaTheme="minorEastAsia" w:hAnsi="Times New Roman" w:cs="Times New Roman"/>
                <w:noProof/>
                <w:sz w:val="28"/>
                <w:szCs w:val="28"/>
                <w:lang w:eastAsia="ru-RU"/>
              </w:rPr>
              <w:tab/>
            </w:r>
            <w:r w:rsidR="00855307" w:rsidRPr="00855307">
              <w:rPr>
                <w:rStyle w:val="a5"/>
                <w:rFonts w:ascii="Times New Roman" w:hAnsi="Times New Roman" w:cs="Times New Roman"/>
                <w:b/>
                <w:noProof/>
                <w:sz w:val="28"/>
                <w:szCs w:val="28"/>
                <w:lang w:val="uk-UA"/>
              </w:rPr>
              <w:t>ЗАГАЛЬНІ ВІДОМОСТІ ПРО ОБ’ЄКТ ДОСЛІДЖЕННЯ</w:t>
            </w:r>
            <w:r w:rsidR="00855307" w:rsidRPr="00855307">
              <w:rPr>
                <w:rFonts w:ascii="Times New Roman" w:hAnsi="Times New Roman" w:cs="Times New Roman"/>
                <w:noProof/>
                <w:webHidden/>
                <w:sz w:val="28"/>
                <w:szCs w:val="28"/>
              </w:rPr>
              <w:tab/>
            </w:r>
            <w:r w:rsidR="00855307" w:rsidRPr="00855307">
              <w:rPr>
                <w:rFonts w:ascii="Times New Roman" w:hAnsi="Times New Roman" w:cs="Times New Roman"/>
                <w:noProof/>
                <w:webHidden/>
                <w:sz w:val="28"/>
                <w:szCs w:val="28"/>
              </w:rPr>
              <w:fldChar w:fldCharType="begin"/>
            </w:r>
            <w:r w:rsidR="00855307" w:rsidRPr="00855307">
              <w:rPr>
                <w:rFonts w:ascii="Times New Roman" w:hAnsi="Times New Roman" w:cs="Times New Roman"/>
                <w:noProof/>
                <w:webHidden/>
                <w:sz w:val="28"/>
                <w:szCs w:val="28"/>
              </w:rPr>
              <w:instrText xml:space="preserve"> PAGEREF _Toc60132164 \h </w:instrText>
            </w:r>
            <w:r w:rsidR="00855307" w:rsidRPr="00855307">
              <w:rPr>
                <w:rFonts w:ascii="Times New Roman" w:hAnsi="Times New Roman" w:cs="Times New Roman"/>
                <w:noProof/>
                <w:webHidden/>
                <w:sz w:val="28"/>
                <w:szCs w:val="28"/>
              </w:rPr>
            </w:r>
            <w:r w:rsidR="00855307" w:rsidRPr="00855307">
              <w:rPr>
                <w:rFonts w:ascii="Times New Roman" w:hAnsi="Times New Roman" w:cs="Times New Roman"/>
                <w:noProof/>
                <w:webHidden/>
                <w:sz w:val="28"/>
                <w:szCs w:val="28"/>
              </w:rPr>
              <w:fldChar w:fldCharType="separate"/>
            </w:r>
            <w:r w:rsidR="00855307" w:rsidRPr="00855307">
              <w:rPr>
                <w:rFonts w:ascii="Times New Roman" w:hAnsi="Times New Roman" w:cs="Times New Roman"/>
                <w:noProof/>
                <w:webHidden/>
                <w:sz w:val="28"/>
                <w:szCs w:val="28"/>
              </w:rPr>
              <w:t>11</w:t>
            </w:r>
            <w:r w:rsidR="00855307" w:rsidRPr="00855307">
              <w:rPr>
                <w:rFonts w:ascii="Times New Roman" w:hAnsi="Times New Roman" w:cs="Times New Roman"/>
                <w:noProof/>
                <w:webHidden/>
                <w:sz w:val="28"/>
                <w:szCs w:val="28"/>
              </w:rPr>
              <w:fldChar w:fldCharType="end"/>
            </w:r>
          </w:hyperlink>
        </w:p>
        <w:p w:rsidR="00855307" w:rsidRPr="00855307" w:rsidRDefault="00855307">
          <w:pPr>
            <w:pStyle w:val="11"/>
            <w:tabs>
              <w:tab w:val="right" w:leader="dot" w:pos="9345"/>
            </w:tabs>
            <w:rPr>
              <w:rFonts w:ascii="Times New Roman" w:eastAsiaTheme="minorEastAsia" w:hAnsi="Times New Roman" w:cs="Times New Roman"/>
              <w:noProof/>
              <w:sz w:val="28"/>
              <w:szCs w:val="28"/>
              <w:lang w:eastAsia="ru-RU"/>
            </w:rPr>
          </w:pPr>
          <w:hyperlink w:anchor="_Toc60132165" w:history="1">
            <w:r w:rsidRPr="00855307">
              <w:rPr>
                <w:rStyle w:val="a5"/>
                <w:rFonts w:ascii="Times New Roman" w:hAnsi="Times New Roman" w:cs="Times New Roman"/>
                <w:b/>
                <w:noProof/>
                <w:sz w:val="28"/>
                <w:szCs w:val="28"/>
                <w:lang w:val="uk-UA"/>
              </w:rPr>
              <w:t>2. ІНЖИНІРИНГ ЕНЕРГЕТИЧНИХ СИСТЕМ НАВЧАЛЬНОГО КОРПУСУ №22</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_Toc60132165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17</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66" w:history="1">
            <w:r w:rsidRPr="00855307">
              <w:rPr>
                <w:rStyle w:val="a5"/>
                <w:rFonts w:ascii="Times New Roman" w:hAnsi="Times New Roman" w:cs="Times New Roman"/>
                <w:b/>
                <w:noProof/>
                <w:sz w:val="28"/>
                <w:szCs w:val="28"/>
                <w:lang w:val="uk-UA"/>
              </w:rPr>
              <w:t>2.1 Загальний опис системи теплопостачання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_Toc60132166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17</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67" w:history="1">
            <w:r w:rsidRPr="00855307">
              <w:rPr>
                <w:rStyle w:val="a5"/>
                <w:rFonts w:ascii="Times New Roman" w:hAnsi="Times New Roman" w:cs="Times New Roman"/>
                <w:b/>
                <w:noProof/>
                <w:sz w:val="28"/>
                <w:szCs w:val="28"/>
                <w:lang w:val="uk-UA"/>
              </w:rPr>
              <w:t>2.2 Дослідження огороджувальних конструкцій будівлі</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_Toc60132167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20</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68" w:history="1">
            <w:r w:rsidRPr="00855307">
              <w:rPr>
                <w:rStyle w:val="a5"/>
                <w:rFonts w:ascii="Times New Roman" w:hAnsi="Times New Roman" w:cs="Times New Roman"/>
                <w:b/>
                <w:noProof/>
                <w:sz w:val="28"/>
                <w:szCs w:val="28"/>
                <w:lang w:val="uk-UA"/>
              </w:rPr>
              <w:t>2.2.1 Аналіз поточного стану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_Toc60132168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20</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69" w:history="1">
            <w:r w:rsidRPr="00855307">
              <w:rPr>
                <w:rStyle w:val="a5"/>
                <w:rFonts w:ascii="Times New Roman" w:hAnsi="Times New Roman" w:cs="Times New Roman"/>
                <w:b/>
                <w:bCs/>
                <w:noProof/>
                <w:sz w:val="28"/>
                <w:szCs w:val="28"/>
                <w:lang w:val="uk-UA"/>
              </w:rPr>
              <w:t>2.2.2 Розрахунок теплових витрат</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_Toc60132169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30</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70" w:history="1">
            <w:r w:rsidRPr="00855307">
              <w:rPr>
                <w:rStyle w:val="a5"/>
                <w:rFonts w:ascii="Times New Roman" w:hAnsi="Times New Roman" w:cs="Times New Roman"/>
                <w:b/>
                <w:bCs/>
                <w:noProof/>
                <w:sz w:val="28"/>
                <w:szCs w:val="28"/>
                <w:lang w:val="uk-UA"/>
              </w:rPr>
              <w:t xml:space="preserve">2.2.3 </w:t>
            </w:r>
            <w:r w:rsidRPr="00855307">
              <w:rPr>
                <w:rStyle w:val="a5"/>
                <w:rFonts w:ascii="Times New Roman" w:hAnsi="Times New Roman" w:cs="Times New Roman"/>
                <w:b/>
                <w:iCs/>
                <w:noProof/>
                <w:sz w:val="28"/>
                <w:szCs w:val="28"/>
                <w:lang w:val="uk-UA"/>
              </w:rPr>
              <w:t>Розрахуємо витрати теплоти на інфільтрацію повітря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_Toc60132170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31</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71" w:history="1">
            <w:r w:rsidRPr="00855307">
              <w:rPr>
                <w:rStyle w:val="a5"/>
                <w:rFonts w:ascii="Times New Roman" w:hAnsi="Times New Roman" w:cs="Times New Roman"/>
                <w:b/>
                <w:noProof/>
                <w:sz w:val="28"/>
                <w:szCs w:val="28"/>
                <w:lang w:val="uk-UA"/>
              </w:rPr>
              <w:t>2.2.4 Середня витрата теплоти на опалення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_Toc60132171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32</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72" w:history="1">
            <w:r w:rsidRPr="00855307">
              <w:rPr>
                <w:rStyle w:val="a5"/>
                <w:rFonts w:ascii="Times New Roman" w:hAnsi="Times New Roman" w:cs="Times New Roman"/>
                <w:b/>
                <w:noProof/>
                <w:sz w:val="28"/>
                <w:szCs w:val="28"/>
                <w:lang w:val="uk-UA"/>
              </w:rPr>
              <w:t>2.2.5 Річна витрата теплоти на опалення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_Toc60132172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32</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73" w:history="1">
            <w:r w:rsidRPr="00855307">
              <w:rPr>
                <w:rStyle w:val="a5"/>
                <w:rFonts w:ascii="Times New Roman" w:hAnsi="Times New Roman" w:cs="Times New Roman"/>
                <w:b/>
                <w:noProof/>
                <w:sz w:val="28"/>
                <w:szCs w:val="28"/>
                <w:lang w:val="uk-UA"/>
              </w:rPr>
              <w:t>2.3 Розрахунок та підбір обладнання для системи опалення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_Toc60132173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32</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74" w:history="1">
            <w:r w:rsidRPr="00855307">
              <w:rPr>
                <w:rStyle w:val="a5"/>
                <w:rFonts w:ascii="Times New Roman" w:hAnsi="Times New Roman" w:cs="Times New Roman"/>
                <w:b/>
                <w:noProof/>
                <w:sz w:val="28"/>
                <w:szCs w:val="28"/>
                <w:lang w:val="uk-UA"/>
              </w:rPr>
              <w:t>2.3.1 Розрахунок та підбір обладнання для системи опалення аудиторії</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_Toc60132174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32</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75" w:history="1">
            <w:r w:rsidRPr="00855307">
              <w:rPr>
                <w:rStyle w:val="a5"/>
                <w:rFonts w:ascii="Times New Roman" w:hAnsi="Times New Roman" w:cs="Times New Roman"/>
                <w:b/>
                <w:noProof/>
                <w:sz w:val="28"/>
                <w:szCs w:val="28"/>
                <w:lang w:val="uk-UA"/>
              </w:rPr>
              <w:t>2.4  Аналіз сучасного стану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_Toc60132175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36</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76" w:history="1">
            <w:r w:rsidRPr="00855307">
              <w:rPr>
                <w:rStyle w:val="a5"/>
                <w:rFonts w:ascii="Times New Roman" w:hAnsi="Times New Roman" w:cs="Times New Roman"/>
                <w:b/>
                <w:noProof/>
                <w:sz w:val="28"/>
                <w:szCs w:val="28"/>
                <w:lang w:val="uk-UA"/>
              </w:rPr>
              <w:t>2.5 Аналіз поточного технічного стану системи</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_Toc60132176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37</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77" w:history="1">
            <w:r w:rsidRPr="00855307">
              <w:rPr>
                <w:rStyle w:val="a5"/>
                <w:rFonts w:ascii="Times New Roman" w:hAnsi="Times New Roman" w:cs="Times New Roman"/>
                <w:b/>
                <w:noProof/>
                <w:sz w:val="28"/>
                <w:szCs w:val="28"/>
                <w:lang w:val="uk-UA"/>
              </w:rPr>
              <w:t>2.6 Шляхи підвищення ефективності</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_Toc60132177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38</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78" w:history="1">
            <w:r w:rsidRPr="00855307">
              <w:rPr>
                <w:rStyle w:val="a5"/>
                <w:rFonts w:ascii="Times New Roman" w:hAnsi="Times New Roman" w:cs="Times New Roman"/>
                <w:b/>
                <w:noProof/>
                <w:sz w:val="28"/>
                <w:szCs w:val="28"/>
                <w:lang w:val="uk-UA"/>
              </w:rPr>
              <w:t>2.7 Пропозиції щодо модернізації системи</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_Toc60132178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39</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79" w:history="1">
            <w:r w:rsidRPr="00855307">
              <w:rPr>
                <w:rStyle w:val="a5"/>
                <w:rFonts w:ascii="Times New Roman" w:hAnsi="Times New Roman" w:cs="Times New Roman"/>
                <w:b/>
                <w:iCs/>
                <w:noProof/>
                <w:sz w:val="28"/>
                <w:szCs w:val="28"/>
                <w:lang w:val="uk-UA"/>
              </w:rPr>
              <w:t xml:space="preserve">2.8 </w:t>
            </w:r>
            <w:r w:rsidRPr="00855307">
              <w:rPr>
                <w:rStyle w:val="a5"/>
                <w:rFonts w:ascii="Times New Roman" w:hAnsi="Times New Roman" w:cs="Times New Roman"/>
                <w:b/>
                <w:noProof/>
                <w:sz w:val="28"/>
                <w:szCs w:val="28"/>
                <w:lang w:val="uk-UA"/>
              </w:rPr>
              <w:t>Розрахунок економічного доцільного рівня енергоефективності корпусу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_Toc60132179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45</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80" w:history="1">
            <w:r w:rsidRPr="00855307">
              <w:rPr>
                <w:rStyle w:val="a5"/>
                <w:rFonts w:ascii="Times New Roman" w:hAnsi="Times New Roman" w:cs="Times New Roman"/>
                <w:b/>
                <w:noProof/>
                <w:sz w:val="28"/>
                <w:szCs w:val="28"/>
                <w:lang w:val="uk-UA"/>
              </w:rPr>
              <w:t>2.9 Аналіз сучасного стану постачання електричної енергії</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_Toc60132180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61</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81" w:history="1">
            <w:r w:rsidRPr="00855307">
              <w:rPr>
                <w:rStyle w:val="a5"/>
                <w:rFonts w:ascii="Times New Roman" w:hAnsi="Times New Roman" w:cs="Times New Roman"/>
                <w:b/>
                <w:noProof/>
                <w:sz w:val="28"/>
                <w:szCs w:val="28"/>
                <w:lang w:val="uk-UA"/>
              </w:rPr>
              <w:t>2.10 Аналіз поточного технічного стану системи електропостачання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_Toc60132181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63</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82" w:history="1">
            <w:r w:rsidRPr="00855307">
              <w:rPr>
                <w:rStyle w:val="a5"/>
                <w:rFonts w:ascii="Times New Roman" w:hAnsi="Times New Roman" w:cs="Times New Roman"/>
                <w:b/>
                <w:noProof/>
                <w:sz w:val="28"/>
                <w:szCs w:val="28"/>
                <w:lang w:val="uk-UA"/>
              </w:rPr>
              <w:t>2.10.1 Річне споживання енергоносіїв</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_Toc60132182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63</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83" w:history="1">
            <w:r w:rsidRPr="00855307">
              <w:rPr>
                <w:rStyle w:val="a5"/>
                <w:rFonts w:ascii="Times New Roman" w:hAnsi="Times New Roman" w:cs="Times New Roman"/>
                <w:b/>
                <w:noProof/>
                <w:sz w:val="28"/>
                <w:szCs w:val="28"/>
                <w:lang w:val="uk-UA"/>
              </w:rPr>
              <w:t>2.10.2 Розрахунок навантаження об’єкту.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_Toc60132183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65</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84" w:history="1">
            <w:r w:rsidRPr="00855307">
              <w:rPr>
                <w:rStyle w:val="a5"/>
                <w:rFonts w:ascii="Times New Roman" w:hAnsi="Times New Roman" w:cs="Times New Roman"/>
                <w:b/>
                <w:noProof/>
                <w:sz w:val="28"/>
                <w:szCs w:val="28"/>
                <w:lang w:val="uk-UA"/>
              </w:rPr>
              <w:t>2.11 Шляхи підвищення ефективності використання системи електропостачання для забезпечення електричною енергією</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_Toc60132184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68</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85" w:history="1">
            <w:r w:rsidRPr="00855307">
              <w:rPr>
                <w:rStyle w:val="a5"/>
                <w:rFonts w:ascii="Times New Roman" w:hAnsi="Times New Roman" w:cs="Times New Roman"/>
                <w:b/>
                <w:noProof/>
                <w:sz w:val="28"/>
                <w:szCs w:val="28"/>
                <w:lang w:val="uk-UA"/>
              </w:rPr>
              <w:t>2.12 Пропозиції щодо модернізації системи електропостачання об’єкту для реалізації завдань магістерської дисертації</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_Toc60132185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69</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86" w:history="1">
            <w:r w:rsidRPr="00855307">
              <w:rPr>
                <w:rStyle w:val="a5"/>
                <w:rFonts w:ascii="Times New Roman" w:hAnsi="Times New Roman" w:cs="Times New Roman"/>
                <w:b/>
                <w:noProof/>
                <w:sz w:val="28"/>
                <w:szCs w:val="28"/>
                <w:lang w:val="uk-UA"/>
              </w:rPr>
              <w:t>Висновки до розділу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_Toc60132186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71</w:t>
            </w:r>
            <w:r w:rsidRPr="00855307">
              <w:rPr>
                <w:rFonts w:ascii="Times New Roman" w:hAnsi="Times New Roman" w:cs="Times New Roman"/>
                <w:noProof/>
                <w:webHidden/>
                <w:sz w:val="28"/>
                <w:szCs w:val="28"/>
              </w:rPr>
              <w:fldChar w:fldCharType="end"/>
            </w:r>
          </w:hyperlink>
        </w:p>
        <w:p w:rsidR="00855307" w:rsidRPr="00855307" w:rsidRDefault="00855307">
          <w:pPr>
            <w:pStyle w:val="11"/>
            <w:tabs>
              <w:tab w:val="right" w:leader="dot" w:pos="9345"/>
            </w:tabs>
            <w:rPr>
              <w:rFonts w:ascii="Times New Roman" w:eastAsiaTheme="minorEastAsia" w:hAnsi="Times New Roman" w:cs="Times New Roman"/>
              <w:noProof/>
              <w:sz w:val="28"/>
              <w:szCs w:val="28"/>
              <w:lang w:eastAsia="ru-RU"/>
            </w:rPr>
          </w:pPr>
          <w:hyperlink w:anchor="_Toc60132187" w:history="1">
            <w:r w:rsidRPr="00855307">
              <w:rPr>
                <w:rStyle w:val="a5"/>
                <w:rFonts w:ascii="Times New Roman" w:hAnsi="Times New Roman" w:cs="Times New Roman"/>
                <w:b/>
                <w:noProof/>
                <w:sz w:val="28"/>
                <w:szCs w:val="28"/>
                <w:lang w:val="uk-UA"/>
              </w:rPr>
              <w:t>3 ОСОБЛИВОСТІ ОПАЛЕННЯ ПРИМІЩЕНЬ КЕРАМІЧНИМИ ЕЛЕКТРОНАГРІВАЧАМИ</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_Toc60132187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73</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88" w:history="1">
            <w:r w:rsidRPr="00855307">
              <w:rPr>
                <w:rStyle w:val="a5"/>
                <w:rFonts w:ascii="Times New Roman" w:hAnsi="Times New Roman" w:cs="Times New Roman"/>
                <w:b/>
                <w:noProof/>
                <w:sz w:val="28"/>
                <w:szCs w:val="28"/>
                <w:lang w:val="uk-UA"/>
              </w:rPr>
              <w:t>3.1Загальні відомості про керамічні електронагрівачі</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_Toc60132188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73</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89" w:history="1">
            <w:r w:rsidRPr="00855307">
              <w:rPr>
                <w:rStyle w:val="a5"/>
                <w:rFonts w:ascii="Times New Roman" w:hAnsi="Times New Roman" w:cs="Times New Roman"/>
                <w:b/>
                <w:noProof/>
                <w:sz w:val="28"/>
                <w:szCs w:val="28"/>
                <w:lang w:val="uk-UA"/>
              </w:rPr>
              <w:t>3.2 Розрахунок потужності інфрачервоних панелей для обігріву приміщень</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_Toc60132189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79</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90" w:history="1">
            <w:r w:rsidRPr="00855307">
              <w:rPr>
                <w:rStyle w:val="a5"/>
                <w:rFonts w:ascii="Times New Roman" w:hAnsi="Times New Roman" w:cs="Times New Roman"/>
                <w:b/>
                <w:noProof/>
                <w:sz w:val="28"/>
                <w:szCs w:val="28"/>
                <w:lang w:val="uk-UA"/>
              </w:rPr>
              <w:t>3.3 Теплообмін випромінюванням</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_Toc60132190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80</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91" w:history="1">
            <w:r w:rsidRPr="00855307">
              <w:rPr>
                <w:rStyle w:val="a5"/>
                <w:rFonts w:ascii="Times New Roman" w:hAnsi="Times New Roman" w:cs="Times New Roman"/>
                <w:b/>
                <w:noProof/>
                <w:sz w:val="28"/>
                <w:szCs w:val="28"/>
                <w:lang w:val="uk-UA"/>
              </w:rPr>
              <w:t>3.3.1</w:t>
            </w:r>
            <w:r w:rsidRPr="00855307">
              <w:rPr>
                <w:rStyle w:val="a5"/>
                <w:rFonts w:ascii="Times New Roman" w:hAnsi="Times New Roman" w:cs="Times New Roman"/>
                <w:b/>
                <w:noProof/>
                <w:sz w:val="28"/>
                <w:szCs w:val="28"/>
              </w:rPr>
              <w:t>Основні поняття і визначення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_Toc60132191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82</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92" w:history="1">
            <w:r w:rsidRPr="00855307">
              <w:rPr>
                <w:rStyle w:val="a5"/>
                <w:rFonts w:ascii="Times New Roman" w:hAnsi="Times New Roman" w:cs="Times New Roman"/>
                <w:b/>
                <w:noProof/>
                <w:sz w:val="28"/>
                <w:szCs w:val="28"/>
                <w:lang w:val="uk-UA"/>
              </w:rPr>
              <w:t>3.3.2 Особливості радіаційного теплообміну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_Toc60132192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83</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93" w:history="1">
            <w:r w:rsidRPr="00855307">
              <w:rPr>
                <w:rStyle w:val="a5"/>
                <w:rFonts w:ascii="Times New Roman" w:hAnsi="Times New Roman" w:cs="Times New Roman"/>
                <w:b/>
                <w:noProof/>
                <w:sz w:val="28"/>
                <w:szCs w:val="28"/>
                <w:lang w:val="uk-UA"/>
              </w:rPr>
              <w:t>3.3.3 Параметри і характеристики теплового випромінювання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_Toc60132193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83</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94" w:history="1">
            <w:r w:rsidRPr="00855307">
              <w:rPr>
                <w:rStyle w:val="a5"/>
                <w:rFonts w:ascii="Times New Roman" w:hAnsi="Times New Roman" w:cs="Times New Roman"/>
                <w:b/>
                <w:noProof/>
                <w:sz w:val="28"/>
                <w:szCs w:val="28"/>
                <w:lang w:val="uk-UA"/>
              </w:rPr>
              <w:t>3.4 Моделювання температурних полів та теплових потоків керамічного електронагрівача</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_Toc60132194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84</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95" w:history="1">
            <w:r w:rsidRPr="00855307">
              <w:rPr>
                <w:rStyle w:val="a5"/>
                <w:rFonts w:ascii="Times New Roman" w:hAnsi="Times New Roman" w:cs="Times New Roman"/>
                <w:b/>
                <w:noProof/>
                <w:sz w:val="28"/>
                <w:szCs w:val="28"/>
                <w:lang w:val="uk-UA"/>
              </w:rPr>
              <w:t>3.4 3-D модель керамічного нагрівача</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_Toc60132195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84</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96" w:history="1">
            <w:r w:rsidRPr="00855307">
              <w:rPr>
                <w:rStyle w:val="a5"/>
                <w:rFonts w:ascii="Times New Roman" w:hAnsi="Times New Roman" w:cs="Times New Roman"/>
                <w:b/>
                <w:noProof/>
                <w:sz w:val="28"/>
                <w:szCs w:val="28"/>
                <w:lang w:val="uk-UA"/>
              </w:rPr>
              <w:t>3.4.1 Постановка задачі</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_Toc60132196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84</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97" w:history="1">
            <w:r w:rsidRPr="00855307">
              <w:rPr>
                <w:rStyle w:val="a5"/>
                <w:rFonts w:ascii="Times New Roman" w:hAnsi="Times New Roman" w:cs="Times New Roman"/>
                <w:b/>
                <w:noProof/>
                <w:sz w:val="28"/>
                <w:szCs w:val="28"/>
                <w:lang w:val="uk-UA"/>
              </w:rPr>
              <w:t>3.4.2 Геометричне моделювання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_Toc60132197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85</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198" w:history="1">
            <w:r w:rsidRPr="00855307">
              <w:rPr>
                <w:rStyle w:val="a5"/>
                <w:rFonts w:ascii="Times New Roman" w:hAnsi="Times New Roman" w:cs="Times New Roman"/>
                <w:b/>
                <w:noProof/>
                <w:sz w:val="28"/>
                <w:szCs w:val="28"/>
                <w:lang w:val="uk-UA"/>
              </w:rPr>
              <w:t>3.4.3 Проведення експерименту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_Toc60132198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86</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199" w:history="1">
            <w:r w:rsidRPr="00855307">
              <w:rPr>
                <w:rStyle w:val="a5"/>
                <w:rFonts w:ascii="Times New Roman" w:hAnsi="Times New Roman" w:cs="Times New Roman"/>
                <w:b/>
                <w:noProof/>
                <w:sz w:val="28"/>
                <w:szCs w:val="28"/>
                <w:lang w:val="uk-UA"/>
              </w:rPr>
              <w:t>3.5 Температурні поля та теплові потоки керамічного нагрівача</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_Toc60132199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88</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00" w:history="1">
            <w:r w:rsidRPr="00855307">
              <w:rPr>
                <w:rStyle w:val="a5"/>
                <w:rFonts w:ascii="Times New Roman" w:hAnsi="Times New Roman" w:cs="Times New Roman"/>
                <w:b/>
                <w:noProof/>
                <w:sz w:val="28"/>
                <w:szCs w:val="28"/>
                <w:lang w:val="uk-UA"/>
              </w:rPr>
              <w:t>Висновки до розділу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_Toc60132200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92</w:t>
            </w:r>
            <w:r w:rsidRPr="00855307">
              <w:rPr>
                <w:rFonts w:ascii="Times New Roman" w:hAnsi="Times New Roman" w:cs="Times New Roman"/>
                <w:noProof/>
                <w:webHidden/>
                <w:sz w:val="28"/>
                <w:szCs w:val="28"/>
              </w:rPr>
              <w:fldChar w:fldCharType="end"/>
            </w:r>
          </w:hyperlink>
        </w:p>
        <w:p w:rsidR="00855307" w:rsidRPr="00855307" w:rsidRDefault="00855307">
          <w:pPr>
            <w:pStyle w:val="11"/>
            <w:tabs>
              <w:tab w:val="right" w:leader="dot" w:pos="9345"/>
            </w:tabs>
            <w:rPr>
              <w:rFonts w:ascii="Times New Roman" w:eastAsiaTheme="minorEastAsia" w:hAnsi="Times New Roman" w:cs="Times New Roman"/>
              <w:noProof/>
              <w:sz w:val="28"/>
              <w:szCs w:val="28"/>
              <w:lang w:eastAsia="ru-RU"/>
            </w:rPr>
          </w:pPr>
          <w:hyperlink w:anchor="_Toc60132201" w:history="1">
            <w:r w:rsidRPr="00855307">
              <w:rPr>
                <w:rStyle w:val="a5"/>
                <w:rFonts w:ascii="Times New Roman" w:hAnsi="Times New Roman" w:cs="Times New Roman"/>
                <w:b/>
                <w:noProof/>
                <w:sz w:val="28"/>
                <w:szCs w:val="28"/>
                <w:lang w:val="uk-UA"/>
              </w:rPr>
              <w:t>4 РОЗРОБКА СТАРТАП ПРОЕКТУ ПО ВПРОВАДЖЕННЮ ДОДАТКОВОЇ СИСТЕМИ ОПАЛЕННЯ КОРПУСУ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_Toc60132201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93</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02" w:history="1">
            <w:r w:rsidRPr="00855307">
              <w:rPr>
                <w:rStyle w:val="a5"/>
                <w:rFonts w:ascii="Times New Roman" w:hAnsi="Times New Roman" w:cs="Times New Roman"/>
                <w:b/>
                <w:noProof/>
                <w:sz w:val="28"/>
                <w:szCs w:val="28"/>
                <w:lang w:val="uk-UA"/>
              </w:rPr>
              <w:t>4.1. Загальні положення ідеї стартап – проекту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_Toc60132202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93</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03" w:history="1">
            <w:r w:rsidRPr="00855307">
              <w:rPr>
                <w:rStyle w:val="a5"/>
                <w:rFonts w:ascii="Times New Roman" w:hAnsi="Times New Roman" w:cs="Times New Roman"/>
                <w:b/>
                <w:noProof/>
                <w:sz w:val="28"/>
                <w:szCs w:val="28"/>
                <w:lang w:val="uk-UA"/>
              </w:rPr>
              <w:t>4.2. Резюме проекту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_Toc60132203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93</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04" w:history="1">
            <w:r w:rsidRPr="00855307">
              <w:rPr>
                <w:rStyle w:val="a5"/>
                <w:rFonts w:ascii="Times New Roman" w:hAnsi="Times New Roman" w:cs="Times New Roman"/>
                <w:b/>
                <w:noProof/>
                <w:sz w:val="28"/>
                <w:szCs w:val="28"/>
                <w:lang w:val="uk-UA"/>
              </w:rPr>
              <w:t>4.3 Види та спрямованість проекту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_Toc60132204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94</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05" w:history="1">
            <w:r w:rsidRPr="00855307">
              <w:rPr>
                <w:rStyle w:val="a5"/>
                <w:rFonts w:ascii="Times New Roman" w:hAnsi="Times New Roman" w:cs="Times New Roman"/>
                <w:b/>
                <w:noProof/>
                <w:sz w:val="28"/>
                <w:szCs w:val="28"/>
                <w:lang w:val="uk-UA"/>
              </w:rPr>
              <w:t>4.4 Аналіз ідеї проекту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_Toc60132205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94</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06" w:history="1">
            <w:r w:rsidRPr="00855307">
              <w:rPr>
                <w:rStyle w:val="a5"/>
                <w:rFonts w:ascii="Times New Roman" w:hAnsi="Times New Roman" w:cs="Times New Roman"/>
                <w:b/>
                <w:noProof/>
                <w:sz w:val="28"/>
                <w:szCs w:val="28"/>
                <w:lang w:val="uk-UA"/>
              </w:rPr>
              <w:t>4.5 Визначення характеристик ідеї проекту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_Toc60132206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97</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07" w:history="1">
            <w:r w:rsidRPr="00855307">
              <w:rPr>
                <w:rStyle w:val="a5"/>
                <w:rFonts w:ascii="Times New Roman" w:hAnsi="Times New Roman" w:cs="Times New Roman"/>
                <w:b/>
                <w:noProof/>
                <w:sz w:val="28"/>
                <w:szCs w:val="28"/>
                <w:lang w:val="uk-UA"/>
              </w:rPr>
              <w:t>4.6 Технологічний аудит ідеї проекту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_Toc60132207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97</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208" w:history="1">
            <w:r w:rsidRPr="00855307">
              <w:rPr>
                <w:rStyle w:val="a5"/>
                <w:rFonts w:ascii="Times New Roman" w:hAnsi="Times New Roman" w:cs="Times New Roman"/>
                <w:b/>
                <w:noProof/>
                <w:sz w:val="28"/>
                <w:szCs w:val="28"/>
                <w:lang w:val="uk-UA"/>
              </w:rPr>
              <w:t>4.6.1 Характеристика потенційних споживачів</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_Toc60132208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99</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209" w:history="1">
            <w:r w:rsidRPr="00855307">
              <w:rPr>
                <w:rStyle w:val="a5"/>
                <w:rFonts w:ascii="Times New Roman" w:hAnsi="Times New Roman" w:cs="Times New Roman"/>
                <w:b/>
                <w:noProof/>
                <w:sz w:val="28"/>
                <w:szCs w:val="28"/>
                <w:lang w:val="uk-UA"/>
              </w:rPr>
              <w:t>4.6.2SWOT-аналіз проекту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_Toc60132209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99</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210" w:history="1">
            <w:r w:rsidRPr="00855307">
              <w:rPr>
                <w:rStyle w:val="a5"/>
                <w:rFonts w:ascii="Times New Roman" w:hAnsi="Times New Roman" w:cs="Times New Roman"/>
                <w:b/>
                <w:noProof/>
                <w:sz w:val="28"/>
                <w:szCs w:val="28"/>
                <w:lang w:val="uk-UA"/>
              </w:rPr>
              <w:t>4.6.3 Оцінка ризиків проекту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_Toc60132210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100</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11" w:history="1">
            <w:r w:rsidRPr="00855307">
              <w:rPr>
                <w:rStyle w:val="a5"/>
                <w:rFonts w:ascii="Times New Roman" w:hAnsi="Times New Roman" w:cs="Times New Roman"/>
                <w:b/>
                <w:noProof/>
                <w:sz w:val="28"/>
                <w:szCs w:val="28"/>
                <w:lang w:val="uk-UA"/>
              </w:rPr>
              <w:t>4.7 Порівняльна характеристика системи опалення керамічних електронагрівачів та газового котла з водяною системою опалення</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_Toc60132211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100</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212" w:history="1">
            <w:r w:rsidRPr="00855307">
              <w:rPr>
                <w:rStyle w:val="a5"/>
                <w:rFonts w:ascii="Times New Roman" w:hAnsi="Times New Roman" w:cs="Times New Roman"/>
                <w:b/>
                <w:noProof/>
                <w:sz w:val="28"/>
                <w:szCs w:val="28"/>
                <w:lang w:val="uk-UA"/>
              </w:rPr>
              <w:t>4.7.1 Складаємо кошторис капітальних вкладень</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_Toc60132212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101</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213" w:history="1">
            <w:r w:rsidRPr="00855307">
              <w:rPr>
                <w:rStyle w:val="a5"/>
                <w:rFonts w:ascii="Times New Roman" w:hAnsi="Times New Roman" w:cs="Times New Roman"/>
                <w:b/>
                <w:noProof/>
                <w:sz w:val="28"/>
                <w:szCs w:val="28"/>
                <w:lang w:val="uk-UA"/>
              </w:rPr>
              <w:t>4.7.2 Розрахунок витрат роботи системи</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_Toc60132213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101</w:t>
            </w:r>
            <w:r w:rsidRPr="00855307">
              <w:rPr>
                <w:rFonts w:ascii="Times New Roman" w:hAnsi="Times New Roman" w:cs="Times New Roman"/>
                <w:noProof/>
                <w:webHidden/>
                <w:sz w:val="28"/>
                <w:szCs w:val="28"/>
              </w:rPr>
              <w:fldChar w:fldCharType="end"/>
            </w:r>
          </w:hyperlink>
        </w:p>
        <w:p w:rsidR="00855307" w:rsidRPr="00855307" w:rsidRDefault="00855307">
          <w:pPr>
            <w:pStyle w:val="31"/>
            <w:tabs>
              <w:tab w:val="right" w:leader="dot" w:pos="9345"/>
            </w:tabs>
            <w:rPr>
              <w:rFonts w:ascii="Times New Roman" w:eastAsiaTheme="minorEastAsia" w:hAnsi="Times New Roman" w:cs="Times New Roman"/>
              <w:noProof/>
              <w:sz w:val="28"/>
              <w:szCs w:val="28"/>
              <w:lang w:eastAsia="ru-RU"/>
            </w:rPr>
          </w:pPr>
          <w:hyperlink w:anchor="_Toc60132214" w:history="1">
            <w:r w:rsidRPr="00855307">
              <w:rPr>
                <w:rStyle w:val="a5"/>
                <w:rFonts w:ascii="Times New Roman" w:hAnsi="Times New Roman" w:cs="Times New Roman"/>
                <w:b/>
                <w:noProof/>
                <w:sz w:val="28"/>
                <w:szCs w:val="28"/>
                <w:lang w:val="uk-UA"/>
              </w:rPr>
              <w:t>4.7.3 Розрахунок терміну окупності</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_Toc60132214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102</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15" w:history="1">
            <w:r w:rsidRPr="00855307">
              <w:rPr>
                <w:rStyle w:val="a5"/>
                <w:rFonts w:ascii="Times New Roman" w:hAnsi="Times New Roman" w:cs="Times New Roman"/>
                <w:b/>
                <w:noProof/>
                <w:sz w:val="28"/>
                <w:szCs w:val="28"/>
                <w:lang w:val="uk-UA"/>
              </w:rPr>
              <w:t>4.8 Бізнес-модель проекту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_Toc60132215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104</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16" w:history="1">
            <w:r w:rsidRPr="00855307">
              <w:rPr>
                <w:rStyle w:val="a5"/>
                <w:rFonts w:ascii="Times New Roman" w:hAnsi="Times New Roman" w:cs="Times New Roman"/>
                <w:b/>
                <w:noProof/>
                <w:sz w:val="28"/>
                <w:szCs w:val="28"/>
                <w:lang w:val="uk-UA"/>
              </w:rPr>
              <w:t>Висновки до розділу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_Toc60132216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105</w:t>
            </w:r>
            <w:r w:rsidRPr="00855307">
              <w:rPr>
                <w:rFonts w:ascii="Times New Roman" w:hAnsi="Times New Roman" w:cs="Times New Roman"/>
                <w:noProof/>
                <w:webHidden/>
                <w:sz w:val="28"/>
                <w:szCs w:val="28"/>
              </w:rPr>
              <w:fldChar w:fldCharType="end"/>
            </w:r>
          </w:hyperlink>
        </w:p>
        <w:p w:rsidR="00855307" w:rsidRPr="00855307" w:rsidRDefault="00855307">
          <w:pPr>
            <w:pStyle w:val="11"/>
            <w:tabs>
              <w:tab w:val="right" w:leader="dot" w:pos="9345"/>
            </w:tabs>
            <w:rPr>
              <w:rFonts w:ascii="Times New Roman" w:eastAsiaTheme="minorEastAsia" w:hAnsi="Times New Roman" w:cs="Times New Roman"/>
              <w:noProof/>
              <w:sz w:val="28"/>
              <w:szCs w:val="28"/>
              <w:lang w:eastAsia="ru-RU"/>
            </w:rPr>
          </w:pPr>
          <w:hyperlink w:anchor="_Toc60132217" w:history="1">
            <w:r w:rsidRPr="00855307">
              <w:rPr>
                <w:rStyle w:val="a5"/>
                <w:rFonts w:ascii="Times New Roman" w:hAnsi="Times New Roman" w:cs="Times New Roman"/>
                <w:b/>
                <w:noProof/>
                <w:sz w:val="28"/>
                <w:szCs w:val="28"/>
                <w:lang w:val="uk-UA"/>
              </w:rPr>
              <w:t>5. ЕНЕРГОМЕНЕДЖМЕНТ ТА МОНІТОРИНГ</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_Toc60132217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106</w:t>
            </w:r>
            <w:r w:rsidRPr="00855307">
              <w:rPr>
                <w:rFonts w:ascii="Times New Roman" w:hAnsi="Times New Roman" w:cs="Times New Roman"/>
                <w:noProof/>
                <w:webHidden/>
                <w:sz w:val="28"/>
                <w:szCs w:val="28"/>
              </w:rPr>
              <w:fldChar w:fldCharType="end"/>
            </w:r>
          </w:hyperlink>
        </w:p>
        <w:p w:rsidR="00855307" w:rsidRPr="00855307" w:rsidRDefault="00855307">
          <w:pPr>
            <w:pStyle w:val="2"/>
            <w:tabs>
              <w:tab w:val="right" w:leader="dot" w:pos="9345"/>
            </w:tabs>
            <w:rPr>
              <w:rFonts w:ascii="Times New Roman" w:eastAsiaTheme="minorEastAsia" w:hAnsi="Times New Roman" w:cs="Times New Roman"/>
              <w:noProof/>
              <w:sz w:val="28"/>
              <w:szCs w:val="28"/>
              <w:lang w:eastAsia="ru-RU"/>
            </w:rPr>
          </w:pPr>
          <w:hyperlink w:anchor="_Toc60132218" w:history="1">
            <w:r w:rsidRPr="00855307">
              <w:rPr>
                <w:rStyle w:val="a5"/>
                <w:rFonts w:ascii="Times New Roman" w:hAnsi="Times New Roman" w:cs="Times New Roman"/>
                <w:b/>
                <w:noProof/>
                <w:sz w:val="28"/>
                <w:szCs w:val="28"/>
                <w:lang w:val="uk-UA"/>
              </w:rPr>
              <w:t>Висновки до розділу</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_Toc60132218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107</w:t>
            </w:r>
            <w:r w:rsidRPr="00855307">
              <w:rPr>
                <w:rFonts w:ascii="Times New Roman" w:hAnsi="Times New Roman" w:cs="Times New Roman"/>
                <w:noProof/>
                <w:webHidden/>
                <w:sz w:val="28"/>
                <w:szCs w:val="28"/>
              </w:rPr>
              <w:fldChar w:fldCharType="end"/>
            </w:r>
          </w:hyperlink>
        </w:p>
        <w:p w:rsidR="00855307" w:rsidRPr="00855307" w:rsidRDefault="00855307">
          <w:pPr>
            <w:pStyle w:val="11"/>
            <w:tabs>
              <w:tab w:val="right" w:leader="dot" w:pos="9345"/>
            </w:tabs>
            <w:rPr>
              <w:rFonts w:ascii="Times New Roman" w:eastAsiaTheme="minorEastAsia" w:hAnsi="Times New Roman" w:cs="Times New Roman"/>
              <w:noProof/>
              <w:sz w:val="28"/>
              <w:szCs w:val="28"/>
              <w:lang w:eastAsia="ru-RU"/>
            </w:rPr>
          </w:pPr>
          <w:hyperlink w:anchor="_Toc60132219" w:history="1">
            <w:r w:rsidRPr="00855307">
              <w:rPr>
                <w:rStyle w:val="a5"/>
                <w:rFonts w:ascii="Times New Roman" w:hAnsi="Times New Roman" w:cs="Times New Roman"/>
                <w:b/>
                <w:noProof/>
                <w:sz w:val="28"/>
                <w:szCs w:val="28"/>
                <w:lang w:val="uk-UA"/>
              </w:rPr>
              <w:t>ВИСНОВКИ</w:t>
            </w:r>
            <w:r w:rsidRPr="00855307">
              <w:rPr>
                <w:rFonts w:ascii="Times New Roman" w:hAnsi="Times New Roman" w:cs="Times New Roman"/>
                <w:noProof/>
                <w:webHidden/>
                <w:sz w:val="28"/>
                <w:szCs w:val="28"/>
              </w:rPr>
              <w:tab/>
            </w:r>
            <w:r w:rsidRPr="00855307">
              <w:rPr>
                <w:rFonts w:ascii="Times New Roman" w:hAnsi="Times New Roman" w:cs="Times New Roman"/>
                <w:noProof/>
                <w:webHidden/>
                <w:sz w:val="28"/>
                <w:szCs w:val="28"/>
              </w:rPr>
              <w:fldChar w:fldCharType="begin"/>
            </w:r>
            <w:r w:rsidRPr="00855307">
              <w:rPr>
                <w:rFonts w:ascii="Times New Roman" w:hAnsi="Times New Roman" w:cs="Times New Roman"/>
                <w:noProof/>
                <w:webHidden/>
                <w:sz w:val="28"/>
                <w:szCs w:val="28"/>
              </w:rPr>
              <w:instrText xml:space="preserve"> PAGEREF _Toc60132219 \h </w:instrText>
            </w:r>
            <w:r w:rsidRPr="00855307">
              <w:rPr>
                <w:rFonts w:ascii="Times New Roman" w:hAnsi="Times New Roman" w:cs="Times New Roman"/>
                <w:noProof/>
                <w:webHidden/>
                <w:sz w:val="28"/>
                <w:szCs w:val="28"/>
              </w:rPr>
            </w:r>
            <w:r w:rsidRPr="00855307">
              <w:rPr>
                <w:rFonts w:ascii="Times New Roman" w:hAnsi="Times New Roman" w:cs="Times New Roman"/>
                <w:noProof/>
                <w:webHidden/>
                <w:sz w:val="28"/>
                <w:szCs w:val="28"/>
              </w:rPr>
              <w:fldChar w:fldCharType="separate"/>
            </w:r>
            <w:r w:rsidRPr="00855307">
              <w:rPr>
                <w:rFonts w:ascii="Times New Roman" w:hAnsi="Times New Roman" w:cs="Times New Roman"/>
                <w:noProof/>
                <w:webHidden/>
                <w:sz w:val="28"/>
                <w:szCs w:val="28"/>
              </w:rPr>
              <w:t>108</w:t>
            </w:r>
            <w:r w:rsidRPr="00855307">
              <w:rPr>
                <w:rFonts w:ascii="Times New Roman" w:hAnsi="Times New Roman" w:cs="Times New Roman"/>
                <w:noProof/>
                <w:webHidden/>
                <w:sz w:val="28"/>
                <w:szCs w:val="28"/>
              </w:rPr>
              <w:fldChar w:fldCharType="end"/>
            </w:r>
          </w:hyperlink>
        </w:p>
        <w:p w:rsidR="002F25FC" w:rsidRPr="00855307" w:rsidRDefault="009A2274" w:rsidP="002F25FC">
          <w:pPr>
            <w:rPr>
              <w:rFonts w:ascii="Times New Roman" w:hAnsi="Times New Roman" w:cs="Times New Roman"/>
              <w:bCs/>
              <w:sz w:val="28"/>
              <w:szCs w:val="28"/>
            </w:rPr>
          </w:pPr>
          <w:r w:rsidRPr="00855307">
            <w:rPr>
              <w:rFonts w:ascii="Times New Roman" w:hAnsi="Times New Roman" w:cs="Times New Roman"/>
              <w:bCs/>
              <w:sz w:val="28"/>
              <w:szCs w:val="28"/>
              <w:lang w:val="uk-UA"/>
            </w:rPr>
            <w:lastRenderedPageBreak/>
            <w:fldChar w:fldCharType="end"/>
          </w:r>
        </w:p>
      </w:sdtContent>
    </w:sdt>
    <w:p w:rsidR="009122B7" w:rsidRDefault="009122B7" w:rsidP="00547793">
      <w:pPr>
        <w:jc w:val="center"/>
        <w:rPr>
          <w:rFonts w:ascii="Times New Roman" w:hAnsi="Times New Roman" w:cs="Times New Roman"/>
          <w:b/>
          <w:sz w:val="28"/>
          <w:szCs w:val="28"/>
          <w:lang w:val="uk-UA"/>
        </w:rPr>
      </w:pPr>
      <w:bookmarkStart w:id="1" w:name="_GoBack"/>
      <w:bookmarkEnd w:id="1"/>
      <w:r w:rsidRPr="00547793">
        <w:rPr>
          <w:rFonts w:ascii="Times New Roman" w:hAnsi="Times New Roman" w:cs="Times New Roman"/>
          <w:b/>
          <w:sz w:val="28"/>
          <w:szCs w:val="28"/>
        </w:rPr>
        <w:t>ПЕРЕЛІК УМОВНИХ ПОЗНАЧЕНЬ, ТЕРМІНІВ, СКОРОЧЕНЬ</w:t>
      </w:r>
    </w:p>
    <w:p w:rsidR="00E26CC3" w:rsidRPr="00E26CC3" w:rsidRDefault="00E26CC3" w:rsidP="00547793">
      <w:pPr>
        <w:jc w:val="center"/>
        <w:rPr>
          <w:rFonts w:ascii="Times New Roman" w:hAnsi="Times New Roman" w:cs="Times New Roman"/>
          <w:b/>
          <w:sz w:val="28"/>
          <w:szCs w:val="28"/>
          <w:lang w:val="uk-UA"/>
        </w:rPr>
      </w:pPr>
    </w:p>
    <w:p w:rsidR="009122B7" w:rsidRPr="00547793" w:rsidRDefault="009122B7" w:rsidP="00547793">
      <w:pPr>
        <w:ind w:firstLine="709"/>
        <w:rPr>
          <w:rFonts w:ascii="Times New Roman" w:hAnsi="Times New Roman" w:cs="Times New Roman"/>
          <w:b/>
          <w:sz w:val="28"/>
          <w:szCs w:val="28"/>
          <w:lang w:val="uk-UA"/>
        </w:rPr>
      </w:pPr>
      <w:r w:rsidRPr="00547793">
        <w:rPr>
          <w:rFonts w:ascii="Times New Roman" w:hAnsi="Times New Roman" w:cs="Times New Roman"/>
          <w:b/>
          <w:sz w:val="28"/>
          <w:szCs w:val="28"/>
          <w:lang w:val="uk-UA"/>
        </w:rPr>
        <w:t xml:space="preserve">Умовні позначення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t</w:t>
      </w:r>
      <w:r w:rsidRPr="00547793">
        <w:rPr>
          <w:rFonts w:ascii="Times New Roman" w:hAnsi="Times New Roman" w:cs="Times New Roman"/>
          <w:sz w:val="28"/>
          <w:szCs w:val="28"/>
          <w:lang w:val="uk-UA"/>
        </w:rPr>
        <w:t xml:space="preserve">,Т </w:t>
      </w:r>
      <w:r w:rsidRPr="00547793">
        <w:rPr>
          <w:rFonts w:ascii="Times New Roman" w:hAnsi="Times New Roman" w:cs="Times New Roman"/>
          <w:sz w:val="28"/>
          <w:szCs w:val="28"/>
        </w:rPr>
        <w:sym w:font="Symbol" w:char="F02D"/>
      </w:r>
      <w:r w:rsidRPr="00547793">
        <w:rPr>
          <w:rFonts w:ascii="Times New Roman" w:hAnsi="Times New Roman" w:cs="Times New Roman"/>
          <w:sz w:val="28"/>
          <w:szCs w:val="28"/>
          <w:lang w:val="uk-UA"/>
        </w:rPr>
        <w:t xml:space="preserve"> температура;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G</w:t>
      </w:r>
      <w:r w:rsidRPr="00547793">
        <w:rPr>
          <w:rFonts w:ascii="Times New Roman" w:hAnsi="Times New Roman" w:cs="Times New Roman"/>
          <w:sz w:val="28"/>
          <w:szCs w:val="28"/>
          <w:lang w:val="uk-UA"/>
        </w:rPr>
        <w:t xml:space="preserve"> </w:t>
      </w:r>
      <w:r w:rsidRPr="00547793">
        <w:rPr>
          <w:rFonts w:ascii="Times New Roman" w:hAnsi="Times New Roman" w:cs="Times New Roman"/>
          <w:sz w:val="28"/>
          <w:szCs w:val="28"/>
        </w:rPr>
        <w:sym w:font="Symbol" w:char="F02D"/>
      </w:r>
      <w:r w:rsidRPr="00547793">
        <w:rPr>
          <w:rFonts w:ascii="Times New Roman" w:hAnsi="Times New Roman" w:cs="Times New Roman"/>
          <w:sz w:val="28"/>
          <w:szCs w:val="28"/>
          <w:lang w:val="uk-UA"/>
        </w:rPr>
        <w:t xml:space="preserve"> масова витрата;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Q</w:t>
      </w:r>
      <w:r w:rsidRPr="00547793">
        <w:rPr>
          <w:rFonts w:ascii="Times New Roman" w:hAnsi="Times New Roman" w:cs="Times New Roman"/>
          <w:sz w:val="28"/>
          <w:szCs w:val="28"/>
          <w:lang w:val="uk-UA"/>
        </w:rPr>
        <w:t xml:space="preserve"> </w:t>
      </w:r>
      <w:r w:rsidRPr="00547793">
        <w:rPr>
          <w:rFonts w:ascii="Times New Roman" w:hAnsi="Times New Roman" w:cs="Times New Roman"/>
          <w:sz w:val="28"/>
          <w:szCs w:val="28"/>
        </w:rPr>
        <w:sym w:font="Symbol" w:char="F02D"/>
      </w:r>
      <w:r w:rsidRPr="00547793">
        <w:rPr>
          <w:rFonts w:ascii="Times New Roman" w:hAnsi="Times New Roman" w:cs="Times New Roman"/>
          <w:sz w:val="28"/>
          <w:szCs w:val="28"/>
          <w:lang w:val="uk-UA"/>
        </w:rPr>
        <w:t xml:space="preserve"> тепловий потік, теплове навантаження, теплова потужність;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N</w:t>
      </w:r>
      <w:r w:rsidRPr="00547793">
        <w:rPr>
          <w:rFonts w:ascii="Times New Roman" w:hAnsi="Times New Roman" w:cs="Times New Roman"/>
          <w:sz w:val="28"/>
          <w:szCs w:val="28"/>
          <w:lang w:val="uk-UA"/>
        </w:rPr>
        <w:t xml:space="preserve"> </w:t>
      </w:r>
      <w:r w:rsidRPr="00547793">
        <w:rPr>
          <w:rFonts w:ascii="Times New Roman" w:hAnsi="Times New Roman" w:cs="Times New Roman"/>
          <w:sz w:val="28"/>
          <w:szCs w:val="28"/>
        </w:rPr>
        <w:sym w:font="Symbol" w:char="F02D"/>
      </w:r>
      <w:r w:rsidRPr="00547793">
        <w:rPr>
          <w:rFonts w:ascii="Times New Roman" w:hAnsi="Times New Roman" w:cs="Times New Roman"/>
          <w:sz w:val="28"/>
          <w:szCs w:val="28"/>
          <w:lang w:val="uk-UA"/>
        </w:rPr>
        <w:t xml:space="preserve"> електрична потужність;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c</w:t>
      </w:r>
      <w:r w:rsidRPr="00547793">
        <w:rPr>
          <w:rFonts w:ascii="Times New Roman" w:hAnsi="Times New Roman" w:cs="Times New Roman"/>
          <w:sz w:val="28"/>
          <w:szCs w:val="28"/>
          <w:lang w:val="uk-UA"/>
        </w:rPr>
        <w:t xml:space="preserve"> </w:t>
      </w:r>
      <w:r w:rsidRPr="00547793">
        <w:rPr>
          <w:rFonts w:ascii="Times New Roman" w:hAnsi="Times New Roman" w:cs="Times New Roman"/>
          <w:sz w:val="28"/>
          <w:szCs w:val="28"/>
        </w:rPr>
        <w:sym w:font="Symbol" w:char="F02D"/>
      </w:r>
      <w:r w:rsidRPr="00547793">
        <w:rPr>
          <w:rFonts w:ascii="Times New Roman" w:hAnsi="Times New Roman" w:cs="Times New Roman"/>
          <w:sz w:val="28"/>
          <w:szCs w:val="28"/>
          <w:lang w:val="uk-UA"/>
        </w:rPr>
        <w:t xml:space="preserve"> теплоємність; </w:t>
      </w:r>
      <w:r w:rsidRPr="00547793">
        <w:rPr>
          <w:rFonts w:ascii="Times New Roman" w:hAnsi="Times New Roman" w:cs="Times New Roman"/>
          <w:sz w:val="28"/>
          <w:szCs w:val="28"/>
        </w:rPr>
        <w:sym w:font="Symbol" w:char="F072"/>
      </w:r>
      <w:r w:rsidRPr="00547793">
        <w:rPr>
          <w:rFonts w:ascii="Times New Roman" w:hAnsi="Times New Roman" w:cs="Times New Roman"/>
          <w:sz w:val="28"/>
          <w:szCs w:val="28"/>
        </w:rPr>
        <w:sym w:font="Symbol" w:char="F02D"/>
      </w:r>
      <w:r w:rsidRPr="00547793">
        <w:rPr>
          <w:rFonts w:ascii="Times New Roman" w:hAnsi="Times New Roman" w:cs="Times New Roman"/>
          <w:sz w:val="28"/>
          <w:szCs w:val="28"/>
          <w:lang w:val="uk-UA"/>
        </w:rPr>
        <w:t xml:space="preserve"> густина;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F</w:t>
      </w:r>
      <w:r w:rsidRPr="00547793">
        <w:rPr>
          <w:rFonts w:ascii="Times New Roman" w:hAnsi="Times New Roman" w:cs="Times New Roman"/>
          <w:sz w:val="28"/>
          <w:szCs w:val="28"/>
          <w:lang w:val="uk-UA"/>
        </w:rPr>
        <w:t xml:space="preserve"> </w:t>
      </w:r>
      <w:r w:rsidRPr="00547793">
        <w:rPr>
          <w:rFonts w:ascii="Times New Roman" w:hAnsi="Times New Roman" w:cs="Times New Roman"/>
          <w:sz w:val="28"/>
          <w:szCs w:val="28"/>
        </w:rPr>
        <w:t>S</w:t>
      </w:r>
      <w:r w:rsidRPr="00547793">
        <w:rPr>
          <w:rFonts w:ascii="Times New Roman" w:hAnsi="Times New Roman" w:cs="Times New Roman"/>
          <w:sz w:val="28"/>
          <w:szCs w:val="28"/>
          <w:lang w:val="uk-UA"/>
        </w:rPr>
        <w:t xml:space="preserve">, – площа;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V</w:t>
      </w:r>
      <w:r w:rsidRPr="00547793">
        <w:rPr>
          <w:rFonts w:ascii="Times New Roman" w:hAnsi="Times New Roman" w:cs="Times New Roman"/>
          <w:sz w:val="28"/>
          <w:szCs w:val="28"/>
          <w:lang w:val="uk-UA"/>
        </w:rPr>
        <w:t xml:space="preserve">– об’ємна витрата повітря;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m</w:t>
      </w:r>
      <w:r w:rsidRPr="00547793">
        <w:rPr>
          <w:rFonts w:ascii="Times New Roman" w:hAnsi="Times New Roman" w:cs="Times New Roman"/>
          <w:sz w:val="28"/>
          <w:szCs w:val="28"/>
          <w:lang w:val="uk-UA"/>
        </w:rPr>
        <w:t xml:space="preserve"> – масова витрата;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а – довжина;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b</w:t>
      </w:r>
      <w:r w:rsidRPr="00547793">
        <w:rPr>
          <w:rFonts w:ascii="Times New Roman" w:hAnsi="Times New Roman" w:cs="Times New Roman"/>
          <w:sz w:val="28"/>
          <w:szCs w:val="28"/>
          <w:lang w:val="uk-UA"/>
        </w:rPr>
        <w:t xml:space="preserve"> – ширина;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c</w:t>
      </w:r>
      <w:r w:rsidRPr="00547793">
        <w:rPr>
          <w:rFonts w:ascii="Times New Roman" w:hAnsi="Times New Roman" w:cs="Times New Roman"/>
          <w:sz w:val="28"/>
          <w:szCs w:val="28"/>
          <w:lang w:val="uk-UA"/>
        </w:rPr>
        <w:t xml:space="preserve"> – висота;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w</w:t>
      </w:r>
      <w:r w:rsidRPr="00547793">
        <w:rPr>
          <w:rFonts w:ascii="Times New Roman" w:hAnsi="Times New Roman" w:cs="Times New Roman"/>
          <w:sz w:val="28"/>
          <w:szCs w:val="28"/>
          <w:lang w:val="uk-UA"/>
        </w:rPr>
        <w:t xml:space="preserve"> – швидкість;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U</w:t>
      </w:r>
      <w:r w:rsidRPr="00547793">
        <w:rPr>
          <w:rFonts w:ascii="Times New Roman" w:hAnsi="Times New Roman" w:cs="Times New Roman"/>
          <w:sz w:val="28"/>
          <w:szCs w:val="28"/>
          <w:lang w:val="uk-UA"/>
        </w:rPr>
        <w:t xml:space="preserve"> – напруга;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r</w:t>
      </w:r>
      <w:r w:rsidRPr="00547793">
        <w:rPr>
          <w:rFonts w:ascii="Times New Roman" w:hAnsi="Times New Roman" w:cs="Times New Roman"/>
          <w:sz w:val="28"/>
          <w:szCs w:val="28"/>
          <w:lang w:val="uk-UA"/>
        </w:rPr>
        <w:t xml:space="preserve"> – опір;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І – сила струму;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S</w:t>
      </w:r>
      <w:r w:rsidRPr="00547793">
        <w:rPr>
          <w:rFonts w:ascii="Times New Roman" w:hAnsi="Times New Roman" w:cs="Times New Roman"/>
          <w:sz w:val="28"/>
          <w:szCs w:val="28"/>
          <w:lang w:val="uk-UA"/>
        </w:rPr>
        <w:t xml:space="preserve"> – площа поперечного перерізу;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τ</w:t>
      </w:r>
      <w:r w:rsidRPr="00547793">
        <w:rPr>
          <w:rFonts w:ascii="Times New Roman" w:hAnsi="Times New Roman" w:cs="Times New Roman"/>
          <w:sz w:val="28"/>
          <w:szCs w:val="28"/>
          <w:lang w:val="uk-UA"/>
        </w:rPr>
        <w:t xml:space="preserve"> - час; </w:t>
      </w:r>
    </w:p>
    <w:p w:rsidR="009122B7" w:rsidRPr="00547793" w:rsidRDefault="009122B7"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n</w:t>
      </w:r>
      <w:r w:rsidRPr="00547793">
        <w:rPr>
          <w:rFonts w:ascii="Times New Roman" w:hAnsi="Times New Roman" w:cs="Times New Roman"/>
          <w:sz w:val="28"/>
          <w:szCs w:val="28"/>
          <w:lang w:val="uk-UA"/>
        </w:rPr>
        <w:t>– кількість.</w:t>
      </w:r>
    </w:p>
    <w:p w:rsidR="00547793" w:rsidRPr="00F53A49" w:rsidRDefault="00547793" w:rsidP="00547793">
      <w:pPr>
        <w:ind w:firstLine="709"/>
        <w:rPr>
          <w:rFonts w:ascii="Times New Roman" w:hAnsi="Times New Roman" w:cs="Times New Roman"/>
          <w:b/>
          <w:sz w:val="28"/>
          <w:szCs w:val="28"/>
          <w:lang w:val="uk-UA"/>
        </w:rPr>
      </w:pPr>
      <w:r w:rsidRPr="00F53A49">
        <w:rPr>
          <w:rFonts w:ascii="Times New Roman" w:hAnsi="Times New Roman" w:cs="Times New Roman"/>
          <w:b/>
          <w:sz w:val="28"/>
          <w:szCs w:val="28"/>
          <w:lang w:val="uk-UA"/>
        </w:rPr>
        <w:t xml:space="preserve">Індекси </w:t>
      </w:r>
    </w:p>
    <w:p w:rsidR="00547793" w:rsidRPr="00F53A49" w:rsidRDefault="00547793" w:rsidP="00547793">
      <w:pPr>
        <w:ind w:firstLine="709"/>
        <w:rPr>
          <w:rFonts w:ascii="Times New Roman" w:hAnsi="Times New Roman" w:cs="Times New Roman"/>
          <w:b/>
          <w:sz w:val="28"/>
          <w:szCs w:val="28"/>
          <w:lang w:val="uk-UA"/>
        </w:rPr>
      </w:pPr>
      <w:r w:rsidRPr="00F53A49">
        <w:rPr>
          <w:rFonts w:ascii="Times New Roman" w:hAnsi="Times New Roman" w:cs="Times New Roman"/>
          <w:b/>
          <w:sz w:val="28"/>
          <w:szCs w:val="28"/>
          <w:lang w:val="uk-UA"/>
        </w:rPr>
        <w:t xml:space="preserve">Нижні: </w:t>
      </w:r>
    </w:p>
    <w:p w:rsidR="00547793" w:rsidRPr="00F53A49" w:rsidRDefault="00547793" w:rsidP="00547793">
      <w:pPr>
        <w:ind w:firstLine="709"/>
        <w:rPr>
          <w:rFonts w:ascii="Times New Roman" w:hAnsi="Times New Roman" w:cs="Times New Roman"/>
          <w:sz w:val="28"/>
          <w:szCs w:val="28"/>
          <w:lang w:val="uk-UA"/>
        </w:rPr>
      </w:pPr>
      <w:r w:rsidRPr="00F53A49">
        <w:rPr>
          <w:rFonts w:ascii="Times New Roman" w:hAnsi="Times New Roman" w:cs="Times New Roman"/>
          <w:sz w:val="28"/>
          <w:szCs w:val="28"/>
          <w:lang w:val="uk-UA"/>
        </w:rPr>
        <w:t xml:space="preserve">осн – основні; </w:t>
      </w:r>
    </w:p>
    <w:p w:rsidR="00547793" w:rsidRPr="00547793" w:rsidRDefault="00547793" w:rsidP="00547793">
      <w:pPr>
        <w:ind w:firstLine="709"/>
        <w:rPr>
          <w:rFonts w:ascii="Times New Roman" w:hAnsi="Times New Roman" w:cs="Times New Roman"/>
          <w:sz w:val="28"/>
          <w:szCs w:val="28"/>
        </w:rPr>
      </w:pPr>
      <w:r w:rsidRPr="00547793">
        <w:rPr>
          <w:rFonts w:ascii="Times New Roman" w:hAnsi="Times New Roman" w:cs="Times New Roman"/>
          <w:sz w:val="28"/>
          <w:szCs w:val="28"/>
        </w:rPr>
        <w:t xml:space="preserve">дод – додаткові; </w:t>
      </w:r>
    </w:p>
    <w:p w:rsidR="00547793" w:rsidRPr="00547793" w:rsidRDefault="00547793" w:rsidP="00547793">
      <w:pPr>
        <w:ind w:firstLine="709"/>
        <w:rPr>
          <w:rFonts w:ascii="Times New Roman" w:hAnsi="Times New Roman" w:cs="Times New Roman"/>
          <w:sz w:val="28"/>
          <w:szCs w:val="28"/>
        </w:rPr>
      </w:pPr>
      <w:r w:rsidRPr="00547793">
        <w:rPr>
          <w:rFonts w:ascii="Times New Roman" w:hAnsi="Times New Roman" w:cs="Times New Roman"/>
          <w:sz w:val="28"/>
          <w:szCs w:val="28"/>
        </w:rPr>
        <w:t xml:space="preserve">к. е. – керамічні електронагрівачі; </w:t>
      </w:r>
    </w:p>
    <w:p w:rsidR="00547793" w:rsidRPr="00547793" w:rsidRDefault="00547793" w:rsidP="00547793">
      <w:pPr>
        <w:ind w:firstLine="709"/>
        <w:rPr>
          <w:rFonts w:ascii="Times New Roman" w:hAnsi="Times New Roman" w:cs="Times New Roman"/>
          <w:sz w:val="28"/>
          <w:szCs w:val="28"/>
        </w:rPr>
      </w:pPr>
      <w:r w:rsidRPr="00547793">
        <w:rPr>
          <w:rFonts w:ascii="Times New Roman" w:hAnsi="Times New Roman" w:cs="Times New Roman"/>
          <w:sz w:val="28"/>
          <w:szCs w:val="28"/>
        </w:rPr>
        <w:t xml:space="preserve">кз –коротке замикання;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rPr>
        <w:t>пг – природний газ;</w:t>
      </w:r>
      <w:r w:rsidR="009122B7" w:rsidRPr="00547793">
        <w:rPr>
          <w:rFonts w:ascii="Times New Roman" w:hAnsi="Times New Roman" w:cs="Times New Roman"/>
          <w:sz w:val="28"/>
          <w:szCs w:val="28"/>
          <w:lang w:val="uk-UA"/>
        </w:rPr>
        <w:t xml:space="preserve">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lastRenderedPageBreak/>
        <w:t xml:space="preserve">Е – економія;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пов – повітря;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сх – схема;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втр – втрати;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п – приміщення;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сум.пр. – суміжні приміщення;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ном – номінальний. </w:t>
      </w:r>
    </w:p>
    <w:p w:rsidR="00547793" w:rsidRPr="00547793" w:rsidRDefault="00547793" w:rsidP="00547793">
      <w:pPr>
        <w:ind w:firstLine="709"/>
        <w:rPr>
          <w:rFonts w:ascii="Times New Roman" w:hAnsi="Times New Roman" w:cs="Times New Roman"/>
          <w:b/>
          <w:sz w:val="28"/>
          <w:szCs w:val="28"/>
          <w:lang w:val="uk-UA"/>
        </w:rPr>
      </w:pPr>
      <w:r w:rsidRPr="00547793">
        <w:rPr>
          <w:rFonts w:ascii="Times New Roman" w:hAnsi="Times New Roman" w:cs="Times New Roman"/>
          <w:b/>
          <w:sz w:val="28"/>
          <w:szCs w:val="28"/>
          <w:lang w:val="uk-UA"/>
        </w:rPr>
        <w:t xml:space="preserve">Скорочення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ТЕЦ – Теплоелектроцентра́ль; </w:t>
      </w:r>
    </w:p>
    <w:p w:rsidR="00547793" w:rsidRPr="00547793"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ККД – коефіцієнт корисної дії;</w:t>
      </w:r>
    </w:p>
    <w:p w:rsidR="009122B7" w:rsidRDefault="00547793" w:rsidP="00547793">
      <w:pPr>
        <w:ind w:firstLine="709"/>
        <w:rPr>
          <w:rFonts w:ascii="Times New Roman" w:hAnsi="Times New Roman" w:cs="Times New Roman"/>
          <w:sz w:val="28"/>
          <w:szCs w:val="28"/>
          <w:lang w:val="uk-UA"/>
        </w:rPr>
      </w:pPr>
      <w:r w:rsidRPr="00547793">
        <w:rPr>
          <w:rFonts w:ascii="Times New Roman" w:hAnsi="Times New Roman" w:cs="Times New Roman"/>
          <w:sz w:val="28"/>
          <w:szCs w:val="28"/>
          <w:lang w:val="uk-UA"/>
        </w:rPr>
        <w:t xml:space="preserve"> ПЛАС – план локалізації та ліквідації аварійної ситуації; </w:t>
      </w:r>
      <w:r w:rsidR="009122B7">
        <w:rPr>
          <w:rFonts w:ascii="Times New Roman" w:hAnsi="Times New Roman" w:cs="Times New Roman"/>
          <w:sz w:val="28"/>
          <w:szCs w:val="28"/>
          <w:lang w:val="uk-UA"/>
        </w:rPr>
        <w:br w:type="page"/>
      </w:r>
    </w:p>
    <w:p w:rsidR="00547793" w:rsidRDefault="00547793" w:rsidP="00E26CC3">
      <w:pPr>
        <w:spacing w:line="360" w:lineRule="auto"/>
        <w:contextualSpacing/>
        <w:jc w:val="center"/>
        <w:rPr>
          <w:rFonts w:ascii="Times New Roman" w:hAnsi="Times New Roman" w:cs="Times New Roman"/>
          <w:b/>
          <w:sz w:val="28"/>
          <w:szCs w:val="28"/>
          <w:lang w:val="uk-UA"/>
        </w:rPr>
      </w:pPr>
      <w:r w:rsidRPr="00547793">
        <w:rPr>
          <w:rFonts w:ascii="Times New Roman" w:hAnsi="Times New Roman" w:cs="Times New Roman"/>
          <w:b/>
          <w:sz w:val="28"/>
          <w:szCs w:val="28"/>
          <w:lang w:val="uk-UA"/>
        </w:rPr>
        <w:lastRenderedPageBreak/>
        <w:t>ВСТУП</w:t>
      </w:r>
    </w:p>
    <w:p w:rsidR="00E26CC3" w:rsidRPr="00547793" w:rsidRDefault="00E26CC3" w:rsidP="00547793">
      <w:pPr>
        <w:spacing w:line="360" w:lineRule="auto"/>
        <w:ind w:firstLine="709"/>
        <w:contextualSpacing/>
        <w:jc w:val="center"/>
        <w:rPr>
          <w:rFonts w:ascii="Times New Roman" w:hAnsi="Times New Roman" w:cs="Times New Roman"/>
          <w:b/>
          <w:sz w:val="28"/>
          <w:szCs w:val="28"/>
          <w:lang w:val="uk-UA"/>
        </w:rPr>
      </w:pPr>
    </w:p>
    <w:p w:rsidR="00547793" w:rsidRPr="008D5183" w:rsidRDefault="00547793" w:rsidP="00547793">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rPr>
        <w:t>На сьогодні</w:t>
      </w:r>
      <w:r w:rsidRPr="003452CE">
        <w:rPr>
          <w:rFonts w:ascii="Times New Roman" w:hAnsi="Times New Roman" w:cs="Times New Roman"/>
          <w:sz w:val="28"/>
          <w:szCs w:val="28"/>
        </w:rPr>
        <w:t xml:space="preserve"> опалення та гаряче водопостачання у міських та позаміських </w:t>
      </w:r>
      <w:r>
        <w:rPr>
          <w:rFonts w:ascii="Times New Roman" w:hAnsi="Times New Roman" w:cs="Times New Roman"/>
          <w:sz w:val="28"/>
          <w:szCs w:val="28"/>
          <w:lang w:val="uk-UA"/>
        </w:rPr>
        <w:t>об</w:t>
      </w:r>
      <w:r>
        <w:rPr>
          <w:rFonts w:ascii="Times New Roman" w:hAnsi="Times New Roman" w:cs="Times New Roman"/>
          <w:sz w:val="28"/>
          <w:szCs w:val="28"/>
        </w:rPr>
        <w:t>'</w:t>
      </w:r>
      <w:r>
        <w:rPr>
          <w:rFonts w:ascii="Times New Roman" w:hAnsi="Times New Roman" w:cs="Times New Roman"/>
          <w:sz w:val="28"/>
          <w:szCs w:val="28"/>
          <w:lang w:val="uk-UA"/>
        </w:rPr>
        <w:t xml:space="preserve">єктах </w:t>
      </w:r>
      <w:r w:rsidRPr="003452CE">
        <w:rPr>
          <w:rFonts w:ascii="Times New Roman" w:hAnsi="Times New Roman" w:cs="Times New Roman"/>
          <w:sz w:val="28"/>
          <w:szCs w:val="28"/>
        </w:rPr>
        <w:t>в основному проводяться з використанням систем централізованого опалення. Джерело</w:t>
      </w:r>
      <w:r>
        <w:rPr>
          <w:rFonts w:ascii="Times New Roman" w:hAnsi="Times New Roman" w:cs="Times New Roman"/>
          <w:sz w:val="28"/>
          <w:szCs w:val="28"/>
          <w:lang w:val="uk-UA"/>
        </w:rPr>
        <w:t xml:space="preserve">м </w:t>
      </w:r>
      <w:r>
        <w:rPr>
          <w:rFonts w:ascii="Times New Roman" w:hAnsi="Times New Roman" w:cs="Times New Roman"/>
          <w:sz w:val="28"/>
          <w:szCs w:val="28"/>
        </w:rPr>
        <w:t>теплово</w:t>
      </w:r>
      <w:r>
        <w:rPr>
          <w:rFonts w:ascii="Times New Roman" w:hAnsi="Times New Roman" w:cs="Times New Roman"/>
          <w:sz w:val="28"/>
          <w:szCs w:val="28"/>
          <w:lang w:val="uk-UA"/>
        </w:rPr>
        <w:t>ї</w:t>
      </w:r>
      <w:r>
        <w:rPr>
          <w:rFonts w:ascii="Times New Roman" w:hAnsi="Times New Roman" w:cs="Times New Roman"/>
          <w:sz w:val="28"/>
          <w:szCs w:val="28"/>
        </w:rPr>
        <w:t xml:space="preserve"> енергії в цих системах є </w:t>
      </w:r>
      <w:r>
        <w:rPr>
          <w:rFonts w:ascii="Times New Roman" w:hAnsi="Times New Roman" w:cs="Times New Roman"/>
          <w:sz w:val="28"/>
          <w:szCs w:val="28"/>
          <w:lang w:val="uk-UA"/>
        </w:rPr>
        <w:t>ТЕЦ</w:t>
      </w:r>
      <w:r>
        <w:rPr>
          <w:rFonts w:ascii="Times New Roman" w:hAnsi="Times New Roman" w:cs="Times New Roman"/>
          <w:sz w:val="28"/>
          <w:szCs w:val="28"/>
        </w:rPr>
        <w:t>,</w:t>
      </w:r>
      <w:r>
        <w:rPr>
          <w:rFonts w:ascii="Times New Roman" w:hAnsi="Times New Roman" w:cs="Times New Roman"/>
          <w:sz w:val="28"/>
          <w:szCs w:val="28"/>
          <w:lang w:val="uk-UA"/>
        </w:rPr>
        <w:t xml:space="preserve"> на</w:t>
      </w:r>
      <w:r>
        <w:rPr>
          <w:rFonts w:ascii="Times New Roman" w:hAnsi="Times New Roman" w:cs="Times New Roman"/>
          <w:sz w:val="28"/>
          <w:szCs w:val="28"/>
        </w:rPr>
        <w:t xml:space="preserve"> якій</w:t>
      </w:r>
      <w:r w:rsidRPr="003452CE">
        <w:rPr>
          <w:rFonts w:ascii="Times New Roman" w:hAnsi="Times New Roman" w:cs="Times New Roman"/>
          <w:sz w:val="28"/>
          <w:szCs w:val="28"/>
        </w:rPr>
        <w:t xml:space="preserve"> поєднується</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виробництво електроенергії та тепла, або районні котельні. Міське опалення</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має багато переваг. З термодинамічної точки зору, комбіноване виробництво</w:t>
      </w:r>
      <w:r>
        <w:rPr>
          <w:rFonts w:ascii="Times New Roman" w:hAnsi="Times New Roman" w:cs="Times New Roman"/>
          <w:sz w:val="28"/>
          <w:szCs w:val="28"/>
          <w:lang w:val="uk-UA"/>
        </w:rPr>
        <w:t xml:space="preserve"> </w:t>
      </w:r>
      <w:r>
        <w:rPr>
          <w:rFonts w:ascii="Times New Roman" w:hAnsi="Times New Roman" w:cs="Times New Roman"/>
          <w:sz w:val="28"/>
          <w:szCs w:val="28"/>
        </w:rPr>
        <w:t>електроенергії та тепла</w:t>
      </w:r>
      <w:r w:rsidRPr="003452CE">
        <w:rPr>
          <w:rFonts w:ascii="Times New Roman" w:hAnsi="Times New Roman" w:cs="Times New Roman"/>
          <w:sz w:val="28"/>
          <w:szCs w:val="28"/>
        </w:rPr>
        <w:t xml:space="preserve"> на ТЕЦ ефективніші, ніж </w:t>
      </w:r>
      <w:r>
        <w:rPr>
          <w:rFonts w:ascii="Times New Roman" w:hAnsi="Times New Roman" w:cs="Times New Roman"/>
          <w:sz w:val="28"/>
          <w:szCs w:val="28"/>
          <w:lang w:val="uk-UA"/>
        </w:rPr>
        <w:t>роздільне</w:t>
      </w:r>
      <w:r w:rsidRPr="003452CE">
        <w:rPr>
          <w:rFonts w:ascii="Times New Roman" w:hAnsi="Times New Roman" w:cs="Times New Roman"/>
          <w:sz w:val="28"/>
          <w:szCs w:val="28"/>
        </w:rPr>
        <w:t>.</w:t>
      </w:r>
    </w:p>
    <w:p w:rsidR="00547793" w:rsidRPr="003452CE" w:rsidRDefault="00547793" w:rsidP="00547793">
      <w:pPr>
        <w:spacing w:line="360" w:lineRule="auto"/>
        <w:ind w:firstLine="709"/>
        <w:contextualSpacing/>
        <w:jc w:val="both"/>
        <w:rPr>
          <w:rFonts w:ascii="Times New Roman" w:hAnsi="Times New Roman" w:cs="Times New Roman"/>
          <w:sz w:val="28"/>
          <w:szCs w:val="28"/>
        </w:rPr>
      </w:pPr>
      <w:r w:rsidRPr="003452CE">
        <w:rPr>
          <w:rFonts w:ascii="Times New Roman" w:hAnsi="Times New Roman" w:cs="Times New Roman"/>
          <w:sz w:val="28"/>
          <w:szCs w:val="28"/>
        </w:rPr>
        <w:t>У той же час використання систем централізовано</w:t>
      </w:r>
      <w:r>
        <w:rPr>
          <w:rFonts w:ascii="Times New Roman" w:hAnsi="Times New Roman" w:cs="Times New Roman"/>
          <w:sz w:val="28"/>
          <w:szCs w:val="28"/>
        </w:rPr>
        <w:t>го опалення має свої недоліки і</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обмеження. Характеризуються традицій</w:t>
      </w:r>
      <w:r>
        <w:rPr>
          <w:rFonts w:ascii="Times New Roman" w:hAnsi="Times New Roman" w:cs="Times New Roman"/>
          <w:sz w:val="28"/>
          <w:szCs w:val="28"/>
        </w:rPr>
        <w:t>ні централізовані джерела тепла</w:t>
      </w:r>
      <w:r>
        <w:rPr>
          <w:rFonts w:ascii="Times New Roman" w:hAnsi="Times New Roman" w:cs="Times New Roman"/>
          <w:sz w:val="28"/>
          <w:szCs w:val="28"/>
          <w:lang w:val="uk-UA"/>
        </w:rPr>
        <w:t xml:space="preserve"> </w:t>
      </w:r>
      <w:r>
        <w:rPr>
          <w:rFonts w:ascii="Times New Roman" w:hAnsi="Times New Roman" w:cs="Times New Roman"/>
          <w:sz w:val="28"/>
          <w:szCs w:val="28"/>
        </w:rPr>
        <w:t>недостатньою енергією та низькою екологічною ефективністю. Будівництво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довгих </w:t>
      </w:r>
      <w:r>
        <w:rPr>
          <w:rFonts w:ascii="Times New Roman" w:hAnsi="Times New Roman" w:cs="Times New Roman"/>
          <w:sz w:val="28"/>
          <w:szCs w:val="28"/>
          <w:lang w:val="uk-UA"/>
        </w:rPr>
        <w:t>теплотрас</w:t>
      </w:r>
      <w:r w:rsidRPr="003452CE">
        <w:rPr>
          <w:rFonts w:ascii="Times New Roman" w:hAnsi="Times New Roman" w:cs="Times New Roman"/>
          <w:sz w:val="28"/>
          <w:szCs w:val="28"/>
        </w:rPr>
        <w:t xml:space="preserve"> </w:t>
      </w:r>
      <w:r>
        <w:rPr>
          <w:rFonts w:ascii="Times New Roman" w:hAnsi="Times New Roman" w:cs="Times New Roman"/>
          <w:sz w:val="28"/>
          <w:szCs w:val="28"/>
          <w:lang w:val="uk-UA"/>
        </w:rPr>
        <w:t xml:space="preserve">до </w:t>
      </w:r>
      <w:r w:rsidRPr="003452CE">
        <w:rPr>
          <w:rFonts w:ascii="Times New Roman" w:hAnsi="Times New Roman" w:cs="Times New Roman"/>
          <w:sz w:val="28"/>
          <w:szCs w:val="28"/>
        </w:rPr>
        <w:t>віддалених об'єктів пов'язані з ви</w:t>
      </w:r>
      <w:r>
        <w:rPr>
          <w:rFonts w:ascii="Times New Roman" w:hAnsi="Times New Roman" w:cs="Times New Roman"/>
          <w:sz w:val="28"/>
          <w:szCs w:val="28"/>
        </w:rPr>
        <w:t>сокими інвестиційними витратами</w:t>
      </w:r>
      <w:r>
        <w:rPr>
          <w:rFonts w:ascii="Times New Roman" w:hAnsi="Times New Roman" w:cs="Times New Roman"/>
          <w:sz w:val="28"/>
          <w:szCs w:val="28"/>
          <w:lang w:val="uk-UA"/>
        </w:rPr>
        <w:t xml:space="preserve"> </w:t>
      </w:r>
      <w:r>
        <w:rPr>
          <w:rFonts w:ascii="Times New Roman" w:hAnsi="Times New Roman" w:cs="Times New Roman"/>
          <w:sz w:val="28"/>
          <w:szCs w:val="28"/>
        </w:rPr>
        <w:t>і великими втратами</w:t>
      </w:r>
      <w:r w:rsidRPr="003452CE">
        <w:rPr>
          <w:rFonts w:ascii="Times New Roman" w:hAnsi="Times New Roman" w:cs="Times New Roman"/>
          <w:sz w:val="28"/>
          <w:szCs w:val="28"/>
        </w:rPr>
        <w:t xml:space="preserve"> тепла. Тоді як електроенергія вже постачається</w:t>
      </w:r>
      <w:r>
        <w:rPr>
          <w:rFonts w:ascii="Times New Roman" w:hAnsi="Times New Roman" w:cs="Times New Roman"/>
          <w:sz w:val="28"/>
          <w:szCs w:val="28"/>
        </w:rPr>
        <w:t xml:space="preserve"> майже у всіх населених пунктах</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Україна. Крім того, Україна виробляє більш</w:t>
      </w:r>
      <w:r>
        <w:rPr>
          <w:rFonts w:ascii="Times New Roman" w:hAnsi="Times New Roman" w:cs="Times New Roman"/>
          <w:sz w:val="28"/>
          <w:szCs w:val="28"/>
        </w:rPr>
        <w:t>е електроенергії, ніж споживає,</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надлишок енергії експортується.</w:t>
      </w:r>
    </w:p>
    <w:p w:rsidR="00547793" w:rsidRPr="003452CE" w:rsidRDefault="00547793" w:rsidP="00547793">
      <w:pPr>
        <w:spacing w:line="360" w:lineRule="auto"/>
        <w:ind w:firstLine="709"/>
        <w:contextualSpacing/>
        <w:jc w:val="both"/>
        <w:rPr>
          <w:rFonts w:ascii="Times New Roman" w:hAnsi="Times New Roman" w:cs="Times New Roman"/>
          <w:sz w:val="28"/>
          <w:szCs w:val="28"/>
        </w:rPr>
      </w:pPr>
      <w:r w:rsidRPr="003452CE">
        <w:rPr>
          <w:rFonts w:ascii="Times New Roman" w:hAnsi="Times New Roman" w:cs="Times New Roman"/>
          <w:sz w:val="28"/>
          <w:szCs w:val="28"/>
        </w:rPr>
        <w:t>Україна має відповідний досвід електричного опалення.</w:t>
      </w:r>
      <w:r>
        <w:rPr>
          <w:rFonts w:ascii="Times New Roman" w:hAnsi="Times New Roman" w:cs="Times New Roman"/>
          <w:sz w:val="28"/>
          <w:szCs w:val="28"/>
        </w:rPr>
        <w:t xml:space="preserve"> Це 15 тисяч квартир і 10 тисяч</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 xml:space="preserve">соціальні установи (школи, клуби, лікарні, </w:t>
      </w:r>
      <w:r>
        <w:rPr>
          <w:rFonts w:ascii="Times New Roman" w:hAnsi="Times New Roman" w:cs="Times New Roman"/>
          <w:sz w:val="28"/>
          <w:szCs w:val="28"/>
        </w:rPr>
        <w:t>дитячі садки та інші). Загальна</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потужність існуючого електричного опа</w:t>
      </w:r>
      <w:r>
        <w:rPr>
          <w:rFonts w:ascii="Times New Roman" w:hAnsi="Times New Roman" w:cs="Times New Roman"/>
          <w:sz w:val="28"/>
          <w:szCs w:val="28"/>
        </w:rPr>
        <w:t>лення не перевищує 200 тис. кВт</w:t>
      </w:r>
      <w:r>
        <w:rPr>
          <w:rFonts w:ascii="Times New Roman" w:hAnsi="Times New Roman" w:cs="Times New Roman"/>
          <w:sz w:val="28"/>
          <w:szCs w:val="28"/>
          <w:lang w:val="uk-UA"/>
        </w:rPr>
        <w:t xml:space="preserve"> </w:t>
      </w:r>
      <w:r>
        <w:rPr>
          <w:rFonts w:ascii="Times New Roman" w:hAnsi="Times New Roman" w:cs="Times New Roman"/>
          <w:sz w:val="28"/>
          <w:szCs w:val="28"/>
        </w:rPr>
        <w:t>год. Така маленька</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 xml:space="preserve">частка електричного опалення в загальній системі теплопостачання країни пояснюється </w:t>
      </w:r>
      <w:r>
        <w:rPr>
          <w:rFonts w:ascii="Times New Roman" w:hAnsi="Times New Roman" w:cs="Times New Roman"/>
          <w:sz w:val="28"/>
          <w:szCs w:val="28"/>
          <w:lang w:val="uk-UA"/>
        </w:rPr>
        <w:t>тим що</w:t>
      </w:r>
      <w:r w:rsidRPr="003452CE">
        <w:rPr>
          <w:rFonts w:ascii="Times New Roman" w:hAnsi="Times New Roman" w:cs="Times New Roman"/>
          <w:sz w:val="28"/>
          <w:szCs w:val="28"/>
        </w:rPr>
        <w:t xml:space="preserve">, обмежена </w:t>
      </w:r>
      <w:r>
        <w:rPr>
          <w:rFonts w:ascii="Times New Roman" w:hAnsi="Times New Roman" w:cs="Times New Roman"/>
          <w:sz w:val="28"/>
          <w:szCs w:val="28"/>
          <w:lang w:val="uk-UA"/>
        </w:rPr>
        <w:t>пропускна спроможність</w:t>
      </w:r>
      <w:r w:rsidRPr="003452CE">
        <w:rPr>
          <w:rFonts w:ascii="Times New Roman" w:hAnsi="Times New Roman" w:cs="Times New Roman"/>
          <w:sz w:val="28"/>
          <w:szCs w:val="28"/>
        </w:rPr>
        <w:t xml:space="preserve"> електророзподільних мереж. </w:t>
      </w:r>
      <w:r>
        <w:rPr>
          <w:rFonts w:ascii="Times New Roman" w:hAnsi="Times New Roman" w:cs="Times New Roman"/>
          <w:sz w:val="28"/>
          <w:szCs w:val="28"/>
          <w:lang w:val="uk-UA"/>
        </w:rPr>
        <w:t>Д</w:t>
      </w:r>
      <w:r w:rsidRPr="003452CE">
        <w:rPr>
          <w:rFonts w:ascii="Times New Roman" w:hAnsi="Times New Roman" w:cs="Times New Roman"/>
          <w:sz w:val="28"/>
          <w:szCs w:val="28"/>
        </w:rPr>
        <w:t>о речі</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в даний час державні органи за</w:t>
      </w:r>
      <w:r>
        <w:rPr>
          <w:rFonts w:ascii="Times New Roman" w:hAnsi="Times New Roman" w:cs="Times New Roman"/>
          <w:sz w:val="28"/>
          <w:szCs w:val="28"/>
        </w:rPr>
        <w:t>провадили спеціальний тариф для</w:t>
      </w:r>
      <w:r>
        <w:rPr>
          <w:rFonts w:ascii="Times New Roman" w:hAnsi="Times New Roman" w:cs="Times New Roman"/>
          <w:sz w:val="28"/>
          <w:szCs w:val="28"/>
          <w:lang w:val="uk-UA"/>
        </w:rPr>
        <w:t xml:space="preserve"> </w:t>
      </w:r>
      <w:r>
        <w:rPr>
          <w:rFonts w:ascii="Times New Roman" w:hAnsi="Times New Roman" w:cs="Times New Roman"/>
          <w:sz w:val="28"/>
          <w:szCs w:val="28"/>
        </w:rPr>
        <w:t>електричного</w:t>
      </w:r>
      <w:r w:rsidRPr="003452CE">
        <w:rPr>
          <w:rFonts w:ascii="Times New Roman" w:hAnsi="Times New Roman" w:cs="Times New Roman"/>
          <w:sz w:val="28"/>
          <w:szCs w:val="28"/>
        </w:rPr>
        <w:t xml:space="preserve"> опалення</w:t>
      </w:r>
      <w:r>
        <w:rPr>
          <w:rFonts w:ascii="Times New Roman" w:hAnsi="Times New Roman" w:cs="Times New Roman"/>
          <w:sz w:val="28"/>
          <w:szCs w:val="28"/>
          <w:lang w:val="uk-UA"/>
        </w:rPr>
        <w:t>,</w:t>
      </w:r>
      <w:r w:rsidRPr="003452CE">
        <w:rPr>
          <w:rFonts w:ascii="Times New Roman" w:hAnsi="Times New Roman" w:cs="Times New Roman"/>
          <w:sz w:val="28"/>
          <w:szCs w:val="28"/>
        </w:rPr>
        <w:t xml:space="preserve"> </w:t>
      </w:r>
      <w:r>
        <w:rPr>
          <w:rFonts w:ascii="Times New Roman" w:hAnsi="Times New Roman" w:cs="Times New Roman"/>
          <w:sz w:val="28"/>
          <w:szCs w:val="28"/>
          <w:lang w:val="uk-UA"/>
        </w:rPr>
        <w:t xml:space="preserve">тому </w:t>
      </w:r>
      <w:r w:rsidRPr="003452CE">
        <w:rPr>
          <w:rFonts w:ascii="Times New Roman" w:hAnsi="Times New Roman" w:cs="Times New Roman"/>
          <w:sz w:val="28"/>
          <w:szCs w:val="28"/>
        </w:rPr>
        <w:t>населення починає використовувати електронагрівачі.</w:t>
      </w:r>
    </w:p>
    <w:p w:rsidR="009122B7" w:rsidRDefault="00547793" w:rsidP="00547793">
      <w:pPr>
        <w:spacing w:line="360" w:lineRule="auto"/>
        <w:contextualSpacing/>
        <w:jc w:val="both"/>
        <w:rPr>
          <w:rFonts w:ascii="Times New Roman" w:hAnsi="Times New Roman" w:cs="Times New Roman"/>
          <w:sz w:val="28"/>
          <w:szCs w:val="28"/>
          <w:lang w:val="uk-UA"/>
        </w:rPr>
      </w:pPr>
      <w:r w:rsidRPr="003452CE">
        <w:rPr>
          <w:rFonts w:ascii="Times New Roman" w:hAnsi="Times New Roman" w:cs="Times New Roman"/>
          <w:sz w:val="28"/>
          <w:szCs w:val="28"/>
        </w:rPr>
        <w:t>Одним із напрямків електричного опалення є використання</w:t>
      </w:r>
      <w:r>
        <w:rPr>
          <w:rFonts w:ascii="Times New Roman" w:hAnsi="Times New Roman" w:cs="Times New Roman"/>
          <w:sz w:val="28"/>
          <w:szCs w:val="28"/>
        </w:rPr>
        <w:t xml:space="preserve"> керамічних електронагрівачів -</w:t>
      </w:r>
      <w:r>
        <w:rPr>
          <w:rFonts w:ascii="Times New Roman" w:hAnsi="Times New Roman" w:cs="Times New Roman"/>
          <w:sz w:val="28"/>
          <w:szCs w:val="28"/>
          <w:lang w:val="uk-UA"/>
        </w:rPr>
        <w:t xml:space="preserve"> ц</w:t>
      </w:r>
      <w:r w:rsidRPr="003452CE">
        <w:rPr>
          <w:rFonts w:ascii="Times New Roman" w:hAnsi="Times New Roman" w:cs="Times New Roman"/>
          <w:sz w:val="28"/>
          <w:szCs w:val="28"/>
        </w:rPr>
        <w:t xml:space="preserve">і прилади продемонстрували свою ефективність і </w:t>
      </w:r>
      <w:r>
        <w:rPr>
          <w:rFonts w:ascii="Times New Roman" w:hAnsi="Times New Roman" w:cs="Times New Roman"/>
          <w:sz w:val="28"/>
          <w:szCs w:val="28"/>
          <w:lang w:val="uk-UA"/>
        </w:rPr>
        <w:t>дешевість</w:t>
      </w:r>
      <w:r>
        <w:rPr>
          <w:rFonts w:ascii="Times New Roman" w:hAnsi="Times New Roman" w:cs="Times New Roman"/>
          <w:sz w:val="28"/>
          <w:szCs w:val="28"/>
        </w:rPr>
        <w:t xml:space="preserve"> і є альтернативою опаленню</w:t>
      </w:r>
      <w:r>
        <w:rPr>
          <w:rFonts w:ascii="Times New Roman" w:hAnsi="Times New Roman" w:cs="Times New Roman"/>
          <w:sz w:val="28"/>
          <w:szCs w:val="28"/>
          <w:lang w:val="uk-UA"/>
        </w:rPr>
        <w:t xml:space="preserve"> </w:t>
      </w:r>
      <w:r w:rsidRPr="003452CE">
        <w:rPr>
          <w:rFonts w:ascii="Times New Roman" w:hAnsi="Times New Roman" w:cs="Times New Roman"/>
          <w:sz w:val="28"/>
          <w:szCs w:val="28"/>
        </w:rPr>
        <w:t>за допомогою газового котла з нагріванням води.</w:t>
      </w:r>
      <w:r>
        <w:rPr>
          <w:rFonts w:ascii="Times New Roman" w:hAnsi="Times New Roman" w:cs="Times New Roman"/>
          <w:sz w:val="28"/>
          <w:szCs w:val="28"/>
          <w:lang w:val="uk-UA"/>
        </w:rPr>
        <w:br w:type="page"/>
      </w:r>
    </w:p>
    <w:p w:rsidR="0032165B" w:rsidRDefault="00DE3945" w:rsidP="00A93348">
      <w:pPr>
        <w:pStyle w:val="a3"/>
        <w:numPr>
          <w:ilvl w:val="0"/>
          <w:numId w:val="14"/>
        </w:numPr>
        <w:spacing w:line="360" w:lineRule="auto"/>
        <w:jc w:val="center"/>
        <w:outlineLvl w:val="0"/>
        <w:rPr>
          <w:rFonts w:ascii="Times New Roman" w:hAnsi="Times New Roman" w:cs="Times New Roman"/>
          <w:b/>
          <w:sz w:val="28"/>
          <w:szCs w:val="28"/>
          <w:lang w:val="uk-UA"/>
        </w:rPr>
      </w:pPr>
      <w:bookmarkStart w:id="2" w:name="_Toc60132164"/>
      <w:r w:rsidRPr="00A664FA">
        <w:rPr>
          <w:rFonts w:ascii="Times New Roman" w:hAnsi="Times New Roman" w:cs="Times New Roman"/>
          <w:b/>
          <w:sz w:val="28"/>
          <w:szCs w:val="28"/>
          <w:lang w:val="uk-UA"/>
        </w:rPr>
        <w:lastRenderedPageBreak/>
        <w:t>ЗАГАЛЬНІ ВІДОМОСТІ ПРО ОБ’ЄКТ ДОСЛІДЖЕННЯ</w:t>
      </w:r>
      <w:bookmarkEnd w:id="2"/>
    </w:p>
    <w:p w:rsidR="00E26CC3" w:rsidRPr="00A664FA" w:rsidRDefault="00E26CC3" w:rsidP="00E26CC3">
      <w:pPr>
        <w:pStyle w:val="a3"/>
        <w:spacing w:line="360" w:lineRule="auto"/>
        <w:ind w:left="1069"/>
        <w:outlineLvl w:val="0"/>
        <w:rPr>
          <w:rFonts w:ascii="Times New Roman" w:hAnsi="Times New Roman" w:cs="Times New Roman"/>
          <w:b/>
          <w:sz w:val="28"/>
          <w:szCs w:val="28"/>
          <w:lang w:val="uk-UA"/>
        </w:rPr>
      </w:pPr>
    </w:p>
    <w:p w:rsidR="00DE3945" w:rsidRPr="00A664FA" w:rsidRDefault="00DE3945" w:rsidP="00A664FA">
      <w:pPr>
        <w:pStyle w:val="a3"/>
        <w:spacing w:line="360" w:lineRule="auto"/>
        <w:ind w:left="0"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Навчальний корпус №22 (рис.1.1) - 7-поверхова будівля з технічним поверхом, розміщена в І кліматичній зоні</w:t>
      </w:r>
      <w:r w:rsidR="00EF0FFA">
        <w:rPr>
          <w:rFonts w:ascii="Times New Roman" w:hAnsi="Times New Roman" w:cs="Times New Roman"/>
          <w:sz w:val="28"/>
          <w:szCs w:val="28"/>
          <w:lang w:val="uk-UA"/>
        </w:rPr>
        <w:t xml:space="preserve"> у</w:t>
      </w:r>
      <w:r w:rsidRPr="00A664FA">
        <w:rPr>
          <w:rFonts w:ascii="Times New Roman" w:hAnsi="Times New Roman" w:cs="Times New Roman"/>
          <w:sz w:val="28"/>
          <w:szCs w:val="28"/>
          <w:lang w:val="uk-UA"/>
        </w:rPr>
        <w:t xml:space="preserve"> м. Ки</w:t>
      </w:r>
      <w:r w:rsidR="00EF0FFA">
        <w:rPr>
          <w:rFonts w:ascii="Times New Roman" w:hAnsi="Times New Roman" w:cs="Times New Roman"/>
          <w:sz w:val="28"/>
          <w:szCs w:val="28"/>
          <w:lang w:val="uk-UA"/>
        </w:rPr>
        <w:t>є</w:t>
      </w:r>
      <w:r w:rsidRPr="00A664FA">
        <w:rPr>
          <w:rFonts w:ascii="Times New Roman" w:hAnsi="Times New Roman" w:cs="Times New Roman"/>
          <w:sz w:val="28"/>
          <w:szCs w:val="28"/>
          <w:lang w:val="uk-UA"/>
        </w:rPr>
        <w:t>в</w:t>
      </w:r>
      <w:r w:rsidR="00EF0FFA">
        <w:rPr>
          <w:rFonts w:ascii="Times New Roman" w:hAnsi="Times New Roman" w:cs="Times New Roman"/>
          <w:sz w:val="28"/>
          <w:szCs w:val="28"/>
          <w:lang w:val="uk-UA"/>
        </w:rPr>
        <w:t>і</w:t>
      </w:r>
      <w:r w:rsidRPr="00A664FA">
        <w:rPr>
          <w:rFonts w:ascii="Times New Roman" w:hAnsi="Times New Roman" w:cs="Times New Roman"/>
          <w:sz w:val="28"/>
          <w:szCs w:val="28"/>
          <w:lang w:val="uk-UA"/>
        </w:rPr>
        <w:t>, вул. Борщагівська 115, збудована в 1974р., загальна площа 16030м</w:t>
      </w:r>
      <w:r w:rsidRPr="00A664FA">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Площа засклення – 4055м</w:t>
      </w:r>
      <w:r w:rsidRPr="00A664FA">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(близько 45% площі зовнішніх стін). Будівля зорієнтована на північ та південь. В будівлі знаходяться адміністративні приміщення, навчальні аудиторії, 12 комп’ютерних класів, науково-дослідні лабораторії, буфет, майстерні, підсобні приміщення. На 3-му поверсі знаходиться Центр Підготовки Енергоменеджерів (ЦПЕМ), він являє собою окрему структуру.</w:t>
      </w:r>
    </w:p>
    <w:p w:rsidR="00DE3945" w:rsidRPr="00A664FA" w:rsidRDefault="00DE3945" w:rsidP="00A664FA">
      <w:pPr>
        <w:pStyle w:val="a3"/>
        <w:spacing w:line="360" w:lineRule="auto"/>
        <w:ind w:left="0" w:firstLine="709"/>
        <w:jc w:val="both"/>
        <w:rPr>
          <w:rFonts w:ascii="Times New Roman" w:hAnsi="Times New Roman" w:cs="Times New Roman"/>
          <w:b/>
          <w:sz w:val="28"/>
          <w:szCs w:val="28"/>
          <w:lang w:val="uk-UA"/>
        </w:rPr>
      </w:pPr>
      <w:r w:rsidRPr="00A664FA">
        <w:rPr>
          <w:rFonts w:ascii="Times New Roman" w:hAnsi="Times New Roman" w:cs="Times New Roman"/>
          <w:noProof/>
          <w:sz w:val="28"/>
          <w:szCs w:val="28"/>
          <w:lang w:eastAsia="ru-RU"/>
        </w:rPr>
        <w:drawing>
          <wp:inline distT="0" distB="0" distL="0" distR="0" wp14:anchorId="517970C9" wp14:editId="3AE8B586">
            <wp:extent cx="4708338" cy="2657908"/>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17948" cy="2663333"/>
                    </a:xfrm>
                    <a:prstGeom prst="rect">
                      <a:avLst/>
                    </a:prstGeom>
                  </pic:spPr>
                </pic:pic>
              </a:graphicData>
            </a:graphic>
          </wp:inline>
        </w:drawing>
      </w:r>
    </w:p>
    <w:p w:rsidR="00DE3945" w:rsidRDefault="00DE3945" w:rsidP="00EF0FFA">
      <w:pPr>
        <w:pStyle w:val="a3"/>
        <w:spacing w:line="360" w:lineRule="auto"/>
        <w:ind w:left="0"/>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t>Рисунок 1.1– Зовнішній вигляд будівлі</w:t>
      </w:r>
    </w:p>
    <w:p w:rsidR="00EF0FFA" w:rsidRPr="00A664FA" w:rsidRDefault="00EF0FFA" w:rsidP="00D274A4">
      <w:pPr>
        <w:pStyle w:val="a3"/>
        <w:spacing w:line="360" w:lineRule="auto"/>
        <w:ind w:left="0" w:firstLine="709"/>
        <w:jc w:val="center"/>
        <w:rPr>
          <w:rFonts w:ascii="Times New Roman" w:hAnsi="Times New Roman" w:cs="Times New Roman"/>
          <w:b/>
          <w:sz w:val="28"/>
          <w:szCs w:val="28"/>
          <w:lang w:val="uk-UA"/>
        </w:rPr>
      </w:pPr>
    </w:p>
    <w:p w:rsidR="0032165B" w:rsidRPr="00A664FA" w:rsidRDefault="009A4DBD" w:rsidP="00EF0FFA">
      <w:pPr>
        <w:spacing w:after="0"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Будівля не має підвального приміщення. Канали, що знаходяться під першим поверхом, використовуються для комунікацій.</w:t>
      </w:r>
    </w:p>
    <w:p w:rsidR="009A4DBD" w:rsidRPr="00A664FA" w:rsidRDefault="009A4DBD" w:rsidP="00EF0FFA">
      <w:pPr>
        <w:spacing w:after="0"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Аудиторний фонд університету в 22 корпусі складає 1790,98м2 . Максимальна розрахункова кількість присутніх приблизно 2760 чоловік.</w:t>
      </w:r>
    </w:p>
    <w:p w:rsidR="009A4DBD" w:rsidRPr="00A664FA" w:rsidRDefault="009A4DBD" w:rsidP="00EF0FFA">
      <w:pPr>
        <w:spacing w:after="0"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Режим роботи навчального корпусу: </w:t>
      </w:r>
    </w:p>
    <w:p w:rsidR="009A4DBD" w:rsidRPr="00A664FA" w:rsidRDefault="009A4DBD" w:rsidP="00EF0FFA">
      <w:pPr>
        <w:pStyle w:val="a3"/>
        <w:numPr>
          <w:ilvl w:val="0"/>
          <w:numId w:val="15"/>
        </w:numPr>
        <w:spacing w:after="0"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8:30-18:00, </w:t>
      </w:r>
    </w:p>
    <w:p w:rsidR="009A4DBD" w:rsidRPr="00EF0FFA" w:rsidRDefault="009A4DBD" w:rsidP="00EF0FFA">
      <w:pPr>
        <w:pStyle w:val="a3"/>
        <w:numPr>
          <w:ilvl w:val="0"/>
          <w:numId w:val="15"/>
        </w:numPr>
        <w:spacing w:after="0" w:line="360" w:lineRule="auto"/>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вихідні – субота та неділя.</w:t>
      </w:r>
    </w:p>
    <w:p w:rsidR="00EF0FFA" w:rsidRDefault="00EF0FFA" w:rsidP="00EF0FFA">
      <w:pPr>
        <w:pStyle w:val="a3"/>
        <w:spacing w:after="0" w:line="360" w:lineRule="auto"/>
        <w:ind w:left="1429"/>
        <w:jc w:val="both"/>
        <w:rPr>
          <w:rFonts w:ascii="Times New Roman" w:hAnsi="Times New Roman" w:cs="Times New Roman"/>
          <w:sz w:val="28"/>
          <w:szCs w:val="28"/>
          <w:lang w:val="uk-UA"/>
        </w:rPr>
      </w:pPr>
    </w:p>
    <w:p w:rsidR="00EF0FFA" w:rsidRPr="00A664FA" w:rsidRDefault="00EF0FFA" w:rsidP="00EF0FFA">
      <w:pPr>
        <w:pStyle w:val="a3"/>
        <w:spacing w:after="0" w:line="360" w:lineRule="auto"/>
        <w:ind w:left="1429"/>
        <w:jc w:val="both"/>
        <w:rPr>
          <w:rFonts w:ascii="Times New Roman" w:hAnsi="Times New Roman" w:cs="Times New Roman"/>
          <w:b/>
          <w:sz w:val="28"/>
          <w:szCs w:val="28"/>
          <w:lang w:val="uk-UA"/>
        </w:rPr>
      </w:pPr>
    </w:p>
    <w:p w:rsidR="00765A87" w:rsidRDefault="009A4DBD" w:rsidP="00765A87">
      <w:pPr>
        <w:pStyle w:val="a3"/>
        <w:numPr>
          <w:ilvl w:val="1"/>
          <w:numId w:val="14"/>
        </w:numPr>
        <w:spacing w:line="360" w:lineRule="auto"/>
        <w:jc w:val="both"/>
        <w:rPr>
          <w:rFonts w:ascii="Times New Roman" w:hAnsi="Times New Roman" w:cs="Times New Roman"/>
          <w:b/>
          <w:sz w:val="28"/>
          <w:szCs w:val="28"/>
          <w:lang w:val="uk-UA"/>
        </w:rPr>
      </w:pPr>
      <w:r w:rsidRPr="00765A87">
        <w:rPr>
          <w:rFonts w:ascii="Times New Roman" w:hAnsi="Times New Roman" w:cs="Times New Roman"/>
          <w:b/>
          <w:sz w:val="28"/>
          <w:szCs w:val="28"/>
          <w:lang w:val="uk-UA"/>
        </w:rPr>
        <w:lastRenderedPageBreak/>
        <w:t xml:space="preserve">Річне </w:t>
      </w:r>
      <w:r w:rsidR="00A664FA" w:rsidRPr="00765A87">
        <w:rPr>
          <w:rFonts w:ascii="Times New Roman" w:hAnsi="Times New Roman" w:cs="Times New Roman"/>
          <w:b/>
          <w:sz w:val="28"/>
          <w:szCs w:val="28"/>
          <w:lang w:val="uk-UA"/>
        </w:rPr>
        <w:t>споживання</w:t>
      </w:r>
      <w:r w:rsidRPr="00765A87">
        <w:rPr>
          <w:rFonts w:ascii="Times New Roman" w:hAnsi="Times New Roman" w:cs="Times New Roman"/>
          <w:b/>
          <w:sz w:val="28"/>
          <w:szCs w:val="28"/>
          <w:lang w:val="uk-UA"/>
        </w:rPr>
        <w:t xml:space="preserve"> енергоносіїв</w:t>
      </w:r>
    </w:p>
    <w:p w:rsidR="00EF0FFA" w:rsidRPr="00765A87" w:rsidRDefault="00EF0FFA" w:rsidP="00EF0FFA">
      <w:pPr>
        <w:pStyle w:val="a3"/>
        <w:spacing w:line="360" w:lineRule="auto"/>
        <w:ind w:left="1129"/>
        <w:jc w:val="both"/>
        <w:rPr>
          <w:rFonts w:ascii="Times New Roman" w:hAnsi="Times New Roman" w:cs="Times New Roman"/>
          <w:b/>
          <w:sz w:val="28"/>
          <w:szCs w:val="28"/>
          <w:lang w:val="uk-UA"/>
        </w:rPr>
      </w:pPr>
    </w:p>
    <w:p w:rsidR="009A4DBD" w:rsidRDefault="009A4DBD" w:rsidP="00765A87">
      <w:pPr>
        <w:pStyle w:val="a3"/>
        <w:spacing w:line="360" w:lineRule="auto"/>
        <w:ind w:left="0" w:firstLine="709"/>
        <w:jc w:val="both"/>
        <w:rPr>
          <w:rFonts w:ascii="Times New Roman" w:hAnsi="Times New Roman" w:cs="Times New Roman"/>
          <w:sz w:val="28"/>
          <w:szCs w:val="28"/>
          <w:lang w:val="uk-UA"/>
        </w:rPr>
      </w:pPr>
      <w:r w:rsidRPr="00765A87">
        <w:rPr>
          <w:rFonts w:ascii="Times New Roman" w:hAnsi="Times New Roman" w:cs="Times New Roman"/>
          <w:sz w:val="28"/>
          <w:szCs w:val="28"/>
          <w:lang w:val="uk-UA"/>
        </w:rPr>
        <w:t>Використовуючи дані по споживанню електричної енергії за 3 останні роки, а саме 2017, 2018, 2019 складаємо таблицю 1.1.</w:t>
      </w:r>
    </w:p>
    <w:p w:rsidR="00EF0FFA" w:rsidRPr="00765A87" w:rsidRDefault="00EF0FFA" w:rsidP="00765A87">
      <w:pPr>
        <w:pStyle w:val="a3"/>
        <w:spacing w:line="360" w:lineRule="auto"/>
        <w:ind w:left="0" w:firstLine="709"/>
        <w:jc w:val="both"/>
        <w:rPr>
          <w:rFonts w:ascii="Times New Roman" w:hAnsi="Times New Roman" w:cs="Times New Roman"/>
          <w:b/>
          <w:sz w:val="28"/>
          <w:szCs w:val="28"/>
          <w:lang w:val="uk-UA"/>
        </w:rPr>
      </w:pPr>
    </w:p>
    <w:p w:rsidR="009A4DBD" w:rsidRPr="00A664FA" w:rsidRDefault="009A4DBD" w:rsidP="00D274A4">
      <w:pPr>
        <w:spacing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1.1 – Річне споживання електричної енергії</w:t>
      </w:r>
    </w:p>
    <w:tbl>
      <w:tblPr>
        <w:tblStyle w:val="a6"/>
        <w:tblW w:w="9628" w:type="dxa"/>
        <w:tblLook w:val="04A0" w:firstRow="1" w:lastRow="0" w:firstColumn="1" w:lastColumn="0" w:noHBand="0" w:noVBand="1"/>
      </w:tblPr>
      <w:tblGrid>
        <w:gridCol w:w="496"/>
        <w:gridCol w:w="1359"/>
        <w:gridCol w:w="1192"/>
        <w:gridCol w:w="1406"/>
        <w:gridCol w:w="1192"/>
        <w:gridCol w:w="1406"/>
        <w:gridCol w:w="1192"/>
        <w:gridCol w:w="1406"/>
      </w:tblGrid>
      <w:tr w:rsidR="009A4DBD" w:rsidRPr="00A664FA" w:rsidTr="00A664FA">
        <w:tc>
          <w:tcPr>
            <w:tcW w:w="496" w:type="dxa"/>
            <w:vMerge w:val="restart"/>
            <w:vAlign w:val="center"/>
          </w:tcPr>
          <w:p w:rsidR="009A4DBD" w:rsidRPr="00A664FA" w:rsidRDefault="009A4DBD" w:rsidP="00A664FA">
            <w:pPr>
              <w:spacing w:line="360" w:lineRule="auto"/>
              <w:jc w:val="both"/>
              <w:rPr>
                <w:szCs w:val="28"/>
                <w:lang w:val="uk-UA"/>
              </w:rPr>
            </w:pPr>
            <w:r w:rsidRPr="00A664FA">
              <w:rPr>
                <w:szCs w:val="28"/>
                <w:lang w:val="uk-UA"/>
              </w:rPr>
              <w:t>№</w:t>
            </w:r>
          </w:p>
        </w:tc>
        <w:tc>
          <w:tcPr>
            <w:tcW w:w="1359" w:type="dxa"/>
            <w:vMerge w:val="restart"/>
            <w:vAlign w:val="center"/>
          </w:tcPr>
          <w:p w:rsidR="009A4DBD" w:rsidRPr="00A664FA" w:rsidRDefault="009A4DBD" w:rsidP="00A664FA">
            <w:pPr>
              <w:spacing w:line="360" w:lineRule="auto"/>
              <w:jc w:val="both"/>
              <w:rPr>
                <w:b/>
                <w:szCs w:val="28"/>
                <w:lang w:val="uk-UA"/>
              </w:rPr>
            </w:pPr>
            <w:r w:rsidRPr="00A664FA">
              <w:rPr>
                <w:szCs w:val="28"/>
                <w:lang w:val="uk-UA"/>
              </w:rPr>
              <w:t>Місяць</w:t>
            </w:r>
          </w:p>
        </w:tc>
        <w:tc>
          <w:tcPr>
            <w:tcW w:w="2591" w:type="dxa"/>
            <w:gridSpan w:val="2"/>
            <w:vAlign w:val="center"/>
          </w:tcPr>
          <w:p w:rsidR="009A4DBD" w:rsidRPr="00A664FA" w:rsidRDefault="009A4DBD" w:rsidP="00A664FA">
            <w:pPr>
              <w:spacing w:line="360" w:lineRule="auto"/>
              <w:jc w:val="both"/>
              <w:rPr>
                <w:szCs w:val="28"/>
                <w:lang w:val="uk-UA"/>
              </w:rPr>
            </w:pPr>
            <w:r w:rsidRPr="00A664FA">
              <w:rPr>
                <w:szCs w:val="28"/>
                <w:lang w:val="uk-UA"/>
              </w:rPr>
              <w:t>2017</w:t>
            </w:r>
          </w:p>
        </w:tc>
        <w:tc>
          <w:tcPr>
            <w:tcW w:w="2591" w:type="dxa"/>
            <w:gridSpan w:val="2"/>
            <w:vAlign w:val="center"/>
          </w:tcPr>
          <w:p w:rsidR="009A4DBD" w:rsidRPr="00A664FA" w:rsidRDefault="009A4DBD" w:rsidP="00A664FA">
            <w:pPr>
              <w:spacing w:line="360" w:lineRule="auto"/>
              <w:jc w:val="both"/>
              <w:rPr>
                <w:b/>
                <w:szCs w:val="28"/>
                <w:lang w:val="uk-UA"/>
              </w:rPr>
            </w:pPr>
            <w:r w:rsidRPr="00A664FA">
              <w:rPr>
                <w:szCs w:val="28"/>
                <w:lang w:val="uk-UA"/>
              </w:rPr>
              <w:t>2018</w:t>
            </w:r>
          </w:p>
        </w:tc>
        <w:tc>
          <w:tcPr>
            <w:tcW w:w="2591" w:type="dxa"/>
            <w:gridSpan w:val="2"/>
            <w:vAlign w:val="center"/>
          </w:tcPr>
          <w:p w:rsidR="009A4DBD" w:rsidRPr="00A664FA" w:rsidRDefault="009A4DBD" w:rsidP="00A664FA">
            <w:pPr>
              <w:spacing w:line="360" w:lineRule="auto"/>
              <w:jc w:val="both"/>
              <w:rPr>
                <w:b/>
                <w:szCs w:val="28"/>
                <w:lang w:val="uk-UA"/>
              </w:rPr>
            </w:pPr>
            <w:r w:rsidRPr="00A664FA">
              <w:rPr>
                <w:szCs w:val="28"/>
                <w:lang w:val="uk-UA"/>
              </w:rPr>
              <w:t>2019</w:t>
            </w:r>
          </w:p>
        </w:tc>
      </w:tr>
      <w:tr w:rsidR="009A4DBD" w:rsidRPr="00A664FA" w:rsidTr="00A664FA">
        <w:tc>
          <w:tcPr>
            <w:tcW w:w="496" w:type="dxa"/>
            <w:vMerge/>
            <w:vAlign w:val="center"/>
          </w:tcPr>
          <w:p w:rsidR="009A4DBD" w:rsidRPr="00A664FA" w:rsidRDefault="009A4DBD" w:rsidP="00A664FA">
            <w:pPr>
              <w:spacing w:line="360" w:lineRule="auto"/>
              <w:jc w:val="both"/>
              <w:rPr>
                <w:szCs w:val="28"/>
                <w:lang w:val="uk-UA"/>
              </w:rPr>
            </w:pPr>
          </w:p>
        </w:tc>
        <w:tc>
          <w:tcPr>
            <w:tcW w:w="1359" w:type="dxa"/>
            <w:vMerge/>
            <w:vAlign w:val="center"/>
          </w:tcPr>
          <w:p w:rsidR="009A4DBD" w:rsidRPr="00A664FA" w:rsidRDefault="009A4DBD" w:rsidP="00A664FA">
            <w:pPr>
              <w:spacing w:line="360" w:lineRule="auto"/>
              <w:jc w:val="both"/>
              <w:rPr>
                <w:b/>
                <w:szCs w:val="28"/>
                <w:lang w:val="uk-UA"/>
              </w:rPr>
            </w:pPr>
          </w:p>
        </w:tc>
        <w:tc>
          <w:tcPr>
            <w:tcW w:w="1185" w:type="dxa"/>
            <w:vAlign w:val="center"/>
          </w:tcPr>
          <w:p w:rsidR="009A4DBD" w:rsidRPr="00A664FA" w:rsidRDefault="009A4DBD" w:rsidP="00A664FA">
            <w:pPr>
              <w:spacing w:line="360" w:lineRule="auto"/>
              <w:jc w:val="both"/>
              <w:rPr>
                <w:b/>
                <w:szCs w:val="28"/>
                <w:lang w:val="uk-UA"/>
              </w:rPr>
            </w:pPr>
            <w:r w:rsidRPr="00A664FA">
              <w:rPr>
                <w:rFonts w:asciiTheme="minorHAnsi" w:hAnsiTheme="minorHAnsi" w:cstheme="minorBidi"/>
                <w:color w:val="404040"/>
                <w:position w:val="-6"/>
                <w:sz w:val="22"/>
                <w:szCs w:val="28"/>
                <w:lang w:val="uk-UA"/>
              </w:rPr>
              <w:object w:dxaOrig="9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5pt" o:ole="">
                  <v:imagedata r:id="rId9" o:title=""/>
                </v:shape>
                <o:OLEObject Type="Embed" ProgID="Equation.DSMT4" ShapeID="_x0000_i1025" DrawAspect="Content" ObjectID="_1670745292" r:id="rId10"/>
              </w:object>
            </w:r>
          </w:p>
        </w:tc>
        <w:tc>
          <w:tcPr>
            <w:tcW w:w="1406" w:type="dxa"/>
            <w:vAlign w:val="center"/>
          </w:tcPr>
          <w:p w:rsidR="009A4DBD" w:rsidRPr="00A664FA" w:rsidRDefault="009A4DBD" w:rsidP="00A664FA">
            <w:pPr>
              <w:spacing w:line="360" w:lineRule="auto"/>
              <w:jc w:val="both"/>
              <w:rPr>
                <w:i/>
                <w:szCs w:val="28"/>
                <w:lang w:val="uk-UA"/>
              </w:rPr>
            </w:pPr>
            <w:r w:rsidRPr="00A664FA">
              <w:rPr>
                <w:i/>
                <w:szCs w:val="28"/>
                <w:lang w:val="uk-UA"/>
              </w:rPr>
              <w:t>Грн</w:t>
            </w:r>
          </w:p>
        </w:tc>
        <w:tc>
          <w:tcPr>
            <w:tcW w:w="1185" w:type="dxa"/>
            <w:vAlign w:val="center"/>
          </w:tcPr>
          <w:p w:rsidR="009A4DBD" w:rsidRPr="00A664FA" w:rsidRDefault="009A4DBD" w:rsidP="00A664FA">
            <w:pPr>
              <w:spacing w:line="360" w:lineRule="auto"/>
              <w:jc w:val="both"/>
              <w:rPr>
                <w:b/>
                <w:szCs w:val="28"/>
                <w:lang w:val="uk-UA"/>
              </w:rPr>
            </w:pPr>
            <w:r w:rsidRPr="00A664FA">
              <w:rPr>
                <w:rFonts w:asciiTheme="minorHAnsi" w:hAnsiTheme="minorHAnsi" w:cstheme="minorBidi"/>
                <w:color w:val="404040"/>
                <w:position w:val="-6"/>
                <w:sz w:val="22"/>
                <w:szCs w:val="28"/>
                <w:lang w:val="uk-UA"/>
              </w:rPr>
              <w:object w:dxaOrig="960" w:dyaOrig="279">
                <v:shape id="_x0000_i1026" type="#_x0000_t75" style="width:49.5pt;height:15pt" o:ole="">
                  <v:imagedata r:id="rId9" o:title=""/>
                </v:shape>
                <o:OLEObject Type="Embed" ProgID="Equation.DSMT4" ShapeID="_x0000_i1026" DrawAspect="Content" ObjectID="_1670745293" r:id="rId11"/>
              </w:object>
            </w:r>
          </w:p>
        </w:tc>
        <w:tc>
          <w:tcPr>
            <w:tcW w:w="1406" w:type="dxa"/>
            <w:vAlign w:val="center"/>
          </w:tcPr>
          <w:p w:rsidR="009A4DBD" w:rsidRPr="00A664FA" w:rsidRDefault="009A4DBD" w:rsidP="00A664FA">
            <w:pPr>
              <w:spacing w:line="360" w:lineRule="auto"/>
              <w:jc w:val="both"/>
              <w:rPr>
                <w:i/>
                <w:szCs w:val="28"/>
                <w:lang w:val="uk-UA"/>
              </w:rPr>
            </w:pPr>
            <w:r w:rsidRPr="00A664FA">
              <w:rPr>
                <w:i/>
                <w:szCs w:val="28"/>
                <w:lang w:val="uk-UA"/>
              </w:rPr>
              <w:t>Грн</w:t>
            </w:r>
          </w:p>
        </w:tc>
        <w:tc>
          <w:tcPr>
            <w:tcW w:w="1185" w:type="dxa"/>
            <w:vAlign w:val="center"/>
          </w:tcPr>
          <w:p w:rsidR="009A4DBD" w:rsidRPr="00A664FA" w:rsidRDefault="009A4DBD" w:rsidP="00A664FA">
            <w:pPr>
              <w:spacing w:line="360" w:lineRule="auto"/>
              <w:jc w:val="both"/>
              <w:rPr>
                <w:b/>
                <w:szCs w:val="28"/>
                <w:lang w:val="uk-UA"/>
              </w:rPr>
            </w:pPr>
            <w:r w:rsidRPr="00A664FA">
              <w:rPr>
                <w:rFonts w:asciiTheme="minorHAnsi" w:hAnsiTheme="minorHAnsi" w:cstheme="minorBidi"/>
                <w:color w:val="404040"/>
                <w:position w:val="-6"/>
                <w:sz w:val="22"/>
                <w:szCs w:val="28"/>
                <w:lang w:val="uk-UA"/>
              </w:rPr>
              <w:object w:dxaOrig="960" w:dyaOrig="279">
                <v:shape id="_x0000_i1027" type="#_x0000_t75" style="width:49.5pt;height:15pt" o:ole="">
                  <v:imagedata r:id="rId9" o:title=""/>
                </v:shape>
                <o:OLEObject Type="Embed" ProgID="Equation.DSMT4" ShapeID="_x0000_i1027" DrawAspect="Content" ObjectID="_1670745294" r:id="rId12"/>
              </w:object>
            </w:r>
          </w:p>
        </w:tc>
        <w:tc>
          <w:tcPr>
            <w:tcW w:w="1406" w:type="dxa"/>
            <w:vAlign w:val="center"/>
          </w:tcPr>
          <w:p w:rsidR="009A4DBD" w:rsidRPr="00A664FA" w:rsidRDefault="009A4DBD" w:rsidP="00A664FA">
            <w:pPr>
              <w:spacing w:line="360" w:lineRule="auto"/>
              <w:jc w:val="both"/>
              <w:rPr>
                <w:b/>
                <w:szCs w:val="28"/>
                <w:lang w:val="uk-UA"/>
              </w:rPr>
            </w:pPr>
            <w:r w:rsidRPr="00A664FA">
              <w:rPr>
                <w:i/>
                <w:szCs w:val="28"/>
                <w:lang w:val="uk-UA"/>
              </w:rPr>
              <w:t>Грн</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1</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Січень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42040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80182,89</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43400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87229,66</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37240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80184,42</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2</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Лютий</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45720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87201,76</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45000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92187</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39640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85432,13</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3</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Березень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37880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72248,52</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30760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61003,23</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40800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87870,96</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4</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Квітень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31160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59431,47</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30760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59145,33</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28840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66034,95</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5</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Травень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15600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31540,08</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18240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35416,61</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11160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25553,05</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6</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Червень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15200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30731,36</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11240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21785,37</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11680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26743,7</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7</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Липень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10440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22832,28</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8240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16197,37</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8760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20038,5</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8</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Серпень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7800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16827,72</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7160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13989,85</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7360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16836</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9</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Вересень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10080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21746,19</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8960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17552,1</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10520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24064,88</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10</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Жовтень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24840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58718,78</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18720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36938,68</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17720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40239,99</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11</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Листопад</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39760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93987,87</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38360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75283,03</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34600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78572,45</w:t>
            </w:r>
          </w:p>
        </w:tc>
      </w:tr>
      <w:tr w:rsidR="009A4DBD" w:rsidRPr="00A664FA" w:rsidTr="00A664FA">
        <w:tc>
          <w:tcPr>
            <w:tcW w:w="496" w:type="dxa"/>
            <w:vAlign w:val="center"/>
          </w:tcPr>
          <w:p w:rsidR="009A4DBD" w:rsidRPr="00A664FA" w:rsidRDefault="009A4DBD" w:rsidP="00A664FA">
            <w:pPr>
              <w:spacing w:line="360" w:lineRule="auto"/>
              <w:jc w:val="both"/>
              <w:rPr>
                <w:szCs w:val="28"/>
                <w:lang w:val="uk-UA"/>
              </w:rPr>
            </w:pPr>
            <w:r w:rsidRPr="00A664FA">
              <w:rPr>
                <w:szCs w:val="28"/>
                <w:lang w:val="uk-UA"/>
              </w:rPr>
              <w:t>12</w:t>
            </w:r>
          </w:p>
        </w:tc>
        <w:tc>
          <w:tcPr>
            <w:tcW w:w="1359" w:type="dxa"/>
            <w:vAlign w:val="center"/>
          </w:tcPr>
          <w:p w:rsidR="009A4DBD" w:rsidRPr="00A664FA" w:rsidRDefault="009A4DBD" w:rsidP="00A664FA">
            <w:pPr>
              <w:spacing w:line="360" w:lineRule="auto"/>
              <w:jc w:val="both"/>
              <w:rPr>
                <w:b/>
                <w:szCs w:val="28"/>
                <w:lang w:val="uk-UA"/>
              </w:rPr>
            </w:pPr>
            <w:r w:rsidRPr="00A664FA">
              <w:rPr>
                <w:szCs w:val="28"/>
                <w:lang w:val="uk-UA"/>
              </w:rPr>
              <w:t>Грудень</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44280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104672,61</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42840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84884,46</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43200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98102,02</w:t>
            </w:r>
          </w:p>
        </w:tc>
      </w:tr>
      <w:tr w:rsidR="009A4DBD" w:rsidRPr="00A664FA" w:rsidTr="00A664FA">
        <w:tc>
          <w:tcPr>
            <w:tcW w:w="1855" w:type="dxa"/>
            <w:gridSpan w:val="2"/>
            <w:vAlign w:val="center"/>
          </w:tcPr>
          <w:p w:rsidR="009A4DBD" w:rsidRPr="00A664FA" w:rsidRDefault="009A4DBD" w:rsidP="00A664FA">
            <w:pPr>
              <w:spacing w:line="360" w:lineRule="auto"/>
              <w:jc w:val="both"/>
              <w:rPr>
                <w:b/>
                <w:szCs w:val="28"/>
                <w:lang w:val="uk-UA"/>
              </w:rPr>
            </w:pPr>
            <w:r w:rsidRPr="00A664FA">
              <w:rPr>
                <w:szCs w:val="28"/>
                <w:lang w:val="uk-UA"/>
              </w:rPr>
              <w:t>Σ</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324800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680121,53</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303680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601612,69</w:t>
            </w:r>
          </w:p>
        </w:tc>
        <w:tc>
          <w:tcPr>
            <w:tcW w:w="1185" w:type="dxa"/>
            <w:vAlign w:val="center"/>
          </w:tcPr>
          <w:p w:rsidR="009A4DBD" w:rsidRPr="00A664FA" w:rsidRDefault="009A4DBD" w:rsidP="00A664FA">
            <w:pPr>
              <w:spacing w:line="360" w:lineRule="auto"/>
              <w:jc w:val="both"/>
              <w:rPr>
                <w:b/>
                <w:szCs w:val="28"/>
                <w:lang w:val="uk-UA"/>
              </w:rPr>
            </w:pPr>
            <w:r w:rsidRPr="00A664FA">
              <w:rPr>
                <w:szCs w:val="28"/>
                <w:lang w:val="uk-UA"/>
              </w:rPr>
              <w:t>291520</w:t>
            </w:r>
          </w:p>
        </w:tc>
        <w:tc>
          <w:tcPr>
            <w:tcW w:w="1406" w:type="dxa"/>
            <w:vAlign w:val="center"/>
          </w:tcPr>
          <w:p w:rsidR="009A4DBD" w:rsidRPr="00A664FA" w:rsidRDefault="009A4DBD" w:rsidP="00A664FA">
            <w:pPr>
              <w:spacing w:line="360" w:lineRule="auto"/>
              <w:jc w:val="both"/>
              <w:rPr>
                <w:b/>
                <w:szCs w:val="28"/>
                <w:lang w:val="uk-UA"/>
              </w:rPr>
            </w:pPr>
            <w:r w:rsidRPr="00A664FA">
              <w:rPr>
                <w:szCs w:val="28"/>
                <w:lang w:val="uk-UA"/>
              </w:rPr>
              <w:t>649673,05</w:t>
            </w:r>
          </w:p>
        </w:tc>
      </w:tr>
    </w:tbl>
    <w:p w:rsidR="00EF0FFA" w:rsidRDefault="00EF0FFA" w:rsidP="00A664FA">
      <w:pPr>
        <w:spacing w:line="360" w:lineRule="auto"/>
        <w:ind w:firstLine="709"/>
        <w:contextualSpacing/>
        <w:jc w:val="both"/>
        <w:rPr>
          <w:rFonts w:ascii="Times New Roman" w:hAnsi="Times New Roman" w:cs="Times New Roman"/>
          <w:sz w:val="28"/>
          <w:szCs w:val="28"/>
          <w:lang w:val="uk-UA"/>
        </w:rPr>
      </w:pPr>
    </w:p>
    <w:p w:rsidR="009A4DBD" w:rsidRPr="00A664FA" w:rsidRDefault="009A4DBD"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Представимо споживання електричної енергії у</w:t>
      </w:r>
      <w:r w:rsidR="00470CE9" w:rsidRPr="00A664FA">
        <w:rPr>
          <w:rFonts w:ascii="Times New Roman" w:hAnsi="Times New Roman" w:cs="Times New Roman"/>
          <w:sz w:val="28"/>
          <w:szCs w:val="28"/>
          <w:lang w:val="uk-UA"/>
        </w:rPr>
        <w:t xml:space="preserve"> </w:t>
      </w:r>
      <w:r w:rsidR="00A664FA" w:rsidRPr="00A664FA">
        <w:rPr>
          <w:rFonts w:ascii="Times New Roman" w:hAnsi="Times New Roman" w:cs="Times New Roman"/>
          <w:sz w:val="28"/>
          <w:szCs w:val="28"/>
          <w:lang w:val="uk-UA"/>
        </w:rPr>
        <w:t>вигляді</w:t>
      </w:r>
      <w:r w:rsidR="00470CE9" w:rsidRPr="00A664FA">
        <w:rPr>
          <w:rFonts w:ascii="Times New Roman" w:hAnsi="Times New Roman" w:cs="Times New Roman"/>
          <w:sz w:val="28"/>
          <w:szCs w:val="28"/>
          <w:lang w:val="uk-UA"/>
        </w:rPr>
        <w:t xml:space="preserve"> діаграми на рисунку 1</w:t>
      </w:r>
      <w:r w:rsidR="00EB7B1D">
        <w:rPr>
          <w:rFonts w:ascii="Times New Roman" w:hAnsi="Times New Roman" w:cs="Times New Roman"/>
          <w:sz w:val="28"/>
          <w:szCs w:val="28"/>
          <w:lang w:val="uk-UA"/>
        </w:rPr>
        <w:t>.2</w:t>
      </w:r>
      <w:r w:rsidRPr="00A664FA">
        <w:rPr>
          <w:rFonts w:ascii="Times New Roman" w:hAnsi="Times New Roman" w:cs="Times New Roman"/>
          <w:sz w:val="28"/>
          <w:szCs w:val="28"/>
          <w:lang w:val="uk-UA"/>
        </w:rPr>
        <w:t>.</w:t>
      </w:r>
    </w:p>
    <w:p w:rsidR="009A4DBD" w:rsidRPr="00A664FA" w:rsidRDefault="009A4DBD" w:rsidP="00D274A4">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b/>
          <w:noProof/>
          <w:sz w:val="28"/>
          <w:szCs w:val="28"/>
          <w:lang w:eastAsia="ru-RU"/>
        </w:rPr>
        <w:lastRenderedPageBreak/>
        <w:drawing>
          <wp:inline distT="0" distB="0" distL="0" distR="0" wp14:anchorId="0C889BBE" wp14:editId="6FCB7521">
            <wp:extent cx="4219575" cy="23812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575" cy="2381250"/>
                    </a:xfrm>
                    <a:prstGeom prst="rect">
                      <a:avLst/>
                    </a:prstGeom>
                    <a:noFill/>
                    <a:ln>
                      <a:noFill/>
                    </a:ln>
                  </pic:spPr>
                </pic:pic>
              </a:graphicData>
            </a:graphic>
          </wp:inline>
        </w:drawing>
      </w:r>
    </w:p>
    <w:p w:rsidR="009A4DBD" w:rsidRPr="00A664FA" w:rsidRDefault="00470CE9" w:rsidP="00D274A4">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t>Рисунок 1</w:t>
      </w:r>
      <w:r w:rsidR="00D274A4">
        <w:rPr>
          <w:rFonts w:ascii="Times New Roman" w:hAnsi="Times New Roman" w:cs="Times New Roman"/>
          <w:sz w:val="28"/>
          <w:szCs w:val="28"/>
          <w:lang w:val="uk-UA"/>
        </w:rPr>
        <w:t>.2</w:t>
      </w:r>
      <w:r w:rsidR="009A4DBD" w:rsidRPr="00A664FA">
        <w:rPr>
          <w:rFonts w:ascii="Times New Roman" w:hAnsi="Times New Roman" w:cs="Times New Roman"/>
          <w:sz w:val="28"/>
          <w:szCs w:val="28"/>
          <w:lang w:val="uk-UA"/>
        </w:rPr>
        <w:t xml:space="preserve"> – Споживання електричної енергії за 2017-2019рр.</w:t>
      </w:r>
    </w:p>
    <w:p w:rsidR="00EF0FFA" w:rsidRDefault="00EF0FFA" w:rsidP="00A664FA">
      <w:pPr>
        <w:spacing w:line="360" w:lineRule="auto"/>
        <w:ind w:firstLine="709"/>
        <w:contextualSpacing/>
        <w:jc w:val="both"/>
        <w:rPr>
          <w:rFonts w:ascii="Times New Roman" w:hAnsi="Times New Roman" w:cs="Times New Roman"/>
          <w:sz w:val="28"/>
          <w:szCs w:val="28"/>
          <w:lang w:val="uk-UA"/>
        </w:rPr>
      </w:pPr>
    </w:p>
    <w:p w:rsidR="009A4DBD" w:rsidRPr="00A664FA" w:rsidRDefault="009A4DBD"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Річні споживання близькі один до одного, хоча спостерігаються певні піки в окремі місяці. Більше електроспоживання взимку обумовлене </w:t>
      </w:r>
      <w:r w:rsidR="00A664FA" w:rsidRPr="00A664FA">
        <w:rPr>
          <w:rFonts w:ascii="Times New Roman" w:hAnsi="Times New Roman" w:cs="Times New Roman"/>
          <w:sz w:val="28"/>
          <w:szCs w:val="28"/>
          <w:lang w:val="uk-UA"/>
        </w:rPr>
        <w:t>завантаженим</w:t>
      </w:r>
      <w:r w:rsidRPr="00A664FA">
        <w:rPr>
          <w:rFonts w:ascii="Times New Roman" w:hAnsi="Times New Roman" w:cs="Times New Roman"/>
          <w:sz w:val="28"/>
          <w:szCs w:val="28"/>
          <w:lang w:val="uk-UA"/>
        </w:rPr>
        <w:t xml:space="preserve"> режимом роботи корпусу, який залежить від температури навколишнього повітря, оскільки в корпусі наявний стабільний недогрів, використовується допоміжне опалювальне електрообладнання.</w:t>
      </w:r>
    </w:p>
    <w:p w:rsidR="009A4DBD" w:rsidRPr="00A664FA" w:rsidRDefault="009A4DBD" w:rsidP="00D274A4">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b/>
          <w:noProof/>
          <w:sz w:val="28"/>
          <w:szCs w:val="28"/>
          <w:lang w:eastAsia="ru-RU"/>
        </w:rPr>
        <w:drawing>
          <wp:inline distT="0" distB="0" distL="0" distR="0" wp14:anchorId="6B595A2A" wp14:editId="5DE4DBBE">
            <wp:extent cx="4998720" cy="26955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8720" cy="2695575"/>
                    </a:xfrm>
                    <a:prstGeom prst="rect">
                      <a:avLst/>
                    </a:prstGeom>
                    <a:noFill/>
                    <a:ln>
                      <a:noFill/>
                    </a:ln>
                  </pic:spPr>
                </pic:pic>
              </a:graphicData>
            </a:graphic>
          </wp:inline>
        </w:drawing>
      </w:r>
    </w:p>
    <w:p w:rsidR="009A4DBD" w:rsidRPr="00A664FA" w:rsidRDefault="00470CE9" w:rsidP="00D274A4">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t>Рисунок 1</w:t>
      </w:r>
      <w:r w:rsidR="00D274A4">
        <w:rPr>
          <w:rFonts w:ascii="Times New Roman" w:hAnsi="Times New Roman" w:cs="Times New Roman"/>
          <w:sz w:val="28"/>
          <w:szCs w:val="28"/>
          <w:lang w:val="uk-UA"/>
        </w:rPr>
        <w:t>.3</w:t>
      </w:r>
      <w:r w:rsidR="009A4DBD" w:rsidRPr="00A664FA">
        <w:rPr>
          <w:rFonts w:ascii="Times New Roman" w:hAnsi="Times New Roman" w:cs="Times New Roman"/>
          <w:sz w:val="28"/>
          <w:szCs w:val="28"/>
          <w:lang w:val="uk-UA"/>
        </w:rPr>
        <w:t xml:space="preserve"> – Графік залежності споживання електричної енергії від температури навколишнього повітря</w:t>
      </w:r>
    </w:p>
    <w:p w:rsidR="00EF0FFA" w:rsidRDefault="00EF0FFA" w:rsidP="00D274A4">
      <w:pPr>
        <w:spacing w:after="0" w:line="360" w:lineRule="auto"/>
        <w:ind w:firstLine="709"/>
        <w:jc w:val="both"/>
        <w:rPr>
          <w:rFonts w:ascii="Times New Roman" w:hAnsi="Times New Roman" w:cs="Times New Roman"/>
          <w:sz w:val="28"/>
          <w:szCs w:val="28"/>
          <w:lang w:val="uk-UA"/>
        </w:rPr>
      </w:pPr>
    </w:p>
    <w:p w:rsidR="009A4DBD" w:rsidRDefault="009A4DBD" w:rsidP="00D274A4">
      <w:pPr>
        <w:spacing w:after="0"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Також враховується фактор тривалості світлої пори доби у літку, яка є більша, тому освітлення мало використовується. На діаграмі також помітно те, що споживання електричної енергії на протязі трьох років трохи </w:t>
      </w:r>
      <w:r w:rsidRPr="00A664FA">
        <w:rPr>
          <w:rFonts w:ascii="Times New Roman" w:hAnsi="Times New Roman" w:cs="Times New Roman"/>
          <w:sz w:val="28"/>
          <w:szCs w:val="28"/>
          <w:lang w:val="uk-UA"/>
        </w:rPr>
        <w:lastRenderedPageBreak/>
        <w:t>різняться. Це зумовлено також кліматичними умовами, тобто деякі роки були тепліші, а деякі холодніші.</w:t>
      </w:r>
    </w:p>
    <w:p w:rsidR="00EF0FFA" w:rsidRDefault="00EF0FFA" w:rsidP="00D274A4">
      <w:pPr>
        <w:spacing w:after="0" w:line="360" w:lineRule="auto"/>
        <w:ind w:firstLine="709"/>
        <w:jc w:val="both"/>
        <w:rPr>
          <w:rFonts w:ascii="Times New Roman" w:hAnsi="Times New Roman" w:cs="Times New Roman"/>
          <w:sz w:val="28"/>
          <w:szCs w:val="28"/>
          <w:lang w:val="uk-UA"/>
        </w:rPr>
      </w:pPr>
    </w:p>
    <w:p w:rsidR="00D274A4" w:rsidRPr="00D274A4" w:rsidRDefault="00D274A4" w:rsidP="00D274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Таблиця 1.</w:t>
      </w:r>
      <w:r>
        <w:rPr>
          <w:rFonts w:ascii="Times New Roman" w:hAnsi="Times New Roman" w:cs="Times New Roman"/>
          <w:sz w:val="28"/>
          <w:szCs w:val="28"/>
          <w:lang w:val="uk-UA"/>
        </w:rPr>
        <w:t>2</w:t>
      </w:r>
      <w:r w:rsidRPr="00D274A4">
        <w:rPr>
          <w:rFonts w:ascii="Times New Roman" w:hAnsi="Times New Roman" w:cs="Times New Roman"/>
          <w:sz w:val="28"/>
          <w:szCs w:val="28"/>
        </w:rPr>
        <w:t xml:space="preserve"> – Споживання теплової енергії</w:t>
      </w:r>
    </w:p>
    <w:tbl>
      <w:tblPr>
        <w:tblStyle w:val="a6"/>
        <w:tblW w:w="9789" w:type="dxa"/>
        <w:tblLook w:val="04A0" w:firstRow="1" w:lastRow="0" w:firstColumn="1" w:lastColumn="0" w:noHBand="0" w:noVBand="1"/>
      </w:tblPr>
      <w:tblGrid>
        <w:gridCol w:w="496"/>
        <w:gridCol w:w="1359"/>
        <w:gridCol w:w="1192"/>
        <w:gridCol w:w="1546"/>
        <w:gridCol w:w="1192"/>
        <w:gridCol w:w="1406"/>
        <w:gridCol w:w="1192"/>
        <w:gridCol w:w="1406"/>
      </w:tblGrid>
      <w:tr w:rsidR="00470CE9" w:rsidRPr="00A664FA" w:rsidTr="00765A87">
        <w:tc>
          <w:tcPr>
            <w:tcW w:w="496" w:type="dxa"/>
            <w:vMerge w:val="restart"/>
            <w:vAlign w:val="center"/>
          </w:tcPr>
          <w:p w:rsidR="00470CE9" w:rsidRPr="00A664FA" w:rsidRDefault="00470CE9" w:rsidP="00A664FA">
            <w:pPr>
              <w:spacing w:line="360" w:lineRule="auto"/>
              <w:jc w:val="both"/>
              <w:rPr>
                <w:szCs w:val="28"/>
                <w:lang w:val="uk-UA"/>
              </w:rPr>
            </w:pPr>
            <w:r w:rsidRPr="00A664FA">
              <w:rPr>
                <w:szCs w:val="28"/>
                <w:lang w:val="uk-UA"/>
              </w:rPr>
              <w:t>№</w:t>
            </w:r>
          </w:p>
        </w:tc>
        <w:tc>
          <w:tcPr>
            <w:tcW w:w="1359" w:type="dxa"/>
            <w:vMerge w:val="restart"/>
            <w:vAlign w:val="center"/>
          </w:tcPr>
          <w:p w:rsidR="00470CE9" w:rsidRPr="00A664FA" w:rsidRDefault="00470CE9" w:rsidP="00A664FA">
            <w:pPr>
              <w:spacing w:line="360" w:lineRule="auto"/>
              <w:jc w:val="both"/>
              <w:rPr>
                <w:szCs w:val="28"/>
                <w:lang w:val="uk-UA"/>
              </w:rPr>
            </w:pPr>
            <w:r w:rsidRPr="00A664FA">
              <w:rPr>
                <w:szCs w:val="28"/>
                <w:lang w:val="uk-UA"/>
              </w:rPr>
              <w:t>Місяць</w:t>
            </w:r>
          </w:p>
        </w:tc>
        <w:tc>
          <w:tcPr>
            <w:tcW w:w="2738" w:type="dxa"/>
            <w:gridSpan w:val="2"/>
            <w:vAlign w:val="center"/>
          </w:tcPr>
          <w:p w:rsidR="00470CE9" w:rsidRPr="00A664FA" w:rsidRDefault="00470CE9" w:rsidP="00A664FA">
            <w:pPr>
              <w:spacing w:line="360" w:lineRule="auto"/>
              <w:jc w:val="both"/>
              <w:rPr>
                <w:szCs w:val="28"/>
                <w:lang w:val="uk-UA"/>
              </w:rPr>
            </w:pPr>
            <w:r w:rsidRPr="00A664FA">
              <w:rPr>
                <w:szCs w:val="28"/>
                <w:lang w:val="uk-UA"/>
              </w:rPr>
              <w:t>2017</w:t>
            </w:r>
          </w:p>
        </w:tc>
        <w:tc>
          <w:tcPr>
            <w:tcW w:w="2598" w:type="dxa"/>
            <w:gridSpan w:val="2"/>
            <w:vAlign w:val="center"/>
          </w:tcPr>
          <w:p w:rsidR="00470CE9" w:rsidRPr="00A664FA" w:rsidRDefault="00470CE9" w:rsidP="00A664FA">
            <w:pPr>
              <w:spacing w:line="360" w:lineRule="auto"/>
              <w:jc w:val="both"/>
              <w:rPr>
                <w:szCs w:val="28"/>
                <w:lang w:val="uk-UA"/>
              </w:rPr>
            </w:pPr>
            <w:r w:rsidRPr="00A664FA">
              <w:rPr>
                <w:szCs w:val="28"/>
                <w:lang w:val="uk-UA"/>
              </w:rPr>
              <w:t>2018</w:t>
            </w:r>
          </w:p>
        </w:tc>
        <w:tc>
          <w:tcPr>
            <w:tcW w:w="2598" w:type="dxa"/>
            <w:gridSpan w:val="2"/>
            <w:vAlign w:val="center"/>
          </w:tcPr>
          <w:p w:rsidR="00470CE9" w:rsidRPr="00A664FA" w:rsidRDefault="00470CE9" w:rsidP="00A664FA">
            <w:pPr>
              <w:spacing w:line="360" w:lineRule="auto"/>
              <w:jc w:val="both"/>
              <w:rPr>
                <w:szCs w:val="28"/>
                <w:lang w:val="uk-UA"/>
              </w:rPr>
            </w:pPr>
            <w:r w:rsidRPr="00A664FA">
              <w:rPr>
                <w:szCs w:val="28"/>
                <w:lang w:val="uk-UA"/>
              </w:rPr>
              <w:t>2019</w:t>
            </w:r>
          </w:p>
        </w:tc>
      </w:tr>
      <w:tr w:rsidR="00470CE9" w:rsidRPr="00A664FA" w:rsidTr="00765A87">
        <w:tc>
          <w:tcPr>
            <w:tcW w:w="496" w:type="dxa"/>
            <w:vMerge/>
            <w:vAlign w:val="center"/>
          </w:tcPr>
          <w:p w:rsidR="00470CE9" w:rsidRPr="00A664FA" w:rsidRDefault="00470CE9" w:rsidP="00A664FA">
            <w:pPr>
              <w:spacing w:line="360" w:lineRule="auto"/>
              <w:jc w:val="both"/>
              <w:rPr>
                <w:szCs w:val="28"/>
                <w:lang w:val="uk-UA"/>
              </w:rPr>
            </w:pPr>
          </w:p>
        </w:tc>
        <w:tc>
          <w:tcPr>
            <w:tcW w:w="1359" w:type="dxa"/>
            <w:vMerge/>
            <w:vAlign w:val="center"/>
          </w:tcPr>
          <w:p w:rsidR="00470CE9" w:rsidRPr="00A664FA" w:rsidRDefault="00470CE9" w:rsidP="00A664FA">
            <w:pPr>
              <w:spacing w:line="360" w:lineRule="auto"/>
              <w:jc w:val="both"/>
              <w:rPr>
                <w:szCs w:val="28"/>
                <w:lang w:val="uk-UA"/>
              </w:rPr>
            </w:pPr>
          </w:p>
        </w:tc>
        <w:tc>
          <w:tcPr>
            <w:tcW w:w="1192" w:type="dxa"/>
            <w:vAlign w:val="center"/>
          </w:tcPr>
          <w:p w:rsidR="00470CE9" w:rsidRPr="00A664FA" w:rsidRDefault="00470CE9" w:rsidP="00A664FA">
            <w:pPr>
              <w:spacing w:line="360" w:lineRule="auto"/>
              <w:jc w:val="both"/>
              <w:rPr>
                <w:szCs w:val="28"/>
                <w:lang w:val="uk-UA"/>
              </w:rPr>
            </w:pPr>
            <w:r w:rsidRPr="00A664FA">
              <w:rPr>
                <w:rFonts w:asciiTheme="minorHAnsi" w:hAnsiTheme="minorHAnsi" w:cstheme="minorBidi"/>
                <w:color w:val="404040"/>
                <w:position w:val="-6"/>
                <w:sz w:val="22"/>
                <w:szCs w:val="28"/>
                <w:lang w:val="uk-UA"/>
              </w:rPr>
              <w:object w:dxaOrig="960" w:dyaOrig="279">
                <v:shape id="_x0000_i1028" type="#_x0000_t75" style="width:49.5pt;height:15pt" o:ole="">
                  <v:imagedata r:id="rId9" o:title=""/>
                </v:shape>
                <o:OLEObject Type="Embed" ProgID="Equation.DSMT4" ShapeID="_x0000_i1028" DrawAspect="Content" ObjectID="_1670745295" r:id="rId15"/>
              </w:object>
            </w:r>
          </w:p>
        </w:tc>
        <w:tc>
          <w:tcPr>
            <w:tcW w:w="1546" w:type="dxa"/>
            <w:vAlign w:val="center"/>
          </w:tcPr>
          <w:p w:rsidR="00470CE9" w:rsidRPr="00A664FA" w:rsidRDefault="00470CE9" w:rsidP="00A664FA">
            <w:pPr>
              <w:spacing w:line="360" w:lineRule="auto"/>
              <w:jc w:val="both"/>
              <w:rPr>
                <w:i/>
                <w:szCs w:val="28"/>
                <w:lang w:val="uk-UA"/>
              </w:rPr>
            </w:pPr>
            <w:r w:rsidRPr="00A664FA">
              <w:rPr>
                <w:i/>
                <w:szCs w:val="28"/>
                <w:lang w:val="uk-UA"/>
              </w:rPr>
              <w:t>Грн</w:t>
            </w:r>
          </w:p>
        </w:tc>
        <w:tc>
          <w:tcPr>
            <w:tcW w:w="1192" w:type="dxa"/>
            <w:vAlign w:val="center"/>
          </w:tcPr>
          <w:p w:rsidR="00470CE9" w:rsidRPr="00A664FA" w:rsidRDefault="00470CE9" w:rsidP="00A664FA">
            <w:pPr>
              <w:spacing w:line="360" w:lineRule="auto"/>
              <w:jc w:val="both"/>
              <w:rPr>
                <w:szCs w:val="28"/>
                <w:lang w:val="uk-UA"/>
              </w:rPr>
            </w:pPr>
            <w:r w:rsidRPr="00A664FA">
              <w:rPr>
                <w:rFonts w:asciiTheme="minorHAnsi" w:hAnsiTheme="minorHAnsi" w:cstheme="minorBidi"/>
                <w:color w:val="404040"/>
                <w:position w:val="-6"/>
                <w:sz w:val="22"/>
                <w:szCs w:val="28"/>
                <w:lang w:val="uk-UA"/>
              </w:rPr>
              <w:object w:dxaOrig="960" w:dyaOrig="279">
                <v:shape id="_x0000_i1029" type="#_x0000_t75" style="width:49.5pt;height:15pt" o:ole="">
                  <v:imagedata r:id="rId9" o:title=""/>
                </v:shape>
                <o:OLEObject Type="Embed" ProgID="Equation.DSMT4" ShapeID="_x0000_i1029" DrawAspect="Content" ObjectID="_1670745296" r:id="rId16"/>
              </w:object>
            </w:r>
          </w:p>
        </w:tc>
        <w:tc>
          <w:tcPr>
            <w:tcW w:w="1406" w:type="dxa"/>
            <w:vAlign w:val="center"/>
          </w:tcPr>
          <w:p w:rsidR="00470CE9" w:rsidRPr="00A664FA" w:rsidRDefault="00470CE9" w:rsidP="00A664FA">
            <w:pPr>
              <w:spacing w:line="360" w:lineRule="auto"/>
              <w:jc w:val="both"/>
              <w:rPr>
                <w:i/>
                <w:szCs w:val="28"/>
                <w:lang w:val="uk-UA"/>
              </w:rPr>
            </w:pPr>
            <w:r w:rsidRPr="00A664FA">
              <w:rPr>
                <w:i/>
                <w:szCs w:val="28"/>
                <w:lang w:val="uk-UA"/>
              </w:rPr>
              <w:t>Грн</w:t>
            </w:r>
          </w:p>
        </w:tc>
        <w:tc>
          <w:tcPr>
            <w:tcW w:w="1192" w:type="dxa"/>
            <w:vAlign w:val="center"/>
          </w:tcPr>
          <w:p w:rsidR="00470CE9" w:rsidRPr="00A664FA" w:rsidRDefault="00470CE9" w:rsidP="00A664FA">
            <w:pPr>
              <w:spacing w:line="360" w:lineRule="auto"/>
              <w:jc w:val="both"/>
              <w:rPr>
                <w:szCs w:val="28"/>
                <w:lang w:val="uk-UA"/>
              </w:rPr>
            </w:pPr>
            <w:r w:rsidRPr="00A664FA">
              <w:rPr>
                <w:rFonts w:asciiTheme="minorHAnsi" w:hAnsiTheme="minorHAnsi" w:cstheme="minorBidi"/>
                <w:color w:val="404040"/>
                <w:position w:val="-6"/>
                <w:sz w:val="22"/>
                <w:szCs w:val="28"/>
                <w:lang w:val="uk-UA"/>
              </w:rPr>
              <w:object w:dxaOrig="960" w:dyaOrig="279">
                <v:shape id="_x0000_i1030" type="#_x0000_t75" style="width:49.5pt;height:15pt" o:ole="">
                  <v:imagedata r:id="rId9" o:title=""/>
                </v:shape>
                <o:OLEObject Type="Embed" ProgID="Equation.DSMT4" ShapeID="_x0000_i1030" DrawAspect="Content" ObjectID="_1670745297" r:id="rId17"/>
              </w:object>
            </w:r>
          </w:p>
        </w:tc>
        <w:tc>
          <w:tcPr>
            <w:tcW w:w="1406" w:type="dxa"/>
            <w:vAlign w:val="center"/>
          </w:tcPr>
          <w:p w:rsidR="00470CE9" w:rsidRPr="00A664FA" w:rsidRDefault="00470CE9" w:rsidP="00A664FA">
            <w:pPr>
              <w:spacing w:line="360" w:lineRule="auto"/>
              <w:jc w:val="both"/>
              <w:rPr>
                <w:szCs w:val="28"/>
                <w:lang w:val="uk-UA"/>
              </w:rPr>
            </w:pPr>
            <w:r w:rsidRPr="00A664FA">
              <w:rPr>
                <w:i/>
                <w:szCs w:val="28"/>
                <w:lang w:val="uk-UA"/>
              </w:rPr>
              <w:t>Грн</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1</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Січень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 xml:space="preserve">191,3  </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299787,58</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166</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254576,97</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171,1</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277397,76</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2</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Лютий</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 xml:space="preserve">137,7 </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214286,07</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125,29</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173646,71</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168,28</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199491,25</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3</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Березень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 xml:space="preserve">120,7  </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187157,9</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19,11</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26502,48</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75,78</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125844,24</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4</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Квітень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 xml:space="preserve">24,6 </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38144,86</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5</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Травень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6</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Червень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7</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Липень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8</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Серпень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r>
      <w:tr w:rsidR="00470CE9" w:rsidRPr="00765A87"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9</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Вересень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10</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Жовтень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 xml:space="preserve">64,39 </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89211,39</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0</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0</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11</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Листопад</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 xml:space="preserve">67,71 </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93823,98</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27,45</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36574,24</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46,95</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87631,67</w:t>
            </w:r>
          </w:p>
        </w:tc>
      </w:tr>
      <w:tr w:rsidR="00470CE9" w:rsidRPr="00A664FA" w:rsidTr="00765A87">
        <w:tc>
          <w:tcPr>
            <w:tcW w:w="496" w:type="dxa"/>
            <w:vAlign w:val="center"/>
          </w:tcPr>
          <w:p w:rsidR="00470CE9" w:rsidRPr="00A664FA" w:rsidRDefault="00470CE9" w:rsidP="00A664FA">
            <w:pPr>
              <w:spacing w:line="360" w:lineRule="auto"/>
              <w:jc w:val="both"/>
              <w:rPr>
                <w:szCs w:val="28"/>
                <w:lang w:val="uk-UA"/>
              </w:rPr>
            </w:pPr>
            <w:r w:rsidRPr="00A664FA">
              <w:rPr>
                <w:szCs w:val="28"/>
                <w:lang w:val="uk-UA"/>
              </w:rPr>
              <w:t>12</w:t>
            </w:r>
          </w:p>
        </w:tc>
        <w:tc>
          <w:tcPr>
            <w:tcW w:w="1359" w:type="dxa"/>
            <w:vAlign w:val="center"/>
          </w:tcPr>
          <w:p w:rsidR="00470CE9" w:rsidRPr="00A664FA" w:rsidRDefault="00470CE9" w:rsidP="00A664FA">
            <w:pPr>
              <w:spacing w:line="360" w:lineRule="auto"/>
              <w:jc w:val="both"/>
              <w:rPr>
                <w:szCs w:val="28"/>
                <w:lang w:val="uk-UA"/>
              </w:rPr>
            </w:pPr>
            <w:r w:rsidRPr="00A664FA">
              <w:rPr>
                <w:szCs w:val="28"/>
                <w:lang w:val="uk-UA"/>
              </w:rPr>
              <w:t>Грудень</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 xml:space="preserve">151,2 </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209501,51</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74,64</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435226,92</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74,64</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139714,75</w:t>
            </w:r>
          </w:p>
        </w:tc>
      </w:tr>
      <w:tr w:rsidR="00470CE9" w:rsidRPr="00A664FA" w:rsidTr="00765A87">
        <w:tc>
          <w:tcPr>
            <w:tcW w:w="1855" w:type="dxa"/>
            <w:gridSpan w:val="2"/>
            <w:vAlign w:val="center"/>
          </w:tcPr>
          <w:p w:rsidR="00470CE9" w:rsidRPr="00A664FA" w:rsidRDefault="00470CE9" w:rsidP="00A664FA">
            <w:pPr>
              <w:spacing w:line="360" w:lineRule="auto"/>
              <w:jc w:val="both"/>
              <w:rPr>
                <w:szCs w:val="28"/>
                <w:lang w:val="uk-UA"/>
              </w:rPr>
            </w:pPr>
            <w:r w:rsidRPr="00A664FA">
              <w:rPr>
                <w:szCs w:val="28"/>
                <w:lang w:val="uk-UA"/>
              </w:rPr>
              <w:t>Σ</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 xml:space="preserve">757,6 </w:t>
            </w:r>
          </w:p>
        </w:tc>
        <w:tc>
          <w:tcPr>
            <w:tcW w:w="1546" w:type="dxa"/>
            <w:vAlign w:val="center"/>
          </w:tcPr>
          <w:p w:rsidR="00470CE9" w:rsidRPr="00A664FA" w:rsidRDefault="00470CE9" w:rsidP="00A664FA">
            <w:pPr>
              <w:spacing w:line="360" w:lineRule="auto"/>
              <w:jc w:val="both"/>
              <w:rPr>
                <w:szCs w:val="28"/>
                <w:lang w:val="uk-UA"/>
              </w:rPr>
            </w:pPr>
            <w:r w:rsidRPr="00A664FA">
              <w:rPr>
                <w:szCs w:val="28"/>
                <w:lang w:val="uk-UA"/>
              </w:rPr>
              <w:t>1131913,29</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412,49</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926527,32</w:t>
            </w:r>
          </w:p>
        </w:tc>
        <w:tc>
          <w:tcPr>
            <w:tcW w:w="1192" w:type="dxa"/>
            <w:vAlign w:val="center"/>
          </w:tcPr>
          <w:p w:rsidR="00470CE9" w:rsidRPr="00A664FA" w:rsidRDefault="00470CE9" w:rsidP="00A664FA">
            <w:pPr>
              <w:spacing w:line="360" w:lineRule="auto"/>
              <w:jc w:val="both"/>
              <w:rPr>
                <w:szCs w:val="28"/>
                <w:lang w:val="uk-UA"/>
              </w:rPr>
            </w:pPr>
            <w:r w:rsidRPr="00A664FA">
              <w:rPr>
                <w:szCs w:val="28"/>
                <w:lang w:val="uk-UA"/>
              </w:rPr>
              <w:t>536,75</w:t>
            </w:r>
          </w:p>
        </w:tc>
        <w:tc>
          <w:tcPr>
            <w:tcW w:w="1406" w:type="dxa"/>
            <w:vAlign w:val="center"/>
          </w:tcPr>
          <w:p w:rsidR="00470CE9" w:rsidRPr="00A664FA" w:rsidRDefault="00470CE9" w:rsidP="00A664FA">
            <w:pPr>
              <w:spacing w:line="360" w:lineRule="auto"/>
              <w:jc w:val="both"/>
              <w:rPr>
                <w:szCs w:val="28"/>
                <w:lang w:val="uk-UA"/>
              </w:rPr>
            </w:pPr>
            <w:r w:rsidRPr="00A664FA">
              <w:rPr>
                <w:szCs w:val="28"/>
                <w:lang w:val="uk-UA"/>
              </w:rPr>
              <w:t>830079,67</w:t>
            </w:r>
          </w:p>
        </w:tc>
      </w:tr>
    </w:tbl>
    <w:p w:rsidR="00470CE9" w:rsidRPr="00A664FA" w:rsidRDefault="00470CE9" w:rsidP="00A664FA">
      <w:pPr>
        <w:spacing w:line="360" w:lineRule="auto"/>
        <w:jc w:val="both"/>
        <w:rPr>
          <w:rFonts w:ascii="Times New Roman" w:hAnsi="Times New Roman" w:cs="Times New Roman"/>
          <w:b/>
          <w:sz w:val="28"/>
          <w:szCs w:val="28"/>
          <w:lang w:val="uk-UA"/>
        </w:rPr>
      </w:pPr>
    </w:p>
    <w:p w:rsidR="00470CE9" w:rsidRPr="00A664FA" w:rsidRDefault="00470CE9" w:rsidP="00A664FA">
      <w:pPr>
        <w:spacing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У 2017 році сплата за теплову енергію була зроблена наперед, тому 326,65 Гкал у грудні місяці не є фактичним споживанням, воно складало 74,64 Гкал.</w:t>
      </w:r>
    </w:p>
    <w:p w:rsidR="00470CE9" w:rsidRPr="00A664FA" w:rsidRDefault="00470CE9" w:rsidP="00EB7B1D">
      <w:pPr>
        <w:spacing w:line="360" w:lineRule="auto"/>
        <w:ind w:firstLine="709"/>
        <w:jc w:val="center"/>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lastRenderedPageBreak/>
        <w:drawing>
          <wp:inline distT="0" distB="0" distL="0" distR="0" wp14:anchorId="2FCEE3D0" wp14:editId="2F066999">
            <wp:extent cx="4505325" cy="2752725"/>
            <wp:effectExtent l="0" t="0" r="9525"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505325" cy="2752725"/>
                    </a:xfrm>
                    <a:prstGeom prst="rect">
                      <a:avLst/>
                    </a:prstGeom>
                  </pic:spPr>
                </pic:pic>
              </a:graphicData>
            </a:graphic>
          </wp:inline>
        </w:drawing>
      </w:r>
    </w:p>
    <w:p w:rsidR="00470CE9" w:rsidRPr="00A664FA" w:rsidRDefault="00D274A4" w:rsidP="00EB7B1D">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1.4</w:t>
      </w:r>
      <w:r w:rsidR="00470CE9" w:rsidRPr="00A664FA">
        <w:rPr>
          <w:rFonts w:ascii="Times New Roman" w:hAnsi="Times New Roman" w:cs="Times New Roman"/>
          <w:sz w:val="28"/>
          <w:szCs w:val="28"/>
          <w:lang w:val="uk-UA"/>
        </w:rPr>
        <w:t xml:space="preserve"> – Графік споживання теплової енергії</w:t>
      </w:r>
    </w:p>
    <w:p w:rsidR="00470CE9" w:rsidRPr="00A664FA" w:rsidRDefault="00470CE9" w:rsidP="00A664FA">
      <w:pPr>
        <w:spacing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Споживання теплової енергії різниться, що можна пояснити кліматичними умовами за якими теплопостачальна організація визначає температуру води, яка подається. Нижче, на рисунку 1.4 наведено графік залежності теплоспоживання від температури навколишнього повітря </w:t>
      </w:r>
      <w:r w:rsidR="00EF0FFA">
        <w:rPr>
          <w:rFonts w:ascii="Times New Roman" w:hAnsi="Times New Roman" w:cs="Times New Roman"/>
          <w:sz w:val="28"/>
          <w:szCs w:val="28"/>
          <w:lang w:val="uk-UA"/>
        </w:rPr>
        <w:br/>
      </w:r>
      <w:r w:rsidRPr="00A664FA">
        <w:rPr>
          <w:rFonts w:ascii="Times New Roman" w:hAnsi="Times New Roman" w:cs="Times New Roman"/>
          <w:sz w:val="28"/>
          <w:szCs w:val="28"/>
          <w:lang w:val="uk-UA"/>
        </w:rPr>
        <w:t>за 2018 рік.</w:t>
      </w:r>
    </w:p>
    <w:p w:rsidR="00470CE9" w:rsidRPr="00A664FA" w:rsidRDefault="00470CE9" w:rsidP="00EB7B1D">
      <w:pPr>
        <w:spacing w:line="360" w:lineRule="auto"/>
        <w:ind w:firstLine="709"/>
        <w:jc w:val="center"/>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240DCD8D" wp14:editId="40937230">
            <wp:extent cx="4514850" cy="2847975"/>
            <wp:effectExtent l="0" t="0" r="0"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514850" cy="2847975"/>
                    </a:xfrm>
                    <a:prstGeom prst="rect">
                      <a:avLst/>
                    </a:prstGeom>
                  </pic:spPr>
                </pic:pic>
              </a:graphicData>
            </a:graphic>
          </wp:inline>
        </w:drawing>
      </w:r>
    </w:p>
    <w:p w:rsidR="00470CE9" w:rsidRDefault="00D274A4" w:rsidP="00EB7B1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1.5</w:t>
      </w:r>
      <w:r w:rsidR="00470CE9" w:rsidRPr="00A664FA">
        <w:rPr>
          <w:rFonts w:ascii="Times New Roman" w:hAnsi="Times New Roman" w:cs="Times New Roman"/>
          <w:sz w:val="28"/>
          <w:szCs w:val="28"/>
          <w:lang w:val="uk-UA"/>
        </w:rPr>
        <w:t xml:space="preserve"> – Графік залежності споживання теплової енергії від температури навколишнього повітря</w:t>
      </w:r>
    </w:p>
    <w:p w:rsidR="00EF0FFA" w:rsidRDefault="00EF0FFA" w:rsidP="00D274A4">
      <w:pPr>
        <w:spacing w:after="0" w:line="360" w:lineRule="auto"/>
        <w:ind w:firstLine="709"/>
        <w:jc w:val="both"/>
        <w:rPr>
          <w:rFonts w:ascii="Times New Roman" w:hAnsi="Times New Roman" w:cs="Times New Roman"/>
          <w:sz w:val="28"/>
          <w:szCs w:val="28"/>
          <w:lang w:val="uk-UA"/>
        </w:rPr>
      </w:pPr>
    </w:p>
    <w:p w:rsidR="00EF0FFA" w:rsidRDefault="00EF0FFA" w:rsidP="00D274A4">
      <w:pPr>
        <w:spacing w:after="0" w:line="360" w:lineRule="auto"/>
        <w:ind w:firstLine="709"/>
        <w:jc w:val="both"/>
        <w:rPr>
          <w:rFonts w:ascii="Times New Roman" w:hAnsi="Times New Roman" w:cs="Times New Roman"/>
          <w:sz w:val="28"/>
          <w:szCs w:val="28"/>
          <w:lang w:val="uk-UA"/>
        </w:rPr>
      </w:pPr>
    </w:p>
    <w:p w:rsidR="00D274A4" w:rsidRPr="00D274A4" w:rsidRDefault="00D274A4" w:rsidP="00D274A4">
      <w:pPr>
        <w:spacing w:after="0" w:line="360" w:lineRule="auto"/>
        <w:ind w:firstLine="709"/>
        <w:jc w:val="both"/>
        <w:rPr>
          <w:rFonts w:ascii="Times New Roman" w:hAnsi="Times New Roman" w:cs="Times New Roman"/>
          <w:sz w:val="28"/>
          <w:szCs w:val="28"/>
          <w:lang w:val="uk-UA"/>
        </w:rPr>
      </w:pPr>
      <w:r w:rsidRPr="00D274A4">
        <w:rPr>
          <w:rFonts w:ascii="Times New Roman" w:hAnsi="Times New Roman" w:cs="Times New Roman"/>
          <w:sz w:val="28"/>
          <w:szCs w:val="28"/>
          <w:lang w:val="uk-UA"/>
        </w:rPr>
        <w:lastRenderedPageBreak/>
        <w:t>Таблиця 1.3  – Порівняльна характеристика грошових витрат</w:t>
      </w:r>
    </w:p>
    <w:tbl>
      <w:tblPr>
        <w:tblStyle w:val="a6"/>
        <w:tblW w:w="0" w:type="auto"/>
        <w:tblLook w:val="04A0" w:firstRow="1" w:lastRow="0" w:firstColumn="1" w:lastColumn="0" w:noHBand="0" w:noVBand="1"/>
      </w:tblPr>
      <w:tblGrid>
        <w:gridCol w:w="2545"/>
        <w:gridCol w:w="1546"/>
        <w:gridCol w:w="796"/>
        <w:gridCol w:w="1546"/>
        <w:gridCol w:w="796"/>
        <w:gridCol w:w="1546"/>
        <w:gridCol w:w="796"/>
      </w:tblGrid>
      <w:tr w:rsidR="00470CE9" w:rsidRPr="00D274A4" w:rsidTr="00470CE9">
        <w:tc>
          <w:tcPr>
            <w:tcW w:w="2545" w:type="dxa"/>
          </w:tcPr>
          <w:p w:rsidR="00470CE9" w:rsidRPr="00A664FA" w:rsidRDefault="00470CE9" w:rsidP="00A664FA">
            <w:pPr>
              <w:spacing w:line="360" w:lineRule="auto"/>
              <w:jc w:val="both"/>
              <w:rPr>
                <w:szCs w:val="28"/>
                <w:lang w:val="uk-UA"/>
              </w:rPr>
            </w:pPr>
            <w:r w:rsidRPr="00A664FA">
              <w:rPr>
                <w:szCs w:val="28"/>
                <w:lang w:val="uk-UA"/>
              </w:rPr>
              <w:t>Рік</w:t>
            </w:r>
          </w:p>
        </w:tc>
        <w:tc>
          <w:tcPr>
            <w:tcW w:w="2360" w:type="dxa"/>
            <w:gridSpan w:val="2"/>
          </w:tcPr>
          <w:p w:rsidR="00470CE9" w:rsidRPr="00A664FA" w:rsidRDefault="00470CE9" w:rsidP="00A664FA">
            <w:pPr>
              <w:spacing w:line="360" w:lineRule="auto"/>
              <w:jc w:val="both"/>
              <w:rPr>
                <w:szCs w:val="28"/>
                <w:lang w:val="uk-UA"/>
              </w:rPr>
            </w:pPr>
            <w:r w:rsidRPr="00A664FA">
              <w:rPr>
                <w:szCs w:val="28"/>
                <w:lang w:val="uk-UA"/>
              </w:rPr>
              <w:t>2017</w:t>
            </w:r>
          </w:p>
        </w:tc>
        <w:tc>
          <w:tcPr>
            <w:tcW w:w="2220" w:type="dxa"/>
            <w:gridSpan w:val="2"/>
          </w:tcPr>
          <w:p w:rsidR="00470CE9" w:rsidRPr="00A664FA" w:rsidRDefault="00470CE9" w:rsidP="00A664FA">
            <w:pPr>
              <w:spacing w:line="360" w:lineRule="auto"/>
              <w:jc w:val="both"/>
              <w:rPr>
                <w:szCs w:val="28"/>
                <w:lang w:val="uk-UA"/>
              </w:rPr>
            </w:pPr>
            <w:r w:rsidRPr="00A664FA">
              <w:rPr>
                <w:szCs w:val="28"/>
                <w:lang w:val="uk-UA"/>
              </w:rPr>
              <w:t>2018</w:t>
            </w:r>
          </w:p>
        </w:tc>
        <w:tc>
          <w:tcPr>
            <w:tcW w:w="2220" w:type="dxa"/>
            <w:gridSpan w:val="2"/>
          </w:tcPr>
          <w:p w:rsidR="00470CE9" w:rsidRPr="00A664FA" w:rsidRDefault="00470CE9" w:rsidP="00A664FA">
            <w:pPr>
              <w:spacing w:line="360" w:lineRule="auto"/>
              <w:jc w:val="both"/>
              <w:rPr>
                <w:szCs w:val="28"/>
                <w:lang w:val="uk-UA"/>
              </w:rPr>
            </w:pPr>
            <w:r w:rsidRPr="00A664FA">
              <w:rPr>
                <w:szCs w:val="28"/>
                <w:lang w:val="uk-UA"/>
              </w:rPr>
              <w:t>2019</w:t>
            </w:r>
          </w:p>
        </w:tc>
      </w:tr>
      <w:tr w:rsidR="00470CE9" w:rsidRPr="00D274A4" w:rsidTr="00470CE9">
        <w:tc>
          <w:tcPr>
            <w:tcW w:w="2545" w:type="dxa"/>
          </w:tcPr>
          <w:p w:rsidR="00470CE9" w:rsidRPr="00A664FA" w:rsidRDefault="00470CE9" w:rsidP="00A664FA">
            <w:pPr>
              <w:spacing w:line="360" w:lineRule="auto"/>
              <w:jc w:val="both"/>
              <w:rPr>
                <w:szCs w:val="28"/>
                <w:lang w:val="uk-UA"/>
              </w:rPr>
            </w:pPr>
            <w:r w:rsidRPr="00A664FA">
              <w:rPr>
                <w:lang w:val="uk-UA"/>
              </w:rPr>
              <w:t>Енергоносій</w:t>
            </w:r>
          </w:p>
        </w:tc>
        <w:tc>
          <w:tcPr>
            <w:tcW w:w="1546" w:type="dxa"/>
          </w:tcPr>
          <w:p w:rsidR="00470CE9" w:rsidRPr="00A664FA" w:rsidRDefault="00470CE9" w:rsidP="00A664FA">
            <w:pPr>
              <w:spacing w:line="360" w:lineRule="auto"/>
              <w:jc w:val="both"/>
              <w:rPr>
                <w:szCs w:val="28"/>
                <w:lang w:val="uk-UA"/>
              </w:rPr>
            </w:pPr>
            <w:r w:rsidRPr="00A664FA">
              <w:rPr>
                <w:lang w:val="uk-UA"/>
              </w:rPr>
              <w:t>Грош.од</w:t>
            </w:r>
          </w:p>
        </w:tc>
        <w:tc>
          <w:tcPr>
            <w:tcW w:w="814" w:type="dxa"/>
          </w:tcPr>
          <w:p w:rsidR="00470CE9" w:rsidRPr="00A664FA" w:rsidRDefault="00470CE9" w:rsidP="00A664FA">
            <w:pPr>
              <w:spacing w:line="360" w:lineRule="auto"/>
              <w:jc w:val="both"/>
              <w:rPr>
                <w:szCs w:val="28"/>
                <w:lang w:val="uk-UA"/>
              </w:rPr>
            </w:pPr>
            <w:r w:rsidRPr="00A664FA">
              <w:rPr>
                <w:szCs w:val="28"/>
                <w:lang w:val="uk-UA"/>
              </w:rPr>
              <w:t>%</w:t>
            </w:r>
          </w:p>
        </w:tc>
        <w:tc>
          <w:tcPr>
            <w:tcW w:w="1406" w:type="dxa"/>
          </w:tcPr>
          <w:p w:rsidR="00470CE9" w:rsidRPr="00A664FA" w:rsidRDefault="00470CE9" w:rsidP="00A664FA">
            <w:pPr>
              <w:spacing w:line="360" w:lineRule="auto"/>
              <w:jc w:val="both"/>
              <w:rPr>
                <w:szCs w:val="28"/>
                <w:lang w:val="uk-UA"/>
              </w:rPr>
            </w:pPr>
            <w:r w:rsidRPr="00A664FA">
              <w:rPr>
                <w:lang w:val="uk-UA"/>
              </w:rPr>
              <w:t>Грош.од</w:t>
            </w:r>
          </w:p>
        </w:tc>
        <w:tc>
          <w:tcPr>
            <w:tcW w:w="814" w:type="dxa"/>
          </w:tcPr>
          <w:p w:rsidR="00470CE9" w:rsidRPr="00A664FA" w:rsidRDefault="00470CE9" w:rsidP="00A664FA">
            <w:pPr>
              <w:spacing w:line="360" w:lineRule="auto"/>
              <w:jc w:val="both"/>
              <w:rPr>
                <w:szCs w:val="28"/>
                <w:lang w:val="uk-UA"/>
              </w:rPr>
            </w:pPr>
            <w:r w:rsidRPr="00A664FA">
              <w:rPr>
                <w:szCs w:val="28"/>
                <w:lang w:val="uk-UA"/>
              </w:rPr>
              <w:t>%</w:t>
            </w:r>
          </w:p>
        </w:tc>
        <w:tc>
          <w:tcPr>
            <w:tcW w:w="1406" w:type="dxa"/>
          </w:tcPr>
          <w:p w:rsidR="00470CE9" w:rsidRPr="00A664FA" w:rsidRDefault="00470CE9" w:rsidP="00A664FA">
            <w:pPr>
              <w:spacing w:line="360" w:lineRule="auto"/>
              <w:jc w:val="both"/>
              <w:rPr>
                <w:szCs w:val="28"/>
                <w:lang w:val="uk-UA"/>
              </w:rPr>
            </w:pPr>
            <w:r w:rsidRPr="00A664FA">
              <w:rPr>
                <w:lang w:val="uk-UA"/>
              </w:rPr>
              <w:t>Грош.од</w:t>
            </w:r>
          </w:p>
        </w:tc>
        <w:tc>
          <w:tcPr>
            <w:tcW w:w="814" w:type="dxa"/>
          </w:tcPr>
          <w:p w:rsidR="00470CE9" w:rsidRPr="00A664FA" w:rsidRDefault="00470CE9" w:rsidP="00A664FA">
            <w:pPr>
              <w:spacing w:line="360" w:lineRule="auto"/>
              <w:jc w:val="both"/>
              <w:rPr>
                <w:szCs w:val="28"/>
                <w:lang w:val="uk-UA"/>
              </w:rPr>
            </w:pPr>
            <w:r w:rsidRPr="00A664FA">
              <w:rPr>
                <w:szCs w:val="28"/>
                <w:lang w:val="uk-UA"/>
              </w:rPr>
              <w:t>%</w:t>
            </w:r>
          </w:p>
        </w:tc>
      </w:tr>
      <w:tr w:rsidR="00470CE9" w:rsidRPr="00A664FA" w:rsidTr="00470CE9">
        <w:tc>
          <w:tcPr>
            <w:tcW w:w="2545" w:type="dxa"/>
          </w:tcPr>
          <w:p w:rsidR="00470CE9" w:rsidRPr="00A664FA" w:rsidRDefault="00470CE9" w:rsidP="00A664FA">
            <w:pPr>
              <w:spacing w:line="360" w:lineRule="auto"/>
              <w:jc w:val="both"/>
              <w:rPr>
                <w:szCs w:val="28"/>
                <w:lang w:val="uk-UA"/>
              </w:rPr>
            </w:pPr>
            <w:r w:rsidRPr="00A664FA">
              <w:rPr>
                <w:lang w:val="uk-UA"/>
              </w:rPr>
              <w:t>Теплопостачання</w:t>
            </w:r>
          </w:p>
        </w:tc>
        <w:tc>
          <w:tcPr>
            <w:tcW w:w="1546" w:type="dxa"/>
          </w:tcPr>
          <w:p w:rsidR="00470CE9" w:rsidRPr="00A664FA" w:rsidRDefault="00470CE9" w:rsidP="00A664FA">
            <w:pPr>
              <w:spacing w:line="360" w:lineRule="auto"/>
              <w:jc w:val="both"/>
              <w:rPr>
                <w:szCs w:val="28"/>
                <w:lang w:val="uk-UA"/>
              </w:rPr>
            </w:pPr>
            <w:r w:rsidRPr="00A664FA">
              <w:rPr>
                <w:lang w:val="uk-UA"/>
              </w:rPr>
              <w:t xml:space="preserve">1131913,29  </w:t>
            </w:r>
          </w:p>
        </w:tc>
        <w:tc>
          <w:tcPr>
            <w:tcW w:w="814" w:type="dxa"/>
          </w:tcPr>
          <w:p w:rsidR="00470CE9" w:rsidRPr="00A664FA" w:rsidRDefault="00D54E0D" w:rsidP="00A664FA">
            <w:pPr>
              <w:spacing w:line="360" w:lineRule="auto"/>
              <w:jc w:val="both"/>
              <w:rPr>
                <w:szCs w:val="28"/>
                <w:lang w:val="uk-UA"/>
              </w:rPr>
            </w:pPr>
            <w:r w:rsidRPr="00A664FA">
              <w:rPr>
                <w:lang w:val="uk-UA"/>
              </w:rPr>
              <w:t>62</w:t>
            </w:r>
          </w:p>
        </w:tc>
        <w:tc>
          <w:tcPr>
            <w:tcW w:w="1406" w:type="dxa"/>
          </w:tcPr>
          <w:p w:rsidR="00470CE9" w:rsidRPr="00A664FA" w:rsidRDefault="00470CE9" w:rsidP="00A664FA">
            <w:pPr>
              <w:spacing w:line="360" w:lineRule="auto"/>
              <w:jc w:val="both"/>
              <w:rPr>
                <w:szCs w:val="28"/>
                <w:lang w:val="uk-UA"/>
              </w:rPr>
            </w:pPr>
            <w:r w:rsidRPr="00A664FA">
              <w:rPr>
                <w:lang w:val="uk-UA"/>
              </w:rPr>
              <w:t>926527,32</w:t>
            </w:r>
          </w:p>
        </w:tc>
        <w:tc>
          <w:tcPr>
            <w:tcW w:w="814" w:type="dxa"/>
          </w:tcPr>
          <w:p w:rsidR="00470CE9" w:rsidRPr="00A664FA" w:rsidRDefault="00D54E0D" w:rsidP="00A664FA">
            <w:pPr>
              <w:spacing w:line="360" w:lineRule="auto"/>
              <w:jc w:val="both"/>
              <w:rPr>
                <w:szCs w:val="28"/>
                <w:lang w:val="uk-UA"/>
              </w:rPr>
            </w:pPr>
            <w:r w:rsidRPr="00A664FA">
              <w:rPr>
                <w:lang w:val="uk-UA"/>
              </w:rPr>
              <w:t>60</w:t>
            </w:r>
          </w:p>
        </w:tc>
        <w:tc>
          <w:tcPr>
            <w:tcW w:w="1406" w:type="dxa"/>
          </w:tcPr>
          <w:p w:rsidR="00470CE9" w:rsidRPr="00A664FA" w:rsidRDefault="00470CE9" w:rsidP="00A664FA">
            <w:pPr>
              <w:spacing w:line="360" w:lineRule="auto"/>
              <w:jc w:val="both"/>
              <w:rPr>
                <w:szCs w:val="28"/>
                <w:lang w:val="uk-UA"/>
              </w:rPr>
            </w:pPr>
            <w:r w:rsidRPr="00A664FA">
              <w:rPr>
                <w:lang w:val="uk-UA"/>
              </w:rPr>
              <w:t>830079,67</w:t>
            </w:r>
          </w:p>
        </w:tc>
        <w:tc>
          <w:tcPr>
            <w:tcW w:w="814" w:type="dxa"/>
          </w:tcPr>
          <w:p w:rsidR="00470CE9" w:rsidRPr="00A664FA" w:rsidRDefault="00D54E0D" w:rsidP="00A664FA">
            <w:pPr>
              <w:spacing w:line="360" w:lineRule="auto"/>
              <w:jc w:val="both"/>
              <w:rPr>
                <w:szCs w:val="28"/>
                <w:lang w:val="uk-UA"/>
              </w:rPr>
            </w:pPr>
            <w:r w:rsidRPr="00A664FA">
              <w:rPr>
                <w:lang w:val="uk-UA"/>
              </w:rPr>
              <w:t>56</w:t>
            </w:r>
          </w:p>
        </w:tc>
      </w:tr>
      <w:tr w:rsidR="00470CE9" w:rsidRPr="00A664FA" w:rsidTr="00470CE9">
        <w:tc>
          <w:tcPr>
            <w:tcW w:w="2545" w:type="dxa"/>
          </w:tcPr>
          <w:p w:rsidR="00470CE9" w:rsidRPr="00A664FA" w:rsidRDefault="00470CE9" w:rsidP="00A664FA">
            <w:pPr>
              <w:spacing w:line="360" w:lineRule="auto"/>
              <w:jc w:val="both"/>
              <w:rPr>
                <w:szCs w:val="28"/>
                <w:lang w:val="uk-UA"/>
              </w:rPr>
            </w:pPr>
            <w:r w:rsidRPr="00A664FA">
              <w:rPr>
                <w:lang w:val="uk-UA"/>
              </w:rPr>
              <w:t>Електропостачання</w:t>
            </w:r>
          </w:p>
        </w:tc>
        <w:tc>
          <w:tcPr>
            <w:tcW w:w="1546" w:type="dxa"/>
          </w:tcPr>
          <w:p w:rsidR="00470CE9" w:rsidRPr="00A664FA" w:rsidRDefault="00470CE9" w:rsidP="00A664FA">
            <w:pPr>
              <w:spacing w:line="360" w:lineRule="auto"/>
              <w:jc w:val="both"/>
              <w:rPr>
                <w:szCs w:val="28"/>
                <w:lang w:val="uk-UA"/>
              </w:rPr>
            </w:pPr>
            <w:r w:rsidRPr="00A664FA">
              <w:rPr>
                <w:lang w:val="uk-UA"/>
              </w:rPr>
              <w:t xml:space="preserve">680121,53   </w:t>
            </w:r>
          </w:p>
        </w:tc>
        <w:tc>
          <w:tcPr>
            <w:tcW w:w="814" w:type="dxa"/>
          </w:tcPr>
          <w:p w:rsidR="00470CE9" w:rsidRPr="00A664FA" w:rsidRDefault="00D54E0D" w:rsidP="00A664FA">
            <w:pPr>
              <w:spacing w:line="360" w:lineRule="auto"/>
              <w:jc w:val="both"/>
              <w:rPr>
                <w:szCs w:val="28"/>
                <w:lang w:val="uk-UA"/>
              </w:rPr>
            </w:pPr>
            <w:r w:rsidRPr="00A664FA">
              <w:rPr>
                <w:lang w:val="uk-UA"/>
              </w:rPr>
              <w:t>38</w:t>
            </w:r>
          </w:p>
        </w:tc>
        <w:tc>
          <w:tcPr>
            <w:tcW w:w="1406" w:type="dxa"/>
          </w:tcPr>
          <w:p w:rsidR="00470CE9" w:rsidRPr="00A664FA" w:rsidRDefault="00470CE9" w:rsidP="00A664FA">
            <w:pPr>
              <w:spacing w:line="360" w:lineRule="auto"/>
              <w:jc w:val="both"/>
              <w:rPr>
                <w:szCs w:val="28"/>
                <w:lang w:val="uk-UA"/>
              </w:rPr>
            </w:pPr>
            <w:r w:rsidRPr="00A664FA">
              <w:rPr>
                <w:lang w:val="uk-UA"/>
              </w:rPr>
              <w:t>601612,69</w:t>
            </w:r>
          </w:p>
        </w:tc>
        <w:tc>
          <w:tcPr>
            <w:tcW w:w="814" w:type="dxa"/>
          </w:tcPr>
          <w:p w:rsidR="00470CE9" w:rsidRPr="00A664FA" w:rsidRDefault="00D54E0D" w:rsidP="00A664FA">
            <w:pPr>
              <w:spacing w:line="360" w:lineRule="auto"/>
              <w:jc w:val="both"/>
              <w:rPr>
                <w:szCs w:val="28"/>
                <w:lang w:val="uk-UA"/>
              </w:rPr>
            </w:pPr>
            <w:r w:rsidRPr="00A664FA">
              <w:rPr>
                <w:lang w:val="uk-UA"/>
              </w:rPr>
              <w:t>40</w:t>
            </w:r>
          </w:p>
        </w:tc>
        <w:tc>
          <w:tcPr>
            <w:tcW w:w="1406" w:type="dxa"/>
          </w:tcPr>
          <w:p w:rsidR="00470CE9" w:rsidRPr="00A664FA" w:rsidRDefault="00470CE9" w:rsidP="00A664FA">
            <w:pPr>
              <w:spacing w:line="360" w:lineRule="auto"/>
              <w:jc w:val="both"/>
              <w:rPr>
                <w:szCs w:val="28"/>
                <w:lang w:val="uk-UA"/>
              </w:rPr>
            </w:pPr>
            <w:r w:rsidRPr="00A664FA">
              <w:rPr>
                <w:lang w:val="uk-UA"/>
              </w:rPr>
              <w:t>649673,05</w:t>
            </w:r>
          </w:p>
        </w:tc>
        <w:tc>
          <w:tcPr>
            <w:tcW w:w="814" w:type="dxa"/>
          </w:tcPr>
          <w:p w:rsidR="00470CE9" w:rsidRPr="00A664FA" w:rsidRDefault="00D54E0D" w:rsidP="00A664FA">
            <w:pPr>
              <w:spacing w:line="360" w:lineRule="auto"/>
              <w:jc w:val="both"/>
              <w:rPr>
                <w:szCs w:val="28"/>
                <w:lang w:val="uk-UA"/>
              </w:rPr>
            </w:pPr>
            <w:r w:rsidRPr="00A664FA">
              <w:rPr>
                <w:lang w:val="uk-UA"/>
              </w:rPr>
              <w:t>44</w:t>
            </w:r>
          </w:p>
        </w:tc>
      </w:tr>
      <w:tr w:rsidR="00470CE9" w:rsidRPr="00A664FA" w:rsidTr="00470CE9">
        <w:tc>
          <w:tcPr>
            <w:tcW w:w="2545" w:type="dxa"/>
          </w:tcPr>
          <w:p w:rsidR="00470CE9" w:rsidRPr="00A664FA" w:rsidRDefault="00470CE9" w:rsidP="00A664FA">
            <w:pPr>
              <w:spacing w:line="360" w:lineRule="auto"/>
              <w:jc w:val="both"/>
              <w:rPr>
                <w:szCs w:val="28"/>
                <w:lang w:val="uk-UA"/>
              </w:rPr>
            </w:pPr>
            <w:r w:rsidRPr="00A664FA">
              <w:rPr>
                <w:lang w:val="uk-UA"/>
              </w:rPr>
              <w:t>Всього</w:t>
            </w:r>
          </w:p>
        </w:tc>
        <w:tc>
          <w:tcPr>
            <w:tcW w:w="1546" w:type="dxa"/>
          </w:tcPr>
          <w:p w:rsidR="00470CE9" w:rsidRPr="00A664FA" w:rsidRDefault="00D54E0D" w:rsidP="00A664FA">
            <w:pPr>
              <w:spacing w:line="360" w:lineRule="auto"/>
              <w:jc w:val="both"/>
              <w:rPr>
                <w:szCs w:val="28"/>
                <w:lang w:val="uk-UA"/>
              </w:rPr>
            </w:pPr>
            <w:r w:rsidRPr="00A664FA">
              <w:rPr>
                <w:szCs w:val="28"/>
                <w:lang w:val="uk-UA"/>
              </w:rPr>
              <w:t>1812034,82</w:t>
            </w:r>
          </w:p>
        </w:tc>
        <w:tc>
          <w:tcPr>
            <w:tcW w:w="814" w:type="dxa"/>
          </w:tcPr>
          <w:p w:rsidR="00470CE9" w:rsidRPr="00A664FA" w:rsidRDefault="00D54E0D" w:rsidP="00A664FA">
            <w:pPr>
              <w:spacing w:line="360" w:lineRule="auto"/>
              <w:jc w:val="both"/>
              <w:rPr>
                <w:szCs w:val="28"/>
                <w:lang w:val="uk-UA"/>
              </w:rPr>
            </w:pPr>
            <w:r w:rsidRPr="00A664FA">
              <w:rPr>
                <w:szCs w:val="28"/>
                <w:lang w:val="uk-UA"/>
              </w:rPr>
              <w:t>100</w:t>
            </w:r>
          </w:p>
        </w:tc>
        <w:tc>
          <w:tcPr>
            <w:tcW w:w="1406" w:type="dxa"/>
          </w:tcPr>
          <w:p w:rsidR="00470CE9" w:rsidRPr="00A664FA" w:rsidRDefault="00D54E0D" w:rsidP="00A664FA">
            <w:pPr>
              <w:spacing w:line="360" w:lineRule="auto"/>
              <w:jc w:val="both"/>
              <w:rPr>
                <w:szCs w:val="28"/>
                <w:lang w:val="uk-UA"/>
              </w:rPr>
            </w:pPr>
            <w:r w:rsidRPr="00A664FA">
              <w:rPr>
                <w:szCs w:val="28"/>
                <w:lang w:val="uk-UA"/>
              </w:rPr>
              <w:t>1528139,94</w:t>
            </w:r>
          </w:p>
        </w:tc>
        <w:tc>
          <w:tcPr>
            <w:tcW w:w="814" w:type="dxa"/>
          </w:tcPr>
          <w:p w:rsidR="00470CE9" w:rsidRPr="00A664FA" w:rsidRDefault="00D54E0D" w:rsidP="00A664FA">
            <w:pPr>
              <w:spacing w:line="360" w:lineRule="auto"/>
              <w:jc w:val="both"/>
              <w:rPr>
                <w:szCs w:val="28"/>
                <w:lang w:val="uk-UA"/>
              </w:rPr>
            </w:pPr>
            <w:r w:rsidRPr="00A664FA">
              <w:rPr>
                <w:szCs w:val="28"/>
                <w:lang w:val="uk-UA"/>
              </w:rPr>
              <w:t>100</w:t>
            </w:r>
          </w:p>
        </w:tc>
        <w:tc>
          <w:tcPr>
            <w:tcW w:w="1406" w:type="dxa"/>
          </w:tcPr>
          <w:p w:rsidR="00470CE9" w:rsidRPr="00A664FA" w:rsidRDefault="00D54E0D" w:rsidP="00A664FA">
            <w:pPr>
              <w:spacing w:line="360" w:lineRule="auto"/>
              <w:jc w:val="both"/>
              <w:rPr>
                <w:szCs w:val="28"/>
                <w:lang w:val="uk-UA"/>
              </w:rPr>
            </w:pPr>
            <w:r w:rsidRPr="00A664FA">
              <w:rPr>
                <w:szCs w:val="28"/>
                <w:lang w:val="uk-UA"/>
              </w:rPr>
              <w:t>1479752,72</w:t>
            </w:r>
          </w:p>
        </w:tc>
        <w:tc>
          <w:tcPr>
            <w:tcW w:w="814" w:type="dxa"/>
          </w:tcPr>
          <w:p w:rsidR="00470CE9" w:rsidRPr="00A664FA" w:rsidRDefault="00D54E0D" w:rsidP="00A664FA">
            <w:pPr>
              <w:spacing w:line="360" w:lineRule="auto"/>
              <w:jc w:val="both"/>
              <w:rPr>
                <w:szCs w:val="28"/>
                <w:lang w:val="uk-UA"/>
              </w:rPr>
            </w:pPr>
            <w:r w:rsidRPr="00A664FA">
              <w:rPr>
                <w:szCs w:val="28"/>
                <w:lang w:val="uk-UA"/>
              </w:rPr>
              <w:t>100</w:t>
            </w:r>
          </w:p>
        </w:tc>
      </w:tr>
    </w:tbl>
    <w:p w:rsidR="0032165B" w:rsidRPr="00A664FA" w:rsidRDefault="0032165B" w:rsidP="00A664FA">
      <w:pPr>
        <w:spacing w:line="360" w:lineRule="auto"/>
        <w:ind w:firstLine="709"/>
        <w:jc w:val="both"/>
        <w:rPr>
          <w:rFonts w:ascii="Times New Roman" w:hAnsi="Times New Roman" w:cs="Times New Roman"/>
          <w:b/>
          <w:sz w:val="28"/>
          <w:szCs w:val="28"/>
          <w:lang w:val="uk-UA"/>
        </w:rPr>
      </w:pPr>
    </w:p>
    <w:p w:rsidR="001C20A0" w:rsidRDefault="001C20A0"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 xml:space="preserve">Висновки до розділу </w:t>
      </w:r>
    </w:p>
    <w:p w:rsidR="00EF0FFA" w:rsidRPr="00A664FA" w:rsidRDefault="00EF0FFA" w:rsidP="00A664FA">
      <w:pPr>
        <w:spacing w:line="360" w:lineRule="auto"/>
        <w:ind w:firstLine="709"/>
        <w:contextualSpacing/>
        <w:jc w:val="both"/>
        <w:rPr>
          <w:rFonts w:ascii="Times New Roman" w:hAnsi="Times New Roman" w:cs="Times New Roman"/>
          <w:b/>
          <w:sz w:val="28"/>
          <w:szCs w:val="28"/>
          <w:lang w:val="uk-UA"/>
        </w:rPr>
      </w:pPr>
    </w:p>
    <w:p w:rsidR="001C20A0" w:rsidRPr="00A664FA" w:rsidRDefault="001C20A0"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За даними по споживанню електричної, теплової енергії середнє споживання навчального корпусу №22 КПІ ім. І. Сікорського: </w:t>
      </w:r>
    </w:p>
    <w:p w:rsidR="001C20A0" w:rsidRPr="00A664FA" w:rsidRDefault="001C20A0"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1. Теплова енергія – 568,94 Гкал. </w:t>
      </w:r>
    </w:p>
    <w:p w:rsidR="008E64A9" w:rsidRDefault="001C20A0" w:rsidP="00EF0FFA">
      <w:pPr>
        <w:spacing w:line="360" w:lineRule="auto"/>
        <w:ind w:firstLine="709"/>
        <w:contextualSpacing/>
        <w:rPr>
          <w:rFonts w:ascii="Times New Roman" w:hAnsi="Times New Roman" w:cs="Times New Roman"/>
          <w:sz w:val="28"/>
          <w:szCs w:val="28"/>
          <w:lang w:val="uk-UA"/>
        </w:rPr>
        <w:sectPr w:rsidR="008E64A9" w:rsidSect="00A93348">
          <w:headerReference w:type="default" r:id="rId20"/>
          <w:pgSz w:w="11906" w:h="16838"/>
          <w:pgMar w:top="1134" w:right="850" w:bottom="851" w:left="1701" w:header="708" w:footer="708" w:gutter="0"/>
          <w:cols w:space="708"/>
          <w:titlePg/>
          <w:docGrid w:linePitch="360"/>
        </w:sectPr>
      </w:pPr>
      <w:r w:rsidRPr="00A664FA">
        <w:rPr>
          <w:rFonts w:ascii="Times New Roman" w:hAnsi="Times New Roman" w:cs="Times New Roman"/>
          <w:sz w:val="28"/>
          <w:szCs w:val="28"/>
          <w:lang w:val="uk-UA"/>
        </w:rPr>
        <w:t>2. Електричної енергії – 306666,7 кВт</w:t>
      </w:r>
      <w:r w:rsidRPr="00A664FA">
        <w:rPr>
          <w:rFonts w:ascii="Times New Roman" w:hAnsi="Times New Roman" w:cs="Times New Roman"/>
          <w:sz w:val="28"/>
          <w:szCs w:val="28"/>
          <w:lang w:val="uk-UA"/>
        </w:rPr>
        <w:sym w:font="Symbol" w:char="F0D7"/>
      </w:r>
      <w:r w:rsidRPr="00A664FA">
        <w:rPr>
          <w:rFonts w:ascii="Times New Roman" w:hAnsi="Times New Roman" w:cs="Times New Roman"/>
          <w:sz w:val="28"/>
          <w:szCs w:val="28"/>
          <w:lang w:val="uk-UA"/>
        </w:rPr>
        <w:t>год</w:t>
      </w:r>
    </w:p>
    <w:p w:rsidR="0032165B" w:rsidRDefault="0032165B" w:rsidP="00EF0FFA">
      <w:pPr>
        <w:spacing w:after="0" w:line="360" w:lineRule="auto"/>
        <w:ind w:firstLine="709"/>
        <w:jc w:val="center"/>
        <w:outlineLvl w:val="0"/>
        <w:rPr>
          <w:rFonts w:ascii="Times New Roman" w:hAnsi="Times New Roman" w:cs="Times New Roman"/>
          <w:b/>
          <w:sz w:val="28"/>
          <w:szCs w:val="28"/>
          <w:lang w:val="uk-UA"/>
        </w:rPr>
      </w:pPr>
      <w:bookmarkStart w:id="3" w:name="_Toc60132165"/>
      <w:bookmarkEnd w:id="0"/>
      <w:r w:rsidRPr="00A664FA">
        <w:rPr>
          <w:rFonts w:ascii="Times New Roman" w:hAnsi="Times New Roman" w:cs="Times New Roman"/>
          <w:b/>
          <w:sz w:val="28"/>
          <w:szCs w:val="28"/>
          <w:lang w:val="uk-UA"/>
        </w:rPr>
        <w:lastRenderedPageBreak/>
        <w:t>2. ІНЖИНІРИНГ ЕНЕРГЕТИЧНИХ СИСТЕМ НАВЧАЛЬНОГО КОРПУСУ №22</w:t>
      </w:r>
      <w:bookmarkEnd w:id="3"/>
    </w:p>
    <w:p w:rsidR="00EF0FFA" w:rsidRPr="00A664FA" w:rsidRDefault="00EF0FFA" w:rsidP="00EF0FFA">
      <w:pPr>
        <w:spacing w:after="0" w:line="360" w:lineRule="auto"/>
        <w:ind w:firstLine="709"/>
        <w:jc w:val="center"/>
        <w:outlineLvl w:val="0"/>
        <w:rPr>
          <w:rFonts w:ascii="Times New Roman" w:hAnsi="Times New Roman" w:cs="Times New Roman"/>
          <w:b/>
          <w:sz w:val="28"/>
          <w:szCs w:val="28"/>
          <w:lang w:val="uk-UA"/>
        </w:rPr>
      </w:pPr>
    </w:p>
    <w:p w:rsidR="0032165B" w:rsidRDefault="0032165B" w:rsidP="00EF0FFA">
      <w:pPr>
        <w:spacing w:after="0" w:line="360" w:lineRule="auto"/>
        <w:ind w:firstLine="709"/>
        <w:contextualSpacing/>
        <w:jc w:val="both"/>
        <w:outlineLvl w:val="1"/>
        <w:rPr>
          <w:rFonts w:ascii="Times New Roman" w:hAnsi="Times New Roman" w:cs="Times New Roman"/>
          <w:b/>
          <w:sz w:val="28"/>
          <w:szCs w:val="28"/>
          <w:lang w:val="uk-UA"/>
        </w:rPr>
      </w:pPr>
      <w:bookmarkStart w:id="4" w:name="_Toc60132166"/>
      <w:r w:rsidRPr="00A664FA">
        <w:rPr>
          <w:rFonts w:ascii="Times New Roman" w:hAnsi="Times New Roman" w:cs="Times New Roman"/>
          <w:b/>
          <w:sz w:val="28"/>
          <w:szCs w:val="28"/>
          <w:lang w:val="uk-UA"/>
        </w:rPr>
        <w:t>2.1 Загальний опис системи теплопостачання</w:t>
      </w:r>
      <w:bookmarkEnd w:id="4"/>
      <w:r w:rsidRPr="00A664FA">
        <w:rPr>
          <w:rFonts w:ascii="Times New Roman" w:hAnsi="Times New Roman" w:cs="Times New Roman"/>
          <w:b/>
          <w:sz w:val="28"/>
          <w:szCs w:val="28"/>
          <w:lang w:val="uk-UA"/>
        </w:rPr>
        <w:t xml:space="preserve"> </w:t>
      </w:r>
    </w:p>
    <w:p w:rsidR="00EF0FFA" w:rsidRPr="00A664FA" w:rsidRDefault="00EF0FFA" w:rsidP="00EF0FFA">
      <w:pPr>
        <w:spacing w:after="0" w:line="360" w:lineRule="auto"/>
        <w:ind w:firstLine="709"/>
        <w:contextualSpacing/>
        <w:jc w:val="both"/>
        <w:outlineLvl w:val="1"/>
        <w:rPr>
          <w:rFonts w:ascii="Times New Roman" w:hAnsi="Times New Roman" w:cs="Times New Roman"/>
          <w:b/>
          <w:sz w:val="28"/>
          <w:szCs w:val="28"/>
          <w:lang w:val="uk-UA"/>
        </w:rPr>
      </w:pP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Теплопостачання будівлі здійснюється від районних теплових мереж №4 м. Києва. Договір на постачання теплової енергії у вигляді гарячої води №910610 від 01.05.1999 р. Джерелом теплопостачання систем опалення служить міська тепломережа від місця приєднання до ввідної засувки корпусу, ДУ 100 довжиною 8 метрів. Система опалення підключається до теплових мереж через пластинчастий теплообмінник (Технічні умови АЕК «Київенерго» на реконструкцію системи теплопостачання навчального корпусу №22 - ТУ №07/176 від 16.02.1999), облік споживання теплової енергії виконується в існуючому теплопункті корпусу, що знаходиться в правій частині будинку на першому поверсі. В </w:t>
      </w:r>
      <w:r w:rsidR="00A664FA" w:rsidRPr="00A664FA">
        <w:rPr>
          <w:rFonts w:ascii="Times New Roman" w:hAnsi="Times New Roman" w:cs="Times New Roman"/>
          <w:sz w:val="28"/>
          <w:szCs w:val="28"/>
          <w:lang w:val="uk-UA"/>
        </w:rPr>
        <w:t>теплопункті</w:t>
      </w:r>
      <w:r w:rsidRPr="00A664FA">
        <w:rPr>
          <w:rFonts w:ascii="Times New Roman" w:hAnsi="Times New Roman" w:cs="Times New Roman"/>
          <w:sz w:val="28"/>
          <w:szCs w:val="28"/>
          <w:lang w:val="uk-UA"/>
        </w:rPr>
        <w:t xml:space="preserve"> встановлені манометри, термометри, та інші засоби обліку. Розрахунковий температурний графік подачі теплоносія – Т1/Т2=150/70</w:t>
      </w:r>
      <w:r w:rsidRPr="00A664FA">
        <w:rPr>
          <w:rFonts w:ascii="Times New Roman" w:hAnsi="Times New Roman" w:cs="Times New Roman"/>
          <w:sz w:val="28"/>
          <w:szCs w:val="28"/>
          <w:vertAlign w:val="superscript"/>
          <w:lang w:val="uk-UA"/>
        </w:rPr>
        <w:t>о</w:t>
      </w:r>
      <w:r w:rsidRPr="00A664FA">
        <w:rPr>
          <w:rFonts w:ascii="Times New Roman" w:hAnsi="Times New Roman" w:cs="Times New Roman"/>
          <w:sz w:val="28"/>
          <w:szCs w:val="28"/>
          <w:lang w:val="uk-UA"/>
        </w:rPr>
        <w:t>С</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 навчальному корпусі в 2000 році була проведена реконструкція системи опалення з залежної на незалежну та модернізація теплового пункту, за рахунок гранту датського фонду. Метою такої модернізації було впровадження системи регулювання споживання теплової енергії на опалення за рахунок відокремлення системи опалення від централізованої мережі через пластинчастий теплообмінник.</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Зміни в системі опалення передбачали заміну залежної системи опалення на незалежну однотрубну радіаторну систему водяного опалення з верхнім розведенням. З метою балансування стояків, та рівномірного розподілу теплоносія по системі встановлено регулюючий вентиль, що змінює опір стояків. Всі радіаторні вузли що знаходяться на третьому поверсі в Центрі підготовки енергоменеджерів, були заглушені та видалені. Теплопостачання центру відбувається від електричного котла, що </w:t>
      </w:r>
      <w:r w:rsidRPr="00A664FA">
        <w:rPr>
          <w:rFonts w:ascii="Times New Roman" w:hAnsi="Times New Roman" w:cs="Times New Roman"/>
          <w:sz w:val="28"/>
          <w:szCs w:val="28"/>
          <w:lang w:val="uk-UA"/>
        </w:rPr>
        <w:lastRenderedPageBreak/>
        <w:t>розміщений в одному з приміщень центру. На кожному стояку знизу встановлений вентиль для регулювання витрати теплоносія по стояках. На кожному радіаторі встановлені терморегулятори, призначені для регулювання теплового навантаження кожного радіатора (виробник фірма ”DANFOSS“) з термостатичним елементом моделі RTD 1320, захищені від недотепного використання, із вмонтованими датчиками й захистом від морозу, із пристроєм для обмеження й фіксації настроювання температури. На решті поверхів встановлено спрощені терморегулятори, які в ручному режимі дозволяють зменшити витрату теплоносія на опалювальний прилад, однак з плином часу та внаслідок неправильного використання терморегуляторів студентами, більшість з них знаходиться в неробочому стані.</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 приміщені теплового пункту, після реконструкції, встановлений окремий теплообмінний модуль, що відокремлює центральні теплові мережі від опалювальної мережі корпусу. Приєднання теплових мереж до теплового модуля відбувається через перше приміщення теплового пункту по трубам що підводяться по лотковому каналу. Первинний вузол комерційного обліку встановлений перед теплообмінним модулем (1), вторинний вузол обліку встановлений на трубах, що підключені до повітряної завіси. На вводі встановлена дросельна шайба, яка обмежує витрату теплоносія до 13038 кг/год. Для відокремлення від підводящих трубопроводів встановлені запірні вентилі.</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Для захисту від бруду що потрапляє із центральної системи встановлений фільтр з сіткою великого діаметру з діаметром труби 100 мм.</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Циркуляцію води в системі </w:t>
      </w:r>
      <w:r w:rsidR="00A664FA" w:rsidRPr="00A664FA">
        <w:rPr>
          <w:rFonts w:ascii="Times New Roman" w:hAnsi="Times New Roman" w:cs="Times New Roman"/>
          <w:sz w:val="28"/>
          <w:szCs w:val="28"/>
          <w:lang w:val="uk-UA"/>
        </w:rPr>
        <w:t>корпусу</w:t>
      </w:r>
      <w:r w:rsidRPr="00A664FA">
        <w:rPr>
          <w:rFonts w:ascii="Times New Roman" w:hAnsi="Times New Roman" w:cs="Times New Roman"/>
          <w:sz w:val="28"/>
          <w:szCs w:val="28"/>
          <w:lang w:val="uk-UA"/>
        </w:rPr>
        <w:t xml:space="preserve"> забезпечують циркуляційний одноступеневий спарений насос (2) фірми Danfoss моделі Inline </w:t>
      </w:r>
      <w:r w:rsidR="00EF0FFA">
        <w:rPr>
          <w:rFonts w:ascii="Times New Roman" w:hAnsi="Times New Roman" w:cs="Times New Roman"/>
          <w:sz w:val="28"/>
          <w:szCs w:val="28"/>
          <w:lang w:val="uk-UA"/>
        </w:rPr>
        <w:br/>
      </w:r>
      <w:r w:rsidRPr="00A664FA">
        <w:rPr>
          <w:rFonts w:ascii="Times New Roman" w:hAnsi="Times New Roman" w:cs="Times New Roman"/>
          <w:sz w:val="28"/>
          <w:szCs w:val="28"/>
          <w:lang w:val="uk-UA"/>
        </w:rPr>
        <w:t xml:space="preserve">LMD 80-160/173, з електроприводом типу AMV 523. встановленою потужністю 25 м3/год Керування частотою обертів насоса здійснюється спеціальним керуючим електронним блоком. В якості керуючого сигналу для регулювання частоти обертів є аналоговий сигнал від електромагнітного </w:t>
      </w:r>
      <w:r w:rsidRPr="00A664FA">
        <w:rPr>
          <w:rFonts w:ascii="Times New Roman" w:hAnsi="Times New Roman" w:cs="Times New Roman"/>
          <w:sz w:val="28"/>
          <w:szCs w:val="28"/>
          <w:lang w:val="uk-UA"/>
        </w:rPr>
        <w:lastRenderedPageBreak/>
        <w:t>витратоміра. Для затримування бруду встановлений фільтр з великими отворами на сітці, та запірна арматура. Для підтримування постійного напору в подавальному та зворотному трубопроводах використовується регулятор перепаду тиску AFP фірми Danfoss. Пластинчастий теплообмінник фірми Alfa Laval M10-MFG (1), який представлено на рис.2.</w:t>
      </w:r>
      <w:r w:rsidR="00F746AD">
        <w:rPr>
          <w:rFonts w:ascii="Times New Roman" w:hAnsi="Times New Roman" w:cs="Times New Roman"/>
          <w:sz w:val="28"/>
          <w:szCs w:val="28"/>
          <w:lang w:val="uk-UA"/>
        </w:rPr>
        <w:t>1</w:t>
      </w:r>
      <w:r w:rsidRPr="00A664FA">
        <w:rPr>
          <w:rFonts w:ascii="Times New Roman" w:hAnsi="Times New Roman" w:cs="Times New Roman"/>
          <w:sz w:val="28"/>
          <w:szCs w:val="28"/>
          <w:lang w:val="uk-UA"/>
        </w:rPr>
        <w:t xml:space="preserve"> приєднується зі сторони „гарячого” теплоносія до теплової мережі, а зі сторони „холодного” теплоносія – до діючої системи опалення корпусу за допомогою ізольованих трубопроводів (7), фланцевих з’єднань, арматури тощо.</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Для визначення тиску в трубопроводах мережної води (первинний контур) на прямій та зворотній магістралі встановлено манометри (4), а для визначення відповідних температур, витрати гарячого теплоносія та для проведення обліку спожитого тепла – тепловий лічильник SONOCAL 3000 (6), що складається із ультразвукового витратоміра SONOFLO 3300/3000, модуля розрахунку тепла ЕЕМ-С та двох температурних датчиків Pt 500.</w:t>
      </w:r>
    </w:p>
    <w:p w:rsidR="0032165B" w:rsidRPr="00A664FA" w:rsidRDefault="0032165B" w:rsidP="00D274A4">
      <w:pPr>
        <w:contextualSpacing/>
        <w:jc w:val="center"/>
        <w:rPr>
          <w:lang w:val="uk-UA"/>
        </w:rPr>
      </w:pPr>
      <w:r w:rsidRPr="00A664FA">
        <w:rPr>
          <w:noProof/>
          <w:lang w:eastAsia="ru-RU"/>
        </w:rPr>
        <w:drawing>
          <wp:inline distT="0" distB="0" distL="0" distR="0" wp14:anchorId="73907EB7" wp14:editId="095A262C">
            <wp:extent cx="5057775" cy="2752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57775" cy="2752725"/>
                    </a:xfrm>
                    <a:prstGeom prst="rect">
                      <a:avLst/>
                    </a:prstGeom>
                  </pic:spPr>
                </pic:pic>
              </a:graphicData>
            </a:graphic>
          </wp:inline>
        </w:drawing>
      </w:r>
    </w:p>
    <w:p w:rsidR="0032165B" w:rsidRPr="00A664FA" w:rsidRDefault="00D274A4" w:rsidP="00D274A4">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w:t>
      </w:r>
      <w:r w:rsidR="0032165B" w:rsidRPr="00A664FA">
        <w:rPr>
          <w:rFonts w:ascii="Times New Roman" w:hAnsi="Times New Roman" w:cs="Times New Roman"/>
          <w:sz w:val="28"/>
          <w:szCs w:val="28"/>
          <w:lang w:val="uk-UA"/>
        </w:rPr>
        <w:t xml:space="preserve"> – Теплопункт корпусу №22 НТУУ КПІ:</w:t>
      </w:r>
    </w:p>
    <w:p w:rsidR="0032165B" w:rsidRDefault="0032165B" w:rsidP="00A664FA">
      <w:pPr>
        <w:spacing w:line="360"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1 - пластинчастий теплообмінник Alfa Laval; 2 - відцентровий насос; 3 - термометр; 4 -манометр; 5 - електромагнітний витратомір; 6 - тепловий лічильник SONOCAL 3000; 7 -з’єднувальні трубопроводи.</w:t>
      </w:r>
    </w:p>
    <w:p w:rsidR="00EF0FFA" w:rsidRPr="00A664FA" w:rsidRDefault="00EF0FFA" w:rsidP="00A664FA">
      <w:pPr>
        <w:spacing w:line="360" w:lineRule="auto"/>
        <w:contextualSpacing/>
        <w:jc w:val="both"/>
        <w:rPr>
          <w:rFonts w:ascii="Times New Roman" w:hAnsi="Times New Roman" w:cs="Times New Roman"/>
          <w:sz w:val="28"/>
          <w:szCs w:val="28"/>
          <w:lang w:val="uk-UA"/>
        </w:rPr>
      </w:pPr>
    </w:p>
    <w:p w:rsidR="00A664FA" w:rsidRDefault="0032165B" w:rsidP="00B80EEB">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Зі сторони холодного теплоносія (вторинний контур) в характерних місцях на прямому та зворотному трубопроводах встановлено для виміру </w:t>
      </w:r>
      <w:r w:rsidRPr="00A664FA">
        <w:rPr>
          <w:rFonts w:ascii="Times New Roman" w:hAnsi="Times New Roman" w:cs="Times New Roman"/>
          <w:sz w:val="28"/>
          <w:szCs w:val="28"/>
          <w:lang w:val="uk-UA"/>
        </w:rPr>
        <w:lastRenderedPageBreak/>
        <w:t xml:space="preserve">тиску – манометри, а для виміру температури – спиртові термометри (3). Крім того, для обліку витрати теплоносія на зворотному трубопроводі встановлено електромагнітний витратомір MAGFLO 3100 (5) з електроприводом типу AMV 523. Керування частотою обертів насоса здійснюється спеціальним керуючим електронним блоком. В якості керуючого сигналу для регулювання частоти обертів є аналоговий сигнал від електромагнітного витратоміра. Не зважаючи на проведену реконструкцію теплового пункту, стан системи опалення не задовільний: в деяких кімнатах радіатори закриті облицювальними матеріалами; більшість терморегуляторів зламані; система опалення засмічена; система регулювання </w:t>
      </w:r>
      <w:r w:rsidR="00A664FA" w:rsidRPr="00A664FA">
        <w:rPr>
          <w:rFonts w:ascii="Times New Roman" w:hAnsi="Times New Roman" w:cs="Times New Roman"/>
          <w:sz w:val="28"/>
          <w:szCs w:val="28"/>
          <w:lang w:val="uk-UA"/>
        </w:rPr>
        <w:t>циркуляційних</w:t>
      </w:r>
      <w:r w:rsidRPr="00A664FA">
        <w:rPr>
          <w:rFonts w:ascii="Times New Roman" w:hAnsi="Times New Roman" w:cs="Times New Roman"/>
          <w:sz w:val="28"/>
          <w:szCs w:val="28"/>
          <w:lang w:val="uk-UA"/>
        </w:rPr>
        <w:t xml:space="preserve"> насосів не функціонує; система регулювання системи опалення від температури зовнішнього повітря не функціонує; теплообмінний модуль потребує очищення; фільтри грубої очистки не промивалися з моменту встановлення обладнання, можуть викликати засмічення системи.</w:t>
      </w:r>
    </w:p>
    <w:p w:rsidR="00EF0FFA" w:rsidRPr="00B80EEB" w:rsidRDefault="00EF0FFA" w:rsidP="00B80EEB">
      <w:pPr>
        <w:spacing w:line="360" w:lineRule="auto"/>
        <w:ind w:firstLine="709"/>
        <w:contextualSpacing/>
        <w:jc w:val="both"/>
        <w:rPr>
          <w:rFonts w:ascii="Times New Roman" w:hAnsi="Times New Roman" w:cs="Times New Roman"/>
          <w:sz w:val="28"/>
          <w:szCs w:val="28"/>
          <w:lang w:val="uk-UA"/>
        </w:rPr>
      </w:pPr>
    </w:p>
    <w:p w:rsidR="0032165B" w:rsidRDefault="00833FD7" w:rsidP="00A664FA">
      <w:pPr>
        <w:spacing w:line="360" w:lineRule="auto"/>
        <w:ind w:firstLine="709"/>
        <w:contextualSpacing/>
        <w:jc w:val="both"/>
        <w:outlineLvl w:val="1"/>
        <w:rPr>
          <w:rFonts w:ascii="Times New Roman" w:hAnsi="Times New Roman" w:cs="Times New Roman"/>
          <w:b/>
          <w:sz w:val="28"/>
          <w:szCs w:val="28"/>
          <w:lang w:val="uk-UA"/>
        </w:rPr>
      </w:pPr>
      <w:bookmarkStart w:id="5" w:name="_Toc60132167"/>
      <w:r w:rsidRPr="00A664FA">
        <w:rPr>
          <w:rFonts w:ascii="Times New Roman" w:hAnsi="Times New Roman" w:cs="Times New Roman"/>
          <w:b/>
          <w:sz w:val="28"/>
          <w:szCs w:val="28"/>
          <w:lang w:val="uk-UA"/>
        </w:rPr>
        <w:t>2.2</w:t>
      </w:r>
      <w:r w:rsidR="0032165B" w:rsidRPr="00A664FA">
        <w:rPr>
          <w:rFonts w:ascii="Times New Roman" w:hAnsi="Times New Roman" w:cs="Times New Roman"/>
          <w:b/>
          <w:sz w:val="28"/>
          <w:szCs w:val="28"/>
          <w:lang w:val="uk-UA"/>
        </w:rPr>
        <w:t xml:space="preserve"> Дослідження огороджувальних конструкцій будівлі</w:t>
      </w:r>
      <w:bookmarkEnd w:id="5"/>
    </w:p>
    <w:p w:rsidR="00EF0FFA" w:rsidRDefault="00EF0FFA" w:rsidP="00A664FA">
      <w:pPr>
        <w:spacing w:line="360" w:lineRule="auto"/>
        <w:ind w:firstLine="709"/>
        <w:contextualSpacing/>
        <w:jc w:val="both"/>
        <w:outlineLvl w:val="1"/>
        <w:rPr>
          <w:rFonts w:ascii="Times New Roman" w:hAnsi="Times New Roman" w:cs="Times New Roman"/>
          <w:b/>
          <w:sz w:val="28"/>
          <w:szCs w:val="28"/>
          <w:lang w:val="uk-UA"/>
        </w:rPr>
      </w:pPr>
    </w:p>
    <w:p w:rsidR="0032165B" w:rsidRDefault="0032165B" w:rsidP="00A664FA">
      <w:pPr>
        <w:spacing w:line="360" w:lineRule="auto"/>
        <w:ind w:firstLine="709"/>
        <w:contextualSpacing/>
        <w:jc w:val="both"/>
        <w:outlineLvl w:val="2"/>
        <w:rPr>
          <w:rFonts w:ascii="Times New Roman" w:hAnsi="Times New Roman" w:cs="Times New Roman"/>
          <w:b/>
          <w:sz w:val="28"/>
          <w:szCs w:val="28"/>
          <w:lang w:val="uk-UA"/>
        </w:rPr>
      </w:pPr>
      <w:r w:rsidRPr="00A664FA">
        <w:rPr>
          <w:rFonts w:ascii="Times New Roman" w:hAnsi="Times New Roman" w:cs="Times New Roman"/>
          <w:b/>
          <w:sz w:val="28"/>
          <w:szCs w:val="28"/>
          <w:lang w:val="uk-UA"/>
        </w:rPr>
        <w:t xml:space="preserve"> </w:t>
      </w:r>
      <w:bookmarkStart w:id="6" w:name="_Toc60132168"/>
      <w:r w:rsidR="00833FD7" w:rsidRPr="00A664FA">
        <w:rPr>
          <w:rFonts w:ascii="Times New Roman" w:hAnsi="Times New Roman" w:cs="Times New Roman"/>
          <w:b/>
          <w:sz w:val="28"/>
          <w:szCs w:val="28"/>
          <w:lang w:val="uk-UA"/>
        </w:rPr>
        <w:t>2.2</w:t>
      </w:r>
      <w:r w:rsidRPr="00A664FA">
        <w:rPr>
          <w:rFonts w:ascii="Times New Roman" w:hAnsi="Times New Roman" w:cs="Times New Roman"/>
          <w:b/>
          <w:sz w:val="28"/>
          <w:szCs w:val="28"/>
          <w:lang w:val="uk-UA"/>
        </w:rPr>
        <w:t>.1 Аналіз поточного стану</w:t>
      </w:r>
      <w:bookmarkEnd w:id="6"/>
    </w:p>
    <w:p w:rsidR="00EF0FFA" w:rsidRDefault="00EF0FFA" w:rsidP="00A664FA">
      <w:pPr>
        <w:spacing w:line="360" w:lineRule="auto"/>
        <w:ind w:firstLine="709"/>
        <w:contextualSpacing/>
        <w:jc w:val="both"/>
        <w:outlineLvl w:val="2"/>
        <w:rPr>
          <w:rFonts w:ascii="Times New Roman" w:hAnsi="Times New Roman" w:cs="Times New Roman"/>
          <w:b/>
          <w:sz w:val="28"/>
          <w:szCs w:val="28"/>
          <w:lang w:val="uk-UA"/>
        </w:rPr>
      </w:pP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Огороджувальні конструкції.</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Структура будівлі навчального корпусу №22 традиційна, укріплена бетонними колонами, балками та перекриттями. Парапети та торцеві стіни будівлі виконані із цегляної кладки.</w:t>
      </w:r>
    </w:p>
    <w:p w:rsidR="00A664FA" w:rsidRDefault="0032165B" w:rsidP="00A664FA">
      <w:pPr>
        <w:pStyle w:val="Style6"/>
        <w:widowControl/>
        <w:spacing w:line="360" w:lineRule="auto"/>
        <w:ind w:firstLine="709"/>
        <w:contextualSpacing/>
        <w:rPr>
          <w:rFonts w:ascii="Times New Roman" w:hAnsi="Times New Roman" w:cs="Times New Roman"/>
          <w:sz w:val="28"/>
          <w:szCs w:val="28"/>
        </w:rPr>
      </w:pPr>
      <w:r w:rsidRPr="00A664FA">
        <w:rPr>
          <w:rFonts w:ascii="Times New Roman" w:hAnsi="Times New Roman" w:cs="Times New Roman"/>
          <w:sz w:val="28"/>
          <w:szCs w:val="28"/>
        </w:rPr>
        <w:t>Загальна площа стін навчального корпусу складає 5027 м</w:t>
      </w:r>
      <w:r w:rsidRPr="00A664FA">
        <w:rPr>
          <w:rFonts w:ascii="Times New Roman" w:hAnsi="Times New Roman" w:cs="Times New Roman"/>
          <w:sz w:val="28"/>
          <w:szCs w:val="28"/>
          <w:vertAlign w:val="superscript"/>
        </w:rPr>
        <w:t>2</w:t>
      </w:r>
      <w:r w:rsidRPr="00A664FA">
        <w:rPr>
          <w:rFonts w:ascii="Times New Roman" w:hAnsi="Times New Roman" w:cs="Times New Roman"/>
          <w:sz w:val="28"/>
          <w:szCs w:val="28"/>
        </w:rPr>
        <w:t>.</w:t>
      </w:r>
    </w:p>
    <w:p w:rsidR="00A664FA" w:rsidRPr="00A664FA" w:rsidRDefault="00A664FA" w:rsidP="00A664FA">
      <w:pPr>
        <w:pStyle w:val="Style6"/>
        <w:widowControl/>
        <w:spacing w:line="360" w:lineRule="auto"/>
        <w:ind w:firstLine="709"/>
        <w:contextualSpacing/>
        <w:rPr>
          <w:rFonts w:ascii="Times New Roman" w:hAnsi="Times New Roman" w:cs="Times New Roman"/>
          <w:sz w:val="28"/>
          <w:szCs w:val="28"/>
        </w:rPr>
      </w:pPr>
      <w:r w:rsidRPr="00A664FA">
        <w:rPr>
          <w:rFonts w:ascii="Times New Roman" w:hAnsi="Times New Roman" w:cs="Times New Roman"/>
          <w:sz w:val="28"/>
          <w:szCs w:val="28"/>
        </w:rPr>
        <w:t xml:space="preserve">Розрахункове теплове навантаження будівлі на потреби опалення     1,043 Гкал/год, теплота на ГВП та вентиляцію не використовується. </w:t>
      </w:r>
      <w:r w:rsidRPr="00A664FA">
        <w:rPr>
          <w:rStyle w:val="FontStyle58"/>
          <w:sz w:val="28"/>
          <w:szCs w:val="28"/>
        </w:rPr>
        <w:t xml:space="preserve">Теплопостачання здійснюється від районних теплових мереж №4 м. Києва. </w:t>
      </w:r>
      <w:r w:rsidRPr="00A664FA">
        <w:rPr>
          <w:rFonts w:ascii="Times New Roman" w:hAnsi="Times New Roman" w:cs="Times New Roman"/>
          <w:sz w:val="28"/>
          <w:szCs w:val="28"/>
        </w:rPr>
        <w:t xml:space="preserve">Розрахунковий температурний графік 150-70 </w:t>
      </w:r>
      <w:r w:rsidRPr="00A664FA">
        <w:rPr>
          <w:rFonts w:ascii="Times New Roman" w:hAnsi="Times New Roman" w:cs="Times New Roman"/>
          <w:position w:val="5"/>
          <w:sz w:val="28"/>
          <w:szCs w:val="28"/>
          <w:rtl/>
          <w:lang w:bidi="he-IL"/>
        </w:rPr>
        <w:t>֯</w:t>
      </w:r>
      <w:r w:rsidRPr="00A664FA">
        <w:rPr>
          <w:rFonts w:ascii="Times New Roman" w:hAnsi="Times New Roman" w:cs="Times New Roman"/>
          <w:sz w:val="28"/>
          <w:szCs w:val="28"/>
        </w:rPr>
        <w:t>С. Схема підключення системи опалення – незалежна.</w:t>
      </w:r>
      <w:r w:rsidRPr="00A664FA">
        <w:rPr>
          <w:rStyle w:val="FontStyle58"/>
          <w:sz w:val="28"/>
          <w:szCs w:val="28"/>
        </w:rPr>
        <w:t xml:space="preserve"> Опалювальні пристрої однотрубної центральної системи опалення з верхньою розводкою - звичайні чавунні радіатори</w:t>
      </w:r>
      <w:r w:rsidR="00EF0FFA">
        <w:rPr>
          <w:rStyle w:val="FontStyle58"/>
          <w:sz w:val="28"/>
          <w:szCs w:val="28"/>
        </w:rPr>
        <w:t xml:space="preserve"> </w:t>
      </w:r>
      <w:r w:rsidR="004C5908">
        <w:rPr>
          <w:rFonts w:ascii="Times New Roman" w:hAnsi="Times New Roman" w:cs="Times New Roman"/>
          <w:sz w:val="28"/>
          <w:szCs w:val="28"/>
        </w:rPr>
        <w:t>[1]</w:t>
      </w:r>
      <w:r w:rsidRPr="00A664FA">
        <w:rPr>
          <w:rStyle w:val="FontStyle58"/>
          <w:sz w:val="28"/>
          <w:szCs w:val="28"/>
        </w:rPr>
        <w:t>.</w:t>
      </w:r>
    </w:p>
    <w:p w:rsidR="00A664FA" w:rsidRPr="00A664FA" w:rsidRDefault="00A664FA"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Особливістю непрозорих огороджувальних конструкцій будівлі є наявність поздовжніх пілонів (ребер) з Пн та Пд сторін фасаду будівлі. Однак, як показало дослідження, проведене у [16], дані елементи огороджувальної конструкції не є містками холоду, тому їх площу можна не враховувати при розрахунку тепловтрат.</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p>
    <w:p w:rsidR="0032165B" w:rsidRPr="00A664FA" w:rsidRDefault="0032165B" w:rsidP="00D274A4">
      <w:pPr>
        <w:spacing w:line="360" w:lineRule="auto"/>
        <w:contextualSpacing/>
        <w:jc w:val="center"/>
        <w:rPr>
          <w:rFonts w:ascii="Times New Roman" w:hAnsi="Times New Roman" w:cs="Times New Roman"/>
          <w:sz w:val="28"/>
          <w:szCs w:val="28"/>
          <w:lang w:val="uk-UA"/>
        </w:rPr>
      </w:pPr>
      <w:r w:rsidRPr="00A664FA">
        <w:rPr>
          <w:noProof/>
          <w:lang w:eastAsia="ru-RU"/>
        </w:rPr>
        <w:drawing>
          <wp:inline distT="0" distB="0" distL="0" distR="0" wp14:anchorId="62772AD7" wp14:editId="10B3778A">
            <wp:extent cx="5029200" cy="41549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034071" cy="4158956"/>
                    </a:xfrm>
                    <a:prstGeom prst="rect">
                      <a:avLst/>
                    </a:prstGeom>
                  </pic:spPr>
                </pic:pic>
              </a:graphicData>
            </a:graphic>
          </wp:inline>
        </w:drawing>
      </w:r>
    </w:p>
    <w:p w:rsidR="0032165B" w:rsidRDefault="00D274A4" w:rsidP="00D274A4">
      <w:pPr>
        <w:pStyle w:val="Style6"/>
        <w:widowControl/>
        <w:spacing w:line="360" w:lineRule="auto"/>
        <w:ind w:firstLine="0"/>
        <w:contextualSpacing/>
        <w:jc w:val="center"/>
        <w:rPr>
          <w:rFonts w:ascii="Times New Roman" w:hAnsi="Times New Roman" w:cs="Times New Roman"/>
          <w:sz w:val="28"/>
          <w:szCs w:val="28"/>
        </w:rPr>
      </w:pPr>
      <w:r>
        <w:rPr>
          <w:rFonts w:ascii="Times New Roman" w:hAnsi="Times New Roman" w:cs="Times New Roman"/>
          <w:sz w:val="28"/>
          <w:szCs w:val="28"/>
        </w:rPr>
        <w:t>Рисунок 2.2</w:t>
      </w:r>
      <w:r w:rsidR="0032165B" w:rsidRPr="00A664FA">
        <w:rPr>
          <w:rFonts w:ascii="Times New Roman" w:hAnsi="Times New Roman" w:cs="Times New Roman"/>
          <w:sz w:val="28"/>
          <w:szCs w:val="28"/>
        </w:rPr>
        <w:t xml:space="preserve"> – Розташування будівлі відносно сторін світу</w:t>
      </w:r>
    </w:p>
    <w:p w:rsidR="00EF0FFA" w:rsidRPr="00A664FA" w:rsidRDefault="00EF0FFA" w:rsidP="00D274A4">
      <w:pPr>
        <w:pStyle w:val="Style6"/>
        <w:widowControl/>
        <w:spacing w:line="360" w:lineRule="auto"/>
        <w:ind w:firstLine="0"/>
        <w:contextualSpacing/>
        <w:jc w:val="center"/>
        <w:rPr>
          <w:rFonts w:ascii="Times New Roman" w:hAnsi="Times New Roman" w:cs="Times New Roman"/>
          <w:sz w:val="28"/>
          <w:szCs w:val="28"/>
        </w:rPr>
      </w:pP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Стіни.</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 Навчальний корпус №22 являє собою залізобетонний каркас із цегельною кладкою із червоної цегли марки 100 і глибиною кладки 0,5м. </w:t>
      </w:r>
    </w:p>
    <w:p w:rsidR="0032165B"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Із зовнішньої сторони стіни покриті шаром штукатурки товщиною 0,013 м, з середини - штукатуркою гіпсом, портландцементом. Зовнішні стіни вище 1-го поверху виконані із глиняної пустотілої цегли (ДЕРЖСТАНДАРТ 631 6- 55), кладка в 1 цеглу, товщиною 0,25 м, внутрішня поверхня утеплена трьома шарами оргаліту</w:t>
      </w:r>
      <w:r w:rsidR="00EF0FFA">
        <w:rPr>
          <w:rFonts w:ascii="Times New Roman" w:hAnsi="Times New Roman" w:cs="Times New Roman"/>
          <w:sz w:val="28"/>
          <w:szCs w:val="28"/>
          <w:lang w:val="uk-UA"/>
        </w:rPr>
        <w:t xml:space="preserve"> </w:t>
      </w:r>
      <w:r w:rsidR="004C5908">
        <w:rPr>
          <w:rFonts w:ascii="Times New Roman" w:hAnsi="Times New Roman" w:cs="Times New Roman"/>
          <w:sz w:val="28"/>
          <w:szCs w:val="28"/>
        </w:rPr>
        <w:t>[</w:t>
      </w:r>
      <w:r w:rsidR="004C5908">
        <w:rPr>
          <w:rFonts w:ascii="Times New Roman" w:hAnsi="Times New Roman" w:cs="Times New Roman"/>
          <w:sz w:val="28"/>
          <w:szCs w:val="28"/>
          <w:lang w:val="uk-UA"/>
        </w:rPr>
        <w:t>2</w:t>
      </w:r>
      <w:r w:rsidR="004C5908">
        <w:rPr>
          <w:rFonts w:ascii="Times New Roman" w:hAnsi="Times New Roman" w:cs="Times New Roman"/>
          <w:sz w:val="28"/>
          <w:szCs w:val="28"/>
        </w:rPr>
        <w:t>]</w:t>
      </w:r>
      <w:r w:rsidRPr="00A664FA">
        <w:rPr>
          <w:rFonts w:ascii="Times New Roman" w:hAnsi="Times New Roman" w:cs="Times New Roman"/>
          <w:sz w:val="28"/>
          <w:szCs w:val="28"/>
          <w:lang w:val="uk-UA"/>
        </w:rPr>
        <w:t xml:space="preserve">. </w:t>
      </w:r>
    </w:p>
    <w:p w:rsidR="00EF0FFA" w:rsidRDefault="00EF0FFA" w:rsidP="00A664FA">
      <w:pPr>
        <w:spacing w:line="360" w:lineRule="auto"/>
        <w:ind w:firstLine="709"/>
        <w:contextualSpacing/>
        <w:jc w:val="both"/>
        <w:rPr>
          <w:rFonts w:ascii="Times New Roman" w:hAnsi="Times New Roman" w:cs="Times New Roman"/>
          <w:sz w:val="28"/>
          <w:szCs w:val="28"/>
          <w:lang w:val="uk-UA"/>
        </w:rPr>
      </w:pP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2.1 – Площа стін аудиторії, в залежності від сторони світу.</w:t>
      </w:r>
    </w:p>
    <w:tbl>
      <w:tblPr>
        <w:tblStyle w:val="a6"/>
        <w:tblW w:w="0" w:type="auto"/>
        <w:jc w:val="center"/>
        <w:tblLook w:val="04A0" w:firstRow="1" w:lastRow="0" w:firstColumn="1" w:lastColumn="0" w:noHBand="0" w:noVBand="1"/>
      </w:tblPr>
      <w:tblGrid>
        <w:gridCol w:w="2267"/>
        <w:gridCol w:w="2978"/>
      </w:tblGrid>
      <w:tr w:rsidR="0032165B" w:rsidRPr="00A664FA" w:rsidTr="0032165B">
        <w:trPr>
          <w:jc w:val="center"/>
        </w:trPr>
        <w:tc>
          <w:tcPr>
            <w:tcW w:w="2267" w:type="dxa"/>
          </w:tcPr>
          <w:p w:rsidR="0032165B" w:rsidRPr="00A664FA" w:rsidRDefault="0032165B" w:rsidP="00A664FA">
            <w:pPr>
              <w:spacing w:line="360" w:lineRule="auto"/>
              <w:contextualSpacing/>
              <w:jc w:val="both"/>
              <w:rPr>
                <w:szCs w:val="28"/>
                <w:lang w:val="uk-UA"/>
              </w:rPr>
            </w:pPr>
            <w:r w:rsidRPr="00A664FA">
              <w:rPr>
                <w:szCs w:val="28"/>
                <w:lang w:val="uk-UA"/>
              </w:rPr>
              <w:t>Орієнтація стін</w:t>
            </w:r>
          </w:p>
        </w:tc>
        <w:tc>
          <w:tcPr>
            <w:tcW w:w="2978" w:type="dxa"/>
          </w:tcPr>
          <w:p w:rsidR="0032165B" w:rsidRPr="00A664FA" w:rsidRDefault="0032165B" w:rsidP="00A664FA">
            <w:pPr>
              <w:spacing w:line="360" w:lineRule="auto"/>
              <w:contextualSpacing/>
              <w:jc w:val="both"/>
              <w:rPr>
                <w:szCs w:val="28"/>
                <w:lang w:val="uk-UA"/>
              </w:rPr>
            </w:pPr>
            <w:r w:rsidRPr="00A664FA">
              <w:rPr>
                <w:szCs w:val="28"/>
                <w:lang w:val="uk-UA"/>
              </w:rPr>
              <w:t>Площа</w:t>
            </w:r>
          </w:p>
        </w:tc>
      </w:tr>
      <w:tr w:rsidR="0032165B" w:rsidRPr="00A664FA" w:rsidTr="0032165B">
        <w:trPr>
          <w:jc w:val="center"/>
        </w:trPr>
        <w:tc>
          <w:tcPr>
            <w:tcW w:w="2267" w:type="dxa"/>
            <w:vAlign w:val="center"/>
          </w:tcPr>
          <w:p w:rsidR="0032165B" w:rsidRPr="00A664FA" w:rsidRDefault="0032165B" w:rsidP="00A664FA">
            <w:pPr>
              <w:spacing w:line="360" w:lineRule="auto"/>
              <w:contextualSpacing/>
              <w:jc w:val="both"/>
              <w:rPr>
                <w:b/>
                <w:iCs/>
                <w:szCs w:val="28"/>
                <w:lang w:val="uk-UA"/>
              </w:rPr>
            </w:pPr>
            <w:r w:rsidRPr="00A664FA">
              <w:rPr>
                <w:iCs/>
                <w:szCs w:val="28"/>
                <w:lang w:val="uk-UA"/>
              </w:rPr>
              <w:t>Північ ,м</w:t>
            </w:r>
            <w:r w:rsidRPr="00A664FA">
              <w:rPr>
                <w:iCs/>
                <w:szCs w:val="28"/>
                <w:vertAlign w:val="superscript"/>
                <w:lang w:val="uk-UA"/>
              </w:rPr>
              <w:t>2</w:t>
            </w:r>
          </w:p>
        </w:tc>
        <w:tc>
          <w:tcPr>
            <w:tcW w:w="2978" w:type="dxa"/>
            <w:vAlign w:val="center"/>
          </w:tcPr>
          <w:p w:rsidR="0032165B" w:rsidRPr="00A664FA" w:rsidRDefault="0032165B" w:rsidP="00A664FA">
            <w:pPr>
              <w:spacing w:line="360" w:lineRule="auto"/>
              <w:contextualSpacing/>
              <w:jc w:val="both"/>
              <w:rPr>
                <w:b/>
                <w:iCs/>
                <w:szCs w:val="28"/>
                <w:lang w:val="uk-UA"/>
              </w:rPr>
            </w:pPr>
            <w:r w:rsidRPr="00A664FA">
              <w:rPr>
                <w:iCs/>
                <w:szCs w:val="28"/>
                <w:lang w:val="uk-UA"/>
              </w:rPr>
              <w:t>18,125</w:t>
            </w:r>
          </w:p>
        </w:tc>
      </w:tr>
      <w:tr w:rsidR="0032165B" w:rsidRPr="00A664FA" w:rsidTr="0032165B">
        <w:trPr>
          <w:jc w:val="center"/>
        </w:trPr>
        <w:tc>
          <w:tcPr>
            <w:tcW w:w="2267" w:type="dxa"/>
            <w:vAlign w:val="center"/>
          </w:tcPr>
          <w:p w:rsidR="0032165B" w:rsidRPr="00A664FA" w:rsidRDefault="0032165B" w:rsidP="00A664FA">
            <w:pPr>
              <w:spacing w:line="360" w:lineRule="auto"/>
              <w:contextualSpacing/>
              <w:jc w:val="both"/>
              <w:rPr>
                <w:b/>
                <w:iCs/>
                <w:szCs w:val="28"/>
                <w:lang w:val="uk-UA"/>
              </w:rPr>
            </w:pPr>
            <w:r w:rsidRPr="00A664FA">
              <w:rPr>
                <w:iCs/>
                <w:szCs w:val="28"/>
                <w:lang w:val="uk-UA"/>
              </w:rPr>
              <w:t>Південь,м</w:t>
            </w:r>
            <w:r w:rsidRPr="00A664FA">
              <w:rPr>
                <w:iCs/>
                <w:szCs w:val="28"/>
                <w:vertAlign w:val="superscript"/>
                <w:lang w:val="uk-UA"/>
              </w:rPr>
              <w:t>2</w:t>
            </w:r>
          </w:p>
        </w:tc>
        <w:tc>
          <w:tcPr>
            <w:tcW w:w="2978" w:type="dxa"/>
            <w:vAlign w:val="center"/>
          </w:tcPr>
          <w:p w:rsidR="0032165B" w:rsidRPr="00A664FA" w:rsidRDefault="0032165B" w:rsidP="00A664FA">
            <w:pPr>
              <w:spacing w:line="360" w:lineRule="auto"/>
              <w:contextualSpacing/>
              <w:jc w:val="both"/>
              <w:rPr>
                <w:b/>
                <w:iCs/>
                <w:szCs w:val="28"/>
                <w:lang w:val="uk-UA"/>
              </w:rPr>
            </w:pPr>
            <w:r w:rsidRPr="00A664FA">
              <w:rPr>
                <w:iCs/>
                <w:szCs w:val="28"/>
                <w:lang w:val="uk-UA"/>
              </w:rPr>
              <w:t>80,76</w:t>
            </w:r>
          </w:p>
        </w:tc>
      </w:tr>
      <w:tr w:rsidR="0032165B" w:rsidRPr="00A664FA" w:rsidTr="0032165B">
        <w:trPr>
          <w:jc w:val="center"/>
        </w:trPr>
        <w:tc>
          <w:tcPr>
            <w:tcW w:w="2267" w:type="dxa"/>
            <w:vAlign w:val="center"/>
          </w:tcPr>
          <w:p w:rsidR="0032165B" w:rsidRPr="00A664FA" w:rsidRDefault="0032165B" w:rsidP="00A664FA">
            <w:pPr>
              <w:spacing w:line="360" w:lineRule="auto"/>
              <w:contextualSpacing/>
              <w:jc w:val="both"/>
              <w:rPr>
                <w:b/>
                <w:iCs/>
                <w:szCs w:val="28"/>
                <w:lang w:val="uk-UA"/>
              </w:rPr>
            </w:pPr>
            <w:r w:rsidRPr="00A664FA">
              <w:rPr>
                <w:iCs/>
                <w:szCs w:val="28"/>
                <w:lang w:val="uk-UA"/>
              </w:rPr>
              <w:t>Захід,м</w:t>
            </w:r>
            <w:r w:rsidRPr="00A664FA">
              <w:rPr>
                <w:iCs/>
                <w:szCs w:val="28"/>
                <w:vertAlign w:val="superscript"/>
                <w:lang w:val="uk-UA"/>
              </w:rPr>
              <w:t>2</w:t>
            </w:r>
          </w:p>
        </w:tc>
        <w:tc>
          <w:tcPr>
            <w:tcW w:w="2978" w:type="dxa"/>
            <w:vAlign w:val="center"/>
          </w:tcPr>
          <w:p w:rsidR="0032165B" w:rsidRPr="00A664FA" w:rsidRDefault="0032165B" w:rsidP="00A664FA">
            <w:pPr>
              <w:spacing w:line="360" w:lineRule="auto"/>
              <w:contextualSpacing/>
              <w:jc w:val="both"/>
              <w:rPr>
                <w:b/>
                <w:iCs/>
                <w:szCs w:val="28"/>
                <w:lang w:val="uk-UA"/>
              </w:rPr>
            </w:pPr>
            <w:r w:rsidRPr="00A664FA">
              <w:rPr>
                <w:iCs/>
                <w:szCs w:val="28"/>
                <w:lang w:val="uk-UA"/>
              </w:rPr>
              <w:t>66,84</w:t>
            </w:r>
          </w:p>
        </w:tc>
      </w:tr>
      <w:tr w:rsidR="0032165B" w:rsidRPr="00A664FA" w:rsidTr="0032165B">
        <w:trPr>
          <w:jc w:val="center"/>
        </w:trPr>
        <w:tc>
          <w:tcPr>
            <w:tcW w:w="2267" w:type="dxa"/>
            <w:vAlign w:val="center"/>
          </w:tcPr>
          <w:p w:rsidR="0032165B" w:rsidRPr="00A664FA" w:rsidRDefault="0032165B" w:rsidP="00A664FA">
            <w:pPr>
              <w:spacing w:line="360" w:lineRule="auto"/>
              <w:contextualSpacing/>
              <w:jc w:val="both"/>
              <w:rPr>
                <w:b/>
                <w:iCs/>
                <w:szCs w:val="28"/>
                <w:lang w:val="uk-UA"/>
              </w:rPr>
            </w:pPr>
            <w:r w:rsidRPr="00A664FA">
              <w:rPr>
                <w:iCs/>
                <w:szCs w:val="28"/>
                <w:lang w:val="uk-UA"/>
              </w:rPr>
              <w:t>Схід,м</w:t>
            </w:r>
            <w:r w:rsidRPr="00A664FA">
              <w:rPr>
                <w:iCs/>
                <w:szCs w:val="28"/>
                <w:vertAlign w:val="superscript"/>
                <w:lang w:val="uk-UA"/>
              </w:rPr>
              <w:t>2</w:t>
            </w:r>
          </w:p>
        </w:tc>
        <w:tc>
          <w:tcPr>
            <w:tcW w:w="2978" w:type="dxa"/>
            <w:vAlign w:val="center"/>
          </w:tcPr>
          <w:p w:rsidR="0032165B" w:rsidRPr="00A664FA" w:rsidRDefault="0032165B" w:rsidP="00A664FA">
            <w:pPr>
              <w:spacing w:line="360" w:lineRule="auto"/>
              <w:contextualSpacing/>
              <w:jc w:val="both"/>
              <w:rPr>
                <w:b/>
                <w:iCs/>
                <w:szCs w:val="28"/>
                <w:lang w:val="uk-UA"/>
              </w:rPr>
            </w:pPr>
            <w:r w:rsidRPr="00A664FA">
              <w:rPr>
                <w:iCs/>
                <w:szCs w:val="28"/>
                <w:lang w:val="uk-UA"/>
              </w:rPr>
              <w:t>66,84</w:t>
            </w:r>
          </w:p>
        </w:tc>
      </w:tr>
    </w:tbl>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Склад стіни:</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 глиняна пустотіла цегла, λ= 0,5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r>
              <w:rPr>
                <w:rFonts w:ascii="Cambria Math" w:hAnsi="Cambria Math" w:cs="Times New Roman"/>
                <w:sz w:val="28"/>
                <w:szCs w:val="28"/>
                <w:lang w:val="uk-UA"/>
              </w:rPr>
              <m:t>м К</m:t>
            </m:r>
          </m:den>
        </m:f>
        <m:r>
          <w:rPr>
            <w:rFonts w:ascii="Cambria Math" w:hAnsi="Cambria Math" w:cs="Times New Roman"/>
            <w:sz w:val="28"/>
            <w:szCs w:val="28"/>
            <w:lang w:val="uk-UA"/>
          </w:rPr>
          <m:t xml:space="preserve"> </m:t>
        </m:r>
      </m:oMath>
      <w:r w:rsidRPr="00A664FA">
        <w:rPr>
          <w:rFonts w:ascii="Times New Roman" w:hAnsi="Times New Roman" w:cs="Times New Roman"/>
          <w:sz w:val="28"/>
          <w:szCs w:val="28"/>
          <w:lang w:val="uk-UA"/>
        </w:rPr>
        <w:sym w:font="Symbol" w:char="F0D7"/>
      </w:r>
      <w:r w:rsidRPr="00A664FA">
        <w:rPr>
          <w:rFonts w:ascii="Times New Roman" w:hAnsi="Times New Roman" w:cs="Times New Roman"/>
          <w:sz w:val="28"/>
          <w:szCs w:val="28"/>
          <w:lang w:val="uk-UA"/>
        </w:rPr>
        <w:t xml:space="preserve"> товщина δ=0,28 м;</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-шпаклівка λ=0,35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Вт</m:t>
            </m:r>
          </m:num>
          <m:den>
            <m:r>
              <w:rPr>
                <w:rFonts w:ascii="Cambria Math" w:hAnsi="Cambria Math" w:cs="Times New Roman"/>
                <w:sz w:val="28"/>
                <w:szCs w:val="28"/>
                <w:lang w:val="uk-UA"/>
              </w:rPr>
              <m:t>м К</m:t>
            </m:r>
          </m:den>
        </m:f>
        <m:r>
          <w:rPr>
            <w:rFonts w:ascii="Cambria Math" w:hAnsi="Cambria Math" w:cs="Times New Roman"/>
            <w:sz w:val="28"/>
            <w:szCs w:val="28"/>
            <w:lang w:val="uk-UA"/>
          </w:rPr>
          <m:t xml:space="preserve"> </m:t>
        </m:r>
      </m:oMath>
      <w:r w:rsidRPr="00A664FA">
        <w:rPr>
          <w:rFonts w:ascii="Times New Roman" w:hAnsi="Times New Roman" w:cs="Times New Roman"/>
          <w:sz w:val="28"/>
          <w:szCs w:val="28"/>
          <w:lang w:val="uk-UA"/>
        </w:rPr>
        <w:sym w:font="Symbol" w:char="F0D7"/>
      </w:r>
      <w:r w:rsidRPr="00A664FA">
        <w:rPr>
          <w:rFonts w:ascii="Times New Roman" w:hAnsi="Times New Roman" w:cs="Times New Roman"/>
          <w:sz w:val="28"/>
          <w:szCs w:val="28"/>
          <w:lang w:val="uk-UA"/>
        </w:rPr>
        <w:t xml:space="preserve"> , товщина δ=0,001 м.</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Сумарний термічний опір глухих стін, визначається за формулою:</w:t>
      </w:r>
    </w:p>
    <w:p w:rsidR="0032165B" w:rsidRPr="00A664FA" w:rsidRDefault="0032165B" w:rsidP="00F746AD">
      <w:pPr>
        <w:spacing w:line="360" w:lineRule="auto"/>
        <w:contextualSpacing/>
        <w:jc w:val="right"/>
        <w:rPr>
          <w:b/>
          <w:lang w:val="uk-UA"/>
        </w:rPr>
      </w:pPr>
      <w:r w:rsidRPr="00A664FA">
        <w:rPr>
          <w:position w:val="-32"/>
          <w:lang w:val="uk-UA"/>
        </w:rPr>
        <w:object w:dxaOrig="2200" w:dyaOrig="740">
          <v:shape id="_x0000_i1031" type="#_x0000_t75" style="width:109.5pt;height:36pt;mso-position-horizontal:absolute" o:ole="">
            <v:imagedata r:id="rId23" o:title=""/>
            <o:lock v:ext="edit" aspectratio="f"/>
          </v:shape>
          <o:OLEObject Type="Embed" ProgID="Equation.DSMT4" ShapeID="_x0000_i1031" DrawAspect="Content" ObjectID="_1670745298" r:id="rId24"/>
        </w:object>
      </w:r>
      <w:r w:rsidR="00F746AD">
        <w:rPr>
          <w:lang w:val="uk-UA"/>
        </w:rPr>
        <w:t xml:space="preserve">,    </w:t>
      </w:r>
      <w:r w:rsidR="00F746AD">
        <w:rPr>
          <w:lang w:val="uk-UA"/>
        </w:rPr>
        <w:tab/>
      </w:r>
      <w:r w:rsidR="00F746AD">
        <w:rPr>
          <w:lang w:val="uk-UA"/>
        </w:rPr>
        <w:tab/>
        <w:t xml:space="preserve">                                  </w:t>
      </w:r>
      <w:r w:rsidRPr="00A664FA">
        <w:rPr>
          <w:lang w:val="uk-UA"/>
        </w:rPr>
        <w:t xml:space="preserve">  </w:t>
      </w:r>
      <w:r w:rsidRPr="00F746AD">
        <w:rPr>
          <w:rFonts w:ascii="Times New Roman" w:hAnsi="Times New Roman" w:cs="Times New Roman"/>
          <w:sz w:val="28"/>
          <w:szCs w:val="28"/>
          <w:lang w:val="uk-UA"/>
        </w:rPr>
        <w:t>(2.1)</w:t>
      </w:r>
    </w:p>
    <w:p w:rsidR="0032165B" w:rsidRPr="00A664FA" w:rsidRDefault="0032165B" w:rsidP="00F746AD">
      <w:pPr>
        <w:spacing w:line="360" w:lineRule="auto"/>
        <w:ind w:firstLine="709"/>
        <w:contextualSpacing/>
        <w:jc w:val="center"/>
        <w:rPr>
          <w:lang w:val="uk-UA"/>
        </w:rPr>
      </w:pPr>
      <w:r w:rsidRPr="00A664FA">
        <w:rPr>
          <w:position w:val="-28"/>
          <w:lang w:val="uk-UA"/>
        </w:rPr>
        <w:object w:dxaOrig="4160" w:dyaOrig="680">
          <v:shape id="_x0000_i1032" type="#_x0000_t75" style="width:201pt;height:34.5pt" o:ole="">
            <v:imagedata r:id="rId25" o:title=""/>
            <o:lock v:ext="edit" aspectratio="f"/>
          </v:shape>
          <o:OLEObject Type="Embed" ProgID="Equation.DSMT4" ShapeID="_x0000_i1032" DrawAspect="Content" ObjectID="_1670745299" r:id="rId26"/>
        </w:object>
      </w:r>
      <w:r w:rsidRPr="00A664FA">
        <w:rPr>
          <w:position w:val="-24"/>
          <w:lang w:val="uk-UA"/>
        </w:rPr>
        <w:object w:dxaOrig="660" w:dyaOrig="660">
          <v:shape id="_x0000_i1033" type="#_x0000_t75" style="width:33pt;height:33pt;mso-position-horizontal:absolute" o:ole="">
            <v:imagedata r:id="rId27" o:title=""/>
            <o:lock v:ext="edit" aspectratio="f"/>
          </v:shape>
          <o:OLEObject Type="Embed" ProgID="Equation.DSMT4" ShapeID="_x0000_i1033" DrawAspect="Content" ObjectID="_1670745300" r:id="rId28"/>
        </w:object>
      </w:r>
      <w:r w:rsidR="003A14D0">
        <w:rPr>
          <w:lang w:val="uk-UA"/>
        </w:rPr>
        <w:t>.</w:t>
      </w: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Для І зони, значення мінімального термічного опору для стін за [1]:</w:t>
      </w:r>
    </w:p>
    <w:p w:rsidR="0032165B" w:rsidRPr="00A664FA" w:rsidRDefault="0032165B" w:rsidP="00F746AD">
      <w:pPr>
        <w:spacing w:line="360" w:lineRule="auto"/>
        <w:contextualSpacing/>
        <w:jc w:val="center"/>
        <w:rPr>
          <w:rFonts w:ascii="Times New Roman" w:hAnsi="Times New Roman" w:cs="Times New Roman"/>
          <w:b/>
          <w:sz w:val="28"/>
          <w:szCs w:val="28"/>
          <w:lang w:val="uk-UA"/>
        </w:rPr>
      </w:pPr>
      <w:r w:rsidRPr="00A664FA">
        <w:rPr>
          <w:rFonts w:ascii="Times New Roman" w:hAnsi="Times New Roman" w:cs="Times New Roman"/>
          <w:position w:val="-20"/>
          <w:sz w:val="28"/>
          <w:szCs w:val="28"/>
          <w:lang w:val="uk-UA"/>
        </w:rPr>
        <w:object w:dxaOrig="1300" w:dyaOrig="440">
          <v:shape id="_x0000_i1034" type="#_x0000_t75" style="width:64.5pt;height:22.5pt" o:ole="">
            <v:imagedata r:id="rId29" o:title=""/>
          </v:shape>
          <o:OLEObject Type="Embed" ProgID="Equation.DSMT4" ShapeID="_x0000_i1034" DrawAspect="Content" ObjectID="_1670745301" r:id="rId30"/>
        </w:object>
      </w:r>
      <w:r w:rsidRPr="00A664FA">
        <w:rPr>
          <w:rFonts w:ascii="Times New Roman" w:hAnsi="Times New Roman" w:cs="Times New Roman"/>
          <w:position w:val="-24"/>
          <w:sz w:val="28"/>
          <w:szCs w:val="28"/>
          <w:lang w:val="uk-UA"/>
        </w:rPr>
        <w:object w:dxaOrig="660" w:dyaOrig="660">
          <v:shape id="_x0000_i1035" type="#_x0000_t75" style="width:36pt;height:36pt" o:ole="">
            <v:imagedata r:id="rId31" o:title=""/>
          </v:shape>
          <o:OLEObject Type="Embed" ProgID="Equation.DSMT4" ShapeID="_x0000_i1035" DrawAspect="Content" ObjectID="_1670745302" r:id="rId32"/>
        </w:object>
      </w:r>
      <w:r w:rsidRPr="00A664FA">
        <w:rPr>
          <w:rFonts w:ascii="Times New Roman" w:hAnsi="Times New Roman" w:cs="Times New Roman"/>
          <w:sz w:val="28"/>
          <w:szCs w:val="28"/>
          <w:lang w:val="uk-UA"/>
        </w:rPr>
        <w:t xml:space="preserve">;     </w:t>
      </w:r>
      <w:r w:rsidRPr="00A664FA">
        <w:rPr>
          <w:rFonts w:ascii="Times New Roman" w:hAnsi="Times New Roman" w:cs="Times New Roman"/>
          <w:position w:val="-20"/>
          <w:sz w:val="28"/>
          <w:szCs w:val="28"/>
          <w:lang w:val="uk-UA"/>
        </w:rPr>
        <w:object w:dxaOrig="1420" w:dyaOrig="440">
          <v:shape id="_x0000_i1036" type="#_x0000_t75" style="width:1in;height:22.5pt" o:ole="">
            <v:imagedata r:id="rId33" o:title=""/>
          </v:shape>
          <o:OLEObject Type="Embed" ProgID="Equation.DSMT4" ShapeID="_x0000_i1036" DrawAspect="Content" ObjectID="_1670745303" r:id="rId34"/>
        </w:object>
      </w:r>
      <w:r w:rsidRPr="00A664FA">
        <w:rPr>
          <w:rFonts w:ascii="Times New Roman" w:hAnsi="Times New Roman" w:cs="Times New Roman"/>
          <w:sz w:val="28"/>
          <w:szCs w:val="28"/>
          <w:lang w:val="uk-UA"/>
        </w:rPr>
        <w:t>.</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Як бачимо, значення термічного опору не відповідає нормативному значенню</w:t>
      </w:r>
    </w:p>
    <w:p w:rsidR="0032165B" w:rsidRPr="00A664FA" w:rsidRDefault="0032165B" w:rsidP="00A664FA">
      <w:pPr>
        <w:spacing w:line="360" w:lineRule="auto"/>
        <w:ind w:firstLine="709"/>
        <w:contextualSpacing/>
        <w:jc w:val="both"/>
        <w:rPr>
          <w:rFonts w:ascii="Times New Roman" w:hAnsi="Times New Roman" w:cs="Times New Roman"/>
          <w:i/>
          <w:iCs/>
          <w:color w:val="404040"/>
          <w:sz w:val="28"/>
          <w:szCs w:val="28"/>
          <w:lang w:val="uk-UA"/>
        </w:rPr>
      </w:pPr>
      <w:r w:rsidRPr="00A664FA">
        <w:rPr>
          <w:rFonts w:ascii="Times New Roman" w:hAnsi="Times New Roman" w:cs="Times New Roman"/>
          <w:sz w:val="28"/>
          <w:szCs w:val="28"/>
          <w:lang w:val="uk-UA"/>
        </w:rPr>
        <w:t>Коефіцієнт теплопередачі стіни:</w:t>
      </w:r>
      <w:r w:rsidRPr="00A664FA">
        <w:rPr>
          <w:rFonts w:ascii="Times New Roman" w:hAnsi="Times New Roman" w:cs="Times New Roman"/>
          <w:i/>
          <w:iCs/>
          <w:color w:val="404040"/>
          <w:sz w:val="28"/>
          <w:szCs w:val="28"/>
          <w:lang w:val="uk-UA"/>
        </w:rPr>
        <w:t xml:space="preserve"> </w:t>
      </w:r>
    </w:p>
    <w:p w:rsidR="0032165B" w:rsidRPr="00A664FA" w:rsidRDefault="0032165B" w:rsidP="00F746AD">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iCs/>
          <w:color w:val="404040"/>
          <w:position w:val="-44"/>
          <w:sz w:val="28"/>
          <w:szCs w:val="28"/>
          <w:lang w:val="uk-UA"/>
        </w:rPr>
        <w:object w:dxaOrig="3480" w:dyaOrig="880">
          <v:shape id="_x0000_i1037" type="#_x0000_t75" style="width:174pt;height:45pt" o:ole="">
            <v:imagedata r:id="rId35" o:title=""/>
          </v:shape>
          <o:OLEObject Type="Embed" ProgID="Equation.DSMT4" ShapeID="_x0000_i1037" DrawAspect="Content" ObjectID="_1670745304" r:id="rId36"/>
        </w:object>
      </w:r>
      <w:r w:rsidRPr="00A664FA">
        <w:rPr>
          <w:rFonts w:ascii="Times New Roman" w:hAnsi="Times New Roman" w:cs="Times New Roman"/>
          <w:sz w:val="28"/>
          <w:szCs w:val="28"/>
          <w:lang w:val="uk-UA"/>
        </w:rPr>
        <w:t>.</w:t>
      </w:r>
    </w:p>
    <w:p w:rsidR="0032165B"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Величини опорів теплопередачі стін наведено в таблиці 2.3.</w:t>
      </w:r>
    </w:p>
    <w:p w:rsidR="0083596E" w:rsidRDefault="0083596E" w:rsidP="0083596E">
      <w:pPr>
        <w:spacing w:line="360" w:lineRule="auto"/>
        <w:contextualSpacing/>
        <w:jc w:val="both"/>
        <w:rPr>
          <w:rFonts w:ascii="Times New Roman" w:hAnsi="Times New Roman" w:cs="Times New Roman"/>
          <w:sz w:val="28"/>
          <w:szCs w:val="28"/>
          <w:lang w:val="uk-UA"/>
        </w:rPr>
      </w:pPr>
    </w:p>
    <w:p w:rsidR="0032165B" w:rsidRPr="00A664FA" w:rsidRDefault="0032165B" w:rsidP="0083596E">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Вікна.</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Інформація про розміри та кількість вікон наведена в таблиці 2.1. Загальна площа всіх вікон - 3858 м2 . Кількість вікон на Північній стороні – 153 шт. Кількість вікон на Південній стороні – 155 шт.</w:t>
      </w:r>
    </w:p>
    <w:p w:rsidR="0032165B"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Металопластикові вікна встановлені у одній із аудиторій 7-го поверху. Зала має значні світлопрозорі сучасні конструкції, але при цьому потрібно звернути увагу на те, що дані світлопрозорі конструкції хоч і є сучасними,       але однокамерний склопакет не відповідає нинішнім нормативам,                                    ДБН В.2.6-31:2016 Теплова ізоляція будівель. Термограми засклення представлені на рисунках 2.1-2.3.</w:t>
      </w:r>
    </w:p>
    <w:p w:rsidR="004C4D75" w:rsidRPr="00A664FA" w:rsidRDefault="004C4D75" w:rsidP="004C4D75">
      <w:pPr>
        <w:spacing w:line="360"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Дані вікна з термічним опором:  </w:t>
      </w:r>
      <w:r w:rsidRPr="00A664FA">
        <w:rPr>
          <w:rFonts w:ascii="Times New Roman" w:hAnsi="Times New Roman" w:cs="Times New Roman"/>
          <w:i/>
          <w:iCs/>
          <w:color w:val="404040"/>
          <w:position w:val="-12"/>
          <w:sz w:val="28"/>
          <w:szCs w:val="28"/>
          <w:lang w:val="uk-UA"/>
        </w:rPr>
        <w:object w:dxaOrig="1140" w:dyaOrig="380">
          <v:shape id="_x0000_i1038" type="#_x0000_t75" style="width:57pt;height:22.5pt" o:ole="">
            <v:imagedata r:id="rId37" o:title=""/>
          </v:shape>
          <o:OLEObject Type="Embed" ProgID="Equation.DSMT4" ShapeID="_x0000_i1038" DrawAspect="Content" ObjectID="_1670745305" r:id="rId38"/>
        </w:object>
      </w:r>
      <w:r w:rsidRPr="00A664FA">
        <w:rPr>
          <w:rFonts w:ascii="Times New Roman" w:hAnsi="Times New Roman" w:cs="Times New Roman"/>
          <w:position w:val="-24"/>
          <w:sz w:val="28"/>
          <w:szCs w:val="28"/>
          <w:lang w:val="uk-UA"/>
        </w:rPr>
        <w:object w:dxaOrig="760" w:dyaOrig="740">
          <v:shape id="_x0000_i1039" type="#_x0000_t75" style="width:43.5pt;height:36pt" o:ole="">
            <v:imagedata r:id="rId39" o:title=""/>
          </v:shape>
          <o:OLEObject Type="Embed" ProgID="Equation.DSMT4" ShapeID="_x0000_i1039" DrawAspect="Content" ObjectID="_1670745306" r:id="rId40"/>
        </w:object>
      </w:r>
      <w:r w:rsidRPr="00A664FA">
        <w:rPr>
          <w:rFonts w:ascii="Times New Roman" w:hAnsi="Times New Roman" w:cs="Times New Roman"/>
          <w:sz w:val="28"/>
          <w:szCs w:val="28"/>
          <w:lang w:val="uk-UA"/>
        </w:rPr>
        <w:t xml:space="preserve"> для металопластикових. </w:t>
      </w:r>
    </w:p>
    <w:p w:rsidR="004C4D75" w:rsidRPr="00A664FA" w:rsidRDefault="004C4D75" w:rsidP="004C4D75">
      <w:pPr>
        <w:spacing w:after="200" w:line="360" w:lineRule="auto"/>
        <w:ind w:firstLine="397"/>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Коефіцієнт теплопередачі вікна:</w:t>
      </w:r>
    </w:p>
    <w:p w:rsidR="004C4D75" w:rsidRPr="00A664FA" w:rsidRDefault="00F746AD" w:rsidP="00F746AD">
      <w:pPr>
        <w:spacing w:after="200" w:line="360" w:lineRule="auto"/>
        <w:ind w:firstLine="397"/>
        <w:contextualSpacing/>
        <w:jc w:val="center"/>
        <w:rPr>
          <w:b/>
          <w:lang w:val="uk-UA"/>
        </w:rPr>
      </w:pPr>
      <w:r w:rsidRPr="00A664FA">
        <w:rPr>
          <w:i/>
          <w:iCs/>
          <w:color w:val="404040"/>
          <w:position w:val="-38"/>
          <w:lang w:val="uk-UA"/>
        </w:rPr>
        <w:object w:dxaOrig="3300" w:dyaOrig="820">
          <v:shape id="_x0000_i1040" type="#_x0000_t75" style="width:168pt;height:43.5pt" o:ole="">
            <v:imagedata r:id="rId41" o:title=""/>
          </v:shape>
          <o:OLEObject Type="Embed" ProgID="Equation.DSMT4" ShapeID="_x0000_i1040" DrawAspect="Content" ObjectID="_1670745307" r:id="rId42"/>
        </w:object>
      </w:r>
      <w:r w:rsidRPr="00F746AD">
        <w:rPr>
          <w:position w:val="-4"/>
          <w:lang w:val="uk-UA"/>
        </w:rPr>
        <w:object w:dxaOrig="180" w:dyaOrig="279">
          <v:shape id="_x0000_i1041" type="#_x0000_t75" style="width:10.5pt;height:15pt" o:ole="">
            <v:imagedata r:id="rId43" o:title=""/>
          </v:shape>
          <o:OLEObject Type="Embed" ProgID="Equation.DSMT4" ShapeID="_x0000_i1041" DrawAspect="Content" ObjectID="_1670745308" r:id="rId44"/>
        </w:object>
      </w:r>
      <w:r w:rsidR="004C4D75" w:rsidRPr="00A664FA">
        <w:rPr>
          <w:lang w:val="uk-UA"/>
        </w:rPr>
        <w:t>.</w:t>
      </w:r>
    </w:p>
    <w:p w:rsidR="004C4D75" w:rsidRPr="00A664FA" w:rsidRDefault="004C4D75" w:rsidP="004C4D75">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Для І зони, значення мінімального термічного опору для вікон за [1]:</w:t>
      </w:r>
    </w:p>
    <w:p w:rsidR="004C4D75" w:rsidRPr="00A664FA" w:rsidRDefault="004C4D75" w:rsidP="00F746AD">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position w:val="-26"/>
          <w:sz w:val="28"/>
          <w:szCs w:val="28"/>
          <w:lang w:val="uk-UA"/>
        </w:rPr>
        <w:object w:dxaOrig="1600" w:dyaOrig="499">
          <v:shape id="_x0000_i1042" type="#_x0000_t75" style="width:78pt;height:27pt" o:ole="" o:preferrelative="f">
            <v:imagedata r:id="rId45" o:title=""/>
            <o:lock v:ext="edit" aspectratio="f"/>
          </v:shape>
          <o:OLEObject Type="Embed" ProgID="Equation.DSMT4" ShapeID="_x0000_i1042" DrawAspect="Content" ObjectID="_1670745309" r:id="rId46"/>
        </w:object>
      </w:r>
      <w:r w:rsidRPr="00A664FA">
        <w:rPr>
          <w:rFonts w:ascii="Times New Roman" w:hAnsi="Times New Roman" w:cs="Times New Roman"/>
          <w:position w:val="-24"/>
          <w:sz w:val="28"/>
          <w:szCs w:val="28"/>
          <w:lang w:val="uk-UA"/>
        </w:rPr>
        <w:object w:dxaOrig="760" w:dyaOrig="740">
          <v:shape id="_x0000_i1043" type="#_x0000_t75" style="width:43.5pt;height:36pt" o:ole="">
            <v:imagedata r:id="rId47" o:title=""/>
          </v:shape>
          <o:OLEObject Type="Embed" ProgID="Equation.DSMT4" ShapeID="_x0000_i1043" DrawAspect="Content" ObjectID="_1670745310" r:id="rId48"/>
        </w:object>
      </w:r>
      <w:r w:rsidRPr="00A664FA">
        <w:rPr>
          <w:rFonts w:ascii="Times New Roman" w:hAnsi="Times New Roman" w:cs="Times New Roman"/>
          <w:sz w:val="28"/>
          <w:szCs w:val="28"/>
          <w:lang w:val="uk-UA"/>
        </w:rPr>
        <w:t xml:space="preserve">;     </w:t>
      </w:r>
      <w:r w:rsidRPr="00A664FA">
        <w:rPr>
          <w:rFonts w:ascii="Times New Roman" w:hAnsi="Times New Roman" w:cs="Times New Roman"/>
          <w:position w:val="-20"/>
          <w:sz w:val="28"/>
          <w:szCs w:val="28"/>
          <w:lang w:val="uk-UA"/>
        </w:rPr>
        <w:object w:dxaOrig="1219" w:dyaOrig="440">
          <v:shape id="_x0000_i1044" type="#_x0000_t75" style="width:64.5pt;height:22.5pt" o:ole="">
            <v:imagedata r:id="rId49" o:title=""/>
          </v:shape>
          <o:OLEObject Type="Embed" ProgID="Equation.DSMT4" ShapeID="_x0000_i1044" DrawAspect="Content" ObjectID="_1670745311" r:id="rId50"/>
        </w:object>
      </w:r>
      <w:r w:rsidRPr="00A664FA">
        <w:rPr>
          <w:rFonts w:ascii="Times New Roman" w:hAnsi="Times New Roman" w:cs="Times New Roman"/>
          <w:sz w:val="28"/>
          <w:szCs w:val="28"/>
          <w:lang w:val="uk-UA"/>
        </w:rPr>
        <w:t>.</w:t>
      </w:r>
    </w:p>
    <w:p w:rsidR="004C4D75" w:rsidRPr="00A664FA" w:rsidRDefault="004C4D75" w:rsidP="00D274A4">
      <w:pPr>
        <w:spacing w:after="0"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Значення термічного опору не відповідають тим, що зазначені в, тому в майбутньому необхідно замінити вікна на енергозберігаючі, які будуть відповідати нормативному значенню</w:t>
      </w:r>
      <w:r w:rsidR="004C5908">
        <w:rPr>
          <w:rFonts w:ascii="Times New Roman" w:hAnsi="Times New Roman" w:cs="Times New Roman"/>
          <w:sz w:val="28"/>
          <w:szCs w:val="28"/>
        </w:rPr>
        <w:t>[6]</w:t>
      </w:r>
      <w:r w:rsidRPr="00A664FA">
        <w:rPr>
          <w:rFonts w:ascii="Times New Roman" w:hAnsi="Times New Roman" w:cs="Times New Roman"/>
          <w:sz w:val="28"/>
          <w:szCs w:val="28"/>
          <w:lang w:val="uk-UA"/>
        </w:rPr>
        <w:t xml:space="preserve">. </w:t>
      </w:r>
    </w:p>
    <w:p w:rsidR="004C4D75" w:rsidRDefault="004C4D75" w:rsidP="00D274A4">
      <w:pPr>
        <w:spacing w:after="0"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2.2 – Типорозміри світлопрозорих огороджувальних конструкцій будівлі</w:t>
      </w:r>
    </w:p>
    <w:p w:rsidR="004C4D75" w:rsidRPr="00A664FA" w:rsidRDefault="004C4D75" w:rsidP="004C4D75">
      <w:pPr>
        <w:spacing w:line="360" w:lineRule="auto"/>
        <w:contextualSpacing/>
        <w:jc w:val="both"/>
        <w:rPr>
          <w:rFonts w:ascii="Times New Roman" w:hAnsi="Times New Roman" w:cs="Times New Roman"/>
          <w:sz w:val="28"/>
          <w:szCs w:val="28"/>
          <w:lang w:val="uk-UA"/>
        </w:rPr>
      </w:pPr>
      <w:r w:rsidRPr="00A664FA">
        <w:rPr>
          <w:noProof/>
          <w:lang w:eastAsia="ru-RU"/>
        </w:rPr>
        <w:drawing>
          <wp:inline distT="0" distB="0" distL="0" distR="0" wp14:anchorId="4FFD9F28" wp14:editId="4FCF99F2">
            <wp:extent cx="5851995" cy="17621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852020" cy="1762133"/>
                    </a:xfrm>
                    <a:prstGeom prst="rect">
                      <a:avLst/>
                    </a:prstGeom>
                  </pic:spPr>
                </pic:pic>
              </a:graphicData>
            </a:graphic>
          </wp:inline>
        </w:drawing>
      </w:r>
    </w:p>
    <w:p w:rsidR="004C4D75" w:rsidRDefault="004C4D75" w:rsidP="00A664FA">
      <w:pPr>
        <w:spacing w:line="360" w:lineRule="auto"/>
        <w:ind w:firstLine="709"/>
        <w:contextualSpacing/>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4427"/>
        <w:gridCol w:w="5144"/>
      </w:tblGrid>
      <w:tr w:rsidR="0032165B" w:rsidRPr="00A664FA" w:rsidTr="00EF0FFA">
        <w:trPr>
          <w:trHeight w:val="4043"/>
        </w:trPr>
        <w:tc>
          <w:tcPr>
            <w:tcW w:w="4426"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lastRenderedPageBreak/>
              <w:drawing>
                <wp:inline distT="0" distB="0" distL="0" distR="0" wp14:anchorId="6A51BFA3" wp14:editId="5D31D18A">
                  <wp:extent cx="2562225" cy="2562225"/>
                  <wp:effectExtent l="0" t="0" r="9525" b="9525"/>
                  <wp:docPr id="45" name="Рисунок 45" descr="G:\M170126 _22_701 Зал\M170126 _22_701 Зал\Зала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M170126 _22_701 Зал\M170126 _22_701 Зал\Зала5.b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c>
          <w:tcPr>
            <w:tcW w:w="5145"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5B40889A" wp14:editId="55C5643F">
                  <wp:extent cx="3166159" cy="2476500"/>
                  <wp:effectExtent l="0" t="0" r="0" b="0"/>
                  <wp:docPr id="47" name="Рисунок 47" descr="G:\M170126 _22_701 Зал\M170126 _22_701 Зал\Зала5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M170126 _22_701 Зал\M170126 _22_701 Зал\Зала5_.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73799" cy="2482476"/>
                          </a:xfrm>
                          <a:prstGeom prst="rect">
                            <a:avLst/>
                          </a:prstGeom>
                          <a:noFill/>
                          <a:ln>
                            <a:noFill/>
                          </a:ln>
                        </pic:spPr>
                      </pic:pic>
                    </a:graphicData>
                  </a:graphic>
                </wp:inline>
              </w:drawing>
            </w:r>
          </w:p>
        </w:tc>
      </w:tr>
      <w:tr w:rsidR="0032165B" w:rsidRPr="00A664FA" w:rsidTr="00EF0FFA">
        <w:trPr>
          <w:trHeight w:val="4596"/>
        </w:trPr>
        <w:tc>
          <w:tcPr>
            <w:tcW w:w="4426"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10A398BC" wp14:editId="6F272196">
                  <wp:extent cx="2705100" cy="2790825"/>
                  <wp:effectExtent l="0" t="0" r="0" b="9525"/>
                  <wp:docPr id="48" name="Рисунок 48" descr="G:\M170126 _22_701 Зал\M170126 _22_701 Зал\Зала4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M170126 _22_701 Зал\M170126 _22_701 Зал\Зала4а.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5100" cy="2790825"/>
                          </a:xfrm>
                          <a:prstGeom prst="rect">
                            <a:avLst/>
                          </a:prstGeom>
                          <a:noFill/>
                          <a:ln>
                            <a:noFill/>
                          </a:ln>
                        </pic:spPr>
                      </pic:pic>
                    </a:graphicData>
                  </a:graphic>
                </wp:inline>
              </w:drawing>
            </w:r>
          </w:p>
        </w:tc>
        <w:tc>
          <w:tcPr>
            <w:tcW w:w="5145"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4B4067A9" wp14:editId="00D59517">
                  <wp:extent cx="2847793" cy="2853015"/>
                  <wp:effectExtent l="0" t="2540" r="7620" b="7620"/>
                  <wp:docPr id="49" name="Рисунок 49" descr="G:\M170126 _22_701 Зал\M170126 _22_701 Зал\Зала4а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M170126 _22_701 Зал\M170126 _22_701 Зал\Зала4а_.b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893624" cy="2898930"/>
                          </a:xfrm>
                          <a:prstGeom prst="rect">
                            <a:avLst/>
                          </a:prstGeom>
                          <a:noFill/>
                          <a:ln>
                            <a:noFill/>
                          </a:ln>
                        </pic:spPr>
                      </pic:pic>
                    </a:graphicData>
                  </a:graphic>
                </wp:inline>
              </w:drawing>
            </w:r>
          </w:p>
        </w:tc>
      </w:tr>
      <w:tr w:rsidR="0032165B" w:rsidRPr="00A664FA" w:rsidTr="00EF0FFA">
        <w:trPr>
          <w:trHeight w:val="3702"/>
        </w:trPr>
        <w:tc>
          <w:tcPr>
            <w:tcW w:w="4426"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1CC54CE7" wp14:editId="58240093">
                  <wp:extent cx="2390775" cy="2390775"/>
                  <wp:effectExtent l="0" t="0" r="9525" b="9525"/>
                  <wp:docPr id="50" name="Рисунок 50" descr="G:\M170126 _22_701 Зал\M170126 _22_701 Зал\Зала3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M170126 _22_701 Зал\M170126 _22_701 Зал\Зала3в.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tc>
        <w:tc>
          <w:tcPr>
            <w:tcW w:w="5145"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7836F7C1" wp14:editId="6FCBA24B">
                  <wp:extent cx="3068737" cy="2400300"/>
                  <wp:effectExtent l="0" t="0" r="0" b="0"/>
                  <wp:docPr id="51" name="Рисунок 51" descr="G:\M170126 _22_701 Зал\M170126 _22_701 Зал\Зала3в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170126 _22_701 Зал\M170126 _22_701 Зал\Зала3в_.b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8737" cy="2400300"/>
                          </a:xfrm>
                          <a:prstGeom prst="rect">
                            <a:avLst/>
                          </a:prstGeom>
                          <a:noFill/>
                          <a:ln>
                            <a:noFill/>
                          </a:ln>
                        </pic:spPr>
                      </pic:pic>
                    </a:graphicData>
                  </a:graphic>
                </wp:inline>
              </w:drawing>
            </w:r>
          </w:p>
        </w:tc>
      </w:tr>
    </w:tbl>
    <w:p w:rsidR="0032165B" w:rsidRPr="00A664FA" w:rsidRDefault="00D274A4" w:rsidP="004C4D75">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2.3</w:t>
      </w:r>
      <w:r w:rsidR="0032165B" w:rsidRPr="00A664FA">
        <w:rPr>
          <w:rFonts w:ascii="Times New Roman" w:hAnsi="Times New Roman" w:cs="Times New Roman"/>
          <w:sz w:val="28"/>
          <w:szCs w:val="28"/>
          <w:lang w:val="uk-UA"/>
        </w:rPr>
        <w:t xml:space="preserve"> – Термограми скл</w:t>
      </w:r>
      <w:r w:rsidR="004000BE">
        <w:rPr>
          <w:rFonts w:ascii="Times New Roman" w:hAnsi="Times New Roman" w:cs="Times New Roman"/>
          <w:sz w:val="28"/>
          <w:szCs w:val="28"/>
          <w:lang w:val="uk-UA"/>
        </w:rPr>
        <w:t>і</w:t>
      </w:r>
      <w:r w:rsidR="0032165B" w:rsidRPr="00A664FA">
        <w:rPr>
          <w:rFonts w:ascii="Times New Roman" w:hAnsi="Times New Roman" w:cs="Times New Roman"/>
          <w:sz w:val="28"/>
          <w:szCs w:val="28"/>
          <w:lang w:val="uk-UA"/>
        </w:rPr>
        <w:t>ння та оребрених елементів аудиторії 701</w:t>
      </w:r>
    </w:p>
    <w:tbl>
      <w:tblPr>
        <w:tblStyle w:val="a6"/>
        <w:tblW w:w="9247" w:type="dxa"/>
        <w:tblLayout w:type="fixed"/>
        <w:tblLook w:val="04A0" w:firstRow="1" w:lastRow="0" w:firstColumn="1" w:lastColumn="0" w:noHBand="0" w:noVBand="1"/>
      </w:tblPr>
      <w:tblGrid>
        <w:gridCol w:w="4163"/>
        <w:gridCol w:w="5084"/>
      </w:tblGrid>
      <w:tr w:rsidR="0032165B" w:rsidRPr="00A664FA" w:rsidTr="0032165B">
        <w:trPr>
          <w:trHeight w:val="4777"/>
        </w:trPr>
        <w:tc>
          <w:tcPr>
            <w:tcW w:w="4163"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lastRenderedPageBreak/>
              <w:drawing>
                <wp:inline distT="0" distB="0" distL="0" distR="0" wp14:anchorId="721E08C2" wp14:editId="054301E0">
                  <wp:extent cx="2533650" cy="2724150"/>
                  <wp:effectExtent l="0" t="0" r="0" b="0"/>
                  <wp:docPr id="54" name="Рисунок 54" descr="G:\M170126 _22_701 Зал\M170126 _22_701 Зал\Зала11_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170126 _22_701 Зал\M170126 _22_701 Зал\Зала11__.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3650" cy="2724150"/>
                          </a:xfrm>
                          <a:prstGeom prst="rect">
                            <a:avLst/>
                          </a:prstGeom>
                          <a:noFill/>
                          <a:ln>
                            <a:noFill/>
                          </a:ln>
                        </pic:spPr>
                      </pic:pic>
                    </a:graphicData>
                  </a:graphic>
                </wp:inline>
              </w:drawing>
            </w:r>
          </w:p>
        </w:tc>
        <w:tc>
          <w:tcPr>
            <w:tcW w:w="5084"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76ABAA8A" wp14:editId="32BA6ADE">
                  <wp:extent cx="3150857" cy="2638425"/>
                  <wp:effectExtent l="0" t="0" r="0" b="0"/>
                  <wp:docPr id="55" name="Рисунок 55" descr="G:\M170126 _22_701 Зал\M170126 _22_701 Зал\Зала11__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M170126 _22_701 Зал\M170126 _22_701 Зал\Зала11___.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1916" cy="2664433"/>
                          </a:xfrm>
                          <a:prstGeom prst="rect">
                            <a:avLst/>
                          </a:prstGeom>
                          <a:noFill/>
                          <a:ln>
                            <a:noFill/>
                          </a:ln>
                        </pic:spPr>
                      </pic:pic>
                    </a:graphicData>
                  </a:graphic>
                </wp:inline>
              </w:drawing>
            </w:r>
          </w:p>
        </w:tc>
      </w:tr>
      <w:tr w:rsidR="0032165B" w:rsidRPr="00A664FA" w:rsidTr="0032165B">
        <w:trPr>
          <w:trHeight w:val="4396"/>
        </w:trPr>
        <w:tc>
          <w:tcPr>
            <w:tcW w:w="4163"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34A28E81" wp14:editId="5B41CC1E">
                  <wp:extent cx="2466975" cy="2686050"/>
                  <wp:effectExtent l="0" t="0" r="9525" b="0"/>
                  <wp:docPr id="56" name="Рисунок 56" descr="G:\M170126 _22_701 Зал\M170126 _22_701 Зал\Зала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M170126 _22_701 Зал\M170126 _22_701 Зал\Зала12.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66975" cy="2686050"/>
                          </a:xfrm>
                          <a:prstGeom prst="rect">
                            <a:avLst/>
                          </a:prstGeom>
                          <a:noFill/>
                          <a:ln>
                            <a:noFill/>
                          </a:ln>
                        </pic:spPr>
                      </pic:pic>
                    </a:graphicData>
                  </a:graphic>
                </wp:inline>
              </w:drawing>
            </w:r>
          </w:p>
        </w:tc>
        <w:tc>
          <w:tcPr>
            <w:tcW w:w="5084"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06409243" wp14:editId="7637D560">
                  <wp:extent cx="3075940" cy="2628428"/>
                  <wp:effectExtent l="0" t="0" r="0" b="635"/>
                  <wp:docPr id="57" name="Рисунок 57" descr="G:\M170126 _22_701 Зал\M170126 _22_701 Зал\Зала12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M170126 _22_701 Зал\M170126 _22_701 Зал\Зала12_.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99327" cy="2648412"/>
                          </a:xfrm>
                          <a:prstGeom prst="rect">
                            <a:avLst/>
                          </a:prstGeom>
                          <a:noFill/>
                          <a:ln>
                            <a:noFill/>
                          </a:ln>
                        </pic:spPr>
                      </pic:pic>
                    </a:graphicData>
                  </a:graphic>
                </wp:inline>
              </w:drawing>
            </w:r>
          </w:p>
        </w:tc>
      </w:tr>
      <w:tr w:rsidR="0032165B" w:rsidRPr="00A664FA" w:rsidTr="0032165B">
        <w:trPr>
          <w:trHeight w:val="4523"/>
        </w:trPr>
        <w:tc>
          <w:tcPr>
            <w:tcW w:w="4163"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5701B730" wp14:editId="77DD9B41">
                  <wp:extent cx="2466975" cy="2676525"/>
                  <wp:effectExtent l="0" t="0" r="9525" b="9525"/>
                  <wp:docPr id="58" name="Рисунок 58" descr="G:\M170126 _22_701 Зал\M170126 _22_701 Зал\Зала12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M170126 _22_701 Зал\M170126 _22_701 Зал\Зала12а.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6975" cy="2676525"/>
                          </a:xfrm>
                          <a:prstGeom prst="rect">
                            <a:avLst/>
                          </a:prstGeom>
                          <a:noFill/>
                          <a:ln>
                            <a:noFill/>
                          </a:ln>
                        </pic:spPr>
                      </pic:pic>
                    </a:graphicData>
                  </a:graphic>
                </wp:inline>
              </w:drawing>
            </w:r>
          </w:p>
        </w:tc>
        <w:tc>
          <w:tcPr>
            <w:tcW w:w="5084"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0B99FF42" wp14:editId="2DE23728">
                  <wp:extent cx="3075940" cy="2638242"/>
                  <wp:effectExtent l="0" t="0" r="0" b="0"/>
                  <wp:docPr id="60" name="Рисунок 60" descr="G:\M170126 _22_701 Зал\M170126 _22_701 Зал\Зала12а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M170126 _22_701 Зал\M170126 _22_701 Зал\Зала12а_.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85941" cy="2646819"/>
                          </a:xfrm>
                          <a:prstGeom prst="rect">
                            <a:avLst/>
                          </a:prstGeom>
                          <a:noFill/>
                          <a:ln>
                            <a:noFill/>
                          </a:ln>
                        </pic:spPr>
                      </pic:pic>
                    </a:graphicData>
                  </a:graphic>
                </wp:inline>
              </w:drawing>
            </w:r>
          </w:p>
        </w:tc>
      </w:tr>
    </w:tbl>
    <w:p w:rsidR="0032165B" w:rsidRPr="00A664FA" w:rsidRDefault="00D274A4" w:rsidP="00A664F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2.4</w:t>
      </w:r>
      <w:r w:rsidR="0032165B" w:rsidRPr="00A664FA">
        <w:rPr>
          <w:rFonts w:ascii="Times New Roman" w:hAnsi="Times New Roman" w:cs="Times New Roman"/>
          <w:sz w:val="28"/>
          <w:szCs w:val="28"/>
          <w:lang w:val="uk-UA"/>
        </w:rPr>
        <w:t xml:space="preserve"> – Термограми скл</w:t>
      </w:r>
      <w:r w:rsidR="004000BE">
        <w:rPr>
          <w:rFonts w:ascii="Times New Roman" w:hAnsi="Times New Roman" w:cs="Times New Roman"/>
          <w:sz w:val="28"/>
          <w:szCs w:val="28"/>
          <w:lang w:val="uk-UA"/>
        </w:rPr>
        <w:t>і</w:t>
      </w:r>
      <w:r w:rsidR="0032165B" w:rsidRPr="00A664FA">
        <w:rPr>
          <w:rFonts w:ascii="Times New Roman" w:hAnsi="Times New Roman" w:cs="Times New Roman"/>
          <w:sz w:val="28"/>
          <w:szCs w:val="28"/>
          <w:lang w:val="uk-UA"/>
        </w:rPr>
        <w:t>ння  аудиторії 701</w:t>
      </w:r>
    </w:p>
    <w:tbl>
      <w:tblPr>
        <w:tblStyle w:val="a6"/>
        <w:tblW w:w="0" w:type="auto"/>
        <w:tblLook w:val="04A0" w:firstRow="1" w:lastRow="0" w:firstColumn="1" w:lastColumn="0" w:noHBand="0" w:noVBand="1"/>
      </w:tblPr>
      <w:tblGrid>
        <w:gridCol w:w="4386"/>
        <w:gridCol w:w="5166"/>
      </w:tblGrid>
      <w:tr w:rsidR="0032165B" w:rsidRPr="00A664FA" w:rsidTr="0032165B">
        <w:trPr>
          <w:trHeight w:val="4417"/>
        </w:trPr>
        <w:tc>
          <w:tcPr>
            <w:tcW w:w="4229"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lastRenderedPageBreak/>
              <w:drawing>
                <wp:inline distT="0" distB="0" distL="0" distR="0" wp14:anchorId="5A6ACB80" wp14:editId="4E0DE2C3">
                  <wp:extent cx="2638425" cy="2771775"/>
                  <wp:effectExtent l="0" t="0" r="9525" b="9525"/>
                  <wp:docPr id="515" name="Рисунок 515" descr="G:\M170126 _22_701 Зал\M170126 _22_701 Зал\Зала7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M170126 _22_701 Зал\M170126 _22_701 Зал\Зала7а.b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8425" cy="2771775"/>
                          </a:xfrm>
                          <a:prstGeom prst="rect">
                            <a:avLst/>
                          </a:prstGeom>
                          <a:noFill/>
                          <a:ln>
                            <a:noFill/>
                          </a:ln>
                        </pic:spPr>
                      </pic:pic>
                    </a:graphicData>
                  </a:graphic>
                </wp:inline>
              </w:drawing>
            </w:r>
          </w:p>
        </w:tc>
        <w:tc>
          <w:tcPr>
            <w:tcW w:w="4980"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05C136F3" wp14:editId="6065AF2A">
                  <wp:extent cx="3141345" cy="2724150"/>
                  <wp:effectExtent l="0" t="0" r="1905" b="0"/>
                  <wp:docPr id="516" name="Рисунок 516" descr="G:\M170126 _22_701 Зал\M170126 _22_701 Зал\Зала7а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M170126 _22_701 Зал\M170126 _22_701 Зал\Зала7а_.b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50382" cy="2731987"/>
                          </a:xfrm>
                          <a:prstGeom prst="rect">
                            <a:avLst/>
                          </a:prstGeom>
                          <a:noFill/>
                          <a:ln>
                            <a:noFill/>
                          </a:ln>
                        </pic:spPr>
                      </pic:pic>
                    </a:graphicData>
                  </a:graphic>
                </wp:inline>
              </w:drawing>
            </w:r>
          </w:p>
        </w:tc>
      </w:tr>
      <w:tr w:rsidR="0032165B" w:rsidRPr="00A664FA" w:rsidTr="0032165B">
        <w:trPr>
          <w:trHeight w:val="4335"/>
        </w:trPr>
        <w:tc>
          <w:tcPr>
            <w:tcW w:w="4229"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37FDC283" wp14:editId="1D1BF6C8">
                  <wp:extent cx="2628900" cy="2790825"/>
                  <wp:effectExtent l="0" t="0" r="0" b="9525"/>
                  <wp:docPr id="517" name="Рисунок 517" descr="G:\M170126 _22_701 Зал\M170126 _22_701 Зал\Зала7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M170126 _22_701 Зал\M170126 _22_701 Зал\Зала7б.b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8900" cy="2790825"/>
                          </a:xfrm>
                          <a:prstGeom prst="rect">
                            <a:avLst/>
                          </a:prstGeom>
                          <a:noFill/>
                          <a:ln>
                            <a:noFill/>
                          </a:ln>
                        </pic:spPr>
                      </pic:pic>
                    </a:graphicData>
                  </a:graphic>
                </wp:inline>
              </w:drawing>
            </w:r>
          </w:p>
        </w:tc>
        <w:tc>
          <w:tcPr>
            <w:tcW w:w="4980"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54D70C4E" wp14:editId="58FFE846">
                  <wp:extent cx="3047365" cy="2743200"/>
                  <wp:effectExtent l="0" t="0" r="635" b="0"/>
                  <wp:docPr id="518" name="Рисунок 518" descr="G:\M170126 _22_701 Зал\M170126 _22_701 Зал\Зала7б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M170126 _22_701 Зал\M170126 _22_701 Зал\Зала7б_.b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50926" cy="2746406"/>
                          </a:xfrm>
                          <a:prstGeom prst="rect">
                            <a:avLst/>
                          </a:prstGeom>
                          <a:noFill/>
                          <a:ln>
                            <a:noFill/>
                          </a:ln>
                        </pic:spPr>
                      </pic:pic>
                    </a:graphicData>
                  </a:graphic>
                </wp:inline>
              </w:drawing>
            </w:r>
          </w:p>
        </w:tc>
      </w:tr>
      <w:tr w:rsidR="0032165B" w:rsidRPr="00A664FA" w:rsidTr="0032165B">
        <w:trPr>
          <w:trHeight w:val="4515"/>
        </w:trPr>
        <w:tc>
          <w:tcPr>
            <w:tcW w:w="4229"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6C7E9A65" wp14:editId="4FF61425">
                  <wp:extent cx="2562225" cy="2776520"/>
                  <wp:effectExtent l="0" t="0" r="0" b="5080"/>
                  <wp:docPr id="519" name="Рисунок 519" descr="G:\M170126 _22_701 Зал\M170126 _22_701 Зал\Зала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M170126 _22_701 Зал\M170126 _22_701 Зал\Зала8.b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6253" cy="2780884"/>
                          </a:xfrm>
                          <a:prstGeom prst="rect">
                            <a:avLst/>
                          </a:prstGeom>
                          <a:noFill/>
                          <a:ln>
                            <a:noFill/>
                          </a:ln>
                        </pic:spPr>
                      </pic:pic>
                    </a:graphicData>
                  </a:graphic>
                </wp:inline>
              </w:drawing>
            </w:r>
          </w:p>
        </w:tc>
        <w:tc>
          <w:tcPr>
            <w:tcW w:w="4980" w:type="dxa"/>
            <w:vAlign w:val="center"/>
          </w:tcPr>
          <w:p w:rsidR="0032165B" w:rsidRPr="00A664FA" w:rsidRDefault="0032165B" w:rsidP="00A664FA">
            <w:pPr>
              <w:spacing w:line="360" w:lineRule="auto"/>
              <w:contextualSpacing/>
              <w:jc w:val="both"/>
              <w:rPr>
                <w:szCs w:val="28"/>
                <w:lang w:val="uk-UA"/>
              </w:rPr>
            </w:pPr>
            <w:r w:rsidRPr="00A664FA">
              <w:rPr>
                <w:noProof/>
                <w:szCs w:val="28"/>
                <w:lang w:eastAsia="ru-RU"/>
              </w:rPr>
              <w:drawing>
                <wp:inline distT="0" distB="0" distL="0" distR="0" wp14:anchorId="2E6FA83C" wp14:editId="0C95C2A4">
                  <wp:extent cx="2895600" cy="2724353"/>
                  <wp:effectExtent l="0" t="0" r="0" b="0"/>
                  <wp:docPr id="520" name="Рисунок 520" descr="G:\M170126 _22_701 Зал\M170126 _22_701 Зал\Зала8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M170126 _22_701 Зал\M170126 _22_701 Зал\Зала8_.b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13208" cy="2740919"/>
                          </a:xfrm>
                          <a:prstGeom prst="rect">
                            <a:avLst/>
                          </a:prstGeom>
                          <a:noFill/>
                          <a:ln>
                            <a:noFill/>
                          </a:ln>
                        </pic:spPr>
                      </pic:pic>
                    </a:graphicData>
                  </a:graphic>
                </wp:inline>
              </w:drawing>
            </w:r>
          </w:p>
        </w:tc>
      </w:tr>
    </w:tbl>
    <w:p w:rsidR="0032165B" w:rsidRPr="00A664FA" w:rsidRDefault="00D274A4" w:rsidP="00EF0FFA">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2.5</w:t>
      </w:r>
      <w:r w:rsidR="0032165B" w:rsidRPr="00A664FA">
        <w:rPr>
          <w:rFonts w:ascii="Times New Roman" w:hAnsi="Times New Roman" w:cs="Times New Roman"/>
          <w:sz w:val="28"/>
          <w:szCs w:val="28"/>
          <w:lang w:val="uk-UA"/>
        </w:rPr>
        <w:t>– Термограми скл</w:t>
      </w:r>
      <w:r w:rsidR="004000BE">
        <w:rPr>
          <w:rFonts w:ascii="Times New Roman" w:hAnsi="Times New Roman" w:cs="Times New Roman"/>
          <w:sz w:val="28"/>
          <w:szCs w:val="28"/>
          <w:lang w:val="uk-UA"/>
        </w:rPr>
        <w:t>і</w:t>
      </w:r>
      <w:r w:rsidR="0032165B" w:rsidRPr="00A664FA">
        <w:rPr>
          <w:rFonts w:ascii="Times New Roman" w:hAnsi="Times New Roman" w:cs="Times New Roman"/>
          <w:sz w:val="28"/>
          <w:szCs w:val="28"/>
          <w:lang w:val="uk-UA"/>
        </w:rPr>
        <w:t>ння в області вікна, що відкривається</w:t>
      </w:r>
    </w:p>
    <w:p w:rsidR="0032165B" w:rsidRPr="00A664FA" w:rsidRDefault="0032165B" w:rsidP="00A664FA">
      <w:pPr>
        <w:spacing w:line="360" w:lineRule="auto"/>
        <w:contextualSpacing/>
        <w:jc w:val="both"/>
        <w:rPr>
          <w:rFonts w:ascii="Times New Roman" w:hAnsi="Times New Roman" w:cs="Times New Roman"/>
          <w:sz w:val="28"/>
          <w:szCs w:val="28"/>
          <w:lang w:val="uk-UA"/>
        </w:rPr>
      </w:pP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lastRenderedPageBreak/>
        <w:t>Візуальне обстеження світлопрозорих огороджувальних конструкцій,що зображене на рисунку 2.1 яке підтвердилося тепловізійною зйомкою, виявило значну кількість вікон, що потребують заміни або ущільнення. Особливу увагу необхідно звернути на герметизацію прилягань рам вікон до зовнішніх стін.</w:t>
      </w: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 xml:space="preserve">Дах та підлога. </w:t>
      </w: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Перекриття виконано з залізобетонної панелі товщиною 250 мм та шару утеплювача (100 мм) та подвійним шаром гідроізоляції – руберойдом (10 мм)..</w:t>
      </w:r>
    </w:p>
    <w:p w:rsidR="0032165B" w:rsidRPr="00A664FA" w:rsidRDefault="0032165B" w:rsidP="00A664FA">
      <w:pPr>
        <w:numPr>
          <w:ilvl w:val="0"/>
          <w:numId w:val="4"/>
        </w:numPr>
        <w:spacing w:after="0" w:line="360" w:lineRule="auto"/>
        <w:ind w:left="0"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 xml:space="preserve">залізобетонні плити з λ=1,2 </w:t>
      </w:r>
      <w:r w:rsidRPr="00A664FA">
        <w:rPr>
          <w:rFonts w:ascii="Times New Roman" w:hAnsi="Times New Roman" w:cs="Times New Roman"/>
          <w:position w:val="-24"/>
          <w:sz w:val="28"/>
          <w:szCs w:val="28"/>
          <w:lang w:val="uk-UA"/>
        </w:rPr>
        <w:object w:dxaOrig="570" w:dyaOrig="630">
          <v:shape id="_x0000_i1045" type="#_x0000_t75" style="width:28.5pt;height:28.5pt" o:ole="">
            <v:imagedata r:id="rId70" o:title=""/>
          </v:shape>
          <o:OLEObject Type="Embed" ProgID="Equation.DSMT4" ShapeID="_x0000_i1045" DrawAspect="Content" ObjectID="_1670745312" r:id="rId71"/>
        </w:object>
      </w:r>
      <w:r w:rsidRPr="00A664FA">
        <w:rPr>
          <w:rFonts w:ascii="Times New Roman" w:hAnsi="Times New Roman" w:cs="Times New Roman"/>
          <w:sz w:val="28"/>
          <w:szCs w:val="28"/>
          <w:lang w:val="uk-UA"/>
        </w:rPr>
        <w:t xml:space="preserve"> товщиною δ=0,25 м ;</w:t>
      </w:r>
    </w:p>
    <w:p w:rsidR="0032165B" w:rsidRPr="00A664FA" w:rsidRDefault="0032165B" w:rsidP="00A664FA">
      <w:pPr>
        <w:numPr>
          <w:ilvl w:val="0"/>
          <w:numId w:val="4"/>
        </w:numPr>
        <w:spacing w:after="0" w:line="360" w:lineRule="auto"/>
        <w:ind w:left="0"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 xml:space="preserve">керамзитовий утеплювач λ=0,11 </w:t>
      </w:r>
      <w:r w:rsidRPr="00A664FA">
        <w:rPr>
          <w:rFonts w:ascii="Times New Roman" w:hAnsi="Times New Roman" w:cs="Times New Roman"/>
          <w:position w:val="-24"/>
          <w:sz w:val="28"/>
          <w:szCs w:val="28"/>
          <w:lang w:val="uk-UA"/>
        </w:rPr>
        <w:object w:dxaOrig="570" w:dyaOrig="630">
          <v:shape id="_x0000_i1046" type="#_x0000_t75" style="width:28.5pt;height:28.5pt" o:ole="">
            <v:imagedata r:id="rId70" o:title=""/>
          </v:shape>
          <o:OLEObject Type="Embed" ProgID="Equation.DSMT4" ShapeID="_x0000_i1046" DrawAspect="Content" ObjectID="_1670745313" r:id="rId72"/>
        </w:object>
      </w:r>
      <w:r w:rsidRPr="00A664FA">
        <w:rPr>
          <w:rFonts w:ascii="Times New Roman" w:hAnsi="Times New Roman" w:cs="Times New Roman"/>
          <w:sz w:val="28"/>
          <w:szCs w:val="28"/>
          <w:lang w:val="uk-UA"/>
        </w:rPr>
        <w:t>;  товщиною δ=0,1 м;</w:t>
      </w:r>
    </w:p>
    <w:p w:rsidR="0032165B" w:rsidRPr="00A664FA" w:rsidRDefault="0032165B" w:rsidP="00A664FA">
      <w:pPr>
        <w:numPr>
          <w:ilvl w:val="0"/>
          <w:numId w:val="4"/>
        </w:numPr>
        <w:spacing w:after="0" w:line="360" w:lineRule="auto"/>
        <w:ind w:left="0"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 xml:space="preserve">розчин цементно-піщаний λ=0,58 </w:t>
      </w:r>
      <w:r w:rsidRPr="00A664FA">
        <w:rPr>
          <w:rFonts w:ascii="Times New Roman" w:hAnsi="Times New Roman" w:cs="Times New Roman"/>
          <w:position w:val="-24"/>
          <w:sz w:val="28"/>
          <w:szCs w:val="28"/>
          <w:lang w:val="uk-UA"/>
        </w:rPr>
        <w:object w:dxaOrig="570" w:dyaOrig="630">
          <v:shape id="_x0000_i1047" type="#_x0000_t75" style="width:28.5pt;height:28.5pt" o:ole="">
            <v:imagedata r:id="rId70" o:title=""/>
          </v:shape>
          <o:OLEObject Type="Embed" ProgID="Equation.DSMT4" ShapeID="_x0000_i1047" DrawAspect="Content" ObjectID="_1670745314" r:id="rId73"/>
        </w:object>
      </w:r>
      <w:r w:rsidRPr="00A664FA">
        <w:rPr>
          <w:rFonts w:ascii="Times New Roman" w:hAnsi="Times New Roman" w:cs="Times New Roman"/>
          <w:sz w:val="28"/>
          <w:szCs w:val="28"/>
          <w:lang w:val="uk-UA"/>
        </w:rPr>
        <w:t>;  товщиною δ=0,05 м;</w:t>
      </w:r>
    </w:p>
    <w:p w:rsidR="0032165B" w:rsidRPr="00A664FA" w:rsidRDefault="0032165B" w:rsidP="00A664FA">
      <w:pPr>
        <w:numPr>
          <w:ilvl w:val="0"/>
          <w:numId w:val="4"/>
        </w:numPr>
        <w:spacing w:after="0" w:line="360" w:lineRule="auto"/>
        <w:ind w:left="0"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 xml:space="preserve">2 шари руберойду з λ=0,17 </w:t>
      </w:r>
      <w:r w:rsidRPr="00A664FA">
        <w:rPr>
          <w:rFonts w:ascii="Times New Roman" w:hAnsi="Times New Roman" w:cs="Times New Roman"/>
          <w:position w:val="-24"/>
          <w:sz w:val="28"/>
          <w:szCs w:val="28"/>
          <w:lang w:val="uk-UA"/>
        </w:rPr>
        <w:object w:dxaOrig="570" w:dyaOrig="630">
          <v:shape id="_x0000_i1048" type="#_x0000_t75" style="width:28.5pt;height:28.5pt" o:ole="">
            <v:imagedata r:id="rId70" o:title=""/>
          </v:shape>
          <o:OLEObject Type="Embed" ProgID="Equation.DSMT4" ShapeID="_x0000_i1048" DrawAspect="Content" ObjectID="_1670745315" r:id="rId74"/>
        </w:object>
      </w:r>
      <w:r w:rsidRPr="00A664FA">
        <w:rPr>
          <w:rFonts w:ascii="Times New Roman" w:hAnsi="Times New Roman" w:cs="Times New Roman"/>
          <w:sz w:val="28"/>
          <w:szCs w:val="28"/>
          <w:lang w:val="uk-UA"/>
        </w:rPr>
        <w:t xml:space="preserve"> товщиною δ=0,01 м; </w:t>
      </w: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Розрахуємо термічний опір даху та порівняємо з нормативним значення</w:t>
      </w:r>
      <w:r w:rsidR="00F746AD">
        <w:rPr>
          <w:rFonts w:ascii="Times New Roman" w:hAnsi="Times New Roman" w:cs="Times New Roman"/>
          <w:sz w:val="28"/>
          <w:szCs w:val="28"/>
          <w:lang w:val="uk-UA"/>
        </w:rPr>
        <w:t>м в І температурній зоні за (2.1</w:t>
      </w:r>
      <w:r w:rsidRPr="00A664FA">
        <w:rPr>
          <w:rFonts w:ascii="Times New Roman" w:hAnsi="Times New Roman" w:cs="Times New Roman"/>
          <w:sz w:val="28"/>
          <w:szCs w:val="28"/>
          <w:lang w:val="uk-UA"/>
        </w:rPr>
        <w:t>):</w:t>
      </w:r>
    </w:p>
    <w:p w:rsidR="0032165B" w:rsidRPr="00A664FA" w:rsidRDefault="0032165B" w:rsidP="00B80EEB">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position w:val="-28"/>
          <w:sz w:val="28"/>
          <w:szCs w:val="28"/>
          <w:lang w:val="uk-UA"/>
        </w:rPr>
        <w:object w:dxaOrig="5880" w:dyaOrig="680">
          <v:shape id="_x0000_i1049" type="#_x0000_t75" style="width:295.5pt;height:37.5pt" o:ole="">
            <v:imagedata r:id="rId75" o:title=""/>
          </v:shape>
          <o:OLEObject Type="Embed" ProgID="Equation.DSMT4" ShapeID="_x0000_i1049" DrawAspect="Content" ObjectID="_1670745316" r:id="rId76"/>
        </w:object>
      </w:r>
      <w:r w:rsidRPr="00A664FA">
        <w:rPr>
          <w:rFonts w:ascii="Times New Roman" w:hAnsi="Times New Roman" w:cs="Times New Roman"/>
          <w:position w:val="-24"/>
          <w:sz w:val="28"/>
          <w:szCs w:val="28"/>
          <w:lang w:val="uk-UA"/>
        </w:rPr>
        <w:object w:dxaOrig="760" w:dyaOrig="740">
          <v:shape id="_x0000_i1050" type="#_x0000_t75" style="width:36pt;height:36pt" o:ole="">
            <v:imagedata r:id="rId77" o:title=""/>
          </v:shape>
          <o:OLEObject Type="Embed" ProgID="Equation.DSMT4" ShapeID="_x0000_i1050" DrawAspect="Content" ObjectID="_1670745317" r:id="rId78"/>
        </w:object>
      </w:r>
      <w:r w:rsidRPr="00A664FA">
        <w:rPr>
          <w:rFonts w:ascii="Times New Roman" w:hAnsi="Times New Roman" w:cs="Times New Roman"/>
          <w:sz w:val="28"/>
          <w:szCs w:val="28"/>
          <w:lang w:val="uk-UA"/>
        </w:rPr>
        <w:t>.</w:t>
      </w: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Для І зони, значення мінімального термічного опору для даху за [1]:</w:t>
      </w:r>
    </w:p>
    <w:p w:rsidR="0032165B" w:rsidRPr="00A664FA" w:rsidRDefault="0032165B" w:rsidP="00F746AD">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position w:val="-20"/>
          <w:sz w:val="28"/>
          <w:szCs w:val="28"/>
          <w:lang w:val="uk-UA"/>
        </w:rPr>
        <w:object w:dxaOrig="1485" w:dyaOrig="450">
          <v:shape id="_x0000_i1051" type="#_x0000_t75" style="width:1in;height:22.5pt" o:ole="">
            <v:imagedata r:id="rId79" o:title=""/>
          </v:shape>
          <o:OLEObject Type="Embed" ProgID="Equation.DSMT4" ShapeID="_x0000_i1051" DrawAspect="Content" ObjectID="_1670745318" r:id="rId80"/>
        </w:object>
      </w:r>
      <w:r w:rsidRPr="00A664FA">
        <w:rPr>
          <w:rFonts w:ascii="Times New Roman" w:hAnsi="Times New Roman" w:cs="Times New Roman"/>
          <w:position w:val="-24"/>
          <w:sz w:val="28"/>
          <w:szCs w:val="28"/>
          <w:lang w:val="uk-UA"/>
        </w:rPr>
        <w:object w:dxaOrig="690" w:dyaOrig="675">
          <v:shape id="_x0000_i1052" type="#_x0000_t75" style="width:36pt;height:37.5pt" o:ole="">
            <v:imagedata r:id="rId27" o:title=""/>
          </v:shape>
          <o:OLEObject Type="Embed" ProgID="Equation.DSMT4" ShapeID="_x0000_i1052" DrawAspect="Content" ObjectID="_1670745319" r:id="rId81"/>
        </w:object>
      </w:r>
      <w:r w:rsidRPr="00A664FA">
        <w:rPr>
          <w:rFonts w:ascii="Times New Roman" w:hAnsi="Times New Roman" w:cs="Times New Roman"/>
          <w:sz w:val="28"/>
          <w:szCs w:val="28"/>
          <w:lang w:val="uk-UA"/>
        </w:rPr>
        <w:t xml:space="preserve">;     </w:t>
      </w:r>
      <w:r w:rsidRPr="00A664FA">
        <w:rPr>
          <w:rFonts w:ascii="Times New Roman" w:hAnsi="Times New Roman" w:cs="Times New Roman"/>
          <w:position w:val="-20"/>
          <w:sz w:val="28"/>
          <w:szCs w:val="28"/>
          <w:lang w:val="uk-UA"/>
        </w:rPr>
        <w:object w:dxaOrig="1455" w:dyaOrig="450">
          <v:shape id="_x0000_i1053" type="#_x0000_t75" style="width:1in;height:22.5pt" o:ole="">
            <v:imagedata r:id="rId82" o:title=""/>
          </v:shape>
          <o:OLEObject Type="Embed" ProgID="Equation.DSMT4" ShapeID="_x0000_i1053" DrawAspect="Content" ObjectID="_1670745320" r:id="rId83"/>
        </w:object>
      </w:r>
      <w:r w:rsidRPr="00A664FA">
        <w:rPr>
          <w:rFonts w:ascii="Times New Roman" w:hAnsi="Times New Roman" w:cs="Times New Roman"/>
          <w:sz w:val="28"/>
          <w:szCs w:val="28"/>
          <w:lang w:val="uk-UA"/>
        </w:rPr>
        <w:t>.</w:t>
      </w: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ab/>
        <w:t>Як бачимо, значення термічного опору не відповідає тому, що зазначено в [1]. Тому в майбутньому потрібно виконати утеплення даху.</w:t>
      </w:r>
    </w:p>
    <w:p w:rsidR="00F746AD"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Коефіцієнт теплопередачі даху:</w:t>
      </w:r>
    </w:p>
    <w:p w:rsidR="0032165B" w:rsidRPr="00A664FA" w:rsidRDefault="0032165B" w:rsidP="00F746AD">
      <w:pPr>
        <w:spacing w:line="360" w:lineRule="auto"/>
        <w:ind w:firstLine="709"/>
        <w:contextualSpacing/>
        <w:jc w:val="center"/>
        <w:rPr>
          <w:rFonts w:ascii="Times New Roman" w:hAnsi="Times New Roman" w:cs="Times New Roman"/>
          <w:b/>
          <w:i/>
          <w:iCs/>
          <w:color w:val="404040"/>
          <w:sz w:val="28"/>
          <w:szCs w:val="28"/>
          <w:lang w:val="uk-UA"/>
        </w:rPr>
      </w:pPr>
      <w:r w:rsidRPr="00A664FA">
        <w:rPr>
          <w:rFonts w:ascii="Times New Roman" w:hAnsi="Times New Roman" w:cs="Times New Roman"/>
          <w:i/>
          <w:iCs/>
          <w:color w:val="404040"/>
          <w:position w:val="-36"/>
          <w:sz w:val="28"/>
          <w:szCs w:val="28"/>
          <w:lang w:val="uk-UA"/>
        </w:rPr>
        <w:object w:dxaOrig="2880" w:dyaOrig="795">
          <v:shape id="_x0000_i1054" type="#_x0000_t75" style="width:2in;height:43.5pt" o:ole="">
            <v:imagedata r:id="rId84" o:title=""/>
          </v:shape>
          <o:OLEObject Type="Embed" ProgID="Equation.DSMT4" ShapeID="_x0000_i1054" DrawAspect="Content" ObjectID="_1670745321" r:id="rId85"/>
        </w:object>
      </w:r>
      <w:r w:rsidRPr="00A664FA">
        <w:rPr>
          <w:rFonts w:ascii="Times New Roman" w:hAnsi="Times New Roman" w:cs="Times New Roman"/>
          <w:position w:val="-24"/>
          <w:sz w:val="28"/>
          <w:szCs w:val="28"/>
          <w:lang w:val="uk-UA"/>
        </w:rPr>
        <w:object w:dxaOrig="690" w:dyaOrig="630">
          <v:shape id="_x0000_i1055" type="#_x0000_t75" style="width:36pt;height:28.5pt" o:ole="">
            <v:imagedata r:id="rId86" o:title=""/>
          </v:shape>
          <o:OLEObject Type="Embed" ProgID="Equation.DSMT4" ShapeID="_x0000_i1055" DrawAspect="Content" ObjectID="_1670745322" r:id="rId87"/>
        </w:object>
      </w:r>
      <w:r w:rsidRPr="00A664FA">
        <w:rPr>
          <w:rFonts w:ascii="Times New Roman" w:hAnsi="Times New Roman" w:cs="Times New Roman"/>
          <w:i/>
          <w:iCs/>
          <w:color w:val="404040"/>
          <w:sz w:val="28"/>
          <w:szCs w:val="28"/>
          <w:lang w:val="uk-UA"/>
        </w:rPr>
        <w:t>.</w:t>
      </w:r>
    </w:p>
    <w:p w:rsidR="0032165B"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Схематичне зображення конструкції даху зображено на рисунку 2.5</w:t>
      </w:r>
    </w:p>
    <w:p w:rsidR="00EF0FFA" w:rsidRPr="00A664FA" w:rsidRDefault="00EF0FFA" w:rsidP="00A664FA">
      <w:pPr>
        <w:spacing w:line="360" w:lineRule="auto"/>
        <w:ind w:firstLine="709"/>
        <w:contextualSpacing/>
        <w:jc w:val="both"/>
        <w:rPr>
          <w:rFonts w:ascii="Times New Roman" w:hAnsi="Times New Roman" w:cs="Times New Roman"/>
          <w:sz w:val="28"/>
          <w:szCs w:val="28"/>
          <w:lang w:val="uk-UA"/>
        </w:rPr>
      </w:pPr>
    </w:p>
    <w:p w:rsidR="0032165B" w:rsidRPr="00A664FA" w:rsidRDefault="0032165B" w:rsidP="00B80EEB">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lastRenderedPageBreak/>
        <w:drawing>
          <wp:inline distT="0" distB="0" distL="0" distR="0" wp14:anchorId="6858D3EF" wp14:editId="32C7672B">
            <wp:extent cx="2057400" cy="5048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2057400" cy="504825"/>
                    </a:xfrm>
                    <a:prstGeom prst="rect">
                      <a:avLst/>
                    </a:prstGeom>
                  </pic:spPr>
                </pic:pic>
              </a:graphicData>
            </a:graphic>
          </wp:inline>
        </w:drawing>
      </w:r>
    </w:p>
    <w:p w:rsidR="004C4D75" w:rsidRDefault="00D274A4" w:rsidP="00D274A4">
      <w:pPr>
        <w:spacing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Рисунок 2.6</w:t>
      </w:r>
      <w:r w:rsidR="0032165B" w:rsidRPr="00A664FA">
        <w:rPr>
          <w:rFonts w:ascii="Times New Roman" w:hAnsi="Times New Roman" w:cs="Times New Roman"/>
          <w:sz w:val="28"/>
          <w:szCs w:val="28"/>
          <w:lang w:val="uk-UA"/>
        </w:rPr>
        <w:t xml:space="preserve"> – Схематичне зображення конструкції даху будівлі</w:t>
      </w:r>
    </w:p>
    <w:p w:rsidR="008E64A9" w:rsidRDefault="008E64A9" w:rsidP="00A664FA">
      <w:pPr>
        <w:tabs>
          <w:tab w:val="num" w:pos="1080"/>
          <w:tab w:val="left" w:pos="2160"/>
        </w:tabs>
        <w:spacing w:line="360" w:lineRule="auto"/>
        <w:ind w:firstLine="709"/>
        <w:contextualSpacing/>
        <w:jc w:val="both"/>
        <w:rPr>
          <w:rFonts w:ascii="Times New Roman" w:hAnsi="Times New Roman" w:cs="Times New Roman"/>
          <w:b/>
          <w:sz w:val="28"/>
          <w:szCs w:val="28"/>
          <w:lang w:val="uk-UA"/>
        </w:rPr>
      </w:pPr>
    </w:p>
    <w:p w:rsidR="0032165B" w:rsidRPr="00A664FA" w:rsidRDefault="0032165B" w:rsidP="00A664FA">
      <w:pPr>
        <w:tabs>
          <w:tab w:val="num" w:pos="1080"/>
          <w:tab w:val="left" w:pos="2160"/>
        </w:tabs>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 xml:space="preserve">Підлога. </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Перекриття підлоги складається з залізобетонної плити товщиною  200 мм, шару цементно-піщаної стяжки – 60 мм, верхній шар – паркет, який має товщину 20 мм.</w:t>
      </w:r>
    </w:p>
    <w:p w:rsidR="0032165B" w:rsidRPr="00A664FA" w:rsidRDefault="0032165B" w:rsidP="00A664FA">
      <w:pPr>
        <w:tabs>
          <w:tab w:val="num" w:pos="1080"/>
          <w:tab w:val="left" w:pos="2160"/>
        </w:tabs>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Підлога складається з:</w:t>
      </w:r>
    </w:p>
    <w:p w:rsidR="0032165B" w:rsidRPr="00A664FA" w:rsidRDefault="0032165B" w:rsidP="00A664FA">
      <w:pPr>
        <w:numPr>
          <w:ilvl w:val="0"/>
          <w:numId w:val="5"/>
        </w:numPr>
        <w:spacing w:after="0" w:line="360" w:lineRule="auto"/>
        <w:ind w:left="0"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 xml:space="preserve">залізобетонна плита </w:t>
      </w:r>
      <w:bookmarkStart w:id="7" w:name="OLE_LINK7"/>
      <w:bookmarkStart w:id="8" w:name="OLE_LINK8"/>
      <w:bookmarkStart w:id="9" w:name="OLE_LINK9"/>
      <w:bookmarkStart w:id="10" w:name="OLE_LINK10"/>
      <w:r w:rsidRPr="00A664FA">
        <w:rPr>
          <w:rFonts w:ascii="Times New Roman" w:hAnsi="Times New Roman" w:cs="Times New Roman"/>
          <w:sz w:val="28"/>
          <w:szCs w:val="28"/>
          <w:lang w:val="uk-UA"/>
        </w:rPr>
        <w:t>з   λ=2,04</w:t>
      </w:r>
      <w:r w:rsidRPr="00A664FA">
        <w:rPr>
          <w:rFonts w:ascii="Times New Roman" w:hAnsi="Times New Roman" w:cs="Times New Roman"/>
          <w:position w:val="-24"/>
          <w:sz w:val="28"/>
          <w:szCs w:val="28"/>
          <w:lang w:val="uk-UA"/>
        </w:rPr>
        <w:object w:dxaOrig="560" w:dyaOrig="620">
          <v:shape id="_x0000_i1056" type="#_x0000_t75" style="width:28.5pt;height:28.5pt" o:ole="">
            <v:imagedata r:id="rId70" o:title=""/>
          </v:shape>
          <o:OLEObject Type="Embed" ProgID="Equation.DSMT4" ShapeID="_x0000_i1056" DrawAspect="Content" ObjectID="_1670745323" r:id="rId89"/>
        </w:object>
      </w:r>
      <w:r w:rsidRPr="00A664FA">
        <w:rPr>
          <w:rFonts w:ascii="Times New Roman" w:hAnsi="Times New Roman" w:cs="Times New Roman"/>
          <w:sz w:val="28"/>
          <w:szCs w:val="28"/>
          <w:lang w:val="uk-UA"/>
        </w:rPr>
        <w:t xml:space="preserve"> та товщиною δ=0,2 м; </w:t>
      </w:r>
      <w:bookmarkEnd w:id="7"/>
      <w:bookmarkEnd w:id="8"/>
      <w:bookmarkEnd w:id="9"/>
      <w:bookmarkEnd w:id="10"/>
    </w:p>
    <w:p w:rsidR="0032165B" w:rsidRPr="00A664FA" w:rsidRDefault="0032165B" w:rsidP="00A664FA">
      <w:pPr>
        <w:numPr>
          <w:ilvl w:val="0"/>
          <w:numId w:val="5"/>
        </w:numPr>
        <w:spacing w:after="0" w:line="360" w:lineRule="auto"/>
        <w:ind w:left="0"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Гравій керамзитовий  λ=0,13</w:t>
      </w:r>
      <w:r w:rsidRPr="00A664FA">
        <w:rPr>
          <w:rFonts w:ascii="Times New Roman" w:hAnsi="Times New Roman" w:cs="Times New Roman"/>
          <w:position w:val="-24"/>
          <w:sz w:val="28"/>
          <w:szCs w:val="28"/>
          <w:lang w:val="uk-UA"/>
        </w:rPr>
        <w:object w:dxaOrig="560" w:dyaOrig="620">
          <v:shape id="_x0000_i1057" type="#_x0000_t75" style="width:28.5pt;height:28.5pt" o:ole="">
            <v:imagedata r:id="rId70" o:title=""/>
          </v:shape>
          <o:OLEObject Type="Embed" ProgID="Equation.DSMT4" ShapeID="_x0000_i1057" DrawAspect="Content" ObjectID="_1670745324" r:id="rId90"/>
        </w:object>
      </w:r>
      <w:r w:rsidRPr="00A664FA">
        <w:rPr>
          <w:rFonts w:ascii="Times New Roman" w:hAnsi="Times New Roman" w:cs="Times New Roman"/>
          <w:sz w:val="28"/>
          <w:szCs w:val="28"/>
          <w:lang w:val="uk-UA"/>
        </w:rPr>
        <w:t xml:space="preserve"> та товщиною δ=0,1 м;</w:t>
      </w:r>
    </w:p>
    <w:p w:rsidR="0032165B" w:rsidRPr="00D274A4" w:rsidRDefault="0032165B" w:rsidP="00D274A4">
      <w:pPr>
        <w:numPr>
          <w:ilvl w:val="0"/>
          <w:numId w:val="5"/>
        </w:numPr>
        <w:spacing w:after="0" w:line="360" w:lineRule="auto"/>
        <w:ind w:left="0"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Бетон на гравії λ=1,86</w:t>
      </w:r>
      <w:r w:rsidRPr="00A664FA">
        <w:rPr>
          <w:rFonts w:ascii="Times New Roman" w:hAnsi="Times New Roman" w:cs="Times New Roman"/>
          <w:position w:val="-24"/>
          <w:sz w:val="28"/>
          <w:szCs w:val="28"/>
          <w:lang w:val="uk-UA"/>
        </w:rPr>
        <w:object w:dxaOrig="560" w:dyaOrig="620">
          <v:shape id="_x0000_i1058" type="#_x0000_t75" style="width:28.5pt;height:28.5pt" o:ole="">
            <v:imagedata r:id="rId70" o:title=""/>
          </v:shape>
          <o:OLEObject Type="Embed" ProgID="Equation.DSMT4" ShapeID="_x0000_i1058" DrawAspect="Content" ObjectID="_1670745325" r:id="rId91"/>
        </w:object>
      </w:r>
      <w:r w:rsidRPr="00A664FA">
        <w:rPr>
          <w:rFonts w:ascii="Times New Roman" w:hAnsi="Times New Roman" w:cs="Times New Roman"/>
          <w:sz w:val="28"/>
          <w:szCs w:val="28"/>
          <w:lang w:val="uk-UA"/>
        </w:rPr>
        <w:t xml:space="preserve"> та  товщиною δ=0,04 м;</w:t>
      </w:r>
    </w:p>
    <w:p w:rsidR="0032165B" w:rsidRPr="00A664FA" w:rsidRDefault="0032165B" w:rsidP="00A664FA">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Розрахуємо термічний опір підлоги та порівняємо з нормативним значенням в І температурній зоні за (2.1):</w:t>
      </w:r>
    </w:p>
    <w:p w:rsidR="0032165B" w:rsidRPr="00A664FA" w:rsidRDefault="0032165B" w:rsidP="00B80EEB">
      <w:pPr>
        <w:pStyle w:val="a3"/>
        <w:spacing w:line="360" w:lineRule="auto"/>
        <w:ind w:left="1400"/>
        <w:jc w:val="center"/>
        <w:rPr>
          <w:rFonts w:ascii="Times New Roman" w:hAnsi="Times New Roman" w:cs="Times New Roman"/>
          <w:b/>
          <w:sz w:val="28"/>
          <w:szCs w:val="28"/>
          <w:lang w:val="uk-UA"/>
        </w:rPr>
      </w:pPr>
      <w:r w:rsidRPr="00A664FA">
        <w:rPr>
          <w:rFonts w:ascii="Times New Roman" w:hAnsi="Times New Roman" w:cs="Times New Roman"/>
          <w:sz w:val="28"/>
          <w:szCs w:val="28"/>
          <w:lang w:val="uk-UA"/>
        </w:rPr>
        <w:object w:dxaOrig="1359" w:dyaOrig="960">
          <v:shape id="_x0000_i1059" type="#_x0000_t75" style="width:105pt;height:52.5pt" o:ole="">
            <v:imagedata r:id="rId92" o:title=""/>
          </v:shape>
          <o:OLEObject Type="Embed" ProgID="Equation.DSMT4" ShapeID="_x0000_i1059" DrawAspect="Content" ObjectID="_1670745326" r:id="rId93"/>
        </w:object>
      </w:r>
    </w:p>
    <w:bookmarkStart w:id="11" w:name="OLE_LINK13"/>
    <w:bookmarkStart w:id="12" w:name="OLE_LINK14"/>
    <w:bookmarkStart w:id="13" w:name="OLE_LINK15"/>
    <w:p w:rsidR="0032165B" w:rsidRPr="00A664FA" w:rsidRDefault="0032165B" w:rsidP="00B80EEB">
      <w:pPr>
        <w:pStyle w:val="a3"/>
        <w:shd w:val="clear" w:color="auto" w:fill="FFFFFF"/>
        <w:spacing w:line="360" w:lineRule="auto"/>
        <w:ind w:left="1400"/>
        <w:jc w:val="center"/>
        <w:rPr>
          <w:rFonts w:ascii="Times New Roman" w:hAnsi="Times New Roman" w:cs="Times New Roman"/>
          <w:b/>
          <w:sz w:val="28"/>
          <w:szCs w:val="28"/>
          <w:lang w:val="uk-UA"/>
        </w:rPr>
      </w:pPr>
      <w:r w:rsidRPr="00A664FA">
        <w:rPr>
          <w:rFonts w:ascii="Times New Roman" w:hAnsi="Times New Roman" w:cs="Times New Roman"/>
          <w:position w:val="-28"/>
          <w:sz w:val="28"/>
          <w:szCs w:val="28"/>
          <w:lang w:val="uk-UA"/>
        </w:rPr>
        <w:object w:dxaOrig="4340" w:dyaOrig="780">
          <v:shape id="_x0000_i1060" type="#_x0000_t75" style="width:223.5pt;height:40.5pt" o:ole="">
            <v:imagedata r:id="rId94" o:title=""/>
          </v:shape>
          <o:OLEObject Type="Embed" ProgID="Equation.DSMT4" ShapeID="_x0000_i1060" DrawAspect="Content" ObjectID="_1670745327" r:id="rId95"/>
        </w:object>
      </w:r>
      <w:bookmarkEnd w:id="11"/>
      <w:bookmarkEnd w:id="12"/>
      <w:bookmarkEnd w:id="13"/>
    </w:p>
    <w:p w:rsidR="0032165B" w:rsidRPr="00A664FA" w:rsidRDefault="004C4D75" w:rsidP="00B80EEB">
      <w:pPr>
        <w:pStyle w:val="a3"/>
        <w:spacing w:line="360" w:lineRule="auto"/>
        <w:ind w:left="1400"/>
        <w:jc w:val="center"/>
        <w:rPr>
          <w:rFonts w:ascii="Times New Roman" w:hAnsi="Times New Roman" w:cs="Times New Roman"/>
          <w:b/>
          <w:sz w:val="28"/>
          <w:szCs w:val="28"/>
          <w:lang w:val="uk-UA"/>
        </w:rPr>
      </w:pPr>
      <w:r w:rsidRPr="00A664FA">
        <w:rPr>
          <w:rFonts w:ascii="Times New Roman" w:hAnsi="Times New Roman" w:cs="Times New Roman"/>
          <w:position w:val="-24"/>
          <w:sz w:val="28"/>
          <w:szCs w:val="28"/>
          <w:lang w:val="uk-UA"/>
        </w:rPr>
        <w:object w:dxaOrig="3540" w:dyaOrig="740">
          <v:shape id="_x0000_i1061" type="#_x0000_t75" style="width:186pt;height:39pt" o:ole="">
            <v:imagedata r:id="rId96" o:title=""/>
          </v:shape>
          <o:OLEObject Type="Embed" ProgID="Equation.DSMT4" ShapeID="_x0000_i1061" DrawAspect="Content" ObjectID="_1670745328" r:id="rId97"/>
        </w:object>
      </w:r>
    </w:p>
    <w:p w:rsidR="0032165B" w:rsidRPr="00A664FA" w:rsidRDefault="0032165B" w:rsidP="00A664FA">
      <w:pPr>
        <w:pStyle w:val="a3"/>
        <w:spacing w:line="360" w:lineRule="auto"/>
        <w:ind w:left="1400"/>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де d  - товщина утеплюючого шару, м;</w:t>
      </w:r>
    </w:p>
    <w:p w:rsidR="0032165B" w:rsidRPr="00A664FA" w:rsidRDefault="0032165B" w:rsidP="00A664FA">
      <w:pPr>
        <w:pStyle w:val="a3"/>
        <w:spacing w:line="360" w:lineRule="auto"/>
        <w:ind w:left="1400"/>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sym w:font="Symbol" w:char="F06C"/>
      </w:r>
      <w:r w:rsidRPr="00A664FA">
        <w:rPr>
          <w:rFonts w:ascii="Times New Roman" w:hAnsi="Times New Roman" w:cs="Times New Roman"/>
          <w:sz w:val="28"/>
          <w:szCs w:val="28"/>
          <w:lang w:val="uk-UA"/>
        </w:rPr>
        <w:t>- коефіцієнт теплопровідності утеплюючого шару, Вт/(м2·°С);</w:t>
      </w:r>
    </w:p>
    <w:p w:rsidR="0032165B" w:rsidRPr="00A664FA" w:rsidRDefault="0032165B" w:rsidP="00EF0FFA">
      <w:pPr>
        <w:spacing w:line="360" w:lineRule="auto"/>
        <w:ind w:left="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Для І зони, значення мінімального термічного опору для підлоги за [1]:</w:t>
      </w:r>
    </w:p>
    <w:p w:rsidR="0032165B" w:rsidRPr="00A664FA" w:rsidRDefault="0032165B" w:rsidP="00B80EEB">
      <w:pPr>
        <w:spacing w:line="360" w:lineRule="auto"/>
        <w:contextualSpacing/>
        <w:jc w:val="center"/>
        <w:rPr>
          <w:rFonts w:ascii="Times New Roman" w:hAnsi="Times New Roman" w:cs="Times New Roman"/>
          <w:b/>
          <w:sz w:val="28"/>
          <w:szCs w:val="28"/>
          <w:lang w:val="uk-UA"/>
        </w:rPr>
      </w:pPr>
      <w:r w:rsidRPr="00A664FA">
        <w:rPr>
          <w:rFonts w:ascii="Times New Roman" w:hAnsi="Times New Roman" w:cs="Times New Roman"/>
          <w:sz w:val="28"/>
          <w:szCs w:val="28"/>
          <w:lang w:val="uk-UA"/>
        </w:rPr>
        <w:object w:dxaOrig="1440" w:dyaOrig="440">
          <v:shape id="_x0000_i1062" type="#_x0000_t75" style="width:1in;height:22.5pt" o:ole="">
            <v:imagedata r:id="rId98" o:title=""/>
          </v:shape>
          <o:OLEObject Type="Embed" ProgID="Equation.DSMT4" ShapeID="_x0000_i1062" DrawAspect="Content" ObjectID="_1670745329" r:id="rId99"/>
        </w:object>
      </w:r>
      <w:r w:rsidRPr="00A664FA">
        <w:rPr>
          <w:rFonts w:ascii="Times New Roman" w:hAnsi="Times New Roman" w:cs="Times New Roman"/>
          <w:position w:val="-24"/>
          <w:sz w:val="28"/>
          <w:szCs w:val="28"/>
          <w:lang w:val="uk-UA"/>
        </w:rPr>
        <w:object w:dxaOrig="660" w:dyaOrig="660">
          <v:shape id="_x0000_i1063" type="#_x0000_t75" style="width:37.5pt;height:37.5pt" o:ole="">
            <v:imagedata r:id="rId27" o:title=""/>
          </v:shape>
          <o:OLEObject Type="Embed" ProgID="Equation.DSMT4" ShapeID="_x0000_i1063" DrawAspect="Content" ObjectID="_1670745330" r:id="rId100"/>
        </w:object>
      </w:r>
      <w:r w:rsidRPr="00A664FA">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object w:dxaOrig="1240" w:dyaOrig="440">
          <v:shape id="_x0000_i1064" type="#_x0000_t75" style="width:64.5pt;height:22.5pt" o:ole="">
            <v:imagedata r:id="rId101" o:title=""/>
          </v:shape>
          <o:OLEObject Type="Embed" ProgID="Equation.DSMT4" ShapeID="_x0000_i1064" DrawAspect="Content" ObjectID="_1670745331" r:id="rId102"/>
        </w:object>
      </w:r>
      <w:r w:rsidRPr="00A664FA">
        <w:rPr>
          <w:rFonts w:ascii="Times New Roman" w:hAnsi="Times New Roman" w:cs="Times New Roman"/>
          <w:sz w:val="28"/>
          <w:szCs w:val="28"/>
          <w:lang w:val="uk-UA"/>
        </w:rPr>
        <w:t>.</w:t>
      </w:r>
    </w:p>
    <w:p w:rsidR="0032165B" w:rsidRPr="00A664FA" w:rsidRDefault="0032165B" w:rsidP="00B80EEB">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 xml:space="preserve">Коефіцієнт термічного опору підлоги не відповідає значенню, яке </w:t>
      </w:r>
      <w:r w:rsidR="004C4D75" w:rsidRPr="00A664FA">
        <w:rPr>
          <w:rFonts w:ascii="Times New Roman" w:hAnsi="Times New Roman" w:cs="Times New Roman"/>
          <w:sz w:val="28"/>
          <w:szCs w:val="28"/>
          <w:lang w:val="uk-UA"/>
        </w:rPr>
        <w:t>зазначено</w:t>
      </w:r>
      <w:r w:rsidRPr="00A664FA">
        <w:rPr>
          <w:rFonts w:ascii="Times New Roman" w:hAnsi="Times New Roman" w:cs="Times New Roman"/>
          <w:sz w:val="28"/>
          <w:szCs w:val="28"/>
          <w:lang w:val="uk-UA"/>
        </w:rPr>
        <w:t xml:space="preserve"> в [1]. </w:t>
      </w:r>
    </w:p>
    <w:p w:rsidR="0032165B" w:rsidRPr="00A664FA" w:rsidRDefault="0032165B" w:rsidP="00A664FA">
      <w:pPr>
        <w:spacing w:line="360" w:lineRule="auto"/>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Коефіцієнт теплопередачі підлоги:</w:t>
      </w:r>
    </w:p>
    <w:bookmarkStart w:id="14" w:name="OLE_LINK16"/>
    <w:bookmarkStart w:id="15" w:name="OLE_LINK17"/>
    <w:p w:rsidR="0032165B" w:rsidRPr="004C4D75" w:rsidRDefault="0032165B" w:rsidP="00B80EEB">
      <w:pPr>
        <w:spacing w:after="200" w:line="360" w:lineRule="auto"/>
        <w:ind w:left="1040"/>
        <w:jc w:val="center"/>
        <w:rPr>
          <w:rFonts w:ascii="Times New Roman" w:hAnsi="Times New Roman" w:cs="Times New Roman"/>
          <w:b/>
          <w:iCs/>
          <w:color w:val="404040"/>
          <w:sz w:val="28"/>
          <w:szCs w:val="28"/>
          <w:lang w:val="uk-UA"/>
        </w:rPr>
      </w:pPr>
      <w:r w:rsidRPr="00A664FA">
        <w:rPr>
          <w:lang w:val="uk-UA"/>
        </w:rPr>
        <w:object w:dxaOrig="3780" w:dyaOrig="920">
          <v:shape id="_x0000_i1065" type="#_x0000_t75" style="width:192pt;height:45pt" o:ole="" o:preferrelative="f">
            <v:imagedata r:id="rId103" o:title=""/>
          </v:shape>
          <o:OLEObject Type="Embed" ProgID="Equation.DSMT4" ShapeID="_x0000_i1065" DrawAspect="Content" ObjectID="_1670745332" r:id="rId104"/>
        </w:object>
      </w:r>
      <w:bookmarkEnd w:id="14"/>
      <w:bookmarkEnd w:id="15"/>
    </w:p>
    <w:p w:rsidR="0032165B" w:rsidRPr="00A664FA" w:rsidRDefault="0032165B" w:rsidP="00B80EEB">
      <w:pPr>
        <w:pStyle w:val="a3"/>
        <w:spacing w:line="360" w:lineRule="auto"/>
        <w:ind w:left="1400"/>
        <w:jc w:val="center"/>
        <w:rPr>
          <w:rFonts w:ascii="Times New Roman" w:hAnsi="Times New Roman" w:cs="Times New Roman"/>
          <w:b/>
          <w:i/>
          <w:iCs/>
          <w:color w:val="404040"/>
          <w:sz w:val="28"/>
          <w:szCs w:val="28"/>
          <w:lang w:val="uk-UA"/>
        </w:rPr>
      </w:pPr>
      <w:r w:rsidRPr="00A664FA">
        <w:rPr>
          <w:rFonts w:ascii="Times New Roman" w:hAnsi="Times New Roman" w:cs="Times New Roman"/>
          <w:sz w:val="28"/>
          <w:szCs w:val="28"/>
          <w:lang w:val="uk-UA"/>
        </w:rPr>
        <w:object w:dxaOrig="3820" w:dyaOrig="920">
          <v:shape id="_x0000_i1066" type="#_x0000_t75" style="width:193.5pt;height:45pt" o:ole="">
            <v:imagedata r:id="rId105" o:title=""/>
          </v:shape>
          <o:OLEObject Type="Embed" ProgID="Equation.DSMT4" ShapeID="_x0000_i1066" DrawAspect="Content" ObjectID="_1670745333" r:id="rId106"/>
        </w:object>
      </w:r>
    </w:p>
    <w:p w:rsidR="0032165B" w:rsidRPr="004C4D75" w:rsidRDefault="004C4D75" w:rsidP="00B80EEB">
      <w:pPr>
        <w:spacing w:line="360" w:lineRule="auto"/>
        <w:ind w:left="1418"/>
        <w:jc w:val="center"/>
        <w:rPr>
          <w:rFonts w:ascii="Times New Roman" w:hAnsi="Times New Roman" w:cs="Times New Roman"/>
          <w:b/>
          <w:i/>
          <w:iCs/>
          <w:color w:val="404040"/>
          <w:sz w:val="28"/>
          <w:szCs w:val="28"/>
          <w:lang w:val="uk-UA"/>
        </w:rPr>
      </w:pPr>
      <w:r w:rsidRPr="00A664FA">
        <w:rPr>
          <w:lang w:val="uk-UA"/>
        </w:rPr>
        <w:object w:dxaOrig="3820" w:dyaOrig="859">
          <v:shape id="_x0000_i1067" type="#_x0000_t75" style="width:180pt;height:43.5pt" o:ole="">
            <v:imagedata r:id="rId107" o:title=""/>
          </v:shape>
          <o:OLEObject Type="Embed" ProgID="Equation.DSMT4" ShapeID="_x0000_i1067" DrawAspect="Content" ObjectID="_1670745334" r:id="rId108"/>
        </w:object>
      </w:r>
    </w:p>
    <w:p w:rsidR="0032165B" w:rsidRPr="00A664FA" w:rsidRDefault="0032165B" w:rsidP="00B80EEB">
      <w:pPr>
        <w:pStyle w:val="a3"/>
        <w:spacing w:line="360" w:lineRule="auto"/>
        <w:ind w:left="1400"/>
        <w:jc w:val="center"/>
        <w:rPr>
          <w:rFonts w:ascii="Times New Roman" w:hAnsi="Times New Roman" w:cs="Times New Roman"/>
          <w:b/>
          <w:sz w:val="28"/>
          <w:szCs w:val="28"/>
          <w:lang w:val="uk-UA"/>
        </w:rPr>
      </w:pPr>
      <w:r w:rsidRPr="00A664FA">
        <w:rPr>
          <w:rFonts w:ascii="Times New Roman" w:hAnsi="Times New Roman" w:cs="Times New Roman"/>
          <w:sz w:val="28"/>
          <w:szCs w:val="28"/>
          <w:lang w:val="uk-UA"/>
        </w:rPr>
        <w:object w:dxaOrig="3980" w:dyaOrig="840">
          <v:shape id="_x0000_i1068" type="#_x0000_t75" style="width:202.5pt;height:45pt" o:ole="">
            <v:imagedata r:id="rId109" o:title=""/>
          </v:shape>
          <o:OLEObject Type="Embed" ProgID="Equation.DSMT4" ShapeID="_x0000_i1068" DrawAspect="Content" ObjectID="_1670745335" r:id="rId110"/>
        </w:object>
      </w:r>
    </w:p>
    <w:p w:rsidR="0032165B" w:rsidRDefault="0032165B" w:rsidP="00B80EEB">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Всі розрахунки заносимо до таблиці 2.3.</w:t>
      </w:r>
    </w:p>
    <w:p w:rsidR="00EF0FFA" w:rsidRPr="00A664FA" w:rsidRDefault="00EF0FFA" w:rsidP="00B80EEB">
      <w:pPr>
        <w:spacing w:line="360" w:lineRule="auto"/>
        <w:ind w:firstLine="709"/>
        <w:contextualSpacing/>
        <w:jc w:val="both"/>
        <w:rPr>
          <w:rFonts w:ascii="Times New Roman" w:hAnsi="Times New Roman" w:cs="Times New Roman"/>
          <w:b/>
          <w:sz w:val="28"/>
          <w:szCs w:val="28"/>
          <w:lang w:val="uk-UA"/>
        </w:rPr>
      </w:pPr>
    </w:p>
    <w:p w:rsidR="0032165B" w:rsidRPr="00A664FA" w:rsidRDefault="0032165B" w:rsidP="00B80EEB">
      <w:pPr>
        <w:spacing w:line="360" w:lineRule="auto"/>
        <w:ind w:firstLine="709"/>
        <w:contextualSpacing/>
        <w:jc w:val="both"/>
        <w:rPr>
          <w:rFonts w:ascii="Times New Roman" w:hAnsi="Times New Roman" w:cs="Times New Roman"/>
          <w:b/>
          <w:iCs/>
          <w:sz w:val="28"/>
          <w:szCs w:val="28"/>
          <w:lang w:val="uk-UA"/>
        </w:rPr>
      </w:pPr>
      <w:r w:rsidRPr="00A664FA">
        <w:rPr>
          <w:rFonts w:ascii="Times New Roman" w:hAnsi="Times New Roman" w:cs="Times New Roman"/>
          <w:iCs/>
          <w:sz w:val="28"/>
          <w:szCs w:val="28"/>
          <w:lang w:val="uk-UA"/>
        </w:rPr>
        <w:t>Таблиця 2.3. – Розрахунок коефіцієнта теплопередачі</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42"/>
        <w:gridCol w:w="760"/>
        <w:gridCol w:w="1083"/>
        <w:gridCol w:w="1418"/>
        <w:gridCol w:w="1275"/>
        <w:gridCol w:w="1343"/>
      </w:tblGrid>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iCs/>
                <w:color w:val="000000"/>
                <w:sz w:val="28"/>
                <w:szCs w:val="28"/>
                <w:lang w:val="uk-UA"/>
              </w:rPr>
              <w:t>Огород</w:t>
            </w:r>
            <w:r w:rsidR="004C4D75">
              <w:rPr>
                <w:rFonts w:ascii="Times New Roman" w:hAnsi="Times New Roman" w:cs="Times New Roman"/>
                <w:iCs/>
                <w:color w:val="000000"/>
                <w:sz w:val="28"/>
                <w:szCs w:val="28"/>
                <w:lang w:val="uk-UA"/>
              </w:rPr>
              <w:t>-</w:t>
            </w:r>
            <w:r w:rsidRPr="00A664FA">
              <w:rPr>
                <w:rFonts w:ascii="Times New Roman" w:hAnsi="Times New Roman" w:cs="Times New Roman"/>
                <w:iCs/>
                <w:color w:val="000000"/>
                <w:sz w:val="28"/>
                <w:szCs w:val="28"/>
                <w:lang w:val="uk-UA"/>
              </w:rPr>
              <w:t>ження</w:t>
            </w:r>
          </w:p>
        </w:tc>
        <w:tc>
          <w:tcPr>
            <w:tcW w:w="1842"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iCs/>
                <w:color w:val="000000"/>
                <w:sz w:val="28"/>
                <w:szCs w:val="28"/>
                <w:lang w:val="uk-UA"/>
              </w:rPr>
              <w:t>Шар</w:t>
            </w:r>
          </w:p>
        </w:tc>
        <w:tc>
          <w:tcPr>
            <w:tcW w:w="760"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iCs/>
                <w:color w:val="000000"/>
                <w:sz w:val="28"/>
                <w:szCs w:val="28"/>
                <w:lang w:val="uk-UA"/>
              </w:rPr>
              <w:t>δ, м</w: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iCs/>
                <w:color w:val="000000"/>
                <w:position w:val="-24"/>
                <w:sz w:val="28"/>
                <w:szCs w:val="28"/>
                <w:lang w:val="uk-UA"/>
              </w:rPr>
              <w:object w:dxaOrig="780" w:dyaOrig="620">
                <v:shape id="_x0000_i1069" type="#_x0000_t75" style="width:36pt;height:28.5pt" o:ole="">
                  <v:imagedata r:id="rId111" o:title=""/>
                </v:shape>
                <o:OLEObject Type="Embed" ProgID="Equation.DSMT4" ShapeID="_x0000_i1069" DrawAspect="Content" ObjectID="_1670745336" r:id="rId112"/>
              </w:object>
            </w:r>
          </w:p>
        </w:tc>
        <w:tc>
          <w:tcPr>
            <w:tcW w:w="141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color w:val="000000"/>
                <w:sz w:val="28"/>
                <w:szCs w:val="28"/>
                <w:lang w:val="uk-UA"/>
              </w:rPr>
              <w:object w:dxaOrig="999" w:dyaOrig="620">
                <v:shape id="_x0000_i1070" type="#_x0000_t75" style="width:49.5pt;height:28.5pt" o:ole="">
                  <v:imagedata r:id="rId113" o:title=""/>
                </v:shape>
                <o:OLEObject Type="Embed" ProgID="Equation.DSMT4" ShapeID="_x0000_i1070" DrawAspect="Content" ObjectID="_1670745337" r:id="rId114"/>
              </w:object>
            </w:r>
          </w:p>
        </w:tc>
        <w:tc>
          <w:tcPr>
            <w:tcW w:w="127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color w:val="000000"/>
                <w:sz w:val="28"/>
                <w:szCs w:val="28"/>
                <w:lang w:val="uk-UA"/>
              </w:rPr>
            </w:pPr>
            <w:r w:rsidRPr="00A664FA">
              <w:rPr>
                <w:rFonts w:ascii="Times New Roman" w:hAnsi="Times New Roman" w:cs="Times New Roman"/>
                <w:iCs/>
                <w:color w:val="000000"/>
                <w:position w:val="-24"/>
                <w:sz w:val="28"/>
                <w:szCs w:val="28"/>
                <w:lang w:val="uk-UA"/>
              </w:rPr>
              <w:object w:dxaOrig="999" w:dyaOrig="620">
                <v:shape id="_x0000_i1071" type="#_x0000_t75" style="width:49.5pt;height:28.5pt" o:ole="">
                  <v:imagedata r:id="rId115" o:title=""/>
                </v:shape>
                <o:OLEObject Type="Embed" ProgID="Equation.DSMT4" ShapeID="_x0000_i1071" DrawAspect="Content" ObjectID="_1670745338" r:id="rId116"/>
              </w:object>
            </w:r>
          </w:p>
        </w:tc>
        <w:tc>
          <w:tcPr>
            <w:tcW w:w="134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color w:val="000000"/>
                <w:sz w:val="28"/>
                <w:szCs w:val="28"/>
                <w:lang w:val="uk-UA"/>
              </w:rPr>
              <w:object w:dxaOrig="859" w:dyaOrig="620">
                <v:shape id="_x0000_i1072" type="#_x0000_t75" style="width:43.5pt;height:28.5pt" o:ole="">
                  <v:imagedata r:id="rId117" o:title=""/>
                </v:shape>
                <o:OLEObject Type="Embed" ProgID="Equation.DSMT4" ShapeID="_x0000_i1072" DrawAspect="Content" ObjectID="_1670745339" r:id="rId118"/>
              </w:object>
            </w: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iCs/>
                <w:color w:val="000000"/>
                <w:sz w:val="28"/>
                <w:szCs w:val="28"/>
                <w:lang w:val="uk-UA"/>
              </w:rPr>
              <w:t>Стіна</w:t>
            </w: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Цегла</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0,28</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0,5</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8,7</w:t>
            </w: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23</w:t>
            </w: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color w:val="000000"/>
                <w:sz w:val="24"/>
                <w:szCs w:val="24"/>
                <w:lang w:val="uk-UA"/>
              </w:rPr>
            </w:pPr>
            <w:r w:rsidRPr="004C4D75">
              <w:rPr>
                <w:rFonts w:ascii="Times New Roman" w:hAnsi="Times New Roman" w:cs="Times New Roman"/>
                <w:color w:val="000000"/>
                <w:sz w:val="24"/>
                <w:szCs w:val="24"/>
                <w:lang w:val="uk-UA"/>
              </w:rPr>
              <w:t>0,821</w:t>
            </w: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Шпаклівка</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0,001</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0,35</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iCs/>
                <w:color w:val="000000"/>
                <w:sz w:val="28"/>
                <w:szCs w:val="28"/>
                <w:lang w:val="uk-UA"/>
              </w:rPr>
              <w:t>Підлога</w:t>
            </w: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Залізобетонні плити</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0,2</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2,04</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0,334</w:t>
            </w: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Гравій керамзитовий</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0,1</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0,13</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0,192</w:t>
            </w: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Бетон на гравії</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0,04</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1,86</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0,105</w:t>
            </w: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b/>
                <w:iCs/>
                <w:color w:val="000000"/>
                <w:sz w:val="24"/>
                <w:szCs w:val="24"/>
                <w:lang w:val="uk-UA"/>
              </w:rPr>
            </w:pP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Плитка керамограніт</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0,015</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3,49</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0,066</w:t>
            </w: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iCs/>
                <w:color w:val="000000"/>
                <w:sz w:val="28"/>
                <w:szCs w:val="28"/>
                <w:lang w:val="uk-UA"/>
              </w:rPr>
              <w:t>Дах</w:t>
            </w: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Залізобетонні плити</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0,25</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1,2</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8,7</w:t>
            </w: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23</w:t>
            </w: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0,676</w:t>
            </w: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Керамзитовий утеплювач</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0,1</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0,11</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Розчин цементно-піщаний</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0,05</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0,58</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Рубероїд</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0,02</w:t>
            </w: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0,17</w:t>
            </w: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r>
      <w:tr w:rsidR="0032165B" w:rsidRPr="00A664FA" w:rsidTr="004C4D75">
        <w:trPr>
          <w:cantSplit/>
          <w:trHeight w:val="310"/>
          <w:jc w:val="center"/>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b/>
                <w:iCs/>
                <w:color w:val="000000"/>
                <w:sz w:val="28"/>
                <w:szCs w:val="28"/>
                <w:lang w:val="uk-UA"/>
              </w:rPr>
            </w:pPr>
            <w:r w:rsidRPr="00A664FA">
              <w:rPr>
                <w:rFonts w:ascii="Times New Roman" w:hAnsi="Times New Roman" w:cs="Times New Roman"/>
                <w:iCs/>
                <w:color w:val="000000"/>
                <w:sz w:val="28"/>
                <w:szCs w:val="28"/>
                <w:lang w:val="uk-UA"/>
              </w:rPr>
              <w:t>Вікна</w:t>
            </w:r>
          </w:p>
        </w:tc>
        <w:tc>
          <w:tcPr>
            <w:tcW w:w="1842" w:type="dxa"/>
            <w:shd w:val="clear" w:color="auto" w:fill="auto"/>
            <w:vAlign w:val="center"/>
          </w:tcPr>
          <w:p w:rsidR="0032165B" w:rsidRPr="004C4D75" w:rsidRDefault="0032165B" w:rsidP="00EF0FFA">
            <w:pPr>
              <w:spacing w:line="276" w:lineRule="auto"/>
              <w:contextualSpacing/>
              <w:jc w:val="both"/>
              <w:rPr>
                <w:rFonts w:ascii="Times New Roman" w:hAnsi="Times New Roman" w:cs="Times New Roman"/>
                <w:b/>
                <w:iCs/>
                <w:color w:val="000000"/>
                <w:sz w:val="28"/>
                <w:szCs w:val="28"/>
                <w:lang w:val="uk-UA"/>
              </w:rPr>
            </w:pPr>
            <w:r w:rsidRPr="004C4D75">
              <w:rPr>
                <w:rFonts w:ascii="Times New Roman" w:hAnsi="Times New Roman" w:cs="Times New Roman"/>
                <w:iCs/>
                <w:color w:val="000000"/>
                <w:sz w:val="28"/>
                <w:szCs w:val="28"/>
                <w:lang w:val="uk-UA"/>
              </w:rPr>
              <w:t>Пластикові</w:t>
            </w:r>
          </w:p>
        </w:tc>
        <w:tc>
          <w:tcPr>
            <w:tcW w:w="760"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08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418"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275"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p>
        </w:tc>
        <w:tc>
          <w:tcPr>
            <w:tcW w:w="1343" w:type="dxa"/>
            <w:shd w:val="clear" w:color="auto" w:fill="auto"/>
            <w:vAlign w:val="center"/>
          </w:tcPr>
          <w:p w:rsidR="0032165B" w:rsidRPr="004C4D75" w:rsidRDefault="0032165B" w:rsidP="00EF0FFA">
            <w:pPr>
              <w:spacing w:after="0" w:line="276" w:lineRule="auto"/>
              <w:jc w:val="center"/>
              <w:rPr>
                <w:rFonts w:ascii="Times New Roman" w:hAnsi="Times New Roman" w:cs="Times New Roman"/>
                <w:b/>
                <w:iCs/>
                <w:color w:val="000000"/>
                <w:sz w:val="24"/>
                <w:szCs w:val="24"/>
                <w:lang w:val="uk-UA"/>
              </w:rPr>
            </w:pPr>
            <w:r w:rsidRPr="004C4D75">
              <w:rPr>
                <w:rFonts w:ascii="Times New Roman" w:hAnsi="Times New Roman" w:cs="Times New Roman"/>
                <w:iCs/>
                <w:color w:val="000000"/>
                <w:sz w:val="24"/>
                <w:szCs w:val="24"/>
                <w:lang w:val="uk-UA"/>
              </w:rPr>
              <w:t>1,47</w:t>
            </w:r>
          </w:p>
        </w:tc>
      </w:tr>
    </w:tbl>
    <w:p w:rsidR="0032165B" w:rsidRDefault="00833FD7" w:rsidP="00B80EEB">
      <w:pPr>
        <w:spacing w:after="0" w:line="360" w:lineRule="auto"/>
        <w:ind w:firstLine="709"/>
        <w:contextualSpacing/>
        <w:jc w:val="both"/>
        <w:outlineLvl w:val="2"/>
        <w:rPr>
          <w:rFonts w:ascii="Times New Roman" w:hAnsi="Times New Roman" w:cs="Times New Roman"/>
          <w:b/>
          <w:bCs/>
          <w:sz w:val="28"/>
          <w:szCs w:val="28"/>
          <w:lang w:val="uk-UA"/>
        </w:rPr>
      </w:pPr>
      <w:bookmarkStart w:id="16" w:name="_Toc60132169"/>
      <w:r w:rsidRPr="00A664FA">
        <w:rPr>
          <w:rFonts w:ascii="Times New Roman" w:hAnsi="Times New Roman" w:cs="Times New Roman"/>
          <w:b/>
          <w:bCs/>
          <w:sz w:val="28"/>
          <w:szCs w:val="28"/>
          <w:lang w:val="uk-UA"/>
        </w:rPr>
        <w:lastRenderedPageBreak/>
        <w:t>2.2</w:t>
      </w:r>
      <w:r w:rsidR="0032165B" w:rsidRPr="00A664FA">
        <w:rPr>
          <w:rFonts w:ascii="Times New Roman" w:hAnsi="Times New Roman" w:cs="Times New Roman"/>
          <w:b/>
          <w:bCs/>
          <w:sz w:val="28"/>
          <w:szCs w:val="28"/>
          <w:lang w:val="uk-UA"/>
        </w:rPr>
        <w:t>.2 Розрахунок теплових витрат</w:t>
      </w:r>
      <w:bookmarkEnd w:id="16"/>
    </w:p>
    <w:p w:rsidR="00EF0FFA" w:rsidRPr="00A664FA" w:rsidRDefault="00EF0FFA" w:rsidP="00B80EEB">
      <w:pPr>
        <w:spacing w:after="0" w:line="360" w:lineRule="auto"/>
        <w:ind w:firstLine="709"/>
        <w:contextualSpacing/>
        <w:jc w:val="both"/>
        <w:outlineLvl w:val="2"/>
        <w:rPr>
          <w:rFonts w:ascii="Times New Roman" w:hAnsi="Times New Roman" w:cs="Times New Roman"/>
          <w:b/>
          <w:bCs/>
          <w:sz w:val="28"/>
          <w:szCs w:val="28"/>
          <w:lang w:val="uk-UA"/>
        </w:rPr>
      </w:pPr>
    </w:p>
    <w:p w:rsidR="0032165B" w:rsidRPr="00A664FA" w:rsidRDefault="0032165B" w:rsidP="00B80EEB">
      <w:pPr>
        <w:spacing w:line="360" w:lineRule="auto"/>
        <w:ind w:firstLine="709"/>
        <w:contextualSpacing/>
        <w:jc w:val="both"/>
        <w:rPr>
          <w:rFonts w:ascii="Times New Roman" w:hAnsi="Times New Roman" w:cs="Times New Roman"/>
          <w:bCs/>
          <w:sz w:val="28"/>
          <w:szCs w:val="28"/>
          <w:lang w:val="uk-UA"/>
        </w:rPr>
      </w:pPr>
      <w:r w:rsidRPr="00A664FA">
        <w:rPr>
          <w:rFonts w:ascii="Times New Roman" w:hAnsi="Times New Roman" w:cs="Times New Roman"/>
          <w:bCs/>
          <w:sz w:val="28"/>
          <w:szCs w:val="28"/>
          <w:lang w:val="uk-UA"/>
        </w:rPr>
        <w:t>Розрахунок максимальних теплових витрат.</w:t>
      </w:r>
    </w:p>
    <w:p w:rsidR="0032165B" w:rsidRPr="00A664FA" w:rsidRDefault="0032165B" w:rsidP="00A664FA">
      <w:pPr>
        <w:spacing w:line="360" w:lineRule="auto"/>
        <w:ind w:firstLine="709"/>
        <w:contextualSpacing/>
        <w:jc w:val="both"/>
        <w:rPr>
          <w:rFonts w:ascii="Times New Roman" w:hAnsi="Times New Roman" w:cs="Times New Roman"/>
          <w:b/>
          <w:iCs/>
          <w:sz w:val="28"/>
          <w:szCs w:val="28"/>
          <w:lang w:val="uk-UA"/>
        </w:rPr>
      </w:pPr>
      <w:r w:rsidRPr="00A664FA">
        <w:rPr>
          <w:rFonts w:ascii="Times New Roman" w:hAnsi="Times New Roman" w:cs="Times New Roman"/>
          <w:iCs/>
          <w:sz w:val="28"/>
          <w:szCs w:val="28"/>
          <w:lang w:val="uk-UA"/>
        </w:rPr>
        <w:t>Теплові витрати розраховуються за формулою:</w:t>
      </w:r>
    </w:p>
    <w:p w:rsidR="0032165B" w:rsidRPr="00A664FA" w:rsidRDefault="0032165B" w:rsidP="00F746AD">
      <w:pPr>
        <w:spacing w:line="360" w:lineRule="auto"/>
        <w:ind w:firstLine="709"/>
        <w:contextualSpacing/>
        <w:jc w:val="right"/>
        <w:rPr>
          <w:rFonts w:ascii="Times New Roman" w:hAnsi="Times New Roman" w:cs="Times New Roman"/>
          <w:b/>
          <w:iCs/>
          <w:sz w:val="28"/>
          <w:szCs w:val="28"/>
          <w:lang w:val="uk-UA"/>
        </w:rPr>
      </w:pPr>
      <w:r w:rsidRPr="00A664FA">
        <w:rPr>
          <w:rFonts w:ascii="Times New Roman" w:hAnsi="Times New Roman" w:cs="Times New Roman"/>
          <w:color w:val="404040"/>
          <w:position w:val="-14"/>
          <w:sz w:val="28"/>
          <w:szCs w:val="28"/>
          <w:lang w:val="uk-UA"/>
        </w:rPr>
        <w:object w:dxaOrig="2240" w:dyaOrig="400">
          <v:shape id="_x0000_i1073" type="#_x0000_t75" style="width:115.5pt;height:22.5pt" o:ole="">
            <v:imagedata r:id="rId119" o:title=""/>
          </v:shape>
          <o:OLEObject Type="Embed" ProgID="Equation.DSMT4" ShapeID="_x0000_i1073" DrawAspect="Content" ObjectID="_1670745340" r:id="rId120"/>
        </w:object>
      </w:r>
      <w:r w:rsidR="002417D2">
        <w:rPr>
          <w:rFonts w:ascii="Times New Roman" w:hAnsi="Times New Roman" w:cs="Times New Roman"/>
          <w:color w:val="404040"/>
          <w:sz w:val="28"/>
          <w:szCs w:val="28"/>
          <w:lang w:val="uk-UA"/>
        </w:rPr>
        <w:t>,</w:t>
      </w:r>
      <w:r w:rsidR="00F746AD">
        <w:rPr>
          <w:rFonts w:ascii="Times New Roman" w:hAnsi="Times New Roman" w:cs="Times New Roman"/>
          <w:color w:val="404040"/>
          <w:sz w:val="28"/>
          <w:szCs w:val="28"/>
          <w:lang w:val="uk-UA"/>
        </w:rPr>
        <w:t xml:space="preserve">                         </w:t>
      </w:r>
      <w:r w:rsidRPr="00A664FA">
        <w:rPr>
          <w:rFonts w:ascii="Times New Roman" w:hAnsi="Times New Roman" w:cs="Times New Roman"/>
          <w:color w:val="404040"/>
          <w:sz w:val="28"/>
          <w:szCs w:val="28"/>
          <w:lang w:val="uk-UA"/>
        </w:rPr>
        <w:t xml:space="preserve">              (2.2)</w:t>
      </w:r>
    </w:p>
    <w:p w:rsidR="0032165B" w:rsidRPr="00A664FA" w:rsidRDefault="0032165B" w:rsidP="00A664FA">
      <w:pPr>
        <w:spacing w:line="360" w:lineRule="auto"/>
        <w:ind w:firstLine="709"/>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 xml:space="preserve">де </w:t>
      </w:r>
      <w:r w:rsidRPr="00A664FA">
        <w:rPr>
          <w:rFonts w:ascii="Times New Roman" w:hAnsi="Times New Roman" w:cs="Times New Roman"/>
          <w:iCs/>
          <w:position w:val="-4"/>
          <w:sz w:val="28"/>
          <w:szCs w:val="28"/>
          <w:lang w:val="uk-UA"/>
        </w:rPr>
        <w:object w:dxaOrig="260" w:dyaOrig="260">
          <v:shape id="_x0000_i1074" type="#_x0000_t75" style="width:13.5pt;height:13.5pt" o:ole="">
            <v:imagedata r:id="rId121" o:title=""/>
          </v:shape>
          <o:OLEObject Type="Embed" ProgID="Equation.3" ShapeID="_x0000_i1074" DrawAspect="Content" ObjectID="_1670745341" r:id="rId122"/>
        </w:object>
      </w:r>
      <w:r w:rsidRPr="00A664FA">
        <w:rPr>
          <w:rFonts w:ascii="Times New Roman" w:hAnsi="Times New Roman" w:cs="Times New Roman"/>
          <w:iCs/>
          <w:sz w:val="28"/>
          <w:szCs w:val="28"/>
          <w:lang w:val="uk-UA"/>
        </w:rPr>
        <w:t xml:space="preserve">- площа огородження; </w:t>
      </w:r>
      <w:r w:rsidRPr="00A664FA">
        <w:rPr>
          <w:rFonts w:ascii="Times New Roman" w:hAnsi="Times New Roman" w:cs="Times New Roman"/>
          <w:iCs/>
          <w:position w:val="-6"/>
          <w:sz w:val="28"/>
          <w:szCs w:val="28"/>
          <w:lang w:val="uk-UA"/>
        </w:rPr>
        <w:object w:dxaOrig="200" w:dyaOrig="279">
          <v:shape id="_x0000_i1075" type="#_x0000_t75" style="width:7.5pt;height:15pt" o:ole="">
            <v:imagedata r:id="rId123" o:title=""/>
          </v:shape>
          <o:OLEObject Type="Embed" ProgID="Equation.3" ShapeID="_x0000_i1075" DrawAspect="Content" ObjectID="_1670745342" r:id="rId124"/>
        </w:object>
      </w:r>
      <w:r w:rsidRPr="00A664FA">
        <w:rPr>
          <w:rFonts w:ascii="Times New Roman" w:hAnsi="Times New Roman" w:cs="Times New Roman"/>
          <w:iCs/>
          <w:sz w:val="28"/>
          <w:szCs w:val="28"/>
          <w:lang w:val="uk-UA"/>
        </w:rPr>
        <w:t xml:space="preserve">- коефіцієнт теплопередачі; </w:t>
      </w:r>
      <w:r w:rsidRPr="00A664FA">
        <w:rPr>
          <w:rFonts w:ascii="Times New Roman" w:hAnsi="Times New Roman" w:cs="Times New Roman"/>
          <w:iCs/>
          <w:sz w:val="28"/>
          <w:szCs w:val="28"/>
          <w:lang w:val="uk-UA"/>
        </w:rPr>
        <w:sym w:font="Symbol" w:char="F068"/>
      </w:r>
      <w:r w:rsidRPr="00A664FA">
        <w:rPr>
          <w:rFonts w:ascii="Times New Roman" w:hAnsi="Times New Roman" w:cs="Times New Roman"/>
          <w:iCs/>
          <w:sz w:val="28"/>
          <w:szCs w:val="28"/>
          <w:lang w:val="uk-UA"/>
        </w:rPr>
        <w:t xml:space="preserve"> - коефіцієнт додаткових витрат, не більш 10%;</w:t>
      </w:r>
    </w:p>
    <w:p w:rsidR="0032165B" w:rsidRDefault="0032165B" w:rsidP="00A664FA">
      <w:pPr>
        <w:spacing w:line="360" w:lineRule="auto"/>
        <w:ind w:firstLine="709"/>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 xml:space="preserve">Замірявши температуру в аудиторії при зовнішній температурі </w:t>
      </w:r>
      <w:r w:rsidRPr="00A664FA">
        <w:rPr>
          <w:rFonts w:ascii="Times New Roman" w:hAnsi="Times New Roman" w:cs="Times New Roman"/>
          <w:bCs/>
          <w:position w:val="-14"/>
          <w:sz w:val="28"/>
          <w:szCs w:val="28"/>
          <w:lang w:val="uk-UA"/>
        </w:rPr>
        <w:object w:dxaOrig="1240" w:dyaOrig="440">
          <v:shape id="_x0000_i1076" type="#_x0000_t75" style="width:61.5pt;height:22.5pt" o:ole="">
            <v:imagedata r:id="rId125" o:title=""/>
            <o:lock v:ext="edit" aspectratio="f"/>
          </v:shape>
          <o:OLEObject Type="Embed" ProgID="Equation.DSMT4" ShapeID="_x0000_i1076" DrawAspect="Content" ObjectID="_1670745343" r:id="rId126"/>
        </w:object>
      </w:r>
      <w:r w:rsidRPr="00A664FA">
        <w:rPr>
          <w:rFonts w:ascii="Times New Roman" w:hAnsi="Times New Roman" w:cs="Times New Roman"/>
          <w:iCs/>
          <w:sz w:val="28"/>
          <w:szCs w:val="28"/>
          <w:lang w:val="uk-UA"/>
        </w:rPr>
        <w:t>, занесемо дані в таблицю</w:t>
      </w:r>
      <w:r w:rsidR="00D420FF">
        <w:rPr>
          <w:rFonts w:ascii="Times New Roman" w:hAnsi="Times New Roman" w:cs="Times New Roman"/>
          <w:iCs/>
          <w:sz w:val="28"/>
          <w:szCs w:val="28"/>
          <w:lang w:val="uk-UA"/>
        </w:rPr>
        <w:t xml:space="preserve"> 2.4</w:t>
      </w:r>
      <w:r w:rsidRPr="00A664FA">
        <w:rPr>
          <w:rFonts w:ascii="Times New Roman" w:hAnsi="Times New Roman" w:cs="Times New Roman"/>
          <w:iCs/>
          <w:sz w:val="28"/>
          <w:szCs w:val="28"/>
          <w:lang w:val="uk-UA"/>
        </w:rPr>
        <w:t>.</w:t>
      </w:r>
    </w:p>
    <w:p w:rsidR="00EF0FFA" w:rsidRDefault="00EF0FFA" w:rsidP="00A664FA">
      <w:pPr>
        <w:spacing w:line="360" w:lineRule="auto"/>
        <w:ind w:firstLine="709"/>
        <w:contextualSpacing/>
        <w:jc w:val="both"/>
        <w:rPr>
          <w:rFonts w:ascii="Times New Roman" w:hAnsi="Times New Roman" w:cs="Times New Roman"/>
          <w:iCs/>
          <w:sz w:val="28"/>
          <w:szCs w:val="28"/>
          <w:lang w:val="uk-UA"/>
        </w:rPr>
      </w:pPr>
    </w:p>
    <w:p w:rsidR="00D420FF" w:rsidRPr="00A664FA" w:rsidRDefault="00D420FF" w:rsidP="00D420FF">
      <w:pPr>
        <w:spacing w:line="360" w:lineRule="auto"/>
        <w:ind w:firstLine="709"/>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Таблиця 2.4 – температурні показника в аудиторії</w:t>
      </w:r>
    </w:p>
    <w:tbl>
      <w:tblPr>
        <w:tblStyle w:val="a6"/>
        <w:tblW w:w="0" w:type="auto"/>
        <w:tblInd w:w="3539" w:type="dxa"/>
        <w:tblLook w:val="04A0" w:firstRow="1" w:lastRow="0" w:firstColumn="1" w:lastColumn="0" w:noHBand="0" w:noVBand="1"/>
      </w:tblPr>
      <w:tblGrid>
        <w:gridCol w:w="1133"/>
        <w:gridCol w:w="852"/>
      </w:tblGrid>
      <w:tr w:rsidR="0032165B" w:rsidRPr="00A664FA" w:rsidTr="0032165B">
        <w:tc>
          <w:tcPr>
            <w:tcW w:w="1133" w:type="dxa"/>
          </w:tcPr>
          <w:p w:rsidR="0032165B" w:rsidRPr="00A664FA" w:rsidRDefault="0032165B" w:rsidP="00A664FA">
            <w:pPr>
              <w:spacing w:line="360" w:lineRule="auto"/>
              <w:contextualSpacing/>
              <w:jc w:val="both"/>
              <w:rPr>
                <w:iCs/>
                <w:szCs w:val="28"/>
                <w:lang w:val="uk-UA"/>
              </w:rPr>
            </w:pPr>
            <w:r w:rsidRPr="00A664FA">
              <w:rPr>
                <w:iCs/>
                <w:szCs w:val="28"/>
                <w:lang w:val="uk-UA"/>
              </w:rPr>
              <w:t>t</w:t>
            </w:r>
            <w:r w:rsidRPr="00A664FA">
              <w:rPr>
                <w:iCs/>
                <w:szCs w:val="28"/>
                <w:vertAlign w:val="subscript"/>
                <w:lang w:val="uk-UA"/>
              </w:rPr>
              <w:t>вікн. пн.</w:t>
            </w:r>
          </w:p>
        </w:tc>
        <w:tc>
          <w:tcPr>
            <w:tcW w:w="852" w:type="dxa"/>
          </w:tcPr>
          <w:p w:rsidR="0032165B" w:rsidRPr="00A664FA" w:rsidRDefault="0032165B" w:rsidP="00A664FA">
            <w:pPr>
              <w:spacing w:line="360" w:lineRule="auto"/>
              <w:contextualSpacing/>
              <w:jc w:val="both"/>
              <w:rPr>
                <w:iCs/>
                <w:szCs w:val="28"/>
                <w:lang w:val="uk-UA"/>
              </w:rPr>
            </w:pPr>
            <w:r w:rsidRPr="00A664FA">
              <w:rPr>
                <w:iCs/>
                <w:szCs w:val="28"/>
                <w:lang w:val="uk-UA"/>
              </w:rPr>
              <w:t>8,7</w:t>
            </w:r>
          </w:p>
        </w:tc>
      </w:tr>
      <w:tr w:rsidR="0032165B" w:rsidRPr="00A664FA" w:rsidTr="0032165B">
        <w:tc>
          <w:tcPr>
            <w:tcW w:w="1133" w:type="dxa"/>
          </w:tcPr>
          <w:p w:rsidR="0032165B" w:rsidRPr="00A664FA" w:rsidRDefault="0032165B" w:rsidP="00A664FA">
            <w:pPr>
              <w:spacing w:line="360" w:lineRule="auto"/>
              <w:contextualSpacing/>
              <w:jc w:val="both"/>
              <w:rPr>
                <w:iCs/>
                <w:szCs w:val="28"/>
                <w:lang w:val="uk-UA"/>
              </w:rPr>
            </w:pPr>
            <w:r w:rsidRPr="00A664FA">
              <w:rPr>
                <w:iCs/>
                <w:szCs w:val="28"/>
                <w:lang w:val="uk-UA"/>
              </w:rPr>
              <w:t>t</w:t>
            </w:r>
            <w:r w:rsidRPr="00A664FA">
              <w:rPr>
                <w:iCs/>
                <w:szCs w:val="28"/>
                <w:vertAlign w:val="subscript"/>
                <w:lang w:val="uk-UA"/>
              </w:rPr>
              <w:t>вікн. пд.</w:t>
            </w:r>
          </w:p>
        </w:tc>
        <w:tc>
          <w:tcPr>
            <w:tcW w:w="852" w:type="dxa"/>
          </w:tcPr>
          <w:p w:rsidR="0032165B" w:rsidRPr="00A664FA" w:rsidRDefault="0032165B" w:rsidP="00A664FA">
            <w:pPr>
              <w:spacing w:line="360" w:lineRule="auto"/>
              <w:contextualSpacing/>
              <w:jc w:val="both"/>
              <w:rPr>
                <w:iCs/>
                <w:szCs w:val="28"/>
                <w:lang w:val="uk-UA"/>
              </w:rPr>
            </w:pPr>
            <w:r w:rsidRPr="00A664FA">
              <w:rPr>
                <w:iCs/>
                <w:szCs w:val="28"/>
                <w:lang w:val="uk-UA"/>
              </w:rPr>
              <w:t>8,7</w:t>
            </w:r>
          </w:p>
        </w:tc>
      </w:tr>
      <w:tr w:rsidR="0032165B" w:rsidRPr="00A664FA" w:rsidTr="0032165B">
        <w:tc>
          <w:tcPr>
            <w:tcW w:w="1133" w:type="dxa"/>
          </w:tcPr>
          <w:p w:rsidR="0032165B" w:rsidRPr="00A664FA" w:rsidRDefault="0032165B" w:rsidP="00A664FA">
            <w:pPr>
              <w:spacing w:line="360" w:lineRule="auto"/>
              <w:contextualSpacing/>
              <w:jc w:val="both"/>
              <w:rPr>
                <w:iCs/>
                <w:szCs w:val="28"/>
                <w:lang w:val="uk-UA"/>
              </w:rPr>
            </w:pPr>
            <w:r w:rsidRPr="00A664FA">
              <w:rPr>
                <w:iCs/>
                <w:szCs w:val="28"/>
                <w:lang w:val="uk-UA"/>
              </w:rPr>
              <w:t>t</w:t>
            </w:r>
            <w:r w:rsidRPr="00A664FA">
              <w:rPr>
                <w:iCs/>
                <w:szCs w:val="28"/>
                <w:vertAlign w:val="subscript"/>
                <w:lang w:val="uk-UA"/>
              </w:rPr>
              <w:t>стін. пн.</w:t>
            </w:r>
          </w:p>
        </w:tc>
        <w:tc>
          <w:tcPr>
            <w:tcW w:w="852" w:type="dxa"/>
          </w:tcPr>
          <w:p w:rsidR="0032165B" w:rsidRPr="00A664FA" w:rsidRDefault="0032165B" w:rsidP="00A664FA">
            <w:pPr>
              <w:spacing w:line="360" w:lineRule="auto"/>
              <w:contextualSpacing/>
              <w:jc w:val="both"/>
              <w:rPr>
                <w:iCs/>
                <w:szCs w:val="28"/>
                <w:lang w:val="uk-UA"/>
              </w:rPr>
            </w:pPr>
            <w:r w:rsidRPr="00A664FA">
              <w:rPr>
                <w:iCs/>
                <w:szCs w:val="28"/>
                <w:lang w:val="uk-UA"/>
              </w:rPr>
              <w:t>10,4</w:t>
            </w:r>
          </w:p>
        </w:tc>
      </w:tr>
      <w:tr w:rsidR="0032165B" w:rsidRPr="00A664FA" w:rsidTr="0032165B">
        <w:tc>
          <w:tcPr>
            <w:tcW w:w="1133" w:type="dxa"/>
          </w:tcPr>
          <w:p w:rsidR="0032165B" w:rsidRPr="00A664FA" w:rsidRDefault="0032165B" w:rsidP="00A664FA">
            <w:pPr>
              <w:spacing w:line="360" w:lineRule="auto"/>
              <w:contextualSpacing/>
              <w:jc w:val="both"/>
              <w:rPr>
                <w:b/>
                <w:iCs/>
                <w:szCs w:val="28"/>
                <w:lang w:val="uk-UA"/>
              </w:rPr>
            </w:pPr>
            <w:r w:rsidRPr="00A664FA">
              <w:rPr>
                <w:iCs/>
                <w:szCs w:val="28"/>
                <w:lang w:val="uk-UA"/>
              </w:rPr>
              <w:t>t</w:t>
            </w:r>
            <w:r w:rsidRPr="00A664FA">
              <w:rPr>
                <w:iCs/>
                <w:szCs w:val="28"/>
                <w:vertAlign w:val="subscript"/>
                <w:lang w:val="uk-UA"/>
              </w:rPr>
              <w:t>стін. пд.</w:t>
            </w:r>
          </w:p>
        </w:tc>
        <w:tc>
          <w:tcPr>
            <w:tcW w:w="852" w:type="dxa"/>
          </w:tcPr>
          <w:p w:rsidR="0032165B" w:rsidRPr="00A664FA" w:rsidRDefault="0032165B" w:rsidP="00A664FA">
            <w:pPr>
              <w:spacing w:line="360" w:lineRule="auto"/>
              <w:contextualSpacing/>
              <w:jc w:val="both"/>
              <w:rPr>
                <w:iCs/>
                <w:szCs w:val="28"/>
                <w:lang w:val="uk-UA"/>
              </w:rPr>
            </w:pPr>
            <w:r w:rsidRPr="00A664FA">
              <w:rPr>
                <w:iCs/>
                <w:szCs w:val="28"/>
                <w:lang w:val="uk-UA"/>
              </w:rPr>
              <w:t>10,4</w:t>
            </w:r>
          </w:p>
        </w:tc>
      </w:tr>
      <w:tr w:rsidR="0032165B" w:rsidRPr="00A664FA" w:rsidTr="0032165B">
        <w:tc>
          <w:tcPr>
            <w:tcW w:w="1133" w:type="dxa"/>
          </w:tcPr>
          <w:p w:rsidR="0032165B" w:rsidRPr="00A664FA" w:rsidRDefault="0032165B" w:rsidP="00A664FA">
            <w:pPr>
              <w:spacing w:line="360" w:lineRule="auto"/>
              <w:contextualSpacing/>
              <w:jc w:val="both"/>
              <w:rPr>
                <w:b/>
                <w:iCs/>
                <w:szCs w:val="28"/>
                <w:lang w:val="uk-UA"/>
              </w:rPr>
            </w:pPr>
            <w:r w:rsidRPr="00A664FA">
              <w:rPr>
                <w:iCs/>
                <w:szCs w:val="28"/>
                <w:lang w:val="uk-UA"/>
              </w:rPr>
              <w:t>t</w:t>
            </w:r>
            <w:r w:rsidRPr="00A664FA">
              <w:rPr>
                <w:iCs/>
                <w:szCs w:val="28"/>
                <w:vertAlign w:val="subscript"/>
                <w:lang w:val="uk-UA"/>
              </w:rPr>
              <w:t>стін. зх.</w:t>
            </w:r>
          </w:p>
        </w:tc>
        <w:tc>
          <w:tcPr>
            <w:tcW w:w="852" w:type="dxa"/>
          </w:tcPr>
          <w:p w:rsidR="0032165B" w:rsidRPr="00A664FA" w:rsidRDefault="0032165B" w:rsidP="00A664FA">
            <w:pPr>
              <w:spacing w:line="360" w:lineRule="auto"/>
              <w:contextualSpacing/>
              <w:jc w:val="both"/>
              <w:rPr>
                <w:iCs/>
                <w:szCs w:val="28"/>
                <w:lang w:val="uk-UA"/>
              </w:rPr>
            </w:pPr>
            <w:r w:rsidRPr="00A664FA">
              <w:rPr>
                <w:iCs/>
                <w:szCs w:val="28"/>
                <w:lang w:val="uk-UA"/>
              </w:rPr>
              <w:t>14,4</w:t>
            </w:r>
          </w:p>
        </w:tc>
      </w:tr>
      <w:tr w:rsidR="0032165B" w:rsidRPr="00A664FA" w:rsidTr="0032165B">
        <w:tc>
          <w:tcPr>
            <w:tcW w:w="1133" w:type="dxa"/>
          </w:tcPr>
          <w:p w:rsidR="0032165B" w:rsidRPr="00A664FA" w:rsidRDefault="0032165B" w:rsidP="00A664FA">
            <w:pPr>
              <w:spacing w:line="360" w:lineRule="auto"/>
              <w:contextualSpacing/>
              <w:jc w:val="both"/>
              <w:rPr>
                <w:iCs/>
                <w:szCs w:val="28"/>
                <w:lang w:val="uk-UA"/>
              </w:rPr>
            </w:pPr>
            <w:r w:rsidRPr="00A664FA">
              <w:rPr>
                <w:iCs/>
                <w:szCs w:val="28"/>
                <w:lang w:val="uk-UA"/>
              </w:rPr>
              <w:t>t</w:t>
            </w:r>
            <w:r w:rsidRPr="00A664FA">
              <w:rPr>
                <w:iCs/>
                <w:szCs w:val="28"/>
                <w:vertAlign w:val="subscript"/>
                <w:lang w:val="uk-UA"/>
              </w:rPr>
              <w:t>стін. сх.</w:t>
            </w:r>
          </w:p>
        </w:tc>
        <w:tc>
          <w:tcPr>
            <w:tcW w:w="852" w:type="dxa"/>
          </w:tcPr>
          <w:p w:rsidR="0032165B" w:rsidRPr="00A664FA" w:rsidRDefault="0032165B" w:rsidP="00A664FA">
            <w:pPr>
              <w:spacing w:line="360" w:lineRule="auto"/>
              <w:contextualSpacing/>
              <w:jc w:val="both"/>
              <w:rPr>
                <w:iCs/>
                <w:szCs w:val="28"/>
                <w:lang w:val="uk-UA"/>
              </w:rPr>
            </w:pPr>
            <w:r w:rsidRPr="00A664FA">
              <w:rPr>
                <w:iCs/>
                <w:szCs w:val="28"/>
                <w:lang w:val="uk-UA"/>
              </w:rPr>
              <w:t>16,3</w:t>
            </w:r>
          </w:p>
        </w:tc>
      </w:tr>
      <w:tr w:rsidR="0032165B" w:rsidRPr="00A664FA" w:rsidTr="0032165B">
        <w:tc>
          <w:tcPr>
            <w:tcW w:w="1133" w:type="dxa"/>
          </w:tcPr>
          <w:p w:rsidR="0032165B" w:rsidRPr="00A664FA" w:rsidRDefault="0032165B" w:rsidP="00A664FA">
            <w:pPr>
              <w:spacing w:line="360" w:lineRule="auto"/>
              <w:contextualSpacing/>
              <w:jc w:val="both"/>
              <w:rPr>
                <w:b/>
                <w:iCs/>
                <w:szCs w:val="28"/>
                <w:lang w:val="uk-UA"/>
              </w:rPr>
            </w:pPr>
            <w:r w:rsidRPr="00A664FA">
              <w:rPr>
                <w:iCs/>
                <w:szCs w:val="28"/>
                <w:lang w:val="uk-UA"/>
              </w:rPr>
              <w:t>t</w:t>
            </w:r>
            <w:r w:rsidRPr="00A664FA">
              <w:rPr>
                <w:iCs/>
                <w:szCs w:val="28"/>
                <w:vertAlign w:val="subscript"/>
                <w:lang w:val="uk-UA"/>
              </w:rPr>
              <w:t>стелі.</w:t>
            </w:r>
          </w:p>
        </w:tc>
        <w:tc>
          <w:tcPr>
            <w:tcW w:w="852" w:type="dxa"/>
          </w:tcPr>
          <w:p w:rsidR="0032165B" w:rsidRPr="00A664FA" w:rsidRDefault="0032165B" w:rsidP="00A664FA">
            <w:pPr>
              <w:spacing w:line="360" w:lineRule="auto"/>
              <w:contextualSpacing/>
              <w:jc w:val="both"/>
              <w:rPr>
                <w:iCs/>
                <w:szCs w:val="28"/>
                <w:lang w:val="uk-UA"/>
              </w:rPr>
            </w:pPr>
            <w:r w:rsidRPr="00A664FA">
              <w:rPr>
                <w:iCs/>
                <w:szCs w:val="28"/>
                <w:lang w:val="uk-UA"/>
              </w:rPr>
              <w:t>10,9</w:t>
            </w:r>
          </w:p>
        </w:tc>
      </w:tr>
      <w:tr w:rsidR="0032165B" w:rsidRPr="00A664FA" w:rsidTr="0032165B">
        <w:tc>
          <w:tcPr>
            <w:tcW w:w="1133" w:type="dxa"/>
          </w:tcPr>
          <w:p w:rsidR="0032165B" w:rsidRPr="00A664FA" w:rsidRDefault="0032165B" w:rsidP="00A664FA">
            <w:pPr>
              <w:spacing w:line="360" w:lineRule="auto"/>
              <w:contextualSpacing/>
              <w:jc w:val="both"/>
              <w:rPr>
                <w:b/>
                <w:iCs/>
                <w:szCs w:val="28"/>
                <w:lang w:val="uk-UA"/>
              </w:rPr>
            </w:pPr>
            <w:r w:rsidRPr="00A664FA">
              <w:rPr>
                <w:iCs/>
                <w:szCs w:val="28"/>
                <w:lang w:val="uk-UA"/>
              </w:rPr>
              <w:t>t</w:t>
            </w:r>
            <w:r w:rsidRPr="00A664FA">
              <w:rPr>
                <w:iCs/>
                <w:szCs w:val="28"/>
                <w:vertAlign w:val="subscript"/>
                <w:lang w:val="uk-UA"/>
              </w:rPr>
              <w:t>підлог.</w:t>
            </w:r>
          </w:p>
        </w:tc>
        <w:tc>
          <w:tcPr>
            <w:tcW w:w="852" w:type="dxa"/>
          </w:tcPr>
          <w:p w:rsidR="0032165B" w:rsidRPr="00A664FA" w:rsidRDefault="0032165B" w:rsidP="00A664FA">
            <w:pPr>
              <w:spacing w:line="360" w:lineRule="auto"/>
              <w:contextualSpacing/>
              <w:jc w:val="both"/>
              <w:rPr>
                <w:iCs/>
                <w:szCs w:val="28"/>
                <w:lang w:val="uk-UA"/>
              </w:rPr>
            </w:pPr>
            <w:r w:rsidRPr="00A664FA">
              <w:rPr>
                <w:iCs/>
                <w:szCs w:val="28"/>
                <w:lang w:val="uk-UA"/>
              </w:rPr>
              <w:t>13,7</w:t>
            </w:r>
          </w:p>
        </w:tc>
      </w:tr>
      <w:tr w:rsidR="0032165B" w:rsidRPr="00A664FA" w:rsidTr="0032165B">
        <w:tc>
          <w:tcPr>
            <w:tcW w:w="1133" w:type="dxa"/>
          </w:tcPr>
          <w:p w:rsidR="0032165B" w:rsidRPr="00A664FA" w:rsidRDefault="0032165B" w:rsidP="00A664FA">
            <w:pPr>
              <w:spacing w:line="360" w:lineRule="auto"/>
              <w:contextualSpacing/>
              <w:jc w:val="both"/>
              <w:rPr>
                <w:b/>
                <w:iCs/>
                <w:szCs w:val="28"/>
                <w:lang w:val="uk-UA"/>
              </w:rPr>
            </w:pPr>
            <w:r w:rsidRPr="00A664FA">
              <w:rPr>
                <w:iCs/>
                <w:szCs w:val="28"/>
                <w:lang w:val="uk-UA"/>
              </w:rPr>
              <w:t>t</w:t>
            </w:r>
            <w:r w:rsidRPr="00A664FA">
              <w:rPr>
                <w:iCs/>
                <w:szCs w:val="28"/>
                <w:vertAlign w:val="subscript"/>
                <w:lang w:val="uk-UA"/>
              </w:rPr>
              <w:t>сер.</w:t>
            </w:r>
          </w:p>
        </w:tc>
        <w:tc>
          <w:tcPr>
            <w:tcW w:w="852" w:type="dxa"/>
          </w:tcPr>
          <w:p w:rsidR="0032165B" w:rsidRPr="00A664FA" w:rsidRDefault="0032165B" w:rsidP="00A664FA">
            <w:pPr>
              <w:spacing w:line="360" w:lineRule="auto"/>
              <w:contextualSpacing/>
              <w:jc w:val="both"/>
              <w:rPr>
                <w:iCs/>
                <w:szCs w:val="28"/>
                <w:lang w:val="uk-UA"/>
              </w:rPr>
            </w:pPr>
            <w:r w:rsidRPr="00A664FA">
              <w:rPr>
                <w:iCs/>
                <w:szCs w:val="28"/>
                <w:lang w:val="uk-UA"/>
              </w:rPr>
              <w:t>12,4</w:t>
            </w:r>
          </w:p>
        </w:tc>
      </w:tr>
    </w:tbl>
    <w:p w:rsidR="0032165B" w:rsidRPr="00A664FA" w:rsidRDefault="0032165B" w:rsidP="00A664FA">
      <w:pPr>
        <w:spacing w:line="360" w:lineRule="auto"/>
        <w:ind w:firstLine="709"/>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Розраховуємо теплові витрати для стіни з північної сторони.</w:t>
      </w:r>
    </w:p>
    <w:p w:rsidR="0032165B" w:rsidRDefault="003A14D0" w:rsidP="00B80EEB">
      <w:pPr>
        <w:spacing w:line="360" w:lineRule="auto"/>
        <w:contextualSpacing/>
        <w:jc w:val="center"/>
        <w:rPr>
          <w:rFonts w:ascii="Times New Roman" w:hAnsi="Times New Roman" w:cs="Times New Roman"/>
          <w:color w:val="404040"/>
          <w:position w:val="-12"/>
          <w:sz w:val="28"/>
          <w:szCs w:val="28"/>
          <w:lang w:val="uk-UA"/>
        </w:rPr>
      </w:pPr>
      <w:r w:rsidRPr="00A664FA">
        <w:rPr>
          <w:rFonts w:ascii="Times New Roman" w:hAnsi="Times New Roman" w:cs="Times New Roman"/>
          <w:color w:val="404040"/>
          <w:position w:val="-12"/>
          <w:sz w:val="28"/>
          <w:szCs w:val="28"/>
          <w:lang w:val="uk-UA"/>
        </w:rPr>
        <w:object w:dxaOrig="4860" w:dyaOrig="380">
          <v:shape id="_x0000_i1077" type="#_x0000_t75" style="width:249pt;height:21pt" o:ole="">
            <v:imagedata r:id="rId127" o:title=""/>
          </v:shape>
          <o:OLEObject Type="Embed" ProgID="Equation.DSMT4" ShapeID="_x0000_i1077" DrawAspect="Content" ObjectID="_1670745344" r:id="rId128"/>
        </w:object>
      </w:r>
      <w:r w:rsidR="00473E40">
        <w:rPr>
          <w:rFonts w:ascii="Times New Roman" w:hAnsi="Times New Roman" w:cs="Times New Roman"/>
          <w:color w:val="404040"/>
          <w:sz w:val="28"/>
          <w:szCs w:val="28"/>
          <w:lang w:val="uk-UA"/>
        </w:rPr>
        <w:t>.</w:t>
      </w:r>
    </w:p>
    <w:p w:rsidR="00EF0FFA" w:rsidRPr="00A664FA" w:rsidRDefault="00EF0FFA" w:rsidP="00EF0FFA">
      <w:pPr>
        <w:spacing w:line="360" w:lineRule="auto"/>
        <w:ind w:firstLine="709"/>
        <w:contextualSpacing/>
        <w:jc w:val="both"/>
        <w:rPr>
          <w:rFonts w:ascii="Times New Roman" w:hAnsi="Times New Roman" w:cs="Times New Roman"/>
          <w:b/>
          <w:iCs/>
          <w:sz w:val="28"/>
          <w:szCs w:val="28"/>
          <w:lang w:val="uk-UA"/>
        </w:rPr>
      </w:pPr>
      <w:r w:rsidRPr="00A664FA">
        <w:rPr>
          <w:rFonts w:ascii="Times New Roman" w:hAnsi="Times New Roman" w:cs="Times New Roman"/>
          <w:iCs/>
          <w:sz w:val="28"/>
          <w:szCs w:val="28"/>
          <w:lang w:val="uk-UA"/>
        </w:rPr>
        <w:t xml:space="preserve">Тоді, сумарні втрати тепла через огороджувальні конструкції складають: </w:t>
      </w:r>
    </w:p>
    <w:p w:rsidR="00EF0FFA" w:rsidRPr="00A664FA" w:rsidRDefault="00EF0FFA" w:rsidP="00EF0FFA">
      <w:pPr>
        <w:spacing w:line="360" w:lineRule="auto"/>
        <w:contextualSpacing/>
        <w:jc w:val="center"/>
        <w:rPr>
          <w:rFonts w:ascii="Times New Roman" w:hAnsi="Times New Roman" w:cs="Times New Roman"/>
          <w:b/>
          <w:iCs/>
          <w:sz w:val="28"/>
          <w:szCs w:val="28"/>
          <w:lang w:val="uk-UA"/>
        </w:rPr>
      </w:pPr>
      <w:r w:rsidRPr="00A664FA">
        <w:rPr>
          <w:rFonts w:ascii="Times New Roman" w:hAnsi="Times New Roman" w:cs="Times New Roman"/>
          <w:color w:val="404040"/>
          <w:position w:val="-24"/>
          <w:sz w:val="28"/>
          <w:szCs w:val="28"/>
          <w:lang w:val="uk-UA"/>
        </w:rPr>
        <w:object w:dxaOrig="3340" w:dyaOrig="480">
          <v:shape id="_x0000_i1078" type="#_x0000_t75" style="width:169.5pt;height:24pt" o:ole="">
            <v:imagedata r:id="rId129" o:title=""/>
          </v:shape>
          <o:OLEObject Type="Embed" ProgID="Equation.DSMT4" ShapeID="_x0000_i1078" DrawAspect="Content" ObjectID="_1670745345" r:id="rId130"/>
        </w:object>
      </w:r>
    </w:p>
    <w:p w:rsidR="00EF0FFA" w:rsidRDefault="00EF0FFA" w:rsidP="00B80EEB">
      <w:pPr>
        <w:spacing w:line="360" w:lineRule="auto"/>
        <w:contextualSpacing/>
        <w:jc w:val="center"/>
        <w:rPr>
          <w:iCs/>
          <w:lang w:val="uk-UA"/>
        </w:rPr>
      </w:pPr>
    </w:p>
    <w:p w:rsidR="00EF0FFA" w:rsidRDefault="00EF0FFA" w:rsidP="00B80EEB">
      <w:pPr>
        <w:spacing w:line="360" w:lineRule="auto"/>
        <w:contextualSpacing/>
        <w:jc w:val="center"/>
        <w:rPr>
          <w:iCs/>
          <w:lang w:val="uk-UA"/>
        </w:rPr>
      </w:pPr>
    </w:p>
    <w:p w:rsidR="00EF0FFA" w:rsidRDefault="00EF0FFA" w:rsidP="00B80EEB">
      <w:pPr>
        <w:spacing w:line="360" w:lineRule="auto"/>
        <w:contextualSpacing/>
        <w:jc w:val="center"/>
        <w:rPr>
          <w:iCs/>
          <w:lang w:val="uk-UA"/>
        </w:rPr>
      </w:pPr>
    </w:p>
    <w:p w:rsidR="00EF0FFA" w:rsidRDefault="00EF0FFA" w:rsidP="00B80EEB">
      <w:pPr>
        <w:spacing w:line="360" w:lineRule="auto"/>
        <w:contextualSpacing/>
        <w:jc w:val="center"/>
        <w:rPr>
          <w:iCs/>
          <w:lang w:val="uk-UA"/>
        </w:rPr>
      </w:pPr>
    </w:p>
    <w:p w:rsidR="00EF0FFA" w:rsidRPr="00A664FA" w:rsidRDefault="00EF0FFA" w:rsidP="00B80EEB">
      <w:pPr>
        <w:spacing w:line="360" w:lineRule="auto"/>
        <w:contextualSpacing/>
        <w:jc w:val="center"/>
        <w:rPr>
          <w:iCs/>
          <w:lang w:val="uk-UA"/>
        </w:rPr>
      </w:pPr>
    </w:p>
    <w:p w:rsidR="0032165B" w:rsidRPr="00A664FA" w:rsidRDefault="0032165B" w:rsidP="008E64A9">
      <w:pPr>
        <w:spacing w:line="360" w:lineRule="auto"/>
        <w:ind w:firstLine="709"/>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lastRenderedPageBreak/>
        <w:t>Таблиця 2.5 – Розрахунок максимальних теплових витрат аудиторії</w:t>
      </w:r>
    </w:p>
    <w:tbl>
      <w:tblPr>
        <w:tblpPr w:leftFromText="180" w:rightFromText="180" w:vertAnchor="text" w:tblpXSpec="center" w:tblpY="1"/>
        <w:tblOverlap w:val="neve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215"/>
        <w:gridCol w:w="1698"/>
        <w:gridCol w:w="1217"/>
        <w:gridCol w:w="835"/>
        <w:gridCol w:w="1083"/>
        <w:gridCol w:w="1829"/>
      </w:tblGrid>
      <w:tr w:rsidR="0032165B" w:rsidRPr="00A664FA" w:rsidTr="0032165B">
        <w:trPr>
          <w:cantSplit/>
          <w:trHeight w:val="840"/>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Огородження</w:t>
            </w:r>
          </w:p>
        </w:tc>
        <w:tc>
          <w:tcPr>
            <w:tcW w:w="121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Орієнтація огородження</w:t>
            </w:r>
          </w:p>
        </w:tc>
        <w:tc>
          <w:tcPr>
            <w:tcW w:w="169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Площа огородження</w:t>
            </w:r>
          </w:p>
        </w:tc>
        <w:tc>
          <w:tcPr>
            <w:tcW w:w="1217"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color w:val="000000"/>
                <w:sz w:val="28"/>
                <w:szCs w:val="28"/>
                <w:lang w:val="uk-UA"/>
              </w:rPr>
              <w:object w:dxaOrig="859" w:dyaOrig="620">
                <v:shape id="_x0000_i1079" type="#_x0000_t75" style="width:43.5pt;height:28.5pt" o:ole="">
                  <v:imagedata r:id="rId117" o:title=""/>
                </v:shape>
                <o:OLEObject Type="Embed" ProgID="Equation.DSMT4" ShapeID="_x0000_i1079" DrawAspect="Content" ObjectID="_1670745346" r:id="rId131"/>
              </w:object>
            </w:r>
          </w:p>
        </w:tc>
        <w:tc>
          <w:tcPr>
            <w:tcW w:w="83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color w:val="404040"/>
                <w:sz w:val="28"/>
                <w:szCs w:val="28"/>
                <w:lang w:val="uk-UA"/>
              </w:rPr>
            </w:pPr>
            <w:r w:rsidRPr="00A664FA">
              <w:rPr>
                <w:rFonts w:ascii="Times New Roman" w:hAnsi="Times New Roman" w:cs="Times New Roman"/>
                <w:color w:val="404040"/>
                <w:position w:val="-6"/>
                <w:sz w:val="28"/>
                <w:szCs w:val="28"/>
                <w:lang w:val="uk-UA"/>
              </w:rPr>
              <w:object w:dxaOrig="139" w:dyaOrig="240">
                <v:shape id="_x0000_i1080" type="#_x0000_t75" style="width:6pt;height:10.5pt" o:ole="">
                  <v:imagedata r:id="rId132" o:title=""/>
                </v:shape>
                <o:OLEObject Type="Embed" ProgID="Equation.DSMT4" ShapeID="_x0000_i1080" DrawAspect="Content" ObjectID="_1670745347" r:id="rId133"/>
              </w:objec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n</w:t>
            </w:r>
          </w:p>
        </w:tc>
        <w:tc>
          <w:tcPr>
            <w:tcW w:w="1829"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color w:val="404040"/>
                <w:sz w:val="28"/>
                <w:szCs w:val="28"/>
                <w:lang w:val="uk-UA"/>
              </w:rPr>
              <w:object w:dxaOrig="639" w:dyaOrig="320">
                <v:shape id="_x0000_i1081" type="#_x0000_t75" style="width:28.5pt;height:15pt" o:ole="">
                  <v:imagedata r:id="rId134" o:title=""/>
                </v:shape>
                <o:OLEObject Type="Embed" ProgID="Equation.DSMT4" ShapeID="_x0000_i1081" DrawAspect="Content" ObjectID="_1670745348" r:id="rId135"/>
              </w:object>
            </w:r>
          </w:p>
        </w:tc>
      </w:tr>
      <w:tr w:rsidR="0032165B" w:rsidRPr="00A664FA" w:rsidTr="0032165B">
        <w:trPr>
          <w:cantSplit/>
          <w:trHeight w:val="357"/>
        </w:trPr>
        <w:tc>
          <w:tcPr>
            <w:tcW w:w="1555" w:type="dxa"/>
            <w:vMerge w:val="restart"/>
            <w:shd w:val="clear" w:color="auto" w:fill="auto"/>
            <w:textDirection w:val="btLr"/>
            <w:vAlign w:val="center"/>
          </w:tcPr>
          <w:p w:rsidR="0032165B" w:rsidRPr="00A664FA" w:rsidRDefault="0032165B" w:rsidP="00EF0FFA">
            <w:pPr>
              <w:spacing w:line="276" w:lineRule="auto"/>
              <w:contextualSpacing/>
              <w:jc w:val="center"/>
              <w:rPr>
                <w:rFonts w:ascii="Times New Roman" w:hAnsi="Times New Roman" w:cs="Times New Roman"/>
                <w:iCs/>
                <w:sz w:val="28"/>
                <w:szCs w:val="28"/>
                <w:lang w:val="uk-UA"/>
              </w:rPr>
            </w:pPr>
            <w:r w:rsidRPr="00A664FA">
              <w:rPr>
                <w:rFonts w:ascii="Times New Roman" w:hAnsi="Times New Roman" w:cs="Times New Roman"/>
                <w:iCs/>
                <w:sz w:val="28"/>
                <w:szCs w:val="28"/>
                <w:lang w:val="uk-UA"/>
              </w:rPr>
              <w:t>Стіна</w:t>
            </w:r>
          </w:p>
        </w:tc>
        <w:tc>
          <w:tcPr>
            <w:tcW w:w="121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Північ</w:t>
            </w:r>
          </w:p>
        </w:tc>
        <w:tc>
          <w:tcPr>
            <w:tcW w:w="169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23,64</w:t>
            </w:r>
          </w:p>
        </w:tc>
        <w:tc>
          <w:tcPr>
            <w:tcW w:w="1217" w:type="dxa"/>
            <w:vMerge w:val="restart"/>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1,04</w:t>
            </w:r>
          </w:p>
        </w:tc>
        <w:tc>
          <w:tcPr>
            <w:tcW w:w="83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10,4</w: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1,1</w:t>
            </w:r>
          </w:p>
        </w:tc>
        <w:tc>
          <w:tcPr>
            <w:tcW w:w="1829"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281,259</w:t>
            </w:r>
          </w:p>
        </w:tc>
      </w:tr>
      <w:tr w:rsidR="0032165B" w:rsidRPr="00A664FA" w:rsidTr="0032165B">
        <w:trPr>
          <w:cantSplit/>
          <w:trHeight w:val="357"/>
        </w:trPr>
        <w:tc>
          <w:tcPr>
            <w:tcW w:w="1555" w:type="dxa"/>
            <w:vMerge/>
            <w:shd w:val="clear" w:color="auto" w:fill="auto"/>
            <w:textDirection w:val="btLr"/>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p>
        </w:tc>
        <w:tc>
          <w:tcPr>
            <w:tcW w:w="121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Південь</w:t>
            </w:r>
          </w:p>
        </w:tc>
        <w:tc>
          <w:tcPr>
            <w:tcW w:w="169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23,64</w:t>
            </w:r>
          </w:p>
        </w:tc>
        <w:tc>
          <w:tcPr>
            <w:tcW w:w="1217" w:type="dxa"/>
            <w:vMerge/>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p>
        </w:tc>
        <w:tc>
          <w:tcPr>
            <w:tcW w:w="83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10,4</w: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w:t>
            </w:r>
          </w:p>
        </w:tc>
        <w:tc>
          <w:tcPr>
            <w:tcW w:w="1829"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255,69</w:t>
            </w:r>
          </w:p>
        </w:tc>
      </w:tr>
      <w:tr w:rsidR="0032165B" w:rsidRPr="00A664FA" w:rsidTr="0032165B">
        <w:trPr>
          <w:cantSplit/>
          <w:trHeight w:val="357"/>
        </w:trPr>
        <w:tc>
          <w:tcPr>
            <w:tcW w:w="1555" w:type="dxa"/>
            <w:vMerge/>
            <w:shd w:val="clear" w:color="auto" w:fill="auto"/>
            <w:textDirection w:val="btLr"/>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p>
        </w:tc>
        <w:tc>
          <w:tcPr>
            <w:tcW w:w="121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Захід</w:t>
            </w:r>
          </w:p>
        </w:tc>
        <w:tc>
          <w:tcPr>
            <w:tcW w:w="169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80,76</w:t>
            </w:r>
          </w:p>
        </w:tc>
        <w:tc>
          <w:tcPr>
            <w:tcW w:w="1217" w:type="dxa"/>
            <w:vMerge/>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p>
        </w:tc>
        <w:tc>
          <w:tcPr>
            <w:tcW w:w="83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14,4</w: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w:t>
            </w:r>
          </w:p>
        </w:tc>
        <w:tc>
          <w:tcPr>
            <w:tcW w:w="1829"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1209,461</w:t>
            </w:r>
          </w:p>
        </w:tc>
      </w:tr>
      <w:tr w:rsidR="0032165B" w:rsidRPr="00A664FA" w:rsidTr="0032165B">
        <w:trPr>
          <w:cantSplit/>
          <w:trHeight w:val="357"/>
        </w:trPr>
        <w:tc>
          <w:tcPr>
            <w:tcW w:w="1555" w:type="dxa"/>
            <w:vMerge/>
            <w:shd w:val="clear" w:color="auto" w:fill="auto"/>
            <w:textDirection w:val="btLr"/>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p>
        </w:tc>
        <w:tc>
          <w:tcPr>
            <w:tcW w:w="121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Схід</w:t>
            </w:r>
          </w:p>
        </w:tc>
        <w:tc>
          <w:tcPr>
            <w:tcW w:w="169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80,76</w:t>
            </w:r>
          </w:p>
        </w:tc>
        <w:tc>
          <w:tcPr>
            <w:tcW w:w="1217" w:type="dxa"/>
            <w:vMerge/>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p>
        </w:tc>
        <w:tc>
          <w:tcPr>
            <w:tcW w:w="83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16,3</w: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w:t>
            </w:r>
          </w:p>
        </w:tc>
        <w:tc>
          <w:tcPr>
            <w:tcW w:w="1829"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1369,043</w:t>
            </w:r>
          </w:p>
        </w:tc>
      </w:tr>
      <w:tr w:rsidR="0032165B" w:rsidRPr="00A664FA" w:rsidTr="00EF0FFA">
        <w:tblPrEx>
          <w:tblLook w:val="0000" w:firstRow="0" w:lastRow="0" w:firstColumn="0" w:lastColumn="0" w:noHBand="0" w:noVBand="0"/>
        </w:tblPrEx>
        <w:trPr>
          <w:cantSplit/>
          <w:trHeight w:val="800"/>
        </w:trPr>
        <w:tc>
          <w:tcPr>
            <w:tcW w:w="1555" w:type="dxa"/>
            <w:vMerge w:val="restart"/>
            <w:shd w:val="clear" w:color="auto" w:fill="auto"/>
            <w:textDirection w:val="btLr"/>
            <w:vAlign w:val="center"/>
          </w:tcPr>
          <w:p w:rsidR="0032165B" w:rsidRPr="00A664FA" w:rsidRDefault="0032165B" w:rsidP="00EF0FFA">
            <w:pPr>
              <w:spacing w:line="276" w:lineRule="auto"/>
              <w:contextualSpacing/>
              <w:jc w:val="center"/>
              <w:rPr>
                <w:rFonts w:ascii="Times New Roman" w:hAnsi="Times New Roman" w:cs="Times New Roman"/>
                <w:iCs/>
                <w:sz w:val="28"/>
                <w:szCs w:val="28"/>
                <w:lang w:val="uk-UA"/>
              </w:rPr>
            </w:pPr>
            <w:r w:rsidRPr="00A664FA">
              <w:rPr>
                <w:rFonts w:ascii="Times New Roman" w:hAnsi="Times New Roman" w:cs="Times New Roman"/>
                <w:iCs/>
                <w:sz w:val="28"/>
                <w:szCs w:val="28"/>
                <w:lang w:val="uk-UA"/>
              </w:rPr>
              <w:t>Вікно металопластик.</w:t>
            </w:r>
          </w:p>
        </w:tc>
        <w:tc>
          <w:tcPr>
            <w:tcW w:w="121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Північ</w:t>
            </w:r>
          </w:p>
        </w:tc>
        <w:tc>
          <w:tcPr>
            <w:tcW w:w="169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43,2</w:t>
            </w:r>
          </w:p>
        </w:tc>
        <w:tc>
          <w:tcPr>
            <w:tcW w:w="1217"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1,47</w:t>
            </w:r>
          </w:p>
        </w:tc>
        <w:tc>
          <w:tcPr>
            <w:tcW w:w="83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8,7</w: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1,1</w:t>
            </w:r>
          </w:p>
        </w:tc>
        <w:tc>
          <w:tcPr>
            <w:tcW w:w="1829"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607,73</w:t>
            </w:r>
          </w:p>
        </w:tc>
      </w:tr>
      <w:tr w:rsidR="0032165B" w:rsidRPr="00A664FA" w:rsidTr="0032165B">
        <w:tblPrEx>
          <w:tblLook w:val="0000" w:firstRow="0" w:lastRow="0" w:firstColumn="0" w:lastColumn="0" w:noHBand="0" w:noVBand="0"/>
        </w:tblPrEx>
        <w:trPr>
          <w:cantSplit/>
          <w:trHeight w:val="1126"/>
        </w:trPr>
        <w:tc>
          <w:tcPr>
            <w:tcW w:w="1555" w:type="dxa"/>
            <w:vMerge/>
            <w:shd w:val="clear" w:color="auto" w:fill="auto"/>
            <w:textDirection w:val="btLr"/>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p>
        </w:tc>
        <w:tc>
          <w:tcPr>
            <w:tcW w:w="121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Південь</w:t>
            </w:r>
          </w:p>
        </w:tc>
        <w:tc>
          <w:tcPr>
            <w:tcW w:w="169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43,2</w:t>
            </w:r>
          </w:p>
        </w:tc>
        <w:tc>
          <w:tcPr>
            <w:tcW w:w="1217"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sz w:val="28"/>
                <w:szCs w:val="28"/>
                <w:lang w:val="uk-UA"/>
              </w:rPr>
              <w:t>1,47</w:t>
            </w:r>
          </w:p>
        </w:tc>
        <w:tc>
          <w:tcPr>
            <w:tcW w:w="83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8,7</w: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w:t>
            </w:r>
          </w:p>
        </w:tc>
        <w:tc>
          <w:tcPr>
            <w:tcW w:w="1829"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607,73</w:t>
            </w:r>
          </w:p>
        </w:tc>
      </w:tr>
      <w:tr w:rsidR="0032165B" w:rsidRPr="00A664FA" w:rsidTr="0032165B">
        <w:tblPrEx>
          <w:tblLook w:val="0000" w:firstRow="0" w:lastRow="0" w:firstColumn="0" w:lastColumn="0" w:noHBand="0" w:noVBand="0"/>
        </w:tblPrEx>
        <w:trPr>
          <w:cantSplit/>
          <w:trHeight w:val="20"/>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Дах</w:t>
            </w:r>
          </w:p>
        </w:tc>
        <w:tc>
          <w:tcPr>
            <w:tcW w:w="121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p>
        </w:tc>
        <w:tc>
          <w:tcPr>
            <w:tcW w:w="169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174</w:t>
            </w:r>
          </w:p>
        </w:tc>
        <w:tc>
          <w:tcPr>
            <w:tcW w:w="1217"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0,58</w:t>
            </w:r>
          </w:p>
        </w:tc>
        <w:tc>
          <w:tcPr>
            <w:tcW w:w="83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10,9</w: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w:t>
            </w:r>
          </w:p>
        </w:tc>
        <w:tc>
          <w:tcPr>
            <w:tcW w:w="1829"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1100,028</w:t>
            </w:r>
          </w:p>
        </w:tc>
      </w:tr>
      <w:tr w:rsidR="0032165B" w:rsidRPr="00A664FA" w:rsidTr="0032165B">
        <w:tblPrEx>
          <w:tblLook w:val="0000" w:firstRow="0" w:lastRow="0" w:firstColumn="0" w:lastColumn="0" w:noHBand="0" w:noVBand="0"/>
        </w:tblPrEx>
        <w:trPr>
          <w:cantSplit/>
          <w:trHeight w:val="20"/>
        </w:trPr>
        <w:tc>
          <w:tcPr>
            <w:tcW w:w="155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Підлога</w:t>
            </w:r>
          </w:p>
        </w:tc>
        <w:tc>
          <w:tcPr>
            <w:tcW w:w="121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p>
        </w:tc>
        <w:tc>
          <w:tcPr>
            <w:tcW w:w="1698"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174</w:t>
            </w:r>
          </w:p>
        </w:tc>
        <w:tc>
          <w:tcPr>
            <w:tcW w:w="1217"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0,697</w:t>
            </w:r>
          </w:p>
        </w:tc>
        <w:tc>
          <w:tcPr>
            <w:tcW w:w="835"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13,7</w:t>
            </w:r>
          </w:p>
        </w:tc>
        <w:tc>
          <w:tcPr>
            <w:tcW w:w="1083"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w:t>
            </w:r>
          </w:p>
        </w:tc>
        <w:tc>
          <w:tcPr>
            <w:tcW w:w="1829" w:type="dxa"/>
            <w:shd w:val="clear" w:color="auto" w:fill="auto"/>
            <w:vAlign w:val="center"/>
          </w:tcPr>
          <w:p w:rsidR="0032165B" w:rsidRPr="00A664FA" w:rsidRDefault="0032165B" w:rsidP="00EF0FFA">
            <w:pPr>
              <w:spacing w:line="276" w:lineRule="auto"/>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1661,508</w:t>
            </w:r>
          </w:p>
        </w:tc>
      </w:tr>
    </w:tbl>
    <w:p w:rsidR="0032165B" w:rsidRPr="00A664FA" w:rsidRDefault="0032165B" w:rsidP="00A664FA">
      <w:pPr>
        <w:spacing w:line="360" w:lineRule="auto"/>
        <w:contextualSpacing/>
        <w:jc w:val="both"/>
        <w:rPr>
          <w:rFonts w:ascii="Times New Roman" w:hAnsi="Times New Roman" w:cs="Times New Roman"/>
          <w:bCs/>
          <w:sz w:val="28"/>
          <w:szCs w:val="28"/>
          <w:lang w:val="uk-UA"/>
        </w:rPr>
      </w:pPr>
    </w:p>
    <w:p w:rsidR="00EF0FFA" w:rsidRDefault="00833FD7" w:rsidP="00A664FA">
      <w:pPr>
        <w:spacing w:line="360" w:lineRule="auto"/>
        <w:ind w:firstLine="709"/>
        <w:contextualSpacing/>
        <w:jc w:val="both"/>
        <w:outlineLvl w:val="2"/>
        <w:rPr>
          <w:rFonts w:ascii="Times New Roman" w:hAnsi="Times New Roman" w:cs="Times New Roman"/>
          <w:b/>
          <w:iCs/>
          <w:sz w:val="28"/>
          <w:szCs w:val="28"/>
          <w:lang w:val="uk-UA"/>
        </w:rPr>
      </w:pPr>
      <w:bookmarkStart w:id="17" w:name="_Toc60132170"/>
      <w:r w:rsidRPr="00A664FA">
        <w:rPr>
          <w:rFonts w:ascii="Times New Roman" w:hAnsi="Times New Roman" w:cs="Times New Roman"/>
          <w:b/>
          <w:bCs/>
          <w:sz w:val="28"/>
          <w:szCs w:val="28"/>
          <w:lang w:val="uk-UA"/>
        </w:rPr>
        <w:t>2.2</w:t>
      </w:r>
      <w:r w:rsidR="0032165B" w:rsidRPr="00A664FA">
        <w:rPr>
          <w:rFonts w:ascii="Times New Roman" w:hAnsi="Times New Roman" w:cs="Times New Roman"/>
          <w:b/>
          <w:bCs/>
          <w:sz w:val="28"/>
          <w:szCs w:val="28"/>
          <w:lang w:val="uk-UA"/>
        </w:rPr>
        <w:t xml:space="preserve">.3 </w:t>
      </w:r>
      <w:r w:rsidR="0032165B" w:rsidRPr="00A664FA">
        <w:rPr>
          <w:rFonts w:ascii="Times New Roman" w:hAnsi="Times New Roman" w:cs="Times New Roman"/>
          <w:b/>
          <w:iCs/>
          <w:sz w:val="28"/>
          <w:szCs w:val="28"/>
          <w:lang w:val="uk-UA"/>
        </w:rPr>
        <w:t>Розрахуємо витрати теплоти на інфільтрацію повітря</w:t>
      </w:r>
      <w:bookmarkEnd w:id="17"/>
    </w:p>
    <w:p w:rsidR="0032165B" w:rsidRPr="00A664FA" w:rsidRDefault="0032165B" w:rsidP="00A664FA">
      <w:pPr>
        <w:spacing w:line="360" w:lineRule="auto"/>
        <w:ind w:firstLine="709"/>
        <w:contextualSpacing/>
        <w:jc w:val="both"/>
        <w:outlineLvl w:val="2"/>
        <w:rPr>
          <w:rFonts w:ascii="Times New Roman" w:hAnsi="Times New Roman" w:cs="Times New Roman"/>
          <w:b/>
          <w:iCs/>
          <w:sz w:val="28"/>
          <w:szCs w:val="28"/>
          <w:lang w:val="uk-UA"/>
        </w:rPr>
      </w:pPr>
      <w:r w:rsidRPr="00A664FA">
        <w:rPr>
          <w:rFonts w:ascii="Times New Roman" w:hAnsi="Times New Roman" w:cs="Times New Roman"/>
          <w:b/>
          <w:iCs/>
          <w:sz w:val="28"/>
          <w:szCs w:val="28"/>
          <w:lang w:val="uk-UA"/>
        </w:rPr>
        <w:t xml:space="preserve"> </w:t>
      </w:r>
    </w:p>
    <w:p w:rsidR="0032165B" w:rsidRPr="00A664FA" w:rsidRDefault="0032165B" w:rsidP="00B80EEB">
      <w:pPr>
        <w:spacing w:line="360" w:lineRule="auto"/>
        <w:ind w:firstLine="709"/>
        <w:contextualSpacing/>
        <w:jc w:val="both"/>
        <w:rPr>
          <w:rFonts w:ascii="Times New Roman" w:hAnsi="Times New Roman" w:cs="Times New Roman"/>
          <w:b/>
          <w:iCs/>
          <w:sz w:val="28"/>
          <w:szCs w:val="28"/>
          <w:lang w:val="uk-UA"/>
        </w:rPr>
      </w:pPr>
      <w:r w:rsidRPr="00A664FA">
        <w:rPr>
          <w:rFonts w:ascii="Times New Roman" w:hAnsi="Times New Roman" w:cs="Times New Roman"/>
          <w:iCs/>
          <w:sz w:val="28"/>
          <w:szCs w:val="28"/>
          <w:lang w:val="uk-UA"/>
        </w:rPr>
        <w:t>Додаткові втрати на інфільтрацію повітря виникають через нещільність зовнішніх вікон.</w:t>
      </w:r>
    </w:p>
    <w:p w:rsidR="0032165B" w:rsidRPr="00A664FA" w:rsidRDefault="0032165B" w:rsidP="00B80EEB">
      <w:pPr>
        <w:spacing w:line="360" w:lineRule="auto"/>
        <w:ind w:firstLine="709"/>
        <w:contextualSpacing/>
        <w:jc w:val="both"/>
        <w:rPr>
          <w:rFonts w:ascii="Times New Roman" w:hAnsi="Times New Roman" w:cs="Times New Roman"/>
          <w:b/>
          <w:iCs/>
          <w:position w:val="-12"/>
          <w:sz w:val="28"/>
          <w:szCs w:val="28"/>
          <w:lang w:val="uk-UA"/>
        </w:rPr>
      </w:pPr>
      <w:r w:rsidRPr="00A664FA">
        <w:rPr>
          <w:rFonts w:ascii="Times New Roman" w:hAnsi="Times New Roman" w:cs="Times New Roman"/>
          <w:iCs/>
          <w:position w:val="-12"/>
          <w:sz w:val="28"/>
          <w:szCs w:val="28"/>
          <w:lang w:val="uk-UA"/>
        </w:rPr>
        <w:t>Додаткові втрати через нещільність вікон обчислюється як:</w:t>
      </w:r>
    </w:p>
    <w:p w:rsidR="0032165B" w:rsidRPr="00A664FA" w:rsidRDefault="002417D2" w:rsidP="00F746AD">
      <w:pPr>
        <w:spacing w:line="360" w:lineRule="auto"/>
        <w:ind w:firstLine="709"/>
        <w:contextualSpacing/>
        <w:jc w:val="right"/>
        <w:rPr>
          <w:rFonts w:ascii="Times New Roman" w:hAnsi="Times New Roman" w:cs="Times New Roman"/>
          <w:b/>
          <w:iCs/>
          <w:position w:val="-12"/>
          <w:sz w:val="28"/>
          <w:szCs w:val="28"/>
          <w:lang w:val="uk-UA"/>
        </w:rPr>
      </w:pPr>
      <w:r w:rsidRPr="00A664FA">
        <w:rPr>
          <w:rFonts w:ascii="Times New Roman" w:hAnsi="Times New Roman" w:cs="Times New Roman"/>
          <w:iCs/>
          <w:position w:val="-18"/>
          <w:sz w:val="28"/>
          <w:szCs w:val="28"/>
          <w:lang w:val="uk-UA"/>
        </w:rPr>
        <w:object w:dxaOrig="4280" w:dyaOrig="580">
          <v:shape id="_x0000_i1082" type="#_x0000_t75" style="width:214.5pt;height:28.5pt" o:ole="">
            <v:imagedata r:id="rId136" o:title=""/>
          </v:shape>
          <o:OLEObject Type="Embed" ProgID="Equation.DSMT4" ShapeID="_x0000_i1082" DrawAspect="Content" ObjectID="_1670745349" r:id="rId137"/>
        </w:object>
      </w:r>
      <w:r w:rsidR="00F746AD">
        <w:rPr>
          <w:rFonts w:ascii="Times New Roman" w:hAnsi="Times New Roman" w:cs="Times New Roman"/>
          <w:iCs/>
          <w:sz w:val="28"/>
          <w:szCs w:val="28"/>
          <w:lang w:val="uk-UA"/>
        </w:rPr>
        <w:t xml:space="preserve">                      (2</w:t>
      </w:r>
      <w:r w:rsidR="00EF0FFA">
        <w:rPr>
          <w:rFonts w:ascii="Times New Roman" w:hAnsi="Times New Roman" w:cs="Times New Roman"/>
          <w:iCs/>
          <w:sz w:val="28"/>
          <w:szCs w:val="28"/>
          <w:lang w:val="uk-UA"/>
        </w:rPr>
        <w:t>.</w:t>
      </w:r>
      <w:r w:rsidR="00F746AD">
        <w:rPr>
          <w:rFonts w:ascii="Times New Roman" w:hAnsi="Times New Roman" w:cs="Times New Roman"/>
          <w:iCs/>
          <w:sz w:val="28"/>
          <w:szCs w:val="28"/>
          <w:lang w:val="uk-UA"/>
        </w:rPr>
        <w:t>3)</w:t>
      </w:r>
    </w:p>
    <w:p w:rsidR="0032165B" w:rsidRPr="00A664FA" w:rsidRDefault="0032165B" w:rsidP="00B80EEB">
      <w:pPr>
        <w:spacing w:line="360" w:lineRule="auto"/>
        <w:ind w:firstLine="709"/>
        <w:contextualSpacing/>
        <w:jc w:val="both"/>
        <w:rPr>
          <w:rFonts w:ascii="Times New Roman" w:hAnsi="Times New Roman" w:cs="Times New Roman"/>
          <w:b/>
          <w:iCs/>
          <w:position w:val="-12"/>
          <w:sz w:val="28"/>
          <w:szCs w:val="28"/>
          <w:lang w:val="uk-UA"/>
        </w:rPr>
      </w:pPr>
      <w:r w:rsidRPr="00A664FA">
        <w:rPr>
          <w:rFonts w:ascii="Times New Roman" w:hAnsi="Times New Roman" w:cs="Times New Roman"/>
          <w:iCs/>
          <w:position w:val="-12"/>
          <w:sz w:val="28"/>
          <w:szCs w:val="28"/>
          <w:lang w:val="uk-UA"/>
        </w:rPr>
        <w:t>де: F - площа віконного прорізу, м</w:t>
      </w:r>
      <w:r w:rsidRPr="00A664FA">
        <w:rPr>
          <w:rFonts w:ascii="Times New Roman" w:hAnsi="Times New Roman" w:cs="Times New Roman"/>
          <w:iCs/>
          <w:position w:val="-12"/>
          <w:sz w:val="28"/>
          <w:szCs w:val="28"/>
          <w:vertAlign w:val="superscript"/>
          <w:lang w:val="uk-UA"/>
        </w:rPr>
        <w:t>2</w:t>
      </w:r>
      <w:r w:rsidRPr="00A664FA">
        <w:rPr>
          <w:rFonts w:ascii="Times New Roman" w:hAnsi="Times New Roman" w:cs="Times New Roman"/>
          <w:iCs/>
          <w:position w:val="-12"/>
          <w:sz w:val="28"/>
          <w:szCs w:val="28"/>
          <w:lang w:val="uk-UA"/>
        </w:rPr>
        <w:t>;</w:t>
      </w:r>
    </w:p>
    <w:p w:rsidR="0032165B" w:rsidRPr="00A664FA" w:rsidRDefault="0032165B" w:rsidP="00B80EEB">
      <w:pPr>
        <w:spacing w:line="360" w:lineRule="auto"/>
        <w:ind w:firstLine="709"/>
        <w:contextualSpacing/>
        <w:jc w:val="both"/>
        <w:rPr>
          <w:rFonts w:ascii="Times New Roman" w:hAnsi="Times New Roman" w:cs="Times New Roman"/>
          <w:b/>
          <w:iCs/>
          <w:position w:val="-12"/>
          <w:sz w:val="28"/>
          <w:szCs w:val="28"/>
          <w:lang w:val="uk-UA"/>
        </w:rPr>
      </w:pPr>
      <w:r w:rsidRPr="00A664FA">
        <w:rPr>
          <w:rFonts w:ascii="Times New Roman" w:hAnsi="Times New Roman" w:cs="Times New Roman"/>
          <w:iCs/>
          <w:position w:val="-12"/>
          <w:sz w:val="28"/>
          <w:szCs w:val="28"/>
          <w:lang w:val="uk-UA"/>
        </w:rPr>
        <w:t>с – питома теплоємність повітря, 1,005 кДж/кг·</w:t>
      </w:r>
      <w:r w:rsidRPr="00A664FA">
        <w:rPr>
          <w:rFonts w:ascii="Times New Roman" w:hAnsi="Times New Roman" w:cs="Times New Roman"/>
          <w:iCs/>
          <w:position w:val="-12"/>
          <w:sz w:val="28"/>
          <w:szCs w:val="28"/>
          <w:lang w:val="uk-UA"/>
        </w:rPr>
        <w:sym w:font="Symbol" w:char="F0B0"/>
      </w:r>
      <w:r w:rsidRPr="00A664FA">
        <w:rPr>
          <w:rFonts w:ascii="Times New Roman" w:hAnsi="Times New Roman" w:cs="Times New Roman"/>
          <w:iCs/>
          <w:position w:val="-12"/>
          <w:sz w:val="28"/>
          <w:szCs w:val="28"/>
          <w:lang w:val="uk-UA"/>
        </w:rPr>
        <w:t>С;</w:t>
      </w:r>
    </w:p>
    <w:p w:rsidR="0032165B" w:rsidRPr="00A664FA" w:rsidRDefault="0032165B" w:rsidP="00B80EEB">
      <w:pPr>
        <w:spacing w:line="360" w:lineRule="auto"/>
        <w:ind w:firstLine="709"/>
        <w:contextualSpacing/>
        <w:jc w:val="both"/>
        <w:rPr>
          <w:rFonts w:ascii="Times New Roman" w:hAnsi="Times New Roman" w:cs="Times New Roman"/>
          <w:b/>
          <w:iCs/>
          <w:position w:val="-12"/>
          <w:sz w:val="28"/>
          <w:szCs w:val="28"/>
          <w:lang w:val="uk-UA"/>
        </w:rPr>
      </w:pPr>
      <w:r w:rsidRPr="00A664FA">
        <w:rPr>
          <w:rFonts w:ascii="Times New Roman" w:hAnsi="Times New Roman" w:cs="Times New Roman"/>
          <w:iCs/>
          <w:position w:val="-12"/>
          <w:sz w:val="28"/>
          <w:szCs w:val="28"/>
          <w:lang w:val="uk-UA"/>
        </w:rPr>
        <w:t>G – кількість інфільтрованого холодного повітря через нещільність віконного огородження, приймається 6кг/(м</w:t>
      </w:r>
      <w:r w:rsidRPr="00A664FA">
        <w:rPr>
          <w:rFonts w:ascii="Times New Roman" w:hAnsi="Times New Roman" w:cs="Times New Roman"/>
          <w:iCs/>
          <w:position w:val="-12"/>
          <w:sz w:val="28"/>
          <w:szCs w:val="28"/>
          <w:vertAlign w:val="superscript"/>
          <w:lang w:val="uk-UA"/>
        </w:rPr>
        <w:t>2</w:t>
      </w:r>
      <w:r w:rsidRPr="00A664FA">
        <w:rPr>
          <w:rFonts w:ascii="Times New Roman" w:hAnsi="Times New Roman" w:cs="Times New Roman"/>
          <w:iCs/>
          <w:position w:val="-12"/>
          <w:sz w:val="28"/>
          <w:szCs w:val="28"/>
          <w:lang w:val="uk-UA"/>
        </w:rPr>
        <w:t>год);</w:t>
      </w:r>
    </w:p>
    <w:p w:rsidR="0032165B" w:rsidRPr="00A664FA" w:rsidRDefault="0032165B" w:rsidP="00B80EEB">
      <w:pPr>
        <w:spacing w:line="360" w:lineRule="auto"/>
        <w:ind w:firstLine="709"/>
        <w:contextualSpacing/>
        <w:jc w:val="both"/>
        <w:rPr>
          <w:rFonts w:ascii="Times New Roman" w:hAnsi="Times New Roman" w:cs="Times New Roman"/>
          <w:b/>
          <w:iCs/>
          <w:position w:val="-12"/>
          <w:sz w:val="28"/>
          <w:szCs w:val="28"/>
          <w:lang w:val="uk-UA"/>
        </w:rPr>
      </w:pPr>
      <w:r w:rsidRPr="00A664FA">
        <w:rPr>
          <w:rFonts w:ascii="Times New Roman" w:hAnsi="Times New Roman" w:cs="Times New Roman"/>
          <w:iCs/>
          <w:position w:val="-12"/>
          <w:sz w:val="28"/>
          <w:szCs w:val="28"/>
          <w:lang w:val="uk-UA"/>
        </w:rPr>
        <w:t>Тоді втрати теплоти на інфільтрацію через зовнішні вікна складає:</w:t>
      </w:r>
    </w:p>
    <w:p w:rsidR="0032165B" w:rsidRPr="00A664FA" w:rsidRDefault="0032165B" w:rsidP="00B80EEB">
      <w:pPr>
        <w:spacing w:line="360" w:lineRule="auto"/>
        <w:ind w:firstLine="709"/>
        <w:contextualSpacing/>
        <w:jc w:val="center"/>
        <w:rPr>
          <w:rFonts w:ascii="Times New Roman" w:hAnsi="Times New Roman" w:cs="Times New Roman"/>
          <w:iCs/>
          <w:sz w:val="28"/>
          <w:szCs w:val="28"/>
          <w:lang w:val="uk-UA"/>
        </w:rPr>
      </w:pPr>
      <w:r w:rsidRPr="00A664FA">
        <w:rPr>
          <w:rFonts w:ascii="Times New Roman" w:hAnsi="Times New Roman" w:cs="Times New Roman"/>
          <w:iCs/>
          <w:position w:val="-18"/>
          <w:sz w:val="28"/>
          <w:szCs w:val="28"/>
          <w:lang w:val="uk-UA"/>
        </w:rPr>
        <w:object w:dxaOrig="5700" w:dyaOrig="580">
          <v:shape id="_x0000_i1083" type="#_x0000_t75" style="width:283.5pt;height:28.5pt" o:ole="">
            <v:imagedata r:id="rId138" o:title=""/>
          </v:shape>
          <o:OLEObject Type="Embed" ProgID="Equation.DSMT4" ShapeID="_x0000_i1083" DrawAspect="Content" ObjectID="_1670745350" r:id="rId139"/>
        </w:object>
      </w:r>
    </w:p>
    <w:p w:rsidR="0032165B" w:rsidRPr="00A664FA" w:rsidRDefault="0032165B" w:rsidP="00A664FA">
      <w:pPr>
        <w:spacing w:line="360" w:lineRule="auto"/>
        <w:ind w:firstLine="709"/>
        <w:contextualSpacing/>
        <w:jc w:val="both"/>
        <w:rPr>
          <w:rFonts w:ascii="Times New Roman" w:hAnsi="Times New Roman" w:cs="Times New Roman"/>
          <w:iCs/>
          <w:sz w:val="28"/>
          <w:szCs w:val="28"/>
          <w:lang w:val="uk-UA"/>
        </w:rPr>
      </w:pPr>
      <w:r w:rsidRPr="00A664FA">
        <w:rPr>
          <w:rFonts w:ascii="Times New Roman" w:hAnsi="Times New Roman" w:cs="Times New Roman"/>
          <w:iCs/>
          <w:sz w:val="28"/>
          <w:szCs w:val="28"/>
          <w:lang w:val="uk-UA"/>
        </w:rPr>
        <w:t>Загальні додаткові витрати на інфільтрацію повітря складают 0,634 кВт</w:t>
      </w:r>
    </w:p>
    <w:p w:rsidR="0032165B" w:rsidRDefault="0032165B" w:rsidP="00A664FA">
      <w:pPr>
        <w:spacing w:line="360" w:lineRule="auto"/>
        <w:ind w:firstLine="709"/>
        <w:contextualSpacing/>
        <w:jc w:val="both"/>
        <w:rPr>
          <w:lang w:val="uk-UA"/>
        </w:rPr>
      </w:pPr>
    </w:p>
    <w:p w:rsidR="00EF0FFA" w:rsidRDefault="00EF0FFA" w:rsidP="00A664FA">
      <w:pPr>
        <w:spacing w:line="360" w:lineRule="auto"/>
        <w:ind w:firstLine="709"/>
        <w:contextualSpacing/>
        <w:jc w:val="both"/>
        <w:rPr>
          <w:lang w:val="uk-UA"/>
        </w:rPr>
      </w:pPr>
    </w:p>
    <w:p w:rsidR="00EF0FFA" w:rsidRPr="00A664FA" w:rsidRDefault="00EF0FFA" w:rsidP="00A664FA">
      <w:pPr>
        <w:spacing w:line="360" w:lineRule="auto"/>
        <w:ind w:firstLine="709"/>
        <w:contextualSpacing/>
        <w:jc w:val="both"/>
        <w:rPr>
          <w:lang w:val="uk-UA"/>
        </w:rPr>
      </w:pPr>
    </w:p>
    <w:p w:rsidR="0032165B" w:rsidRDefault="00833FD7" w:rsidP="00A664FA">
      <w:pPr>
        <w:spacing w:line="360" w:lineRule="auto"/>
        <w:ind w:firstLine="709"/>
        <w:contextualSpacing/>
        <w:jc w:val="both"/>
        <w:outlineLvl w:val="2"/>
        <w:rPr>
          <w:rFonts w:ascii="Times New Roman" w:hAnsi="Times New Roman" w:cs="Times New Roman"/>
          <w:b/>
          <w:sz w:val="28"/>
          <w:szCs w:val="28"/>
          <w:lang w:val="uk-UA"/>
        </w:rPr>
      </w:pPr>
      <w:bookmarkStart w:id="18" w:name="_Toc60132171"/>
      <w:r w:rsidRPr="00A664FA">
        <w:rPr>
          <w:rFonts w:ascii="Times New Roman" w:hAnsi="Times New Roman" w:cs="Times New Roman"/>
          <w:b/>
          <w:sz w:val="28"/>
          <w:szCs w:val="28"/>
          <w:lang w:val="uk-UA"/>
        </w:rPr>
        <w:lastRenderedPageBreak/>
        <w:t>2.2.4</w:t>
      </w:r>
      <w:r w:rsidR="0032165B" w:rsidRPr="00A664FA">
        <w:rPr>
          <w:rFonts w:ascii="Times New Roman" w:hAnsi="Times New Roman" w:cs="Times New Roman"/>
          <w:b/>
          <w:sz w:val="28"/>
          <w:szCs w:val="28"/>
          <w:lang w:val="uk-UA"/>
        </w:rPr>
        <w:t xml:space="preserve"> Середня витрата теплоти на опалення</w:t>
      </w:r>
      <w:bookmarkEnd w:id="18"/>
      <w:r w:rsidR="0032165B" w:rsidRPr="00A664FA">
        <w:rPr>
          <w:rFonts w:ascii="Times New Roman" w:hAnsi="Times New Roman" w:cs="Times New Roman"/>
          <w:b/>
          <w:sz w:val="28"/>
          <w:szCs w:val="28"/>
          <w:lang w:val="uk-UA"/>
        </w:rPr>
        <w:t xml:space="preserve"> </w:t>
      </w:r>
    </w:p>
    <w:p w:rsidR="00EF0FFA" w:rsidRPr="00A664FA" w:rsidRDefault="00EF0FFA" w:rsidP="00A664FA">
      <w:pPr>
        <w:spacing w:line="360" w:lineRule="auto"/>
        <w:ind w:firstLine="709"/>
        <w:contextualSpacing/>
        <w:jc w:val="both"/>
        <w:outlineLvl w:val="2"/>
        <w:rPr>
          <w:rFonts w:ascii="Times New Roman" w:hAnsi="Times New Roman" w:cs="Times New Roman"/>
          <w:b/>
          <w:sz w:val="28"/>
          <w:szCs w:val="28"/>
          <w:lang w:val="uk-UA"/>
        </w:rPr>
      </w:pP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Середня витрата теплоти на опалення визначається за формулою:</w:t>
      </w:r>
    </w:p>
    <w:p w:rsidR="0032165B" w:rsidRPr="00A664FA" w:rsidRDefault="0032165B" w:rsidP="00F746AD">
      <w:pPr>
        <w:spacing w:line="360" w:lineRule="auto"/>
        <w:ind w:firstLine="709"/>
        <w:contextualSpacing/>
        <w:jc w:val="right"/>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26CDB351" wp14:editId="3C64E3F9">
            <wp:extent cx="1533525" cy="619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1533525" cy="619125"/>
                    </a:xfrm>
                    <a:prstGeom prst="rect">
                      <a:avLst/>
                    </a:prstGeom>
                  </pic:spPr>
                </pic:pic>
              </a:graphicData>
            </a:graphic>
          </wp:inline>
        </w:drawing>
      </w:r>
      <w:r w:rsidR="00F746AD">
        <w:rPr>
          <w:rFonts w:ascii="Times New Roman" w:hAnsi="Times New Roman" w:cs="Times New Roman"/>
          <w:sz w:val="28"/>
          <w:szCs w:val="28"/>
          <w:lang w:val="uk-UA"/>
        </w:rPr>
        <w:t xml:space="preserve">                                        (2</w:t>
      </w:r>
      <w:r w:rsidR="00EF0FFA">
        <w:rPr>
          <w:rFonts w:ascii="Times New Roman" w:hAnsi="Times New Roman" w:cs="Times New Roman"/>
          <w:sz w:val="28"/>
          <w:szCs w:val="28"/>
          <w:lang w:val="uk-UA"/>
        </w:rPr>
        <w:t>.</w:t>
      </w:r>
      <w:r w:rsidR="00F746AD">
        <w:rPr>
          <w:rFonts w:ascii="Times New Roman" w:hAnsi="Times New Roman" w:cs="Times New Roman"/>
          <w:sz w:val="28"/>
          <w:szCs w:val="28"/>
          <w:lang w:val="uk-UA"/>
        </w:rPr>
        <w:t>4)</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де tвн – температура внутрішнього повітря, °С; tвн = 12 °С;</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tcp.о – середня температура за опалювальний період, °С; згідно з [4] для міста Києва t</w:t>
      </w:r>
      <w:r w:rsidRPr="00A664FA">
        <w:rPr>
          <w:rFonts w:ascii="Times New Roman" w:hAnsi="Times New Roman" w:cs="Times New Roman"/>
          <w:sz w:val="28"/>
          <w:szCs w:val="28"/>
          <w:vertAlign w:val="subscript"/>
          <w:lang w:val="uk-UA"/>
        </w:rPr>
        <w:t>cp.о</w:t>
      </w:r>
      <w:r w:rsidRPr="00A664FA">
        <w:rPr>
          <w:rFonts w:ascii="Times New Roman" w:hAnsi="Times New Roman" w:cs="Times New Roman"/>
          <w:sz w:val="28"/>
          <w:szCs w:val="28"/>
          <w:lang w:val="uk-UA"/>
        </w:rPr>
        <w:t xml:space="preserve"> = -1,1 °С;</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tр.о. – розрахункова температура зовнішнього повітря на опалення, tр.о = -5 °С.</w:t>
      </w:r>
    </w:p>
    <w:p w:rsidR="0032165B" w:rsidRDefault="0032165B" w:rsidP="00B80EEB">
      <w:pPr>
        <w:spacing w:line="360" w:lineRule="auto"/>
        <w:ind w:firstLine="709"/>
        <w:contextualSpacing/>
        <w:jc w:val="center"/>
        <w:rPr>
          <w:rFonts w:ascii="Times New Roman" w:hAnsi="Times New Roman" w:cs="Times New Roman"/>
          <w:color w:val="404040"/>
          <w:position w:val="-28"/>
          <w:sz w:val="28"/>
          <w:szCs w:val="28"/>
          <w:lang w:val="uk-UA"/>
        </w:rPr>
      </w:pPr>
      <w:r w:rsidRPr="00A664FA">
        <w:rPr>
          <w:rFonts w:ascii="Times New Roman" w:hAnsi="Times New Roman" w:cs="Times New Roman"/>
          <w:color w:val="404040"/>
          <w:position w:val="-28"/>
          <w:sz w:val="28"/>
          <w:szCs w:val="28"/>
          <w:lang w:val="uk-UA"/>
        </w:rPr>
        <w:object w:dxaOrig="3860" w:dyaOrig="660">
          <v:shape id="_x0000_i1084" type="#_x0000_t75" style="width:195pt;height:34.5pt" o:ole="">
            <v:imagedata r:id="rId141" o:title=""/>
          </v:shape>
          <o:OLEObject Type="Embed" ProgID="Equation.DSMT4" ShapeID="_x0000_i1084" DrawAspect="Content" ObjectID="_1670745351" r:id="rId142"/>
        </w:object>
      </w:r>
    </w:p>
    <w:p w:rsidR="00EF0FFA" w:rsidRPr="00A664FA" w:rsidRDefault="00EF0FFA" w:rsidP="00B80EEB">
      <w:pPr>
        <w:spacing w:line="360" w:lineRule="auto"/>
        <w:ind w:firstLine="709"/>
        <w:contextualSpacing/>
        <w:jc w:val="center"/>
        <w:rPr>
          <w:rFonts w:ascii="Times New Roman" w:hAnsi="Times New Roman" w:cs="Times New Roman"/>
          <w:color w:val="404040"/>
          <w:sz w:val="28"/>
          <w:szCs w:val="28"/>
          <w:lang w:val="uk-UA"/>
        </w:rPr>
      </w:pPr>
    </w:p>
    <w:p w:rsidR="0032165B" w:rsidRDefault="00833FD7" w:rsidP="00A664FA">
      <w:pPr>
        <w:spacing w:line="360" w:lineRule="auto"/>
        <w:ind w:firstLine="709"/>
        <w:contextualSpacing/>
        <w:jc w:val="both"/>
        <w:outlineLvl w:val="2"/>
        <w:rPr>
          <w:rFonts w:ascii="Times New Roman" w:hAnsi="Times New Roman" w:cs="Times New Roman"/>
          <w:b/>
          <w:sz w:val="28"/>
          <w:szCs w:val="28"/>
          <w:lang w:val="uk-UA"/>
        </w:rPr>
      </w:pPr>
      <w:bookmarkStart w:id="19" w:name="_Toc60132172"/>
      <w:r w:rsidRPr="00A664FA">
        <w:rPr>
          <w:rFonts w:ascii="Times New Roman" w:hAnsi="Times New Roman" w:cs="Times New Roman"/>
          <w:b/>
          <w:sz w:val="28"/>
          <w:szCs w:val="28"/>
          <w:lang w:val="uk-UA"/>
        </w:rPr>
        <w:t>2.2.5</w:t>
      </w:r>
      <w:r w:rsidR="0032165B" w:rsidRPr="00A664FA">
        <w:rPr>
          <w:rFonts w:ascii="Times New Roman" w:hAnsi="Times New Roman" w:cs="Times New Roman"/>
          <w:b/>
          <w:sz w:val="28"/>
          <w:szCs w:val="28"/>
          <w:lang w:val="uk-UA"/>
        </w:rPr>
        <w:t xml:space="preserve"> Річна витрата теплоти на опалення</w:t>
      </w:r>
      <w:bookmarkEnd w:id="19"/>
    </w:p>
    <w:p w:rsidR="00EF0FFA" w:rsidRPr="00A664FA" w:rsidRDefault="00EF0FFA" w:rsidP="00A664FA">
      <w:pPr>
        <w:spacing w:line="360" w:lineRule="auto"/>
        <w:ind w:firstLine="709"/>
        <w:contextualSpacing/>
        <w:jc w:val="both"/>
        <w:outlineLvl w:val="2"/>
        <w:rPr>
          <w:rFonts w:ascii="Times New Roman" w:hAnsi="Times New Roman" w:cs="Times New Roman"/>
          <w:b/>
          <w:sz w:val="28"/>
          <w:szCs w:val="28"/>
          <w:lang w:val="uk-UA"/>
        </w:rPr>
      </w:pPr>
    </w:p>
    <w:p w:rsidR="0032165B" w:rsidRPr="00A664FA" w:rsidRDefault="0032165B" w:rsidP="00F746AD">
      <w:pPr>
        <w:spacing w:line="360" w:lineRule="auto"/>
        <w:ind w:firstLine="709"/>
        <w:contextualSpacing/>
        <w:jc w:val="right"/>
        <w:rPr>
          <w:rFonts w:ascii="Times New Roman" w:hAnsi="Times New Roman" w:cs="Times New Roman"/>
          <w:sz w:val="28"/>
          <w:szCs w:val="28"/>
          <w:lang w:val="uk-UA"/>
        </w:rPr>
      </w:pPr>
      <w:r w:rsidRPr="00A664FA">
        <w:rPr>
          <w:rFonts w:ascii="Times New Roman" w:hAnsi="Times New Roman" w:cs="Times New Roman"/>
          <w:color w:val="404040"/>
          <w:position w:val="-12"/>
          <w:sz w:val="28"/>
          <w:szCs w:val="28"/>
          <w:lang w:val="uk-UA"/>
        </w:rPr>
        <w:object w:dxaOrig="2460" w:dyaOrig="380">
          <v:shape id="_x0000_i1085" type="#_x0000_t75" style="width:124.5pt;height:19.5pt" o:ole="">
            <v:imagedata r:id="rId143" o:title=""/>
          </v:shape>
          <o:OLEObject Type="Embed" ProgID="Equation.DSMT4" ShapeID="_x0000_i1085" DrawAspect="Content" ObjectID="_1670745352" r:id="rId144"/>
        </w:object>
      </w:r>
      <w:r w:rsidR="00F746AD">
        <w:rPr>
          <w:rFonts w:ascii="Times New Roman" w:hAnsi="Times New Roman" w:cs="Times New Roman"/>
          <w:color w:val="404040"/>
          <w:sz w:val="28"/>
          <w:szCs w:val="28"/>
          <w:lang w:val="uk-UA"/>
        </w:rPr>
        <w:t xml:space="preserve">                                    (2</w:t>
      </w:r>
      <w:r w:rsidR="00EF0FFA">
        <w:rPr>
          <w:rFonts w:ascii="Times New Roman" w:hAnsi="Times New Roman" w:cs="Times New Roman"/>
          <w:color w:val="404040"/>
          <w:sz w:val="28"/>
          <w:szCs w:val="28"/>
          <w:lang w:val="uk-UA"/>
        </w:rPr>
        <w:t>.</w:t>
      </w:r>
      <w:r w:rsidR="00F746AD">
        <w:rPr>
          <w:rFonts w:ascii="Times New Roman" w:hAnsi="Times New Roman" w:cs="Times New Roman"/>
          <w:color w:val="404040"/>
          <w:sz w:val="28"/>
          <w:szCs w:val="28"/>
          <w:lang w:val="uk-UA"/>
        </w:rPr>
        <w:t>5)</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де n</w:t>
      </w:r>
      <w:r w:rsidRPr="00A664FA">
        <w:rPr>
          <w:rFonts w:ascii="Times New Roman" w:hAnsi="Times New Roman" w:cs="Times New Roman"/>
          <w:sz w:val="28"/>
          <w:szCs w:val="28"/>
          <w:vertAlign w:val="subscript"/>
          <w:lang w:val="uk-UA"/>
        </w:rPr>
        <w:t>0</w:t>
      </w:r>
      <w:r w:rsidRPr="00A664FA">
        <w:rPr>
          <w:rFonts w:ascii="Times New Roman" w:hAnsi="Times New Roman" w:cs="Times New Roman"/>
          <w:sz w:val="28"/>
          <w:szCs w:val="28"/>
          <w:lang w:val="uk-UA"/>
        </w:rPr>
        <w:t xml:space="preserve"> – тривалість опалювального періоду, діб; за [4] для міста Києва   n</w:t>
      </w:r>
      <w:r w:rsidRPr="00A664FA">
        <w:rPr>
          <w:rFonts w:ascii="Times New Roman" w:hAnsi="Times New Roman" w:cs="Times New Roman"/>
          <w:sz w:val="28"/>
          <w:szCs w:val="28"/>
          <w:vertAlign w:val="subscript"/>
          <w:lang w:val="uk-UA"/>
        </w:rPr>
        <w:t>0</w:t>
      </w:r>
      <w:r w:rsidRPr="00A664FA">
        <w:rPr>
          <w:rFonts w:ascii="Times New Roman" w:hAnsi="Times New Roman" w:cs="Times New Roman"/>
          <w:sz w:val="28"/>
          <w:szCs w:val="28"/>
          <w:lang w:val="uk-UA"/>
        </w:rPr>
        <w:t xml:space="preserve"> = 187 діб.</w:t>
      </w:r>
    </w:p>
    <w:p w:rsidR="0032165B" w:rsidRDefault="0032165B" w:rsidP="00B80EEB">
      <w:pPr>
        <w:spacing w:line="360" w:lineRule="auto"/>
        <w:ind w:firstLine="709"/>
        <w:contextualSpacing/>
        <w:jc w:val="center"/>
        <w:rPr>
          <w:rFonts w:ascii="Times New Roman" w:hAnsi="Times New Roman" w:cs="Times New Roman"/>
          <w:color w:val="404040"/>
          <w:position w:val="-12"/>
          <w:sz w:val="28"/>
          <w:szCs w:val="28"/>
          <w:lang w:val="uk-UA"/>
        </w:rPr>
      </w:pPr>
      <w:r w:rsidRPr="00A664FA">
        <w:rPr>
          <w:rFonts w:ascii="Times New Roman" w:hAnsi="Times New Roman" w:cs="Times New Roman"/>
          <w:color w:val="404040"/>
          <w:position w:val="-12"/>
          <w:sz w:val="28"/>
          <w:szCs w:val="28"/>
          <w:lang w:val="uk-UA"/>
        </w:rPr>
        <w:object w:dxaOrig="5620" w:dyaOrig="380">
          <v:shape id="_x0000_i1086" type="#_x0000_t75" style="width:285pt;height:19.5pt" o:ole="">
            <v:imagedata r:id="rId145" o:title=""/>
          </v:shape>
          <o:OLEObject Type="Embed" ProgID="Equation.DSMT4" ShapeID="_x0000_i1086" DrawAspect="Content" ObjectID="_1670745353" r:id="rId146"/>
        </w:object>
      </w:r>
    </w:p>
    <w:p w:rsidR="00EF0FFA" w:rsidRPr="00A664FA" w:rsidRDefault="00EF0FFA" w:rsidP="00B80EEB">
      <w:pPr>
        <w:spacing w:line="360" w:lineRule="auto"/>
        <w:ind w:firstLine="709"/>
        <w:contextualSpacing/>
        <w:jc w:val="center"/>
        <w:rPr>
          <w:rFonts w:ascii="Times New Roman" w:hAnsi="Times New Roman" w:cs="Times New Roman"/>
          <w:sz w:val="28"/>
          <w:szCs w:val="28"/>
          <w:lang w:val="uk-UA"/>
        </w:rPr>
      </w:pPr>
    </w:p>
    <w:p w:rsidR="0032165B" w:rsidRDefault="00833FD7" w:rsidP="00A664FA">
      <w:pPr>
        <w:spacing w:line="360" w:lineRule="auto"/>
        <w:ind w:firstLine="709"/>
        <w:contextualSpacing/>
        <w:jc w:val="both"/>
        <w:outlineLvl w:val="1"/>
        <w:rPr>
          <w:rFonts w:ascii="Times New Roman" w:hAnsi="Times New Roman" w:cs="Times New Roman"/>
          <w:b/>
          <w:sz w:val="28"/>
          <w:szCs w:val="28"/>
          <w:lang w:val="uk-UA"/>
        </w:rPr>
      </w:pPr>
      <w:bookmarkStart w:id="20" w:name="_Toc60132173"/>
      <w:r w:rsidRPr="00A664FA">
        <w:rPr>
          <w:rFonts w:ascii="Times New Roman" w:hAnsi="Times New Roman" w:cs="Times New Roman"/>
          <w:b/>
          <w:sz w:val="28"/>
          <w:szCs w:val="28"/>
          <w:lang w:val="uk-UA"/>
        </w:rPr>
        <w:t>2.3</w:t>
      </w:r>
      <w:r w:rsidR="0032165B" w:rsidRPr="00A664FA">
        <w:rPr>
          <w:rFonts w:ascii="Times New Roman" w:hAnsi="Times New Roman" w:cs="Times New Roman"/>
          <w:b/>
          <w:sz w:val="28"/>
          <w:szCs w:val="28"/>
          <w:lang w:val="uk-UA"/>
        </w:rPr>
        <w:t xml:space="preserve"> Розрахунок та підбір обладнання для системи опалення</w:t>
      </w:r>
      <w:bookmarkEnd w:id="20"/>
      <w:r w:rsidR="0032165B" w:rsidRPr="00A664FA">
        <w:rPr>
          <w:rFonts w:ascii="Times New Roman" w:hAnsi="Times New Roman" w:cs="Times New Roman"/>
          <w:b/>
          <w:sz w:val="28"/>
          <w:szCs w:val="28"/>
          <w:lang w:val="uk-UA"/>
        </w:rPr>
        <w:t xml:space="preserve"> </w:t>
      </w:r>
    </w:p>
    <w:p w:rsidR="00EF0FFA" w:rsidRPr="00A664FA" w:rsidRDefault="00EF0FFA" w:rsidP="00A664FA">
      <w:pPr>
        <w:spacing w:line="360" w:lineRule="auto"/>
        <w:ind w:firstLine="709"/>
        <w:contextualSpacing/>
        <w:jc w:val="both"/>
        <w:outlineLvl w:val="1"/>
        <w:rPr>
          <w:rFonts w:ascii="Times New Roman" w:hAnsi="Times New Roman" w:cs="Times New Roman"/>
          <w:b/>
          <w:sz w:val="28"/>
          <w:szCs w:val="28"/>
          <w:lang w:val="uk-UA"/>
        </w:rPr>
      </w:pPr>
    </w:p>
    <w:p w:rsidR="0032165B" w:rsidRDefault="00833FD7" w:rsidP="00A664FA">
      <w:pPr>
        <w:spacing w:line="360" w:lineRule="auto"/>
        <w:ind w:firstLine="709"/>
        <w:contextualSpacing/>
        <w:jc w:val="both"/>
        <w:outlineLvl w:val="2"/>
        <w:rPr>
          <w:rFonts w:ascii="Times New Roman" w:hAnsi="Times New Roman" w:cs="Times New Roman"/>
          <w:b/>
          <w:sz w:val="28"/>
          <w:szCs w:val="28"/>
          <w:lang w:val="uk-UA"/>
        </w:rPr>
      </w:pPr>
      <w:bookmarkStart w:id="21" w:name="_Toc60132174"/>
      <w:r w:rsidRPr="00A664FA">
        <w:rPr>
          <w:rFonts w:ascii="Times New Roman" w:hAnsi="Times New Roman" w:cs="Times New Roman"/>
          <w:b/>
          <w:sz w:val="28"/>
          <w:szCs w:val="28"/>
          <w:lang w:val="uk-UA"/>
        </w:rPr>
        <w:t>2.3</w:t>
      </w:r>
      <w:r w:rsidR="0032165B" w:rsidRPr="00A664FA">
        <w:rPr>
          <w:rFonts w:ascii="Times New Roman" w:hAnsi="Times New Roman" w:cs="Times New Roman"/>
          <w:b/>
          <w:sz w:val="28"/>
          <w:szCs w:val="28"/>
          <w:lang w:val="uk-UA"/>
        </w:rPr>
        <w:t>.1 Розрахунок та підбір обладнання для системи опалення аудиторії</w:t>
      </w:r>
      <w:bookmarkEnd w:id="21"/>
      <w:r w:rsidR="0032165B" w:rsidRPr="00A664FA">
        <w:rPr>
          <w:rFonts w:ascii="Times New Roman" w:hAnsi="Times New Roman" w:cs="Times New Roman"/>
          <w:b/>
          <w:sz w:val="28"/>
          <w:szCs w:val="28"/>
          <w:lang w:val="uk-UA"/>
        </w:rPr>
        <w:t xml:space="preserve"> </w:t>
      </w:r>
    </w:p>
    <w:p w:rsidR="00EF0FFA" w:rsidRPr="00A664FA" w:rsidRDefault="00EF0FFA" w:rsidP="00A664FA">
      <w:pPr>
        <w:spacing w:line="360" w:lineRule="auto"/>
        <w:ind w:firstLine="709"/>
        <w:contextualSpacing/>
        <w:jc w:val="both"/>
        <w:outlineLvl w:val="2"/>
        <w:rPr>
          <w:rFonts w:ascii="Times New Roman" w:hAnsi="Times New Roman" w:cs="Times New Roman"/>
          <w:b/>
          <w:sz w:val="28"/>
          <w:szCs w:val="28"/>
          <w:lang w:val="uk-UA"/>
        </w:rPr>
      </w:pP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Виконаємо підбір керамічних електронагрівачів, які забезпечуватимуть теплове навантаження на опалення до значення температури зовнішнього повітря t</w:t>
      </w:r>
      <w:r w:rsidRPr="00A664FA">
        <w:rPr>
          <w:rFonts w:ascii="Times New Roman" w:hAnsi="Times New Roman" w:cs="Times New Roman"/>
          <w:sz w:val="28"/>
          <w:szCs w:val="28"/>
          <w:vertAlign w:val="subscript"/>
          <w:lang w:val="uk-UA"/>
        </w:rPr>
        <w:t>р.о.</w:t>
      </w:r>
      <w:r w:rsidRPr="00A664FA">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sym w:font="Symbol" w:char="F03D"/>
      </w:r>
      <w:r w:rsidRPr="00A664FA">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sym w:font="Symbol" w:char="F02D"/>
      </w:r>
      <w:r w:rsidRPr="00A664FA">
        <w:rPr>
          <w:rFonts w:ascii="Times New Roman" w:hAnsi="Times New Roman" w:cs="Times New Roman"/>
          <w:sz w:val="28"/>
          <w:szCs w:val="28"/>
          <w:lang w:val="uk-UA"/>
        </w:rPr>
        <w:t xml:space="preserve"> 5 ° С. </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Необхідна електрична потужність керамічних електронагрівачів буде становити:</w:t>
      </w:r>
    </w:p>
    <w:p w:rsidR="0032165B" w:rsidRPr="00A664FA" w:rsidRDefault="0032165B" w:rsidP="00B80EEB">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N</w:t>
      </w:r>
      <w:r w:rsidRPr="00A664FA">
        <w:rPr>
          <w:rFonts w:ascii="Times New Roman" w:hAnsi="Times New Roman" w:cs="Times New Roman"/>
          <w:sz w:val="28"/>
          <w:szCs w:val="28"/>
          <w:vertAlign w:val="subscript"/>
          <w:lang w:val="uk-UA"/>
        </w:rPr>
        <w:t>k.e.</w:t>
      </w:r>
      <w:r w:rsidRPr="00A664FA">
        <w:rPr>
          <w:rFonts w:ascii="Times New Roman" w:hAnsi="Times New Roman" w:cs="Times New Roman"/>
          <w:sz w:val="28"/>
          <w:szCs w:val="28"/>
          <w:lang w:val="uk-UA"/>
        </w:rPr>
        <w:t>=Q</w:t>
      </w:r>
      <w:r w:rsidRPr="00A664FA">
        <w:rPr>
          <w:rFonts w:ascii="Times New Roman" w:hAnsi="Times New Roman" w:cs="Times New Roman"/>
          <w:sz w:val="28"/>
          <w:szCs w:val="28"/>
          <w:vertAlign w:val="subscript"/>
          <w:lang w:val="uk-UA"/>
        </w:rPr>
        <w:t xml:space="preserve">o, </w:t>
      </w:r>
      <w:r w:rsidRPr="00A664FA">
        <w:rPr>
          <w:rFonts w:ascii="Times New Roman" w:hAnsi="Times New Roman" w:cs="Times New Roman"/>
          <w:sz w:val="28"/>
          <w:szCs w:val="28"/>
          <w:lang w:val="uk-UA"/>
        </w:rPr>
        <w:t>Вт</w:t>
      </w:r>
      <w:r w:rsidR="00473E40">
        <w:rPr>
          <w:rFonts w:ascii="Times New Roman" w:hAnsi="Times New Roman" w:cs="Times New Roman"/>
          <w:sz w:val="28"/>
          <w:szCs w:val="28"/>
          <w:lang w:val="uk-UA"/>
        </w:rPr>
        <w:t>,</w:t>
      </w:r>
    </w:p>
    <w:p w:rsidR="0032165B" w:rsidRPr="00A664FA" w:rsidRDefault="0032165B" w:rsidP="00B80EEB">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t>N</w:t>
      </w:r>
      <w:r w:rsidRPr="00A664FA">
        <w:rPr>
          <w:rFonts w:ascii="Times New Roman" w:hAnsi="Times New Roman" w:cs="Times New Roman"/>
          <w:sz w:val="28"/>
          <w:szCs w:val="28"/>
          <w:vertAlign w:val="subscript"/>
          <w:lang w:val="uk-UA"/>
        </w:rPr>
        <w:t>k.e</w:t>
      </w:r>
      <w:r w:rsidRPr="00A664FA">
        <w:rPr>
          <w:rFonts w:ascii="Times New Roman" w:hAnsi="Times New Roman" w:cs="Times New Roman"/>
          <w:sz w:val="28"/>
          <w:szCs w:val="28"/>
          <w:lang w:val="uk-UA"/>
        </w:rPr>
        <w:t>.=8,334 Вт</w:t>
      </w:r>
      <w:r w:rsidR="00473E40">
        <w:rPr>
          <w:rFonts w:ascii="Times New Roman" w:hAnsi="Times New Roman" w:cs="Times New Roman"/>
          <w:sz w:val="28"/>
          <w:szCs w:val="28"/>
          <w:lang w:val="uk-UA"/>
        </w:rPr>
        <w:t>.</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Вибираючи модель і кількість обігрівачів, перш за все ,потрібно вирішити буде це додатковим опалюванням чи основним . Розрахунок додаткового інфрачервоного опалення ведеться виходячи з 50 Вт на метр квадратний.</w:t>
      </w:r>
    </w:p>
    <w:p w:rsidR="0032165B" w:rsidRPr="00A664FA" w:rsidRDefault="002417D2" w:rsidP="00F746AD">
      <w:pPr>
        <w:spacing w:line="360" w:lineRule="auto"/>
        <w:ind w:firstLine="709"/>
        <w:contextualSpacing/>
        <w:jc w:val="right"/>
        <w:rPr>
          <w:rFonts w:ascii="Times New Roman" w:hAnsi="Times New Roman" w:cs="Times New Roman"/>
          <w:color w:val="404040"/>
          <w:sz w:val="28"/>
          <w:szCs w:val="28"/>
          <w:lang w:val="uk-UA"/>
        </w:rPr>
      </w:pPr>
      <w:r w:rsidRPr="00A664FA">
        <w:rPr>
          <w:rFonts w:ascii="Times New Roman" w:hAnsi="Times New Roman" w:cs="Times New Roman"/>
          <w:color w:val="404040"/>
          <w:position w:val="-24"/>
          <w:sz w:val="28"/>
          <w:szCs w:val="28"/>
          <w:lang w:val="uk-UA"/>
        </w:rPr>
        <w:object w:dxaOrig="1440" w:dyaOrig="660">
          <v:shape id="_x0000_i1087" type="#_x0000_t75" style="width:1in;height:34.5pt" o:ole="">
            <v:imagedata r:id="rId147" o:title=""/>
          </v:shape>
          <o:OLEObject Type="Embed" ProgID="Equation.DSMT4" ShapeID="_x0000_i1087" DrawAspect="Content" ObjectID="_1670745354" r:id="rId148"/>
        </w:object>
      </w:r>
      <w:r w:rsidR="00F746AD">
        <w:rPr>
          <w:rFonts w:ascii="Times New Roman" w:hAnsi="Times New Roman" w:cs="Times New Roman"/>
          <w:color w:val="404040"/>
          <w:sz w:val="28"/>
          <w:szCs w:val="28"/>
          <w:lang w:val="uk-UA"/>
        </w:rPr>
        <w:t xml:space="preserve">                                          (2</w:t>
      </w:r>
      <w:r w:rsidR="00EF0FFA">
        <w:rPr>
          <w:rFonts w:ascii="Times New Roman" w:hAnsi="Times New Roman" w:cs="Times New Roman"/>
          <w:color w:val="404040"/>
          <w:sz w:val="28"/>
          <w:szCs w:val="28"/>
          <w:lang w:val="uk-UA"/>
        </w:rPr>
        <w:t>.</w:t>
      </w:r>
      <w:r w:rsidR="00F746AD">
        <w:rPr>
          <w:rFonts w:ascii="Times New Roman" w:hAnsi="Times New Roman" w:cs="Times New Roman"/>
          <w:color w:val="404040"/>
          <w:sz w:val="28"/>
          <w:szCs w:val="28"/>
          <w:lang w:val="uk-UA"/>
        </w:rPr>
        <w:t>6)</w:t>
      </w:r>
    </w:p>
    <w:p w:rsidR="0032165B" w:rsidRPr="00A664FA" w:rsidRDefault="0032165B" w:rsidP="00A664FA">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sz w:val="28"/>
          <w:szCs w:val="28"/>
          <w:lang w:val="uk-UA"/>
        </w:rPr>
        <w:t xml:space="preserve">q, Вт/м2 - значення теплового потоку, який проходить через одиницю </w:t>
      </w:r>
      <w:r w:rsidRPr="00A664FA">
        <w:rPr>
          <w:rFonts w:ascii="Times New Roman" w:hAnsi="Times New Roman" w:cs="Times New Roman"/>
          <w:color w:val="000000" w:themeColor="text1"/>
          <w:sz w:val="28"/>
          <w:szCs w:val="28"/>
          <w:lang w:val="uk-UA"/>
        </w:rPr>
        <w:t>площі поверхні і конструкції</w:t>
      </w:r>
    </w:p>
    <w:p w:rsidR="0032165B" w:rsidRPr="00A664FA" w:rsidRDefault="0032165B" w:rsidP="00A664FA">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S</w:t>
      </w:r>
      <w:r w:rsidRPr="00A664FA">
        <w:rPr>
          <w:rFonts w:ascii="Times New Roman" w:hAnsi="Times New Roman" w:cs="Times New Roman"/>
          <w:color w:val="000000" w:themeColor="text1"/>
          <w:sz w:val="28"/>
          <w:szCs w:val="28"/>
          <w:vertAlign w:val="subscript"/>
          <w:lang w:val="uk-UA"/>
        </w:rPr>
        <w:t>ауд</w:t>
      </w:r>
      <w:r w:rsidRPr="00A664FA">
        <w:rPr>
          <w:rFonts w:ascii="Times New Roman" w:hAnsi="Times New Roman" w:cs="Times New Roman"/>
          <w:color w:val="000000" w:themeColor="text1"/>
          <w:sz w:val="28"/>
          <w:szCs w:val="28"/>
          <w:lang w:val="uk-UA"/>
        </w:rPr>
        <w:t>,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площа аудиторії,</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color w:val="000000" w:themeColor="text1"/>
          <w:sz w:val="28"/>
          <w:szCs w:val="28"/>
          <w:lang w:val="uk-UA"/>
        </w:rPr>
        <w:t xml:space="preserve">P, Вт- потужність </w:t>
      </w:r>
      <w:r w:rsidRPr="00A664FA">
        <w:rPr>
          <w:rFonts w:ascii="Times New Roman" w:hAnsi="Times New Roman" w:cs="Times New Roman"/>
          <w:sz w:val="28"/>
          <w:szCs w:val="28"/>
          <w:lang w:val="uk-UA"/>
        </w:rPr>
        <w:t>панелі</w:t>
      </w:r>
    </w:p>
    <w:p w:rsidR="0032165B" w:rsidRPr="00A664FA" w:rsidRDefault="00385FA2" w:rsidP="00B80EEB">
      <w:pPr>
        <w:spacing w:line="360" w:lineRule="auto"/>
        <w:ind w:firstLine="709"/>
        <w:contextualSpacing/>
        <w:jc w:val="center"/>
        <w:rPr>
          <w:rFonts w:ascii="Times New Roman" w:hAnsi="Times New Roman" w:cs="Times New Roman"/>
          <w:color w:val="404040"/>
          <w:sz w:val="28"/>
          <w:szCs w:val="28"/>
          <w:lang w:val="uk-UA"/>
        </w:rPr>
      </w:pPr>
      <w:r w:rsidRPr="00A664FA">
        <w:rPr>
          <w:rFonts w:ascii="Times New Roman" w:hAnsi="Times New Roman" w:cs="Times New Roman"/>
          <w:color w:val="404040"/>
          <w:position w:val="-24"/>
          <w:sz w:val="28"/>
          <w:szCs w:val="28"/>
          <w:lang w:val="uk-UA"/>
        </w:rPr>
        <w:object w:dxaOrig="1880" w:dyaOrig="620">
          <v:shape id="_x0000_i1088" type="#_x0000_t75" style="width:94.5pt;height:31.5pt" o:ole="">
            <v:imagedata r:id="rId149" o:title=""/>
          </v:shape>
          <o:OLEObject Type="Embed" ProgID="Equation.DSMT4" ShapeID="_x0000_i1088" DrawAspect="Content" ObjectID="_1670745355" r:id="rId150"/>
        </w:objec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Для основної системи опалення аудиторії за тепловою потужністю     Nк е. </w:t>
      </w:r>
      <w:r w:rsidRPr="00A664FA">
        <w:rPr>
          <w:rFonts w:ascii="Times New Roman" w:hAnsi="Times New Roman" w:cs="Times New Roman"/>
          <w:sz w:val="28"/>
          <w:szCs w:val="28"/>
          <w:lang w:val="uk-UA"/>
        </w:rPr>
        <w:sym w:font="Symbol" w:char="F03D"/>
      </w:r>
      <w:r w:rsidRPr="00A664FA">
        <w:rPr>
          <w:rFonts w:ascii="Times New Roman" w:hAnsi="Times New Roman" w:cs="Times New Roman"/>
          <w:sz w:val="28"/>
          <w:szCs w:val="28"/>
          <w:lang w:val="uk-UA"/>
        </w:rPr>
        <w:t xml:space="preserve"> 8,5 кВт необхідно вибирати 18 керамічних електронагрівачів. Але нашою метою є додаткове опалення. Тому для обігріву приміщення вибираємо 9 панелей фірми LIFEX[6] з потужністю 450 Вт</w:t>
      </w:r>
    </w:p>
    <w:p w:rsidR="0032165B" w:rsidRPr="00A664FA" w:rsidRDefault="0032165B" w:rsidP="00A664FA">
      <w:pPr>
        <w:spacing w:line="360" w:lineRule="auto"/>
        <w:contextualSpacing/>
        <w:jc w:val="both"/>
        <w:rPr>
          <w:rFonts w:ascii="Times New Roman" w:hAnsi="Times New Roman" w:cs="Times New Roman"/>
          <w:sz w:val="28"/>
          <w:szCs w:val="28"/>
          <w:lang w:val="uk-UA"/>
        </w:rPr>
      </w:pPr>
      <w:r w:rsidRPr="00A664FA">
        <w:rPr>
          <w:noProof/>
          <w:lang w:eastAsia="ru-RU"/>
        </w:rPr>
        <w:drawing>
          <wp:inline distT="0" distB="0" distL="0" distR="0" wp14:anchorId="058A8E1E" wp14:editId="2F7AD364">
            <wp:extent cx="5940425" cy="316230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stretch>
                      <a:fillRect/>
                    </a:stretch>
                  </pic:blipFill>
                  <pic:spPr>
                    <a:xfrm>
                      <a:off x="0" y="0"/>
                      <a:ext cx="5940425" cy="3162300"/>
                    </a:xfrm>
                    <a:prstGeom prst="rect">
                      <a:avLst/>
                    </a:prstGeom>
                  </pic:spPr>
                </pic:pic>
              </a:graphicData>
            </a:graphic>
          </wp:inline>
        </w:drawing>
      </w:r>
    </w:p>
    <w:p w:rsidR="0032165B" w:rsidRPr="00A664FA" w:rsidRDefault="0032165B" w:rsidP="00EF0FFA">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t>Рисунок</w:t>
      </w:r>
      <w:r w:rsidR="00D420FF">
        <w:rPr>
          <w:rFonts w:ascii="Times New Roman" w:hAnsi="Times New Roman" w:cs="Times New Roman"/>
          <w:sz w:val="28"/>
          <w:szCs w:val="28"/>
          <w:lang w:val="uk-UA"/>
        </w:rPr>
        <w:t xml:space="preserve"> 2.7</w:t>
      </w:r>
      <w:r w:rsidRPr="00A664FA">
        <w:rPr>
          <w:rFonts w:ascii="Times New Roman" w:hAnsi="Times New Roman" w:cs="Times New Roman"/>
          <w:sz w:val="28"/>
          <w:szCs w:val="28"/>
          <w:lang w:val="uk-UA"/>
        </w:rPr>
        <w:t xml:space="preserve"> – Керамічні панельні нагрівачі Lifex 450(білий/бежевий/чорний)</w:t>
      </w:r>
    </w:p>
    <w:p w:rsidR="0032165B"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Технічні характеристики даних керамічних електронагрівачів наведені в таблиці 2.6</w:t>
      </w:r>
      <w:r w:rsidR="00EF0FFA">
        <w:rPr>
          <w:rFonts w:ascii="Times New Roman" w:hAnsi="Times New Roman" w:cs="Times New Roman"/>
          <w:sz w:val="28"/>
          <w:szCs w:val="28"/>
          <w:lang w:val="uk-UA"/>
        </w:rPr>
        <w:t>.</w:t>
      </w:r>
    </w:p>
    <w:p w:rsidR="00EF0FFA" w:rsidRPr="00A664FA" w:rsidRDefault="00EF0FFA" w:rsidP="00EF0FFA">
      <w:pPr>
        <w:spacing w:line="276" w:lineRule="auto"/>
        <w:ind w:firstLine="709"/>
        <w:contextualSpacing/>
        <w:jc w:val="both"/>
        <w:rPr>
          <w:rFonts w:ascii="Times New Roman" w:hAnsi="Times New Roman" w:cs="Times New Roman"/>
          <w:sz w:val="28"/>
          <w:szCs w:val="28"/>
          <w:lang w:val="uk-UA"/>
        </w:rPr>
      </w:pPr>
    </w:p>
    <w:p w:rsidR="0032165B" w:rsidRPr="00A664FA" w:rsidRDefault="0032165B" w:rsidP="00EF0FFA">
      <w:pPr>
        <w:spacing w:line="276"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2.6 – Технічні характеристики LIFEX</w:t>
      </w:r>
    </w:p>
    <w:p w:rsidR="0032165B" w:rsidRDefault="0032165B" w:rsidP="00EF0FFA">
      <w:pPr>
        <w:spacing w:line="276" w:lineRule="auto"/>
        <w:contextualSpacing/>
        <w:jc w:val="center"/>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160C698A" wp14:editId="75398E2C">
            <wp:extent cx="3724275" cy="2322698"/>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737441" cy="2330909"/>
                    </a:xfrm>
                    <a:prstGeom prst="rect">
                      <a:avLst/>
                    </a:prstGeom>
                    <a:noFill/>
                    <a:ln>
                      <a:noFill/>
                    </a:ln>
                  </pic:spPr>
                </pic:pic>
              </a:graphicData>
            </a:graphic>
          </wp:inline>
        </w:drawing>
      </w:r>
    </w:p>
    <w:p w:rsidR="00EF0FFA" w:rsidRDefault="00EF0FFA" w:rsidP="00EF0FFA">
      <w:pPr>
        <w:spacing w:line="276" w:lineRule="auto"/>
        <w:ind w:firstLine="709"/>
        <w:contextualSpacing/>
        <w:jc w:val="both"/>
        <w:rPr>
          <w:rFonts w:ascii="Times New Roman" w:hAnsi="Times New Roman" w:cs="Times New Roman"/>
          <w:sz w:val="28"/>
          <w:szCs w:val="28"/>
          <w:lang w:val="uk-UA"/>
        </w:rPr>
      </w:pPr>
    </w:p>
    <w:p w:rsidR="0032165B" w:rsidRPr="00A664FA" w:rsidRDefault="00EF0FFA" w:rsidP="00A664F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C103348" wp14:editId="548C3064">
            <wp:simplePos x="0" y="0"/>
            <wp:positionH relativeFrom="page">
              <wp:align>center</wp:align>
            </wp:positionH>
            <wp:positionV relativeFrom="paragraph">
              <wp:posOffset>2763520</wp:posOffset>
            </wp:positionV>
            <wp:extent cx="1520190" cy="2232660"/>
            <wp:effectExtent l="19050" t="0" r="381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20190" cy="2232660"/>
                    </a:xfrm>
                    <a:prstGeom prst="rect">
                      <a:avLst/>
                    </a:prstGeom>
                  </pic:spPr>
                </pic:pic>
              </a:graphicData>
            </a:graphic>
          </wp:anchor>
        </w:drawing>
      </w:r>
      <w:r w:rsidR="0032165B" w:rsidRPr="00A664FA">
        <w:rPr>
          <w:rFonts w:ascii="Times New Roman" w:hAnsi="Times New Roman" w:cs="Times New Roman"/>
          <w:sz w:val="28"/>
          <w:szCs w:val="28"/>
          <w:lang w:val="uk-UA"/>
        </w:rPr>
        <w:t>При підборі керамічних електронагрівачів необхідно занижувати їх теплову потужність, так як всі розрахунки теплових витрат проводяться на розрахункову температуру для опалення, і тому це значення теплових витрат максимальне. Але в реальних умовах кількість днів з такою низькою температурою за весь опалювальний період не перевищує 10% від тривалості опалювального періоду. Підбір керамічних електронагрівачів по максимальним витратам може призвести до частого перегріву приміщення в останні 90% опалювального періоду, тому потрібно вибирати керамічні електронагрівачі з терморегулятором.</w:t>
      </w:r>
    </w:p>
    <w:p w:rsidR="0032165B" w:rsidRDefault="0032165B" w:rsidP="00A664FA">
      <w:pPr>
        <w:spacing w:line="360" w:lineRule="auto"/>
        <w:ind w:firstLine="709"/>
        <w:contextualSpacing/>
        <w:jc w:val="both"/>
        <w:rPr>
          <w:rFonts w:ascii="Times New Roman" w:hAnsi="Times New Roman" w:cs="Times New Roman"/>
          <w:sz w:val="28"/>
          <w:szCs w:val="28"/>
          <w:lang w:val="uk-UA"/>
        </w:rPr>
      </w:pPr>
    </w:p>
    <w:p w:rsidR="00640133" w:rsidRDefault="00640133" w:rsidP="00A664FA">
      <w:pPr>
        <w:spacing w:line="360" w:lineRule="auto"/>
        <w:ind w:firstLine="709"/>
        <w:contextualSpacing/>
        <w:jc w:val="both"/>
        <w:rPr>
          <w:rFonts w:ascii="Times New Roman" w:hAnsi="Times New Roman" w:cs="Times New Roman"/>
          <w:sz w:val="28"/>
          <w:szCs w:val="28"/>
          <w:lang w:val="uk-UA"/>
        </w:rPr>
      </w:pPr>
    </w:p>
    <w:p w:rsidR="00640133" w:rsidRDefault="00640133" w:rsidP="00A664FA">
      <w:pPr>
        <w:spacing w:line="360" w:lineRule="auto"/>
        <w:ind w:firstLine="709"/>
        <w:contextualSpacing/>
        <w:jc w:val="both"/>
        <w:rPr>
          <w:rFonts w:ascii="Times New Roman" w:hAnsi="Times New Roman" w:cs="Times New Roman"/>
          <w:sz w:val="28"/>
          <w:szCs w:val="28"/>
          <w:lang w:val="uk-UA"/>
        </w:rPr>
      </w:pPr>
    </w:p>
    <w:p w:rsidR="00640133" w:rsidRDefault="00640133" w:rsidP="00A664FA">
      <w:pPr>
        <w:spacing w:line="360" w:lineRule="auto"/>
        <w:ind w:firstLine="709"/>
        <w:contextualSpacing/>
        <w:jc w:val="both"/>
        <w:rPr>
          <w:rFonts w:ascii="Times New Roman" w:hAnsi="Times New Roman" w:cs="Times New Roman"/>
          <w:sz w:val="28"/>
          <w:szCs w:val="28"/>
          <w:lang w:val="uk-UA"/>
        </w:rPr>
      </w:pPr>
    </w:p>
    <w:p w:rsidR="00640133" w:rsidRDefault="00640133" w:rsidP="00A664FA">
      <w:pPr>
        <w:spacing w:line="360" w:lineRule="auto"/>
        <w:ind w:firstLine="709"/>
        <w:contextualSpacing/>
        <w:jc w:val="both"/>
        <w:rPr>
          <w:rFonts w:ascii="Times New Roman" w:hAnsi="Times New Roman" w:cs="Times New Roman"/>
          <w:sz w:val="28"/>
          <w:szCs w:val="28"/>
          <w:lang w:val="uk-UA"/>
        </w:rPr>
      </w:pPr>
    </w:p>
    <w:p w:rsidR="00640133" w:rsidRPr="00A664FA" w:rsidRDefault="00640133" w:rsidP="00A664FA">
      <w:pPr>
        <w:spacing w:line="360" w:lineRule="auto"/>
        <w:ind w:firstLine="709"/>
        <w:contextualSpacing/>
        <w:jc w:val="both"/>
        <w:rPr>
          <w:rFonts w:ascii="Times New Roman" w:hAnsi="Times New Roman" w:cs="Times New Roman"/>
          <w:sz w:val="28"/>
          <w:szCs w:val="28"/>
          <w:lang w:val="uk-UA"/>
        </w:rPr>
      </w:pPr>
    </w:p>
    <w:p w:rsidR="00B80EEB" w:rsidRDefault="00B80EEB" w:rsidP="00A664FA">
      <w:pPr>
        <w:spacing w:line="360" w:lineRule="auto"/>
        <w:ind w:firstLine="709"/>
        <w:contextualSpacing/>
        <w:jc w:val="both"/>
        <w:rPr>
          <w:rFonts w:ascii="Times New Roman" w:hAnsi="Times New Roman" w:cs="Times New Roman"/>
          <w:sz w:val="28"/>
          <w:szCs w:val="28"/>
          <w:lang w:val="uk-UA"/>
        </w:rPr>
      </w:pPr>
    </w:p>
    <w:p w:rsidR="00B80EEB" w:rsidRDefault="00B80EEB" w:rsidP="00A664FA">
      <w:pPr>
        <w:spacing w:line="360" w:lineRule="auto"/>
        <w:ind w:firstLine="709"/>
        <w:contextualSpacing/>
        <w:jc w:val="both"/>
        <w:rPr>
          <w:rFonts w:ascii="Times New Roman" w:hAnsi="Times New Roman" w:cs="Times New Roman"/>
          <w:sz w:val="28"/>
          <w:szCs w:val="28"/>
          <w:lang w:val="uk-UA"/>
        </w:rPr>
      </w:pPr>
    </w:p>
    <w:p w:rsidR="0032165B" w:rsidRPr="00A664FA" w:rsidRDefault="0032165B" w:rsidP="00B80EEB">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t>Рисунок</w:t>
      </w:r>
      <w:r w:rsidR="00640133">
        <w:rPr>
          <w:rFonts w:ascii="Times New Roman" w:hAnsi="Times New Roman" w:cs="Times New Roman"/>
          <w:sz w:val="28"/>
          <w:szCs w:val="28"/>
          <w:lang w:val="uk-UA"/>
        </w:rPr>
        <w:t xml:space="preserve"> 2.7</w:t>
      </w:r>
      <w:r w:rsidRPr="00A664FA">
        <w:rPr>
          <w:rFonts w:ascii="Times New Roman" w:hAnsi="Times New Roman" w:cs="Times New Roman"/>
          <w:sz w:val="28"/>
          <w:szCs w:val="28"/>
          <w:lang w:val="uk-UA"/>
        </w:rPr>
        <w:t xml:space="preserve"> – Керамічний панельний нагрівач Lifex 450</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Крім правильно розрахунку системи опалення, важливо правильно спланувати, як її розташувати  в приміщення. Від правильного розміщення теплових керамічних панелей залежить ефективність їх роботи. Потрібно розміщувати керамічні панелі рівномірно по приміщенню (краще - в шаховому порядку), під вікнами, але ось біля виходів - небажано. Також вони повинні знаходитися мінімум в 20 см від підлоги.</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При підборі керамічних електронагрівачів необхідно занижувати їх теплову потужність, так як всі розрахунки теплових витрат проводяться на розрахункову температуру для опалення, і тому це значення теплових витрат максимальне. Але в реальних умовах кількість днів з такою низькою температурою за весь опалювальний період не перевищує 10% від тривалості опалювального періоду. Підбір керамічних електронагрівачів по максимальним витратам може призвести до частого перегріву приміщення в останні 90% опалювального періоду, тому потрібно вибирати керамічні електронагрівачі з терморегулятором.</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Схема підключення керамічних електронагрівачів в аудиторії наведена на рисунку</w:t>
      </w:r>
    </w:p>
    <w:p w:rsidR="0032165B" w:rsidRPr="00A664FA" w:rsidRDefault="0032165B" w:rsidP="00A664FA">
      <w:pPr>
        <w:spacing w:line="360" w:lineRule="auto"/>
        <w:contextualSpacing/>
        <w:jc w:val="both"/>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21294100" wp14:editId="46AF5A37">
            <wp:extent cx="5934075" cy="2657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inline>
        </w:drawing>
      </w:r>
    </w:p>
    <w:p w:rsidR="00EF0FFA" w:rsidRPr="00A664FA" w:rsidRDefault="0032165B" w:rsidP="00EF0FFA">
      <w:pPr>
        <w:spacing w:line="360" w:lineRule="auto"/>
        <w:contextualSpacing/>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Рисунок </w:t>
      </w:r>
      <w:r w:rsidR="00640133">
        <w:rPr>
          <w:rFonts w:ascii="Times New Roman" w:hAnsi="Times New Roman" w:cs="Times New Roman"/>
          <w:sz w:val="28"/>
          <w:szCs w:val="28"/>
          <w:lang w:val="uk-UA"/>
        </w:rPr>
        <w:t>2.8</w:t>
      </w:r>
      <w:r w:rsidRPr="00A664FA">
        <w:rPr>
          <w:rFonts w:ascii="Times New Roman" w:hAnsi="Times New Roman" w:cs="Times New Roman"/>
          <w:sz w:val="28"/>
          <w:szCs w:val="28"/>
          <w:lang w:val="uk-UA"/>
        </w:rPr>
        <w:t>– Схема підключення керамічних електронагрівачів в будинку</w:t>
      </w:r>
      <w:r w:rsidR="00EF0FFA">
        <w:rPr>
          <w:rFonts w:ascii="Times New Roman" w:hAnsi="Times New Roman" w:cs="Times New Roman"/>
          <w:sz w:val="28"/>
          <w:szCs w:val="28"/>
          <w:lang w:val="uk-UA"/>
        </w:rPr>
        <w:t xml:space="preserve">: </w:t>
      </w:r>
      <w:r w:rsidR="00EF0FFA">
        <w:rPr>
          <w:rFonts w:ascii="Times New Roman" w:hAnsi="Times New Roman" w:cs="Times New Roman"/>
          <w:sz w:val="28"/>
          <w:szCs w:val="28"/>
          <w:lang w:val="uk-UA"/>
        </w:rPr>
        <w:br/>
      </w:r>
      <w:r w:rsidR="00EF0FFA" w:rsidRPr="00A664FA">
        <w:rPr>
          <w:rFonts w:ascii="Times New Roman" w:hAnsi="Times New Roman" w:cs="Times New Roman"/>
          <w:sz w:val="28"/>
          <w:szCs w:val="28"/>
          <w:lang w:val="uk-UA"/>
        </w:rPr>
        <w:t>1 – Джерело електроживлення;</w:t>
      </w:r>
      <w:r w:rsidR="00EF0FFA">
        <w:rPr>
          <w:rFonts w:ascii="Times New Roman" w:hAnsi="Times New Roman" w:cs="Times New Roman"/>
          <w:sz w:val="28"/>
          <w:szCs w:val="28"/>
          <w:lang w:val="uk-UA"/>
        </w:rPr>
        <w:t xml:space="preserve"> </w:t>
      </w:r>
      <w:r w:rsidR="00EF0FFA" w:rsidRPr="00A664FA">
        <w:rPr>
          <w:rFonts w:ascii="Times New Roman" w:hAnsi="Times New Roman" w:cs="Times New Roman"/>
          <w:sz w:val="28"/>
          <w:szCs w:val="28"/>
          <w:lang w:val="uk-UA"/>
        </w:rPr>
        <w:t>2 – Терморегулятор</w:t>
      </w:r>
      <w:r w:rsidR="00EF0FFA">
        <w:rPr>
          <w:rFonts w:ascii="Times New Roman" w:hAnsi="Times New Roman" w:cs="Times New Roman"/>
          <w:sz w:val="28"/>
          <w:szCs w:val="28"/>
          <w:lang w:val="uk-UA"/>
        </w:rPr>
        <w:t>.</w:t>
      </w:r>
    </w:p>
    <w:p w:rsidR="0032165B" w:rsidRPr="00A664FA" w:rsidRDefault="0032165B" w:rsidP="00640133">
      <w:pPr>
        <w:spacing w:line="360" w:lineRule="auto"/>
        <w:contextualSpacing/>
        <w:jc w:val="both"/>
        <w:rPr>
          <w:rFonts w:ascii="Times New Roman" w:hAnsi="Times New Roman" w:cs="Times New Roman"/>
          <w:sz w:val="28"/>
          <w:szCs w:val="28"/>
          <w:lang w:val="uk-UA"/>
        </w:rPr>
      </w:pPr>
    </w:p>
    <w:p w:rsidR="0032165B"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color w:val="000000" w:themeColor="text1"/>
          <w:sz w:val="28"/>
          <w:szCs w:val="28"/>
          <w:lang w:val="uk-UA"/>
        </w:rPr>
        <w:lastRenderedPageBreak/>
        <w:t xml:space="preserve">Для швидкого рівномірного прогрівання приміщення встановлюємо панелі </w:t>
      </w:r>
      <w:r w:rsidR="004525B4">
        <w:rPr>
          <w:rFonts w:ascii="Times New Roman" w:hAnsi="Times New Roman" w:cs="Times New Roman"/>
          <w:color w:val="000000" w:themeColor="text1"/>
          <w:sz w:val="28"/>
          <w:szCs w:val="28"/>
          <w:lang w:val="uk-UA"/>
        </w:rPr>
        <w:t xml:space="preserve">на стінах </w:t>
      </w:r>
      <w:r w:rsidRPr="00A664FA">
        <w:rPr>
          <w:rFonts w:ascii="Times New Roman" w:hAnsi="Times New Roman" w:cs="Times New Roman"/>
          <w:color w:val="000000" w:themeColor="text1"/>
          <w:sz w:val="28"/>
          <w:szCs w:val="28"/>
          <w:lang w:val="uk-UA"/>
        </w:rPr>
        <w:t xml:space="preserve">у шаховому порядку. </w:t>
      </w:r>
      <w:r w:rsidR="004525B4">
        <w:rPr>
          <w:rFonts w:ascii="Times New Roman" w:hAnsi="Times New Roman" w:cs="Times New Roman"/>
          <w:sz w:val="28"/>
          <w:szCs w:val="28"/>
          <w:lang w:val="uk-UA"/>
        </w:rPr>
        <w:t xml:space="preserve">У такому разі </w:t>
      </w:r>
      <w:r w:rsidRPr="00A664FA">
        <w:rPr>
          <w:rFonts w:ascii="Times New Roman" w:hAnsi="Times New Roman" w:cs="Times New Roman"/>
          <w:sz w:val="28"/>
          <w:szCs w:val="28"/>
          <w:lang w:val="uk-UA"/>
        </w:rPr>
        <w:t>тепловою енергією охоплюється більший простір.</w:t>
      </w:r>
    </w:p>
    <w:p w:rsidR="00EF0FFA" w:rsidRPr="00A664FA" w:rsidRDefault="00EF0FFA" w:rsidP="00A664FA">
      <w:pPr>
        <w:spacing w:line="360" w:lineRule="auto"/>
        <w:ind w:firstLine="709"/>
        <w:contextualSpacing/>
        <w:jc w:val="both"/>
        <w:rPr>
          <w:rFonts w:ascii="Times New Roman" w:hAnsi="Times New Roman" w:cs="Times New Roman"/>
          <w:color w:val="000000" w:themeColor="text1"/>
          <w:sz w:val="28"/>
          <w:szCs w:val="28"/>
          <w:lang w:val="uk-UA"/>
        </w:rPr>
      </w:pPr>
    </w:p>
    <w:p w:rsidR="0032165B" w:rsidRDefault="00833FD7" w:rsidP="00A664FA">
      <w:pPr>
        <w:spacing w:line="360" w:lineRule="auto"/>
        <w:ind w:firstLine="709"/>
        <w:contextualSpacing/>
        <w:jc w:val="both"/>
        <w:outlineLvl w:val="1"/>
        <w:rPr>
          <w:rFonts w:ascii="Times New Roman" w:hAnsi="Times New Roman" w:cs="Times New Roman"/>
          <w:b/>
          <w:sz w:val="28"/>
          <w:szCs w:val="28"/>
          <w:lang w:val="uk-UA"/>
        </w:rPr>
      </w:pPr>
      <w:bookmarkStart w:id="22" w:name="_Toc60132175"/>
      <w:r w:rsidRPr="00A664FA">
        <w:rPr>
          <w:rFonts w:ascii="Times New Roman" w:hAnsi="Times New Roman" w:cs="Times New Roman"/>
          <w:b/>
          <w:sz w:val="28"/>
          <w:szCs w:val="28"/>
          <w:lang w:val="uk-UA"/>
        </w:rPr>
        <w:t>2.4</w:t>
      </w:r>
      <w:r w:rsidR="0032165B" w:rsidRPr="00A664FA">
        <w:rPr>
          <w:rFonts w:ascii="Times New Roman" w:hAnsi="Times New Roman" w:cs="Times New Roman"/>
          <w:b/>
          <w:sz w:val="28"/>
          <w:szCs w:val="28"/>
          <w:lang w:val="uk-UA"/>
        </w:rPr>
        <w:t xml:space="preserve">  Аналіз сучасного стану</w:t>
      </w:r>
      <w:bookmarkEnd w:id="22"/>
    </w:p>
    <w:p w:rsidR="00EF0FFA" w:rsidRPr="00A664FA" w:rsidRDefault="00EF0FFA" w:rsidP="00A664FA">
      <w:pPr>
        <w:spacing w:line="360" w:lineRule="auto"/>
        <w:ind w:firstLine="709"/>
        <w:contextualSpacing/>
        <w:jc w:val="both"/>
        <w:outlineLvl w:val="1"/>
        <w:rPr>
          <w:rFonts w:ascii="Times New Roman" w:hAnsi="Times New Roman" w:cs="Times New Roman"/>
          <w:b/>
          <w:sz w:val="28"/>
          <w:szCs w:val="28"/>
          <w:lang w:val="uk-UA"/>
        </w:rPr>
      </w:pP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Опалювальні системи вирішують тільки одне із завдань зі створення штучного клімату в приміщеннях. Вони служать для підтримки в холодну пору року заданої температури повітря у внутрішніх приміщеннях будівель. Система опалення являє собою комплекс елементів, необхідних для обігріву приміщень</w:t>
      </w:r>
      <w:r w:rsidR="004C5908">
        <w:rPr>
          <w:rFonts w:ascii="Times New Roman" w:hAnsi="Times New Roman" w:cs="Times New Roman"/>
          <w:sz w:val="28"/>
          <w:szCs w:val="28"/>
        </w:rPr>
        <w:t>[</w:t>
      </w:r>
      <w:r w:rsidR="004C5908">
        <w:rPr>
          <w:rFonts w:ascii="Times New Roman" w:hAnsi="Times New Roman" w:cs="Times New Roman"/>
          <w:sz w:val="28"/>
          <w:szCs w:val="28"/>
          <w:lang w:val="uk-UA"/>
        </w:rPr>
        <w:t>3</w:t>
      </w:r>
      <w:r w:rsidR="004C5908">
        <w:rPr>
          <w:rFonts w:ascii="Times New Roman" w:hAnsi="Times New Roman" w:cs="Times New Roman"/>
          <w:sz w:val="28"/>
          <w:szCs w:val="28"/>
        </w:rPr>
        <w:t>]</w:t>
      </w:r>
      <w:r w:rsidRPr="00A664FA">
        <w:rPr>
          <w:rFonts w:ascii="Times New Roman" w:hAnsi="Times New Roman" w:cs="Times New Roman"/>
          <w:sz w:val="28"/>
          <w:szCs w:val="28"/>
          <w:lang w:val="uk-UA"/>
        </w:rPr>
        <w:t>.</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При визначенні теплового навантаження систем опалення враховуються особливості теплового</w:t>
      </w:r>
      <w:r w:rsidR="00640133">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t>режиму приміщень. У приміщеннях з постійним тепловим режимом, до яких відносяться промислові будівлі, сільськогосподарські споруди, житлові і громадські будівлі, теплове навантаження визначається з теплового балансу. У приміщеннях зі змінним режимом при визначенні теплового навантаження розрізнять два періоди - робочий і неробочий. В неробочий час необхідність в опаленні може бути відсутнім. У всіх випадках при розрахунку потужності систем опалення необхідно враховувати мінімальні годинні тепловиділення. Крім того системи опалення повинні забезпечувати нормовані параметри повітря до початку робочого періоду. Вимоги до систем опалення:</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1.</w:t>
      </w:r>
      <w:r w:rsidR="00EF0FFA">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t>Санітарно-гігієнічні. Системи опалення повинні забезпечувати всередині приміщення задану температуру повітря, рівномірну за обсягом робочої зони приміщення. Температури внутрішніх поверхонь зовнішніх огороджень і нагрівальних приладів повинні знаходиться в межах норми.</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2.</w:t>
      </w:r>
      <w:r w:rsidR="00EF0FFA">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t xml:space="preserve">Економічні. Системи опалення повинні забезпечувати мінімум приведених витрат по спорудження та експлуатації. Показниками економічності є також витрата матеріалу, витрати праці на виготовлення і </w:t>
      </w:r>
      <w:r w:rsidRPr="00A664FA">
        <w:rPr>
          <w:rFonts w:ascii="Times New Roman" w:hAnsi="Times New Roman" w:cs="Times New Roman"/>
          <w:sz w:val="28"/>
          <w:szCs w:val="28"/>
          <w:lang w:val="uk-UA"/>
        </w:rPr>
        <w:lastRenderedPageBreak/>
        <w:t xml:space="preserve">монтаж. Економічність системи визначається техніко економічним аналізом варіантів різних систем і обладнання, що застосовується. </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3.</w:t>
      </w:r>
      <w:r w:rsidR="00EF0FFA">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t>Будівельні. Системи опалення повинні відповідати архітектурно-планувального рішенням приміщень. Розміщення опалювальних елементів повинно бути пов'язане зі будівельними конструкціями.</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4.</w:t>
      </w:r>
      <w:r w:rsidR="00EF0FFA">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t xml:space="preserve">Монтажні. Елементи систем опалення повинні виготовлятися переважно в заводських умовах, деталі уніфіковані, витрати праці мінімальні. </w:t>
      </w:r>
    </w:p>
    <w:p w:rsidR="00640133" w:rsidRDefault="0032165B" w:rsidP="00B80EEB">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5.</w:t>
      </w:r>
      <w:r w:rsidR="00EF0FFA">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t>Експлуатаційні. Система опалення повинна бути надійною в підтримці заданих температур повітря. Надійність системи обумовлюється її довговічністю, безвідмовністю, простотою регулювання управління та ремонту. Система повинна бути безпечною і безшумною в роботі, Повинна забезпечувати найменше забруднення шкідливими виділеннями приміщень і атмосферного повітря</w:t>
      </w:r>
      <w:r w:rsidR="004C5908" w:rsidRPr="004C5908">
        <w:rPr>
          <w:rFonts w:ascii="Times New Roman" w:hAnsi="Times New Roman" w:cs="Times New Roman"/>
          <w:sz w:val="28"/>
          <w:szCs w:val="28"/>
          <w:lang w:val="uk-UA"/>
        </w:rPr>
        <w:t>[</w:t>
      </w:r>
      <w:r w:rsidR="004C5908">
        <w:rPr>
          <w:rFonts w:ascii="Times New Roman" w:hAnsi="Times New Roman" w:cs="Times New Roman"/>
          <w:sz w:val="28"/>
          <w:szCs w:val="28"/>
          <w:lang w:val="uk-UA"/>
        </w:rPr>
        <w:t>4</w:t>
      </w:r>
      <w:r w:rsidR="004C5908" w:rsidRPr="004C5908">
        <w:rPr>
          <w:rFonts w:ascii="Times New Roman" w:hAnsi="Times New Roman" w:cs="Times New Roman"/>
          <w:sz w:val="28"/>
          <w:szCs w:val="28"/>
          <w:lang w:val="uk-UA"/>
        </w:rPr>
        <w:t>]</w:t>
      </w:r>
      <w:r w:rsidRPr="00A664FA">
        <w:rPr>
          <w:rFonts w:ascii="Times New Roman" w:hAnsi="Times New Roman" w:cs="Times New Roman"/>
          <w:sz w:val="28"/>
          <w:szCs w:val="28"/>
          <w:lang w:val="uk-UA"/>
        </w:rPr>
        <w:t>.</w:t>
      </w:r>
    </w:p>
    <w:p w:rsidR="00EF0FFA" w:rsidRPr="00A664FA" w:rsidRDefault="00EF0FFA" w:rsidP="00B80EEB">
      <w:pPr>
        <w:spacing w:line="360" w:lineRule="auto"/>
        <w:ind w:firstLine="709"/>
        <w:contextualSpacing/>
        <w:jc w:val="both"/>
        <w:rPr>
          <w:rFonts w:ascii="Times New Roman" w:hAnsi="Times New Roman" w:cs="Times New Roman"/>
          <w:sz w:val="28"/>
          <w:szCs w:val="28"/>
          <w:lang w:val="uk-UA"/>
        </w:rPr>
      </w:pPr>
    </w:p>
    <w:p w:rsidR="0032165B" w:rsidRDefault="00833FD7" w:rsidP="00A664FA">
      <w:pPr>
        <w:spacing w:line="360" w:lineRule="auto"/>
        <w:ind w:firstLine="709"/>
        <w:contextualSpacing/>
        <w:jc w:val="both"/>
        <w:outlineLvl w:val="1"/>
        <w:rPr>
          <w:rFonts w:ascii="Times New Roman" w:hAnsi="Times New Roman" w:cs="Times New Roman"/>
          <w:b/>
          <w:sz w:val="28"/>
          <w:szCs w:val="28"/>
          <w:lang w:val="uk-UA"/>
        </w:rPr>
      </w:pPr>
      <w:bookmarkStart w:id="23" w:name="_Toc60132176"/>
      <w:r w:rsidRPr="00A664FA">
        <w:rPr>
          <w:rFonts w:ascii="Times New Roman" w:hAnsi="Times New Roman" w:cs="Times New Roman"/>
          <w:b/>
          <w:sz w:val="28"/>
          <w:szCs w:val="28"/>
          <w:lang w:val="uk-UA"/>
        </w:rPr>
        <w:t>2.5</w:t>
      </w:r>
      <w:r w:rsidR="0032165B" w:rsidRPr="00A664FA">
        <w:rPr>
          <w:rFonts w:ascii="Times New Roman" w:hAnsi="Times New Roman" w:cs="Times New Roman"/>
          <w:b/>
          <w:sz w:val="28"/>
          <w:szCs w:val="28"/>
          <w:lang w:val="uk-UA"/>
        </w:rPr>
        <w:t xml:space="preserve"> Аналіз поточного технічного стану системи</w:t>
      </w:r>
      <w:bookmarkEnd w:id="23"/>
    </w:p>
    <w:p w:rsidR="00EF0FFA" w:rsidRPr="00A664FA" w:rsidRDefault="00EF0FFA" w:rsidP="00A664FA">
      <w:pPr>
        <w:spacing w:line="360" w:lineRule="auto"/>
        <w:ind w:firstLine="709"/>
        <w:contextualSpacing/>
        <w:jc w:val="both"/>
        <w:outlineLvl w:val="1"/>
        <w:rPr>
          <w:rFonts w:ascii="Times New Roman" w:hAnsi="Times New Roman" w:cs="Times New Roman"/>
          <w:b/>
          <w:sz w:val="28"/>
          <w:szCs w:val="28"/>
          <w:lang w:val="uk-UA"/>
        </w:rPr>
      </w:pPr>
    </w:p>
    <w:p w:rsidR="0032165B" w:rsidRPr="00A664FA" w:rsidRDefault="0032165B" w:rsidP="00B80EEB">
      <w:pPr>
        <w:spacing w:after="0"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Однією з основних експлуатаційних проблем навчального корпусу №22 є незадовільний рівень температурних умов в приміщеннях навчальних аудиторій. Такий стан зумовлений рядом особливостей системи теплопостачання та характеристик огороджувальних конструкцій корпусу, а саме:</w:t>
      </w:r>
    </w:p>
    <w:p w:rsidR="0032165B" w:rsidRPr="00A664FA" w:rsidRDefault="0032165B" w:rsidP="00B80EEB">
      <w:pPr>
        <w:pStyle w:val="a3"/>
        <w:numPr>
          <w:ilvl w:val="0"/>
          <w:numId w:val="6"/>
        </w:numPr>
        <w:spacing w:after="0" w:line="360" w:lineRule="auto"/>
        <w:ind w:left="0"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Централізоване теплопостачання – невиконання договірних умов теплопостачання, та як наслідок неможливість керівництва університету впливати на температуру в подавальному трубопроводі тепломережі. </w:t>
      </w:r>
    </w:p>
    <w:p w:rsidR="0032165B" w:rsidRPr="00A664FA" w:rsidRDefault="0032165B" w:rsidP="00A664FA">
      <w:pPr>
        <w:pStyle w:val="a3"/>
        <w:numPr>
          <w:ilvl w:val="0"/>
          <w:numId w:val="6"/>
        </w:numPr>
        <w:spacing w:line="360" w:lineRule="auto"/>
        <w:ind w:left="0"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Система опалення будівлі з незалежним приєднанням - тобто теплоносій не потрапляє безпосередньо з системи централізованого теплопостачання до системи опалення будівлі, а через теплообмінник віддає теплоту теплоносію, що циркулює в закритій системі – як показало дослідження в цій системі корпусу №22 не забезпечується належний теплозйом навіть при тих параметрах теплоносія, що прийшли від системи </w:t>
      </w:r>
      <w:r w:rsidRPr="00A664FA">
        <w:rPr>
          <w:rFonts w:ascii="Times New Roman" w:hAnsi="Times New Roman" w:cs="Times New Roman"/>
          <w:sz w:val="28"/>
          <w:szCs w:val="28"/>
          <w:lang w:val="uk-UA"/>
        </w:rPr>
        <w:lastRenderedPageBreak/>
        <w:t>теплопостачання. Причинами цьому можуть бути: засміченість теплообмінника та мала площа теплообміну</w:t>
      </w:r>
      <w:r w:rsidR="004C5908">
        <w:rPr>
          <w:rFonts w:ascii="Times New Roman" w:hAnsi="Times New Roman" w:cs="Times New Roman"/>
          <w:sz w:val="28"/>
          <w:szCs w:val="28"/>
        </w:rPr>
        <w:t>[</w:t>
      </w:r>
      <w:r w:rsidR="004C5908">
        <w:rPr>
          <w:rFonts w:ascii="Times New Roman" w:hAnsi="Times New Roman" w:cs="Times New Roman"/>
          <w:sz w:val="28"/>
          <w:szCs w:val="28"/>
          <w:lang w:val="uk-UA"/>
        </w:rPr>
        <w:t>5</w:t>
      </w:r>
      <w:r w:rsidR="004C5908">
        <w:rPr>
          <w:rFonts w:ascii="Times New Roman" w:hAnsi="Times New Roman" w:cs="Times New Roman"/>
          <w:sz w:val="28"/>
          <w:szCs w:val="28"/>
        </w:rPr>
        <w:t>]</w:t>
      </w:r>
      <w:r w:rsidRPr="00A664FA">
        <w:rPr>
          <w:rFonts w:ascii="Times New Roman" w:hAnsi="Times New Roman" w:cs="Times New Roman"/>
          <w:sz w:val="28"/>
          <w:szCs w:val="28"/>
          <w:lang w:val="uk-UA"/>
        </w:rPr>
        <w:t>.</w:t>
      </w:r>
    </w:p>
    <w:p w:rsidR="0032165B" w:rsidRPr="00A664FA" w:rsidRDefault="0032165B" w:rsidP="00A664FA">
      <w:pPr>
        <w:pStyle w:val="a3"/>
        <w:numPr>
          <w:ilvl w:val="0"/>
          <w:numId w:val="6"/>
        </w:numPr>
        <w:spacing w:line="360" w:lineRule="auto"/>
        <w:ind w:left="0"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Засміченість системи опалення будівлі – неможливість забезпечити нормативн</w:t>
      </w:r>
      <w:r w:rsidR="00640133">
        <w:rPr>
          <w:rFonts w:ascii="Times New Roman" w:hAnsi="Times New Roman" w:cs="Times New Roman"/>
          <w:sz w:val="28"/>
          <w:szCs w:val="28"/>
          <w:lang w:val="uk-UA"/>
        </w:rPr>
        <w:t>і</w:t>
      </w:r>
      <w:r w:rsidRPr="00A664FA">
        <w:rPr>
          <w:rFonts w:ascii="Times New Roman" w:hAnsi="Times New Roman" w:cs="Times New Roman"/>
          <w:sz w:val="28"/>
          <w:szCs w:val="28"/>
          <w:lang w:val="uk-UA"/>
        </w:rPr>
        <w:t xml:space="preserve"> </w:t>
      </w:r>
      <w:r w:rsidR="00640133" w:rsidRPr="00A664FA">
        <w:rPr>
          <w:rFonts w:ascii="Times New Roman" w:hAnsi="Times New Roman" w:cs="Times New Roman"/>
          <w:sz w:val="28"/>
          <w:szCs w:val="28"/>
          <w:lang w:val="uk-UA"/>
        </w:rPr>
        <w:t>тепло</w:t>
      </w:r>
      <w:r w:rsidR="00640133">
        <w:rPr>
          <w:rFonts w:ascii="Times New Roman" w:hAnsi="Times New Roman" w:cs="Times New Roman"/>
          <w:sz w:val="28"/>
          <w:szCs w:val="28"/>
          <w:lang w:val="uk-UA"/>
        </w:rPr>
        <w:t>надходження</w:t>
      </w:r>
      <w:r w:rsidRPr="00A664FA">
        <w:rPr>
          <w:rFonts w:ascii="Times New Roman" w:hAnsi="Times New Roman" w:cs="Times New Roman"/>
          <w:sz w:val="28"/>
          <w:szCs w:val="28"/>
          <w:lang w:val="uk-UA"/>
        </w:rPr>
        <w:t xml:space="preserve"> з опалювальних пристроїв.</w:t>
      </w:r>
    </w:p>
    <w:p w:rsidR="00640133" w:rsidRDefault="0032165B" w:rsidP="00B80EEB">
      <w:pPr>
        <w:pStyle w:val="a3"/>
        <w:numPr>
          <w:ilvl w:val="0"/>
          <w:numId w:val="6"/>
        </w:numPr>
        <w:spacing w:after="0" w:line="360" w:lineRule="auto"/>
        <w:ind w:left="0"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Велика площа світлопрозорих огороджувальних конструкцій – збільшені тепловтрати – це є питанням іншої роботи, тому в даному дослідженні воно не розглядатиметься.</w:t>
      </w:r>
    </w:p>
    <w:p w:rsidR="00EF0FFA" w:rsidRPr="00B80EEB" w:rsidRDefault="00EF0FFA" w:rsidP="00EF0FFA">
      <w:pPr>
        <w:pStyle w:val="a3"/>
        <w:spacing w:after="0" w:line="360" w:lineRule="auto"/>
        <w:ind w:left="709"/>
        <w:jc w:val="both"/>
        <w:rPr>
          <w:rFonts w:ascii="Times New Roman" w:hAnsi="Times New Roman" w:cs="Times New Roman"/>
          <w:sz w:val="28"/>
          <w:szCs w:val="28"/>
          <w:lang w:val="uk-UA"/>
        </w:rPr>
      </w:pPr>
    </w:p>
    <w:p w:rsidR="0032165B" w:rsidRDefault="00833FD7" w:rsidP="00B80EEB">
      <w:pPr>
        <w:spacing w:after="0" w:line="360" w:lineRule="auto"/>
        <w:ind w:firstLine="709"/>
        <w:contextualSpacing/>
        <w:jc w:val="both"/>
        <w:outlineLvl w:val="1"/>
        <w:rPr>
          <w:rFonts w:ascii="Times New Roman" w:hAnsi="Times New Roman" w:cs="Times New Roman"/>
          <w:b/>
          <w:sz w:val="28"/>
          <w:szCs w:val="28"/>
          <w:lang w:val="uk-UA"/>
        </w:rPr>
      </w:pPr>
      <w:bookmarkStart w:id="24" w:name="_Toc60132177"/>
      <w:r w:rsidRPr="00A664FA">
        <w:rPr>
          <w:rFonts w:ascii="Times New Roman" w:hAnsi="Times New Roman" w:cs="Times New Roman"/>
          <w:b/>
          <w:sz w:val="28"/>
          <w:szCs w:val="28"/>
          <w:lang w:val="uk-UA"/>
        </w:rPr>
        <w:t>2.6</w:t>
      </w:r>
      <w:r w:rsidR="0032165B" w:rsidRPr="00A664FA">
        <w:rPr>
          <w:rFonts w:ascii="Times New Roman" w:hAnsi="Times New Roman" w:cs="Times New Roman"/>
          <w:b/>
          <w:sz w:val="28"/>
          <w:szCs w:val="28"/>
          <w:lang w:val="uk-UA"/>
        </w:rPr>
        <w:t xml:space="preserve"> Шляхи підвищення ефективності</w:t>
      </w:r>
      <w:bookmarkEnd w:id="24"/>
    </w:p>
    <w:p w:rsidR="00EF0FFA" w:rsidRPr="00A664FA" w:rsidRDefault="00EF0FFA" w:rsidP="00B80EEB">
      <w:pPr>
        <w:spacing w:after="0" w:line="360" w:lineRule="auto"/>
        <w:ind w:firstLine="709"/>
        <w:contextualSpacing/>
        <w:jc w:val="both"/>
        <w:outlineLvl w:val="1"/>
        <w:rPr>
          <w:rFonts w:ascii="Times New Roman" w:hAnsi="Times New Roman" w:cs="Times New Roman"/>
          <w:b/>
          <w:sz w:val="28"/>
          <w:szCs w:val="28"/>
          <w:lang w:val="uk-UA"/>
        </w:rPr>
      </w:pPr>
    </w:p>
    <w:p w:rsidR="0032165B" w:rsidRPr="00A664FA" w:rsidRDefault="0032165B" w:rsidP="00B80EEB">
      <w:pPr>
        <w:spacing w:after="0"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При дослідженні будівлі будо виявлено більшість проблем. На даний час система опалення розбалансована. Нерівномірність розподілення теплоносія у внутрішній мережі призводить до коливань внутрішньої температури приміщень залежно від стояку системи опалення. Зважаючи на те, що система однотрубна, регулювання ускладнене. Враховуючи всі наявні фактори, що впливають на тепловий баланс будівлі, будуть запропоновані відповідні шляхи підвищення</w:t>
      </w:r>
      <w:r w:rsidR="00EF0FFA">
        <w:rPr>
          <w:rFonts w:ascii="Times New Roman" w:hAnsi="Times New Roman" w:cs="Times New Roman"/>
          <w:sz w:val="28"/>
          <w:szCs w:val="28"/>
          <w:lang w:val="uk-UA"/>
        </w:rPr>
        <w:t xml:space="preserve"> </w:t>
      </w:r>
      <w:r w:rsidR="004C5908" w:rsidRPr="004C5908">
        <w:rPr>
          <w:rFonts w:ascii="Times New Roman" w:hAnsi="Times New Roman" w:cs="Times New Roman"/>
          <w:sz w:val="28"/>
          <w:szCs w:val="28"/>
          <w:lang w:val="uk-UA"/>
        </w:rPr>
        <w:t>[</w:t>
      </w:r>
      <w:r w:rsidR="004C5908">
        <w:rPr>
          <w:rFonts w:ascii="Times New Roman" w:hAnsi="Times New Roman" w:cs="Times New Roman"/>
          <w:sz w:val="28"/>
          <w:szCs w:val="28"/>
          <w:lang w:val="uk-UA"/>
        </w:rPr>
        <w:t>7</w:t>
      </w:r>
      <w:r w:rsidR="004C5908" w:rsidRPr="004C5908">
        <w:rPr>
          <w:rFonts w:ascii="Times New Roman" w:hAnsi="Times New Roman" w:cs="Times New Roman"/>
          <w:sz w:val="28"/>
          <w:szCs w:val="28"/>
          <w:lang w:val="uk-UA"/>
        </w:rPr>
        <w:t>]</w:t>
      </w:r>
      <w:r w:rsidRPr="00A664FA">
        <w:rPr>
          <w:rFonts w:ascii="Times New Roman" w:hAnsi="Times New Roman" w:cs="Times New Roman"/>
          <w:sz w:val="28"/>
          <w:szCs w:val="28"/>
          <w:lang w:val="uk-UA"/>
        </w:rPr>
        <w:t>.</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Заходи, що запропоновано розглянути: </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1) збільшення значень приведених опорів теплопередачі зовнішніх стін; </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2) збільшення значень приведених опорів теплопередачі світлопрозорих огороджень; </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3) збільшення значень приведених опорів теплопередачі покриттів; </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4) зменшення тепловитрат трансмісією через цокольні перекриття та; </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5) удосконалення системи опалення; </w:t>
      </w:r>
    </w:p>
    <w:p w:rsidR="0032165B"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7) впровадження системи автоматичного управління процесами енергозабезпечення будівлі. </w:t>
      </w:r>
    </w:p>
    <w:p w:rsidR="00EF0FFA" w:rsidRDefault="00EF0FFA" w:rsidP="00A664FA">
      <w:pPr>
        <w:spacing w:line="360" w:lineRule="auto"/>
        <w:ind w:firstLine="709"/>
        <w:contextualSpacing/>
        <w:jc w:val="both"/>
        <w:rPr>
          <w:rFonts w:ascii="Times New Roman" w:hAnsi="Times New Roman" w:cs="Times New Roman"/>
          <w:sz w:val="28"/>
          <w:szCs w:val="28"/>
          <w:lang w:val="uk-UA"/>
        </w:rPr>
      </w:pPr>
    </w:p>
    <w:p w:rsidR="00EF0FFA" w:rsidRDefault="00EF0FFA" w:rsidP="00A664FA">
      <w:pPr>
        <w:spacing w:line="360" w:lineRule="auto"/>
        <w:ind w:firstLine="709"/>
        <w:contextualSpacing/>
        <w:jc w:val="both"/>
        <w:rPr>
          <w:rFonts w:ascii="Times New Roman" w:hAnsi="Times New Roman" w:cs="Times New Roman"/>
          <w:sz w:val="28"/>
          <w:szCs w:val="28"/>
          <w:lang w:val="uk-UA"/>
        </w:rPr>
      </w:pPr>
    </w:p>
    <w:p w:rsidR="00EF0FFA" w:rsidRDefault="00EF0FFA" w:rsidP="00A664FA">
      <w:pPr>
        <w:spacing w:line="360" w:lineRule="auto"/>
        <w:ind w:firstLine="709"/>
        <w:contextualSpacing/>
        <w:jc w:val="both"/>
        <w:rPr>
          <w:rFonts w:ascii="Times New Roman" w:hAnsi="Times New Roman" w:cs="Times New Roman"/>
          <w:sz w:val="28"/>
          <w:szCs w:val="28"/>
          <w:lang w:val="uk-UA"/>
        </w:rPr>
      </w:pPr>
    </w:p>
    <w:p w:rsidR="00EF0FFA" w:rsidRDefault="00EF0FFA" w:rsidP="00A664FA">
      <w:pPr>
        <w:spacing w:line="360" w:lineRule="auto"/>
        <w:ind w:firstLine="709"/>
        <w:contextualSpacing/>
        <w:jc w:val="both"/>
        <w:rPr>
          <w:rFonts w:ascii="Times New Roman" w:hAnsi="Times New Roman" w:cs="Times New Roman"/>
          <w:sz w:val="28"/>
          <w:szCs w:val="28"/>
          <w:lang w:val="uk-UA"/>
        </w:rPr>
      </w:pPr>
    </w:p>
    <w:p w:rsidR="0032165B" w:rsidRDefault="00833FD7" w:rsidP="005D4FF1">
      <w:pPr>
        <w:spacing w:line="360" w:lineRule="auto"/>
        <w:ind w:firstLine="709"/>
        <w:contextualSpacing/>
        <w:jc w:val="both"/>
        <w:outlineLvl w:val="1"/>
        <w:rPr>
          <w:rFonts w:ascii="Times New Roman" w:hAnsi="Times New Roman" w:cs="Times New Roman"/>
          <w:b/>
          <w:sz w:val="28"/>
          <w:szCs w:val="28"/>
          <w:lang w:val="uk-UA"/>
        </w:rPr>
      </w:pPr>
      <w:bookmarkStart w:id="25" w:name="_Toc60132178"/>
      <w:r w:rsidRPr="00A664FA">
        <w:rPr>
          <w:rFonts w:ascii="Times New Roman" w:hAnsi="Times New Roman" w:cs="Times New Roman"/>
          <w:b/>
          <w:sz w:val="28"/>
          <w:szCs w:val="28"/>
          <w:lang w:val="uk-UA"/>
        </w:rPr>
        <w:lastRenderedPageBreak/>
        <w:t>2.7</w:t>
      </w:r>
      <w:r w:rsidR="0032165B" w:rsidRPr="00A664FA">
        <w:rPr>
          <w:rFonts w:ascii="Times New Roman" w:hAnsi="Times New Roman" w:cs="Times New Roman"/>
          <w:b/>
          <w:sz w:val="28"/>
          <w:szCs w:val="28"/>
          <w:lang w:val="uk-UA"/>
        </w:rPr>
        <w:t xml:space="preserve"> Пропозиції щодо модернізації системи</w:t>
      </w:r>
      <w:bookmarkEnd w:id="25"/>
    </w:p>
    <w:p w:rsidR="00EF0FFA" w:rsidRPr="00A664FA" w:rsidRDefault="00EF0FFA" w:rsidP="005D4FF1">
      <w:pPr>
        <w:spacing w:line="360" w:lineRule="auto"/>
        <w:ind w:firstLine="709"/>
        <w:contextualSpacing/>
        <w:jc w:val="both"/>
        <w:outlineLvl w:val="1"/>
        <w:rPr>
          <w:rFonts w:ascii="Times New Roman" w:hAnsi="Times New Roman" w:cs="Times New Roman"/>
          <w:b/>
          <w:sz w:val="28"/>
          <w:szCs w:val="28"/>
          <w:lang w:val="uk-UA"/>
        </w:rPr>
      </w:pPr>
    </w:p>
    <w:p w:rsidR="0032165B" w:rsidRPr="00730B91" w:rsidRDefault="0032165B" w:rsidP="00A664FA">
      <w:pPr>
        <w:spacing w:line="360" w:lineRule="auto"/>
        <w:ind w:firstLine="709"/>
        <w:contextualSpacing/>
        <w:jc w:val="both"/>
        <w:rPr>
          <w:rFonts w:ascii="Times New Roman" w:hAnsi="Times New Roman" w:cs="Times New Roman"/>
          <w:b/>
          <w:sz w:val="28"/>
          <w:szCs w:val="28"/>
          <w:lang w:val="uk-UA"/>
        </w:rPr>
      </w:pPr>
      <w:r w:rsidRPr="00730B91">
        <w:rPr>
          <w:rFonts w:ascii="Times New Roman" w:hAnsi="Times New Roman" w:cs="Times New Roman"/>
          <w:b/>
          <w:sz w:val="28"/>
          <w:szCs w:val="28"/>
          <w:lang w:val="uk-UA"/>
        </w:rPr>
        <w:t>Утеплення стін будівлі з урахуванням складних архітектурних форм.</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Обстеження зафіксувало зниження теплозахисних якостей непрозорих огороджувальних конструкцій будівлі, що впливає на температурні умови в приміщеннях. З метою доведення теплотехнічних якостей огороджувальних конструкцій до нормативних умов, зменшення споживання теплоти для потреб опалення та дотримання комфортних умов у приміщеннях, проведено техніко</w:t>
      </w:r>
      <w:r w:rsidR="00640133">
        <w:rPr>
          <w:rFonts w:ascii="Times New Roman" w:hAnsi="Times New Roman" w:cs="Times New Roman"/>
          <w:sz w:val="28"/>
          <w:szCs w:val="28"/>
          <w:lang w:val="uk-UA"/>
        </w:rPr>
        <w:t>-</w:t>
      </w:r>
      <w:r w:rsidRPr="00A664FA">
        <w:rPr>
          <w:rFonts w:ascii="Times New Roman" w:hAnsi="Times New Roman" w:cs="Times New Roman"/>
          <w:sz w:val="28"/>
          <w:szCs w:val="28"/>
          <w:lang w:val="uk-UA"/>
        </w:rPr>
        <w:t>економічний аналіз проекту термомодернізації непрозорих огороджувальних конструкцій будівлі. Розглянуто декілька видів утеплювачів, враховано наявність особливостей архітектурних форм будівлі (поздовжні ребра) проаналізовано доцільність проведення утеплення поверхні цих форм та їх вплив на тепловтрати через непрозорі огороджувальні конструкції</w:t>
      </w:r>
      <w:r w:rsidR="004C5908" w:rsidRPr="004C5908">
        <w:rPr>
          <w:rFonts w:ascii="Times New Roman" w:hAnsi="Times New Roman" w:cs="Times New Roman"/>
          <w:sz w:val="28"/>
          <w:szCs w:val="28"/>
          <w:lang w:val="uk-UA"/>
        </w:rPr>
        <w:t>[</w:t>
      </w:r>
      <w:r w:rsidR="004C5908">
        <w:rPr>
          <w:rFonts w:ascii="Times New Roman" w:hAnsi="Times New Roman" w:cs="Times New Roman"/>
          <w:sz w:val="28"/>
          <w:szCs w:val="28"/>
          <w:lang w:val="uk-UA"/>
        </w:rPr>
        <w:t>8</w:t>
      </w:r>
      <w:r w:rsidR="004C5908" w:rsidRPr="004C5908">
        <w:rPr>
          <w:rFonts w:ascii="Times New Roman" w:hAnsi="Times New Roman" w:cs="Times New Roman"/>
          <w:sz w:val="28"/>
          <w:szCs w:val="28"/>
          <w:lang w:val="uk-UA"/>
        </w:rPr>
        <w:t>]</w:t>
      </w:r>
      <w:r w:rsidRPr="00A664FA">
        <w:rPr>
          <w:rFonts w:ascii="Times New Roman" w:hAnsi="Times New Roman" w:cs="Times New Roman"/>
          <w:sz w:val="28"/>
          <w:szCs w:val="28"/>
          <w:lang w:val="uk-UA"/>
        </w:rPr>
        <w:t>.</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Після аналізу ринку утеплюючих матеріалів, було обрано для утеплення стін мінеральну вату «FRONTROCK S», з наступними характеристиками: густина 135кг/м3 і коефіцієнтом теплопровідності </w:t>
      </w:r>
      <w:r w:rsidR="00EF0FFA">
        <w:rPr>
          <w:rFonts w:ascii="Times New Roman" w:hAnsi="Times New Roman" w:cs="Times New Roman"/>
          <w:sz w:val="28"/>
          <w:szCs w:val="28"/>
          <w:lang w:val="uk-UA"/>
        </w:rPr>
        <w:br/>
      </w:r>
      <w:r w:rsidRPr="00A664FA">
        <w:rPr>
          <w:rFonts w:ascii="Times New Roman" w:hAnsi="Times New Roman" w:cs="Times New Roman"/>
          <w:sz w:val="28"/>
          <w:szCs w:val="28"/>
          <w:lang w:val="uk-UA"/>
        </w:rPr>
        <w:t>λ=0,039 Вт/(м·К). Утеплювач оштукатурений цементно-піщаним розчином товщиною 2 см та пофарбований.</w:t>
      </w:r>
    </w:p>
    <w:p w:rsidR="0032165B" w:rsidRPr="00A664FA" w:rsidRDefault="0032165B" w:rsidP="00A664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Розрахуймо коефіцієнт теплопередачі після утеплення зовнішньої стіни, формула має наступний вигляд:</w:t>
      </w:r>
    </w:p>
    <w:p w:rsidR="0032165B" w:rsidRPr="00F746AD" w:rsidRDefault="0032165B" w:rsidP="00F746AD">
      <w:pPr>
        <w:spacing w:line="360" w:lineRule="auto"/>
        <w:ind w:firstLine="709"/>
        <w:contextualSpacing/>
        <w:jc w:val="right"/>
        <w:rPr>
          <w:rFonts w:ascii="Times New Roman" w:hAnsi="Times New Roman" w:cs="Times New Roman"/>
          <w:iCs/>
          <w:color w:val="404040"/>
          <w:sz w:val="28"/>
          <w:szCs w:val="28"/>
          <w:lang w:val="uk-UA"/>
        </w:rPr>
      </w:pPr>
      <w:r w:rsidRPr="00F746AD">
        <w:rPr>
          <w:rFonts w:ascii="Times New Roman" w:hAnsi="Times New Roman" w:cs="Times New Roman"/>
          <w:iCs/>
          <w:color w:val="404040"/>
          <w:position w:val="-34"/>
          <w:sz w:val="28"/>
          <w:szCs w:val="28"/>
          <w:lang w:val="uk-UA"/>
        </w:rPr>
        <w:object w:dxaOrig="4020" w:dyaOrig="780">
          <v:shape id="_x0000_i1089" type="#_x0000_t75" style="width:205.5pt;height:42pt" o:ole="">
            <v:imagedata r:id="rId155" o:title=""/>
          </v:shape>
          <o:OLEObject Type="Embed" ProgID="Equation.DSMT4" ShapeID="_x0000_i1089" DrawAspect="Content" ObjectID="_1670745356" r:id="rId156"/>
        </w:object>
      </w:r>
      <w:r w:rsidR="002417D2">
        <w:rPr>
          <w:rFonts w:ascii="Times New Roman" w:hAnsi="Times New Roman" w:cs="Times New Roman"/>
          <w:iCs/>
          <w:color w:val="404040"/>
          <w:sz w:val="28"/>
          <w:szCs w:val="28"/>
          <w:lang w:val="uk-UA"/>
        </w:rPr>
        <w:t>,</w:t>
      </w:r>
      <w:r w:rsidR="00F746AD">
        <w:rPr>
          <w:rFonts w:ascii="Times New Roman" w:hAnsi="Times New Roman" w:cs="Times New Roman"/>
          <w:iCs/>
          <w:color w:val="404040"/>
          <w:sz w:val="28"/>
          <w:szCs w:val="28"/>
          <w:lang w:val="uk-UA"/>
        </w:rPr>
        <w:t xml:space="preserve">                       </w:t>
      </w:r>
      <w:r w:rsidR="00F746AD" w:rsidRPr="00F746AD">
        <w:rPr>
          <w:rFonts w:ascii="Times New Roman" w:hAnsi="Times New Roman" w:cs="Times New Roman"/>
          <w:iCs/>
          <w:color w:val="404040"/>
          <w:sz w:val="28"/>
          <w:szCs w:val="28"/>
          <w:lang w:val="uk-UA"/>
        </w:rPr>
        <w:t>(2</w:t>
      </w:r>
      <w:r w:rsidR="00EF0FFA">
        <w:rPr>
          <w:rFonts w:ascii="Times New Roman" w:hAnsi="Times New Roman" w:cs="Times New Roman"/>
          <w:iCs/>
          <w:color w:val="404040"/>
          <w:sz w:val="28"/>
          <w:szCs w:val="28"/>
          <w:lang w:val="uk-UA"/>
        </w:rPr>
        <w:t>.</w:t>
      </w:r>
      <w:r w:rsidR="00F746AD" w:rsidRPr="00F746AD">
        <w:rPr>
          <w:rFonts w:ascii="Times New Roman" w:hAnsi="Times New Roman" w:cs="Times New Roman"/>
          <w:iCs/>
          <w:color w:val="404040"/>
          <w:sz w:val="28"/>
          <w:szCs w:val="28"/>
          <w:lang w:val="uk-UA"/>
        </w:rPr>
        <w:t>7)</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w:t>
      </w:r>
      <w:r w:rsidRPr="00A664FA">
        <w:rPr>
          <w:rFonts w:ascii="Times New Roman" w:hAnsi="Times New Roman" w:cs="Times New Roman"/>
          <w:i/>
          <w:iCs/>
          <w:color w:val="404040"/>
          <w:position w:val="-12"/>
          <w:sz w:val="28"/>
          <w:szCs w:val="28"/>
          <w:lang w:val="uk-UA"/>
        </w:rPr>
        <w:object w:dxaOrig="360" w:dyaOrig="380">
          <v:shape id="_x0000_i1090" type="#_x0000_t75" style="width:18pt;height:21pt" o:ole="">
            <v:imagedata r:id="rId157" o:title=""/>
          </v:shape>
          <o:OLEObject Type="Embed" ProgID="Equation.DSMT4" ShapeID="_x0000_i1090" DrawAspect="Content" ObjectID="_1670745357" r:id="rId158"/>
        </w:object>
      </w:r>
      <w:r w:rsidRPr="00A664FA">
        <w:rPr>
          <w:rFonts w:ascii="Times New Roman" w:hAnsi="Times New Roman" w:cs="Times New Roman"/>
          <w:sz w:val="28"/>
          <w:szCs w:val="28"/>
          <w:lang w:val="uk-UA"/>
        </w:rPr>
        <w:t xml:space="preserve"> – товщина мінвати, . </w:t>
      </w:r>
      <w:r w:rsidRPr="00A664FA">
        <w:rPr>
          <w:rFonts w:ascii="Times New Roman" w:hAnsi="Times New Roman" w:cs="Times New Roman"/>
          <w:position w:val="-12"/>
          <w:sz w:val="28"/>
          <w:szCs w:val="28"/>
          <w:lang w:val="uk-UA"/>
        </w:rPr>
        <w:object w:dxaOrig="360" w:dyaOrig="380">
          <v:shape id="_x0000_i1091" type="#_x0000_t75" style="width:18pt;height:19.5pt" o:ole="">
            <v:imagedata r:id="rId159" o:title=""/>
          </v:shape>
          <o:OLEObject Type="Embed" ProgID="Equation.DSMT4" ShapeID="_x0000_i1091" DrawAspect="Content" ObjectID="_1670745358" r:id="rId160"/>
        </w:object>
      </w:r>
      <w:r w:rsidRPr="00A664FA">
        <w:rPr>
          <w:rFonts w:ascii="Times New Roman" w:hAnsi="Times New Roman" w:cs="Times New Roman"/>
          <w:sz w:val="28"/>
          <w:szCs w:val="28"/>
          <w:lang w:val="uk-UA"/>
        </w:rPr>
        <w:t>= 0,1 .</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i/>
          <w:iCs/>
          <w:color w:val="404040"/>
          <w:position w:val="-12"/>
          <w:sz w:val="28"/>
          <w:szCs w:val="28"/>
          <w:lang w:val="uk-UA"/>
        </w:rPr>
        <w:object w:dxaOrig="380" w:dyaOrig="380">
          <v:shape id="_x0000_i1092" type="#_x0000_t75" style="width:19.5pt;height:21pt" o:ole="">
            <v:imagedata r:id="rId161" o:title=""/>
          </v:shape>
          <o:OLEObject Type="Embed" ProgID="Equation.DSMT4" ShapeID="_x0000_i1092" DrawAspect="Content" ObjectID="_1670745359" r:id="rId162"/>
        </w:object>
      </w:r>
      <w:r w:rsidRPr="00A664FA">
        <w:rPr>
          <w:rFonts w:ascii="Times New Roman" w:hAnsi="Times New Roman" w:cs="Times New Roman"/>
          <w:sz w:val="28"/>
          <w:szCs w:val="28"/>
          <w:lang w:val="uk-UA"/>
        </w:rPr>
        <w:t xml:space="preserve">– коефіцієнт теплопровідності мінвати, </w:t>
      </w:r>
      <w:r w:rsidRPr="00A664FA">
        <w:rPr>
          <w:rFonts w:ascii="Times New Roman" w:hAnsi="Times New Roman" w:cs="Times New Roman"/>
          <w:position w:val="-12"/>
          <w:sz w:val="28"/>
          <w:szCs w:val="28"/>
          <w:lang w:val="uk-UA"/>
        </w:rPr>
        <w:object w:dxaOrig="380" w:dyaOrig="380">
          <v:shape id="_x0000_i1093" type="#_x0000_t75" style="width:19.5pt;height:19.5pt" o:ole="">
            <v:imagedata r:id="rId163" o:title=""/>
          </v:shape>
          <o:OLEObject Type="Embed" ProgID="Equation.DSMT4" ShapeID="_x0000_i1093" DrawAspect="Content" ObjectID="_1670745360" r:id="rId164"/>
        </w:object>
      </w:r>
      <w:r w:rsidRPr="00A664FA">
        <w:rPr>
          <w:rFonts w:ascii="Times New Roman" w:hAnsi="Times New Roman" w:cs="Times New Roman"/>
          <w:sz w:val="28"/>
          <w:szCs w:val="28"/>
          <w:lang w:val="uk-UA"/>
        </w:rPr>
        <w:t>=</w:t>
      </w:r>
      <w:r w:rsidRPr="00A664FA">
        <w:rPr>
          <w:rFonts w:ascii="Times New Roman" w:hAnsi="Times New Roman" w:cs="Times New Roman"/>
          <w:position w:val="-32"/>
          <w:sz w:val="28"/>
          <w:szCs w:val="28"/>
          <w:lang w:val="uk-UA"/>
        </w:rPr>
        <w:object w:dxaOrig="1640" w:dyaOrig="760">
          <v:shape id="_x0000_i1094" type="#_x0000_t75" style="width:82.5pt;height:39pt" o:ole="">
            <v:imagedata r:id="rId165" o:title=""/>
          </v:shape>
          <o:OLEObject Type="Embed" ProgID="Equation.DSMT4" ShapeID="_x0000_i1094" DrawAspect="Content" ObjectID="_1670745361" r:id="rId166"/>
        </w:objec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Отже, згідно для зовнішньої стіни тип 1</w:t>
      </w:r>
    </w:p>
    <w:p w:rsidR="0032165B" w:rsidRPr="00A664FA" w:rsidRDefault="00473E40" w:rsidP="00473E40">
      <w:pPr>
        <w:spacing w:line="360" w:lineRule="auto"/>
        <w:ind w:right="-1" w:firstLine="567"/>
        <w:contextualSpacing/>
        <w:rPr>
          <w:rFonts w:ascii="Times New Roman" w:hAnsi="Times New Roman" w:cs="Times New Roman"/>
          <w:i/>
          <w:iCs/>
          <w:color w:val="404040"/>
          <w:sz w:val="28"/>
          <w:szCs w:val="28"/>
          <w:lang w:val="uk-UA"/>
        </w:rPr>
      </w:pPr>
      <w:r>
        <w:rPr>
          <w:rFonts w:ascii="Times New Roman" w:hAnsi="Times New Roman" w:cs="Times New Roman"/>
          <w:i/>
          <w:iCs/>
          <w:color w:val="404040"/>
          <w:sz w:val="28"/>
          <w:szCs w:val="28"/>
          <w:lang w:val="uk-UA"/>
        </w:rPr>
        <w:t>.</w:t>
      </w:r>
      <w:r w:rsidR="0032165B" w:rsidRPr="00A664FA">
        <w:rPr>
          <w:rFonts w:ascii="Times New Roman" w:hAnsi="Times New Roman" w:cs="Times New Roman"/>
          <w:i/>
          <w:iCs/>
          <w:color w:val="404040"/>
          <w:position w:val="-32"/>
          <w:sz w:val="28"/>
          <w:szCs w:val="28"/>
          <w:lang w:val="uk-UA"/>
        </w:rPr>
        <w:object w:dxaOrig="8480" w:dyaOrig="760">
          <v:shape id="_x0000_i1095" type="#_x0000_t75" style="width:430.5pt;height:40.5pt" o:ole="">
            <v:imagedata r:id="rId167" o:title=""/>
          </v:shape>
          <o:OLEObject Type="Embed" ProgID="Equation.DSMT4" ShapeID="_x0000_i1095" DrawAspect="Content" ObjectID="_1670745362" r:id="rId168"/>
        </w:object>
      </w:r>
      <w:r>
        <w:rPr>
          <w:rFonts w:ascii="Times New Roman" w:hAnsi="Times New Roman" w:cs="Times New Roman"/>
          <w:i/>
          <w:iCs/>
          <w:color w:val="404040"/>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Отже, згідно для зовнішньої стіни тип 2</w:t>
      </w:r>
    </w:p>
    <w:p w:rsidR="0032165B" w:rsidRPr="00A664FA" w:rsidRDefault="0032165B" w:rsidP="00473E40">
      <w:pPr>
        <w:spacing w:line="360" w:lineRule="auto"/>
        <w:ind w:firstLine="567"/>
        <w:contextualSpacing/>
        <w:jc w:val="center"/>
        <w:rPr>
          <w:rFonts w:ascii="Times New Roman" w:hAnsi="Times New Roman" w:cs="Times New Roman"/>
          <w:b/>
          <w:sz w:val="28"/>
          <w:szCs w:val="28"/>
          <w:lang w:val="uk-UA"/>
        </w:rPr>
      </w:pPr>
      <w:r w:rsidRPr="00A664FA">
        <w:rPr>
          <w:rFonts w:ascii="Times New Roman" w:hAnsi="Times New Roman" w:cs="Times New Roman"/>
          <w:i/>
          <w:iCs/>
          <w:color w:val="404040"/>
          <w:position w:val="-32"/>
          <w:sz w:val="28"/>
          <w:szCs w:val="28"/>
          <w:lang w:val="uk-UA"/>
        </w:rPr>
        <w:object w:dxaOrig="8520" w:dyaOrig="760">
          <v:shape id="_x0000_i1096" type="#_x0000_t75" style="width:433.5pt;height:40.5pt" o:ole="">
            <v:imagedata r:id="rId169" o:title=""/>
          </v:shape>
          <o:OLEObject Type="Embed" ProgID="Equation.DSMT4" ShapeID="_x0000_i1096" DrawAspect="Content" ObjectID="_1670745363" r:id="rId170"/>
        </w:object>
      </w:r>
      <w:r w:rsidR="00473E40">
        <w:rPr>
          <w:rFonts w:ascii="Times New Roman" w:hAnsi="Times New Roman" w:cs="Times New Roman"/>
          <w:i/>
          <w:iCs/>
          <w:color w:val="404040"/>
          <w:sz w:val="28"/>
          <w:szCs w:val="28"/>
          <w:lang w:val="uk-UA"/>
        </w:rPr>
        <w:t>.</w:t>
      </w:r>
    </w:p>
    <w:p w:rsidR="0032165B" w:rsidRPr="00A664FA" w:rsidRDefault="00640133"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Коефіцієнт</w:t>
      </w:r>
      <w:r w:rsidR="0032165B" w:rsidRPr="00A664FA">
        <w:rPr>
          <w:rFonts w:ascii="Times New Roman" w:hAnsi="Times New Roman" w:cs="Times New Roman"/>
          <w:sz w:val="28"/>
          <w:szCs w:val="28"/>
          <w:lang w:val="uk-UA"/>
        </w:rPr>
        <w:t xml:space="preserve"> теплопередачі стіни, визначатимемо за формулою :</w:t>
      </w:r>
    </w:p>
    <w:p w:rsidR="0032165B" w:rsidRPr="00A664FA" w:rsidRDefault="00473E40"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70"/>
          <w:sz w:val="28"/>
          <w:szCs w:val="28"/>
          <w:lang w:val="uk-UA"/>
        </w:rPr>
        <w:object w:dxaOrig="3220" w:dyaOrig="1540">
          <v:shape id="_x0000_i1097" type="#_x0000_t75" style="width:163.5pt;height:82.5pt" o:ole="">
            <v:imagedata r:id="rId171" o:title=""/>
          </v:shape>
          <o:OLEObject Type="Embed" ProgID="Equation.DSMT4" ShapeID="_x0000_i1097" DrawAspect="Content" ObjectID="_1670745364" r:id="rId172"/>
        </w:objec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Розрахуємо економію теплоти при утепленні мін-ватою відповідно до орієнтації зовнішніх стін за сторонами світу за формулою:</w:t>
      </w:r>
    </w:p>
    <w:p w:rsidR="0032165B" w:rsidRPr="00A664FA" w:rsidRDefault="0032165B" w:rsidP="00F54548">
      <w:pPr>
        <w:spacing w:line="360" w:lineRule="auto"/>
        <w:ind w:firstLine="709"/>
        <w:contextualSpacing/>
        <w:jc w:val="right"/>
        <w:rPr>
          <w:rFonts w:ascii="Times New Roman" w:hAnsi="Times New Roman" w:cs="Times New Roman"/>
          <w:b/>
          <w:sz w:val="28"/>
          <w:szCs w:val="28"/>
          <w:lang w:val="uk-UA"/>
        </w:rPr>
      </w:pPr>
      <w:r w:rsidRPr="00A664FA">
        <w:rPr>
          <w:rFonts w:ascii="Times New Roman" w:hAnsi="Times New Roman" w:cs="Times New Roman"/>
          <w:i/>
          <w:iCs/>
          <w:color w:val="404040"/>
          <w:position w:val="-18"/>
          <w:sz w:val="28"/>
          <w:szCs w:val="28"/>
          <w:lang w:val="uk-UA"/>
        </w:rPr>
        <w:object w:dxaOrig="6380" w:dyaOrig="499">
          <v:shape id="_x0000_i1098" type="#_x0000_t75" style="width:324pt;height:25.5pt" o:ole="">
            <v:imagedata r:id="rId173" o:title=""/>
          </v:shape>
          <o:OLEObject Type="Embed" ProgID="Equation.DSMT4" ShapeID="_x0000_i1098" DrawAspect="Content" ObjectID="_1670745365" r:id="rId174"/>
        </w:object>
      </w:r>
      <w:r w:rsidR="002417D2">
        <w:rPr>
          <w:rFonts w:ascii="Times New Roman" w:hAnsi="Times New Roman" w:cs="Times New Roman"/>
          <w:i/>
          <w:iCs/>
          <w:color w:val="404040"/>
          <w:sz w:val="28"/>
          <w:szCs w:val="28"/>
          <w:lang w:val="uk-UA"/>
        </w:rPr>
        <w:t>,</w:t>
      </w:r>
      <w:r w:rsidR="00F746AD">
        <w:rPr>
          <w:rFonts w:ascii="Times New Roman" w:hAnsi="Times New Roman" w:cs="Times New Roman"/>
          <w:i/>
          <w:iCs/>
          <w:color w:val="404040"/>
          <w:sz w:val="28"/>
          <w:szCs w:val="28"/>
          <w:lang w:val="uk-UA"/>
        </w:rPr>
        <w:t xml:space="preserve"> </w:t>
      </w:r>
      <w:r w:rsidR="00F54548">
        <w:rPr>
          <w:rFonts w:ascii="Times New Roman" w:hAnsi="Times New Roman" w:cs="Times New Roman"/>
          <w:i/>
          <w:iCs/>
          <w:color w:val="404040"/>
          <w:sz w:val="28"/>
          <w:szCs w:val="28"/>
          <w:lang w:val="uk-UA"/>
        </w:rPr>
        <w:tab/>
      </w:r>
      <w:r w:rsidR="00F746AD">
        <w:rPr>
          <w:rFonts w:ascii="Times New Roman" w:hAnsi="Times New Roman" w:cs="Times New Roman"/>
          <w:i/>
          <w:iCs/>
          <w:color w:val="404040"/>
          <w:sz w:val="28"/>
          <w:szCs w:val="28"/>
          <w:lang w:val="uk-UA"/>
        </w:rPr>
        <w:t xml:space="preserve">  (</w:t>
      </w:r>
      <w:r w:rsidR="00F746AD" w:rsidRPr="00F746AD">
        <w:rPr>
          <w:rFonts w:ascii="Times New Roman" w:hAnsi="Times New Roman" w:cs="Times New Roman"/>
          <w:iCs/>
          <w:color w:val="404040"/>
          <w:sz w:val="28"/>
          <w:szCs w:val="28"/>
          <w:lang w:val="uk-UA"/>
        </w:rPr>
        <w:t>2</w:t>
      </w:r>
      <w:r w:rsidR="00EF0FFA">
        <w:rPr>
          <w:rFonts w:ascii="Times New Roman" w:hAnsi="Times New Roman" w:cs="Times New Roman"/>
          <w:iCs/>
          <w:color w:val="404040"/>
          <w:sz w:val="28"/>
          <w:szCs w:val="28"/>
          <w:lang w:val="uk-UA"/>
        </w:rPr>
        <w:t>.</w:t>
      </w:r>
      <w:r w:rsidR="00F746AD" w:rsidRPr="00F746AD">
        <w:rPr>
          <w:rFonts w:ascii="Times New Roman" w:hAnsi="Times New Roman" w:cs="Times New Roman"/>
          <w:iCs/>
          <w:color w:val="404040"/>
          <w:sz w:val="28"/>
          <w:szCs w:val="28"/>
          <w:lang w:val="uk-UA"/>
        </w:rPr>
        <w:t>8)</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 t</w:t>
      </w:r>
      <w:r w:rsidRPr="00A664FA">
        <w:rPr>
          <w:rFonts w:ascii="Times New Roman" w:hAnsi="Times New Roman" w:cs="Times New Roman"/>
          <w:sz w:val="28"/>
          <w:szCs w:val="28"/>
          <w:vertAlign w:val="subscript"/>
          <w:lang w:val="uk-UA"/>
        </w:rPr>
        <w:t xml:space="preserve">ср.о </w:t>
      </w:r>
      <w:r w:rsidRPr="00A664FA">
        <w:rPr>
          <w:rFonts w:ascii="Times New Roman" w:hAnsi="Times New Roman" w:cs="Times New Roman"/>
          <w:sz w:val="28"/>
          <w:szCs w:val="28"/>
          <w:lang w:val="uk-UA"/>
        </w:rPr>
        <w:t>– середня температура за опалювальний період в м. Києві, t</w:t>
      </w:r>
      <w:r w:rsidRPr="00A664FA">
        <w:rPr>
          <w:rFonts w:ascii="Times New Roman" w:hAnsi="Times New Roman" w:cs="Times New Roman"/>
          <w:sz w:val="28"/>
          <w:szCs w:val="28"/>
          <w:vertAlign w:val="subscript"/>
          <w:lang w:val="uk-UA"/>
        </w:rPr>
        <w:t xml:space="preserve">ср.о </w:t>
      </w:r>
      <w:r w:rsidRPr="00A664FA">
        <w:rPr>
          <w:rFonts w:ascii="Times New Roman" w:hAnsi="Times New Roman" w:cs="Times New Roman"/>
          <w:sz w:val="28"/>
          <w:szCs w:val="28"/>
          <w:lang w:val="uk-UA"/>
        </w:rPr>
        <w:t>= −  0,1</w:t>
      </w:r>
      <w:r w:rsidRPr="00A664FA">
        <w:rPr>
          <w:rFonts w:ascii="Times New Roman" w:hAnsi="Times New Roman" w:cs="Times New Roman"/>
          <w:sz w:val="28"/>
          <w:szCs w:val="28"/>
          <w:lang w:val="uk-UA"/>
        </w:rPr>
        <w:sym w:font="Symbol" w:char="F0B0"/>
      </w:r>
      <w:r w:rsidRPr="00A664FA">
        <w:rPr>
          <w:rFonts w:ascii="Times New Roman" w:hAnsi="Times New Roman" w:cs="Times New Roman"/>
          <w:sz w:val="28"/>
          <w:szCs w:val="28"/>
          <w:lang w:val="uk-UA"/>
        </w:rPr>
        <w:t xml:space="preserve"> С [2];</w:t>
      </w:r>
    </w:p>
    <w:p w:rsidR="0032165B" w:rsidRPr="00A664FA" w:rsidRDefault="0032165B" w:rsidP="0032165B">
      <w:pPr>
        <w:spacing w:line="360" w:lineRule="auto"/>
        <w:ind w:firstLine="709"/>
        <w:contextualSpacing/>
        <w:rPr>
          <w:rFonts w:ascii="Times New Roman" w:hAnsi="Times New Roman" w:cs="Times New Roman"/>
          <w:b/>
          <w:sz w:val="28"/>
          <w:szCs w:val="28"/>
          <w:lang w:val="uk-UA"/>
        </w:rPr>
      </w:pPr>
      <w:r w:rsidRPr="00A664FA">
        <w:rPr>
          <w:rFonts w:ascii="Times New Roman" w:hAnsi="Times New Roman" w:cs="Times New Roman"/>
          <w:sz w:val="28"/>
          <w:szCs w:val="28"/>
          <w:lang w:val="uk-UA"/>
        </w:rPr>
        <w:t>n – тривалість опалювального періоду, для м. Києва о n =179 діб.</w:t>
      </w:r>
    </w:p>
    <w:p w:rsidR="0032165B" w:rsidRDefault="00640133" w:rsidP="00EF0FFA">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Економія</w:t>
      </w:r>
      <w:r w:rsidR="0032165B" w:rsidRPr="00A664FA">
        <w:rPr>
          <w:rFonts w:ascii="Times New Roman" w:hAnsi="Times New Roman" w:cs="Times New Roman"/>
          <w:sz w:val="28"/>
          <w:szCs w:val="28"/>
          <w:lang w:val="uk-UA"/>
        </w:rPr>
        <w:t xml:space="preserve"> теплоти після утеплення зовні</w:t>
      </w:r>
      <w:r w:rsidR="004C5908">
        <w:rPr>
          <w:rFonts w:ascii="Times New Roman" w:hAnsi="Times New Roman" w:cs="Times New Roman"/>
          <w:sz w:val="28"/>
          <w:szCs w:val="28"/>
          <w:lang w:val="uk-UA"/>
        </w:rPr>
        <w:t xml:space="preserve">шніх стін наведена у </w:t>
      </w:r>
      <w:r w:rsidR="00EF0FFA">
        <w:rPr>
          <w:rFonts w:ascii="Times New Roman" w:hAnsi="Times New Roman" w:cs="Times New Roman"/>
          <w:sz w:val="28"/>
          <w:szCs w:val="28"/>
          <w:lang w:val="uk-UA"/>
        </w:rPr>
        <w:br/>
      </w:r>
      <w:r w:rsidR="004C5908">
        <w:rPr>
          <w:rFonts w:ascii="Times New Roman" w:hAnsi="Times New Roman" w:cs="Times New Roman"/>
          <w:sz w:val="28"/>
          <w:szCs w:val="28"/>
          <w:lang w:val="uk-UA"/>
        </w:rPr>
        <w:t>таблиці</w:t>
      </w:r>
      <w:r w:rsidR="00EF0FFA">
        <w:rPr>
          <w:rFonts w:ascii="Times New Roman" w:hAnsi="Times New Roman" w:cs="Times New Roman"/>
          <w:sz w:val="28"/>
          <w:szCs w:val="28"/>
          <w:lang w:val="uk-UA"/>
        </w:rPr>
        <w:t xml:space="preserve"> </w:t>
      </w:r>
      <w:r w:rsidR="004C5908">
        <w:rPr>
          <w:rFonts w:ascii="Times New Roman" w:hAnsi="Times New Roman" w:cs="Times New Roman"/>
          <w:sz w:val="28"/>
          <w:szCs w:val="28"/>
          <w:lang w:val="uk-UA"/>
        </w:rPr>
        <w:t>2.9</w:t>
      </w:r>
      <w:r w:rsidR="00EF0FFA">
        <w:rPr>
          <w:rFonts w:ascii="Times New Roman" w:hAnsi="Times New Roman" w:cs="Times New Roman"/>
          <w:sz w:val="28"/>
          <w:szCs w:val="28"/>
          <w:lang w:val="uk-UA"/>
        </w:rPr>
        <w:t>.</w:t>
      </w:r>
    </w:p>
    <w:p w:rsidR="00EF0FFA" w:rsidRPr="00A664FA" w:rsidRDefault="00EF0FFA" w:rsidP="0032165B">
      <w:pPr>
        <w:spacing w:line="360" w:lineRule="auto"/>
        <w:ind w:firstLine="709"/>
        <w:contextualSpacing/>
        <w:rPr>
          <w:rFonts w:ascii="Times New Roman" w:hAnsi="Times New Roman" w:cs="Times New Roman"/>
          <w:sz w:val="28"/>
          <w:szCs w:val="28"/>
          <w:lang w:val="uk-UA"/>
        </w:rPr>
      </w:pPr>
    </w:p>
    <w:p w:rsidR="0032165B" w:rsidRPr="00A664FA" w:rsidRDefault="00D420FF" w:rsidP="0032165B">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Таблиця 2.9</w:t>
      </w:r>
      <w:r w:rsidR="0032165B" w:rsidRPr="00A664FA">
        <w:rPr>
          <w:rFonts w:ascii="Times New Roman" w:hAnsi="Times New Roman" w:cs="Times New Roman"/>
          <w:sz w:val="28"/>
          <w:szCs w:val="28"/>
          <w:lang w:val="uk-UA"/>
        </w:rPr>
        <w:t xml:space="preserve"> – </w:t>
      </w:r>
      <w:r w:rsidR="00640133" w:rsidRPr="00A664FA">
        <w:rPr>
          <w:rFonts w:ascii="Times New Roman" w:hAnsi="Times New Roman" w:cs="Times New Roman"/>
          <w:sz w:val="28"/>
          <w:szCs w:val="28"/>
          <w:lang w:val="uk-UA"/>
        </w:rPr>
        <w:t>Економія</w:t>
      </w:r>
      <w:r w:rsidR="0032165B" w:rsidRPr="00A664FA">
        <w:rPr>
          <w:rFonts w:ascii="Times New Roman" w:hAnsi="Times New Roman" w:cs="Times New Roman"/>
          <w:sz w:val="28"/>
          <w:szCs w:val="28"/>
          <w:lang w:val="uk-UA"/>
        </w:rPr>
        <w:t xml:space="preserve"> теплоти після утеплення зовнішніх стін</w:t>
      </w:r>
    </w:p>
    <w:tbl>
      <w:tblPr>
        <w:tblStyle w:val="a6"/>
        <w:tblW w:w="0" w:type="auto"/>
        <w:tblLook w:val="04A0" w:firstRow="1" w:lastRow="0" w:firstColumn="1" w:lastColumn="0" w:noHBand="0" w:noVBand="1"/>
      </w:tblPr>
      <w:tblGrid>
        <w:gridCol w:w="1509"/>
        <w:gridCol w:w="1764"/>
        <w:gridCol w:w="1506"/>
        <w:gridCol w:w="1505"/>
        <w:gridCol w:w="1522"/>
        <w:gridCol w:w="1539"/>
      </w:tblGrid>
      <w:tr w:rsidR="0032165B" w:rsidRPr="00A664FA" w:rsidTr="0032165B">
        <w:tc>
          <w:tcPr>
            <w:tcW w:w="1509" w:type="dxa"/>
          </w:tcPr>
          <w:p w:rsidR="0032165B" w:rsidRPr="00A664FA" w:rsidRDefault="0032165B" w:rsidP="0032165B">
            <w:pPr>
              <w:spacing w:line="360" w:lineRule="auto"/>
              <w:contextualSpacing/>
              <w:rPr>
                <w:b/>
                <w:szCs w:val="28"/>
                <w:lang w:val="uk-UA"/>
              </w:rPr>
            </w:pPr>
            <w:r w:rsidRPr="00A664FA">
              <w:rPr>
                <w:szCs w:val="28"/>
                <w:lang w:val="uk-UA"/>
              </w:rPr>
              <w:t>ОК</w:t>
            </w:r>
          </w:p>
        </w:tc>
        <w:tc>
          <w:tcPr>
            <w:tcW w:w="1764" w:type="dxa"/>
          </w:tcPr>
          <w:p w:rsidR="0032165B" w:rsidRPr="00A664FA" w:rsidRDefault="0032165B" w:rsidP="0032165B">
            <w:pPr>
              <w:spacing w:line="360" w:lineRule="auto"/>
              <w:contextualSpacing/>
              <w:rPr>
                <w:b/>
                <w:szCs w:val="28"/>
                <w:lang w:val="uk-UA"/>
              </w:rPr>
            </w:pPr>
            <w:r w:rsidRPr="00A664FA">
              <w:rPr>
                <w:szCs w:val="28"/>
                <w:lang w:val="uk-UA"/>
              </w:rPr>
              <w:t>ПлощаОК,м</w:t>
            </w:r>
            <w:r w:rsidRPr="00A664FA">
              <w:rPr>
                <w:szCs w:val="28"/>
                <w:vertAlign w:val="superscript"/>
                <w:lang w:val="uk-UA"/>
              </w:rPr>
              <w:t>2</w:t>
            </w:r>
          </w:p>
        </w:tc>
        <w:tc>
          <w:tcPr>
            <w:tcW w:w="1506" w:type="dxa"/>
          </w:tcPr>
          <w:p w:rsidR="0032165B" w:rsidRPr="00A664FA" w:rsidRDefault="0032165B" w:rsidP="0032165B">
            <w:pPr>
              <w:spacing w:line="360" w:lineRule="auto"/>
              <w:contextualSpacing/>
              <w:rPr>
                <w:b/>
                <w:szCs w:val="28"/>
                <w:lang w:val="uk-UA"/>
              </w:rPr>
            </w:pPr>
            <w:r w:rsidRPr="00A664FA">
              <w:rPr>
                <w:szCs w:val="28"/>
                <w:lang w:val="uk-UA"/>
              </w:rPr>
              <w:t>ΔК</w:t>
            </w:r>
            <w:r w:rsidRPr="00A664FA">
              <w:rPr>
                <w:szCs w:val="28"/>
                <w:vertAlign w:val="subscript"/>
                <w:lang w:val="uk-UA"/>
              </w:rPr>
              <w:t>о</w:t>
            </w:r>
            <w:r w:rsidRPr="00A664FA">
              <w:rPr>
                <w:szCs w:val="28"/>
                <w:lang w:val="uk-UA"/>
              </w:rPr>
              <w:t>, Вт/ (м</w:t>
            </w:r>
            <w:r w:rsidRPr="00A664FA">
              <w:rPr>
                <w:szCs w:val="28"/>
                <w:vertAlign w:val="superscript"/>
                <w:lang w:val="uk-UA"/>
              </w:rPr>
              <w:t>2</w:t>
            </w:r>
            <w:r w:rsidRPr="00A664FA">
              <w:rPr>
                <w:szCs w:val="28"/>
                <w:lang w:val="uk-UA"/>
              </w:rPr>
              <w:t xml:space="preserve"> С)</w:t>
            </w:r>
          </w:p>
        </w:tc>
        <w:tc>
          <w:tcPr>
            <w:tcW w:w="1505" w:type="dxa"/>
          </w:tcPr>
          <w:p w:rsidR="0032165B" w:rsidRPr="00A664FA" w:rsidRDefault="0032165B" w:rsidP="0032165B">
            <w:pPr>
              <w:spacing w:line="360" w:lineRule="auto"/>
              <w:contextualSpacing/>
              <w:rPr>
                <w:b/>
                <w:szCs w:val="28"/>
                <w:lang w:val="uk-UA"/>
              </w:rPr>
            </w:pPr>
            <w:r w:rsidRPr="00A664FA">
              <w:rPr>
                <w:szCs w:val="28"/>
                <w:lang w:val="uk-UA"/>
              </w:rPr>
              <w:t xml:space="preserve">Δt, </w:t>
            </w:r>
            <w:r w:rsidRPr="00A664FA">
              <w:rPr>
                <w:szCs w:val="28"/>
                <w:lang w:val="uk-UA"/>
              </w:rPr>
              <w:sym w:font="Symbol" w:char="F0B0"/>
            </w:r>
            <w:r w:rsidRPr="00A664FA">
              <w:rPr>
                <w:szCs w:val="28"/>
                <w:lang w:val="uk-UA"/>
              </w:rPr>
              <w:t>С</w:t>
            </w:r>
          </w:p>
        </w:tc>
        <w:tc>
          <w:tcPr>
            <w:tcW w:w="1522" w:type="dxa"/>
          </w:tcPr>
          <w:p w:rsidR="0032165B" w:rsidRPr="00A664FA" w:rsidRDefault="0032165B" w:rsidP="0032165B">
            <w:pPr>
              <w:spacing w:line="360" w:lineRule="auto"/>
              <w:contextualSpacing/>
              <w:rPr>
                <w:b/>
                <w:szCs w:val="28"/>
                <w:lang w:val="uk-UA"/>
              </w:rPr>
            </w:pPr>
            <w:r w:rsidRPr="00A664FA">
              <w:rPr>
                <w:szCs w:val="28"/>
                <w:lang w:val="uk-UA"/>
              </w:rPr>
              <w:t>ΔQ</w:t>
            </w:r>
            <w:r w:rsidRPr="00A664FA">
              <w:rPr>
                <w:szCs w:val="28"/>
                <w:vertAlign w:val="subscript"/>
                <w:lang w:val="uk-UA"/>
              </w:rPr>
              <w:t>o</w:t>
            </w:r>
            <w:r w:rsidRPr="00A664FA">
              <w:rPr>
                <w:szCs w:val="28"/>
                <w:lang w:val="uk-UA"/>
              </w:rPr>
              <w:t>, кВт</w:t>
            </w:r>
          </w:p>
        </w:tc>
        <w:tc>
          <w:tcPr>
            <w:tcW w:w="1539" w:type="dxa"/>
          </w:tcPr>
          <w:p w:rsidR="0032165B" w:rsidRPr="00A664FA" w:rsidRDefault="0032165B" w:rsidP="0032165B">
            <w:pPr>
              <w:spacing w:line="360" w:lineRule="auto"/>
              <w:contextualSpacing/>
              <w:rPr>
                <w:b/>
                <w:szCs w:val="28"/>
                <w:lang w:val="uk-UA"/>
              </w:rPr>
            </w:pPr>
            <w:r w:rsidRPr="00A664FA">
              <w:rPr>
                <w:szCs w:val="28"/>
                <w:lang w:val="uk-UA"/>
              </w:rPr>
              <w:t>ΔQ</w:t>
            </w:r>
            <w:r w:rsidRPr="00A664FA">
              <w:rPr>
                <w:szCs w:val="28"/>
                <w:vertAlign w:val="subscript"/>
                <w:lang w:val="uk-UA"/>
              </w:rPr>
              <w:t>o</w:t>
            </w:r>
            <w:r w:rsidRPr="00A664FA">
              <w:rPr>
                <w:szCs w:val="28"/>
                <w:lang w:val="uk-UA"/>
              </w:rPr>
              <w:t>, Гкал/год</w:t>
            </w:r>
          </w:p>
        </w:tc>
      </w:tr>
      <w:tr w:rsidR="0032165B" w:rsidRPr="00A664FA" w:rsidTr="0032165B">
        <w:tc>
          <w:tcPr>
            <w:tcW w:w="1509" w:type="dxa"/>
          </w:tcPr>
          <w:p w:rsidR="0032165B" w:rsidRPr="00A664FA" w:rsidRDefault="0032165B" w:rsidP="0032165B">
            <w:pPr>
              <w:spacing w:line="360" w:lineRule="auto"/>
              <w:contextualSpacing/>
              <w:rPr>
                <w:b/>
                <w:szCs w:val="28"/>
                <w:lang w:val="uk-UA"/>
              </w:rPr>
            </w:pPr>
            <w:r w:rsidRPr="00A664FA">
              <w:rPr>
                <w:szCs w:val="28"/>
                <w:lang w:val="uk-UA"/>
              </w:rPr>
              <w:t>Ст тип1</w:t>
            </w:r>
          </w:p>
        </w:tc>
        <w:tc>
          <w:tcPr>
            <w:tcW w:w="1764" w:type="dxa"/>
          </w:tcPr>
          <w:p w:rsidR="0032165B" w:rsidRPr="00A664FA" w:rsidRDefault="0032165B" w:rsidP="0032165B">
            <w:pPr>
              <w:spacing w:line="360" w:lineRule="auto"/>
              <w:contextualSpacing/>
              <w:rPr>
                <w:b/>
                <w:szCs w:val="28"/>
                <w:lang w:val="uk-UA"/>
              </w:rPr>
            </w:pPr>
            <w:r w:rsidRPr="00A664FA">
              <w:rPr>
                <w:szCs w:val="28"/>
                <w:lang w:val="uk-UA"/>
              </w:rPr>
              <w:t xml:space="preserve">779  </w:t>
            </w:r>
          </w:p>
        </w:tc>
        <w:tc>
          <w:tcPr>
            <w:tcW w:w="1506" w:type="dxa"/>
          </w:tcPr>
          <w:p w:rsidR="0032165B" w:rsidRPr="00A664FA" w:rsidRDefault="0032165B" w:rsidP="0032165B">
            <w:pPr>
              <w:spacing w:line="360" w:lineRule="auto"/>
              <w:contextualSpacing/>
              <w:rPr>
                <w:b/>
                <w:szCs w:val="28"/>
                <w:lang w:val="uk-UA"/>
              </w:rPr>
            </w:pPr>
            <w:r w:rsidRPr="00A664FA">
              <w:rPr>
                <w:szCs w:val="28"/>
                <w:lang w:val="uk-UA"/>
              </w:rPr>
              <w:t>0,53</w:t>
            </w:r>
          </w:p>
        </w:tc>
        <w:tc>
          <w:tcPr>
            <w:tcW w:w="1505" w:type="dxa"/>
          </w:tcPr>
          <w:p w:rsidR="0032165B" w:rsidRPr="00A664FA" w:rsidRDefault="0032165B" w:rsidP="0032165B">
            <w:pPr>
              <w:spacing w:line="360" w:lineRule="auto"/>
              <w:contextualSpacing/>
              <w:rPr>
                <w:b/>
                <w:szCs w:val="28"/>
                <w:lang w:val="uk-UA"/>
              </w:rPr>
            </w:pPr>
            <w:r w:rsidRPr="00A664FA">
              <w:rPr>
                <w:szCs w:val="28"/>
                <w:lang w:val="uk-UA"/>
              </w:rPr>
              <w:t>20.1</w:t>
            </w:r>
          </w:p>
        </w:tc>
        <w:tc>
          <w:tcPr>
            <w:tcW w:w="1522" w:type="dxa"/>
          </w:tcPr>
          <w:p w:rsidR="0032165B" w:rsidRPr="00A664FA" w:rsidRDefault="0032165B" w:rsidP="0032165B">
            <w:pPr>
              <w:spacing w:line="360" w:lineRule="auto"/>
              <w:contextualSpacing/>
              <w:rPr>
                <w:b/>
                <w:szCs w:val="28"/>
                <w:lang w:val="uk-UA"/>
              </w:rPr>
            </w:pPr>
            <w:r w:rsidRPr="00A664FA">
              <w:rPr>
                <w:szCs w:val="28"/>
                <w:lang w:val="uk-UA"/>
              </w:rPr>
              <w:t>8,30</w:t>
            </w:r>
          </w:p>
        </w:tc>
        <w:tc>
          <w:tcPr>
            <w:tcW w:w="1539" w:type="dxa"/>
          </w:tcPr>
          <w:p w:rsidR="0032165B" w:rsidRPr="00A664FA" w:rsidRDefault="0032165B" w:rsidP="0032165B">
            <w:pPr>
              <w:spacing w:line="360" w:lineRule="auto"/>
              <w:contextualSpacing/>
              <w:rPr>
                <w:b/>
                <w:szCs w:val="28"/>
                <w:lang w:val="uk-UA"/>
              </w:rPr>
            </w:pPr>
            <w:r w:rsidRPr="00A664FA">
              <w:rPr>
                <w:szCs w:val="28"/>
                <w:lang w:val="uk-UA"/>
              </w:rPr>
              <w:t>0,0071</w:t>
            </w:r>
          </w:p>
        </w:tc>
      </w:tr>
      <w:tr w:rsidR="0032165B" w:rsidRPr="00A664FA" w:rsidTr="0032165B">
        <w:tc>
          <w:tcPr>
            <w:tcW w:w="1509" w:type="dxa"/>
          </w:tcPr>
          <w:p w:rsidR="0032165B" w:rsidRPr="00A664FA" w:rsidRDefault="0032165B" w:rsidP="0032165B">
            <w:pPr>
              <w:spacing w:line="360" w:lineRule="auto"/>
              <w:contextualSpacing/>
              <w:rPr>
                <w:b/>
                <w:szCs w:val="28"/>
                <w:lang w:val="uk-UA"/>
              </w:rPr>
            </w:pPr>
            <w:r w:rsidRPr="00A664FA">
              <w:rPr>
                <w:szCs w:val="28"/>
                <w:lang w:val="uk-UA"/>
              </w:rPr>
              <w:t xml:space="preserve">Ст тип 2 </w:t>
            </w:r>
          </w:p>
        </w:tc>
        <w:tc>
          <w:tcPr>
            <w:tcW w:w="1764" w:type="dxa"/>
          </w:tcPr>
          <w:p w:rsidR="0032165B" w:rsidRPr="00A664FA" w:rsidRDefault="0032165B" w:rsidP="0032165B">
            <w:pPr>
              <w:spacing w:line="360" w:lineRule="auto"/>
              <w:contextualSpacing/>
              <w:rPr>
                <w:b/>
                <w:szCs w:val="28"/>
                <w:lang w:val="uk-UA"/>
              </w:rPr>
            </w:pPr>
            <w:r w:rsidRPr="00A664FA">
              <w:rPr>
                <w:szCs w:val="28"/>
                <w:lang w:val="uk-UA"/>
              </w:rPr>
              <w:t>5736</w:t>
            </w:r>
          </w:p>
        </w:tc>
        <w:tc>
          <w:tcPr>
            <w:tcW w:w="1506" w:type="dxa"/>
          </w:tcPr>
          <w:p w:rsidR="0032165B" w:rsidRPr="00A664FA" w:rsidRDefault="0032165B" w:rsidP="0032165B">
            <w:pPr>
              <w:spacing w:line="360" w:lineRule="auto"/>
              <w:contextualSpacing/>
              <w:rPr>
                <w:b/>
                <w:szCs w:val="28"/>
                <w:lang w:val="uk-UA"/>
              </w:rPr>
            </w:pPr>
            <w:r w:rsidRPr="00A664FA">
              <w:rPr>
                <w:szCs w:val="28"/>
                <w:lang w:val="uk-UA"/>
              </w:rPr>
              <w:t>0,9</w:t>
            </w:r>
          </w:p>
        </w:tc>
        <w:tc>
          <w:tcPr>
            <w:tcW w:w="1505" w:type="dxa"/>
          </w:tcPr>
          <w:p w:rsidR="0032165B" w:rsidRPr="00A664FA" w:rsidRDefault="0032165B" w:rsidP="0032165B">
            <w:pPr>
              <w:spacing w:line="360" w:lineRule="auto"/>
              <w:contextualSpacing/>
              <w:rPr>
                <w:b/>
                <w:szCs w:val="28"/>
                <w:lang w:val="uk-UA"/>
              </w:rPr>
            </w:pPr>
          </w:p>
        </w:tc>
        <w:tc>
          <w:tcPr>
            <w:tcW w:w="1522" w:type="dxa"/>
          </w:tcPr>
          <w:p w:rsidR="0032165B" w:rsidRPr="00A664FA" w:rsidRDefault="0032165B" w:rsidP="0032165B">
            <w:pPr>
              <w:spacing w:line="360" w:lineRule="auto"/>
              <w:contextualSpacing/>
              <w:rPr>
                <w:b/>
                <w:szCs w:val="28"/>
                <w:lang w:val="uk-UA"/>
              </w:rPr>
            </w:pPr>
            <w:r w:rsidRPr="00A664FA">
              <w:rPr>
                <w:szCs w:val="28"/>
                <w:lang w:val="uk-UA"/>
              </w:rPr>
              <w:t>103,76</w:t>
            </w:r>
          </w:p>
        </w:tc>
        <w:tc>
          <w:tcPr>
            <w:tcW w:w="1539" w:type="dxa"/>
          </w:tcPr>
          <w:p w:rsidR="0032165B" w:rsidRPr="00A664FA" w:rsidRDefault="0032165B" w:rsidP="0032165B">
            <w:pPr>
              <w:spacing w:line="360" w:lineRule="auto"/>
              <w:contextualSpacing/>
              <w:rPr>
                <w:b/>
                <w:szCs w:val="28"/>
                <w:lang w:val="uk-UA"/>
              </w:rPr>
            </w:pPr>
            <w:r w:rsidRPr="00A664FA">
              <w:rPr>
                <w:szCs w:val="28"/>
                <w:lang w:val="uk-UA"/>
              </w:rPr>
              <w:t>0,089</w:t>
            </w:r>
          </w:p>
        </w:tc>
      </w:tr>
    </w:tbl>
    <w:p w:rsidR="0032165B" w:rsidRPr="00A664FA" w:rsidRDefault="0032165B" w:rsidP="0032165B">
      <w:pPr>
        <w:spacing w:line="360" w:lineRule="auto"/>
        <w:ind w:firstLine="709"/>
        <w:contextualSpacing/>
        <w:rPr>
          <w:rFonts w:ascii="Times New Roman" w:hAnsi="Times New Roman" w:cs="Times New Roman"/>
          <w:b/>
          <w:sz w:val="28"/>
          <w:szCs w:val="28"/>
          <w:lang w:val="uk-UA"/>
        </w:rPr>
      </w:pP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Розрахуємо економію за рік за формулою:</w:t>
      </w:r>
    </w:p>
    <w:p w:rsidR="0032165B" w:rsidRPr="00A664FA" w:rsidRDefault="00473E40"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114"/>
          <w:sz w:val="28"/>
          <w:szCs w:val="28"/>
          <w:lang w:val="uk-UA"/>
        </w:rPr>
        <w:object w:dxaOrig="4420" w:dyaOrig="2040">
          <v:shape id="_x0000_i1099" type="#_x0000_t75" style="width:225pt;height:108pt" o:ole="">
            <v:imagedata r:id="rId175" o:title=""/>
          </v:shape>
          <o:OLEObject Type="Embed" ProgID="Equation.DSMT4" ShapeID="_x0000_i1099" DrawAspect="Content" ObjectID="_1670745366" r:id="rId176"/>
        </w:object>
      </w:r>
    </w:p>
    <w:p w:rsidR="0032165B" w:rsidRPr="00A664FA" w:rsidRDefault="0032165B" w:rsidP="0032165B">
      <w:pPr>
        <w:spacing w:line="360" w:lineRule="auto"/>
        <w:ind w:firstLine="709"/>
        <w:contextualSpacing/>
        <w:rPr>
          <w:rFonts w:ascii="Times New Roman" w:hAnsi="Times New Roman" w:cs="Times New Roman"/>
          <w:b/>
          <w:sz w:val="28"/>
          <w:szCs w:val="28"/>
          <w:lang w:val="uk-UA"/>
        </w:rPr>
      </w:pPr>
      <w:r w:rsidRPr="00A664FA">
        <w:rPr>
          <w:rFonts w:ascii="Times New Roman" w:hAnsi="Times New Roman" w:cs="Times New Roman"/>
          <w:sz w:val="28"/>
          <w:szCs w:val="28"/>
          <w:lang w:val="uk-UA"/>
        </w:rPr>
        <w:t>Знайдемо економію в грошовому еквіваленті за формулою:</w:t>
      </w:r>
    </w:p>
    <w:p w:rsidR="0032165B" w:rsidRPr="00A664FA" w:rsidRDefault="0032165B" w:rsidP="00C87638">
      <w:pPr>
        <w:spacing w:line="360" w:lineRule="auto"/>
        <w:ind w:firstLine="709"/>
        <w:contextualSpacing/>
        <w:jc w:val="right"/>
        <w:rPr>
          <w:rFonts w:ascii="Times New Roman" w:hAnsi="Times New Roman" w:cs="Times New Roman"/>
          <w:b/>
          <w:sz w:val="28"/>
          <w:szCs w:val="28"/>
          <w:lang w:val="uk-UA"/>
        </w:rPr>
      </w:pPr>
      <w:r w:rsidRPr="00A664FA">
        <w:rPr>
          <w:rFonts w:ascii="Times New Roman" w:hAnsi="Times New Roman" w:cs="Times New Roman"/>
          <w:i/>
          <w:iCs/>
          <w:color w:val="404040"/>
          <w:position w:val="-16"/>
          <w:sz w:val="28"/>
          <w:szCs w:val="28"/>
          <w:lang w:val="uk-UA"/>
        </w:rPr>
        <w:object w:dxaOrig="1440" w:dyaOrig="420">
          <v:shape id="_x0000_i1100" type="#_x0000_t75" style="width:73.5pt;height:22.5pt" o:ole="">
            <v:imagedata r:id="rId177" o:title=""/>
          </v:shape>
          <o:OLEObject Type="Embed" ProgID="Equation.DSMT4" ShapeID="_x0000_i1100" DrawAspect="Content" ObjectID="_1670745367" r:id="rId178"/>
        </w:object>
      </w:r>
      <w:r w:rsidR="002417D2">
        <w:rPr>
          <w:rFonts w:ascii="Times New Roman" w:hAnsi="Times New Roman" w:cs="Times New Roman"/>
          <w:i/>
          <w:iCs/>
          <w:color w:val="404040"/>
          <w:sz w:val="28"/>
          <w:szCs w:val="28"/>
          <w:lang w:val="uk-UA"/>
        </w:rPr>
        <w:t>,</w:t>
      </w:r>
      <w:r w:rsidR="00C87638">
        <w:rPr>
          <w:rFonts w:ascii="Times New Roman" w:hAnsi="Times New Roman" w:cs="Times New Roman"/>
          <w:i/>
          <w:iCs/>
          <w:color w:val="404040"/>
          <w:sz w:val="28"/>
          <w:szCs w:val="28"/>
          <w:lang w:val="uk-UA"/>
        </w:rPr>
        <w:t xml:space="preserve">                                           </w:t>
      </w:r>
      <w:r w:rsidR="00C87638" w:rsidRPr="00C87638">
        <w:rPr>
          <w:rFonts w:ascii="Times New Roman" w:hAnsi="Times New Roman" w:cs="Times New Roman"/>
          <w:iCs/>
          <w:color w:val="404040"/>
          <w:sz w:val="28"/>
          <w:szCs w:val="28"/>
          <w:lang w:val="uk-UA"/>
        </w:rPr>
        <w:t>(2,9</w:t>
      </w:r>
      <w:r w:rsidR="00C87638">
        <w:rPr>
          <w:rFonts w:ascii="Times New Roman" w:hAnsi="Times New Roman" w:cs="Times New Roman"/>
          <w:i/>
          <w:iCs/>
          <w:color w:val="404040"/>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 b – ціна на теплову енергію для бюджетних закладів з 01.01.2019,</w:t>
      </w:r>
    </w:p>
    <w:p w:rsidR="0032165B" w:rsidRPr="00A664FA" w:rsidRDefault="0032165B"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28"/>
          <w:sz w:val="28"/>
          <w:szCs w:val="28"/>
          <w:lang w:val="uk-UA"/>
        </w:rPr>
        <w:object w:dxaOrig="2020" w:dyaOrig="720">
          <v:shape id="_x0000_i1101" type="#_x0000_t75" style="width:102pt;height:39pt" o:ole="">
            <v:imagedata r:id="rId179" o:title=""/>
          </v:shape>
          <o:OLEObject Type="Embed" ProgID="Equation.DSMT4" ShapeID="_x0000_i1101" DrawAspect="Content" ObjectID="_1670745368" r:id="rId180"/>
        </w:object>
      </w:r>
      <w:r w:rsidR="00473E40">
        <w:rPr>
          <w:rFonts w:ascii="Times New Roman" w:hAnsi="Times New Roman" w:cs="Times New Roman"/>
          <w:i/>
          <w:iCs/>
          <w:color w:val="404040"/>
          <w:sz w:val="28"/>
          <w:szCs w:val="28"/>
          <w:lang w:val="uk-UA"/>
        </w:rPr>
        <w:t>.</w:t>
      </w:r>
    </w:p>
    <w:p w:rsidR="0032165B" w:rsidRPr="00A664FA" w:rsidRDefault="00C87638" w:rsidP="0032165B">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Підставивши дані в формулу (2.9</w:t>
      </w:r>
      <w:r w:rsidR="0032165B" w:rsidRPr="00A664FA">
        <w:rPr>
          <w:rFonts w:ascii="Times New Roman" w:hAnsi="Times New Roman" w:cs="Times New Roman"/>
          <w:sz w:val="28"/>
          <w:szCs w:val="28"/>
          <w:lang w:val="uk-UA"/>
        </w:rPr>
        <w:t>), маємо:</w:t>
      </w:r>
    </w:p>
    <w:p w:rsidR="0032165B" w:rsidRDefault="00473E40" w:rsidP="0032165B">
      <w:pPr>
        <w:spacing w:line="360" w:lineRule="auto"/>
        <w:ind w:firstLine="709"/>
        <w:contextualSpacing/>
        <w:jc w:val="center"/>
        <w:rPr>
          <w:rFonts w:ascii="Times New Roman" w:hAnsi="Times New Roman" w:cs="Times New Roman"/>
          <w:i/>
          <w:iCs/>
          <w:color w:val="404040"/>
          <w:position w:val="-34"/>
          <w:sz w:val="28"/>
          <w:szCs w:val="28"/>
          <w:lang w:val="uk-UA"/>
        </w:rPr>
      </w:pPr>
      <w:r w:rsidRPr="00A664FA">
        <w:rPr>
          <w:rFonts w:ascii="Times New Roman" w:hAnsi="Times New Roman" w:cs="Times New Roman"/>
          <w:i/>
          <w:iCs/>
          <w:color w:val="404040"/>
          <w:position w:val="-34"/>
          <w:sz w:val="28"/>
          <w:szCs w:val="28"/>
          <w:lang w:val="uk-UA"/>
        </w:rPr>
        <w:object w:dxaOrig="4819" w:dyaOrig="820">
          <v:shape id="_x0000_i1102" type="#_x0000_t75" style="width:246pt;height:43.5pt" o:ole="">
            <v:imagedata r:id="rId181" o:title=""/>
          </v:shape>
          <o:OLEObject Type="Embed" ProgID="Equation.DSMT4" ShapeID="_x0000_i1102" DrawAspect="Content" ObjectID="_1670745369" r:id="rId182"/>
        </w:object>
      </w:r>
    </w:p>
    <w:p w:rsidR="00F54548" w:rsidRPr="00A664FA" w:rsidRDefault="00F54548" w:rsidP="0032165B">
      <w:pPr>
        <w:spacing w:line="360" w:lineRule="auto"/>
        <w:ind w:firstLine="709"/>
        <w:contextualSpacing/>
        <w:jc w:val="center"/>
        <w:rPr>
          <w:rFonts w:ascii="Times New Roman" w:hAnsi="Times New Roman" w:cs="Times New Roman"/>
          <w:i/>
          <w:iCs/>
          <w:color w:val="404040"/>
          <w:sz w:val="28"/>
          <w:szCs w:val="28"/>
          <w:lang w:val="uk-UA"/>
        </w:rPr>
      </w:pP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Таб</w:t>
      </w:r>
      <w:r w:rsidR="00D420FF">
        <w:rPr>
          <w:rFonts w:ascii="Times New Roman" w:hAnsi="Times New Roman" w:cs="Times New Roman"/>
          <w:sz w:val="28"/>
          <w:szCs w:val="28"/>
          <w:lang w:val="uk-UA"/>
        </w:rPr>
        <w:t>лиця 2.10</w:t>
      </w:r>
      <w:r w:rsidRPr="00A664FA">
        <w:rPr>
          <w:rFonts w:ascii="Times New Roman" w:hAnsi="Times New Roman" w:cs="Times New Roman"/>
          <w:sz w:val="28"/>
          <w:szCs w:val="28"/>
          <w:lang w:val="uk-UA"/>
        </w:rPr>
        <w:t xml:space="preserve"> – Матеріали та ціна на утеплення 1м2 зовнішніх стін</w:t>
      </w:r>
    </w:p>
    <w:tbl>
      <w:tblPr>
        <w:tblStyle w:val="a6"/>
        <w:tblW w:w="0" w:type="auto"/>
        <w:tblLook w:val="04A0" w:firstRow="1" w:lastRow="0" w:firstColumn="1" w:lastColumn="0" w:noHBand="0" w:noVBand="1"/>
      </w:tblPr>
      <w:tblGrid>
        <w:gridCol w:w="3115"/>
        <w:gridCol w:w="3115"/>
        <w:gridCol w:w="3115"/>
      </w:tblGrid>
      <w:tr w:rsidR="0032165B" w:rsidRPr="00A664FA" w:rsidTr="0032165B">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Матеріал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Кількість на м</w:t>
            </w:r>
            <w:r w:rsidRPr="00A664FA">
              <w:rPr>
                <w:szCs w:val="28"/>
                <w:vertAlign w:val="superscript"/>
                <w:lang w:val="uk-UA"/>
              </w:rPr>
              <w:t>2</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Ціна, грн</w:t>
            </w:r>
          </w:p>
        </w:tc>
      </w:tr>
      <w:tr w:rsidR="0032165B" w:rsidRPr="00A664FA" w:rsidTr="0032165B">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Клей для приклеювання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4кг</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30</w:t>
            </w:r>
          </w:p>
        </w:tc>
      </w:tr>
      <w:tr w:rsidR="0032165B" w:rsidRPr="00A664FA" w:rsidTr="0032165B">
        <w:tc>
          <w:tcPr>
            <w:tcW w:w="3115" w:type="dxa"/>
          </w:tcPr>
          <w:p w:rsidR="0032165B" w:rsidRPr="00A664FA" w:rsidRDefault="0032165B" w:rsidP="0032165B">
            <w:pPr>
              <w:spacing w:line="360" w:lineRule="auto"/>
              <w:contextualSpacing/>
              <w:rPr>
                <w:szCs w:val="28"/>
                <w:lang w:val="uk-UA"/>
              </w:rPr>
            </w:pPr>
            <w:r w:rsidRPr="00A664FA">
              <w:rPr>
                <w:szCs w:val="28"/>
                <w:lang w:val="uk-UA"/>
              </w:rPr>
              <w:t>Мінвата</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1 м2</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235</w:t>
            </w:r>
          </w:p>
        </w:tc>
      </w:tr>
      <w:tr w:rsidR="0032165B" w:rsidRPr="00A664FA" w:rsidTr="0032165B">
        <w:tc>
          <w:tcPr>
            <w:tcW w:w="3115" w:type="dxa"/>
          </w:tcPr>
          <w:p w:rsidR="0032165B" w:rsidRPr="00A664FA" w:rsidRDefault="0032165B" w:rsidP="0032165B">
            <w:pPr>
              <w:spacing w:line="360" w:lineRule="auto"/>
              <w:contextualSpacing/>
              <w:rPr>
                <w:szCs w:val="28"/>
                <w:lang w:val="uk-UA"/>
              </w:rPr>
            </w:pPr>
            <w:r w:rsidRPr="00A664FA">
              <w:rPr>
                <w:szCs w:val="28"/>
                <w:lang w:val="uk-UA"/>
              </w:rPr>
              <w:t>Клей для армування</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4кг</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35</w:t>
            </w:r>
          </w:p>
        </w:tc>
      </w:tr>
      <w:tr w:rsidR="0032165B" w:rsidRPr="00A664FA" w:rsidTr="0032165B">
        <w:tc>
          <w:tcPr>
            <w:tcW w:w="3115" w:type="dxa"/>
          </w:tcPr>
          <w:p w:rsidR="0032165B" w:rsidRPr="00A664FA" w:rsidRDefault="0032165B" w:rsidP="0032165B">
            <w:pPr>
              <w:spacing w:line="360" w:lineRule="auto"/>
              <w:contextualSpacing/>
              <w:rPr>
                <w:szCs w:val="28"/>
                <w:lang w:val="uk-UA"/>
              </w:rPr>
            </w:pPr>
            <w:r w:rsidRPr="00A664FA">
              <w:rPr>
                <w:szCs w:val="28"/>
                <w:lang w:val="uk-UA"/>
              </w:rPr>
              <w:t>Дюбель гриб</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6 шт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24,90</w:t>
            </w:r>
          </w:p>
        </w:tc>
      </w:tr>
      <w:tr w:rsidR="0032165B" w:rsidRPr="00A664FA" w:rsidTr="0032165B">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Грунтовка глибокого проникнення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200 мл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6</w:t>
            </w:r>
          </w:p>
        </w:tc>
      </w:tr>
      <w:tr w:rsidR="0032165B" w:rsidRPr="00A664FA" w:rsidTr="0032165B">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Грунтовка під штукатурку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200 мл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15</w:t>
            </w:r>
          </w:p>
        </w:tc>
      </w:tr>
      <w:tr w:rsidR="0032165B" w:rsidRPr="00A664FA" w:rsidTr="0032165B">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Сітка армована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1 м</w:t>
            </w:r>
            <w:r w:rsidRPr="00A664FA">
              <w:rPr>
                <w:szCs w:val="28"/>
                <w:vertAlign w:val="superscript"/>
                <w:lang w:val="uk-UA"/>
              </w:rPr>
              <w:t>2</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13</w:t>
            </w:r>
          </w:p>
        </w:tc>
      </w:tr>
      <w:tr w:rsidR="0032165B" w:rsidRPr="00A664FA" w:rsidTr="0032165B">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Штукатурка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 xml:space="preserve">3 кг </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100</w:t>
            </w:r>
          </w:p>
        </w:tc>
      </w:tr>
      <w:tr w:rsidR="0032165B" w:rsidRPr="00A664FA" w:rsidTr="0032165B">
        <w:tc>
          <w:tcPr>
            <w:tcW w:w="6230" w:type="dxa"/>
            <w:gridSpan w:val="2"/>
          </w:tcPr>
          <w:p w:rsidR="0032165B" w:rsidRPr="00A664FA" w:rsidRDefault="0032165B" w:rsidP="0032165B">
            <w:pPr>
              <w:spacing w:line="360" w:lineRule="auto"/>
              <w:contextualSpacing/>
              <w:jc w:val="center"/>
              <w:rPr>
                <w:szCs w:val="28"/>
                <w:lang w:val="uk-UA"/>
              </w:rPr>
            </w:pPr>
            <w:r w:rsidRPr="00A664FA">
              <w:rPr>
                <w:szCs w:val="28"/>
                <w:lang w:val="uk-UA"/>
              </w:rPr>
              <w:t>∑Ц</w:t>
            </w:r>
          </w:p>
        </w:tc>
        <w:tc>
          <w:tcPr>
            <w:tcW w:w="3115" w:type="dxa"/>
          </w:tcPr>
          <w:p w:rsidR="0032165B" w:rsidRPr="00A664FA" w:rsidRDefault="0032165B" w:rsidP="0032165B">
            <w:pPr>
              <w:spacing w:line="360" w:lineRule="auto"/>
              <w:contextualSpacing/>
              <w:rPr>
                <w:szCs w:val="28"/>
                <w:lang w:val="uk-UA"/>
              </w:rPr>
            </w:pPr>
            <w:r w:rsidRPr="00A664FA">
              <w:rPr>
                <w:szCs w:val="28"/>
                <w:lang w:val="uk-UA"/>
              </w:rPr>
              <w:t>459,4</w:t>
            </w:r>
          </w:p>
        </w:tc>
      </w:tr>
    </w:tbl>
    <w:p w:rsidR="00F54548" w:rsidRDefault="00F54548" w:rsidP="0032165B">
      <w:pPr>
        <w:spacing w:line="360" w:lineRule="auto"/>
        <w:ind w:firstLine="709"/>
        <w:contextualSpacing/>
        <w:rPr>
          <w:rFonts w:ascii="Times New Roman" w:hAnsi="Times New Roman" w:cs="Times New Roman"/>
          <w:sz w:val="28"/>
          <w:szCs w:val="28"/>
          <w:lang w:val="uk-UA"/>
        </w:rPr>
      </w:pP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Розрахуємо величину вкладу яка потрібно для утеплення зовнішніх стін за наступною формулою:</w:t>
      </w:r>
    </w:p>
    <w:p w:rsidR="0032165B" w:rsidRPr="00C87638" w:rsidRDefault="0032165B" w:rsidP="00C87638">
      <w:pPr>
        <w:spacing w:line="360" w:lineRule="auto"/>
        <w:ind w:firstLine="709"/>
        <w:contextualSpacing/>
        <w:jc w:val="right"/>
        <w:rPr>
          <w:rFonts w:ascii="Times New Roman" w:hAnsi="Times New Roman" w:cs="Times New Roman"/>
          <w:iCs/>
          <w:color w:val="404040"/>
          <w:sz w:val="28"/>
          <w:szCs w:val="28"/>
          <w:lang w:val="uk-UA"/>
        </w:rPr>
      </w:pPr>
      <w:r w:rsidRPr="00C87638">
        <w:rPr>
          <w:rFonts w:ascii="Times New Roman" w:hAnsi="Times New Roman" w:cs="Times New Roman"/>
          <w:iCs/>
          <w:color w:val="404040"/>
          <w:position w:val="-10"/>
          <w:sz w:val="28"/>
          <w:szCs w:val="28"/>
          <w:lang w:val="uk-UA"/>
        </w:rPr>
        <w:object w:dxaOrig="2600" w:dyaOrig="340">
          <v:shape id="_x0000_i1103" type="#_x0000_t75" style="width:132pt;height:18pt" o:ole="">
            <v:imagedata r:id="rId183" o:title=""/>
          </v:shape>
          <o:OLEObject Type="Embed" ProgID="Equation.DSMT4" ShapeID="_x0000_i1103" DrawAspect="Content" ObjectID="_1670745370" r:id="rId184"/>
        </w:object>
      </w:r>
      <w:r w:rsidR="002417D2">
        <w:rPr>
          <w:rFonts w:ascii="Times New Roman" w:hAnsi="Times New Roman" w:cs="Times New Roman"/>
          <w:iCs/>
          <w:color w:val="404040"/>
          <w:sz w:val="28"/>
          <w:szCs w:val="28"/>
          <w:lang w:val="uk-UA"/>
        </w:rPr>
        <w:t>,</w:t>
      </w:r>
      <w:r w:rsidR="00C87638">
        <w:rPr>
          <w:rFonts w:ascii="Times New Roman" w:hAnsi="Times New Roman" w:cs="Times New Roman"/>
          <w:iCs/>
          <w:color w:val="404040"/>
          <w:sz w:val="28"/>
          <w:szCs w:val="28"/>
          <w:lang w:val="uk-UA"/>
        </w:rPr>
        <w:t xml:space="preserve">                             </w:t>
      </w:r>
      <w:r w:rsidR="00C87638" w:rsidRPr="00C87638">
        <w:rPr>
          <w:rFonts w:ascii="Times New Roman" w:hAnsi="Times New Roman" w:cs="Times New Roman"/>
          <w:iCs/>
          <w:color w:val="404040"/>
          <w:sz w:val="28"/>
          <w:szCs w:val="28"/>
          <w:lang w:val="uk-UA"/>
        </w:rPr>
        <w:t>(2.10)</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 Ц – ціна утеплювача разом зі оздоблювальними матеріалами, Ц=459,4 грн/м</w:t>
      </w:r>
      <w:r w:rsidRPr="00A664FA">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 </w:t>
      </w:r>
    </w:p>
    <w:p w:rsidR="0032165B" w:rsidRPr="00A664FA" w:rsidRDefault="0032165B" w:rsidP="0032165B">
      <w:pPr>
        <w:spacing w:line="360" w:lineRule="auto"/>
        <w:ind w:firstLine="709"/>
        <w:contextualSpacing/>
        <w:rPr>
          <w:rFonts w:ascii="Times New Roman" w:hAnsi="Times New Roman" w:cs="Times New Roman"/>
          <w:sz w:val="28"/>
          <w:szCs w:val="28"/>
          <w:vertAlign w:val="superscript"/>
          <w:lang w:val="uk-UA"/>
        </w:rPr>
      </w:pPr>
      <w:r w:rsidRPr="00A664FA">
        <w:rPr>
          <w:rFonts w:ascii="Times New Roman" w:hAnsi="Times New Roman" w:cs="Times New Roman"/>
          <w:sz w:val="28"/>
          <w:szCs w:val="28"/>
          <w:lang w:val="uk-UA"/>
        </w:rPr>
        <w:t>F – площа утеплення, м</w:t>
      </w:r>
      <w:r w:rsidRPr="00A664FA">
        <w:rPr>
          <w:rFonts w:ascii="Times New Roman" w:hAnsi="Times New Roman" w:cs="Times New Roman"/>
          <w:sz w:val="28"/>
          <w:szCs w:val="28"/>
          <w:vertAlign w:val="superscript"/>
          <w:lang w:val="uk-UA"/>
        </w:rPr>
        <w:t>2</w:t>
      </w:r>
    </w:p>
    <w:p w:rsidR="0032165B" w:rsidRPr="00A664FA" w:rsidRDefault="0032165B" w:rsidP="0032165B">
      <w:pPr>
        <w:spacing w:line="360" w:lineRule="auto"/>
        <w:ind w:firstLine="709"/>
        <w:contextualSpacing/>
        <w:rPr>
          <w:rFonts w:ascii="Times New Roman" w:hAnsi="Times New Roman" w:cs="Times New Roman"/>
          <w:sz w:val="28"/>
          <w:szCs w:val="28"/>
          <w:vertAlign w:val="superscript"/>
          <w:lang w:val="uk-UA"/>
        </w:rPr>
      </w:pPr>
      <w:r w:rsidRPr="00A664FA">
        <w:rPr>
          <w:rFonts w:ascii="Times New Roman" w:hAnsi="Times New Roman" w:cs="Times New Roman"/>
          <w:sz w:val="28"/>
          <w:szCs w:val="28"/>
          <w:lang w:val="uk-UA"/>
        </w:rPr>
        <w:t>М – вартість монтажу, М=280 грн/м</w:t>
      </w:r>
      <w:r w:rsidRPr="00A664FA">
        <w:rPr>
          <w:rFonts w:ascii="Times New Roman" w:hAnsi="Times New Roman" w:cs="Times New Roman"/>
          <w:sz w:val="28"/>
          <w:szCs w:val="28"/>
          <w:vertAlign w:val="superscript"/>
          <w:lang w:val="uk-UA"/>
        </w:rPr>
        <w:t>2</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 – додаткові затрати, Д=25000 грн.</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Підставивши значення у формулу 2.5 маємо:</w:t>
      </w:r>
    </w:p>
    <w:p w:rsidR="0032165B" w:rsidRPr="00A664FA" w:rsidRDefault="00473E40" w:rsidP="0032165B">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i/>
          <w:iCs/>
          <w:color w:val="404040"/>
          <w:position w:val="-34"/>
          <w:sz w:val="28"/>
          <w:szCs w:val="28"/>
          <w:lang w:val="uk-UA"/>
        </w:rPr>
        <w:object w:dxaOrig="6140" w:dyaOrig="820">
          <v:shape id="_x0000_i1104" type="#_x0000_t75" style="width:312pt;height:43.5pt" o:ole="">
            <v:imagedata r:id="rId185" o:title=""/>
          </v:shape>
          <o:OLEObject Type="Embed" ProgID="Equation.DSMT4" ShapeID="_x0000_i1104" DrawAspect="Content" ObjectID="_1670745371" r:id="rId186"/>
        </w:object>
      </w:r>
    </w:p>
    <w:p w:rsidR="0032165B" w:rsidRPr="00A664FA" w:rsidRDefault="0032165B" w:rsidP="0025062F">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Оцінка простої окупності за</w:t>
      </w:r>
      <w:r w:rsidR="00C87638">
        <w:rPr>
          <w:rFonts w:ascii="Times New Roman" w:hAnsi="Times New Roman" w:cs="Times New Roman"/>
          <w:sz w:val="28"/>
          <w:szCs w:val="28"/>
          <w:lang w:val="uk-UA"/>
        </w:rPr>
        <w:t>ходу знаходиться за формулою(2.11</w:t>
      </w:r>
      <w:r w:rsidRPr="00A664FA">
        <w:rPr>
          <w:rFonts w:ascii="Times New Roman" w:hAnsi="Times New Roman" w:cs="Times New Roman"/>
          <w:sz w:val="28"/>
          <w:szCs w:val="28"/>
          <w:lang w:val="uk-UA"/>
        </w:rPr>
        <w:t>):</w:t>
      </w:r>
    </w:p>
    <w:p w:rsidR="0032165B" w:rsidRPr="00A664FA" w:rsidRDefault="0032165B" w:rsidP="00C87638">
      <w:pPr>
        <w:spacing w:line="360" w:lineRule="auto"/>
        <w:ind w:firstLine="709"/>
        <w:contextualSpacing/>
        <w:jc w:val="right"/>
        <w:rPr>
          <w:rFonts w:ascii="Times New Roman" w:hAnsi="Times New Roman" w:cs="Times New Roman"/>
          <w:b/>
          <w:sz w:val="28"/>
          <w:szCs w:val="28"/>
          <w:lang w:val="uk-UA"/>
        </w:rPr>
      </w:pPr>
      <w:r w:rsidRPr="00A664FA">
        <w:rPr>
          <w:rFonts w:ascii="Times New Roman" w:hAnsi="Times New Roman" w:cs="Times New Roman"/>
          <w:i/>
          <w:iCs/>
          <w:color w:val="404040"/>
          <w:position w:val="-34"/>
          <w:sz w:val="28"/>
          <w:szCs w:val="28"/>
          <w:lang w:val="uk-UA"/>
        </w:rPr>
        <w:object w:dxaOrig="1440" w:dyaOrig="780">
          <v:shape id="_x0000_i1105" type="#_x0000_t75" style="width:73.5pt;height:42pt" o:ole="">
            <v:imagedata r:id="rId187" o:title=""/>
          </v:shape>
          <o:OLEObject Type="Embed" ProgID="Equation.DSMT4" ShapeID="_x0000_i1105" DrawAspect="Content" ObjectID="_1670745372" r:id="rId188"/>
        </w:object>
      </w:r>
      <w:r w:rsidR="00473E40">
        <w:rPr>
          <w:rFonts w:ascii="Times New Roman" w:hAnsi="Times New Roman" w:cs="Times New Roman"/>
          <w:i/>
          <w:iCs/>
          <w:color w:val="404040"/>
          <w:sz w:val="28"/>
          <w:szCs w:val="28"/>
          <w:lang w:val="uk-UA"/>
        </w:rPr>
        <w:t>.</w:t>
      </w:r>
      <w:r w:rsidR="00C87638">
        <w:rPr>
          <w:rFonts w:ascii="Times New Roman" w:hAnsi="Times New Roman" w:cs="Times New Roman"/>
          <w:i/>
          <w:iCs/>
          <w:color w:val="404040"/>
          <w:sz w:val="28"/>
          <w:szCs w:val="28"/>
          <w:lang w:val="uk-UA"/>
        </w:rPr>
        <w:t xml:space="preserve">                                           (</w:t>
      </w:r>
      <w:r w:rsidR="00C87638" w:rsidRPr="00C87638">
        <w:rPr>
          <w:rFonts w:ascii="Times New Roman" w:hAnsi="Times New Roman" w:cs="Times New Roman"/>
          <w:iCs/>
          <w:color w:val="404040"/>
          <w:sz w:val="28"/>
          <w:szCs w:val="28"/>
          <w:lang w:val="uk-UA"/>
        </w:rPr>
        <w:t>2.11)</w:t>
      </w:r>
    </w:p>
    <w:p w:rsidR="0032165B" w:rsidRPr="00A664FA" w:rsidRDefault="00C87638" w:rsidP="0032165B">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Отже, згідно (2.11</w:t>
      </w:r>
      <w:r w:rsidR="0032165B" w:rsidRPr="00A664FA">
        <w:rPr>
          <w:rFonts w:ascii="Times New Roman" w:hAnsi="Times New Roman" w:cs="Times New Roman"/>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32"/>
          <w:sz w:val="28"/>
          <w:szCs w:val="28"/>
          <w:lang w:val="uk-UA"/>
        </w:rPr>
        <w:object w:dxaOrig="3860" w:dyaOrig="760">
          <v:shape id="_x0000_i1106" type="#_x0000_t75" style="width:196.5pt;height:40.5pt" o:ole="">
            <v:imagedata r:id="rId189" o:title=""/>
          </v:shape>
          <o:OLEObject Type="Embed" ProgID="Equation.DSMT4" ShapeID="_x0000_i1106" DrawAspect="Content" ObjectID="_1670745373" r:id="rId190"/>
        </w:object>
      </w:r>
      <w:r w:rsidR="00473E40">
        <w:rPr>
          <w:rFonts w:ascii="Times New Roman" w:hAnsi="Times New Roman" w:cs="Times New Roman"/>
          <w:i/>
          <w:iCs/>
          <w:color w:val="404040"/>
          <w:sz w:val="28"/>
          <w:szCs w:val="28"/>
          <w:lang w:val="uk-UA"/>
        </w:rPr>
        <w:t>.</w:t>
      </w:r>
    </w:p>
    <w:p w:rsidR="0032165B" w:rsidRPr="00730B91" w:rsidRDefault="0032165B" w:rsidP="0025062F">
      <w:pPr>
        <w:spacing w:line="360" w:lineRule="auto"/>
        <w:ind w:firstLine="709"/>
        <w:contextualSpacing/>
        <w:jc w:val="both"/>
        <w:rPr>
          <w:rFonts w:ascii="Times New Roman" w:hAnsi="Times New Roman" w:cs="Times New Roman"/>
          <w:b/>
          <w:sz w:val="28"/>
          <w:szCs w:val="28"/>
          <w:lang w:val="uk-UA"/>
        </w:rPr>
      </w:pPr>
      <w:r w:rsidRPr="00730B91">
        <w:rPr>
          <w:rFonts w:ascii="Times New Roman" w:hAnsi="Times New Roman" w:cs="Times New Roman"/>
          <w:b/>
          <w:sz w:val="28"/>
          <w:szCs w:val="28"/>
          <w:lang w:val="uk-UA"/>
        </w:rPr>
        <w:t>Підвищення енергоефективності віконних конструкцій.</w:t>
      </w:r>
    </w:p>
    <w:p w:rsidR="0032165B" w:rsidRPr="00A664FA" w:rsidRDefault="0032165B" w:rsidP="00640133">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Багато вікон мають щілини між стінами, в деяких випадках відсутній шар скління, через що додатково втрачається теплота. Взимку в кабінетах (викладацькі, деканат) старі вікна заклеюються, у навчальних аудиторіях не завжди проводять такі заходи – на що необхідно звернути увагу керівництву та дати відповідні вказівки допоміжному персоналу.</w:t>
      </w:r>
    </w:p>
    <w:p w:rsidR="0032165B" w:rsidRPr="00A664FA" w:rsidRDefault="0032165B" w:rsidP="00640133">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Одним з шляхів покращення цієї ситуації є заміна старих вікон на енергоефективні. При цьому розглядається варіант зі зменшенням площі світлопрозорих конструкцій</w:t>
      </w:r>
      <w:r w:rsidR="004C5908" w:rsidRPr="00A93348">
        <w:rPr>
          <w:rFonts w:ascii="Times New Roman" w:hAnsi="Times New Roman" w:cs="Times New Roman"/>
          <w:sz w:val="28"/>
          <w:szCs w:val="28"/>
          <w:lang w:val="uk-UA"/>
        </w:rPr>
        <w:t>[</w:t>
      </w:r>
      <w:r w:rsidR="004C5908">
        <w:rPr>
          <w:rFonts w:ascii="Times New Roman" w:hAnsi="Times New Roman" w:cs="Times New Roman"/>
          <w:sz w:val="28"/>
          <w:szCs w:val="28"/>
          <w:lang w:val="uk-UA"/>
        </w:rPr>
        <w:t>10</w:t>
      </w:r>
      <w:r w:rsidR="004C5908" w:rsidRPr="00A93348">
        <w:rPr>
          <w:rFonts w:ascii="Times New Roman" w:hAnsi="Times New Roman" w:cs="Times New Roman"/>
          <w:sz w:val="28"/>
          <w:szCs w:val="28"/>
          <w:lang w:val="uk-UA"/>
        </w:rPr>
        <w:t>]</w:t>
      </w:r>
      <w:r w:rsidRPr="00A664FA">
        <w:rPr>
          <w:rFonts w:ascii="Times New Roman" w:hAnsi="Times New Roman" w:cs="Times New Roman"/>
          <w:sz w:val="28"/>
          <w:szCs w:val="28"/>
          <w:lang w:val="uk-UA"/>
        </w:rPr>
        <w:t>.</w:t>
      </w:r>
    </w:p>
    <w:p w:rsidR="0032165B" w:rsidRDefault="0032165B" w:rsidP="00D420FF">
      <w:pPr>
        <w:spacing w:after="0"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Загальна площа вікон будівлі складає 4796,4 м</w:t>
      </w:r>
      <w:r w:rsidRPr="00A664FA">
        <w:rPr>
          <w:rFonts w:ascii="Times New Roman" w:hAnsi="Times New Roman" w:cs="Times New Roman"/>
          <w:sz w:val="28"/>
          <w:szCs w:val="28"/>
          <w:vertAlign w:val="superscript"/>
          <w:lang w:val="uk-UA"/>
        </w:rPr>
        <w:t xml:space="preserve"> 2</w:t>
      </w:r>
      <w:r w:rsidRPr="00A664FA">
        <w:rPr>
          <w:rFonts w:ascii="Times New Roman" w:hAnsi="Times New Roman" w:cs="Times New Roman"/>
          <w:sz w:val="28"/>
          <w:szCs w:val="28"/>
          <w:lang w:val="uk-UA"/>
        </w:rPr>
        <w:t xml:space="preserve"> . Кількість вікон на Північній стороні – 153 шт, на Південній – 155 шт. Геометричні розміри та кіль</w:t>
      </w:r>
      <w:r w:rsidR="00D420FF">
        <w:rPr>
          <w:rFonts w:ascii="Times New Roman" w:hAnsi="Times New Roman" w:cs="Times New Roman"/>
          <w:sz w:val="28"/>
          <w:szCs w:val="28"/>
          <w:lang w:val="uk-UA"/>
        </w:rPr>
        <w:t>кість вікон показані в табл. 2.11</w:t>
      </w:r>
      <w:r w:rsidRPr="00A664FA">
        <w:rPr>
          <w:rFonts w:ascii="Times New Roman" w:hAnsi="Times New Roman" w:cs="Times New Roman"/>
          <w:sz w:val="28"/>
          <w:szCs w:val="28"/>
          <w:lang w:val="uk-UA"/>
        </w:rPr>
        <w:t>.</w:t>
      </w:r>
    </w:p>
    <w:p w:rsidR="004000BE" w:rsidRDefault="004000BE" w:rsidP="00D420FF">
      <w:pPr>
        <w:spacing w:after="0" w:line="360" w:lineRule="auto"/>
        <w:ind w:firstLine="709"/>
        <w:contextualSpacing/>
        <w:jc w:val="both"/>
        <w:rPr>
          <w:rFonts w:ascii="Times New Roman" w:hAnsi="Times New Roman" w:cs="Times New Roman"/>
          <w:sz w:val="28"/>
          <w:szCs w:val="28"/>
          <w:lang w:val="uk-UA"/>
        </w:rPr>
      </w:pPr>
    </w:p>
    <w:p w:rsidR="00D420FF" w:rsidRPr="00A664FA" w:rsidRDefault="00D420FF" w:rsidP="00D420F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2.11Загальна кількість вікон 22-го корпусу та їх параметри </w:t>
      </w:r>
    </w:p>
    <w:p w:rsidR="0032165B" w:rsidRPr="00A664FA" w:rsidRDefault="0032165B" w:rsidP="00640133">
      <w:pPr>
        <w:spacing w:line="360" w:lineRule="auto"/>
        <w:contextualSpacing/>
        <w:jc w:val="both"/>
        <w:rPr>
          <w:rFonts w:ascii="Times New Roman" w:hAnsi="Times New Roman" w:cs="Times New Roman"/>
          <w:b/>
          <w:sz w:val="28"/>
          <w:szCs w:val="28"/>
          <w:lang w:val="uk-UA"/>
        </w:rPr>
      </w:pPr>
      <w:r w:rsidRPr="00A664FA">
        <w:rPr>
          <w:rFonts w:ascii="Times New Roman" w:hAnsi="Times New Roman" w:cs="Times New Roman"/>
          <w:noProof/>
          <w:sz w:val="28"/>
          <w:szCs w:val="28"/>
          <w:lang w:eastAsia="ru-RU"/>
        </w:rPr>
        <w:drawing>
          <wp:inline distT="0" distB="0" distL="0" distR="0" wp14:anchorId="5024D92E" wp14:editId="30AC9473">
            <wp:extent cx="5915262" cy="17811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915655" cy="1781293"/>
                    </a:xfrm>
                    <a:prstGeom prst="rect">
                      <a:avLst/>
                    </a:prstGeom>
                  </pic:spPr>
                </pic:pic>
              </a:graphicData>
            </a:graphic>
          </wp:inline>
        </w:drawing>
      </w:r>
    </w:p>
    <w:p w:rsidR="0032165B" w:rsidRPr="00A664FA" w:rsidRDefault="0032165B" w:rsidP="00640133">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Необхідно відмітити, що вікна будівлі умовно можна поділити на три типи: засклення 1-го поверху – одинарне (засклення в метал. рамах – вітрина), засклення сходових клітин (подв. засклення в метал. спарених плетіннях ) та засклення решти вікон (подвійне засклення в дерев. спарених плетіннях). В даній роботі розглядаються варіанти підвищення енергетичної ефективності засклення основної частини будівлі, а саме світлопрозорих конструкцій з подвійним заскленням в дерев’яних спарених плетіннях.</w:t>
      </w:r>
    </w:p>
    <w:p w:rsidR="0032165B" w:rsidRPr="00A664FA" w:rsidRDefault="0032165B" w:rsidP="00640133">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Вигляд нового вікна, що пропонується до встанов</w:t>
      </w:r>
      <w:r w:rsidR="00D420FF">
        <w:rPr>
          <w:rFonts w:ascii="Times New Roman" w:hAnsi="Times New Roman" w:cs="Times New Roman"/>
          <w:sz w:val="28"/>
          <w:szCs w:val="28"/>
          <w:lang w:val="uk-UA"/>
        </w:rPr>
        <w:t>лення, зображений на рисунку 2.8</w:t>
      </w:r>
      <w:r w:rsidRPr="00A664FA">
        <w:rPr>
          <w:rFonts w:ascii="Times New Roman" w:hAnsi="Times New Roman" w:cs="Times New Roman"/>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noProof/>
          <w:sz w:val="28"/>
          <w:szCs w:val="28"/>
          <w:lang w:eastAsia="ru-RU"/>
        </w:rPr>
        <w:drawing>
          <wp:inline distT="0" distB="0" distL="0" distR="0" wp14:anchorId="67C7D857" wp14:editId="78C37644">
            <wp:extent cx="3789437" cy="1706880"/>
            <wp:effectExtent l="19050" t="0" r="1513"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stretch>
                      <a:fillRect/>
                    </a:stretch>
                  </pic:blipFill>
                  <pic:spPr>
                    <a:xfrm>
                      <a:off x="0" y="0"/>
                      <a:ext cx="3789437" cy="1706880"/>
                    </a:xfrm>
                    <a:prstGeom prst="rect">
                      <a:avLst/>
                    </a:prstGeom>
                  </pic:spPr>
                </pic:pic>
              </a:graphicData>
            </a:graphic>
          </wp:inline>
        </w:drawing>
      </w:r>
    </w:p>
    <w:p w:rsidR="0032165B" w:rsidRPr="00A664FA" w:rsidRDefault="0032165B" w:rsidP="00F54548">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sz w:val="28"/>
          <w:szCs w:val="28"/>
          <w:lang w:val="uk-UA"/>
        </w:rPr>
        <w:t>Рисунок 2.7 – Вигляд трьохстворчатого вікна</w:t>
      </w:r>
    </w:p>
    <w:p w:rsidR="00F54548" w:rsidRDefault="00F54548" w:rsidP="0032165B">
      <w:pPr>
        <w:spacing w:line="360" w:lineRule="auto"/>
        <w:ind w:firstLine="709"/>
        <w:contextualSpacing/>
        <w:rPr>
          <w:rFonts w:ascii="Times New Roman" w:hAnsi="Times New Roman" w:cs="Times New Roman"/>
          <w:sz w:val="28"/>
          <w:szCs w:val="28"/>
          <w:lang w:val="uk-UA"/>
        </w:rPr>
      </w:pP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В цьому заході пропонується заміни старі вікна на нові, з такими ж геометричними характеристика та коефіцієнтом теплопровідності :</w:t>
      </w:r>
    </w:p>
    <w:p w:rsidR="0032165B" w:rsidRPr="00A664FA" w:rsidRDefault="0032165B"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28"/>
          <w:sz w:val="28"/>
          <w:szCs w:val="28"/>
          <w:lang w:val="uk-UA"/>
        </w:rPr>
        <w:object w:dxaOrig="1880" w:dyaOrig="720">
          <v:shape id="_x0000_i1107" type="#_x0000_t75" style="width:96pt;height:39pt" o:ole="">
            <v:imagedata r:id="rId192" o:title=""/>
          </v:shape>
          <o:OLEObject Type="Embed" ProgID="Equation.DSMT4" ShapeID="_x0000_i1107" DrawAspect="Content" ObjectID="_1670745374" r:id="rId193"/>
        </w:object>
      </w:r>
      <w:r w:rsidR="00473E40">
        <w:rPr>
          <w:rFonts w:ascii="Times New Roman" w:hAnsi="Times New Roman" w:cs="Times New Roman"/>
          <w:i/>
          <w:iCs/>
          <w:color w:val="404040"/>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Розрахуємо економію теплоти при заміні вікон на нові за формулою:</w:t>
      </w:r>
    </w:p>
    <w:p w:rsidR="0032165B" w:rsidRPr="00C87638" w:rsidRDefault="0032165B" w:rsidP="00C87638">
      <w:pPr>
        <w:spacing w:line="360" w:lineRule="auto"/>
        <w:ind w:firstLine="709"/>
        <w:contextualSpacing/>
        <w:jc w:val="right"/>
        <w:rPr>
          <w:rFonts w:ascii="Times New Roman" w:hAnsi="Times New Roman" w:cs="Times New Roman"/>
          <w:iCs/>
          <w:color w:val="404040"/>
          <w:sz w:val="28"/>
          <w:szCs w:val="28"/>
          <w:lang w:val="uk-UA"/>
        </w:rPr>
      </w:pPr>
      <w:r w:rsidRPr="00C87638">
        <w:rPr>
          <w:rFonts w:ascii="Times New Roman" w:hAnsi="Times New Roman" w:cs="Times New Roman"/>
          <w:iCs/>
          <w:color w:val="404040"/>
          <w:position w:val="-18"/>
          <w:sz w:val="28"/>
          <w:szCs w:val="28"/>
          <w:lang w:val="uk-UA"/>
        </w:rPr>
        <w:object w:dxaOrig="6380" w:dyaOrig="499">
          <v:shape id="_x0000_i1108" type="#_x0000_t75" style="width:324pt;height:25.5pt" o:ole="">
            <v:imagedata r:id="rId194" o:title=""/>
          </v:shape>
          <o:OLEObject Type="Embed" ProgID="Equation.DSMT4" ShapeID="_x0000_i1108" DrawAspect="Content" ObjectID="_1670745375" r:id="rId195"/>
        </w:object>
      </w:r>
      <w:r w:rsidR="002417D2">
        <w:rPr>
          <w:rFonts w:ascii="Times New Roman" w:hAnsi="Times New Roman" w:cs="Times New Roman"/>
          <w:iCs/>
          <w:color w:val="404040"/>
          <w:sz w:val="28"/>
          <w:szCs w:val="28"/>
          <w:lang w:val="uk-UA"/>
        </w:rPr>
        <w:t>,</w:t>
      </w:r>
      <w:r w:rsidR="00C87638">
        <w:rPr>
          <w:rFonts w:ascii="Times New Roman" w:hAnsi="Times New Roman" w:cs="Times New Roman"/>
          <w:iCs/>
          <w:color w:val="404040"/>
          <w:sz w:val="28"/>
          <w:szCs w:val="28"/>
          <w:lang w:val="uk-UA"/>
        </w:rPr>
        <w:t xml:space="preserve">      </w:t>
      </w:r>
      <w:r w:rsidR="00C87638" w:rsidRPr="00C87638">
        <w:rPr>
          <w:rFonts w:ascii="Times New Roman" w:hAnsi="Times New Roman" w:cs="Times New Roman"/>
          <w:iCs/>
          <w:color w:val="404040"/>
          <w:sz w:val="28"/>
          <w:szCs w:val="28"/>
          <w:lang w:val="uk-UA"/>
        </w:rPr>
        <w:t>(2.12)</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 t</w:t>
      </w:r>
      <w:r w:rsidRPr="00A664FA">
        <w:rPr>
          <w:rFonts w:ascii="Times New Roman" w:hAnsi="Times New Roman" w:cs="Times New Roman"/>
          <w:sz w:val="28"/>
          <w:szCs w:val="28"/>
          <w:vertAlign w:val="subscript"/>
          <w:lang w:val="uk-UA"/>
        </w:rPr>
        <w:t xml:space="preserve">ср.о </w:t>
      </w:r>
      <w:r w:rsidRPr="00A664FA">
        <w:rPr>
          <w:rFonts w:ascii="Times New Roman" w:hAnsi="Times New Roman" w:cs="Times New Roman"/>
          <w:sz w:val="28"/>
          <w:szCs w:val="28"/>
          <w:lang w:val="uk-UA"/>
        </w:rPr>
        <w:t>– середня температура за опалювальний період в м. Києві,</w:t>
      </w:r>
    </w:p>
    <w:p w:rsidR="0032165B" w:rsidRPr="00A664FA" w:rsidRDefault="0032165B" w:rsidP="0032165B">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t>t</w:t>
      </w:r>
      <w:r w:rsidRPr="00A664FA">
        <w:rPr>
          <w:rFonts w:ascii="Times New Roman" w:hAnsi="Times New Roman" w:cs="Times New Roman"/>
          <w:sz w:val="28"/>
          <w:szCs w:val="28"/>
          <w:vertAlign w:val="subscript"/>
          <w:lang w:val="uk-UA"/>
        </w:rPr>
        <w:t xml:space="preserve">ср.о </w:t>
      </w:r>
      <w:r w:rsidRPr="00A664FA">
        <w:rPr>
          <w:rFonts w:ascii="Times New Roman" w:hAnsi="Times New Roman" w:cs="Times New Roman"/>
          <w:sz w:val="28"/>
          <w:szCs w:val="28"/>
          <w:lang w:val="uk-UA"/>
        </w:rPr>
        <w:t xml:space="preserve">= −  0,1 </w:t>
      </w:r>
      <w:r w:rsidRPr="00A664FA">
        <w:rPr>
          <w:rFonts w:ascii="Times New Roman" w:hAnsi="Times New Roman" w:cs="Times New Roman"/>
          <w:sz w:val="28"/>
          <w:szCs w:val="28"/>
          <w:lang w:val="uk-UA"/>
        </w:rPr>
        <w:sym w:font="Symbol" w:char="F0B0"/>
      </w:r>
      <w:r w:rsidRPr="00A664FA">
        <w:rPr>
          <w:rFonts w:ascii="Times New Roman" w:hAnsi="Times New Roman" w:cs="Times New Roman"/>
          <w:sz w:val="28"/>
          <w:szCs w:val="28"/>
          <w:lang w:val="uk-UA"/>
        </w:rPr>
        <w:t>С [14];</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n – тривалість опалювального періоду, для м. Києва n =179 діб.</w:t>
      </w:r>
    </w:p>
    <w:p w:rsidR="0032165B" w:rsidRDefault="00640133"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Економія</w:t>
      </w:r>
      <w:r w:rsidR="0032165B" w:rsidRPr="00A664FA">
        <w:rPr>
          <w:rFonts w:ascii="Times New Roman" w:hAnsi="Times New Roman" w:cs="Times New Roman"/>
          <w:sz w:val="28"/>
          <w:szCs w:val="28"/>
          <w:lang w:val="uk-UA"/>
        </w:rPr>
        <w:t xml:space="preserve"> теплоти після зам</w:t>
      </w:r>
      <w:r w:rsidR="00C87638">
        <w:rPr>
          <w:rFonts w:ascii="Times New Roman" w:hAnsi="Times New Roman" w:cs="Times New Roman"/>
          <w:sz w:val="28"/>
          <w:szCs w:val="28"/>
          <w:lang w:val="uk-UA"/>
        </w:rPr>
        <w:t>іни вікон наведена у таблиці 2.12</w:t>
      </w:r>
      <w:r w:rsidR="0032165B" w:rsidRPr="00A664FA">
        <w:rPr>
          <w:rFonts w:ascii="Times New Roman" w:hAnsi="Times New Roman" w:cs="Times New Roman"/>
          <w:sz w:val="28"/>
          <w:szCs w:val="28"/>
          <w:lang w:val="uk-UA"/>
        </w:rPr>
        <w:t>.</w:t>
      </w:r>
    </w:p>
    <w:p w:rsidR="004000BE" w:rsidRDefault="004000BE" w:rsidP="0032165B">
      <w:pPr>
        <w:spacing w:line="360" w:lineRule="auto"/>
        <w:ind w:firstLine="709"/>
        <w:contextualSpacing/>
        <w:rPr>
          <w:rFonts w:ascii="Times New Roman" w:hAnsi="Times New Roman" w:cs="Times New Roman"/>
          <w:sz w:val="28"/>
          <w:szCs w:val="28"/>
          <w:lang w:val="uk-UA"/>
        </w:rPr>
      </w:pPr>
    </w:p>
    <w:p w:rsidR="004000BE" w:rsidRDefault="004000BE" w:rsidP="0032165B">
      <w:pPr>
        <w:spacing w:line="360" w:lineRule="auto"/>
        <w:ind w:firstLine="709"/>
        <w:contextualSpacing/>
        <w:rPr>
          <w:rFonts w:ascii="Times New Roman" w:hAnsi="Times New Roman" w:cs="Times New Roman"/>
          <w:sz w:val="28"/>
          <w:szCs w:val="28"/>
          <w:lang w:val="uk-UA"/>
        </w:rPr>
      </w:pPr>
    </w:p>
    <w:p w:rsidR="004000BE" w:rsidRDefault="004000BE" w:rsidP="0032165B">
      <w:pPr>
        <w:spacing w:line="360" w:lineRule="auto"/>
        <w:ind w:firstLine="709"/>
        <w:contextualSpacing/>
        <w:rPr>
          <w:rFonts w:ascii="Times New Roman" w:hAnsi="Times New Roman" w:cs="Times New Roman"/>
          <w:sz w:val="28"/>
          <w:szCs w:val="28"/>
          <w:lang w:val="uk-UA"/>
        </w:rPr>
      </w:pPr>
    </w:p>
    <w:p w:rsidR="0032165B" w:rsidRPr="00A664FA" w:rsidRDefault="00D420FF" w:rsidP="00473E40">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2.12</w:t>
      </w:r>
      <w:r w:rsidR="0032165B" w:rsidRPr="00A664FA">
        <w:rPr>
          <w:rFonts w:ascii="Times New Roman" w:hAnsi="Times New Roman" w:cs="Times New Roman"/>
          <w:sz w:val="28"/>
          <w:szCs w:val="28"/>
          <w:lang w:val="uk-UA"/>
        </w:rPr>
        <w:t xml:space="preserve"> – </w:t>
      </w:r>
      <w:r w:rsidR="00640133" w:rsidRPr="00A664FA">
        <w:rPr>
          <w:rFonts w:ascii="Times New Roman" w:hAnsi="Times New Roman" w:cs="Times New Roman"/>
          <w:sz w:val="28"/>
          <w:szCs w:val="28"/>
          <w:lang w:val="uk-UA"/>
        </w:rPr>
        <w:t>Економія</w:t>
      </w:r>
      <w:r w:rsidR="0032165B" w:rsidRPr="00A664FA">
        <w:rPr>
          <w:rFonts w:ascii="Times New Roman" w:hAnsi="Times New Roman" w:cs="Times New Roman"/>
          <w:sz w:val="28"/>
          <w:szCs w:val="28"/>
          <w:lang w:val="uk-UA"/>
        </w:rPr>
        <w:t xml:space="preserve"> теплоти після заміни вікон</w:t>
      </w:r>
    </w:p>
    <w:tbl>
      <w:tblPr>
        <w:tblStyle w:val="a6"/>
        <w:tblW w:w="0" w:type="auto"/>
        <w:tblLook w:val="04A0" w:firstRow="1" w:lastRow="0" w:firstColumn="1" w:lastColumn="0" w:noHBand="0" w:noVBand="1"/>
      </w:tblPr>
      <w:tblGrid>
        <w:gridCol w:w="1509"/>
        <w:gridCol w:w="1764"/>
        <w:gridCol w:w="1506"/>
        <w:gridCol w:w="1505"/>
        <w:gridCol w:w="1522"/>
        <w:gridCol w:w="1539"/>
      </w:tblGrid>
      <w:tr w:rsidR="0032165B" w:rsidRPr="00A664FA" w:rsidTr="0032165B">
        <w:tc>
          <w:tcPr>
            <w:tcW w:w="1509" w:type="dxa"/>
          </w:tcPr>
          <w:p w:rsidR="0032165B" w:rsidRPr="00A664FA" w:rsidRDefault="0032165B" w:rsidP="0032165B">
            <w:pPr>
              <w:spacing w:line="360" w:lineRule="auto"/>
              <w:ind w:firstLine="22"/>
              <w:contextualSpacing/>
              <w:rPr>
                <w:b/>
                <w:szCs w:val="28"/>
                <w:lang w:val="uk-UA"/>
              </w:rPr>
            </w:pPr>
            <w:r w:rsidRPr="00A664FA">
              <w:rPr>
                <w:szCs w:val="28"/>
                <w:lang w:val="uk-UA"/>
              </w:rPr>
              <w:t>ОК</w:t>
            </w:r>
          </w:p>
        </w:tc>
        <w:tc>
          <w:tcPr>
            <w:tcW w:w="1764" w:type="dxa"/>
          </w:tcPr>
          <w:p w:rsidR="0032165B" w:rsidRPr="00A664FA" w:rsidRDefault="0032165B" w:rsidP="0032165B">
            <w:pPr>
              <w:spacing w:line="360" w:lineRule="auto"/>
              <w:ind w:firstLine="22"/>
              <w:contextualSpacing/>
              <w:rPr>
                <w:b/>
                <w:szCs w:val="28"/>
                <w:lang w:val="uk-UA"/>
              </w:rPr>
            </w:pPr>
            <w:r w:rsidRPr="00A664FA">
              <w:rPr>
                <w:szCs w:val="28"/>
                <w:lang w:val="uk-UA"/>
              </w:rPr>
              <w:t>ПлощаОК,</w:t>
            </w:r>
            <w:r w:rsidR="004000BE">
              <w:rPr>
                <w:szCs w:val="28"/>
                <w:lang w:val="uk-UA"/>
              </w:rPr>
              <w:t xml:space="preserve"> </w:t>
            </w:r>
            <w:r w:rsidRPr="00A664FA">
              <w:rPr>
                <w:szCs w:val="28"/>
                <w:lang w:val="uk-UA"/>
              </w:rPr>
              <w:t>м</w:t>
            </w:r>
            <w:r w:rsidRPr="00A664FA">
              <w:rPr>
                <w:szCs w:val="28"/>
                <w:vertAlign w:val="superscript"/>
                <w:lang w:val="uk-UA"/>
              </w:rPr>
              <w:t>2</w:t>
            </w:r>
          </w:p>
        </w:tc>
        <w:tc>
          <w:tcPr>
            <w:tcW w:w="1506" w:type="dxa"/>
          </w:tcPr>
          <w:p w:rsidR="0032165B" w:rsidRPr="00A664FA" w:rsidRDefault="0032165B" w:rsidP="0032165B">
            <w:pPr>
              <w:spacing w:line="360" w:lineRule="auto"/>
              <w:ind w:firstLine="22"/>
              <w:contextualSpacing/>
              <w:rPr>
                <w:b/>
                <w:szCs w:val="28"/>
                <w:lang w:val="uk-UA"/>
              </w:rPr>
            </w:pPr>
            <w:r w:rsidRPr="00A664FA">
              <w:rPr>
                <w:szCs w:val="28"/>
                <w:lang w:val="uk-UA"/>
              </w:rPr>
              <w:t>ΔК</w:t>
            </w:r>
            <w:r w:rsidRPr="00A664FA">
              <w:rPr>
                <w:szCs w:val="28"/>
                <w:vertAlign w:val="subscript"/>
                <w:lang w:val="uk-UA"/>
              </w:rPr>
              <w:t>о</w:t>
            </w:r>
            <w:r w:rsidRPr="00A664FA">
              <w:rPr>
                <w:szCs w:val="28"/>
                <w:lang w:val="uk-UA"/>
              </w:rPr>
              <w:t>, Вт/ (м</w:t>
            </w:r>
            <w:r w:rsidRPr="00A664FA">
              <w:rPr>
                <w:szCs w:val="28"/>
                <w:vertAlign w:val="superscript"/>
                <w:lang w:val="uk-UA"/>
              </w:rPr>
              <w:t>2</w:t>
            </w:r>
            <w:r w:rsidRPr="00A664FA">
              <w:rPr>
                <w:szCs w:val="28"/>
                <w:lang w:val="uk-UA"/>
              </w:rPr>
              <w:t xml:space="preserve"> С)</w:t>
            </w:r>
          </w:p>
        </w:tc>
        <w:tc>
          <w:tcPr>
            <w:tcW w:w="1505" w:type="dxa"/>
          </w:tcPr>
          <w:p w:rsidR="0032165B" w:rsidRPr="00A664FA" w:rsidRDefault="0032165B" w:rsidP="0032165B">
            <w:pPr>
              <w:spacing w:line="360" w:lineRule="auto"/>
              <w:ind w:firstLine="22"/>
              <w:contextualSpacing/>
              <w:rPr>
                <w:b/>
                <w:szCs w:val="28"/>
                <w:lang w:val="uk-UA"/>
              </w:rPr>
            </w:pPr>
            <w:r w:rsidRPr="00A664FA">
              <w:rPr>
                <w:szCs w:val="28"/>
                <w:lang w:val="uk-UA"/>
              </w:rPr>
              <w:t xml:space="preserve">Δt, </w:t>
            </w:r>
            <w:r w:rsidRPr="00A664FA">
              <w:rPr>
                <w:szCs w:val="28"/>
                <w:lang w:val="uk-UA"/>
              </w:rPr>
              <w:sym w:font="Symbol" w:char="F0B0"/>
            </w:r>
            <w:r w:rsidRPr="00A664FA">
              <w:rPr>
                <w:szCs w:val="28"/>
                <w:lang w:val="uk-UA"/>
              </w:rPr>
              <w:t>С</w:t>
            </w:r>
          </w:p>
        </w:tc>
        <w:tc>
          <w:tcPr>
            <w:tcW w:w="1522" w:type="dxa"/>
          </w:tcPr>
          <w:p w:rsidR="0032165B" w:rsidRPr="00A664FA" w:rsidRDefault="0032165B" w:rsidP="0032165B">
            <w:pPr>
              <w:spacing w:line="360" w:lineRule="auto"/>
              <w:ind w:firstLine="22"/>
              <w:contextualSpacing/>
              <w:rPr>
                <w:b/>
                <w:szCs w:val="28"/>
                <w:lang w:val="uk-UA"/>
              </w:rPr>
            </w:pPr>
            <w:r w:rsidRPr="00A664FA">
              <w:rPr>
                <w:szCs w:val="28"/>
                <w:lang w:val="uk-UA"/>
              </w:rPr>
              <w:t>ΔQ</w:t>
            </w:r>
            <w:r w:rsidRPr="00A664FA">
              <w:rPr>
                <w:szCs w:val="28"/>
                <w:vertAlign w:val="subscript"/>
                <w:lang w:val="uk-UA"/>
              </w:rPr>
              <w:t>o</w:t>
            </w:r>
            <w:r w:rsidRPr="00A664FA">
              <w:rPr>
                <w:szCs w:val="28"/>
                <w:lang w:val="uk-UA"/>
              </w:rPr>
              <w:t>, кВт</w:t>
            </w:r>
          </w:p>
        </w:tc>
        <w:tc>
          <w:tcPr>
            <w:tcW w:w="1539" w:type="dxa"/>
          </w:tcPr>
          <w:p w:rsidR="0032165B" w:rsidRPr="00A664FA" w:rsidRDefault="0032165B" w:rsidP="0032165B">
            <w:pPr>
              <w:spacing w:line="360" w:lineRule="auto"/>
              <w:ind w:firstLine="22"/>
              <w:contextualSpacing/>
              <w:rPr>
                <w:b/>
                <w:szCs w:val="28"/>
                <w:lang w:val="uk-UA"/>
              </w:rPr>
            </w:pPr>
            <w:r w:rsidRPr="00A664FA">
              <w:rPr>
                <w:szCs w:val="28"/>
                <w:lang w:val="uk-UA"/>
              </w:rPr>
              <w:t>ΔQ</w:t>
            </w:r>
            <w:r w:rsidRPr="00A664FA">
              <w:rPr>
                <w:szCs w:val="28"/>
                <w:vertAlign w:val="subscript"/>
                <w:lang w:val="uk-UA"/>
              </w:rPr>
              <w:t>o</w:t>
            </w:r>
            <w:r w:rsidRPr="00A664FA">
              <w:rPr>
                <w:szCs w:val="28"/>
                <w:lang w:val="uk-UA"/>
              </w:rPr>
              <w:t>, Гкал/год</w:t>
            </w:r>
          </w:p>
        </w:tc>
      </w:tr>
      <w:tr w:rsidR="0032165B" w:rsidRPr="00A664FA" w:rsidTr="0032165B">
        <w:tc>
          <w:tcPr>
            <w:tcW w:w="1509" w:type="dxa"/>
          </w:tcPr>
          <w:p w:rsidR="0032165B" w:rsidRPr="00A664FA" w:rsidRDefault="0032165B" w:rsidP="0032165B">
            <w:pPr>
              <w:spacing w:line="360" w:lineRule="auto"/>
              <w:ind w:firstLine="22"/>
              <w:contextualSpacing/>
              <w:rPr>
                <w:b/>
                <w:szCs w:val="28"/>
                <w:lang w:val="uk-UA"/>
              </w:rPr>
            </w:pPr>
            <w:r w:rsidRPr="00A664FA">
              <w:rPr>
                <w:szCs w:val="28"/>
                <w:lang w:val="uk-UA"/>
              </w:rPr>
              <w:t>Вікна</w:t>
            </w:r>
          </w:p>
        </w:tc>
        <w:tc>
          <w:tcPr>
            <w:tcW w:w="1764" w:type="dxa"/>
          </w:tcPr>
          <w:p w:rsidR="0032165B" w:rsidRPr="00A664FA" w:rsidRDefault="0032165B" w:rsidP="0032165B">
            <w:pPr>
              <w:spacing w:line="360" w:lineRule="auto"/>
              <w:ind w:firstLine="22"/>
              <w:contextualSpacing/>
              <w:rPr>
                <w:b/>
                <w:szCs w:val="28"/>
                <w:lang w:val="uk-UA"/>
              </w:rPr>
            </w:pPr>
            <w:r w:rsidRPr="00A664FA">
              <w:rPr>
                <w:szCs w:val="28"/>
                <w:lang w:val="uk-UA"/>
              </w:rPr>
              <w:t>4796</w:t>
            </w:r>
          </w:p>
        </w:tc>
        <w:tc>
          <w:tcPr>
            <w:tcW w:w="1506" w:type="dxa"/>
          </w:tcPr>
          <w:p w:rsidR="0032165B" w:rsidRPr="00A664FA" w:rsidRDefault="0032165B" w:rsidP="0032165B">
            <w:pPr>
              <w:spacing w:line="360" w:lineRule="auto"/>
              <w:ind w:firstLine="22"/>
              <w:contextualSpacing/>
              <w:rPr>
                <w:b/>
                <w:szCs w:val="28"/>
                <w:lang w:val="uk-UA"/>
              </w:rPr>
            </w:pPr>
            <w:r w:rsidRPr="00A664FA">
              <w:rPr>
                <w:szCs w:val="28"/>
                <w:lang w:val="uk-UA"/>
              </w:rPr>
              <w:t>2,24</w:t>
            </w:r>
          </w:p>
        </w:tc>
        <w:tc>
          <w:tcPr>
            <w:tcW w:w="1505" w:type="dxa"/>
          </w:tcPr>
          <w:p w:rsidR="0032165B" w:rsidRPr="00A664FA" w:rsidRDefault="0032165B" w:rsidP="0032165B">
            <w:pPr>
              <w:spacing w:line="360" w:lineRule="auto"/>
              <w:ind w:firstLine="22"/>
              <w:contextualSpacing/>
              <w:rPr>
                <w:b/>
                <w:szCs w:val="28"/>
                <w:lang w:val="uk-UA"/>
              </w:rPr>
            </w:pPr>
            <w:r w:rsidRPr="00A664FA">
              <w:rPr>
                <w:szCs w:val="28"/>
                <w:lang w:val="uk-UA"/>
              </w:rPr>
              <w:t>20.1</w:t>
            </w:r>
          </w:p>
        </w:tc>
        <w:tc>
          <w:tcPr>
            <w:tcW w:w="1522" w:type="dxa"/>
          </w:tcPr>
          <w:p w:rsidR="0032165B" w:rsidRPr="00A664FA" w:rsidRDefault="0032165B" w:rsidP="0032165B">
            <w:pPr>
              <w:spacing w:line="360" w:lineRule="auto"/>
              <w:ind w:firstLine="22"/>
              <w:contextualSpacing/>
              <w:rPr>
                <w:b/>
                <w:szCs w:val="28"/>
                <w:lang w:val="uk-UA"/>
              </w:rPr>
            </w:pPr>
            <w:r w:rsidRPr="00A664FA">
              <w:rPr>
                <w:szCs w:val="28"/>
                <w:lang w:val="uk-UA"/>
              </w:rPr>
              <w:t>215,94</w:t>
            </w:r>
          </w:p>
        </w:tc>
        <w:tc>
          <w:tcPr>
            <w:tcW w:w="1539" w:type="dxa"/>
          </w:tcPr>
          <w:p w:rsidR="0032165B" w:rsidRPr="00A664FA" w:rsidRDefault="0032165B" w:rsidP="0032165B">
            <w:pPr>
              <w:spacing w:line="360" w:lineRule="auto"/>
              <w:ind w:firstLine="22"/>
              <w:contextualSpacing/>
              <w:rPr>
                <w:b/>
                <w:szCs w:val="28"/>
                <w:lang w:val="uk-UA"/>
              </w:rPr>
            </w:pPr>
            <w:r w:rsidRPr="00A664FA">
              <w:rPr>
                <w:szCs w:val="28"/>
                <w:lang w:val="uk-UA"/>
              </w:rPr>
              <w:t>0,186</w:t>
            </w:r>
          </w:p>
        </w:tc>
      </w:tr>
    </w:tbl>
    <w:p w:rsidR="00F54548" w:rsidRDefault="00F54548" w:rsidP="0032165B">
      <w:pPr>
        <w:spacing w:line="360" w:lineRule="auto"/>
        <w:ind w:firstLine="709"/>
        <w:contextualSpacing/>
        <w:rPr>
          <w:rFonts w:ascii="Times New Roman" w:hAnsi="Times New Roman" w:cs="Times New Roman"/>
          <w:sz w:val="28"/>
          <w:szCs w:val="28"/>
          <w:lang w:val="uk-UA"/>
        </w:rPr>
      </w:pP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Річна економія тепло після заміни вікон, </w:t>
      </w:r>
      <w:r w:rsidR="00640133" w:rsidRPr="00A664FA">
        <w:rPr>
          <w:rFonts w:ascii="Times New Roman" w:hAnsi="Times New Roman" w:cs="Times New Roman"/>
          <w:sz w:val="28"/>
          <w:szCs w:val="28"/>
          <w:lang w:val="uk-UA"/>
        </w:rPr>
        <w:t>визначається</w:t>
      </w:r>
      <w:r w:rsidR="00C87638">
        <w:rPr>
          <w:rFonts w:ascii="Times New Roman" w:hAnsi="Times New Roman" w:cs="Times New Roman"/>
          <w:sz w:val="28"/>
          <w:szCs w:val="28"/>
          <w:lang w:val="uk-UA"/>
        </w:rPr>
        <w:t xml:space="preserve"> за формулою (2.12</w:t>
      </w:r>
      <w:r w:rsidRPr="00A664FA">
        <w:rPr>
          <w:rFonts w:ascii="Times New Roman" w:hAnsi="Times New Roman" w:cs="Times New Roman"/>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i/>
          <w:iCs/>
          <w:color w:val="404040"/>
          <w:position w:val="-32"/>
          <w:sz w:val="28"/>
          <w:szCs w:val="28"/>
          <w:lang w:val="uk-UA"/>
        </w:rPr>
        <w:object w:dxaOrig="4320" w:dyaOrig="760">
          <v:shape id="_x0000_i1109" type="#_x0000_t75" style="width:219pt;height:40.5pt" o:ole="">
            <v:imagedata r:id="rId196" o:title=""/>
          </v:shape>
          <o:OLEObject Type="Embed" ProgID="Equation.DSMT4" ShapeID="_x0000_i1109" DrawAspect="Content" ObjectID="_1670745376" r:id="rId197"/>
        </w:object>
      </w:r>
      <w:r w:rsidR="00473E40">
        <w:rPr>
          <w:rFonts w:ascii="Times New Roman" w:hAnsi="Times New Roman" w:cs="Times New Roman"/>
          <w:i/>
          <w:iCs/>
          <w:color w:val="404040"/>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Знайдемо економію в грошов</w:t>
      </w:r>
      <w:r w:rsidR="00C87638">
        <w:rPr>
          <w:rFonts w:ascii="Times New Roman" w:hAnsi="Times New Roman" w:cs="Times New Roman"/>
          <w:sz w:val="28"/>
          <w:szCs w:val="28"/>
          <w:lang w:val="uk-UA"/>
        </w:rPr>
        <w:t>ому еквіваленті за формулою (2.9</w:t>
      </w:r>
      <w:r w:rsidRPr="00A664FA">
        <w:rPr>
          <w:rFonts w:ascii="Times New Roman" w:hAnsi="Times New Roman" w:cs="Times New Roman"/>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16"/>
          <w:sz w:val="28"/>
          <w:szCs w:val="28"/>
          <w:lang w:val="uk-UA"/>
        </w:rPr>
        <w:object w:dxaOrig="1440" w:dyaOrig="420">
          <v:shape id="_x0000_i1110" type="#_x0000_t75" style="width:73.5pt;height:22.5pt" o:ole="">
            <v:imagedata r:id="rId198" o:title=""/>
          </v:shape>
          <o:OLEObject Type="Embed" ProgID="Equation.DSMT4" ShapeID="_x0000_i1110" DrawAspect="Content" ObjectID="_1670745377" r:id="rId199"/>
        </w:object>
      </w:r>
      <w:r w:rsidR="002417D2">
        <w:rPr>
          <w:rFonts w:ascii="Times New Roman" w:hAnsi="Times New Roman" w:cs="Times New Roman"/>
          <w:i/>
          <w:iCs/>
          <w:color w:val="404040"/>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 b – ціна на теплову енергію для бюджетних закладів з 01.01.2019,</w:t>
      </w:r>
    </w:p>
    <w:p w:rsidR="0032165B" w:rsidRPr="00A664FA" w:rsidRDefault="0032165B"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28"/>
          <w:sz w:val="28"/>
          <w:szCs w:val="28"/>
          <w:lang w:val="uk-UA"/>
        </w:rPr>
        <w:object w:dxaOrig="2020" w:dyaOrig="720">
          <v:shape id="_x0000_i1111" type="#_x0000_t75" style="width:102pt;height:39pt" o:ole="">
            <v:imagedata r:id="rId200" o:title=""/>
          </v:shape>
          <o:OLEObject Type="Embed" ProgID="Equation.DSMT4" ShapeID="_x0000_i1111" DrawAspect="Content" ObjectID="_1670745378" r:id="rId201"/>
        </w:object>
      </w:r>
      <w:r w:rsidR="00473E40">
        <w:rPr>
          <w:rFonts w:ascii="Times New Roman" w:hAnsi="Times New Roman" w:cs="Times New Roman"/>
          <w:i/>
          <w:iCs/>
          <w:color w:val="404040"/>
          <w:sz w:val="28"/>
          <w:szCs w:val="28"/>
          <w:lang w:val="uk-UA"/>
        </w:rPr>
        <w:t>.</w:t>
      </w:r>
    </w:p>
    <w:p w:rsidR="0032165B" w:rsidRPr="00A664FA" w:rsidRDefault="00C87638" w:rsidP="0032165B">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Підставивши дані в формулу (2.9</w:t>
      </w:r>
      <w:r w:rsidR="0032165B" w:rsidRPr="00A664FA">
        <w:rPr>
          <w:rFonts w:ascii="Times New Roman" w:hAnsi="Times New Roman" w:cs="Times New Roman"/>
          <w:sz w:val="28"/>
          <w:szCs w:val="28"/>
          <w:lang w:val="uk-UA"/>
        </w:rPr>
        <w:t>), маємо:</w:t>
      </w:r>
    </w:p>
    <w:p w:rsidR="0032165B" w:rsidRPr="00A664FA" w:rsidRDefault="0032165B"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12"/>
          <w:sz w:val="28"/>
          <w:szCs w:val="28"/>
          <w:lang w:val="uk-UA"/>
        </w:rPr>
        <w:object w:dxaOrig="4819" w:dyaOrig="360">
          <v:shape id="_x0000_i1112" type="#_x0000_t75" style="width:246pt;height:19.5pt" o:ole="">
            <v:imagedata r:id="rId202" o:title=""/>
          </v:shape>
          <o:OLEObject Type="Embed" ProgID="Equation.DSMT4" ShapeID="_x0000_i1112" DrawAspect="Content" ObjectID="_1670745379" r:id="rId203"/>
        </w:object>
      </w:r>
      <w:r w:rsidR="00473E40">
        <w:rPr>
          <w:rFonts w:ascii="Times New Roman" w:hAnsi="Times New Roman" w:cs="Times New Roman"/>
          <w:i/>
          <w:iCs/>
          <w:color w:val="404040"/>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Розрахуємо величенну вкладу який потрібен для заміни вікон за наступною формулою(2.5):</w:t>
      </w:r>
    </w:p>
    <w:p w:rsidR="0032165B" w:rsidRPr="00A664FA" w:rsidRDefault="0032165B"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10"/>
          <w:sz w:val="28"/>
          <w:szCs w:val="28"/>
          <w:lang w:val="uk-UA"/>
        </w:rPr>
        <w:object w:dxaOrig="2600" w:dyaOrig="340">
          <v:shape id="_x0000_i1113" type="#_x0000_t75" style="width:132pt;height:18pt" o:ole="">
            <v:imagedata r:id="rId204" o:title=""/>
          </v:shape>
          <o:OLEObject Type="Embed" ProgID="Equation.DSMT4" ShapeID="_x0000_i1113" DrawAspect="Content" ObjectID="_1670745380" r:id="rId205"/>
        </w:object>
      </w:r>
      <w:r w:rsidR="002417D2">
        <w:rPr>
          <w:rFonts w:ascii="Times New Roman" w:hAnsi="Times New Roman" w:cs="Times New Roman"/>
          <w:i/>
          <w:iCs/>
          <w:color w:val="404040"/>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 Ц – ціна енергозберігаючого вікна з подвійним склопакетом, Ц=610 грн/м</w:t>
      </w:r>
      <w:r w:rsidRPr="00A664FA">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w:t>
      </w:r>
    </w:p>
    <w:p w:rsidR="0032165B" w:rsidRPr="00A664FA" w:rsidRDefault="0032165B" w:rsidP="0032165B">
      <w:pPr>
        <w:spacing w:line="360" w:lineRule="auto"/>
        <w:ind w:firstLine="709"/>
        <w:contextualSpacing/>
        <w:rPr>
          <w:rFonts w:ascii="Times New Roman" w:hAnsi="Times New Roman" w:cs="Times New Roman"/>
          <w:sz w:val="28"/>
          <w:szCs w:val="28"/>
          <w:vertAlign w:val="superscript"/>
          <w:lang w:val="uk-UA"/>
        </w:rPr>
      </w:pPr>
      <w:r w:rsidRPr="00A664FA">
        <w:rPr>
          <w:rFonts w:ascii="Times New Roman" w:hAnsi="Times New Roman" w:cs="Times New Roman"/>
          <w:sz w:val="28"/>
          <w:szCs w:val="28"/>
          <w:lang w:val="uk-UA"/>
        </w:rPr>
        <w:t>F – площа утеплення, м</w:t>
      </w:r>
      <w:r w:rsidRPr="00A664FA">
        <w:rPr>
          <w:rFonts w:ascii="Times New Roman" w:hAnsi="Times New Roman" w:cs="Times New Roman"/>
          <w:sz w:val="28"/>
          <w:szCs w:val="28"/>
          <w:vertAlign w:val="superscript"/>
          <w:lang w:val="uk-UA"/>
        </w:rPr>
        <w:t>2</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М – вартість монтажу, М=350 грн/м</w:t>
      </w:r>
      <w:r w:rsidRPr="00A664FA">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 – додаткові затрати, Д=500000 грн.</w: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Підставивши значення у формулу 2.5 маємо:</w:t>
      </w:r>
    </w:p>
    <w:p w:rsidR="0032165B" w:rsidRPr="00A664FA" w:rsidRDefault="0032165B"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12"/>
          <w:sz w:val="28"/>
          <w:szCs w:val="28"/>
          <w:lang w:val="uk-UA"/>
        </w:rPr>
        <w:object w:dxaOrig="6200" w:dyaOrig="380">
          <v:shape id="_x0000_i1114" type="#_x0000_t75" style="width:316.5pt;height:21pt" o:ole="">
            <v:imagedata r:id="rId206" o:title=""/>
          </v:shape>
          <o:OLEObject Type="Embed" ProgID="Equation.DSMT4" ShapeID="_x0000_i1114" DrawAspect="Content" ObjectID="_1670745381" r:id="rId207"/>
        </w:object>
      </w:r>
    </w:p>
    <w:p w:rsidR="0032165B" w:rsidRPr="00A664FA" w:rsidRDefault="0032165B" w:rsidP="0032165B">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Оцінка простої окупності за</w:t>
      </w:r>
      <w:r w:rsidR="00C87638">
        <w:rPr>
          <w:rFonts w:ascii="Times New Roman" w:hAnsi="Times New Roman" w:cs="Times New Roman"/>
          <w:sz w:val="28"/>
          <w:szCs w:val="28"/>
          <w:lang w:val="uk-UA"/>
        </w:rPr>
        <w:t>ходу знаходиться за формулою(2.13</w:t>
      </w:r>
      <w:r w:rsidRPr="00A664FA">
        <w:rPr>
          <w:rFonts w:ascii="Times New Roman" w:hAnsi="Times New Roman" w:cs="Times New Roman"/>
          <w:sz w:val="28"/>
          <w:szCs w:val="28"/>
          <w:lang w:val="uk-UA"/>
        </w:rPr>
        <w:t>):</w:t>
      </w:r>
    </w:p>
    <w:p w:rsidR="0032165B" w:rsidRPr="00C87638" w:rsidRDefault="0032165B" w:rsidP="00C87638">
      <w:pPr>
        <w:spacing w:line="360" w:lineRule="auto"/>
        <w:ind w:firstLine="709"/>
        <w:contextualSpacing/>
        <w:jc w:val="right"/>
        <w:rPr>
          <w:rFonts w:ascii="Times New Roman" w:hAnsi="Times New Roman" w:cs="Times New Roman"/>
          <w:iCs/>
          <w:color w:val="404040"/>
          <w:sz w:val="28"/>
          <w:szCs w:val="28"/>
          <w:lang w:val="uk-UA"/>
        </w:rPr>
      </w:pPr>
      <w:r w:rsidRPr="00C87638">
        <w:rPr>
          <w:rFonts w:ascii="Times New Roman" w:hAnsi="Times New Roman" w:cs="Times New Roman"/>
          <w:iCs/>
          <w:color w:val="404040"/>
          <w:position w:val="-26"/>
          <w:sz w:val="28"/>
          <w:szCs w:val="28"/>
          <w:lang w:val="uk-UA"/>
        </w:rPr>
        <w:object w:dxaOrig="800" w:dyaOrig="700">
          <v:shape id="_x0000_i1115" type="#_x0000_t75" style="width:40.5pt;height:37.5pt" o:ole="">
            <v:imagedata r:id="rId208" o:title=""/>
          </v:shape>
          <o:OLEObject Type="Embed" ProgID="Equation.DSMT4" ShapeID="_x0000_i1115" DrawAspect="Content" ObjectID="_1670745382" r:id="rId209"/>
        </w:object>
      </w:r>
      <w:r w:rsidR="00C87638">
        <w:rPr>
          <w:rFonts w:ascii="Times New Roman" w:hAnsi="Times New Roman" w:cs="Times New Roman"/>
          <w:iCs/>
          <w:color w:val="404040"/>
          <w:sz w:val="28"/>
          <w:szCs w:val="28"/>
          <w:lang w:val="uk-UA"/>
        </w:rPr>
        <w:t xml:space="preserve"> </w:t>
      </w:r>
      <w:r w:rsidR="00473E40" w:rsidRPr="00473E40">
        <w:rPr>
          <w:rFonts w:ascii="Times New Roman" w:hAnsi="Times New Roman" w:cs="Times New Roman"/>
          <w:iCs/>
          <w:sz w:val="28"/>
          <w:szCs w:val="28"/>
          <w:lang w:val="uk-UA"/>
        </w:rPr>
        <w:t>.</w:t>
      </w:r>
      <w:r w:rsidR="00C87638" w:rsidRPr="00473E40">
        <w:rPr>
          <w:rFonts w:ascii="Times New Roman" w:hAnsi="Times New Roman" w:cs="Times New Roman"/>
          <w:iCs/>
          <w:sz w:val="28"/>
          <w:szCs w:val="28"/>
          <w:lang w:val="uk-UA"/>
        </w:rPr>
        <w:t xml:space="preserve">                                            (2.13)</w:t>
      </w:r>
    </w:p>
    <w:p w:rsidR="0032165B" w:rsidRPr="00A664FA" w:rsidRDefault="00C87638" w:rsidP="0032165B">
      <w:pPr>
        <w:spacing w:line="360" w:lineRule="auto"/>
        <w:ind w:firstLine="709"/>
        <w:contextualSpacing/>
        <w:rPr>
          <w:rFonts w:ascii="Times New Roman" w:hAnsi="Times New Roman" w:cs="Times New Roman"/>
          <w:i/>
          <w:iCs/>
          <w:color w:val="404040"/>
          <w:sz w:val="28"/>
          <w:szCs w:val="28"/>
          <w:lang w:val="uk-UA"/>
        </w:rPr>
      </w:pPr>
      <w:r>
        <w:rPr>
          <w:rFonts w:ascii="Times New Roman" w:hAnsi="Times New Roman" w:cs="Times New Roman"/>
          <w:sz w:val="28"/>
          <w:szCs w:val="28"/>
          <w:lang w:val="uk-UA"/>
        </w:rPr>
        <w:t>Отже, згідно (2.13</w:t>
      </w:r>
      <w:r w:rsidR="0032165B" w:rsidRPr="00A664FA">
        <w:rPr>
          <w:rFonts w:ascii="Times New Roman" w:hAnsi="Times New Roman" w:cs="Times New Roman"/>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i/>
          <w:iCs/>
          <w:color w:val="404040"/>
          <w:sz w:val="28"/>
          <w:szCs w:val="28"/>
          <w:lang w:val="uk-UA"/>
        </w:rPr>
      </w:pPr>
      <w:r w:rsidRPr="00A664FA">
        <w:rPr>
          <w:rFonts w:ascii="Times New Roman" w:hAnsi="Times New Roman" w:cs="Times New Roman"/>
          <w:i/>
          <w:iCs/>
          <w:color w:val="404040"/>
          <w:position w:val="-32"/>
          <w:sz w:val="28"/>
          <w:szCs w:val="28"/>
          <w:lang w:val="uk-UA"/>
        </w:rPr>
        <w:object w:dxaOrig="2520" w:dyaOrig="760">
          <v:shape id="_x0000_i1116" type="#_x0000_t75" style="width:129pt;height:40.5pt" o:ole="">
            <v:imagedata r:id="rId210" o:title=""/>
          </v:shape>
          <o:OLEObject Type="Embed" ProgID="Equation.DSMT4" ShapeID="_x0000_i1116" DrawAspect="Content" ObjectID="_1670745383" r:id="rId211"/>
        </w:object>
      </w:r>
      <w:r w:rsidR="00473E40">
        <w:rPr>
          <w:rFonts w:ascii="Times New Roman" w:hAnsi="Times New Roman" w:cs="Times New Roman"/>
          <w:i/>
          <w:iCs/>
          <w:color w:val="404040"/>
          <w:sz w:val="28"/>
          <w:szCs w:val="28"/>
          <w:lang w:val="uk-UA"/>
        </w:rPr>
        <w:t>.</w:t>
      </w:r>
    </w:p>
    <w:p w:rsidR="00F54548" w:rsidRDefault="00F54548" w:rsidP="0032165B">
      <w:pPr>
        <w:spacing w:line="360" w:lineRule="auto"/>
        <w:ind w:firstLine="709"/>
        <w:contextualSpacing/>
        <w:outlineLvl w:val="1"/>
        <w:rPr>
          <w:rFonts w:ascii="Times New Roman" w:hAnsi="Times New Roman" w:cs="Times New Roman"/>
          <w:b/>
          <w:iCs/>
          <w:color w:val="000000" w:themeColor="text1"/>
          <w:sz w:val="28"/>
          <w:szCs w:val="28"/>
          <w:lang w:val="uk-UA"/>
        </w:rPr>
      </w:pPr>
    </w:p>
    <w:p w:rsidR="0032165B" w:rsidRDefault="0032165B" w:rsidP="0032165B">
      <w:pPr>
        <w:spacing w:line="360" w:lineRule="auto"/>
        <w:ind w:firstLine="709"/>
        <w:contextualSpacing/>
        <w:outlineLvl w:val="1"/>
        <w:rPr>
          <w:rFonts w:ascii="Times New Roman" w:hAnsi="Times New Roman" w:cs="Times New Roman"/>
          <w:b/>
          <w:color w:val="000000" w:themeColor="text1"/>
          <w:sz w:val="28"/>
          <w:szCs w:val="28"/>
          <w:lang w:val="uk-UA"/>
        </w:rPr>
      </w:pPr>
      <w:bookmarkStart w:id="26" w:name="_Toc60132179"/>
      <w:r w:rsidRPr="00A664FA">
        <w:rPr>
          <w:rFonts w:ascii="Times New Roman" w:hAnsi="Times New Roman" w:cs="Times New Roman"/>
          <w:b/>
          <w:iCs/>
          <w:color w:val="000000" w:themeColor="text1"/>
          <w:sz w:val="28"/>
          <w:szCs w:val="28"/>
          <w:lang w:val="uk-UA"/>
        </w:rPr>
        <w:t>2</w:t>
      </w:r>
      <w:r w:rsidR="00833FD7" w:rsidRPr="00A664FA">
        <w:rPr>
          <w:rFonts w:ascii="Times New Roman" w:hAnsi="Times New Roman" w:cs="Times New Roman"/>
          <w:b/>
          <w:iCs/>
          <w:color w:val="000000" w:themeColor="text1"/>
          <w:sz w:val="28"/>
          <w:szCs w:val="28"/>
          <w:lang w:val="uk-UA"/>
        </w:rPr>
        <w:t>.8</w:t>
      </w:r>
      <w:r w:rsidRPr="00A664FA">
        <w:rPr>
          <w:rFonts w:ascii="Times New Roman" w:hAnsi="Times New Roman" w:cs="Times New Roman"/>
          <w:b/>
          <w:iCs/>
          <w:color w:val="000000" w:themeColor="text1"/>
          <w:sz w:val="28"/>
          <w:szCs w:val="28"/>
          <w:lang w:val="uk-UA"/>
        </w:rPr>
        <w:t xml:space="preserve"> </w:t>
      </w:r>
      <w:r w:rsidRPr="00A664FA">
        <w:rPr>
          <w:rFonts w:ascii="Times New Roman" w:hAnsi="Times New Roman" w:cs="Times New Roman"/>
          <w:b/>
          <w:color w:val="000000" w:themeColor="text1"/>
          <w:sz w:val="28"/>
          <w:szCs w:val="28"/>
          <w:lang w:val="uk-UA"/>
        </w:rPr>
        <w:t>Розрахунок економічного доцільного рівня енергоефективності корпусу</w:t>
      </w:r>
      <w:bookmarkEnd w:id="26"/>
    </w:p>
    <w:p w:rsidR="00F54548" w:rsidRPr="00A664FA" w:rsidRDefault="00F54548" w:rsidP="0032165B">
      <w:pPr>
        <w:spacing w:line="360" w:lineRule="auto"/>
        <w:ind w:firstLine="709"/>
        <w:contextualSpacing/>
        <w:outlineLvl w:val="1"/>
        <w:rPr>
          <w:rFonts w:ascii="Times New Roman" w:hAnsi="Times New Roman" w:cs="Times New Roman"/>
          <w:b/>
          <w:color w:val="000000" w:themeColor="text1"/>
          <w:sz w:val="28"/>
          <w:szCs w:val="28"/>
          <w:lang w:val="uk-UA"/>
        </w:rPr>
      </w:pP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Проведемо розрахунок енергопотреби навчального корпусу №22 КПІ ім. І. Сікорського для опалення приміщень.</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Розрахуємо значення загального коефіцієнта теплопередачі трансмісією H</w:t>
      </w:r>
      <w:r w:rsidRPr="00A664FA">
        <w:rPr>
          <w:rFonts w:ascii="Times New Roman" w:hAnsi="Times New Roman" w:cs="Times New Roman"/>
          <w:color w:val="000000" w:themeColor="text1"/>
          <w:sz w:val="28"/>
          <w:szCs w:val="28"/>
          <w:vertAlign w:val="subscript"/>
          <w:lang w:val="uk-UA"/>
        </w:rPr>
        <w:t>tr,adj</w:t>
      </w:r>
      <w:r w:rsidRPr="00A664FA">
        <w:rPr>
          <w:rFonts w:ascii="Times New Roman" w:hAnsi="Times New Roman" w:cs="Times New Roman"/>
          <w:color w:val="000000" w:themeColor="text1"/>
          <w:sz w:val="28"/>
          <w:szCs w:val="28"/>
          <w:lang w:val="uk-UA"/>
        </w:rPr>
        <w:t>, Вт/К, що повинно бути розраховане за формулою:</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H</w:t>
      </w:r>
      <w:r w:rsidRPr="00A664FA">
        <w:rPr>
          <w:rFonts w:ascii="Times New Roman" w:hAnsi="Times New Roman" w:cs="Times New Roman"/>
          <w:color w:val="000000" w:themeColor="text1"/>
          <w:sz w:val="28"/>
          <w:szCs w:val="28"/>
          <w:vertAlign w:val="subscript"/>
          <w:lang w:val="uk-UA"/>
        </w:rPr>
        <w:t xml:space="preserve">tr,adj </w:t>
      </w:r>
      <w:r w:rsidRPr="00A664FA">
        <w:rPr>
          <w:rFonts w:ascii="Times New Roman" w:hAnsi="Times New Roman" w:cs="Times New Roman"/>
          <w:color w:val="000000" w:themeColor="text1"/>
          <w:sz w:val="28"/>
          <w:szCs w:val="28"/>
          <w:lang w:val="uk-UA"/>
        </w:rPr>
        <w:t>= H</w:t>
      </w:r>
      <w:r w:rsidRPr="00A664FA">
        <w:rPr>
          <w:rFonts w:ascii="Times New Roman" w:hAnsi="Times New Roman" w:cs="Times New Roman"/>
          <w:color w:val="000000" w:themeColor="text1"/>
          <w:sz w:val="28"/>
          <w:szCs w:val="28"/>
          <w:vertAlign w:val="subscript"/>
          <w:lang w:val="uk-UA"/>
        </w:rPr>
        <w:t>D</w:t>
      </w:r>
      <w:r w:rsidRPr="00A664FA">
        <w:rPr>
          <w:rFonts w:ascii="Times New Roman" w:hAnsi="Times New Roman" w:cs="Times New Roman"/>
          <w:color w:val="000000" w:themeColor="text1"/>
          <w:sz w:val="28"/>
          <w:szCs w:val="28"/>
          <w:lang w:val="uk-UA"/>
        </w:rPr>
        <w:t xml:space="preserve"> + H</w:t>
      </w:r>
      <w:r w:rsidRPr="00A664FA">
        <w:rPr>
          <w:rFonts w:ascii="Times New Roman" w:hAnsi="Times New Roman" w:cs="Times New Roman"/>
          <w:color w:val="000000" w:themeColor="text1"/>
          <w:sz w:val="28"/>
          <w:szCs w:val="28"/>
          <w:vertAlign w:val="subscript"/>
          <w:lang w:val="uk-UA"/>
        </w:rPr>
        <w:t>g</w:t>
      </w:r>
      <w:r w:rsidRPr="00A664FA">
        <w:rPr>
          <w:rFonts w:ascii="Times New Roman" w:hAnsi="Times New Roman" w:cs="Times New Roman"/>
          <w:color w:val="000000" w:themeColor="text1"/>
          <w:sz w:val="28"/>
          <w:szCs w:val="28"/>
          <w:lang w:val="uk-UA"/>
        </w:rPr>
        <w:t xml:space="preserve"> + H</w:t>
      </w:r>
      <w:r w:rsidRPr="00A664FA">
        <w:rPr>
          <w:rFonts w:ascii="Times New Roman" w:hAnsi="Times New Roman" w:cs="Times New Roman"/>
          <w:color w:val="000000" w:themeColor="text1"/>
          <w:sz w:val="28"/>
          <w:szCs w:val="28"/>
          <w:vertAlign w:val="subscript"/>
          <w:lang w:val="uk-UA"/>
        </w:rPr>
        <w:t>U</w:t>
      </w:r>
      <w:r w:rsidRPr="00A664FA">
        <w:rPr>
          <w:rFonts w:ascii="Times New Roman" w:hAnsi="Times New Roman" w:cs="Times New Roman"/>
          <w:color w:val="000000" w:themeColor="text1"/>
          <w:sz w:val="28"/>
          <w:szCs w:val="28"/>
          <w:lang w:val="uk-UA"/>
        </w:rPr>
        <w:t xml:space="preserve"> + H</w:t>
      </w:r>
      <w:r w:rsidRPr="00A664FA">
        <w:rPr>
          <w:rFonts w:ascii="Times New Roman" w:hAnsi="Times New Roman" w:cs="Times New Roman"/>
          <w:color w:val="000000" w:themeColor="text1"/>
          <w:sz w:val="28"/>
          <w:szCs w:val="28"/>
          <w:vertAlign w:val="subscript"/>
          <w:lang w:val="uk-UA"/>
        </w:rPr>
        <w:t>A</w:t>
      </w:r>
      <w:r w:rsidR="002417D2">
        <w:rPr>
          <w:rFonts w:ascii="Times New Roman" w:hAnsi="Times New Roman" w:cs="Times New Roman"/>
          <w:color w:val="000000" w:themeColor="text1"/>
          <w:sz w:val="28"/>
          <w:szCs w:val="28"/>
          <w:lang w:val="uk-UA"/>
        </w:rPr>
        <w:t xml:space="preserve"> ,</w:t>
      </w:r>
      <w:r w:rsidR="00C87638">
        <w:rPr>
          <w:rFonts w:ascii="Times New Roman" w:hAnsi="Times New Roman" w:cs="Times New Roman"/>
          <w:color w:val="000000" w:themeColor="text1"/>
          <w:sz w:val="28"/>
          <w:szCs w:val="28"/>
          <w:lang w:val="uk-UA"/>
        </w:rPr>
        <w:t xml:space="preserve">                              (2</w:t>
      </w:r>
      <w:r w:rsidRPr="00A664FA">
        <w:rPr>
          <w:rFonts w:ascii="Times New Roman" w:hAnsi="Times New Roman" w:cs="Times New Roman"/>
          <w:color w:val="000000" w:themeColor="text1"/>
          <w:sz w:val="28"/>
          <w:szCs w:val="28"/>
          <w:lang w:val="uk-UA"/>
        </w:rPr>
        <w:t>.1</w:t>
      </w:r>
      <w:r w:rsidR="00C87638">
        <w:rPr>
          <w:rFonts w:ascii="Times New Roman" w:hAnsi="Times New Roman" w:cs="Times New Roman"/>
          <w:color w:val="000000" w:themeColor="text1"/>
          <w:sz w:val="28"/>
          <w:szCs w:val="28"/>
          <w:lang w:val="uk-UA"/>
        </w:rPr>
        <w:t>4</w:t>
      </w:r>
      <w:r w:rsidRPr="00A664FA">
        <w:rPr>
          <w:rFonts w:ascii="Times New Roman" w:hAnsi="Times New Roman" w:cs="Times New Roman"/>
          <w:color w:val="000000" w:themeColor="text1"/>
          <w:sz w:val="28"/>
          <w:szCs w:val="28"/>
          <w:lang w:val="uk-UA"/>
        </w:rPr>
        <w:t>)</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H</w:t>
      </w:r>
      <w:r w:rsidRPr="00A664FA">
        <w:rPr>
          <w:rFonts w:ascii="Times New Roman" w:hAnsi="Times New Roman" w:cs="Times New Roman"/>
          <w:color w:val="000000" w:themeColor="text1"/>
          <w:sz w:val="28"/>
          <w:szCs w:val="28"/>
          <w:vertAlign w:val="subscript"/>
          <w:lang w:val="uk-UA"/>
        </w:rPr>
        <w:t>D</w:t>
      </w:r>
      <w:r w:rsidRPr="00A664FA">
        <w:rPr>
          <w:rFonts w:ascii="Times New Roman" w:hAnsi="Times New Roman" w:cs="Times New Roman"/>
          <w:color w:val="000000" w:themeColor="text1"/>
          <w:sz w:val="28"/>
          <w:szCs w:val="28"/>
          <w:lang w:val="uk-UA"/>
        </w:rPr>
        <w:t xml:space="preserve"> – безпосередній узагальнений коефіцієнт теплопередачі трансмісією до зовнішнього середовища, Вт/К;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H</w:t>
      </w:r>
      <w:r w:rsidRPr="00A664FA">
        <w:rPr>
          <w:rFonts w:ascii="Times New Roman" w:hAnsi="Times New Roman" w:cs="Times New Roman"/>
          <w:color w:val="000000" w:themeColor="text1"/>
          <w:sz w:val="28"/>
          <w:szCs w:val="28"/>
          <w:vertAlign w:val="subscript"/>
          <w:lang w:val="uk-UA"/>
        </w:rPr>
        <w:t>g</w:t>
      </w:r>
      <w:r w:rsidRPr="00A664FA">
        <w:rPr>
          <w:rFonts w:ascii="Times New Roman" w:hAnsi="Times New Roman" w:cs="Times New Roman"/>
          <w:color w:val="000000" w:themeColor="text1"/>
          <w:sz w:val="28"/>
          <w:szCs w:val="28"/>
          <w:lang w:val="uk-UA"/>
        </w:rPr>
        <w:t xml:space="preserve"> – стаціонарний узагальнений коефіцієнт теплопередачі трансмісією до ґрунту, Вт/К;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H</w:t>
      </w:r>
      <w:r w:rsidRPr="00A664FA">
        <w:rPr>
          <w:rFonts w:ascii="Times New Roman" w:hAnsi="Times New Roman" w:cs="Times New Roman"/>
          <w:color w:val="000000" w:themeColor="text1"/>
          <w:sz w:val="28"/>
          <w:szCs w:val="28"/>
          <w:vertAlign w:val="subscript"/>
          <w:lang w:val="uk-UA"/>
        </w:rPr>
        <w:t>U</w:t>
      </w:r>
      <w:r w:rsidRPr="00A664FA">
        <w:rPr>
          <w:rFonts w:ascii="Times New Roman" w:hAnsi="Times New Roman" w:cs="Times New Roman"/>
          <w:color w:val="000000" w:themeColor="text1"/>
          <w:sz w:val="28"/>
          <w:szCs w:val="28"/>
          <w:lang w:val="uk-UA"/>
        </w:rPr>
        <w:t xml:space="preserve"> – узагальнений коефіцієнт теплопередачі трансмісією через некондиціоновані об’єми, Вт/К;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H</w:t>
      </w:r>
      <w:r w:rsidRPr="00A664FA">
        <w:rPr>
          <w:rFonts w:ascii="Times New Roman" w:hAnsi="Times New Roman" w:cs="Times New Roman"/>
          <w:color w:val="000000" w:themeColor="text1"/>
          <w:sz w:val="28"/>
          <w:szCs w:val="28"/>
          <w:vertAlign w:val="subscript"/>
          <w:lang w:val="uk-UA"/>
        </w:rPr>
        <w:t>A</w:t>
      </w:r>
      <w:r w:rsidRPr="00A664FA">
        <w:rPr>
          <w:rFonts w:ascii="Times New Roman" w:hAnsi="Times New Roman" w:cs="Times New Roman"/>
          <w:color w:val="000000" w:themeColor="text1"/>
          <w:sz w:val="28"/>
          <w:szCs w:val="28"/>
          <w:lang w:val="uk-UA"/>
        </w:rPr>
        <w:t xml:space="preserve"> – узагальнений коефіцієнт теплопередачі трансмісією до суміжних будівель, Вт/К.</w:t>
      </w:r>
    </w:p>
    <w:p w:rsidR="0032165B"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В загальному випадку H</w:t>
      </w:r>
      <w:r w:rsidRPr="00A664FA">
        <w:rPr>
          <w:rFonts w:ascii="Times New Roman" w:hAnsi="Times New Roman" w:cs="Times New Roman"/>
          <w:color w:val="000000" w:themeColor="text1"/>
          <w:sz w:val="28"/>
          <w:szCs w:val="28"/>
          <w:vertAlign w:val="subscript"/>
          <w:lang w:val="uk-UA"/>
        </w:rPr>
        <w:t>x</w:t>
      </w:r>
      <w:r w:rsidRPr="00A664FA">
        <w:rPr>
          <w:rFonts w:ascii="Times New Roman" w:hAnsi="Times New Roman" w:cs="Times New Roman"/>
          <w:color w:val="000000" w:themeColor="text1"/>
          <w:sz w:val="28"/>
          <w:szCs w:val="28"/>
          <w:lang w:val="uk-UA"/>
        </w:rPr>
        <w:t>, що відображає H</w:t>
      </w:r>
      <w:r w:rsidRPr="00A664FA">
        <w:rPr>
          <w:rFonts w:ascii="Times New Roman" w:hAnsi="Times New Roman" w:cs="Times New Roman"/>
          <w:color w:val="000000" w:themeColor="text1"/>
          <w:sz w:val="28"/>
          <w:szCs w:val="28"/>
          <w:vertAlign w:val="subscript"/>
          <w:lang w:val="uk-UA"/>
        </w:rPr>
        <w:t>D</w:t>
      </w:r>
      <w:r w:rsidRPr="00A664FA">
        <w:rPr>
          <w:rFonts w:ascii="Times New Roman" w:hAnsi="Times New Roman" w:cs="Times New Roman"/>
          <w:color w:val="000000" w:themeColor="text1"/>
          <w:sz w:val="28"/>
          <w:szCs w:val="28"/>
          <w:lang w:val="uk-UA"/>
        </w:rPr>
        <w:t>, H</w:t>
      </w:r>
      <w:r w:rsidRPr="00A664FA">
        <w:rPr>
          <w:rFonts w:ascii="Times New Roman" w:hAnsi="Times New Roman" w:cs="Times New Roman"/>
          <w:color w:val="000000" w:themeColor="text1"/>
          <w:sz w:val="28"/>
          <w:szCs w:val="28"/>
          <w:vertAlign w:val="subscript"/>
          <w:lang w:val="uk-UA"/>
        </w:rPr>
        <w:t>g</w:t>
      </w:r>
      <w:r w:rsidRPr="00A664FA">
        <w:rPr>
          <w:rFonts w:ascii="Times New Roman" w:hAnsi="Times New Roman" w:cs="Times New Roman"/>
          <w:color w:val="000000" w:themeColor="text1"/>
          <w:sz w:val="28"/>
          <w:szCs w:val="28"/>
          <w:lang w:val="uk-UA"/>
        </w:rPr>
        <w:t>, H</w:t>
      </w:r>
      <w:r w:rsidRPr="00A664FA">
        <w:rPr>
          <w:rFonts w:ascii="Times New Roman" w:hAnsi="Times New Roman" w:cs="Times New Roman"/>
          <w:color w:val="000000" w:themeColor="text1"/>
          <w:sz w:val="28"/>
          <w:szCs w:val="28"/>
          <w:vertAlign w:val="subscript"/>
          <w:lang w:val="uk-UA"/>
        </w:rPr>
        <w:t>U</w:t>
      </w:r>
      <w:r w:rsidRPr="00A664FA">
        <w:rPr>
          <w:rFonts w:ascii="Times New Roman" w:hAnsi="Times New Roman" w:cs="Times New Roman"/>
          <w:color w:val="000000" w:themeColor="text1"/>
          <w:sz w:val="28"/>
          <w:szCs w:val="28"/>
          <w:lang w:val="uk-UA"/>
        </w:rPr>
        <w:t xml:space="preserve"> або H</w:t>
      </w:r>
      <w:r w:rsidRPr="00A664FA">
        <w:rPr>
          <w:rFonts w:ascii="Times New Roman" w:hAnsi="Times New Roman" w:cs="Times New Roman"/>
          <w:color w:val="000000" w:themeColor="text1"/>
          <w:sz w:val="28"/>
          <w:szCs w:val="28"/>
          <w:vertAlign w:val="subscript"/>
          <w:lang w:val="uk-UA"/>
        </w:rPr>
        <w:t>A</w:t>
      </w:r>
      <w:r w:rsidRPr="00A664FA">
        <w:rPr>
          <w:rFonts w:ascii="Times New Roman" w:hAnsi="Times New Roman" w:cs="Times New Roman"/>
          <w:color w:val="000000" w:themeColor="text1"/>
          <w:sz w:val="28"/>
          <w:szCs w:val="28"/>
          <w:lang w:val="uk-UA"/>
        </w:rPr>
        <w:t>, складається з трьох доданків та розраховується за формулою:</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20"/>
          <w:sz w:val="28"/>
          <w:szCs w:val="28"/>
          <w:lang w:val="uk-UA"/>
        </w:rPr>
        <w:object w:dxaOrig="4040" w:dyaOrig="520">
          <v:shape id="_x0000_i1117" type="#_x0000_t75" style="width:204pt;height:27pt" o:ole="">
            <v:imagedata r:id="rId212" o:title=""/>
          </v:shape>
          <o:OLEObject Type="Embed" ProgID="Equation.DSMT4" ShapeID="_x0000_i1117" DrawAspect="Content" ObjectID="_1670745384" r:id="rId213"/>
        </w:object>
      </w:r>
      <w:r w:rsidR="00C87638">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473E40">
        <w:rPr>
          <w:rFonts w:ascii="Times New Roman" w:hAnsi="Times New Roman" w:cs="Times New Roman"/>
          <w:color w:val="000000" w:themeColor="text1"/>
          <w:sz w:val="28"/>
          <w:szCs w:val="28"/>
          <w:lang w:val="uk-UA"/>
        </w:rPr>
        <w:t xml:space="preserve">                      (2.</w:t>
      </w:r>
      <w:r w:rsidR="00C87638">
        <w:rPr>
          <w:rFonts w:ascii="Times New Roman" w:hAnsi="Times New Roman" w:cs="Times New Roman"/>
          <w:color w:val="000000" w:themeColor="text1"/>
          <w:sz w:val="28"/>
          <w:szCs w:val="28"/>
          <w:lang w:val="uk-UA"/>
        </w:rPr>
        <w:t>15)</w:t>
      </w:r>
    </w:p>
    <w:p w:rsidR="0032165B" w:rsidRPr="00A664FA" w:rsidRDefault="0032165B" w:rsidP="00640133">
      <w:pPr>
        <w:spacing w:line="360" w:lineRule="auto"/>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A</w:t>
      </w:r>
      <w:r w:rsidRPr="00A664FA">
        <w:rPr>
          <w:rFonts w:ascii="Times New Roman" w:hAnsi="Times New Roman" w:cs="Times New Roman"/>
          <w:color w:val="000000" w:themeColor="text1"/>
          <w:sz w:val="28"/>
          <w:szCs w:val="28"/>
          <w:vertAlign w:val="subscript"/>
          <w:lang w:val="uk-UA"/>
        </w:rPr>
        <w:t xml:space="preserve">i </w:t>
      </w:r>
      <w:r w:rsidRPr="00A664FA">
        <w:rPr>
          <w:rFonts w:ascii="Times New Roman" w:hAnsi="Times New Roman" w:cs="Times New Roman"/>
          <w:color w:val="000000" w:themeColor="text1"/>
          <w:sz w:val="28"/>
          <w:szCs w:val="28"/>
          <w:lang w:val="uk-UA"/>
        </w:rPr>
        <w:t>– площа і-го елемента оболонки будівлі,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U</w:t>
      </w:r>
      <w:r w:rsidRPr="00A664FA">
        <w:rPr>
          <w:rFonts w:ascii="Times New Roman" w:hAnsi="Times New Roman" w:cs="Times New Roman"/>
          <w:color w:val="000000" w:themeColor="text1"/>
          <w:sz w:val="28"/>
          <w:szCs w:val="28"/>
          <w:vertAlign w:val="subscript"/>
          <w:lang w:val="uk-UA"/>
        </w:rPr>
        <w:t>i</w:t>
      </w:r>
      <w:r w:rsidRPr="00A664FA">
        <w:rPr>
          <w:rFonts w:ascii="Times New Roman" w:hAnsi="Times New Roman" w:cs="Times New Roman"/>
          <w:color w:val="000000" w:themeColor="text1"/>
          <w:sz w:val="28"/>
          <w:szCs w:val="28"/>
          <w:lang w:val="uk-UA"/>
        </w:rPr>
        <w:t xml:space="preserve"> – коефіцієнт теплопередачі і-го елемента оболонки будівлі, Вт/(м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 що становить U</w:t>
      </w:r>
      <w:r w:rsidRPr="00A664FA">
        <w:rPr>
          <w:rFonts w:ascii="Times New Roman" w:hAnsi="Times New Roman" w:cs="Times New Roman"/>
          <w:color w:val="000000" w:themeColor="text1"/>
          <w:sz w:val="28"/>
          <w:szCs w:val="28"/>
          <w:vertAlign w:val="subscript"/>
          <w:lang w:val="uk-UA"/>
        </w:rPr>
        <w:t>i</w:t>
      </w:r>
      <w:r w:rsidRPr="00A664FA">
        <w:rPr>
          <w:rFonts w:ascii="Times New Roman" w:hAnsi="Times New Roman" w:cs="Times New Roman"/>
          <w:color w:val="000000" w:themeColor="text1"/>
          <w:sz w:val="28"/>
          <w:szCs w:val="28"/>
          <w:lang w:val="uk-UA"/>
        </w:rPr>
        <w:t xml:space="preserve"> = 1/R</w:t>
      </w:r>
      <w:r w:rsidRPr="00A664FA">
        <w:rPr>
          <w:rFonts w:ascii="Times New Roman" w:hAnsi="Times New Roman" w:cs="Times New Roman"/>
          <w:color w:val="000000" w:themeColor="text1"/>
          <w:sz w:val="28"/>
          <w:szCs w:val="28"/>
          <w:vertAlign w:val="subscript"/>
          <w:lang w:val="uk-UA"/>
        </w:rPr>
        <w:t>Σi</w:t>
      </w:r>
      <w:r w:rsidRPr="00A664FA">
        <w:rPr>
          <w:rFonts w:ascii="Times New Roman" w:hAnsi="Times New Roman" w:cs="Times New Roman"/>
          <w:color w:val="000000" w:themeColor="text1"/>
          <w:sz w:val="28"/>
          <w:szCs w:val="28"/>
          <w:lang w:val="uk-UA"/>
        </w:rPr>
        <w:t xml:space="preserve"> ;</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R</w:t>
      </w:r>
      <w:r w:rsidRPr="00A664FA">
        <w:rPr>
          <w:rFonts w:ascii="Times New Roman" w:hAnsi="Times New Roman" w:cs="Times New Roman"/>
          <w:color w:val="000000" w:themeColor="text1"/>
          <w:sz w:val="28"/>
          <w:szCs w:val="28"/>
          <w:vertAlign w:val="subscript"/>
          <w:lang w:val="uk-UA"/>
        </w:rPr>
        <w:t>Σi</w:t>
      </w:r>
      <w:r w:rsidRPr="00A664FA">
        <w:rPr>
          <w:rFonts w:ascii="Times New Roman" w:hAnsi="Times New Roman" w:cs="Times New Roman"/>
          <w:color w:val="000000" w:themeColor="text1"/>
          <w:sz w:val="28"/>
          <w:szCs w:val="28"/>
          <w:lang w:val="uk-UA"/>
        </w:rPr>
        <w:t xml:space="preserve"> – опір теплопередачі і-го елемента оболонки будівлі,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·К/Вт, що для непрозорих елементів визначають згідно з [25];</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Ψ</w:t>
      </w:r>
      <w:r w:rsidRPr="00A664FA">
        <w:rPr>
          <w:rFonts w:ascii="Times New Roman" w:hAnsi="Times New Roman" w:cs="Times New Roman"/>
          <w:color w:val="000000" w:themeColor="text1"/>
          <w:sz w:val="28"/>
          <w:szCs w:val="28"/>
          <w:vertAlign w:val="subscript"/>
          <w:lang w:val="uk-UA"/>
        </w:rPr>
        <w:t xml:space="preserve">k </w:t>
      </w:r>
      <w:r w:rsidRPr="00A664FA">
        <w:rPr>
          <w:rFonts w:ascii="Times New Roman" w:hAnsi="Times New Roman" w:cs="Times New Roman"/>
          <w:color w:val="000000" w:themeColor="text1"/>
          <w:sz w:val="28"/>
          <w:szCs w:val="28"/>
          <w:lang w:val="uk-UA"/>
        </w:rPr>
        <w:t>– лінійний коефіцієнт теплопередачі k-го лінійного теплопровідного включення, Вт/(м·К);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lastRenderedPageBreak/>
        <w:t>l</w:t>
      </w:r>
      <w:r w:rsidRPr="00A664FA">
        <w:rPr>
          <w:rFonts w:ascii="Times New Roman" w:hAnsi="Times New Roman" w:cs="Times New Roman"/>
          <w:color w:val="000000" w:themeColor="text1"/>
          <w:sz w:val="28"/>
          <w:szCs w:val="28"/>
          <w:vertAlign w:val="subscript"/>
          <w:lang w:val="uk-UA"/>
        </w:rPr>
        <w:t xml:space="preserve">k </w:t>
      </w:r>
      <w:r w:rsidRPr="00A664FA">
        <w:rPr>
          <w:rFonts w:ascii="Times New Roman" w:hAnsi="Times New Roman" w:cs="Times New Roman"/>
          <w:color w:val="000000" w:themeColor="text1"/>
          <w:sz w:val="28"/>
          <w:szCs w:val="28"/>
          <w:lang w:val="uk-UA"/>
        </w:rPr>
        <w:t>– довжина k-го лінійного теплопровідного включення, м; χ</w:t>
      </w:r>
      <w:r w:rsidRPr="00A664FA">
        <w:rPr>
          <w:rFonts w:ascii="Times New Roman" w:hAnsi="Times New Roman" w:cs="Times New Roman"/>
          <w:color w:val="000000" w:themeColor="text1"/>
          <w:sz w:val="28"/>
          <w:szCs w:val="28"/>
          <w:vertAlign w:val="subscript"/>
          <w:lang w:val="uk-UA"/>
        </w:rPr>
        <w:t>j</w:t>
      </w:r>
      <w:r w:rsidRPr="00A664FA">
        <w:rPr>
          <w:rFonts w:ascii="Times New Roman" w:hAnsi="Times New Roman" w:cs="Times New Roman"/>
          <w:color w:val="000000" w:themeColor="text1"/>
          <w:sz w:val="28"/>
          <w:szCs w:val="28"/>
          <w:lang w:val="uk-UA"/>
        </w:rPr>
        <w:t xml:space="preserve"> – точковий коефіцієнт теплопередачі j-го точкового теплопровідного включення, Вт/К;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b</w:t>
      </w:r>
      <w:r w:rsidRPr="00A664FA">
        <w:rPr>
          <w:rFonts w:ascii="Times New Roman" w:hAnsi="Times New Roman" w:cs="Times New Roman"/>
          <w:color w:val="000000" w:themeColor="text1"/>
          <w:sz w:val="28"/>
          <w:szCs w:val="28"/>
          <w:vertAlign w:val="subscript"/>
          <w:lang w:val="uk-UA"/>
        </w:rPr>
        <w:t xml:space="preserve">tr,x </w:t>
      </w:r>
      <w:r w:rsidRPr="00A664FA">
        <w:rPr>
          <w:rFonts w:ascii="Times New Roman" w:hAnsi="Times New Roman" w:cs="Times New Roman"/>
          <w:color w:val="000000" w:themeColor="text1"/>
          <w:sz w:val="28"/>
          <w:szCs w:val="28"/>
          <w:lang w:val="uk-UA"/>
        </w:rPr>
        <w:t>– поправочний коефіцієнт, що становить.</w:t>
      </w:r>
    </w:p>
    <w:p w:rsidR="0032165B"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Визначимо загальний коефіцієнт теплопередачі трансмісією H</w:t>
      </w:r>
      <w:r w:rsidRPr="00A664FA">
        <w:rPr>
          <w:rFonts w:ascii="Times New Roman" w:hAnsi="Times New Roman" w:cs="Times New Roman"/>
          <w:color w:val="000000" w:themeColor="text1"/>
          <w:sz w:val="28"/>
          <w:szCs w:val="28"/>
          <w:vertAlign w:val="subscript"/>
          <w:lang w:val="uk-UA"/>
        </w:rPr>
        <w:t>D</w:t>
      </w:r>
      <w:r w:rsidRPr="00A664FA">
        <w:rPr>
          <w:rFonts w:ascii="Times New Roman" w:hAnsi="Times New Roman" w:cs="Times New Roman"/>
          <w:color w:val="000000" w:themeColor="text1"/>
          <w:sz w:val="28"/>
          <w:szCs w:val="28"/>
          <w:lang w:val="uk-UA"/>
        </w:rPr>
        <w:t>, розра</w:t>
      </w:r>
      <w:r w:rsidR="00D420FF">
        <w:rPr>
          <w:rFonts w:ascii="Times New Roman" w:hAnsi="Times New Roman" w:cs="Times New Roman"/>
          <w:color w:val="000000" w:themeColor="text1"/>
          <w:sz w:val="28"/>
          <w:szCs w:val="28"/>
          <w:lang w:val="uk-UA"/>
        </w:rPr>
        <w:t>хунки зведемо в таблицю 2</w:t>
      </w:r>
      <w:r w:rsidRPr="00A664FA">
        <w:rPr>
          <w:rFonts w:ascii="Times New Roman" w:hAnsi="Times New Roman" w:cs="Times New Roman"/>
          <w:color w:val="000000" w:themeColor="text1"/>
          <w:sz w:val="28"/>
          <w:szCs w:val="28"/>
          <w:lang w:val="uk-UA"/>
        </w:rPr>
        <w:t>.1</w:t>
      </w:r>
      <w:r w:rsidR="00D420FF">
        <w:rPr>
          <w:rFonts w:ascii="Times New Roman" w:hAnsi="Times New Roman" w:cs="Times New Roman"/>
          <w:color w:val="000000" w:themeColor="text1"/>
          <w:sz w:val="28"/>
          <w:szCs w:val="28"/>
          <w:lang w:val="uk-UA"/>
        </w:rPr>
        <w:t>3</w:t>
      </w:r>
      <w:r w:rsidRPr="00A664FA">
        <w:rPr>
          <w:rFonts w:ascii="Times New Roman" w:hAnsi="Times New Roman" w:cs="Times New Roman"/>
          <w:color w:val="000000" w:themeColor="text1"/>
          <w:sz w:val="28"/>
          <w:szCs w:val="28"/>
          <w:lang w:val="uk-UA"/>
        </w:rPr>
        <w:t>.</w:t>
      </w:r>
    </w:p>
    <w:p w:rsidR="00F54548" w:rsidRPr="00A664FA" w:rsidRDefault="00F54548" w:rsidP="0025062F">
      <w:pPr>
        <w:spacing w:line="360" w:lineRule="auto"/>
        <w:ind w:firstLine="709"/>
        <w:contextualSpacing/>
        <w:jc w:val="both"/>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w:t>
      </w:r>
      <w:r w:rsidR="0032165B" w:rsidRPr="00A664F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13</w:t>
      </w:r>
      <w:r w:rsidR="0032165B" w:rsidRPr="00A664FA">
        <w:rPr>
          <w:rFonts w:ascii="Times New Roman" w:hAnsi="Times New Roman" w:cs="Times New Roman"/>
          <w:color w:val="000000" w:themeColor="text1"/>
          <w:sz w:val="28"/>
          <w:szCs w:val="28"/>
          <w:lang w:val="uk-UA"/>
        </w:rPr>
        <w:t xml:space="preserve"> – Загальний коефіцієнт теплопередачі трансмісією</w:t>
      </w:r>
    </w:p>
    <w:tbl>
      <w:tblPr>
        <w:tblStyle w:val="a6"/>
        <w:tblW w:w="9493" w:type="dxa"/>
        <w:tblLayout w:type="fixed"/>
        <w:tblLook w:val="04A0" w:firstRow="1" w:lastRow="0" w:firstColumn="1" w:lastColumn="0" w:noHBand="0" w:noVBand="1"/>
      </w:tblPr>
      <w:tblGrid>
        <w:gridCol w:w="2263"/>
        <w:gridCol w:w="1134"/>
        <w:gridCol w:w="1492"/>
        <w:gridCol w:w="1007"/>
        <w:gridCol w:w="867"/>
        <w:gridCol w:w="760"/>
        <w:gridCol w:w="1970"/>
      </w:tblGrid>
      <w:tr w:rsidR="0032165B" w:rsidRPr="00A664FA" w:rsidTr="0032165B">
        <w:tc>
          <w:tcPr>
            <w:tcW w:w="2263" w:type="dxa"/>
            <w:vMerge w:val="restart"/>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 xml:space="preserve">Огороджувальні </w:t>
            </w:r>
          </w:p>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конструкції</w:t>
            </w:r>
          </w:p>
        </w:tc>
        <w:tc>
          <w:tcPr>
            <w:tcW w:w="1134"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Площа</w:t>
            </w:r>
          </w:p>
        </w:tc>
        <w:tc>
          <w:tcPr>
            <w:tcW w:w="1492"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Приведений опір теплопередачі</w:t>
            </w:r>
          </w:p>
        </w:tc>
        <w:tc>
          <w:tcPr>
            <w:tcW w:w="1007" w:type="dxa"/>
            <w:vMerge w:val="restart"/>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U</w:t>
            </w:r>
            <w:r w:rsidRPr="00A664FA">
              <w:rPr>
                <w:color w:val="000000" w:themeColor="text1"/>
                <w:szCs w:val="28"/>
                <w:vertAlign w:val="subscript"/>
                <w:lang w:val="uk-UA"/>
              </w:rPr>
              <w:t>фактор</w:t>
            </w:r>
            <w:r w:rsidRPr="00A664FA">
              <w:rPr>
                <w:color w:val="000000" w:themeColor="text1"/>
                <w:szCs w:val="28"/>
                <w:lang w:val="uk-UA"/>
              </w:rPr>
              <w:t>, W/(m</w:t>
            </w:r>
            <w:r w:rsidRPr="00A664FA">
              <w:rPr>
                <w:color w:val="000000" w:themeColor="text1"/>
                <w:szCs w:val="28"/>
                <w:vertAlign w:val="superscript"/>
                <w:lang w:val="uk-UA"/>
              </w:rPr>
              <w:t>2</w:t>
            </w:r>
            <w:r w:rsidRPr="00A664FA">
              <w:rPr>
                <w:color w:val="000000" w:themeColor="text1"/>
                <w:szCs w:val="28"/>
                <w:lang w:val="uk-UA"/>
              </w:rPr>
              <w:t>· К)</w:t>
            </w:r>
          </w:p>
        </w:tc>
        <w:tc>
          <w:tcPr>
            <w:tcW w:w="1627" w:type="dxa"/>
            <w:gridSpan w:val="2"/>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Коефіцієнти</w:t>
            </w:r>
          </w:p>
        </w:tc>
        <w:tc>
          <w:tcPr>
            <w:tcW w:w="197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Узагальнений коефіцієнт теплопередачі трансмісією</w:t>
            </w:r>
          </w:p>
        </w:tc>
      </w:tr>
      <w:tr w:rsidR="0032165B" w:rsidRPr="00A664FA" w:rsidTr="0032165B">
        <w:tc>
          <w:tcPr>
            <w:tcW w:w="2263" w:type="dxa"/>
            <w:vMerge/>
          </w:tcPr>
          <w:p w:rsidR="0032165B" w:rsidRPr="00A664FA" w:rsidRDefault="0032165B" w:rsidP="0032165B">
            <w:pPr>
              <w:spacing w:line="360" w:lineRule="auto"/>
              <w:contextualSpacing/>
              <w:rPr>
                <w:color w:val="000000" w:themeColor="text1"/>
                <w:szCs w:val="28"/>
                <w:lang w:val="uk-UA"/>
              </w:rPr>
            </w:pPr>
          </w:p>
        </w:tc>
        <w:tc>
          <w:tcPr>
            <w:tcW w:w="1134"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A</w:t>
            </w:r>
            <w:r w:rsidRPr="00A664FA">
              <w:rPr>
                <w:color w:val="000000" w:themeColor="text1"/>
                <w:szCs w:val="28"/>
                <w:vertAlign w:val="subscript"/>
                <w:lang w:val="uk-UA"/>
              </w:rPr>
              <w:t>i</w:t>
            </w:r>
            <w:r w:rsidRPr="00A664FA">
              <w:rPr>
                <w:color w:val="000000" w:themeColor="text1"/>
                <w:szCs w:val="28"/>
                <w:lang w:val="uk-UA"/>
              </w:rPr>
              <w:t>,m</w:t>
            </w:r>
            <w:r w:rsidRPr="00A664FA">
              <w:rPr>
                <w:color w:val="000000" w:themeColor="text1"/>
                <w:szCs w:val="28"/>
                <w:vertAlign w:val="superscript"/>
                <w:lang w:val="uk-UA"/>
              </w:rPr>
              <w:t>2</w:t>
            </w:r>
          </w:p>
        </w:tc>
        <w:tc>
          <w:tcPr>
            <w:tcW w:w="1492"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R , m</w:t>
            </w:r>
            <w:r w:rsidRPr="00A664FA">
              <w:rPr>
                <w:color w:val="000000" w:themeColor="text1"/>
                <w:szCs w:val="28"/>
                <w:vertAlign w:val="superscript"/>
                <w:lang w:val="uk-UA"/>
              </w:rPr>
              <w:t>2</w:t>
            </w:r>
            <w:r w:rsidRPr="00A664FA">
              <w:rPr>
                <w:color w:val="000000" w:themeColor="text1"/>
                <w:szCs w:val="28"/>
                <w:lang w:val="uk-UA"/>
              </w:rPr>
              <w:t>·К/W</w:t>
            </w:r>
          </w:p>
        </w:tc>
        <w:tc>
          <w:tcPr>
            <w:tcW w:w="1007" w:type="dxa"/>
            <w:vMerge/>
          </w:tcPr>
          <w:p w:rsidR="0032165B" w:rsidRPr="00A664FA" w:rsidRDefault="0032165B" w:rsidP="0032165B">
            <w:pPr>
              <w:spacing w:line="360" w:lineRule="auto"/>
              <w:contextualSpacing/>
              <w:rPr>
                <w:color w:val="000000" w:themeColor="text1"/>
                <w:szCs w:val="28"/>
                <w:lang w:val="uk-UA"/>
              </w:rPr>
            </w:pPr>
          </w:p>
        </w:tc>
        <w:tc>
          <w:tcPr>
            <w:tcW w:w="86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b</w:t>
            </w:r>
            <w:r w:rsidRPr="00A664FA">
              <w:rPr>
                <w:color w:val="000000" w:themeColor="text1"/>
                <w:szCs w:val="28"/>
                <w:vertAlign w:val="subscript"/>
                <w:lang w:val="uk-UA"/>
              </w:rPr>
              <w:t>tr,x</w:t>
            </w:r>
            <w:r w:rsidRPr="00A664FA">
              <w:rPr>
                <w:color w:val="000000" w:themeColor="text1"/>
                <w:szCs w:val="28"/>
                <w:lang w:val="uk-UA"/>
              </w:rPr>
              <w:t xml:space="preserve">, </w:t>
            </w:r>
            <w:r w:rsidRPr="00A664FA">
              <w:rPr>
                <w:color w:val="000000" w:themeColor="text1"/>
                <w:szCs w:val="28"/>
                <w:vertAlign w:val="subscript"/>
                <w:lang w:val="uk-UA"/>
              </w:rPr>
              <w:t>H</w:t>
            </w:r>
          </w:p>
        </w:tc>
        <w:tc>
          <w:tcPr>
            <w:tcW w:w="76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b</w:t>
            </w:r>
            <w:r w:rsidRPr="00A664FA">
              <w:rPr>
                <w:color w:val="000000" w:themeColor="text1"/>
                <w:szCs w:val="28"/>
                <w:vertAlign w:val="subscript"/>
                <w:lang w:val="uk-UA"/>
              </w:rPr>
              <w:t>tr,x</w:t>
            </w:r>
            <w:r w:rsidRPr="00A664FA">
              <w:rPr>
                <w:color w:val="000000" w:themeColor="text1"/>
                <w:szCs w:val="28"/>
                <w:lang w:val="uk-UA"/>
              </w:rPr>
              <w:t xml:space="preserve">, </w:t>
            </w:r>
            <w:r w:rsidRPr="00A664FA">
              <w:rPr>
                <w:color w:val="000000" w:themeColor="text1"/>
                <w:szCs w:val="28"/>
                <w:vertAlign w:val="subscript"/>
                <w:lang w:val="uk-UA"/>
              </w:rPr>
              <w:t>C</w:t>
            </w:r>
          </w:p>
        </w:tc>
        <w:tc>
          <w:tcPr>
            <w:tcW w:w="197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H</w:t>
            </w:r>
            <w:r w:rsidRPr="00A664FA">
              <w:rPr>
                <w:color w:val="000000" w:themeColor="text1"/>
                <w:szCs w:val="28"/>
                <w:vertAlign w:val="subscript"/>
                <w:lang w:val="uk-UA"/>
              </w:rPr>
              <w:t>D</w:t>
            </w:r>
            <w:r w:rsidRPr="00A664FA">
              <w:rPr>
                <w:color w:val="000000" w:themeColor="text1"/>
                <w:szCs w:val="28"/>
                <w:lang w:val="uk-UA"/>
              </w:rPr>
              <w:t>, W/K</w:t>
            </w:r>
          </w:p>
        </w:tc>
      </w:tr>
      <w:tr w:rsidR="0032165B" w:rsidRPr="00A664FA" w:rsidTr="0032165B">
        <w:tc>
          <w:tcPr>
            <w:tcW w:w="2263"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Зовн стТИП1</w:t>
            </w:r>
          </w:p>
        </w:tc>
        <w:tc>
          <w:tcPr>
            <w:tcW w:w="1134"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779,00</w:t>
            </w:r>
          </w:p>
        </w:tc>
        <w:tc>
          <w:tcPr>
            <w:tcW w:w="1492"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1,27</w:t>
            </w:r>
          </w:p>
        </w:tc>
        <w:tc>
          <w:tcPr>
            <w:tcW w:w="100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0,79</w:t>
            </w:r>
          </w:p>
        </w:tc>
        <w:tc>
          <w:tcPr>
            <w:tcW w:w="86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1,00</w:t>
            </w:r>
          </w:p>
        </w:tc>
        <w:tc>
          <w:tcPr>
            <w:tcW w:w="76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1,00</w:t>
            </w:r>
          </w:p>
        </w:tc>
        <w:tc>
          <w:tcPr>
            <w:tcW w:w="197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613,27</w:t>
            </w:r>
          </w:p>
        </w:tc>
      </w:tr>
      <w:tr w:rsidR="0032165B" w:rsidRPr="00A664FA" w:rsidTr="0032165B">
        <w:tc>
          <w:tcPr>
            <w:tcW w:w="2263"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Зовн стТИП2</w:t>
            </w:r>
          </w:p>
        </w:tc>
        <w:tc>
          <w:tcPr>
            <w:tcW w:w="1134"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5736,0 0</w:t>
            </w:r>
          </w:p>
        </w:tc>
        <w:tc>
          <w:tcPr>
            <w:tcW w:w="1492"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0,84</w:t>
            </w:r>
          </w:p>
        </w:tc>
        <w:tc>
          <w:tcPr>
            <w:tcW w:w="100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1,19</w:t>
            </w:r>
          </w:p>
        </w:tc>
        <w:tc>
          <w:tcPr>
            <w:tcW w:w="86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1,00</w:t>
            </w:r>
          </w:p>
        </w:tc>
        <w:tc>
          <w:tcPr>
            <w:tcW w:w="76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1,00</w:t>
            </w:r>
          </w:p>
        </w:tc>
        <w:tc>
          <w:tcPr>
            <w:tcW w:w="197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6835,09</w:t>
            </w:r>
          </w:p>
        </w:tc>
      </w:tr>
      <w:tr w:rsidR="0032165B" w:rsidRPr="00A664FA" w:rsidTr="0032165B">
        <w:tc>
          <w:tcPr>
            <w:tcW w:w="2263"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Вікна</w:t>
            </w:r>
          </w:p>
        </w:tc>
        <w:tc>
          <w:tcPr>
            <w:tcW w:w="1134"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4796,4 0</w:t>
            </w:r>
          </w:p>
        </w:tc>
        <w:tc>
          <w:tcPr>
            <w:tcW w:w="1492"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0,30</w:t>
            </w:r>
          </w:p>
        </w:tc>
        <w:tc>
          <w:tcPr>
            <w:tcW w:w="100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3,33</w:t>
            </w:r>
          </w:p>
        </w:tc>
        <w:tc>
          <w:tcPr>
            <w:tcW w:w="86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1,00</w:t>
            </w:r>
          </w:p>
        </w:tc>
        <w:tc>
          <w:tcPr>
            <w:tcW w:w="76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1,00</w:t>
            </w:r>
          </w:p>
        </w:tc>
        <w:tc>
          <w:tcPr>
            <w:tcW w:w="197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15988,00</w:t>
            </w:r>
          </w:p>
        </w:tc>
      </w:tr>
      <w:tr w:rsidR="0032165B" w:rsidRPr="00A664FA" w:rsidTr="0032165B">
        <w:tc>
          <w:tcPr>
            <w:tcW w:w="2263"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Покриття</w:t>
            </w:r>
          </w:p>
        </w:tc>
        <w:tc>
          <w:tcPr>
            <w:tcW w:w="1134"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2163,7 0</w:t>
            </w:r>
          </w:p>
        </w:tc>
        <w:tc>
          <w:tcPr>
            <w:tcW w:w="1492"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4,01</w:t>
            </w:r>
          </w:p>
        </w:tc>
        <w:tc>
          <w:tcPr>
            <w:tcW w:w="100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0,25</w:t>
            </w:r>
          </w:p>
        </w:tc>
        <w:tc>
          <w:tcPr>
            <w:tcW w:w="86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0,70</w:t>
            </w:r>
          </w:p>
        </w:tc>
        <w:tc>
          <w:tcPr>
            <w:tcW w:w="76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0,00</w:t>
            </w:r>
          </w:p>
        </w:tc>
        <w:tc>
          <w:tcPr>
            <w:tcW w:w="197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377,32</w:t>
            </w:r>
          </w:p>
        </w:tc>
      </w:tr>
      <w:tr w:rsidR="0032165B" w:rsidRPr="00A664FA" w:rsidTr="0032165B">
        <w:tc>
          <w:tcPr>
            <w:tcW w:w="2263"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Зовн дв</w:t>
            </w:r>
          </w:p>
        </w:tc>
        <w:tc>
          <w:tcPr>
            <w:tcW w:w="1134"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23,85</w:t>
            </w:r>
          </w:p>
        </w:tc>
        <w:tc>
          <w:tcPr>
            <w:tcW w:w="1492"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0,60</w:t>
            </w:r>
          </w:p>
        </w:tc>
        <w:tc>
          <w:tcPr>
            <w:tcW w:w="100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1,67</w:t>
            </w:r>
          </w:p>
        </w:tc>
        <w:tc>
          <w:tcPr>
            <w:tcW w:w="86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1,00</w:t>
            </w:r>
          </w:p>
        </w:tc>
        <w:tc>
          <w:tcPr>
            <w:tcW w:w="76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1,00</w:t>
            </w:r>
          </w:p>
        </w:tc>
        <w:tc>
          <w:tcPr>
            <w:tcW w:w="1970"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39,75</w:t>
            </w:r>
          </w:p>
        </w:tc>
      </w:tr>
    </w:tbl>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Розрахуймо теплопередачі трансмісійні підлоги на ґрунті за формулою:</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32"/>
          <w:sz w:val="28"/>
          <w:szCs w:val="28"/>
          <w:lang w:val="uk-UA"/>
        </w:rPr>
        <w:object w:dxaOrig="3400" w:dyaOrig="760">
          <v:shape id="_x0000_i1118" type="#_x0000_t75" style="width:171pt;height:39pt" o:ole="">
            <v:imagedata r:id="rId214" o:title=""/>
          </v:shape>
          <o:OLEObject Type="Embed" ProgID="Equation.DSMT4" ShapeID="_x0000_i1118" DrawAspect="Content" ObjectID="_1670745385" r:id="rId215"/>
        </w:object>
      </w:r>
      <w:r w:rsidRPr="00A664FA">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C87638">
        <w:rPr>
          <w:rFonts w:ascii="Times New Roman" w:hAnsi="Times New Roman" w:cs="Times New Roman"/>
          <w:color w:val="000000" w:themeColor="text1"/>
          <w:sz w:val="28"/>
          <w:szCs w:val="28"/>
          <w:lang w:val="uk-UA"/>
        </w:rPr>
        <w:t xml:space="preserve">                        (2.16</w:t>
      </w:r>
      <w:r w:rsidRPr="00A664FA">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В’ – характерний розмір підлоги,</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d</w:t>
      </w:r>
      <w:r w:rsidRPr="00A664FA">
        <w:rPr>
          <w:rFonts w:ascii="Times New Roman" w:hAnsi="Times New Roman" w:cs="Times New Roman"/>
          <w:color w:val="000000" w:themeColor="text1"/>
          <w:sz w:val="28"/>
          <w:szCs w:val="28"/>
          <w:vertAlign w:val="subscript"/>
          <w:lang w:val="uk-UA"/>
        </w:rPr>
        <w:t xml:space="preserve">t </w:t>
      </w:r>
      <w:r w:rsidRPr="00A664FA">
        <w:rPr>
          <w:rFonts w:ascii="Times New Roman" w:hAnsi="Times New Roman" w:cs="Times New Roman"/>
          <w:color w:val="000000" w:themeColor="text1"/>
          <w:sz w:val="28"/>
          <w:szCs w:val="28"/>
          <w:lang w:val="uk-UA"/>
        </w:rPr>
        <w:t>– еквівалента товщина підлоги,</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λ – теплопровідність грунту, Вт/м·К, λ=2 Вт/(м·К) ;</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Розраховується характерний розмір підлоги згідно з формулою:</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62"/>
          <w:sz w:val="28"/>
          <w:szCs w:val="28"/>
          <w:lang w:val="uk-UA"/>
        </w:rPr>
        <w:object w:dxaOrig="1900" w:dyaOrig="1359">
          <v:shape id="_x0000_i1119" type="#_x0000_t75" style="width:96pt;height:70.5pt" o:ole="">
            <v:imagedata r:id="rId216" o:title=""/>
          </v:shape>
          <o:OLEObject Type="Embed" ProgID="Equation.DSMT4" ShapeID="_x0000_i1119" DrawAspect="Content" ObjectID="_1670745386" r:id="rId217"/>
        </w:object>
      </w:r>
      <w:r w:rsidRPr="00A664FA">
        <w:rPr>
          <w:rFonts w:ascii="Times New Roman" w:hAnsi="Times New Roman" w:cs="Times New Roman"/>
          <w:color w:val="000000" w:themeColor="text1"/>
          <w:sz w:val="28"/>
          <w:szCs w:val="28"/>
          <w:lang w:val="uk-UA"/>
        </w:rPr>
        <w:t xml:space="preserve">      </w:t>
      </w:r>
      <w:r w:rsidR="00C87638">
        <w:rPr>
          <w:rFonts w:ascii="Times New Roman" w:hAnsi="Times New Roman" w:cs="Times New Roman"/>
          <w:color w:val="000000" w:themeColor="text1"/>
          <w:sz w:val="28"/>
          <w:szCs w:val="28"/>
          <w:lang w:val="uk-UA"/>
        </w:rPr>
        <w:t xml:space="preserve">                              (2.16</w:t>
      </w:r>
      <w:r w:rsidRPr="00A664FA">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Визначимо еквівалентну товщину підлоги згідно з формулою:</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2"/>
          <w:sz w:val="28"/>
          <w:szCs w:val="28"/>
          <w:lang w:val="uk-UA"/>
        </w:rPr>
        <w:object w:dxaOrig="2420" w:dyaOrig="360">
          <v:shape id="_x0000_i1120" type="#_x0000_t75" style="width:121.5pt;height:19.5pt" o:ole="">
            <v:imagedata r:id="rId218" o:title=""/>
          </v:shape>
          <o:OLEObject Type="Embed" ProgID="Equation.DSMT4" ShapeID="_x0000_i1120" DrawAspect="Content" ObjectID="_1670745387" r:id="rId219"/>
        </w:object>
      </w:r>
      <w:r w:rsidR="00C87638">
        <w:rPr>
          <w:rFonts w:ascii="Times New Roman" w:hAnsi="Times New Roman" w:cs="Times New Roman"/>
          <w:color w:val="000000" w:themeColor="text1"/>
          <w:sz w:val="28"/>
          <w:szCs w:val="28"/>
          <w:lang w:val="uk-UA"/>
        </w:rPr>
        <w:t xml:space="preserve">                               (2.17</w:t>
      </w:r>
      <w:r w:rsidRPr="00A664FA">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теплопровідність ґрунту приймається λ = 2,0 Вт/(м·K);</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внутрішній поверхневий опір – Rsi = 0,17 м²·K/Вт;</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зовнішній поверхневий опір Rse = 0,043 м²·K/Вт;</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товщина стінки - w = 0,566 м;</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R</w:t>
      </w:r>
      <w:r w:rsidRPr="00A664FA">
        <w:rPr>
          <w:rFonts w:ascii="Times New Roman" w:hAnsi="Times New Roman" w:cs="Times New Roman"/>
          <w:color w:val="000000" w:themeColor="text1"/>
          <w:sz w:val="28"/>
          <w:szCs w:val="28"/>
          <w:vertAlign w:val="subscript"/>
          <w:lang w:val="uk-UA"/>
        </w:rPr>
        <w:t>t</w:t>
      </w:r>
      <w:r w:rsidRPr="00A664FA">
        <w:rPr>
          <w:rFonts w:ascii="Times New Roman" w:hAnsi="Times New Roman" w:cs="Times New Roman"/>
          <w:color w:val="000000" w:themeColor="text1"/>
          <w:sz w:val="28"/>
          <w:szCs w:val="28"/>
          <w:lang w:val="uk-UA"/>
        </w:rPr>
        <w:t xml:space="preserve"> - термічний опір підлоги включаючи всі шари R</w:t>
      </w:r>
      <w:r w:rsidRPr="00A664FA">
        <w:rPr>
          <w:rFonts w:ascii="Times New Roman" w:hAnsi="Times New Roman" w:cs="Times New Roman"/>
          <w:color w:val="000000" w:themeColor="text1"/>
          <w:sz w:val="28"/>
          <w:szCs w:val="28"/>
          <w:vertAlign w:val="subscript"/>
          <w:lang w:val="uk-UA"/>
        </w:rPr>
        <w:t>t</w:t>
      </w:r>
      <w:r w:rsidRPr="00A664FA">
        <w:rPr>
          <w:rFonts w:ascii="Times New Roman" w:hAnsi="Times New Roman" w:cs="Times New Roman"/>
          <w:color w:val="000000" w:themeColor="text1"/>
          <w:sz w:val="28"/>
          <w:szCs w:val="28"/>
          <w:lang w:val="uk-UA"/>
        </w:rPr>
        <w:t>=0,39, м²·K/Вт.</w:t>
      </w:r>
    </w:p>
    <w:p w:rsidR="0032165B" w:rsidRPr="00A664FA" w:rsidRDefault="0032165B" w:rsidP="0032165B">
      <w:pPr>
        <w:spacing w:line="360" w:lineRule="auto"/>
        <w:ind w:firstLine="709"/>
        <w:contextualSpacing/>
        <w:jc w:val="center"/>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2"/>
          <w:sz w:val="28"/>
          <w:szCs w:val="28"/>
          <w:lang w:val="uk-UA"/>
        </w:rPr>
        <w:object w:dxaOrig="4220" w:dyaOrig="360">
          <v:shape id="_x0000_i1121" type="#_x0000_t75" style="width:213pt;height:19.5pt" o:ole="">
            <v:imagedata r:id="rId220" o:title=""/>
          </v:shape>
          <o:OLEObject Type="Embed" ProgID="Equation.DSMT4" ShapeID="_x0000_i1121" DrawAspect="Content" ObjectID="_1670745388" r:id="rId221"/>
        </w:object>
      </w:r>
      <w:r w:rsidR="00473E40">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Підставимо в</w:t>
      </w:r>
      <w:r w:rsidR="00C87638">
        <w:rPr>
          <w:rFonts w:ascii="Times New Roman" w:hAnsi="Times New Roman" w:cs="Times New Roman"/>
          <w:color w:val="000000" w:themeColor="text1"/>
          <w:sz w:val="28"/>
          <w:szCs w:val="28"/>
          <w:lang w:val="uk-UA"/>
        </w:rPr>
        <w:t>ідповідні значення до формули (2.16</w:t>
      </w:r>
      <w:r w:rsidRPr="00A664FA">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30"/>
          <w:sz w:val="28"/>
          <w:szCs w:val="28"/>
          <w:lang w:val="uk-UA"/>
        </w:rPr>
        <w:object w:dxaOrig="5980" w:dyaOrig="720">
          <v:shape id="_x0000_i1122" type="#_x0000_t75" style="width:301.5pt;height:37.5pt" o:ole="">
            <v:imagedata r:id="rId222" o:title=""/>
          </v:shape>
          <o:OLEObject Type="Embed" ProgID="Equation.DSMT4" ShapeID="_x0000_i1122" DrawAspect="Content" ObjectID="_1670745389" r:id="rId223"/>
        </w:object>
      </w:r>
      <w:r w:rsidR="00473E40">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Стаціонарний узагальнений коефіцієнт теплопередачі трансмісією до ґрунту розраховують за формулою:</w:t>
      </w:r>
    </w:p>
    <w:p w:rsidR="0032165B" w:rsidRPr="00A664FA" w:rsidRDefault="00473E40" w:rsidP="0032165B">
      <w:pPr>
        <w:spacing w:line="360" w:lineRule="auto"/>
        <w:ind w:firstLine="709"/>
        <w:contextualSpacing/>
        <w:jc w:val="center"/>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44"/>
          <w:sz w:val="28"/>
          <w:szCs w:val="28"/>
          <w:lang w:val="uk-UA"/>
        </w:rPr>
        <w:object w:dxaOrig="4320" w:dyaOrig="999">
          <v:shape id="_x0000_i1123" type="#_x0000_t75" style="width:217.5pt;height:51pt" o:ole="">
            <v:imagedata r:id="rId224" o:title=""/>
          </v:shape>
          <o:OLEObject Type="Embed" ProgID="Equation.DSMT4" ShapeID="_x0000_i1123" DrawAspect="Content" ObjectID="_1670745390" r:id="rId225"/>
        </w:objec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Підставивш</w:t>
      </w:r>
      <w:r w:rsidR="00C87638">
        <w:rPr>
          <w:rFonts w:ascii="Times New Roman" w:hAnsi="Times New Roman" w:cs="Times New Roman"/>
          <w:color w:val="000000" w:themeColor="text1"/>
          <w:sz w:val="28"/>
          <w:szCs w:val="28"/>
          <w:lang w:val="uk-UA"/>
        </w:rPr>
        <w:t>и отримані значення у формулу (2</w:t>
      </w:r>
      <w:r w:rsidRPr="00A664FA">
        <w:rPr>
          <w:rFonts w:ascii="Times New Roman" w:hAnsi="Times New Roman" w:cs="Times New Roman"/>
          <w:color w:val="000000" w:themeColor="text1"/>
          <w:sz w:val="28"/>
          <w:szCs w:val="28"/>
          <w:lang w:val="uk-UA"/>
        </w:rPr>
        <w:t>.1</w:t>
      </w:r>
      <w:r w:rsidR="00C87638">
        <w:rPr>
          <w:rFonts w:ascii="Times New Roman" w:hAnsi="Times New Roman" w:cs="Times New Roman"/>
          <w:color w:val="000000" w:themeColor="text1"/>
          <w:sz w:val="28"/>
          <w:szCs w:val="28"/>
          <w:lang w:val="uk-UA"/>
        </w:rPr>
        <w:t>4</w:t>
      </w:r>
      <w:r w:rsidRPr="00A664FA">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H</w:t>
      </w:r>
      <w:r w:rsidRPr="00A664FA">
        <w:rPr>
          <w:rFonts w:ascii="Times New Roman" w:hAnsi="Times New Roman" w:cs="Times New Roman"/>
          <w:color w:val="000000" w:themeColor="text1"/>
          <w:sz w:val="28"/>
          <w:szCs w:val="28"/>
          <w:vertAlign w:val="subscript"/>
          <w:lang w:val="uk-UA"/>
        </w:rPr>
        <w:t>tr,adj</w:t>
      </w:r>
      <w:r w:rsidRPr="00A664FA">
        <w:rPr>
          <w:rFonts w:ascii="Times New Roman" w:hAnsi="Times New Roman" w:cs="Times New Roman"/>
          <w:color w:val="000000" w:themeColor="text1"/>
          <w:sz w:val="28"/>
          <w:szCs w:val="28"/>
          <w:lang w:val="uk-UA"/>
        </w:rPr>
        <w:t>=613,27+6835,09+7994,00+1000,37+683,98+39,75=16482,47 Вт/К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Сумарну теплопередачу трансмісією Q</w:t>
      </w:r>
      <w:r w:rsidRPr="00A664FA">
        <w:rPr>
          <w:rFonts w:ascii="Times New Roman" w:hAnsi="Times New Roman" w:cs="Times New Roman"/>
          <w:color w:val="000000" w:themeColor="text1"/>
          <w:sz w:val="28"/>
          <w:szCs w:val="28"/>
          <w:vertAlign w:val="subscript"/>
          <w:lang w:val="uk-UA"/>
        </w:rPr>
        <w:t>tr</w:t>
      </w:r>
      <w:r w:rsidRPr="00A664FA">
        <w:rPr>
          <w:rFonts w:ascii="Times New Roman" w:hAnsi="Times New Roman" w:cs="Times New Roman"/>
          <w:color w:val="000000" w:themeColor="text1"/>
          <w:sz w:val="28"/>
          <w:szCs w:val="28"/>
          <w:lang w:val="uk-UA"/>
        </w:rPr>
        <w:t>, Вт·год, розраховують для кожного місяця та для кожної зони за формулами:</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6"/>
          <w:sz w:val="28"/>
          <w:szCs w:val="28"/>
          <w:lang w:val="uk-UA"/>
        </w:rPr>
        <w:object w:dxaOrig="2700" w:dyaOrig="440">
          <v:shape id="_x0000_i1124" type="#_x0000_t75" style="width:136.5pt;height:22.5pt" o:ole="">
            <v:imagedata r:id="rId226" o:title=""/>
          </v:shape>
          <o:OLEObject Type="Embed" ProgID="Equation.DSMT4" ShapeID="_x0000_i1124" DrawAspect="Content" ObjectID="_1670745391" r:id="rId227"/>
        </w:object>
      </w:r>
      <w:r w:rsidR="002417D2">
        <w:rPr>
          <w:rFonts w:ascii="Times New Roman" w:hAnsi="Times New Roman" w:cs="Times New Roman"/>
          <w:color w:val="000000" w:themeColor="text1"/>
          <w:sz w:val="28"/>
          <w:szCs w:val="28"/>
          <w:lang w:val="uk-UA"/>
        </w:rPr>
        <w:t>,</w:t>
      </w:r>
      <w:r w:rsidR="00C87638">
        <w:rPr>
          <w:rFonts w:ascii="Times New Roman" w:hAnsi="Times New Roman" w:cs="Times New Roman"/>
          <w:color w:val="000000" w:themeColor="text1"/>
          <w:sz w:val="28"/>
          <w:szCs w:val="28"/>
          <w:lang w:val="uk-UA"/>
        </w:rPr>
        <w:t xml:space="preserve">                                   (2.18)</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θ</w:t>
      </w:r>
      <w:r w:rsidRPr="00A664FA">
        <w:rPr>
          <w:rFonts w:ascii="Times New Roman" w:hAnsi="Times New Roman" w:cs="Times New Roman"/>
          <w:color w:val="000000" w:themeColor="text1"/>
          <w:sz w:val="28"/>
          <w:szCs w:val="28"/>
          <w:vertAlign w:val="subscript"/>
          <w:lang w:val="uk-UA"/>
        </w:rPr>
        <w:t xml:space="preserve">int,set,H </w:t>
      </w:r>
      <w:r w:rsidRPr="00A664FA">
        <w:rPr>
          <w:rFonts w:ascii="Times New Roman" w:hAnsi="Times New Roman" w:cs="Times New Roman"/>
          <w:color w:val="000000" w:themeColor="text1"/>
          <w:sz w:val="28"/>
          <w:szCs w:val="28"/>
          <w:lang w:val="uk-UA"/>
        </w:rPr>
        <w:t>– задана температура зони будівлі для опалення, θ</w:t>
      </w:r>
      <w:r w:rsidRPr="00A664FA">
        <w:rPr>
          <w:rFonts w:ascii="Times New Roman" w:hAnsi="Times New Roman" w:cs="Times New Roman"/>
          <w:color w:val="000000" w:themeColor="text1"/>
          <w:sz w:val="28"/>
          <w:szCs w:val="28"/>
          <w:vertAlign w:val="subscript"/>
          <w:lang w:val="uk-UA"/>
        </w:rPr>
        <w:t>int,set,H</w:t>
      </w:r>
      <w:r w:rsidRPr="00A664FA">
        <w:rPr>
          <w:rFonts w:ascii="Times New Roman" w:hAnsi="Times New Roman" w:cs="Times New Roman"/>
          <w:color w:val="000000" w:themeColor="text1"/>
          <w:sz w:val="28"/>
          <w:szCs w:val="28"/>
          <w:lang w:val="uk-UA"/>
        </w:rPr>
        <w:t>=20 °С;</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θ</w:t>
      </w:r>
      <w:r w:rsidRPr="00A664FA">
        <w:rPr>
          <w:rFonts w:ascii="Times New Roman" w:hAnsi="Times New Roman" w:cs="Times New Roman"/>
          <w:color w:val="000000" w:themeColor="text1"/>
          <w:sz w:val="28"/>
          <w:szCs w:val="28"/>
          <w:vertAlign w:val="subscript"/>
          <w:lang w:val="uk-UA"/>
        </w:rPr>
        <w:t xml:space="preserve">int,set,С </w:t>
      </w:r>
      <w:r w:rsidRPr="00A664FA">
        <w:rPr>
          <w:rFonts w:ascii="Times New Roman" w:hAnsi="Times New Roman" w:cs="Times New Roman"/>
          <w:color w:val="000000" w:themeColor="text1"/>
          <w:sz w:val="28"/>
          <w:szCs w:val="28"/>
          <w:lang w:val="uk-UA"/>
        </w:rPr>
        <w:t xml:space="preserve">– задана температура зони будівлі для охолодження, </w:t>
      </w:r>
      <w:r w:rsidR="00F54548">
        <w:rPr>
          <w:rFonts w:ascii="Times New Roman" w:hAnsi="Times New Roman" w:cs="Times New Roman"/>
          <w:color w:val="000000" w:themeColor="text1"/>
          <w:sz w:val="28"/>
          <w:szCs w:val="28"/>
          <w:lang w:val="uk-UA"/>
        </w:rPr>
        <w:br/>
      </w:r>
      <w:r w:rsidRPr="00A664FA">
        <w:rPr>
          <w:rFonts w:ascii="Times New Roman" w:hAnsi="Times New Roman" w:cs="Times New Roman"/>
          <w:color w:val="000000" w:themeColor="text1"/>
          <w:sz w:val="28"/>
          <w:szCs w:val="28"/>
          <w:lang w:val="uk-UA"/>
        </w:rPr>
        <w:t>θ</w:t>
      </w:r>
      <w:r w:rsidRPr="00A664FA">
        <w:rPr>
          <w:rFonts w:ascii="Times New Roman" w:hAnsi="Times New Roman" w:cs="Times New Roman"/>
          <w:color w:val="000000" w:themeColor="text1"/>
          <w:sz w:val="28"/>
          <w:szCs w:val="28"/>
          <w:vertAlign w:val="subscript"/>
          <w:lang w:val="uk-UA"/>
        </w:rPr>
        <w:t>int,set,H</w:t>
      </w:r>
      <w:r w:rsidRPr="00A664FA">
        <w:rPr>
          <w:rFonts w:ascii="Times New Roman" w:hAnsi="Times New Roman" w:cs="Times New Roman"/>
          <w:color w:val="000000" w:themeColor="text1"/>
          <w:sz w:val="28"/>
          <w:szCs w:val="28"/>
          <w:lang w:val="uk-UA"/>
        </w:rPr>
        <w:t>=26 °С;</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θ</w:t>
      </w:r>
      <w:r w:rsidRPr="00A664FA">
        <w:rPr>
          <w:rFonts w:ascii="Times New Roman" w:hAnsi="Times New Roman" w:cs="Times New Roman"/>
          <w:color w:val="000000" w:themeColor="text1"/>
          <w:sz w:val="28"/>
          <w:szCs w:val="28"/>
          <w:vertAlign w:val="subscript"/>
          <w:lang w:val="uk-UA"/>
        </w:rPr>
        <w:t>е</w:t>
      </w:r>
      <w:r w:rsidRPr="00A664FA">
        <w:rPr>
          <w:rFonts w:ascii="Times New Roman" w:hAnsi="Times New Roman" w:cs="Times New Roman"/>
          <w:color w:val="000000" w:themeColor="text1"/>
          <w:sz w:val="28"/>
          <w:szCs w:val="28"/>
          <w:lang w:val="uk-UA"/>
        </w:rPr>
        <w:t xml:space="preserve"> – середньомісячна температура зовнішнього середовища,°С;</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t – тривалість місяцю для якого проводяться розрахунки, год.</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lastRenderedPageBreak/>
        <w:t>На прикладі представимо розрахунки для опалення січень місяця для охолодження за червень . Всі інші місяці рахуємо аналогічно.</w:t>
      </w:r>
      <w:r w:rsidR="00D420FF">
        <w:rPr>
          <w:rFonts w:ascii="Times New Roman" w:hAnsi="Times New Roman" w:cs="Times New Roman"/>
          <w:color w:val="000000" w:themeColor="text1"/>
          <w:sz w:val="28"/>
          <w:szCs w:val="28"/>
          <w:lang w:val="uk-UA"/>
        </w:rPr>
        <w:t xml:space="preserve"> Ре</w:t>
      </w:r>
      <w:r w:rsidR="00C87638">
        <w:rPr>
          <w:rFonts w:ascii="Times New Roman" w:hAnsi="Times New Roman" w:cs="Times New Roman"/>
          <w:color w:val="000000" w:themeColor="text1"/>
          <w:sz w:val="28"/>
          <w:szCs w:val="28"/>
          <w:lang w:val="uk-UA"/>
        </w:rPr>
        <w:t>зультати зведемо до таблиці 2.18</w:t>
      </w:r>
      <w:r w:rsidRPr="00A664FA">
        <w:rPr>
          <w:rFonts w:ascii="Times New Roman" w:hAnsi="Times New Roman" w:cs="Times New Roman"/>
          <w:color w:val="000000" w:themeColor="text1"/>
          <w:sz w:val="28"/>
          <w:szCs w:val="28"/>
          <w:lang w:val="uk-UA"/>
        </w:rPr>
        <w:t>.</w:t>
      </w:r>
    </w:p>
    <w:p w:rsidR="0032165B" w:rsidRDefault="00473E40" w:rsidP="0032165B">
      <w:pPr>
        <w:spacing w:line="360" w:lineRule="auto"/>
        <w:ind w:firstLine="709"/>
        <w:contextualSpacing/>
        <w:jc w:val="center"/>
        <w:rPr>
          <w:rFonts w:ascii="Times New Roman" w:hAnsi="Times New Roman" w:cs="Times New Roman"/>
          <w:color w:val="000000" w:themeColor="text1"/>
          <w:position w:val="-30"/>
          <w:sz w:val="28"/>
          <w:szCs w:val="28"/>
          <w:lang w:val="uk-UA"/>
        </w:rPr>
      </w:pPr>
      <w:r w:rsidRPr="00A664FA">
        <w:rPr>
          <w:rFonts w:ascii="Times New Roman" w:hAnsi="Times New Roman" w:cs="Times New Roman"/>
          <w:color w:val="000000" w:themeColor="text1"/>
          <w:position w:val="-30"/>
          <w:sz w:val="28"/>
          <w:szCs w:val="28"/>
          <w:lang w:val="uk-UA"/>
        </w:rPr>
        <w:object w:dxaOrig="5240" w:dyaOrig="720">
          <v:shape id="_x0000_i1125" type="#_x0000_t75" style="width:264pt;height:37.5pt" o:ole="">
            <v:imagedata r:id="rId228" o:title=""/>
          </v:shape>
          <o:OLEObject Type="Embed" ProgID="Equation.DSMT4" ShapeID="_x0000_i1125" DrawAspect="Content" ObjectID="_1670745392" r:id="rId229"/>
        </w:object>
      </w:r>
    </w:p>
    <w:p w:rsidR="00F54548" w:rsidRPr="00A664FA" w:rsidRDefault="00F54548" w:rsidP="0032165B">
      <w:pPr>
        <w:spacing w:line="360" w:lineRule="auto"/>
        <w:ind w:firstLine="709"/>
        <w:contextualSpacing/>
        <w:jc w:val="center"/>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2.14</w:t>
      </w:r>
      <w:r w:rsidR="0032165B" w:rsidRPr="00A664FA">
        <w:rPr>
          <w:rFonts w:ascii="Times New Roman" w:hAnsi="Times New Roman" w:cs="Times New Roman"/>
          <w:color w:val="000000" w:themeColor="text1"/>
          <w:sz w:val="28"/>
          <w:szCs w:val="28"/>
          <w:lang w:val="uk-UA"/>
        </w:rPr>
        <w:t xml:space="preserve"> – Розрахунок трансмісійних тепловтрат</w:t>
      </w:r>
    </w:p>
    <w:tbl>
      <w:tblPr>
        <w:tblStyle w:val="a6"/>
        <w:tblW w:w="0" w:type="auto"/>
        <w:tblLook w:val="04A0" w:firstRow="1" w:lastRow="0" w:firstColumn="1" w:lastColumn="0" w:noHBand="0" w:noVBand="1"/>
      </w:tblPr>
      <w:tblGrid>
        <w:gridCol w:w="1132"/>
        <w:gridCol w:w="993"/>
        <w:gridCol w:w="966"/>
        <w:gridCol w:w="948"/>
        <w:gridCol w:w="1172"/>
        <w:gridCol w:w="1266"/>
        <w:gridCol w:w="1546"/>
        <w:gridCol w:w="1546"/>
      </w:tblGrid>
      <w:tr w:rsidR="0032165B" w:rsidRPr="00D420FF"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Місяць</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θ</w:t>
            </w:r>
            <w:r w:rsidRPr="00A664FA">
              <w:rPr>
                <w:color w:val="000000" w:themeColor="text1"/>
                <w:szCs w:val="28"/>
                <w:vertAlign w:val="subscript"/>
                <w:lang w:val="uk-UA"/>
              </w:rPr>
              <w:t>е</w:t>
            </w:r>
            <w:r w:rsidRPr="00A664FA">
              <w:rPr>
                <w:color w:val="000000" w:themeColor="text1"/>
                <w:szCs w:val="28"/>
                <w:lang w:val="uk-UA"/>
              </w:rPr>
              <w:t>, °C</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t, дні</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θ</w:t>
            </w:r>
            <w:r w:rsidRPr="00A664FA">
              <w:rPr>
                <w:color w:val="000000" w:themeColor="text1"/>
                <w:szCs w:val="28"/>
                <w:vertAlign w:val="subscript"/>
                <w:lang w:val="uk-UA"/>
              </w:rPr>
              <w:t>int, set,</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θ</w:t>
            </w:r>
            <w:r w:rsidRPr="00A664FA">
              <w:rPr>
                <w:color w:val="000000" w:themeColor="text1"/>
                <w:szCs w:val="28"/>
                <w:vertAlign w:val="subscript"/>
                <w:lang w:val="uk-UA"/>
              </w:rPr>
              <w:t>int, set,C</w:t>
            </w:r>
          </w:p>
        </w:tc>
        <w:tc>
          <w:tcPr>
            <w:tcW w:w="12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H</w:t>
            </w:r>
            <w:r w:rsidRPr="00A664FA">
              <w:rPr>
                <w:color w:val="000000" w:themeColor="text1"/>
                <w:szCs w:val="28"/>
                <w:vertAlign w:val="subscript"/>
                <w:lang w:val="uk-UA"/>
              </w:rPr>
              <w:t>tr,adj, Вт/К</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tr.h, кВт·год</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tr.c, кВт·год</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-4,7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val="restart"/>
            <w:vAlign w:val="center"/>
          </w:tcPr>
          <w:p w:rsidR="0032165B" w:rsidRPr="00A664FA" w:rsidRDefault="0032165B" w:rsidP="00F54548">
            <w:pPr>
              <w:spacing w:line="276" w:lineRule="auto"/>
              <w:contextualSpacing/>
              <w:jc w:val="center"/>
              <w:rPr>
                <w:color w:val="000000" w:themeColor="text1"/>
                <w:szCs w:val="28"/>
                <w:lang w:val="uk-UA"/>
              </w:rPr>
            </w:pPr>
            <w:r w:rsidRPr="00A664FA">
              <w:rPr>
                <w:color w:val="000000" w:themeColor="text1"/>
                <w:szCs w:val="28"/>
                <w:lang w:val="uk-UA"/>
              </w:rPr>
              <w:t>16482,42</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302895,13</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392107,89</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-3,6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672</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261398,85</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341472,12</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3</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232996,26</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319306,10</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4</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9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720</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130541,20</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210124,01</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5</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15,2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58862,21</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137940,23</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6</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18,3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720</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20174,55</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95173,82</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19,8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2452,59</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79187,91</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8</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19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val="restart"/>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12262,96</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89405,71</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9</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13,9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720</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72391,03</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149558,86</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10</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8,1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145929,23</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228623,16</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11</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1,9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720</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214799,60</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297881,69</w:t>
            </w:r>
          </w:p>
        </w:tc>
      </w:tr>
      <w:tr w:rsidR="0032165B" w:rsidRPr="00A664FA" w:rsidTr="00F54548">
        <w:tc>
          <w:tcPr>
            <w:tcW w:w="113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12</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-2,5    </w:t>
            </w:r>
          </w:p>
        </w:tc>
        <w:tc>
          <w:tcPr>
            <w:tcW w:w="96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4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172"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266"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275916,62</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364008,95</w:t>
            </w:r>
          </w:p>
        </w:tc>
      </w:tr>
      <w:tr w:rsidR="0032165B" w:rsidRPr="00A664FA" w:rsidTr="00F54548">
        <w:tc>
          <w:tcPr>
            <w:tcW w:w="6477" w:type="dxa"/>
            <w:gridSpan w:val="6"/>
            <w:vAlign w:val="center"/>
          </w:tcPr>
          <w:p w:rsidR="0032165B" w:rsidRPr="00A664FA" w:rsidRDefault="0032165B" w:rsidP="00F54548">
            <w:pPr>
              <w:spacing w:line="276" w:lineRule="auto"/>
              <w:contextualSpacing/>
              <w:jc w:val="center"/>
              <w:rPr>
                <w:color w:val="000000" w:themeColor="text1"/>
                <w:szCs w:val="28"/>
                <w:lang w:val="uk-UA"/>
              </w:rPr>
            </w:pPr>
            <w:r w:rsidRPr="00A664FA">
              <w:rPr>
                <w:color w:val="000000" w:themeColor="text1"/>
                <w:szCs w:val="28"/>
                <w:lang w:val="uk-UA"/>
              </w:rPr>
              <w:t>∑Q</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1730620,23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2704790,44</w:t>
            </w:r>
          </w:p>
        </w:tc>
      </w:tr>
    </w:tbl>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p>
    <w:p w:rsidR="0032165B" w:rsidRPr="00A664FA" w:rsidRDefault="0032165B" w:rsidP="0032165B">
      <w:pPr>
        <w:spacing w:line="360" w:lineRule="auto"/>
        <w:ind w:firstLine="709"/>
        <w:contextualSpacing/>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t>Теплопередача вентиляцією</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Значення загального коефіцієнта теплопередачі вентиляцією H</w:t>
      </w:r>
      <w:r w:rsidRPr="00A664FA">
        <w:rPr>
          <w:rFonts w:ascii="Times New Roman" w:hAnsi="Times New Roman" w:cs="Times New Roman"/>
          <w:color w:val="000000" w:themeColor="text1"/>
          <w:sz w:val="28"/>
          <w:szCs w:val="28"/>
          <w:vertAlign w:val="subscript"/>
          <w:lang w:val="uk-UA"/>
        </w:rPr>
        <w:t>ve,adj</w:t>
      </w:r>
      <w:r w:rsidRPr="00A664FA">
        <w:rPr>
          <w:rFonts w:ascii="Times New Roman" w:hAnsi="Times New Roman" w:cs="Times New Roman"/>
          <w:color w:val="000000" w:themeColor="text1"/>
          <w:sz w:val="28"/>
          <w:szCs w:val="28"/>
          <w:lang w:val="uk-UA"/>
        </w:rPr>
        <w:t>, Вт/К, розраховують за формулою:</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6"/>
          <w:sz w:val="28"/>
          <w:szCs w:val="28"/>
          <w:lang w:val="uk-UA"/>
        </w:rPr>
        <w:object w:dxaOrig="3260" w:dyaOrig="440">
          <v:shape id="_x0000_i1126" type="#_x0000_t75" style="width:165pt;height:22.5pt" o:ole="">
            <v:imagedata r:id="rId230" o:title=""/>
          </v:shape>
          <o:OLEObject Type="Embed" ProgID="Equation.DSMT4" ShapeID="_x0000_i1126" DrawAspect="Content" ObjectID="_1670745393" r:id="rId231"/>
        </w:object>
      </w:r>
      <w:r w:rsidR="00C87638">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C87638">
        <w:rPr>
          <w:rFonts w:ascii="Times New Roman" w:hAnsi="Times New Roman" w:cs="Times New Roman"/>
          <w:color w:val="000000" w:themeColor="text1"/>
          <w:sz w:val="28"/>
          <w:szCs w:val="28"/>
          <w:lang w:val="uk-UA"/>
        </w:rPr>
        <w:t xml:space="preserve">                             (2.20</w:t>
      </w:r>
      <w:r w:rsidRPr="00A664FA">
        <w:rPr>
          <w:rFonts w:ascii="Times New Roman" w:hAnsi="Times New Roman" w:cs="Times New Roman"/>
          <w:color w:val="000000" w:themeColor="text1"/>
          <w:sz w:val="28"/>
          <w:szCs w:val="28"/>
          <w:lang w:val="uk-UA"/>
        </w:rPr>
        <w:t>)</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де </w:t>
      </w:r>
      <w:r w:rsidRPr="00A664FA">
        <w:rPr>
          <w:rFonts w:ascii="Times New Roman" w:hAnsi="Times New Roman" w:cs="Times New Roman"/>
          <w:color w:val="000000" w:themeColor="text1"/>
          <w:sz w:val="28"/>
          <w:szCs w:val="28"/>
          <w:lang w:val="uk-UA"/>
        </w:rPr>
        <w:sym w:font="Symbol" w:char="F072"/>
      </w:r>
      <w:r w:rsidRPr="00A664FA">
        <w:rPr>
          <w:rFonts w:ascii="Times New Roman" w:hAnsi="Times New Roman" w:cs="Times New Roman"/>
          <w:color w:val="000000" w:themeColor="text1"/>
          <w:sz w:val="28"/>
          <w:szCs w:val="28"/>
          <w:vertAlign w:val="subscript"/>
          <w:lang w:val="uk-UA"/>
        </w:rPr>
        <w:t>a</w:t>
      </w:r>
      <w:r w:rsidRPr="00A664FA">
        <w:rPr>
          <w:rFonts w:ascii="Times New Roman" w:hAnsi="Times New Roman" w:cs="Times New Roman"/>
          <w:color w:val="000000" w:themeColor="text1"/>
          <w:sz w:val="28"/>
          <w:szCs w:val="28"/>
          <w:lang w:val="uk-UA"/>
        </w:rPr>
        <w:t xml:space="preserve"> </w:t>
      </w:r>
      <w:r w:rsidRPr="00A664FA">
        <w:rPr>
          <w:rFonts w:ascii="Times New Roman" w:hAnsi="Times New Roman" w:cs="Times New Roman"/>
          <w:color w:val="000000" w:themeColor="text1"/>
          <w:sz w:val="28"/>
          <w:szCs w:val="28"/>
          <w:lang w:val="uk-UA"/>
        </w:rPr>
        <w:sym w:font="Symbol" w:char="F0D7"/>
      </w:r>
      <w:r w:rsidRPr="00A664FA">
        <w:rPr>
          <w:rFonts w:ascii="Times New Roman" w:hAnsi="Times New Roman" w:cs="Times New Roman"/>
          <w:color w:val="000000" w:themeColor="text1"/>
          <w:sz w:val="28"/>
          <w:szCs w:val="28"/>
          <w:lang w:val="uk-UA"/>
        </w:rPr>
        <w:t>c</w:t>
      </w:r>
      <w:r w:rsidRPr="00A664FA">
        <w:rPr>
          <w:rFonts w:ascii="Times New Roman" w:hAnsi="Times New Roman" w:cs="Times New Roman"/>
          <w:color w:val="000000" w:themeColor="text1"/>
          <w:sz w:val="28"/>
          <w:szCs w:val="28"/>
          <w:vertAlign w:val="subscript"/>
          <w:lang w:val="uk-UA"/>
        </w:rPr>
        <w:t>a</w:t>
      </w:r>
      <w:r w:rsidRPr="00A664FA">
        <w:rPr>
          <w:rFonts w:ascii="Times New Roman" w:hAnsi="Times New Roman" w:cs="Times New Roman"/>
          <w:color w:val="000000" w:themeColor="text1"/>
          <w:sz w:val="28"/>
          <w:szCs w:val="28"/>
          <w:lang w:val="uk-UA"/>
        </w:rPr>
        <w:t xml:space="preserve"> – теплоємність повітря одиниці об’єму, дорівнює 0,33 Вт·год/(м</w:t>
      </w:r>
      <w:r w:rsidRPr="00A664FA">
        <w:rPr>
          <w:rFonts w:ascii="Times New Roman" w:hAnsi="Times New Roman" w:cs="Times New Roman"/>
          <w:color w:val="000000" w:themeColor="text1"/>
          <w:sz w:val="28"/>
          <w:szCs w:val="28"/>
          <w:vertAlign w:val="superscript"/>
          <w:lang w:val="uk-UA"/>
        </w:rPr>
        <w:t>3</w:t>
      </w:r>
      <w:r w:rsidRPr="00A664FA">
        <w:rPr>
          <w:rFonts w:ascii="Times New Roman" w:hAnsi="Times New Roman" w:cs="Times New Roman"/>
          <w:color w:val="000000" w:themeColor="text1"/>
          <w:sz w:val="28"/>
          <w:szCs w:val="28"/>
          <w:lang w:val="uk-UA"/>
        </w:rPr>
        <w:t xml:space="preserve"> ·K);</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q</w:t>
      </w:r>
      <w:r w:rsidRPr="00A664FA">
        <w:rPr>
          <w:rFonts w:ascii="Times New Roman" w:hAnsi="Times New Roman" w:cs="Times New Roman"/>
          <w:color w:val="000000" w:themeColor="text1"/>
          <w:sz w:val="28"/>
          <w:szCs w:val="28"/>
          <w:vertAlign w:val="subscript"/>
          <w:lang w:val="uk-UA"/>
        </w:rPr>
        <w:t xml:space="preserve">ve, ,mn k </w:t>
      </w:r>
      <w:r w:rsidRPr="00A664FA">
        <w:rPr>
          <w:rFonts w:ascii="Times New Roman" w:hAnsi="Times New Roman" w:cs="Times New Roman"/>
          <w:color w:val="000000" w:themeColor="text1"/>
          <w:sz w:val="28"/>
          <w:szCs w:val="28"/>
          <w:lang w:val="uk-UA"/>
        </w:rPr>
        <w:t>– усереднена за часом витрата повітря від k-го елемента, м</w:t>
      </w:r>
      <w:r w:rsidRPr="00A664FA">
        <w:rPr>
          <w:rFonts w:ascii="Times New Roman" w:hAnsi="Times New Roman" w:cs="Times New Roman"/>
          <w:color w:val="000000" w:themeColor="text1"/>
          <w:sz w:val="28"/>
          <w:szCs w:val="28"/>
          <w:vertAlign w:val="subscript"/>
          <w:lang w:val="uk-UA"/>
        </w:rPr>
        <w:t xml:space="preserve">3 </w:t>
      </w:r>
      <w:r w:rsidRPr="00A664FA">
        <w:rPr>
          <w:rFonts w:ascii="Times New Roman" w:hAnsi="Times New Roman" w:cs="Times New Roman"/>
          <w:color w:val="000000" w:themeColor="text1"/>
          <w:sz w:val="28"/>
          <w:szCs w:val="28"/>
          <w:lang w:val="uk-UA"/>
        </w:rPr>
        <w:t>/год, визначають згідно з [26];</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b</w:t>
      </w:r>
      <w:r w:rsidRPr="00A664FA">
        <w:rPr>
          <w:rFonts w:ascii="Times New Roman" w:hAnsi="Times New Roman" w:cs="Times New Roman"/>
          <w:color w:val="000000" w:themeColor="text1"/>
          <w:sz w:val="28"/>
          <w:szCs w:val="28"/>
          <w:vertAlign w:val="subscript"/>
          <w:lang w:val="uk-UA"/>
        </w:rPr>
        <w:t xml:space="preserve">ve,k </w:t>
      </w:r>
      <w:r w:rsidRPr="00A664FA">
        <w:rPr>
          <w:rFonts w:ascii="Times New Roman" w:hAnsi="Times New Roman" w:cs="Times New Roman"/>
          <w:color w:val="000000" w:themeColor="text1"/>
          <w:sz w:val="28"/>
          <w:szCs w:val="28"/>
          <w:lang w:val="uk-UA"/>
        </w:rPr>
        <w:t>– температурний поправочний коефіцієнт для k-го елемента повітряного потоку, зі значенням b</w:t>
      </w:r>
      <w:r w:rsidRPr="00A664FA">
        <w:rPr>
          <w:rFonts w:ascii="Times New Roman" w:hAnsi="Times New Roman" w:cs="Times New Roman"/>
          <w:color w:val="000000" w:themeColor="text1"/>
          <w:sz w:val="28"/>
          <w:szCs w:val="28"/>
          <w:vertAlign w:val="subscript"/>
          <w:lang w:val="uk-UA"/>
        </w:rPr>
        <w:t>ve,k</w:t>
      </w:r>
      <w:r w:rsidRPr="00A664FA">
        <w:rPr>
          <w:rFonts w:ascii="Times New Roman" w:hAnsi="Times New Roman" w:cs="Times New Roman"/>
          <w:color w:val="000000" w:themeColor="text1"/>
          <w:sz w:val="28"/>
          <w:szCs w:val="28"/>
          <w:lang w:val="uk-UA"/>
        </w:rPr>
        <w:t xml:space="preserve"> ≠ 1, якщо температура припливного </w:t>
      </w:r>
      <w:r w:rsidRPr="00A664FA">
        <w:rPr>
          <w:rFonts w:ascii="Times New Roman" w:hAnsi="Times New Roman" w:cs="Times New Roman"/>
          <w:color w:val="000000" w:themeColor="text1"/>
          <w:sz w:val="28"/>
          <w:szCs w:val="28"/>
          <w:lang w:val="uk-UA"/>
        </w:rPr>
        <w:lastRenderedPageBreak/>
        <w:t>повітря θ</w:t>
      </w:r>
      <w:r w:rsidRPr="00A664FA">
        <w:rPr>
          <w:rFonts w:ascii="Times New Roman" w:hAnsi="Times New Roman" w:cs="Times New Roman"/>
          <w:color w:val="000000" w:themeColor="text1"/>
          <w:sz w:val="28"/>
          <w:szCs w:val="28"/>
          <w:vertAlign w:val="subscript"/>
          <w:lang w:val="uk-UA"/>
        </w:rPr>
        <w:t xml:space="preserve">sup,k </w:t>
      </w:r>
      <w:r w:rsidRPr="00A664FA">
        <w:rPr>
          <w:rFonts w:ascii="Times New Roman" w:hAnsi="Times New Roman" w:cs="Times New Roman"/>
          <w:color w:val="000000" w:themeColor="text1"/>
          <w:sz w:val="28"/>
          <w:szCs w:val="28"/>
          <w:lang w:val="uk-UA"/>
        </w:rPr>
        <w:t>не дорівнює температурі зовнішнього середовища, як у випадку попереднього нагріву, попереднього охолодження чи утилізації теплоти;</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k – представляє кожен із відповідних елементів повітряного потоку, таких як інфільтрація, природна вентиляція, механічна вентиляція тощо.</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Усереднену за часом витрату повітря k-го елемента повітряного потоку q</w:t>
      </w:r>
      <w:r w:rsidRPr="00A664FA">
        <w:rPr>
          <w:rFonts w:ascii="Times New Roman" w:hAnsi="Times New Roman" w:cs="Times New Roman"/>
          <w:color w:val="000000" w:themeColor="text1"/>
          <w:sz w:val="28"/>
          <w:szCs w:val="28"/>
          <w:vertAlign w:val="subscript"/>
          <w:lang w:val="uk-UA"/>
        </w:rPr>
        <w:t>ve, ,mn k</w:t>
      </w:r>
      <w:r w:rsidRPr="00A664FA">
        <w:rPr>
          <w:rFonts w:ascii="Times New Roman" w:hAnsi="Times New Roman" w:cs="Times New Roman"/>
          <w:color w:val="000000" w:themeColor="text1"/>
          <w:sz w:val="28"/>
          <w:szCs w:val="28"/>
          <w:lang w:val="uk-UA"/>
        </w:rPr>
        <w:t xml:space="preserve"> , м</w:t>
      </w:r>
      <w:r w:rsidRPr="00A664FA">
        <w:rPr>
          <w:rFonts w:ascii="Times New Roman" w:hAnsi="Times New Roman" w:cs="Times New Roman"/>
          <w:color w:val="000000" w:themeColor="text1"/>
          <w:sz w:val="28"/>
          <w:szCs w:val="28"/>
          <w:vertAlign w:val="superscript"/>
          <w:lang w:val="uk-UA"/>
        </w:rPr>
        <w:t>3</w:t>
      </w:r>
      <w:r w:rsidRPr="00A664FA">
        <w:rPr>
          <w:rFonts w:ascii="Times New Roman" w:hAnsi="Times New Roman" w:cs="Times New Roman"/>
          <w:color w:val="000000" w:themeColor="text1"/>
          <w:sz w:val="28"/>
          <w:szCs w:val="28"/>
          <w:lang w:val="uk-UA"/>
        </w:rPr>
        <w:t xml:space="preserve"> /год, розраховують за формулою:</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4"/>
          <w:sz w:val="28"/>
          <w:szCs w:val="28"/>
          <w:lang w:val="uk-UA"/>
        </w:rPr>
        <w:object w:dxaOrig="1780" w:dyaOrig="380">
          <v:shape id="_x0000_i1127" type="#_x0000_t75" style="width:90pt;height:19.5pt" o:ole="">
            <v:imagedata r:id="rId232" o:title=""/>
          </v:shape>
          <o:OLEObject Type="Embed" ProgID="Equation.DSMT4" ShapeID="_x0000_i1127" DrawAspect="Content" ObjectID="_1670745394" r:id="rId233"/>
        </w:object>
      </w:r>
      <w:r w:rsidR="002417D2">
        <w:rPr>
          <w:rFonts w:ascii="Times New Roman" w:hAnsi="Times New Roman" w:cs="Times New Roman"/>
          <w:color w:val="000000" w:themeColor="text1"/>
          <w:sz w:val="28"/>
          <w:szCs w:val="28"/>
          <w:lang w:val="uk-UA"/>
        </w:rPr>
        <w:t>,</w:t>
      </w:r>
      <w:r w:rsidR="00C87638">
        <w:rPr>
          <w:rFonts w:ascii="Times New Roman" w:hAnsi="Times New Roman" w:cs="Times New Roman"/>
          <w:color w:val="000000" w:themeColor="text1"/>
          <w:sz w:val="28"/>
          <w:szCs w:val="28"/>
          <w:lang w:val="uk-UA"/>
        </w:rPr>
        <w:t xml:space="preserve">                                      (2.21)</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n</w:t>
      </w:r>
      <w:r w:rsidRPr="00A664FA">
        <w:rPr>
          <w:rFonts w:ascii="Times New Roman" w:hAnsi="Times New Roman" w:cs="Times New Roman"/>
          <w:color w:val="000000" w:themeColor="text1"/>
          <w:sz w:val="28"/>
          <w:szCs w:val="28"/>
          <w:vertAlign w:val="subscript"/>
          <w:lang w:val="uk-UA"/>
        </w:rPr>
        <w:t xml:space="preserve">inf,mn </w:t>
      </w:r>
      <w:r w:rsidRPr="00A664FA">
        <w:rPr>
          <w:rFonts w:ascii="Times New Roman" w:hAnsi="Times New Roman" w:cs="Times New Roman"/>
          <w:color w:val="000000" w:themeColor="text1"/>
          <w:sz w:val="28"/>
          <w:szCs w:val="28"/>
          <w:lang w:val="uk-UA"/>
        </w:rPr>
        <w:t>– кратність повітрообміну за рахунок інфільтрації, враховуючи вплив механічної вентиляції, год</w:t>
      </w:r>
      <w:r w:rsidRPr="00A664FA">
        <w:rPr>
          <w:rFonts w:ascii="Times New Roman" w:hAnsi="Times New Roman" w:cs="Times New Roman"/>
          <w:color w:val="000000" w:themeColor="text1"/>
          <w:sz w:val="28"/>
          <w:szCs w:val="28"/>
          <w:vertAlign w:val="superscript"/>
          <w:lang w:val="uk-UA"/>
        </w:rPr>
        <w:t>-1</w:t>
      </w:r>
      <w:r w:rsidRPr="00A664FA">
        <w:rPr>
          <w:rFonts w:ascii="Times New Roman" w:hAnsi="Times New Roman" w:cs="Times New Roman"/>
          <w:color w:val="000000" w:themeColor="text1"/>
          <w:sz w:val="28"/>
          <w:szCs w:val="28"/>
          <w:lang w:val="uk-UA"/>
        </w:rPr>
        <w:t xml:space="preserve"> ;</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V – кондиціонований об’єм зони/будівлі, м</w:t>
      </w:r>
      <w:r w:rsidRPr="00A664FA">
        <w:rPr>
          <w:rFonts w:ascii="Times New Roman" w:hAnsi="Times New Roman" w:cs="Times New Roman"/>
          <w:color w:val="000000" w:themeColor="text1"/>
          <w:sz w:val="28"/>
          <w:szCs w:val="28"/>
          <w:vertAlign w:val="superscript"/>
          <w:lang w:val="uk-UA"/>
        </w:rPr>
        <w:t>3</w:t>
      </w:r>
      <w:r w:rsidR="00C87638">
        <w:rPr>
          <w:rFonts w:ascii="Times New Roman" w:hAnsi="Times New Roman" w:cs="Times New Roman"/>
          <w:color w:val="000000" w:themeColor="text1"/>
          <w:sz w:val="28"/>
          <w:szCs w:val="28"/>
          <w:lang w:val="uk-UA"/>
        </w:rPr>
        <w:t xml:space="preserve"> ; Отже, згідно (2.20</w:t>
      </w:r>
      <w:r w:rsidRPr="00A664FA">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4"/>
          <w:sz w:val="28"/>
          <w:szCs w:val="28"/>
          <w:lang w:val="uk-UA"/>
        </w:rPr>
        <w:object w:dxaOrig="3840" w:dyaOrig="380">
          <v:shape id="_x0000_i1128" type="#_x0000_t75" style="width:193.5pt;height:19.5pt" o:ole="">
            <v:imagedata r:id="rId234" o:title=""/>
          </v:shape>
          <o:OLEObject Type="Embed" ProgID="Equation.DSMT4" ShapeID="_x0000_i1128" DrawAspect="Content" ObjectID="_1670745395" r:id="rId235"/>
        </w:object>
      </w:r>
      <w:r w:rsidR="00473E40">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Сумарну теплопередача вентиляцією Qve, Вт·год, розраховують для кожного місяця та для кожної z-ої зони за формулами:</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6"/>
          <w:sz w:val="28"/>
          <w:szCs w:val="28"/>
          <w:lang w:val="uk-UA"/>
        </w:rPr>
        <w:object w:dxaOrig="2880" w:dyaOrig="440">
          <v:shape id="_x0000_i1129" type="#_x0000_t75" style="width:145.5pt;height:22.5pt" o:ole="">
            <v:imagedata r:id="rId236" o:title=""/>
          </v:shape>
          <o:OLEObject Type="Embed" ProgID="Equation.DSMT4" ShapeID="_x0000_i1129" DrawAspect="Content" ObjectID="_1670745396" r:id="rId237"/>
        </w:object>
      </w:r>
      <w:r w:rsidR="00473E40">
        <w:rPr>
          <w:rFonts w:ascii="Times New Roman" w:hAnsi="Times New Roman" w:cs="Times New Roman"/>
          <w:color w:val="000000" w:themeColor="text1"/>
          <w:sz w:val="28"/>
          <w:szCs w:val="28"/>
          <w:lang w:val="uk-UA"/>
        </w:rPr>
        <w:t>.</w:t>
      </w:r>
      <w:r w:rsidR="00C87638">
        <w:rPr>
          <w:rFonts w:ascii="Times New Roman" w:hAnsi="Times New Roman" w:cs="Times New Roman"/>
          <w:color w:val="000000" w:themeColor="text1"/>
          <w:sz w:val="28"/>
          <w:szCs w:val="28"/>
          <w:lang w:val="uk-UA"/>
        </w:rPr>
        <w:t xml:space="preserve">                              (2.22)</w:t>
      </w:r>
    </w:p>
    <w:p w:rsidR="0032165B"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Результати зведемо в таблицю 2.15</w:t>
      </w:r>
      <w:r w:rsidR="0032165B" w:rsidRPr="00A664FA">
        <w:rPr>
          <w:rFonts w:ascii="Times New Roman" w:hAnsi="Times New Roman" w:cs="Times New Roman"/>
          <w:color w:val="000000" w:themeColor="text1"/>
          <w:sz w:val="28"/>
          <w:szCs w:val="28"/>
          <w:lang w:val="uk-UA"/>
        </w:rPr>
        <w:t>.</w:t>
      </w:r>
    </w:p>
    <w:p w:rsidR="00F54548" w:rsidRPr="00A664FA" w:rsidRDefault="00F54548" w:rsidP="0032165B">
      <w:pPr>
        <w:spacing w:line="360" w:lineRule="auto"/>
        <w:ind w:firstLine="709"/>
        <w:contextualSpacing/>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2.15</w:t>
      </w:r>
      <w:r w:rsidR="0032165B" w:rsidRPr="00A664FA">
        <w:rPr>
          <w:rFonts w:ascii="Times New Roman" w:hAnsi="Times New Roman" w:cs="Times New Roman"/>
          <w:color w:val="000000" w:themeColor="text1"/>
          <w:sz w:val="28"/>
          <w:szCs w:val="28"/>
          <w:lang w:val="uk-UA"/>
        </w:rPr>
        <w:t xml:space="preserve"> – Теплопередача природною вентиляцією</w:t>
      </w:r>
    </w:p>
    <w:tbl>
      <w:tblPr>
        <w:tblStyle w:val="a6"/>
        <w:tblW w:w="9863" w:type="dxa"/>
        <w:tblLook w:val="04A0" w:firstRow="1" w:lastRow="0" w:firstColumn="1" w:lastColumn="0" w:noHBand="0" w:noVBand="1"/>
      </w:tblPr>
      <w:tblGrid>
        <w:gridCol w:w="1138"/>
        <w:gridCol w:w="1016"/>
        <w:gridCol w:w="993"/>
        <w:gridCol w:w="976"/>
        <w:gridCol w:w="1230"/>
        <w:gridCol w:w="1418"/>
        <w:gridCol w:w="1546"/>
        <w:gridCol w:w="1546"/>
      </w:tblGrid>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Місяць</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θ</w:t>
            </w:r>
            <w:r w:rsidRPr="00A664FA">
              <w:rPr>
                <w:color w:val="000000" w:themeColor="text1"/>
                <w:szCs w:val="28"/>
                <w:vertAlign w:val="subscript"/>
                <w:lang w:val="uk-UA"/>
              </w:rPr>
              <w:t>е</w:t>
            </w:r>
            <w:r w:rsidRPr="00A664FA">
              <w:rPr>
                <w:color w:val="000000" w:themeColor="text1"/>
                <w:szCs w:val="28"/>
                <w:lang w:val="uk-UA"/>
              </w:rPr>
              <w:t>, °C</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t, дні</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θ</w:t>
            </w:r>
            <w:r w:rsidRPr="00A664FA">
              <w:rPr>
                <w:color w:val="000000" w:themeColor="text1"/>
                <w:szCs w:val="28"/>
                <w:vertAlign w:val="subscript"/>
                <w:lang w:val="uk-UA"/>
              </w:rPr>
              <w:t>int, set,</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θ</w:t>
            </w:r>
            <w:r w:rsidRPr="00A664FA">
              <w:rPr>
                <w:color w:val="000000" w:themeColor="text1"/>
                <w:szCs w:val="28"/>
                <w:vertAlign w:val="subscript"/>
                <w:lang w:val="uk-UA"/>
              </w:rPr>
              <w:t>int, set,C</w:t>
            </w:r>
          </w:p>
        </w:tc>
        <w:tc>
          <w:tcPr>
            <w:tcW w:w="141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H</w:t>
            </w:r>
            <w:r w:rsidRPr="00A664FA">
              <w:rPr>
                <w:color w:val="000000" w:themeColor="text1"/>
                <w:szCs w:val="28"/>
                <w:vertAlign w:val="subscript"/>
                <w:lang w:val="uk-UA"/>
              </w:rPr>
              <w:t>tr,adj, Вт/К</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tr.h, кВт·год</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tr.c, кВт·год</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-4,7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val="restart"/>
            <w:vAlign w:val="center"/>
          </w:tcPr>
          <w:p w:rsidR="0032165B" w:rsidRPr="00A664FA" w:rsidRDefault="0032165B" w:rsidP="00F54548">
            <w:pPr>
              <w:spacing w:line="276" w:lineRule="auto"/>
              <w:contextualSpacing/>
              <w:jc w:val="center"/>
              <w:rPr>
                <w:color w:val="000000" w:themeColor="text1"/>
                <w:szCs w:val="28"/>
                <w:lang w:val="uk-UA"/>
              </w:rPr>
            </w:pPr>
            <w:r w:rsidRPr="00A664FA">
              <w:rPr>
                <w:color w:val="000000" w:themeColor="text1"/>
                <w:szCs w:val="28"/>
                <w:lang w:val="uk-UA"/>
              </w:rPr>
              <w:t>14771,4</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270348,46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336020,15</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-3,6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672</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233311,03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292627,40</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3</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207960,35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273632,04</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4</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9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720</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116514,29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180067,54</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5</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15,2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52537,35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118209,04</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6</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18,3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720</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18006,75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81560,00</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19,8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2189,06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67860,75</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8</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19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10945,28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76616,97</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9</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13,9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720</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64612,47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128165,72</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10</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8,1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130248,85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195920,54</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11</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1,9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720</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191718,96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255272,21</w:t>
            </w:r>
          </w:p>
        </w:tc>
      </w:tr>
      <w:tr w:rsidR="0032165B" w:rsidRPr="00A664FA" w:rsidTr="00F54548">
        <w:tc>
          <w:tcPr>
            <w:tcW w:w="1138"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12</w:t>
            </w:r>
          </w:p>
        </w:tc>
        <w:tc>
          <w:tcPr>
            <w:tcW w:w="101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-2,5    </w:t>
            </w:r>
          </w:p>
        </w:tc>
        <w:tc>
          <w:tcPr>
            <w:tcW w:w="993"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744</w:t>
            </w:r>
          </w:p>
        </w:tc>
        <w:tc>
          <w:tcPr>
            <w:tcW w:w="97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20</w:t>
            </w:r>
          </w:p>
        </w:tc>
        <w:tc>
          <w:tcPr>
            <w:tcW w:w="1230"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26</w:t>
            </w:r>
          </w:p>
        </w:tc>
        <w:tc>
          <w:tcPr>
            <w:tcW w:w="1418" w:type="dxa"/>
            <w:vMerge/>
          </w:tcPr>
          <w:p w:rsidR="0032165B" w:rsidRPr="00A664FA" w:rsidRDefault="0032165B" w:rsidP="00F54548">
            <w:pPr>
              <w:spacing w:line="276" w:lineRule="auto"/>
              <w:contextualSpacing/>
              <w:rPr>
                <w:color w:val="000000" w:themeColor="text1"/>
                <w:szCs w:val="28"/>
                <w:lang w:val="uk-UA"/>
              </w:rPr>
            </w:pP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246268,84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311940,53</w:t>
            </w:r>
          </w:p>
        </w:tc>
      </w:tr>
      <w:tr w:rsidR="0032165B" w:rsidRPr="00A664FA" w:rsidTr="00F54548">
        <w:tc>
          <w:tcPr>
            <w:tcW w:w="6771" w:type="dxa"/>
            <w:gridSpan w:val="6"/>
            <w:vAlign w:val="center"/>
          </w:tcPr>
          <w:p w:rsidR="0032165B" w:rsidRPr="00A664FA" w:rsidRDefault="0032165B" w:rsidP="00F54548">
            <w:pPr>
              <w:spacing w:line="276" w:lineRule="auto"/>
              <w:contextualSpacing/>
              <w:jc w:val="center"/>
              <w:rPr>
                <w:color w:val="000000" w:themeColor="text1"/>
                <w:szCs w:val="28"/>
                <w:lang w:val="uk-UA"/>
              </w:rPr>
            </w:pPr>
            <w:r w:rsidRPr="00A664FA">
              <w:rPr>
                <w:color w:val="000000" w:themeColor="text1"/>
                <w:szCs w:val="28"/>
                <w:lang w:val="uk-UA"/>
              </w:rPr>
              <w:t>∑Qve=</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 xml:space="preserve">1544661,69 </w:t>
            </w:r>
          </w:p>
        </w:tc>
        <w:tc>
          <w:tcPr>
            <w:tcW w:w="1546" w:type="dxa"/>
          </w:tcPr>
          <w:p w:rsidR="0032165B" w:rsidRPr="00A664FA" w:rsidRDefault="0032165B" w:rsidP="00F54548">
            <w:pPr>
              <w:spacing w:line="276" w:lineRule="auto"/>
              <w:contextualSpacing/>
              <w:rPr>
                <w:color w:val="000000" w:themeColor="text1"/>
                <w:szCs w:val="28"/>
                <w:lang w:val="uk-UA"/>
              </w:rPr>
            </w:pPr>
            <w:r w:rsidRPr="00A664FA">
              <w:rPr>
                <w:color w:val="000000" w:themeColor="text1"/>
                <w:szCs w:val="28"/>
                <w:lang w:val="uk-UA"/>
              </w:rPr>
              <w:t>2317892,88</w:t>
            </w:r>
          </w:p>
        </w:tc>
      </w:tr>
    </w:tbl>
    <w:p w:rsidR="0032165B" w:rsidRDefault="0032165B" w:rsidP="0032165B">
      <w:pPr>
        <w:spacing w:line="360" w:lineRule="auto"/>
        <w:ind w:firstLine="709"/>
        <w:contextualSpacing/>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tab/>
      </w:r>
    </w:p>
    <w:p w:rsidR="00F54548" w:rsidRPr="00A664FA" w:rsidRDefault="00F54548" w:rsidP="0032165B">
      <w:pPr>
        <w:spacing w:line="360" w:lineRule="auto"/>
        <w:ind w:firstLine="709"/>
        <w:contextualSpacing/>
        <w:rPr>
          <w:rFonts w:ascii="Times New Roman" w:hAnsi="Times New Roman" w:cs="Times New Roman"/>
          <w:b/>
          <w:color w:val="000000" w:themeColor="text1"/>
          <w:sz w:val="28"/>
          <w:szCs w:val="28"/>
          <w:lang w:val="uk-UA"/>
        </w:rPr>
      </w:pPr>
    </w:p>
    <w:p w:rsidR="0032165B" w:rsidRPr="00A664FA" w:rsidRDefault="0032165B" w:rsidP="0032165B">
      <w:pPr>
        <w:spacing w:line="360" w:lineRule="auto"/>
        <w:ind w:firstLine="709"/>
        <w:contextualSpacing/>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lastRenderedPageBreak/>
        <w:t>Загальні тепловтрати.</w:t>
      </w:r>
    </w:p>
    <w:p w:rsidR="0032165B" w:rsidRPr="00A664FA" w:rsidRDefault="0032165B" w:rsidP="0025062F">
      <w:pPr>
        <w:spacing w:line="360" w:lineRule="auto"/>
        <w:ind w:firstLine="709"/>
        <w:contextualSpacing/>
        <w:jc w:val="both"/>
        <w:rPr>
          <w:rFonts w:ascii="Times New Roman" w:hAnsi="Times New Roman" w:cs="Times New Roman"/>
          <w:b/>
          <w:color w:val="000000" w:themeColor="text1"/>
          <w:sz w:val="28"/>
          <w:szCs w:val="28"/>
          <w:lang w:val="uk-UA"/>
        </w:rPr>
      </w:pPr>
      <w:r w:rsidRPr="00A664FA">
        <w:rPr>
          <w:rFonts w:ascii="Times New Roman" w:hAnsi="Times New Roman" w:cs="Times New Roman"/>
          <w:color w:val="000000" w:themeColor="text1"/>
          <w:sz w:val="28"/>
          <w:szCs w:val="28"/>
          <w:lang w:val="uk-UA"/>
        </w:rPr>
        <w:t>Загальні тепловтрати складаються з суми трансмісійних на вентиляційних витрат, та розраховуються за формулою:</w:t>
      </w:r>
    </w:p>
    <w:p w:rsidR="0032165B" w:rsidRPr="00A664FA" w:rsidRDefault="0032165B" w:rsidP="00C87638">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2"/>
          <w:sz w:val="28"/>
          <w:szCs w:val="28"/>
          <w:lang w:val="uk-UA"/>
        </w:rPr>
        <w:object w:dxaOrig="1400" w:dyaOrig="360">
          <v:shape id="_x0000_i1130" type="#_x0000_t75" style="width:70.5pt;height:19.5pt" o:ole="">
            <v:imagedata r:id="rId238" o:title=""/>
          </v:shape>
          <o:OLEObject Type="Embed" ProgID="Equation.DSMT4" ShapeID="_x0000_i1130" DrawAspect="Content" ObjectID="_1670745397" r:id="rId239"/>
        </w:object>
      </w:r>
      <w:r w:rsidR="00473E40">
        <w:rPr>
          <w:rFonts w:ascii="Times New Roman" w:hAnsi="Times New Roman" w:cs="Times New Roman"/>
          <w:color w:val="000000" w:themeColor="text1"/>
          <w:sz w:val="28"/>
          <w:szCs w:val="28"/>
          <w:lang w:val="uk-UA"/>
        </w:rPr>
        <w:t>.</w:t>
      </w:r>
      <w:r w:rsidR="00C87638">
        <w:rPr>
          <w:rFonts w:ascii="Times New Roman" w:hAnsi="Times New Roman" w:cs="Times New Roman"/>
          <w:color w:val="000000" w:themeColor="text1"/>
          <w:sz w:val="28"/>
          <w:szCs w:val="28"/>
          <w:lang w:val="uk-UA"/>
        </w:rPr>
        <w:t xml:space="preserve">                                           (2.21)</w:t>
      </w:r>
    </w:p>
    <w:p w:rsidR="00473E40" w:rsidRDefault="00473E40" w:rsidP="0032165B">
      <w:pPr>
        <w:spacing w:line="360" w:lineRule="auto"/>
        <w:ind w:firstLine="709"/>
        <w:contextualSpacing/>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Розрахунок наведено в таблиці 2.16</w:t>
      </w:r>
      <w:r w:rsidR="0032165B" w:rsidRPr="00A664FA">
        <w:rPr>
          <w:rFonts w:ascii="Times New Roman" w:hAnsi="Times New Roman" w:cs="Times New Roman"/>
          <w:color w:val="000000" w:themeColor="text1"/>
          <w:sz w:val="28"/>
          <w:szCs w:val="28"/>
          <w:lang w:val="uk-UA"/>
        </w:rPr>
        <w:t>.</w:t>
      </w:r>
    </w:p>
    <w:p w:rsidR="008E64A9" w:rsidRDefault="008E64A9" w:rsidP="0032165B">
      <w:pPr>
        <w:spacing w:line="360" w:lineRule="auto"/>
        <w:ind w:firstLine="709"/>
        <w:contextualSpacing/>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2.16</w:t>
      </w:r>
      <w:r w:rsidR="0032165B" w:rsidRPr="00A664FA">
        <w:rPr>
          <w:rFonts w:ascii="Times New Roman" w:hAnsi="Times New Roman" w:cs="Times New Roman"/>
          <w:color w:val="000000" w:themeColor="text1"/>
          <w:sz w:val="28"/>
          <w:szCs w:val="28"/>
          <w:lang w:val="uk-UA"/>
        </w:rPr>
        <w:t xml:space="preserve"> – Загальні тепловтрати</w:t>
      </w:r>
    </w:p>
    <w:tbl>
      <w:tblPr>
        <w:tblStyle w:val="a6"/>
        <w:tblW w:w="9776" w:type="dxa"/>
        <w:tblLayout w:type="fixed"/>
        <w:tblLook w:val="04A0" w:firstRow="1" w:lastRow="0" w:firstColumn="1" w:lastColumn="0" w:noHBand="0" w:noVBand="1"/>
      </w:tblPr>
      <w:tblGrid>
        <w:gridCol w:w="1207"/>
        <w:gridCol w:w="1482"/>
        <w:gridCol w:w="1417"/>
        <w:gridCol w:w="1418"/>
        <w:gridCol w:w="1417"/>
        <w:gridCol w:w="1418"/>
        <w:gridCol w:w="1417"/>
      </w:tblGrid>
      <w:tr w:rsidR="0032165B" w:rsidRPr="00A664FA" w:rsidTr="0032165B">
        <w:tc>
          <w:tcPr>
            <w:tcW w:w="120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Місяць</w:t>
            </w:r>
          </w:p>
        </w:tc>
        <w:tc>
          <w:tcPr>
            <w:tcW w:w="1482"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ht.h</w:t>
            </w:r>
            <w:r w:rsidRPr="00A664FA">
              <w:rPr>
                <w:color w:val="000000" w:themeColor="text1"/>
                <w:szCs w:val="28"/>
                <w:lang w:val="uk-UA"/>
              </w:rPr>
              <w:t>, кВт∙год</w:t>
            </w:r>
          </w:p>
        </w:tc>
        <w:tc>
          <w:tcPr>
            <w:tcW w:w="141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ve.h</w:t>
            </w:r>
            <w:r w:rsidRPr="00A664FA">
              <w:rPr>
                <w:color w:val="000000" w:themeColor="text1"/>
                <w:szCs w:val="28"/>
                <w:lang w:val="uk-UA"/>
              </w:rPr>
              <w:t>, кВт∙год</w:t>
            </w:r>
          </w:p>
        </w:tc>
        <w:tc>
          <w:tcPr>
            <w:tcW w:w="1418"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h.h</w:t>
            </w:r>
            <w:r w:rsidRPr="00A664FA">
              <w:rPr>
                <w:color w:val="000000" w:themeColor="text1"/>
                <w:szCs w:val="28"/>
                <w:lang w:val="uk-UA"/>
              </w:rPr>
              <w:t>, кВт∙год</w:t>
            </w:r>
          </w:p>
        </w:tc>
        <w:tc>
          <w:tcPr>
            <w:tcW w:w="141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ht.c</w:t>
            </w:r>
            <w:r w:rsidRPr="00A664FA">
              <w:rPr>
                <w:color w:val="000000" w:themeColor="text1"/>
                <w:szCs w:val="28"/>
                <w:lang w:val="uk-UA"/>
              </w:rPr>
              <w:t>, кВт∙год</w:t>
            </w:r>
          </w:p>
        </w:tc>
        <w:tc>
          <w:tcPr>
            <w:tcW w:w="1418"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ve.c</w:t>
            </w:r>
            <w:r w:rsidRPr="00A664FA">
              <w:rPr>
                <w:color w:val="000000" w:themeColor="text1"/>
                <w:szCs w:val="28"/>
                <w:lang w:val="uk-UA"/>
              </w:rPr>
              <w:t>, кВт∙год</w:t>
            </w:r>
          </w:p>
        </w:tc>
        <w:tc>
          <w:tcPr>
            <w:tcW w:w="141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h.c</w:t>
            </w:r>
            <w:r w:rsidRPr="00A664FA">
              <w:rPr>
                <w:color w:val="000000" w:themeColor="text1"/>
                <w:szCs w:val="28"/>
                <w:lang w:val="uk-UA"/>
              </w:rPr>
              <w:t>, кВт∙год</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1</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302895,13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270348,46</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573243,59</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392107,89</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336020,15</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728128,04</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2</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261398,85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233311,03</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494709,88</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341472,12</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292627,40</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634099,52</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3</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232996,26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207960,35</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440956,61</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319306,10</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273632,04</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592938,14</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4</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130541,20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116514,29</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247055,49</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210124,01</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180067,54</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390191,55</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5</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58862,21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52537,35</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111399,56</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137940,23</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118209,04</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256149,27</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6</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20174,55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18006,75</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38181,3</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95173,82</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81560,00</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176733,82</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7</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2452,59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2189,06</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4641,65</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79187,91</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67860,75</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147048,66</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8</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12262,96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10945,28</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23208,24</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89405,71</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76616,97</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166022,68</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9</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72391,03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64612,47</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137003,5</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149558,86</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128165,72</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277724,58</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10</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145929,23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130248,85</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276178,08</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228623,16</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195920,54</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424543,7</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11</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214799,60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191718,96</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406518,56</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297881,69</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255272,21</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553153,9</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12</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 xml:space="preserve">275916,62 </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246268,84</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522185,46</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364008,95</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311940,53</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675949,48</w:t>
            </w:r>
          </w:p>
        </w:tc>
      </w:tr>
      <w:tr w:rsidR="0032165B" w:rsidRPr="00A664FA" w:rsidTr="0032165B">
        <w:tc>
          <w:tcPr>
            <w:tcW w:w="1207" w:type="dxa"/>
          </w:tcPr>
          <w:p w:rsidR="0032165B" w:rsidRPr="00A664FA" w:rsidRDefault="0032165B" w:rsidP="00006700">
            <w:pPr>
              <w:spacing w:before="120" w:after="120" w:line="360" w:lineRule="auto"/>
              <w:jc w:val="center"/>
              <w:rPr>
                <w:color w:val="000000" w:themeColor="text1"/>
                <w:szCs w:val="28"/>
                <w:lang w:val="uk-UA"/>
              </w:rPr>
            </w:pPr>
            <w:r w:rsidRPr="00A664FA">
              <w:rPr>
                <w:color w:val="000000" w:themeColor="text1"/>
                <w:szCs w:val="28"/>
                <w:lang w:val="uk-UA"/>
              </w:rPr>
              <w:t>∑</w:t>
            </w:r>
          </w:p>
        </w:tc>
        <w:tc>
          <w:tcPr>
            <w:tcW w:w="1482"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1730620,2</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1544661,6</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3275281,8</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2704790,4</w:t>
            </w:r>
          </w:p>
        </w:tc>
        <w:tc>
          <w:tcPr>
            <w:tcW w:w="1418"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2317892,8</w:t>
            </w:r>
          </w:p>
        </w:tc>
        <w:tc>
          <w:tcPr>
            <w:tcW w:w="1417" w:type="dxa"/>
          </w:tcPr>
          <w:p w:rsidR="0032165B" w:rsidRPr="00A664FA" w:rsidRDefault="0032165B" w:rsidP="00006700">
            <w:pPr>
              <w:spacing w:before="120" w:after="120" w:line="360" w:lineRule="auto"/>
              <w:rPr>
                <w:color w:val="000000" w:themeColor="text1"/>
                <w:szCs w:val="28"/>
                <w:lang w:val="uk-UA"/>
              </w:rPr>
            </w:pPr>
            <w:r w:rsidRPr="00A664FA">
              <w:rPr>
                <w:color w:val="000000" w:themeColor="text1"/>
                <w:szCs w:val="28"/>
                <w:lang w:val="uk-UA"/>
              </w:rPr>
              <w:t>5022683,2</w:t>
            </w:r>
          </w:p>
        </w:tc>
      </w:tr>
    </w:tbl>
    <w:p w:rsidR="0032165B" w:rsidRPr="00A664FA" w:rsidRDefault="0032165B" w:rsidP="0025062F">
      <w:pPr>
        <w:spacing w:line="360" w:lineRule="auto"/>
        <w:ind w:firstLine="709"/>
        <w:contextualSpacing/>
        <w:jc w:val="both"/>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lastRenderedPageBreak/>
        <w:t>Розрахунок внутрішніх теплонадходжень.</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Внутрішні теплонадходження, теплонадходження від внутрішніх теплових джерел, включаючи від’ємні теплонадходження (розсіяна теплота від внутрішнього середовища до холодних джерел або «стоки»), складаються з будь-якої теплоти, що створюється в кондиціонованому об’ємі внутрішніми джерелами, крім тої, що навмисно використовується для опалення, охолодження або ГВП</w:t>
      </w:r>
      <w:r w:rsidR="004C5908" w:rsidRPr="004C5908">
        <w:rPr>
          <w:rFonts w:ascii="Times New Roman" w:hAnsi="Times New Roman" w:cs="Times New Roman"/>
          <w:sz w:val="28"/>
          <w:szCs w:val="28"/>
          <w:lang w:val="uk-UA"/>
        </w:rPr>
        <w:t>[</w:t>
      </w:r>
      <w:r w:rsidR="004C5908">
        <w:rPr>
          <w:rFonts w:ascii="Times New Roman" w:hAnsi="Times New Roman" w:cs="Times New Roman"/>
          <w:sz w:val="28"/>
          <w:szCs w:val="28"/>
          <w:lang w:val="uk-UA"/>
        </w:rPr>
        <w:t>7</w:t>
      </w:r>
      <w:r w:rsidR="004C5908" w:rsidRPr="004C5908">
        <w:rPr>
          <w:rFonts w:ascii="Times New Roman" w:hAnsi="Times New Roman" w:cs="Times New Roman"/>
          <w:sz w:val="28"/>
          <w:szCs w:val="28"/>
          <w:lang w:val="uk-UA"/>
        </w:rPr>
        <w:t>]</w:t>
      </w:r>
      <w:r w:rsidRPr="00A664FA">
        <w:rPr>
          <w:rFonts w:ascii="Times New Roman" w:hAnsi="Times New Roman" w:cs="Times New Roman"/>
          <w:color w:val="000000" w:themeColor="text1"/>
          <w:sz w:val="28"/>
          <w:szCs w:val="28"/>
          <w:lang w:val="uk-UA"/>
        </w:rPr>
        <w:t>.</w:t>
      </w:r>
    </w:p>
    <w:p w:rsidR="0032165B" w:rsidRPr="00A664FA" w:rsidRDefault="0032165B" w:rsidP="0025062F">
      <w:pPr>
        <w:spacing w:after="0"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Внутрішні теплонадходження включають:</w:t>
      </w:r>
    </w:p>
    <w:p w:rsidR="0032165B" w:rsidRPr="00A664FA" w:rsidRDefault="0032165B" w:rsidP="0025062F">
      <w:pPr>
        <w:pStyle w:val="a3"/>
        <w:numPr>
          <w:ilvl w:val="0"/>
          <w:numId w:val="7"/>
        </w:numPr>
        <w:spacing w:after="0" w:line="360" w:lineRule="auto"/>
        <w:ind w:left="709" w:firstLine="709"/>
        <w:jc w:val="both"/>
        <w:rPr>
          <w:rFonts w:ascii="Times New Roman" w:hAnsi="Times New Roman" w:cs="Times New Roman"/>
          <w:b/>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метаболічну теплоту від людей та розсіяну теплоту від обладнання; </w:t>
      </w:r>
    </w:p>
    <w:p w:rsidR="0032165B" w:rsidRPr="00A664FA" w:rsidRDefault="0032165B" w:rsidP="0025062F">
      <w:pPr>
        <w:pStyle w:val="a3"/>
        <w:numPr>
          <w:ilvl w:val="0"/>
          <w:numId w:val="7"/>
        </w:numPr>
        <w:spacing w:after="0" w:line="360" w:lineRule="auto"/>
        <w:ind w:left="709" w:firstLine="709"/>
        <w:jc w:val="both"/>
        <w:rPr>
          <w:rFonts w:ascii="Times New Roman" w:hAnsi="Times New Roman" w:cs="Times New Roman"/>
          <w:b/>
          <w:color w:val="000000" w:themeColor="text1"/>
          <w:sz w:val="28"/>
          <w:szCs w:val="28"/>
          <w:lang w:val="uk-UA"/>
        </w:rPr>
      </w:pPr>
      <w:r w:rsidRPr="00A664FA">
        <w:rPr>
          <w:rFonts w:ascii="Times New Roman" w:hAnsi="Times New Roman" w:cs="Times New Roman"/>
          <w:color w:val="000000" w:themeColor="text1"/>
          <w:sz w:val="28"/>
          <w:szCs w:val="28"/>
          <w:lang w:val="uk-UA"/>
        </w:rPr>
        <w:t xml:space="preserve">теплоту, розсіяну від освітлювальних приладів; </w:t>
      </w:r>
    </w:p>
    <w:p w:rsidR="0032165B" w:rsidRPr="00A664FA" w:rsidRDefault="0032165B" w:rsidP="0025062F">
      <w:pPr>
        <w:pStyle w:val="a3"/>
        <w:numPr>
          <w:ilvl w:val="0"/>
          <w:numId w:val="7"/>
        </w:numPr>
        <w:spacing w:after="0" w:line="360" w:lineRule="auto"/>
        <w:ind w:left="709" w:firstLine="709"/>
        <w:jc w:val="both"/>
        <w:rPr>
          <w:rFonts w:ascii="Times New Roman" w:hAnsi="Times New Roman" w:cs="Times New Roman"/>
          <w:b/>
          <w:color w:val="000000" w:themeColor="text1"/>
          <w:sz w:val="28"/>
          <w:szCs w:val="28"/>
          <w:lang w:val="uk-UA"/>
        </w:rPr>
      </w:pPr>
      <w:r w:rsidRPr="00A664FA">
        <w:rPr>
          <w:rFonts w:ascii="Times New Roman" w:hAnsi="Times New Roman" w:cs="Times New Roman"/>
          <w:color w:val="000000" w:themeColor="text1"/>
          <w:sz w:val="28"/>
          <w:szCs w:val="28"/>
          <w:lang w:val="uk-UA"/>
        </w:rPr>
        <w:t xml:space="preserve">теплоту, розсіяну від або поглинуту системами гарячої і водопровідної води та каналізації; </w:t>
      </w:r>
    </w:p>
    <w:p w:rsidR="0032165B" w:rsidRPr="00A664FA" w:rsidRDefault="0032165B" w:rsidP="0025062F">
      <w:pPr>
        <w:pStyle w:val="a3"/>
        <w:numPr>
          <w:ilvl w:val="0"/>
          <w:numId w:val="7"/>
        </w:numPr>
        <w:spacing w:after="0" w:line="360" w:lineRule="auto"/>
        <w:ind w:left="709" w:firstLine="709"/>
        <w:jc w:val="both"/>
        <w:rPr>
          <w:rFonts w:ascii="Times New Roman" w:hAnsi="Times New Roman" w:cs="Times New Roman"/>
          <w:b/>
          <w:color w:val="000000" w:themeColor="text1"/>
          <w:sz w:val="28"/>
          <w:szCs w:val="28"/>
          <w:lang w:val="uk-UA"/>
        </w:rPr>
      </w:pPr>
      <w:r w:rsidRPr="00A664FA">
        <w:rPr>
          <w:rFonts w:ascii="Times New Roman" w:hAnsi="Times New Roman" w:cs="Times New Roman"/>
          <w:color w:val="000000" w:themeColor="text1"/>
          <w:sz w:val="28"/>
          <w:szCs w:val="28"/>
          <w:lang w:val="uk-UA"/>
        </w:rPr>
        <w:t xml:space="preserve">теплоту, розсіяну від або поглинуту системами опалення, охолодження та вентиляції; </w:t>
      </w:r>
    </w:p>
    <w:p w:rsidR="0032165B" w:rsidRPr="00A664FA" w:rsidRDefault="0032165B" w:rsidP="0025062F">
      <w:pPr>
        <w:pStyle w:val="a3"/>
        <w:numPr>
          <w:ilvl w:val="0"/>
          <w:numId w:val="7"/>
        </w:numPr>
        <w:spacing w:after="0" w:line="360" w:lineRule="auto"/>
        <w:ind w:left="709" w:firstLine="709"/>
        <w:jc w:val="both"/>
        <w:rPr>
          <w:rFonts w:ascii="Times New Roman" w:hAnsi="Times New Roman" w:cs="Times New Roman"/>
          <w:b/>
          <w:color w:val="000000" w:themeColor="text1"/>
          <w:sz w:val="28"/>
          <w:szCs w:val="28"/>
          <w:lang w:val="uk-UA"/>
        </w:rPr>
      </w:pPr>
      <w:r w:rsidRPr="00A664FA">
        <w:rPr>
          <w:rFonts w:ascii="Times New Roman" w:hAnsi="Times New Roman" w:cs="Times New Roman"/>
          <w:color w:val="000000" w:themeColor="text1"/>
          <w:sz w:val="28"/>
          <w:szCs w:val="28"/>
          <w:lang w:val="uk-UA"/>
        </w:rPr>
        <w:t>теплоту від або до процесів та продукції.</w:t>
      </w:r>
    </w:p>
    <w:p w:rsidR="0032165B" w:rsidRPr="00A664FA" w:rsidRDefault="0032165B" w:rsidP="0025062F">
      <w:pPr>
        <w:spacing w:after="0"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Теплонадходження від внутрішніх теплових джерел у зоні будівлі, що розглядається, Q</w:t>
      </w:r>
      <w:r w:rsidRPr="00A664FA">
        <w:rPr>
          <w:rFonts w:ascii="Times New Roman" w:hAnsi="Times New Roman" w:cs="Times New Roman"/>
          <w:color w:val="000000" w:themeColor="text1"/>
          <w:sz w:val="28"/>
          <w:szCs w:val="28"/>
          <w:vertAlign w:val="subscript"/>
          <w:lang w:val="uk-UA"/>
        </w:rPr>
        <w:t>int</w:t>
      </w:r>
      <w:r w:rsidRPr="00A664FA">
        <w:rPr>
          <w:rFonts w:ascii="Times New Roman" w:hAnsi="Times New Roman" w:cs="Times New Roman"/>
          <w:color w:val="000000" w:themeColor="text1"/>
          <w:sz w:val="28"/>
          <w:szCs w:val="28"/>
          <w:lang w:val="uk-UA"/>
        </w:rPr>
        <w:t>, Вт·год, для визначеного місяця розраховують за формулою:</w:t>
      </w:r>
    </w:p>
    <w:p w:rsidR="0032165B" w:rsidRPr="00A664FA" w:rsidRDefault="0032165B" w:rsidP="00C87638">
      <w:pPr>
        <w:spacing w:after="0"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30"/>
          <w:sz w:val="28"/>
          <w:szCs w:val="28"/>
          <w:lang w:val="uk-UA"/>
        </w:rPr>
        <w:object w:dxaOrig="2439" w:dyaOrig="720">
          <v:shape id="_x0000_i1131" type="#_x0000_t75" style="width:123pt;height:37.5pt" o:ole="">
            <v:imagedata r:id="rId240" o:title=""/>
          </v:shape>
          <o:OLEObject Type="Embed" ProgID="Equation.DSMT4" ShapeID="_x0000_i1131" DrawAspect="Content" ObjectID="_1670745398" r:id="rId241"/>
        </w:object>
      </w:r>
      <w:r w:rsidR="00C87638">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C87638">
        <w:rPr>
          <w:rFonts w:ascii="Times New Roman" w:hAnsi="Times New Roman" w:cs="Times New Roman"/>
          <w:color w:val="000000" w:themeColor="text1"/>
          <w:sz w:val="28"/>
          <w:szCs w:val="28"/>
          <w:lang w:val="uk-UA"/>
        </w:rPr>
        <w:t xml:space="preserve">                                    (2.22</w:t>
      </w:r>
      <w:r w:rsidRPr="00A664FA">
        <w:rPr>
          <w:rFonts w:ascii="Times New Roman" w:hAnsi="Times New Roman" w:cs="Times New Roman"/>
          <w:color w:val="000000" w:themeColor="text1"/>
          <w:sz w:val="28"/>
          <w:szCs w:val="28"/>
          <w:lang w:val="uk-UA"/>
        </w:rPr>
        <w:t>)</w:t>
      </w:r>
    </w:p>
    <w:p w:rsidR="0032165B" w:rsidRPr="00A664FA" w:rsidRDefault="0032165B" w:rsidP="0025062F">
      <w:pPr>
        <w:spacing w:after="0"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Ф</w:t>
      </w:r>
      <w:r w:rsidRPr="00A664FA">
        <w:rPr>
          <w:rFonts w:ascii="Times New Roman" w:hAnsi="Times New Roman" w:cs="Times New Roman"/>
          <w:color w:val="000000" w:themeColor="text1"/>
          <w:sz w:val="28"/>
          <w:szCs w:val="28"/>
          <w:vertAlign w:val="subscript"/>
          <w:lang w:val="uk-UA"/>
        </w:rPr>
        <w:t xml:space="preserve">int,mn,k </w:t>
      </w:r>
      <w:r w:rsidRPr="00A664FA">
        <w:rPr>
          <w:rFonts w:ascii="Times New Roman" w:hAnsi="Times New Roman" w:cs="Times New Roman"/>
          <w:color w:val="000000" w:themeColor="text1"/>
          <w:sz w:val="28"/>
          <w:szCs w:val="28"/>
          <w:lang w:val="uk-UA"/>
        </w:rPr>
        <w:t>– усереднений за часом тепловий потік від k-го внутрішнього джерела, що визначається в залежності від типу об’єкта, Вт/м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A</w:t>
      </w:r>
      <w:r w:rsidRPr="00A664FA">
        <w:rPr>
          <w:rFonts w:ascii="Times New Roman" w:hAnsi="Times New Roman" w:cs="Times New Roman"/>
          <w:color w:val="000000" w:themeColor="text1"/>
          <w:sz w:val="28"/>
          <w:szCs w:val="28"/>
          <w:vertAlign w:val="subscript"/>
          <w:lang w:val="uk-UA"/>
        </w:rPr>
        <w:t>f</w:t>
      </w:r>
      <w:r w:rsidRPr="00A664FA">
        <w:rPr>
          <w:rFonts w:ascii="Times New Roman" w:hAnsi="Times New Roman" w:cs="Times New Roman"/>
          <w:color w:val="000000" w:themeColor="text1"/>
          <w:sz w:val="28"/>
          <w:szCs w:val="28"/>
          <w:lang w:val="uk-UA"/>
        </w:rPr>
        <w:t xml:space="preserve"> – кондиціонована площа зони будівлі,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t – тривалість періоду використання, виражена у годинах на місяць.</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Підставимо відповідн</w:t>
      </w:r>
      <w:r w:rsidR="00E96529">
        <w:rPr>
          <w:rFonts w:ascii="Times New Roman" w:hAnsi="Times New Roman" w:cs="Times New Roman"/>
          <w:color w:val="000000" w:themeColor="text1"/>
          <w:sz w:val="28"/>
          <w:szCs w:val="28"/>
          <w:lang w:val="uk-UA"/>
        </w:rPr>
        <w:t>і данні для січня в формулу (2.22</w:t>
      </w:r>
      <w:r w:rsidRPr="00A664FA">
        <w:rPr>
          <w:rFonts w:ascii="Times New Roman" w:hAnsi="Times New Roman" w:cs="Times New Roman"/>
          <w:color w:val="000000" w:themeColor="text1"/>
          <w:sz w:val="28"/>
          <w:szCs w:val="28"/>
          <w:lang w:val="uk-UA"/>
        </w:rPr>
        <w:t>):</w:t>
      </w:r>
    </w:p>
    <w:p w:rsidR="0032165B" w:rsidRPr="00A664FA" w:rsidRDefault="00640133" w:rsidP="0025062F">
      <w:pPr>
        <w:spacing w:line="360" w:lineRule="auto"/>
        <w:ind w:firstLine="709"/>
        <w:contextualSpacing/>
        <w:jc w:val="center"/>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2"/>
          <w:sz w:val="28"/>
          <w:szCs w:val="28"/>
          <w:lang w:val="uk-UA"/>
        </w:rPr>
        <w:object w:dxaOrig="4060" w:dyaOrig="360">
          <v:shape id="_x0000_i1132" type="#_x0000_t75" style="width:234pt;height:19.5pt" o:ole="">
            <v:imagedata r:id="rId242" o:title=""/>
          </v:shape>
          <o:OLEObject Type="Embed" ProgID="Equation.DSMT4" ShapeID="_x0000_i1132" DrawAspect="Content" ObjectID="_1670745399" r:id="rId243"/>
        </w:object>
      </w:r>
      <w:r w:rsidR="00473E40">
        <w:rPr>
          <w:rFonts w:ascii="Times New Roman" w:hAnsi="Times New Roman" w:cs="Times New Roman"/>
          <w:color w:val="000000" w:themeColor="text1"/>
          <w:sz w:val="28"/>
          <w:szCs w:val="28"/>
          <w:lang w:val="uk-UA"/>
        </w:rPr>
        <w:t>.</w:t>
      </w:r>
    </w:p>
    <w:p w:rsidR="0032165B"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Для інших місяців проведемо аналогічний розрахунок та ре</w:t>
      </w:r>
      <w:r w:rsidR="00D420FF">
        <w:rPr>
          <w:rFonts w:ascii="Times New Roman" w:hAnsi="Times New Roman" w:cs="Times New Roman"/>
          <w:color w:val="000000" w:themeColor="text1"/>
          <w:sz w:val="28"/>
          <w:szCs w:val="28"/>
          <w:lang w:val="uk-UA"/>
        </w:rPr>
        <w:t>зультати занесемо до таблиці 2.17</w:t>
      </w:r>
      <w:r w:rsidRPr="00A664FA">
        <w:rPr>
          <w:rFonts w:ascii="Times New Roman" w:hAnsi="Times New Roman" w:cs="Times New Roman"/>
          <w:color w:val="000000" w:themeColor="text1"/>
          <w:sz w:val="28"/>
          <w:szCs w:val="28"/>
          <w:lang w:val="uk-UA"/>
        </w:rPr>
        <w:t>.</w:t>
      </w:r>
    </w:p>
    <w:p w:rsidR="00F54548" w:rsidRPr="00A664FA" w:rsidRDefault="00F54548" w:rsidP="0032165B">
      <w:pPr>
        <w:spacing w:line="360" w:lineRule="auto"/>
        <w:ind w:firstLine="709"/>
        <w:contextualSpacing/>
        <w:rPr>
          <w:rFonts w:ascii="Times New Roman" w:hAnsi="Times New Roman" w:cs="Times New Roman"/>
          <w:b/>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Таблиця 2.17</w:t>
      </w:r>
      <w:r w:rsidR="0032165B" w:rsidRPr="00A664FA">
        <w:rPr>
          <w:rFonts w:ascii="Times New Roman" w:hAnsi="Times New Roman" w:cs="Times New Roman"/>
          <w:color w:val="000000" w:themeColor="text1"/>
          <w:sz w:val="28"/>
          <w:szCs w:val="28"/>
          <w:lang w:val="uk-UA"/>
        </w:rPr>
        <w:t xml:space="preserve"> – Внутрішні теплонадходження</w:t>
      </w:r>
    </w:p>
    <w:tbl>
      <w:tblPr>
        <w:tblStyle w:val="a6"/>
        <w:tblW w:w="0" w:type="auto"/>
        <w:tblLook w:val="04A0" w:firstRow="1" w:lastRow="0" w:firstColumn="1" w:lastColumn="0" w:noHBand="0" w:noVBand="1"/>
      </w:tblPr>
      <w:tblGrid>
        <w:gridCol w:w="1869"/>
        <w:gridCol w:w="1869"/>
        <w:gridCol w:w="1869"/>
        <w:gridCol w:w="1869"/>
        <w:gridCol w:w="1869"/>
      </w:tblGrid>
      <w:tr w:rsidR="0032165B" w:rsidRPr="00D420FF" w:rsidTr="0032165B">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Місяць</w:t>
            </w:r>
          </w:p>
        </w:tc>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е</w:t>
            </w:r>
          </w:p>
        </w:tc>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t</w:t>
            </w:r>
          </w:p>
        </w:tc>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Ф</w:t>
            </w:r>
            <w:r w:rsidRPr="00A664FA">
              <w:rPr>
                <w:color w:val="000000" w:themeColor="text1"/>
                <w:szCs w:val="28"/>
                <w:vertAlign w:val="subscript"/>
                <w:lang w:val="uk-UA"/>
              </w:rPr>
              <w:t>int</w:t>
            </w:r>
          </w:p>
        </w:tc>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int</w:t>
            </w:r>
            <w:r w:rsidRPr="00A664FA">
              <w:rPr>
                <w:color w:val="000000" w:themeColor="text1"/>
                <w:szCs w:val="28"/>
                <w:lang w:val="uk-UA"/>
              </w:rPr>
              <w:t>, кВт·год</w:t>
            </w:r>
          </w:p>
        </w:tc>
      </w:tr>
      <w:tr w:rsidR="0032165B" w:rsidRPr="00D420FF" w:rsidTr="0032165B">
        <w:tc>
          <w:tcPr>
            <w:tcW w:w="1869"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w:t>
            </w:r>
          </w:p>
        </w:tc>
        <w:tc>
          <w:tcPr>
            <w:tcW w:w="1869"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 xml:space="preserve">-4,7   </w:t>
            </w:r>
          </w:p>
        </w:tc>
        <w:tc>
          <w:tcPr>
            <w:tcW w:w="1869"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221</w:t>
            </w:r>
          </w:p>
        </w:tc>
        <w:tc>
          <w:tcPr>
            <w:tcW w:w="1869" w:type="dxa"/>
            <w:vMerge w:val="restart"/>
            <w:vAlign w:val="center"/>
          </w:tcPr>
          <w:p w:rsidR="0032165B"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20</w:t>
            </w:r>
          </w:p>
          <w:p w:rsidR="00640133" w:rsidRPr="00A664FA" w:rsidRDefault="00640133" w:rsidP="0032165B">
            <w:pPr>
              <w:spacing w:line="360" w:lineRule="auto"/>
              <w:contextualSpacing/>
              <w:jc w:val="center"/>
              <w:rPr>
                <w:color w:val="000000" w:themeColor="text1"/>
                <w:szCs w:val="28"/>
                <w:lang w:val="uk-UA"/>
              </w:rPr>
            </w:pPr>
          </w:p>
        </w:tc>
        <w:tc>
          <w:tcPr>
            <w:tcW w:w="1869"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73656</w:t>
            </w:r>
          </w:p>
        </w:tc>
      </w:tr>
      <w:tr w:rsidR="0032165B" w:rsidRPr="00D420FF" w:rsidTr="0032165B">
        <w:tc>
          <w:tcPr>
            <w:tcW w:w="1869"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2</w:t>
            </w:r>
          </w:p>
        </w:tc>
        <w:tc>
          <w:tcPr>
            <w:tcW w:w="1869"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 xml:space="preserve">-3,6  </w:t>
            </w:r>
          </w:p>
        </w:tc>
        <w:tc>
          <w:tcPr>
            <w:tcW w:w="1869"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200</w:t>
            </w:r>
          </w:p>
        </w:tc>
        <w:tc>
          <w:tcPr>
            <w:tcW w:w="1869" w:type="dxa"/>
            <w:vMerge/>
          </w:tcPr>
          <w:p w:rsidR="0032165B" w:rsidRPr="00A664FA" w:rsidRDefault="0032165B" w:rsidP="0032165B">
            <w:pPr>
              <w:spacing w:line="360" w:lineRule="auto"/>
              <w:contextualSpacing/>
              <w:rPr>
                <w:color w:val="000000" w:themeColor="text1"/>
                <w:szCs w:val="28"/>
                <w:lang w:val="uk-UA"/>
              </w:rPr>
            </w:pPr>
          </w:p>
        </w:tc>
        <w:tc>
          <w:tcPr>
            <w:tcW w:w="1869"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66528</w:t>
            </w:r>
          </w:p>
        </w:tc>
      </w:tr>
      <w:tr w:rsidR="002417D2" w:rsidRPr="00D420FF"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3</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1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221</w:t>
            </w:r>
          </w:p>
        </w:tc>
        <w:tc>
          <w:tcPr>
            <w:tcW w:w="1869" w:type="dxa"/>
            <w:vMerge w:val="restart"/>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73656</w:t>
            </w:r>
          </w:p>
        </w:tc>
      </w:tr>
      <w:tr w:rsidR="002417D2" w:rsidRPr="00D420FF"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4</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9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214</w:t>
            </w:r>
          </w:p>
        </w:tc>
        <w:tc>
          <w:tcPr>
            <w:tcW w:w="1869" w:type="dxa"/>
            <w:vMerge/>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71280</w:t>
            </w:r>
          </w:p>
        </w:tc>
      </w:tr>
      <w:tr w:rsidR="002417D2" w:rsidRPr="00A664FA"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5</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15,2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221</w:t>
            </w:r>
          </w:p>
        </w:tc>
        <w:tc>
          <w:tcPr>
            <w:tcW w:w="1869" w:type="dxa"/>
            <w:vMerge/>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73656</w:t>
            </w:r>
          </w:p>
        </w:tc>
      </w:tr>
      <w:tr w:rsidR="002417D2" w:rsidRPr="00A664FA"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6</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18,3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214</w:t>
            </w:r>
          </w:p>
        </w:tc>
        <w:tc>
          <w:tcPr>
            <w:tcW w:w="1869" w:type="dxa"/>
            <w:vMerge/>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71280</w:t>
            </w:r>
          </w:p>
        </w:tc>
      </w:tr>
      <w:tr w:rsidR="002417D2" w:rsidRPr="00A664FA"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19,8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221</w:t>
            </w:r>
          </w:p>
        </w:tc>
        <w:tc>
          <w:tcPr>
            <w:tcW w:w="1869" w:type="dxa"/>
            <w:vMerge/>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73656</w:t>
            </w:r>
          </w:p>
        </w:tc>
      </w:tr>
      <w:tr w:rsidR="002417D2" w:rsidRPr="00A664FA"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8</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19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221</w:t>
            </w:r>
          </w:p>
        </w:tc>
        <w:tc>
          <w:tcPr>
            <w:tcW w:w="1869" w:type="dxa"/>
            <w:vMerge/>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73656</w:t>
            </w:r>
          </w:p>
        </w:tc>
      </w:tr>
      <w:tr w:rsidR="002417D2" w:rsidRPr="00A664FA"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9</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13,9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214</w:t>
            </w:r>
          </w:p>
        </w:tc>
        <w:tc>
          <w:tcPr>
            <w:tcW w:w="1869" w:type="dxa"/>
            <w:vMerge/>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71280</w:t>
            </w:r>
          </w:p>
        </w:tc>
      </w:tr>
      <w:tr w:rsidR="002417D2" w:rsidRPr="00A664FA"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10</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8,1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221</w:t>
            </w:r>
          </w:p>
        </w:tc>
        <w:tc>
          <w:tcPr>
            <w:tcW w:w="1869" w:type="dxa"/>
            <w:vMerge/>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73656</w:t>
            </w:r>
          </w:p>
        </w:tc>
      </w:tr>
      <w:tr w:rsidR="002417D2" w:rsidRPr="00A664FA"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11</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1,9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214</w:t>
            </w:r>
          </w:p>
        </w:tc>
        <w:tc>
          <w:tcPr>
            <w:tcW w:w="1869" w:type="dxa"/>
            <w:vMerge/>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71280</w:t>
            </w:r>
          </w:p>
        </w:tc>
      </w:tr>
      <w:tr w:rsidR="002417D2" w:rsidRPr="00A664FA" w:rsidTr="0032165B">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12</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 xml:space="preserve">-2,5  </w:t>
            </w: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221</w:t>
            </w:r>
          </w:p>
        </w:tc>
        <w:tc>
          <w:tcPr>
            <w:tcW w:w="1869" w:type="dxa"/>
            <w:vMerge/>
          </w:tcPr>
          <w:p w:rsidR="002417D2" w:rsidRPr="00A664FA" w:rsidRDefault="002417D2" w:rsidP="0032165B">
            <w:pPr>
              <w:spacing w:line="360" w:lineRule="auto"/>
              <w:contextualSpacing/>
              <w:rPr>
                <w:color w:val="000000" w:themeColor="text1"/>
                <w:szCs w:val="28"/>
                <w:lang w:val="uk-UA"/>
              </w:rPr>
            </w:pPr>
          </w:p>
        </w:tc>
        <w:tc>
          <w:tcPr>
            <w:tcW w:w="1869" w:type="dxa"/>
          </w:tcPr>
          <w:p w:rsidR="002417D2" w:rsidRPr="00A664FA" w:rsidRDefault="002417D2" w:rsidP="0032165B">
            <w:pPr>
              <w:spacing w:line="360" w:lineRule="auto"/>
              <w:contextualSpacing/>
              <w:rPr>
                <w:color w:val="000000" w:themeColor="text1"/>
                <w:szCs w:val="28"/>
                <w:lang w:val="uk-UA"/>
              </w:rPr>
            </w:pPr>
            <w:r w:rsidRPr="00A664FA">
              <w:rPr>
                <w:color w:val="000000" w:themeColor="text1"/>
                <w:szCs w:val="28"/>
                <w:lang w:val="uk-UA"/>
              </w:rPr>
              <w:t>73656</w:t>
            </w:r>
          </w:p>
        </w:tc>
      </w:tr>
      <w:tr w:rsidR="0032165B" w:rsidRPr="00A664FA" w:rsidTr="0032165B">
        <w:tc>
          <w:tcPr>
            <w:tcW w:w="7476" w:type="dxa"/>
            <w:gridSpan w:val="4"/>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int</w:t>
            </w:r>
          </w:p>
        </w:tc>
        <w:tc>
          <w:tcPr>
            <w:tcW w:w="1869"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867240</w:t>
            </w:r>
          </w:p>
        </w:tc>
      </w:tr>
    </w:tbl>
    <w:p w:rsidR="0032165B" w:rsidRPr="00A664FA" w:rsidRDefault="0032165B" w:rsidP="0032165B">
      <w:pPr>
        <w:spacing w:line="360" w:lineRule="auto"/>
        <w:ind w:firstLine="709"/>
        <w:contextualSpacing/>
        <w:rPr>
          <w:rFonts w:ascii="Times New Roman" w:hAnsi="Times New Roman" w:cs="Times New Roman"/>
          <w:b/>
          <w:color w:val="000000" w:themeColor="text1"/>
          <w:sz w:val="28"/>
          <w:szCs w:val="28"/>
          <w:lang w:val="uk-UA"/>
        </w:rPr>
      </w:pPr>
    </w:p>
    <w:p w:rsidR="0032165B" w:rsidRPr="00A664FA" w:rsidRDefault="0032165B" w:rsidP="0032165B">
      <w:pPr>
        <w:spacing w:line="360" w:lineRule="auto"/>
        <w:ind w:firstLine="709"/>
        <w:contextualSpacing/>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t>Загальні сонячні теплонадходження.</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Теплонадходження від сонця до зони будівлі, що розглядається, для кожного місяця Q</w:t>
      </w:r>
      <w:r w:rsidRPr="00A664FA">
        <w:rPr>
          <w:rFonts w:ascii="Times New Roman" w:hAnsi="Times New Roman" w:cs="Times New Roman"/>
          <w:color w:val="000000" w:themeColor="text1"/>
          <w:sz w:val="28"/>
          <w:szCs w:val="28"/>
          <w:vertAlign w:val="subscript"/>
          <w:lang w:val="uk-UA"/>
        </w:rPr>
        <w:t>sol</w:t>
      </w:r>
      <w:r w:rsidRPr="00A664FA">
        <w:rPr>
          <w:rFonts w:ascii="Times New Roman" w:hAnsi="Times New Roman" w:cs="Times New Roman"/>
          <w:color w:val="000000" w:themeColor="text1"/>
          <w:sz w:val="28"/>
          <w:szCs w:val="28"/>
          <w:lang w:val="uk-UA"/>
        </w:rPr>
        <w:t>, Вт</w:t>
      </w:r>
      <w:r w:rsidRPr="00A664FA">
        <w:rPr>
          <w:rFonts w:ascii="Times New Roman" w:hAnsi="Times New Roman" w:cs="Times New Roman"/>
          <w:color w:val="000000" w:themeColor="text1"/>
          <w:sz w:val="28"/>
          <w:szCs w:val="28"/>
          <w:lang w:val="uk-UA"/>
        </w:rPr>
        <w:sym w:font="Symbol" w:char="F0D7"/>
      </w:r>
      <w:r w:rsidRPr="00A664FA">
        <w:rPr>
          <w:rFonts w:ascii="Times New Roman" w:hAnsi="Times New Roman" w:cs="Times New Roman"/>
          <w:color w:val="000000" w:themeColor="text1"/>
          <w:sz w:val="28"/>
          <w:szCs w:val="28"/>
          <w:lang w:val="uk-UA"/>
        </w:rPr>
        <w:t>год, розраховують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30"/>
          <w:sz w:val="28"/>
          <w:szCs w:val="28"/>
          <w:lang w:val="uk-UA"/>
        </w:rPr>
        <w:object w:dxaOrig="2120" w:dyaOrig="720">
          <v:shape id="_x0000_i1133" type="#_x0000_t75" style="width:108pt;height:37.5pt" o:ole="">
            <v:imagedata r:id="rId244" o:title=""/>
          </v:shape>
          <o:OLEObject Type="Embed" ProgID="Equation.DSMT4" ShapeID="_x0000_i1133" DrawAspect="Content" ObjectID="_1670745400" r:id="rId245"/>
        </w:objec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(2.23)</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де </w:t>
      </w:r>
      <w:r w:rsidRPr="00A664FA">
        <w:rPr>
          <w:rFonts w:ascii="Times New Roman" w:hAnsi="Times New Roman" w:cs="Times New Roman"/>
          <w:color w:val="000000" w:themeColor="text1"/>
          <w:sz w:val="28"/>
          <w:szCs w:val="28"/>
          <w:lang w:val="uk-UA"/>
        </w:rPr>
        <w:sym w:font="Symbol" w:char="F046"/>
      </w:r>
      <w:r w:rsidRPr="00A664FA">
        <w:rPr>
          <w:rFonts w:ascii="Times New Roman" w:hAnsi="Times New Roman" w:cs="Times New Roman"/>
          <w:color w:val="000000" w:themeColor="text1"/>
          <w:sz w:val="28"/>
          <w:szCs w:val="28"/>
          <w:vertAlign w:val="subscript"/>
          <w:lang w:val="uk-UA"/>
        </w:rPr>
        <w:t>sol,mn,k</w:t>
      </w:r>
      <w:r w:rsidRPr="00A664FA">
        <w:rPr>
          <w:rFonts w:ascii="Times New Roman" w:hAnsi="Times New Roman" w:cs="Times New Roman"/>
          <w:color w:val="000000" w:themeColor="text1"/>
          <w:sz w:val="28"/>
          <w:szCs w:val="28"/>
          <w:lang w:val="uk-UA"/>
        </w:rPr>
        <w:t xml:space="preserve"> – усереднений за часом тепловий потік від k-го джерела сонячного випромінювання, Вт; t – тривалість місяця, що розглядається, виражена у годинах.</w:t>
      </w:r>
    </w:p>
    <w:p w:rsidR="0032165B" w:rsidRPr="00A664FA" w:rsidRDefault="0032165B" w:rsidP="0025062F">
      <w:pPr>
        <w:spacing w:line="360" w:lineRule="auto"/>
        <w:ind w:firstLine="709"/>
        <w:contextualSpacing/>
        <w:jc w:val="both"/>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t>Сонячні теплонадходження через елементи будівлі.</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Сонячні теплонадходження через k-ий елемент будівлі Ф</w:t>
      </w:r>
      <w:r w:rsidRPr="00A664FA">
        <w:rPr>
          <w:rFonts w:ascii="Times New Roman" w:hAnsi="Times New Roman" w:cs="Times New Roman"/>
          <w:color w:val="000000" w:themeColor="text1"/>
          <w:sz w:val="28"/>
          <w:szCs w:val="28"/>
          <w:vertAlign w:val="subscript"/>
          <w:lang w:val="uk-UA"/>
        </w:rPr>
        <w:t xml:space="preserve">sol,k </w:t>
      </w:r>
      <w:r w:rsidRPr="00A664FA">
        <w:rPr>
          <w:rFonts w:ascii="Times New Roman" w:hAnsi="Times New Roman" w:cs="Times New Roman"/>
          <w:color w:val="000000" w:themeColor="text1"/>
          <w:sz w:val="28"/>
          <w:szCs w:val="28"/>
          <w:lang w:val="uk-UA"/>
        </w:rPr>
        <w:t>, Вт, визначають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4"/>
          <w:sz w:val="28"/>
          <w:szCs w:val="28"/>
          <w:lang w:val="uk-UA"/>
        </w:rPr>
        <w:object w:dxaOrig="3600" w:dyaOrig="380">
          <v:shape id="_x0000_i1134" type="#_x0000_t75" style="width:181.5pt;height:19.5pt" o:ole="">
            <v:imagedata r:id="rId246" o:title=""/>
          </v:shape>
          <o:OLEObject Type="Embed" ProgID="Equation.DSMT4" ShapeID="_x0000_i1134" DrawAspect="Content" ObjectID="_1670745401" r:id="rId247"/>
        </w:objec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(2.24)</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F</w:t>
      </w:r>
      <w:r w:rsidRPr="00A664FA">
        <w:rPr>
          <w:rFonts w:ascii="Times New Roman" w:hAnsi="Times New Roman" w:cs="Times New Roman"/>
          <w:color w:val="000000" w:themeColor="text1"/>
          <w:sz w:val="28"/>
          <w:szCs w:val="28"/>
          <w:vertAlign w:val="subscript"/>
          <w:lang w:val="uk-UA"/>
        </w:rPr>
        <w:t xml:space="preserve">sh,ob,k </w:t>
      </w:r>
      <w:r w:rsidRPr="00A664FA">
        <w:rPr>
          <w:rFonts w:ascii="Times New Roman" w:hAnsi="Times New Roman" w:cs="Times New Roman"/>
          <w:color w:val="000000" w:themeColor="text1"/>
          <w:sz w:val="28"/>
          <w:szCs w:val="28"/>
          <w:lang w:val="uk-UA"/>
        </w:rPr>
        <w:t>– понижувальний коефіцієнт затінення перешкодами для еквівалентної площі інсоляції k-ої поверхні;</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lastRenderedPageBreak/>
        <w:t>A</w:t>
      </w:r>
      <w:r w:rsidRPr="00A664FA">
        <w:rPr>
          <w:rFonts w:ascii="Times New Roman" w:hAnsi="Times New Roman" w:cs="Times New Roman"/>
          <w:color w:val="000000" w:themeColor="text1"/>
          <w:sz w:val="28"/>
          <w:szCs w:val="28"/>
          <w:vertAlign w:val="subscript"/>
          <w:lang w:val="uk-UA"/>
        </w:rPr>
        <w:t xml:space="preserve">sol,k </w:t>
      </w:r>
      <w:r w:rsidRPr="00A664FA">
        <w:rPr>
          <w:rFonts w:ascii="Times New Roman" w:hAnsi="Times New Roman" w:cs="Times New Roman"/>
          <w:color w:val="000000" w:themeColor="text1"/>
          <w:sz w:val="28"/>
          <w:szCs w:val="28"/>
          <w:lang w:val="uk-UA"/>
        </w:rPr>
        <w:t>– еквівалентна площа інсоляції k-ої поверхні з даною орієнтацією та кутом нахилу у визначеній зоні чи об’ємі,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I</w:t>
      </w:r>
      <w:r w:rsidRPr="00A664FA">
        <w:rPr>
          <w:rFonts w:ascii="Times New Roman" w:hAnsi="Times New Roman" w:cs="Times New Roman"/>
          <w:color w:val="000000" w:themeColor="text1"/>
          <w:sz w:val="28"/>
          <w:szCs w:val="28"/>
          <w:vertAlign w:val="subscript"/>
          <w:lang w:val="uk-UA"/>
        </w:rPr>
        <w:t xml:space="preserve">sol,k </w:t>
      </w:r>
      <w:r w:rsidRPr="00A664FA">
        <w:rPr>
          <w:rFonts w:ascii="Times New Roman" w:hAnsi="Times New Roman" w:cs="Times New Roman"/>
          <w:color w:val="000000" w:themeColor="text1"/>
          <w:sz w:val="28"/>
          <w:szCs w:val="28"/>
          <w:lang w:val="uk-UA"/>
        </w:rPr>
        <w:t>– сонячна радіація, значення енергетичної освітленості сприймаючої площі k-ої поверхні з даною орієнтацією та кутом нахилу за середніх умов хмарності Вт/м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F</w:t>
      </w:r>
      <w:r w:rsidRPr="00A664FA">
        <w:rPr>
          <w:rFonts w:ascii="Times New Roman" w:hAnsi="Times New Roman" w:cs="Times New Roman"/>
          <w:color w:val="000000" w:themeColor="text1"/>
          <w:sz w:val="28"/>
          <w:szCs w:val="28"/>
          <w:vertAlign w:val="subscript"/>
          <w:lang w:val="uk-UA"/>
        </w:rPr>
        <w:t xml:space="preserve">r,k </w:t>
      </w:r>
      <w:r w:rsidRPr="00A664FA">
        <w:rPr>
          <w:rFonts w:ascii="Times New Roman" w:hAnsi="Times New Roman" w:cs="Times New Roman"/>
          <w:color w:val="000000" w:themeColor="text1"/>
          <w:sz w:val="28"/>
          <w:szCs w:val="28"/>
          <w:lang w:val="uk-UA"/>
        </w:rPr>
        <w:t>– коефіцієнт форми між елементом будівлі та небосхилом, який приймають: F</w:t>
      </w:r>
      <w:r w:rsidRPr="00A664FA">
        <w:rPr>
          <w:rFonts w:ascii="Times New Roman" w:hAnsi="Times New Roman" w:cs="Times New Roman"/>
          <w:color w:val="000000" w:themeColor="text1"/>
          <w:sz w:val="28"/>
          <w:szCs w:val="28"/>
          <w:vertAlign w:val="subscript"/>
          <w:lang w:val="uk-UA"/>
        </w:rPr>
        <w:t>r</w:t>
      </w:r>
      <w:r w:rsidRPr="00A664FA">
        <w:rPr>
          <w:rFonts w:ascii="Times New Roman" w:hAnsi="Times New Roman" w:cs="Times New Roman"/>
          <w:color w:val="000000" w:themeColor="text1"/>
          <w:sz w:val="28"/>
          <w:szCs w:val="28"/>
          <w:lang w:val="uk-UA"/>
        </w:rPr>
        <w:t xml:space="preserve"> =1 ‒ для незатіненого горизонтального даху,  F</w:t>
      </w:r>
      <w:r w:rsidRPr="00A664FA">
        <w:rPr>
          <w:rFonts w:ascii="Times New Roman" w:hAnsi="Times New Roman" w:cs="Times New Roman"/>
          <w:color w:val="000000" w:themeColor="text1"/>
          <w:sz w:val="28"/>
          <w:szCs w:val="28"/>
          <w:vertAlign w:val="subscript"/>
          <w:lang w:val="uk-UA"/>
        </w:rPr>
        <w:t>r</w:t>
      </w:r>
      <w:r w:rsidRPr="00A664FA">
        <w:rPr>
          <w:rFonts w:ascii="Times New Roman" w:hAnsi="Times New Roman" w:cs="Times New Roman"/>
          <w:color w:val="000000" w:themeColor="text1"/>
          <w:sz w:val="28"/>
          <w:szCs w:val="28"/>
          <w:lang w:val="uk-UA"/>
        </w:rPr>
        <w:t xml:space="preserve"> = 0,5 ‒ для незатіненої вертикальної стіни;</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Ф</w:t>
      </w:r>
      <w:r w:rsidRPr="00A664FA">
        <w:rPr>
          <w:rFonts w:ascii="Times New Roman" w:hAnsi="Times New Roman" w:cs="Times New Roman"/>
          <w:color w:val="000000" w:themeColor="text1"/>
          <w:sz w:val="28"/>
          <w:szCs w:val="28"/>
          <w:vertAlign w:val="subscript"/>
          <w:lang w:val="uk-UA"/>
        </w:rPr>
        <w:t xml:space="preserve">r,k </w:t>
      </w:r>
      <w:r w:rsidRPr="00A664FA">
        <w:rPr>
          <w:rFonts w:ascii="Times New Roman" w:hAnsi="Times New Roman" w:cs="Times New Roman"/>
          <w:color w:val="000000" w:themeColor="text1"/>
          <w:sz w:val="28"/>
          <w:szCs w:val="28"/>
          <w:lang w:val="uk-UA"/>
        </w:rPr>
        <w:t>– додатковий тепловий потік внаслідок теплового випромінювання в атмосферу від k-го елемента будівлі.</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Еквівалентна площа інсоляції засклених елементів.</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Еквівалентну площу інсоляції заскленого елемента оболонки (наприклад, вікна) A</w:t>
      </w:r>
      <w:r w:rsidRPr="00A664FA">
        <w:rPr>
          <w:rFonts w:ascii="Times New Roman" w:hAnsi="Times New Roman" w:cs="Times New Roman"/>
          <w:color w:val="000000" w:themeColor="text1"/>
          <w:sz w:val="28"/>
          <w:szCs w:val="28"/>
          <w:vertAlign w:val="subscript"/>
          <w:lang w:val="uk-UA"/>
        </w:rPr>
        <w:t>sol</w:t>
      </w:r>
      <w:r w:rsidRPr="00A664FA">
        <w:rPr>
          <w:rFonts w:ascii="Times New Roman" w:hAnsi="Times New Roman" w:cs="Times New Roman"/>
          <w:color w:val="000000" w:themeColor="text1"/>
          <w:sz w:val="28"/>
          <w:szCs w:val="28"/>
          <w:lang w:val="uk-UA"/>
        </w:rPr>
        <w:t xml:space="preserve"> , м2 , розраховують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4"/>
          <w:sz w:val="28"/>
          <w:szCs w:val="28"/>
          <w:lang w:val="uk-UA"/>
        </w:rPr>
        <w:object w:dxaOrig="2880" w:dyaOrig="400">
          <v:shape id="_x0000_i1135" type="#_x0000_t75" style="width:145.5pt;height:21pt" o:ole="">
            <v:imagedata r:id="rId248" o:title=""/>
          </v:shape>
          <o:OLEObject Type="Embed" ProgID="Equation.DSMT4" ShapeID="_x0000_i1135" DrawAspect="Content" ObjectID="_1670745402" r:id="rId249"/>
        </w:object>
      </w:r>
      <w:r w:rsidR="00E96529">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(2.25</w:t>
      </w:r>
      <w:r w:rsidRPr="00A664FA">
        <w:rPr>
          <w:rFonts w:ascii="Times New Roman" w:hAnsi="Times New Roman" w:cs="Times New Roman"/>
          <w:color w:val="000000" w:themeColor="text1"/>
          <w:sz w:val="28"/>
          <w:szCs w:val="28"/>
          <w:lang w:val="uk-UA"/>
        </w:rPr>
        <w:t>)</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F</w:t>
      </w:r>
      <w:r w:rsidRPr="00A664FA">
        <w:rPr>
          <w:rFonts w:ascii="Times New Roman" w:hAnsi="Times New Roman" w:cs="Times New Roman"/>
          <w:color w:val="000000" w:themeColor="text1"/>
          <w:sz w:val="28"/>
          <w:szCs w:val="28"/>
          <w:vertAlign w:val="subscript"/>
          <w:lang w:val="uk-UA"/>
        </w:rPr>
        <w:t xml:space="preserve">sh,gl </w:t>
      </w:r>
      <w:r w:rsidRPr="00A664FA">
        <w:rPr>
          <w:rFonts w:ascii="Times New Roman" w:hAnsi="Times New Roman" w:cs="Times New Roman"/>
          <w:color w:val="000000" w:themeColor="text1"/>
          <w:sz w:val="28"/>
          <w:szCs w:val="28"/>
          <w:lang w:val="uk-UA"/>
        </w:rPr>
        <w:t>– понижувальний коефіцієнт затінення для рухомих засобів, у нашому випадку відсутності засобів рухомого затінення F</w:t>
      </w:r>
      <w:r w:rsidRPr="00A664FA">
        <w:rPr>
          <w:rFonts w:ascii="Times New Roman" w:hAnsi="Times New Roman" w:cs="Times New Roman"/>
          <w:color w:val="000000" w:themeColor="text1"/>
          <w:sz w:val="28"/>
          <w:szCs w:val="28"/>
          <w:vertAlign w:val="subscript"/>
          <w:lang w:val="uk-UA"/>
        </w:rPr>
        <w:t xml:space="preserve">sh,gl </w:t>
      </w:r>
      <w:r w:rsidRPr="00A664FA">
        <w:rPr>
          <w:rFonts w:ascii="Times New Roman" w:hAnsi="Times New Roman" w:cs="Times New Roman"/>
          <w:color w:val="000000" w:themeColor="text1"/>
          <w:sz w:val="28"/>
          <w:szCs w:val="28"/>
          <w:lang w:val="uk-UA"/>
        </w:rPr>
        <w:t>= 1</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g</w:t>
      </w:r>
      <w:r w:rsidRPr="00A664FA">
        <w:rPr>
          <w:rFonts w:ascii="Times New Roman" w:hAnsi="Times New Roman" w:cs="Times New Roman"/>
          <w:color w:val="000000" w:themeColor="text1"/>
          <w:sz w:val="28"/>
          <w:szCs w:val="28"/>
          <w:vertAlign w:val="subscript"/>
          <w:lang w:val="uk-UA"/>
        </w:rPr>
        <w:t>gl</w:t>
      </w:r>
      <w:r w:rsidRPr="00A664FA">
        <w:rPr>
          <w:rFonts w:ascii="Times New Roman" w:hAnsi="Times New Roman" w:cs="Times New Roman"/>
          <w:color w:val="000000" w:themeColor="text1"/>
          <w:sz w:val="28"/>
          <w:szCs w:val="28"/>
          <w:lang w:val="uk-UA"/>
        </w:rPr>
        <w:t xml:space="preserve"> – загальний коефіцієнт пропускання сонячної енергії світлопрозорої частини елемента, g</w:t>
      </w:r>
      <w:r w:rsidRPr="00A664FA">
        <w:rPr>
          <w:rFonts w:ascii="Times New Roman" w:hAnsi="Times New Roman" w:cs="Times New Roman"/>
          <w:color w:val="000000" w:themeColor="text1"/>
          <w:sz w:val="28"/>
          <w:szCs w:val="28"/>
          <w:vertAlign w:val="subscript"/>
          <w:lang w:val="uk-UA"/>
        </w:rPr>
        <w:t>gl</w:t>
      </w:r>
      <w:r w:rsidRPr="00A664FA">
        <w:rPr>
          <w:rFonts w:ascii="Times New Roman" w:hAnsi="Times New Roman" w:cs="Times New Roman"/>
          <w:color w:val="000000" w:themeColor="text1"/>
          <w:sz w:val="28"/>
          <w:szCs w:val="28"/>
          <w:lang w:val="uk-UA"/>
        </w:rPr>
        <w:t xml:space="preserve">  = 0,67 (значення для вікон із подвійним склінням та селективним низько-емісійним покриттям);</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F</w:t>
      </w:r>
      <w:r w:rsidRPr="00A664FA">
        <w:rPr>
          <w:rFonts w:ascii="Times New Roman" w:hAnsi="Times New Roman" w:cs="Times New Roman"/>
          <w:color w:val="000000" w:themeColor="text1"/>
          <w:sz w:val="28"/>
          <w:szCs w:val="28"/>
          <w:vertAlign w:val="subscript"/>
          <w:lang w:val="uk-UA"/>
        </w:rPr>
        <w:t>F</w:t>
      </w:r>
      <w:r w:rsidRPr="00A664FA">
        <w:rPr>
          <w:rFonts w:ascii="Times New Roman" w:hAnsi="Times New Roman" w:cs="Times New Roman"/>
          <w:color w:val="000000" w:themeColor="text1"/>
          <w:sz w:val="28"/>
          <w:szCs w:val="28"/>
          <w:lang w:val="uk-UA"/>
        </w:rPr>
        <w:t xml:space="preserve"> – частка площі обрамлення, відношення площі проекції обрамлення до загальної площі проекції заскленого елемента;</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A</w:t>
      </w:r>
      <w:r w:rsidRPr="00A664FA">
        <w:rPr>
          <w:rFonts w:ascii="Times New Roman" w:hAnsi="Times New Roman" w:cs="Times New Roman"/>
          <w:color w:val="000000" w:themeColor="text1"/>
          <w:sz w:val="28"/>
          <w:szCs w:val="28"/>
          <w:vertAlign w:val="subscript"/>
          <w:lang w:val="uk-UA"/>
        </w:rPr>
        <w:t xml:space="preserve">w,p </w:t>
      </w:r>
      <w:r w:rsidRPr="00A664FA">
        <w:rPr>
          <w:rFonts w:ascii="Times New Roman" w:hAnsi="Times New Roman" w:cs="Times New Roman"/>
          <w:color w:val="000000" w:themeColor="text1"/>
          <w:sz w:val="28"/>
          <w:szCs w:val="28"/>
          <w:lang w:val="uk-UA"/>
        </w:rPr>
        <w:t>– загальна площа проекції заскленого елемента (наприклад, площа вікна),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Обчислимо параметр gn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4"/>
          <w:sz w:val="28"/>
          <w:szCs w:val="28"/>
          <w:lang w:val="uk-UA"/>
        </w:rPr>
        <w:object w:dxaOrig="1200" w:dyaOrig="380">
          <v:shape id="_x0000_i1136" type="#_x0000_t75" style="width:61.5pt;height:19.5pt" o:ole="">
            <v:imagedata r:id="rId250" o:title=""/>
          </v:shape>
          <o:OLEObject Type="Embed" ProgID="Equation.DSMT4" ShapeID="_x0000_i1136" DrawAspect="Content" ObjectID="_1670745403" r:id="rId251"/>
        </w:object>
      </w:r>
      <w:r w:rsidR="00E96529">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(2.26)</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F</w:t>
      </w:r>
      <w:r w:rsidRPr="00A664FA">
        <w:rPr>
          <w:rFonts w:ascii="Times New Roman" w:hAnsi="Times New Roman" w:cs="Times New Roman"/>
          <w:color w:val="000000" w:themeColor="text1"/>
          <w:sz w:val="28"/>
          <w:szCs w:val="28"/>
          <w:vertAlign w:val="subscript"/>
          <w:lang w:val="uk-UA"/>
        </w:rPr>
        <w:t xml:space="preserve"> w</w:t>
      </w:r>
      <w:r w:rsidRPr="00A664FA">
        <w:rPr>
          <w:rFonts w:ascii="Times New Roman" w:hAnsi="Times New Roman" w:cs="Times New Roman"/>
          <w:color w:val="000000" w:themeColor="text1"/>
          <w:sz w:val="28"/>
          <w:szCs w:val="28"/>
          <w:lang w:val="uk-UA"/>
        </w:rPr>
        <w:t xml:space="preserve"> – поправочний коефіцієнт для нерозсіюючого скління, приймають F </w:t>
      </w:r>
      <w:r w:rsidRPr="00A664FA">
        <w:rPr>
          <w:rFonts w:ascii="Times New Roman" w:hAnsi="Times New Roman" w:cs="Times New Roman"/>
          <w:color w:val="000000" w:themeColor="text1"/>
          <w:sz w:val="28"/>
          <w:szCs w:val="28"/>
          <w:vertAlign w:val="subscript"/>
          <w:lang w:val="uk-UA"/>
        </w:rPr>
        <w:t>w</w:t>
      </w:r>
      <w:r w:rsidRPr="00A664FA">
        <w:rPr>
          <w:rFonts w:ascii="Times New Roman" w:hAnsi="Times New Roman" w:cs="Times New Roman"/>
          <w:color w:val="000000" w:themeColor="text1"/>
          <w:sz w:val="28"/>
          <w:szCs w:val="28"/>
          <w:lang w:val="uk-UA"/>
        </w:rPr>
        <w:t xml:space="preserve"> = 0,90</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Розрахуємо еквіваленту площу інсоляції для південно-</w:t>
      </w:r>
      <w:r w:rsidR="00E96529">
        <w:rPr>
          <w:rFonts w:ascii="Times New Roman" w:hAnsi="Times New Roman" w:cs="Times New Roman"/>
          <w:color w:val="000000" w:themeColor="text1"/>
          <w:sz w:val="28"/>
          <w:szCs w:val="28"/>
          <w:lang w:val="uk-UA"/>
        </w:rPr>
        <w:t>західної сторони за формулою(2.25</w:t>
      </w:r>
      <w:r w:rsidRPr="00A664FA">
        <w:rPr>
          <w:rFonts w:ascii="Times New Roman" w:hAnsi="Times New Roman" w:cs="Times New Roman"/>
          <w:color w:val="000000" w:themeColor="text1"/>
          <w:sz w:val="28"/>
          <w:szCs w:val="28"/>
          <w:lang w:val="uk-UA"/>
        </w:rPr>
        <w:t xml:space="preserve">), для інших сторін розрахунки зведемо до таблиці </w:t>
      </w:r>
      <w:r w:rsidR="00E96529">
        <w:rPr>
          <w:rFonts w:ascii="Times New Roman" w:hAnsi="Times New Roman" w:cs="Times New Roman"/>
          <w:color w:val="000000" w:themeColor="text1"/>
          <w:sz w:val="28"/>
          <w:szCs w:val="28"/>
          <w:lang w:val="uk-UA"/>
        </w:rPr>
        <w:t>2.18</w:t>
      </w:r>
    </w:p>
    <w:p w:rsidR="0032165B" w:rsidRPr="00A664FA" w:rsidRDefault="002417D2" w:rsidP="0032165B">
      <w:pPr>
        <w:spacing w:line="360" w:lineRule="auto"/>
        <w:ind w:firstLine="709"/>
        <w:contextualSpacing/>
        <w:jc w:val="center"/>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32"/>
          <w:sz w:val="28"/>
          <w:szCs w:val="28"/>
          <w:lang w:val="uk-UA"/>
        </w:rPr>
        <w:object w:dxaOrig="4300" w:dyaOrig="760">
          <v:shape id="_x0000_i1137" type="#_x0000_t75" style="width:3in;height:39pt" o:ole="">
            <v:imagedata r:id="rId252" o:title=""/>
          </v:shape>
          <o:OLEObject Type="Embed" ProgID="Equation.DSMT4" ShapeID="_x0000_i1137" DrawAspect="Content" ObjectID="_1670745404" r:id="rId253"/>
        </w:object>
      </w:r>
    </w:p>
    <w:p w:rsidR="0032165B" w:rsidRPr="00A664FA" w:rsidRDefault="0032165B" w:rsidP="0025062F">
      <w:pPr>
        <w:spacing w:line="360" w:lineRule="auto"/>
        <w:ind w:firstLine="709"/>
        <w:contextualSpacing/>
        <w:jc w:val="both"/>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t>Еквівалентна площа інсоляції непрозорих елементів будівлі.</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Еквівалентну площу інсоляції непрозорої частини оболонки будівлі A</w:t>
      </w:r>
      <w:r w:rsidRPr="00A664FA">
        <w:rPr>
          <w:rFonts w:ascii="Times New Roman" w:hAnsi="Times New Roman" w:cs="Times New Roman"/>
          <w:color w:val="000000" w:themeColor="text1"/>
          <w:sz w:val="28"/>
          <w:szCs w:val="28"/>
          <w:vertAlign w:val="subscript"/>
          <w:lang w:val="uk-UA"/>
        </w:rPr>
        <w:t>sol</w:t>
      </w:r>
      <w:r w:rsidRPr="00A664FA">
        <w:rPr>
          <w:rFonts w:ascii="Times New Roman" w:hAnsi="Times New Roman" w:cs="Times New Roman"/>
          <w:color w:val="000000" w:themeColor="text1"/>
          <w:sz w:val="28"/>
          <w:szCs w:val="28"/>
          <w:lang w:val="uk-UA"/>
        </w:rPr>
        <w:t xml:space="preserve"> , м </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 розраховують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4"/>
          <w:sz w:val="28"/>
          <w:szCs w:val="28"/>
          <w:lang w:val="uk-UA"/>
        </w:rPr>
        <w:object w:dxaOrig="2140" w:dyaOrig="380">
          <v:shape id="_x0000_i1138" type="#_x0000_t75" style="width:108pt;height:19.5pt" o:ole="">
            <v:imagedata r:id="rId254" o:title=""/>
          </v:shape>
          <o:OLEObject Type="Embed" ProgID="Equation.DSMT4" ShapeID="_x0000_i1138" DrawAspect="Content" ObjectID="_1670745405" r:id="rId255"/>
        </w:objec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(2.27)</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де </w:t>
      </w:r>
      <w:r w:rsidRPr="00A664FA">
        <w:rPr>
          <w:rFonts w:ascii="Times New Roman" w:hAnsi="Times New Roman" w:cs="Times New Roman"/>
          <w:color w:val="000000" w:themeColor="text1"/>
          <w:sz w:val="28"/>
          <w:szCs w:val="28"/>
          <w:lang w:val="uk-UA"/>
        </w:rPr>
        <w:sym w:font="Symbol" w:char="F061"/>
      </w:r>
      <w:r w:rsidRPr="00A664FA">
        <w:rPr>
          <w:rFonts w:ascii="Times New Roman" w:hAnsi="Times New Roman" w:cs="Times New Roman"/>
          <w:color w:val="000000" w:themeColor="text1"/>
          <w:sz w:val="28"/>
          <w:szCs w:val="28"/>
          <w:vertAlign w:val="subscript"/>
          <w:lang w:val="uk-UA"/>
        </w:rPr>
        <w:t>S,c</w:t>
      </w:r>
      <w:r w:rsidRPr="00A664FA">
        <w:rPr>
          <w:rFonts w:ascii="Times New Roman" w:hAnsi="Times New Roman" w:cs="Times New Roman"/>
          <w:color w:val="000000" w:themeColor="text1"/>
          <w:sz w:val="28"/>
          <w:szCs w:val="28"/>
          <w:lang w:val="uk-UA"/>
        </w:rPr>
        <w:t xml:space="preserve"> – безрозмірний коефіцієнт поглинання сонячної радіації непрозорою частиною, за табличними даними α</w:t>
      </w:r>
      <w:r w:rsidRPr="00A664FA">
        <w:rPr>
          <w:rFonts w:ascii="Times New Roman" w:hAnsi="Times New Roman" w:cs="Times New Roman"/>
          <w:color w:val="000000" w:themeColor="text1"/>
          <w:sz w:val="28"/>
          <w:szCs w:val="28"/>
          <w:vertAlign w:val="subscript"/>
          <w:lang w:val="uk-UA"/>
        </w:rPr>
        <w:t xml:space="preserve">S,c </w:t>
      </w:r>
      <w:r w:rsidRPr="00A664FA">
        <w:rPr>
          <w:rFonts w:ascii="Times New Roman" w:hAnsi="Times New Roman" w:cs="Times New Roman"/>
          <w:color w:val="000000" w:themeColor="text1"/>
          <w:sz w:val="28"/>
          <w:szCs w:val="28"/>
          <w:lang w:val="uk-UA"/>
        </w:rPr>
        <w:t>= 0,7;</w:t>
      </w:r>
    </w:p>
    <w:p w:rsidR="0032165B" w:rsidRPr="00A664FA" w:rsidRDefault="0032165B" w:rsidP="0025062F">
      <w:pPr>
        <w:spacing w:line="360" w:lineRule="auto"/>
        <w:ind w:firstLine="709"/>
        <w:contextualSpacing/>
        <w:jc w:val="both"/>
        <w:rPr>
          <w:rFonts w:ascii="Times New Roman" w:hAnsi="Times New Roman" w:cs="Times New Roman"/>
          <w:b/>
          <w:color w:val="000000" w:themeColor="text1"/>
          <w:sz w:val="28"/>
          <w:szCs w:val="28"/>
          <w:lang w:val="uk-UA"/>
        </w:rPr>
      </w:pPr>
      <w:r w:rsidRPr="00A664FA">
        <w:rPr>
          <w:rFonts w:ascii="Times New Roman" w:hAnsi="Times New Roman" w:cs="Times New Roman"/>
          <w:color w:val="000000" w:themeColor="text1"/>
          <w:sz w:val="28"/>
          <w:szCs w:val="28"/>
          <w:lang w:val="uk-UA"/>
        </w:rPr>
        <w:t>R</w:t>
      </w:r>
      <w:r w:rsidRPr="00A664FA">
        <w:rPr>
          <w:rFonts w:ascii="Times New Roman" w:hAnsi="Times New Roman" w:cs="Times New Roman"/>
          <w:color w:val="000000" w:themeColor="text1"/>
          <w:sz w:val="28"/>
          <w:szCs w:val="28"/>
          <w:vertAlign w:val="subscript"/>
          <w:lang w:val="uk-UA"/>
        </w:rPr>
        <w:t>se</w:t>
      </w:r>
      <w:r w:rsidRPr="00A664FA">
        <w:rPr>
          <w:rFonts w:ascii="Times New Roman" w:hAnsi="Times New Roman" w:cs="Times New Roman"/>
          <w:color w:val="000000" w:themeColor="text1"/>
          <w:sz w:val="28"/>
          <w:szCs w:val="28"/>
          <w:lang w:val="uk-UA"/>
        </w:rPr>
        <w:t xml:space="preserve"> – тепловий зовнішній поверхневий опір непрозорої частини,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·К/Вт, приймають 0,043 м</w:t>
      </w:r>
      <w:r w:rsidRPr="00A664FA">
        <w:rPr>
          <w:rFonts w:ascii="Times New Roman" w:hAnsi="Times New Roman" w:cs="Times New Roman"/>
          <w:color w:val="000000" w:themeColor="text1"/>
          <w:sz w:val="28"/>
          <w:szCs w:val="28"/>
          <w:vertAlign w:val="superscript"/>
          <w:lang w:val="uk-UA"/>
        </w:rPr>
        <w:t xml:space="preserve">2 </w:t>
      </w:r>
      <w:r w:rsidRPr="00A664FA">
        <w:rPr>
          <w:rFonts w:ascii="Times New Roman" w:hAnsi="Times New Roman" w:cs="Times New Roman"/>
          <w:color w:val="000000" w:themeColor="text1"/>
          <w:sz w:val="28"/>
          <w:szCs w:val="28"/>
          <w:lang w:val="uk-UA"/>
        </w:rPr>
        <w:t>·К/Вт;</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U</w:t>
      </w:r>
      <w:r w:rsidRPr="00A664FA">
        <w:rPr>
          <w:rFonts w:ascii="Times New Roman" w:hAnsi="Times New Roman" w:cs="Times New Roman"/>
          <w:color w:val="000000" w:themeColor="text1"/>
          <w:sz w:val="28"/>
          <w:szCs w:val="28"/>
          <w:vertAlign w:val="subscript"/>
          <w:lang w:val="uk-UA"/>
        </w:rPr>
        <w:t xml:space="preserve">c </w:t>
      </w:r>
      <w:r w:rsidRPr="00A664FA">
        <w:rPr>
          <w:rFonts w:ascii="Times New Roman" w:hAnsi="Times New Roman" w:cs="Times New Roman"/>
          <w:color w:val="000000" w:themeColor="text1"/>
          <w:sz w:val="28"/>
          <w:szCs w:val="28"/>
          <w:lang w:val="uk-UA"/>
        </w:rPr>
        <w:t>– коефіцієнт теплопередачі непрозорої частини, Вт/(м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A</w:t>
      </w:r>
      <w:r w:rsidRPr="00A664FA">
        <w:rPr>
          <w:rFonts w:ascii="Times New Roman" w:hAnsi="Times New Roman" w:cs="Times New Roman"/>
          <w:color w:val="000000" w:themeColor="text1"/>
          <w:sz w:val="28"/>
          <w:szCs w:val="28"/>
          <w:vertAlign w:val="subscript"/>
          <w:lang w:val="uk-UA"/>
        </w:rPr>
        <w:t>c</w:t>
      </w:r>
      <w:r w:rsidRPr="00A664FA">
        <w:rPr>
          <w:rFonts w:ascii="Times New Roman" w:hAnsi="Times New Roman" w:cs="Times New Roman"/>
          <w:color w:val="000000" w:themeColor="text1"/>
          <w:sz w:val="28"/>
          <w:szCs w:val="28"/>
          <w:lang w:val="uk-UA"/>
        </w:rPr>
        <w:t>– площа проекції непрозорої частини,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w:t>
      </w:r>
    </w:p>
    <w:p w:rsidR="00F54548"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Розрахунок еквівалентної площі інсоляції непрозорих елемен</w:t>
      </w:r>
      <w:r w:rsidR="00D420FF">
        <w:rPr>
          <w:rFonts w:ascii="Times New Roman" w:hAnsi="Times New Roman" w:cs="Times New Roman"/>
          <w:color w:val="000000" w:themeColor="text1"/>
          <w:sz w:val="28"/>
          <w:szCs w:val="28"/>
          <w:lang w:val="uk-UA"/>
        </w:rPr>
        <w:t>тів будівлі зведемо до таблиці 2.18</w:t>
      </w:r>
      <w:r w:rsidRPr="00A664FA">
        <w:rPr>
          <w:rFonts w:ascii="Times New Roman" w:hAnsi="Times New Roman" w:cs="Times New Roman"/>
          <w:color w:val="000000" w:themeColor="text1"/>
          <w:sz w:val="28"/>
          <w:szCs w:val="28"/>
          <w:lang w:val="uk-UA"/>
        </w:rPr>
        <w:t>.</w:t>
      </w:r>
    </w:p>
    <w:p w:rsidR="00F54548" w:rsidRDefault="00F54548" w:rsidP="0025062F">
      <w:pPr>
        <w:spacing w:line="360" w:lineRule="auto"/>
        <w:ind w:firstLine="709"/>
        <w:contextualSpacing/>
        <w:jc w:val="both"/>
        <w:rPr>
          <w:rFonts w:ascii="Times New Roman" w:hAnsi="Times New Roman" w:cs="Times New Roman"/>
          <w:color w:val="000000" w:themeColor="text1"/>
          <w:sz w:val="28"/>
          <w:szCs w:val="28"/>
          <w:lang w:val="uk-UA"/>
        </w:rPr>
      </w:pPr>
    </w:p>
    <w:p w:rsidR="0032165B" w:rsidRPr="00A664FA" w:rsidRDefault="00D420FF" w:rsidP="0025062F">
      <w:pPr>
        <w:spacing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2.18</w:t>
      </w:r>
      <w:r w:rsidR="0032165B" w:rsidRPr="00A664FA">
        <w:rPr>
          <w:rFonts w:ascii="Times New Roman" w:hAnsi="Times New Roman" w:cs="Times New Roman"/>
          <w:color w:val="000000" w:themeColor="text1"/>
          <w:sz w:val="28"/>
          <w:szCs w:val="28"/>
          <w:lang w:val="uk-UA"/>
        </w:rPr>
        <w:t xml:space="preserve"> – Еквівалентна площа інсоляції елементів огороджувальних конструкцій</w:t>
      </w:r>
    </w:p>
    <w:tbl>
      <w:tblPr>
        <w:tblStyle w:val="a6"/>
        <w:tblW w:w="0" w:type="auto"/>
        <w:tblLook w:val="04A0" w:firstRow="1" w:lastRow="0" w:firstColumn="1" w:lastColumn="0" w:noHBand="0" w:noVBand="1"/>
      </w:tblPr>
      <w:tblGrid>
        <w:gridCol w:w="2336"/>
        <w:gridCol w:w="2336"/>
        <w:gridCol w:w="2336"/>
        <w:gridCol w:w="2337"/>
      </w:tblGrid>
      <w:tr w:rsidR="0032165B" w:rsidRPr="00A664FA" w:rsidTr="0032165B">
        <w:tc>
          <w:tcPr>
            <w:tcW w:w="9345" w:type="dxa"/>
            <w:gridSpan w:val="4"/>
          </w:tcPr>
          <w:p w:rsidR="0032165B" w:rsidRPr="00A664FA" w:rsidRDefault="0032165B" w:rsidP="0032165B">
            <w:pPr>
              <w:spacing w:line="360" w:lineRule="auto"/>
              <w:contextualSpacing/>
              <w:jc w:val="center"/>
              <w:rPr>
                <w:color w:val="000000" w:themeColor="text1"/>
                <w:szCs w:val="28"/>
                <w:vertAlign w:val="superscript"/>
                <w:lang w:val="uk-UA"/>
              </w:rPr>
            </w:pPr>
            <w:r w:rsidRPr="00A664FA">
              <w:rPr>
                <w:color w:val="000000" w:themeColor="text1"/>
                <w:szCs w:val="28"/>
                <w:lang w:val="uk-UA"/>
              </w:rPr>
              <w:t>Стіни, м</w:t>
            </w:r>
            <w:r w:rsidRPr="00A664FA">
              <w:rPr>
                <w:color w:val="000000" w:themeColor="text1"/>
                <w:szCs w:val="28"/>
                <w:vertAlign w:val="superscript"/>
                <w:lang w:val="uk-UA"/>
              </w:rPr>
              <w:t>2</w:t>
            </w:r>
          </w:p>
        </w:tc>
      </w:tr>
      <w:tr w:rsidR="0032165B" w:rsidRPr="00A664FA" w:rsidTr="0032165B">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Пн</w:t>
            </w:r>
          </w:p>
        </w:tc>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Пд</w:t>
            </w:r>
          </w:p>
        </w:tc>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Зх</w:t>
            </w:r>
          </w:p>
        </w:tc>
        <w:tc>
          <w:tcPr>
            <w:tcW w:w="233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Сх</w:t>
            </w:r>
          </w:p>
        </w:tc>
      </w:tr>
      <w:tr w:rsidR="0032165B" w:rsidRPr="00A664FA" w:rsidTr="0032165B">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 xml:space="preserve">84, 63 </w:t>
            </w:r>
          </w:p>
        </w:tc>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84,63</w:t>
            </w:r>
          </w:p>
        </w:tc>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11,51</w:t>
            </w:r>
          </w:p>
        </w:tc>
        <w:tc>
          <w:tcPr>
            <w:tcW w:w="233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11,51</w:t>
            </w:r>
          </w:p>
        </w:tc>
      </w:tr>
      <w:tr w:rsidR="0032165B" w:rsidRPr="00A664FA" w:rsidTr="0032165B">
        <w:tc>
          <w:tcPr>
            <w:tcW w:w="9345" w:type="dxa"/>
            <w:gridSpan w:val="4"/>
          </w:tcPr>
          <w:p w:rsidR="0032165B" w:rsidRPr="00A664FA" w:rsidRDefault="0032165B" w:rsidP="0032165B">
            <w:pPr>
              <w:spacing w:line="360" w:lineRule="auto"/>
              <w:contextualSpacing/>
              <w:jc w:val="center"/>
              <w:rPr>
                <w:color w:val="000000" w:themeColor="text1"/>
                <w:szCs w:val="28"/>
                <w:vertAlign w:val="superscript"/>
                <w:lang w:val="uk-UA"/>
              </w:rPr>
            </w:pPr>
            <w:r w:rsidRPr="00A664FA">
              <w:rPr>
                <w:color w:val="000000" w:themeColor="text1"/>
                <w:szCs w:val="28"/>
                <w:lang w:val="uk-UA"/>
              </w:rPr>
              <w:t>Вікна, м</w:t>
            </w:r>
            <w:r w:rsidRPr="00A664FA">
              <w:rPr>
                <w:color w:val="000000" w:themeColor="text1"/>
                <w:szCs w:val="28"/>
                <w:vertAlign w:val="superscript"/>
                <w:lang w:val="uk-UA"/>
              </w:rPr>
              <w:t>2</w:t>
            </w:r>
          </w:p>
        </w:tc>
      </w:tr>
      <w:tr w:rsidR="0032165B" w:rsidRPr="00A664FA" w:rsidTr="0032165B">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Пн</w:t>
            </w:r>
          </w:p>
        </w:tc>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Пд</w:t>
            </w:r>
          </w:p>
        </w:tc>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Зх</w:t>
            </w:r>
          </w:p>
        </w:tc>
        <w:tc>
          <w:tcPr>
            <w:tcW w:w="233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Сх</w:t>
            </w:r>
          </w:p>
        </w:tc>
      </w:tr>
      <w:tr w:rsidR="0032165B" w:rsidRPr="00A664FA" w:rsidTr="0032165B">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 xml:space="preserve">998  </w:t>
            </w:r>
          </w:p>
        </w:tc>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987</w:t>
            </w:r>
          </w:p>
        </w:tc>
        <w:tc>
          <w:tcPr>
            <w:tcW w:w="2336"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19,4</w:t>
            </w:r>
          </w:p>
        </w:tc>
        <w:tc>
          <w:tcPr>
            <w:tcW w:w="2337" w:type="dxa"/>
          </w:tcPr>
          <w:p w:rsidR="0032165B" w:rsidRPr="00A664FA" w:rsidRDefault="0032165B" w:rsidP="0032165B">
            <w:pPr>
              <w:spacing w:line="360" w:lineRule="auto"/>
              <w:contextualSpacing/>
              <w:rPr>
                <w:color w:val="000000" w:themeColor="text1"/>
                <w:szCs w:val="28"/>
                <w:lang w:val="uk-UA"/>
              </w:rPr>
            </w:pPr>
            <w:r w:rsidRPr="00A664FA">
              <w:rPr>
                <w:color w:val="000000" w:themeColor="text1"/>
                <w:szCs w:val="28"/>
                <w:lang w:val="uk-UA"/>
              </w:rPr>
              <w:t>19,4</w:t>
            </w:r>
          </w:p>
        </w:tc>
      </w:tr>
    </w:tbl>
    <w:p w:rsidR="0032165B" w:rsidRPr="00A664FA" w:rsidRDefault="0032165B" w:rsidP="0032165B">
      <w:pPr>
        <w:spacing w:line="360" w:lineRule="auto"/>
        <w:ind w:firstLine="709"/>
        <w:contextualSpacing/>
        <w:rPr>
          <w:rFonts w:ascii="Times New Roman" w:hAnsi="Times New Roman" w:cs="Times New Roman"/>
          <w:b/>
          <w:color w:val="000000" w:themeColor="text1"/>
          <w:sz w:val="28"/>
          <w:szCs w:val="28"/>
          <w:lang w:val="uk-UA"/>
        </w:rPr>
      </w:pPr>
    </w:p>
    <w:p w:rsidR="0032165B" w:rsidRPr="00A664FA" w:rsidRDefault="0032165B" w:rsidP="0025062F">
      <w:pPr>
        <w:spacing w:line="360" w:lineRule="auto"/>
        <w:ind w:firstLine="709"/>
        <w:contextualSpacing/>
        <w:jc w:val="both"/>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t>Теплове випромінювання в атмосферу.</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Додатковий тепловий потік за рахунок теплового випромінювання в атмосферу для відповідного елемента оболонки будівлі Ф</w:t>
      </w:r>
      <w:r w:rsidRPr="00A664FA">
        <w:rPr>
          <w:rFonts w:ascii="Times New Roman" w:hAnsi="Times New Roman" w:cs="Times New Roman"/>
          <w:color w:val="000000" w:themeColor="text1"/>
          <w:sz w:val="28"/>
          <w:szCs w:val="28"/>
          <w:vertAlign w:val="subscript"/>
          <w:lang w:val="uk-UA"/>
        </w:rPr>
        <w:t>r</w:t>
      </w:r>
      <w:r w:rsidRPr="00A664FA">
        <w:rPr>
          <w:rFonts w:ascii="Times New Roman" w:hAnsi="Times New Roman" w:cs="Times New Roman"/>
          <w:color w:val="000000" w:themeColor="text1"/>
          <w:sz w:val="28"/>
          <w:szCs w:val="28"/>
          <w:lang w:val="uk-UA"/>
        </w:rPr>
        <w:t xml:space="preserve"> , Вт, визначають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2"/>
          <w:sz w:val="28"/>
          <w:szCs w:val="28"/>
          <w:lang w:val="uk-UA"/>
        </w:rPr>
        <w:object w:dxaOrig="2140" w:dyaOrig="360">
          <v:shape id="_x0000_i1139" type="#_x0000_t75" style="width:108pt;height:19.5pt" o:ole="">
            <v:imagedata r:id="rId256" o:title=""/>
          </v:shape>
          <o:OLEObject Type="Embed" ProgID="Equation.DSMT4" ShapeID="_x0000_i1139" DrawAspect="Content" ObjectID="_1670745406" r:id="rId257"/>
        </w:objec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(2.28)</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lastRenderedPageBreak/>
        <w:t>де R</w:t>
      </w:r>
      <w:r w:rsidRPr="00A664FA">
        <w:rPr>
          <w:rFonts w:ascii="Times New Roman" w:hAnsi="Times New Roman" w:cs="Times New Roman"/>
          <w:color w:val="000000" w:themeColor="text1"/>
          <w:sz w:val="28"/>
          <w:szCs w:val="28"/>
          <w:vertAlign w:val="subscript"/>
          <w:lang w:val="uk-UA"/>
        </w:rPr>
        <w:t xml:space="preserve">se </w:t>
      </w:r>
      <w:r w:rsidRPr="00A664FA">
        <w:rPr>
          <w:rFonts w:ascii="Times New Roman" w:hAnsi="Times New Roman" w:cs="Times New Roman"/>
          <w:color w:val="000000" w:themeColor="text1"/>
          <w:sz w:val="28"/>
          <w:szCs w:val="28"/>
          <w:lang w:val="uk-UA"/>
        </w:rPr>
        <w:t xml:space="preserve">– тепловий зовнішній поверхневий опір непрозорої частини, м </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·К/Вт, приймають 0,043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·К/Вт;</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U</w:t>
      </w:r>
      <w:r w:rsidRPr="00A664FA">
        <w:rPr>
          <w:rFonts w:ascii="Times New Roman" w:hAnsi="Times New Roman" w:cs="Times New Roman"/>
          <w:color w:val="000000" w:themeColor="text1"/>
          <w:sz w:val="28"/>
          <w:szCs w:val="28"/>
          <w:vertAlign w:val="subscript"/>
          <w:lang w:val="uk-UA"/>
        </w:rPr>
        <w:t>c</w:t>
      </w:r>
      <w:r w:rsidRPr="00A664FA">
        <w:rPr>
          <w:rFonts w:ascii="Times New Roman" w:hAnsi="Times New Roman" w:cs="Times New Roman"/>
          <w:color w:val="000000" w:themeColor="text1"/>
          <w:sz w:val="28"/>
          <w:szCs w:val="28"/>
          <w:lang w:val="uk-UA"/>
        </w:rPr>
        <w:t xml:space="preserve"> – коефіцієнт теплопередачі непрозорої частини, Вт/(м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 A</w:t>
      </w:r>
      <w:r w:rsidRPr="00A664FA">
        <w:rPr>
          <w:rFonts w:ascii="Times New Roman" w:hAnsi="Times New Roman" w:cs="Times New Roman"/>
          <w:color w:val="000000" w:themeColor="text1"/>
          <w:sz w:val="28"/>
          <w:szCs w:val="28"/>
          <w:vertAlign w:val="subscript"/>
          <w:lang w:val="uk-UA"/>
        </w:rPr>
        <w:t xml:space="preserve">c </w:t>
      </w:r>
      <w:r w:rsidRPr="00A664FA">
        <w:rPr>
          <w:rFonts w:ascii="Times New Roman" w:hAnsi="Times New Roman" w:cs="Times New Roman"/>
          <w:color w:val="000000" w:themeColor="text1"/>
          <w:sz w:val="28"/>
          <w:szCs w:val="28"/>
          <w:lang w:val="uk-UA"/>
        </w:rPr>
        <w:t>– площа проекції елемента, 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h</w:t>
      </w:r>
      <w:r w:rsidRPr="00A664FA">
        <w:rPr>
          <w:rFonts w:ascii="Times New Roman" w:hAnsi="Times New Roman" w:cs="Times New Roman"/>
          <w:color w:val="000000" w:themeColor="text1"/>
          <w:sz w:val="28"/>
          <w:szCs w:val="28"/>
          <w:vertAlign w:val="subscript"/>
          <w:lang w:val="uk-UA"/>
        </w:rPr>
        <w:t>r</w:t>
      </w:r>
      <w:r w:rsidRPr="00A664FA">
        <w:rPr>
          <w:rFonts w:ascii="Times New Roman" w:hAnsi="Times New Roman" w:cs="Times New Roman"/>
          <w:color w:val="000000" w:themeColor="text1"/>
          <w:sz w:val="28"/>
          <w:szCs w:val="28"/>
          <w:lang w:val="uk-UA"/>
        </w:rPr>
        <w:t xml:space="preserve"> – коефіцієнт теплопередачі випромінюванням зовнішньої поверхні, Вт/(м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sym w:font="Symbol" w:char="F044"/>
      </w:r>
      <w:r w:rsidRPr="00A664FA">
        <w:rPr>
          <w:rFonts w:ascii="Times New Roman" w:hAnsi="Times New Roman" w:cs="Times New Roman"/>
          <w:color w:val="000000" w:themeColor="text1"/>
          <w:sz w:val="28"/>
          <w:szCs w:val="28"/>
          <w:lang w:val="uk-UA"/>
        </w:rPr>
        <w:sym w:font="Symbol" w:char="F071"/>
      </w:r>
      <w:r w:rsidRPr="00A664FA">
        <w:rPr>
          <w:rFonts w:ascii="Times New Roman" w:hAnsi="Times New Roman" w:cs="Times New Roman"/>
          <w:color w:val="000000" w:themeColor="text1"/>
          <w:sz w:val="28"/>
          <w:szCs w:val="28"/>
          <w:lang w:val="uk-UA"/>
        </w:rPr>
        <w:t xml:space="preserve"> </w:t>
      </w:r>
      <w:r w:rsidRPr="00A664FA">
        <w:rPr>
          <w:rFonts w:ascii="Times New Roman" w:hAnsi="Times New Roman" w:cs="Times New Roman"/>
          <w:color w:val="000000" w:themeColor="text1"/>
          <w:sz w:val="28"/>
          <w:szCs w:val="28"/>
          <w:vertAlign w:val="subscript"/>
          <w:lang w:val="uk-UA"/>
        </w:rPr>
        <w:t>er</w:t>
      </w:r>
      <w:r w:rsidRPr="00A664FA">
        <w:rPr>
          <w:rFonts w:ascii="Times New Roman" w:hAnsi="Times New Roman" w:cs="Times New Roman"/>
          <w:color w:val="000000" w:themeColor="text1"/>
          <w:sz w:val="28"/>
          <w:szCs w:val="28"/>
          <w:lang w:val="uk-UA"/>
        </w:rPr>
        <w:t xml:space="preserve"> – середня різниця між температурою зовнішнього повітря та уявною температурою атмосфери, °С, для помірних широт приймають </w:t>
      </w:r>
      <w:r w:rsidR="00F54548">
        <w:rPr>
          <w:rFonts w:ascii="Times New Roman" w:hAnsi="Times New Roman" w:cs="Times New Roman"/>
          <w:color w:val="000000" w:themeColor="text1"/>
          <w:sz w:val="28"/>
          <w:szCs w:val="28"/>
          <w:lang w:val="uk-UA"/>
        </w:rPr>
        <w:br/>
      </w:r>
      <w:r w:rsidRPr="00A664FA">
        <w:rPr>
          <w:rFonts w:ascii="Times New Roman" w:hAnsi="Times New Roman" w:cs="Times New Roman"/>
          <w:color w:val="000000" w:themeColor="text1"/>
          <w:sz w:val="28"/>
          <w:szCs w:val="28"/>
          <w:lang w:val="uk-UA"/>
        </w:rPr>
        <w:sym w:font="Symbol" w:char="F044"/>
      </w:r>
      <w:r w:rsidRPr="00A664FA">
        <w:rPr>
          <w:rFonts w:ascii="Times New Roman" w:hAnsi="Times New Roman" w:cs="Times New Roman"/>
          <w:color w:val="000000" w:themeColor="text1"/>
          <w:sz w:val="28"/>
          <w:szCs w:val="28"/>
          <w:lang w:val="uk-UA"/>
        </w:rPr>
        <w:sym w:font="Symbol" w:char="F071"/>
      </w:r>
      <w:r w:rsidRPr="00A664FA">
        <w:rPr>
          <w:rFonts w:ascii="Times New Roman" w:hAnsi="Times New Roman" w:cs="Times New Roman"/>
          <w:color w:val="000000" w:themeColor="text1"/>
          <w:sz w:val="28"/>
          <w:szCs w:val="28"/>
          <w:lang w:val="uk-UA"/>
        </w:rPr>
        <w:t xml:space="preserve"> </w:t>
      </w:r>
      <w:r w:rsidRPr="00A664FA">
        <w:rPr>
          <w:rFonts w:ascii="Times New Roman" w:hAnsi="Times New Roman" w:cs="Times New Roman"/>
          <w:color w:val="000000" w:themeColor="text1"/>
          <w:sz w:val="28"/>
          <w:szCs w:val="28"/>
          <w:vertAlign w:val="subscript"/>
          <w:lang w:val="uk-UA"/>
        </w:rPr>
        <w:t xml:space="preserve">er </w:t>
      </w:r>
      <w:r w:rsidRPr="00A664FA">
        <w:rPr>
          <w:rFonts w:ascii="Times New Roman" w:hAnsi="Times New Roman" w:cs="Times New Roman"/>
          <w:color w:val="000000" w:themeColor="text1"/>
          <w:sz w:val="28"/>
          <w:szCs w:val="28"/>
          <w:lang w:val="uk-UA"/>
        </w:rPr>
        <w:t>= 11 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Коефіцієнт теплопередачі випромінюванням зовнішньої поверхні h </w:t>
      </w:r>
      <w:r w:rsidRPr="00A664FA">
        <w:rPr>
          <w:rFonts w:ascii="Times New Roman" w:hAnsi="Times New Roman" w:cs="Times New Roman"/>
          <w:color w:val="000000" w:themeColor="text1"/>
          <w:sz w:val="28"/>
          <w:szCs w:val="28"/>
          <w:vertAlign w:val="subscript"/>
          <w:lang w:val="uk-UA"/>
        </w:rPr>
        <w:t xml:space="preserve">r </w:t>
      </w:r>
      <w:r w:rsidRPr="00A664FA">
        <w:rPr>
          <w:rFonts w:ascii="Times New Roman" w:hAnsi="Times New Roman" w:cs="Times New Roman"/>
          <w:color w:val="000000" w:themeColor="text1"/>
          <w:sz w:val="28"/>
          <w:szCs w:val="28"/>
          <w:lang w:val="uk-UA"/>
        </w:rPr>
        <w:t>, Вт/(м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 може бути наближено розрахований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4"/>
          <w:sz w:val="28"/>
          <w:szCs w:val="28"/>
          <w:lang w:val="uk-UA"/>
        </w:rPr>
        <w:object w:dxaOrig="2340" w:dyaOrig="440">
          <v:shape id="_x0000_i1140" type="#_x0000_t75" style="width:117pt;height:22.5pt" o:ole="">
            <v:imagedata r:id="rId258" o:title=""/>
          </v:shape>
          <o:OLEObject Type="Embed" ProgID="Equation.DSMT4" ShapeID="_x0000_i1140" DrawAspect="Content" ObjectID="_1670745407" r:id="rId259"/>
        </w:object>
      </w:r>
      <w:r w:rsidR="00E96529">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(2.29)</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ε – коефіцієнт поглинання теплового випромінювання зовнішньою поверхнею огородження, приймають за довідковими даними залежно від її типу.</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Значення коефіцієнта випромінювання для теплового випромінювання зовнішньої поверхні:</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σ – стала Стефана-Больцмана: σ = 5,67·10</w:t>
      </w:r>
      <w:r w:rsidRPr="00A664FA">
        <w:rPr>
          <w:rFonts w:ascii="Times New Roman" w:hAnsi="Times New Roman" w:cs="Times New Roman"/>
          <w:color w:val="000000" w:themeColor="text1"/>
          <w:sz w:val="28"/>
          <w:szCs w:val="28"/>
          <w:vertAlign w:val="superscript"/>
          <w:lang w:val="uk-UA"/>
        </w:rPr>
        <w:t>-8</w:t>
      </w:r>
      <w:r w:rsidRPr="00A664FA">
        <w:rPr>
          <w:rFonts w:ascii="Times New Roman" w:hAnsi="Times New Roman" w:cs="Times New Roman"/>
          <w:color w:val="000000" w:themeColor="text1"/>
          <w:sz w:val="28"/>
          <w:szCs w:val="28"/>
          <w:lang w:val="uk-UA"/>
        </w:rPr>
        <w:t xml:space="preserve"> Вт/(м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w:t>
      </w:r>
      <w:r w:rsidRPr="00A664FA">
        <w:rPr>
          <w:rFonts w:ascii="Times New Roman" w:hAnsi="Times New Roman" w:cs="Times New Roman"/>
          <w:color w:val="000000" w:themeColor="text1"/>
          <w:sz w:val="28"/>
          <w:szCs w:val="28"/>
          <w:vertAlign w:val="superscript"/>
          <w:lang w:val="uk-UA"/>
        </w:rPr>
        <w:t>4</w:t>
      </w:r>
      <w:r w:rsidRPr="00A664FA">
        <w:rPr>
          <w:rFonts w:ascii="Times New Roman" w:hAnsi="Times New Roman" w:cs="Times New Roman"/>
          <w:color w:val="000000" w:themeColor="text1"/>
          <w:sz w:val="28"/>
          <w:szCs w:val="28"/>
          <w:lang w:val="uk-UA"/>
        </w:rPr>
        <w:t xml:space="preserve"> );</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sym w:font="Symbol" w:char="F071"/>
      </w:r>
      <w:r w:rsidRPr="00A664FA">
        <w:rPr>
          <w:rFonts w:ascii="Times New Roman" w:hAnsi="Times New Roman" w:cs="Times New Roman"/>
          <w:color w:val="000000" w:themeColor="text1"/>
          <w:sz w:val="28"/>
          <w:szCs w:val="28"/>
          <w:lang w:val="uk-UA"/>
        </w:rPr>
        <w:t xml:space="preserve"> </w:t>
      </w:r>
      <w:r w:rsidRPr="00A664FA">
        <w:rPr>
          <w:rFonts w:ascii="Times New Roman" w:hAnsi="Times New Roman" w:cs="Times New Roman"/>
          <w:color w:val="000000" w:themeColor="text1"/>
          <w:sz w:val="28"/>
          <w:szCs w:val="28"/>
          <w:vertAlign w:val="subscript"/>
          <w:lang w:val="uk-UA"/>
        </w:rPr>
        <w:t>ss</w:t>
      </w:r>
      <w:r w:rsidRPr="00A664FA">
        <w:rPr>
          <w:rFonts w:ascii="Times New Roman" w:hAnsi="Times New Roman" w:cs="Times New Roman"/>
          <w:color w:val="000000" w:themeColor="text1"/>
          <w:sz w:val="28"/>
          <w:szCs w:val="28"/>
          <w:lang w:val="uk-UA"/>
        </w:rPr>
        <w:t xml:space="preserve"> – середньоарифметичне значення поверхневої температури та температури атмосфери,</w:t>
      </w:r>
      <w:r w:rsidR="00006700">
        <w:rPr>
          <w:rFonts w:ascii="Times New Roman" w:hAnsi="Times New Roman" w:cs="Times New Roman"/>
          <w:color w:val="000000" w:themeColor="text1"/>
          <w:sz w:val="28"/>
          <w:szCs w:val="28"/>
          <w:lang w:val="uk-UA"/>
        </w:rPr>
        <w:t xml:space="preserve"> </w:t>
      </w:r>
      <w:r w:rsidRPr="00A664FA">
        <w:rPr>
          <w:rFonts w:ascii="Times New Roman" w:hAnsi="Times New Roman" w:cs="Times New Roman"/>
          <w:color w:val="000000" w:themeColor="text1"/>
          <w:sz w:val="28"/>
          <w:szCs w:val="28"/>
          <w:lang w:val="uk-UA"/>
        </w:rPr>
        <w:t>°С.</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При першому наближенні, r h приймають рівним 5ε Вт/(м</w:t>
      </w:r>
      <w:r w:rsidRPr="00A664FA">
        <w:rPr>
          <w:rFonts w:ascii="Times New Roman" w:hAnsi="Times New Roman" w:cs="Times New Roman"/>
          <w:color w:val="000000" w:themeColor="text1"/>
          <w:sz w:val="28"/>
          <w:szCs w:val="28"/>
          <w:vertAlign w:val="superscript"/>
          <w:lang w:val="uk-UA"/>
        </w:rPr>
        <w:t>2</w:t>
      </w:r>
      <w:r w:rsidRPr="00A664FA">
        <w:rPr>
          <w:rFonts w:ascii="Times New Roman" w:hAnsi="Times New Roman" w:cs="Times New Roman"/>
          <w:color w:val="000000" w:themeColor="text1"/>
          <w:sz w:val="28"/>
          <w:szCs w:val="28"/>
          <w:lang w:val="uk-UA"/>
        </w:rPr>
        <w:t xml:space="preserve"> ·К), що відповідає середній температурі 10 °C.</w:t>
      </w:r>
    </w:p>
    <w:p w:rsidR="00F54548" w:rsidRDefault="0032165B" w:rsidP="002417D2">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Розрахункові дані для міста Києва н</w:t>
      </w:r>
      <w:r w:rsidR="00D420FF">
        <w:rPr>
          <w:rFonts w:ascii="Times New Roman" w:hAnsi="Times New Roman" w:cs="Times New Roman"/>
          <w:color w:val="000000" w:themeColor="text1"/>
          <w:sz w:val="28"/>
          <w:szCs w:val="28"/>
          <w:lang w:val="uk-UA"/>
        </w:rPr>
        <w:t>аведено в таблиці 2.19</w:t>
      </w:r>
      <w:r w:rsidRPr="00A664FA">
        <w:rPr>
          <w:rFonts w:ascii="Times New Roman" w:hAnsi="Times New Roman" w:cs="Times New Roman"/>
          <w:color w:val="000000" w:themeColor="text1"/>
          <w:sz w:val="28"/>
          <w:szCs w:val="28"/>
          <w:lang w:val="uk-UA"/>
        </w:rPr>
        <w:t xml:space="preserve"> та резу</w:t>
      </w:r>
      <w:r w:rsidR="00006700">
        <w:rPr>
          <w:rFonts w:ascii="Times New Roman" w:hAnsi="Times New Roman" w:cs="Times New Roman"/>
          <w:color w:val="000000" w:themeColor="text1"/>
          <w:sz w:val="28"/>
          <w:szCs w:val="28"/>
          <w:lang w:val="uk-UA"/>
        </w:rPr>
        <w:t>ль</w:t>
      </w:r>
      <w:r w:rsidRPr="00A664FA">
        <w:rPr>
          <w:rFonts w:ascii="Times New Roman" w:hAnsi="Times New Roman" w:cs="Times New Roman"/>
          <w:color w:val="000000" w:themeColor="text1"/>
          <w:sz w:val="28"/>
          <w:szCs w:val="28"/>
          <w:lang w:val="uk-UA"/>
        </w:rPr>
        <w:t>тати теплов</w:t>
      </w:r>
      <w:r w:rsidR="00D420FF">
        <w:rPr>
          <w:rFonts w:ascii="Times New Roman" w:hAnsi="Times New Roman" w:cs="Times New Roman"/>
          <w:color w:val="000000" w:themeColor="text1"/>
          <w:sz w:val="28"/>
          <w:szCs w:val="28"/>
          <w:lang w:val="uk-UA"/>
        </w:rPr>
        <w:t>ого випромінювання в таблиці 2.20</w:t>
      </w:r>
      <w:r w:rsidRPr="00A664FA">
        <w:rPr>
          <w:rFonts w:ascii="Times New Roman" w:hAnsi="Times New Roman" w:cs="Times New Roman"/>
          <w:color w:val="000000" w:themeColor="text1"/>
          <w:sz w:val="28"/>
          <w:szCs w:val="28"/>
          <w:lang w:val="uk-UA"/>
        </w:rPr>
        <w:t>.</w:t>
      </w:r>
    </w:p>
    <w:p w:rsidR="002417D2" w:rsidRDefault="002417D2" w:rsidP="002417D2">
      <w:pPr>
        <w:spacing w:line="360" w:lineRule="auto"/>
        <w:ind w:firstLine="709"/>
        <w:contextualSpacing/>
        <w:jc w:val="both"/>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2.19</w:t>
      </w:r>
      <w:r w:rsidR="0032165B" w:rsidRPr="00A664FA">
        <w:rPr>
          <w:rFonts w:ascii="Times New Roman" w:hAnsi="Times New Roman" w:cs="Times New Roman"/>
          <w:color w:val="000000" w:themeColor="text1"/>
          <w:sz w:val="28"/>
          <w:szCs w:val="28"/>
          <w:lang w:val="uk-UA"/>
        </w:rPr>
        <w:t xml:space="preserve"> Сонячна інсоляція для Київської області</w:t>
      </w:r>
    </w:p>
    <w:tbl>
      <w:tblPr>
        <w:tblStyle w:val="a6"/>
        <w:tblW w:w="0" w:type="auto"/>
        <w:tblLook w:val="04A0" w:firstRow="1" w:lastRow="0" w:firstColumn="1" w:lastColumn="0" w:noHBand="0" w:noVBand="1"/>
      </w:tblPr>
      <w:tblGrid>
        <w:gridCol w:w="1557"/>
        <w:gridCol w:w="1557"/>
        <w:gridCol w:w="1557"/>
        <w:gridCol w:w="1558"/>
        <w:gridCol w:w="1558"/>
        <w:gridCol w:w="1558"/>
      </w:tblGrid>
      <w:tr w:rsidR="0032165B" w:rsidRPr="00D420FF" w:rsidTr="0032165B">
        <w:tc>
          <w:tcPr>
            <w:tcW w:w="1557" w:type="dxa"/>
            <w:vMerge w:val="restart"/>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Місяць</w:t>
            </w:r>
          </w:p>
        </w:tc>
        <w:tc>
          <w:tcPr>
            <w:tcW w:w="1557" w:type="dxa"/>
            <w:vMerge w:val="restart"/>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t</w:t>
            </w:r>
          </w:p>
        </w:tc>
        <w:tc>
          <w:tcPr>
            <w:tcW w:w="6231" w:type="dxa"/>
            <w:gridSpan w:val="4"/>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I</w:t>
            </w:r>
            <w:r w:rsidRPr="00A664FA">
              <w:rPr>
                <w:color w:val="000000" w:themeColor="text1"/>
                <w:szCs w:val="28"/>
                <w:vertAlign w:val="subscript"/>
                <w:lang w:val="uk-UA"/>
              </w:rPr>
              <w:t>sol</w:t>
            </w:r>
            <w:r w:rsidRPr="00A664FA">
              <w:rPr>
                <w:color w:val="000000" w:themeColor="text1"/>
                <w:szCs w:val="28"/>
                <w:lang w:val="uk-UA"/>
              </w:rPr>
              <w:t>, Вт/м²</w:t>
            </w:r>
          </w:p>
        </w:tc>
      </w:tr>
      <w:tr w:rsidR="0032165B" w:rsidRPr="00D420FF" w:rsidTr="0032165B">
        <w:tc>
          <w:tcPr>
            <w:tcW w:w="1557" w:type="dxa"/>
            <w:vMerge/>
            <w:vAlign w:val="center"/>
          </w:tcPr>
          <w:p w:rsidR="0032165B" w:rsidRPr="00A664FA" w:rsidRDefault="0032165B" w:rsidP="00006700">
            <w:pPr>
              <w:spacing w:line="312" w:lineRule="auto"/>
              <w:contextualSpacing/>
              <w:jc w:val="center"/>
              <w:rPr>
                <w:color w:val="000000" w:themeColor="text1"/>
                <w:szCs w:val="28"/>
                <w:lang w:val="uk-UA"/>
              </w:rPr>
            </w:pPr>
          </w:p>
        </w:tc>
        <w:tc>
          <w:tcPr>
            <w:tcW w:w="1557" w:type="dxa"/>
            <w:vMerge/>
            <w:vAlign w:val="center"/>
          </w:tcPr>
          <w:p w:rsidR="0032165B" w:rsidRPr="00A664FA" w:rsidRDefault="0032165B" w:rsidP="00006700">
            <w:pPr>
              <w:spacing w:line="312" w:lineRule="auto"/>
              <w:contextualSpacing/>
              <w:jc w:val="center"/>
              <w:rPr>
                <w:color w:val="000000" w:themeColor="text1"/>
                <w:szCs w:val="28"/>
                <w:lang w:val="uk-UA"/>
              </w:rPr>
            </w:pP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ПнСх</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ПдСх</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ПнЗх</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ПдСх</w:t>
            </w:r>
          </w:p>
        </w:tc>
      </w:tr>
      <w:tr w:rsidR="0032165B" w:rsidRPr="00D420FF"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744</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14</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38</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40</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14</w:t>
            </w:r>
          </w:p>
        </w:tc>
      </w:tr>
      <w:tr w:rsidR="0032165B" w:rsidRPr="00D420FF"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2</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672</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25</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57</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60</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25</w:t>
            </w:r>
          </w:p>
        </w:tc>
      </w:tr>
    </w:tbl>
    <w:p w:rsidR="004000BE" w:rsidRPr="002417D2" w:rsidRDefault="004000BE" w:rsidP="004000BE">
      <w:pPr>
        <w:ind w:firstLine="709"/>
        <w:rPr>
          <w:rFonts w:ascii="Times New Roman" w:hAnsi="Times New Roman" w:cs="Times New Roman"/>
          <w:sz w:val="28"/>
          <w:szCs w:val="28"/>
          <w:lang w:val="uk-UA"/>
        </w:rPr>
      </w:pPr>
      <w:r>
        <w:rPr>
          <w:lang w:val="uk-UA"/>
        </w:rPr>
        <w:lastRenderedPageBreak/>
        <w:t xml:space="preserve">   </w:t>
      </w:r>
      <w:r>
        <w:rPr>
          <w:rFonts w:ascii="Times New Roman" w:hAnsi="Times New Roman" w:cs="Times New Roman"/>
          <w:sz w:val="28"/>
          <w:szCs w:val="28"/>
          <w:lang w:val="uk-UA"/>
        </w:rPr>
        <w:t>Продовження таблиці 2.19</w:t>
      </w:r>
    </w:p>
    <w:tbl>
      <w:tblPr>
        <w:tblStyle w:val="a6"/>
        <w:tblW w:w="0" w:type="auto"/>
        <w:tblLook w:val="04A0" w:firstRow="1" w:lastRow="0" w:firstColumn="1" w:lastColumn="0" w:noHBand="0" w:noVBand="1"/>
      </w:tblPr>
      <w:tblGrid>
        <w:gridCol w:w="1557"/>
        <w:gridCol w:w="1557"/>
        <w:gridCol w:w="1557"/>
        <w:gridCol w:w="1558"/>
        <w:gridCol w:w="1558"/>
        <w:gridCol w:w="1558"/>
      </w:tblGrid>
      <w:tr w:rsidR="0032165B" w:rsidRPr="00D420FF"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3</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744</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41</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78</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81</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41</w:t>
            </w:r>
          </w:p>
        </w:tc>
      </w:tr>
      <w:tr w:rsidR="0032165B" w:rsidRPr="00A664FA"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4</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720</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53</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92</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88</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52</w:t>
            </w:r>
          </w:p>
        </w:tc>
      </w:tr>
      <w:tr w:rsidR="0032165B" w:rsidRPr="00A664FA"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5</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744</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79</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110</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107</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77</w:t>
            </w:r>
          </w:p>
        </w:tc>
      </w:tr>
      <w:tr w:rsidR="0032165B" w:rsidRPr="00A664FA"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6</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720</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88</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110</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106</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86</w:t>
            </w:r>
          </w:p>
        </w:tc>
      </w:tr>
      <w:tr w:rsidR="0032165B" w:rsidRPr="00A664FA"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744</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83</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109</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106</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81</w:t>
            </w:r>
          </w:p>
        </w:tc>
      </w:tr>
      <w:tr w:rsidR="0032165B" w:rsidRPr="00A664FA"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8</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744</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65</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107</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106</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63</w:t>
            </w:r>
          </w:p>
        </w:tc>
      </w:tr>
      <w:tr w:rsidR="0032165B" w:rsidRPr="00A664FA"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9</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720</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41</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91</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91</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41</w:t>
            </w:r>
          </w:p>
        </w:tc>
      </w:tr>
      <w:tr w:rsidR="0032165B" w:rsidRPr="00A664FA"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10</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744</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22</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62</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61</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21</w:t>
            </w:r>
          </w:p>
        </w:tc>
      </w:tr>
      <w:tr w:rsidR="0032165B" w:rsidRPr="00A664FA"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11</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720</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12</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30</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32</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12</w:t>
            </w:r>
          </w:p>
        </w:tc>
      </w:tr>
      <w:tr w:rsidR="0032165B" w:rsidRPr="00A664FA" w:rsidTr="0032165B">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12</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744</w:t>
            </w:r>
          </w:p>
        </w:tc>
        <w:tc>
          <w:tcPr>
            <w:tcW w:w="1557"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9</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27</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28</w:t>
            </w:r>
          </w:p>
        </w:tc>
        <w:tc>
          <w:tcPr>
            <w:tcW w:w="1558" w:type="dxa"/>
            <w:vAlign w:val="center"/>
          </w:tcPr>
          <w:p w:rsidR="0032165B" w:rsidRPr="00A664FA" w:rsidRDefault="0032165B" w:rsidP="00006700">
            <w:pPr>
              <w:spacing w:line="312" w:lineRule="auto"/>
              <w:contextualSpacing/>
              <w:jc w:val="center"/>
              <w:rPr>
                <w:color w:val="000000" w:themeColor="text1"/>
                <w:szCs w:val="28"/>
                <w:lang w:val="uk-UA"/>
              </w:rPr>
            </w:pPr>
            <w:r w:rsidRPr="00A664FA">
              <w:rPr>
                <w:color w:val="000000" w:themeColor="text1"/>
                <w:szCs w:val="28"/>
                <w:lang w:val="uk-UA"/>
              </w:rPr>
              <w:t>9</w:t>
            </w:r>
          </w:p>
        </w:tc>
      </w:tr>
    </w:tbl>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2.20</w:t>
      </w:r>
      <w:r w:rsidR="0032165B" w:rsidRPr="00A664FA">
        <w:rPr>
          <w:rFonts w:ascii="Times New Roman" w:hAnsi="Times New Roman" w:cs="Times New Roman"/>
          <w:color w:val="000000" w:themeColor="text1"/>
          <w:sz w:val="28"/>
          <w:szCs w:val="28"/>
          <w:lang w:val="uk-UA"/>
        </w:rPr>
        <w:t xml:space="preserve"> – Теплове випромінювання</w:t>
      </w:r>
    </w:p>
    <w:tbl>
      <w:tblPr>
        <w:tblStyle w:val="a6"/>
        <w:tblW w:w="0" w:type="auto"/>
        <w:tblLook w:val="04A0" w:firstRow="1" w:lastRow="0" w:firstColumn="1" w:lastColumn="0" w:noHBand="0" w:noVBand="1"/>
      </w:tblPr>
      <w:tblGrid>
        <w:gridCol w:w="1335"/>
        <w:gridCol w:w="1335"/>
        <w:gridCol w:w="1335"/>
        <w:gridCol w:w="1335"/>
        <w:gridCol w:w="1335"/>
        <w:gridCol w:w="1335"/>
        <w:gridCol w:w="1335"/>
      </w:tblGrid>
      <w:tr w:rsidR="0032165B" w:rsidRPr="00D420FF"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Місяць</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t, год</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Ф</w:t>
            </w:r>
            <w:r w:rsidRPr="00A664FA">
              <w:rPr>
                <w:color w:val="000000" w:themeColor="text1"/>
                <w:szCs w:val="28"/>
                <w:vertAlign w:val="subscript"/>
                <w:lang w:val="uk-UA"/>
              </w:rPr>
              <w:t>solвік</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Ф</w:t>
            </w:r>
            <w:r w:rsidRPr="00A664FA">
              <w:rPr>
                <w:color w:val="000000" w:themeColor="text1"/>
                <w:szCs w:val="28"/>
                <w:vertAlign w:val="subscript"/>
                <w:lang w:val="uk-UA"/>
              </w:rPr>
              <w:t>solст</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int</w:t>
            </w:r>
            <w:r w:rsidRPr="00A664FA">
              <w:rPr>
                <w:color w:val="000000" w:themeColor="text1"/>
                <w:szCs w:val="28"/>
                <w:lang w:val="uk-UA"/>
              </w:rPr>
              <w:t>, кВт∙год</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sol</w:t>
            </w:r>
            <w:r w:rsidRPr="00A664FA">
              <w:rPr>
                <w:color w:val="000000" w:themeColor="text1"/>
                <w:szCs w:val="28"/>
                <w:lang w:val="uk-UA"/>
              </w:rPr>
              <w:t>, кВт∙год</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QΣ, кВт∙год</w:t>
            </w:r>
          </w:p>
        </w:tc>
      </w:tr>
      <w:tr w:rsidR="0032165B" w:rsidRPr="00D420FF"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744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54479</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-1857</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73656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52622</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126278</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672</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85791</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1112,3</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66528</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86903,3</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153431,3</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3</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744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123217</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4669,6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73656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127886,6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201542,6</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720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142595</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6565,4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71280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149160,4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220440,4</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5</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744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188148</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10869</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73656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199017</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272673</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720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196321</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11649</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71280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207970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279250</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744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191212</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11157</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73656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202369</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276025</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8</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744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172852</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9403,6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73656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182255,6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255911,6</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9</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720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133342</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5665,6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71280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139007,6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210287,6</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744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83802</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954,56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73656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84756,56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158412,6</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11</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720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44390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-2818</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71280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41572</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112852</w:t>
            </w:r>
          </w:p>
        </w:tc>
      </w:tr>
      <w:tr w:rsidR="0032165B" w:rsidRPr="00A664FA" w:rsidTr="0032165B">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12</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744</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37329</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-3480</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73656</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33849</w:t>
            </w:r>
          </w:p>
        </w:tc>
        <w:tc>
          <w:tcPr>
            <w:tcW w:w="1335"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107505</w:t>
            </w:r>
          </w:p>
        </w:tc>
      </w:tr>
    </w:tbl>
    <w:p w:rsidR="00F54548" w:rsidRDefault="00F54548" w:rsidP="0025062F">
      <w:pPr>
        <w:spacing w:line="360" w:lineRule="auto"/>
        <w:ind w:firstLine="709"/>
        <w:contextualSpacing/>
        <w:jc w:val="both"/>
        <w:rPr>
          <w:rFonts w:ascii="Times New Roman" w:hAnsi="Times New Roman" w:cs="Times New Roman"/>
          <w:b/>
          <w:color w:val="000000" w:themeColor="text1"/>
          <w:sz w:val="28"/>
          <w:szCs w:val="28"/>
          <w:lang w:val="uk-UA"/>
        </w:rPr>
      </w:pPr>
    </w:p>
    <w:p w:rsidR="004000BE" w:rsidRDefault="004000BE" w:rsidP="0025062F">
      <w:pPr>
        <w:spacing w:line="360" w:lineRule="auto"/>
        <w:ind w:firstLine="709"/>
        <w:contextualSpacing/>
        <w:jc w:val="both"/>
        <w:rPr>
          <w:rFonts w:ascii="Times New Roman" w:hAnsi="Times New Roman" w:cs="Times New Roman"/>
          <w:b/>
          <w:color w:val="000000" w:themeColor="text1"/>
          <w:sz w:val="28"/>
          <w:szCs w:val="28"/>
          <w:lang w:val="uk-UA"/>
        </w:rPr>
      </w:pPr>
    </w:p>
    <w:p w:rsidR="004000BE" w:rsidRDefault="004000BE" w:rsidP="0025062F">
      <w:pPr>
        <w:spacing w:line="360" w:lineRule="auto"/>
        <w:ind w:firstLine="709"/>
        <w:contextualSpacing/>
        <w:jc w:val="both"/>
        <w:rPr>
          <w:rFonts w:ascii="Times New Roman" w:hAnsi="Times New Roman" w:cs="Times New Roman"/>
          <w:b/>
          <w:color w:val="000000" w:themeColor="text1"/>
          <w:sz w:val="28"/>
          <w:szCs w:val="28"/>
          <w:lang w:val="uk-UA"/>
        </w:rPr>
      </w:pPr>
    </w:p>
    <w:p w:rsidR="004000BE" w:rsidRDefault="004000BE" w:rsidP="0025062F">
      <w:pPr>
        <w:spacing w:line="360" w:lineRule="auto"/>
        <w:ind w:firstLine="709"/>
        <w:contextualSpacing/>
        <w:jc w:val="both"/>
        <w:rPr>
          <w:rFonts w:ascii="Times New Roman" w:hAnsi="Times New Roman" w:cs="Times New Roman"/>
          <w:b/>
          <w:color w:val="000000" w:themeColor="text1"/>
          <w:sz w:val="28"/>
          <w:szCs w:val="28"/>
          <w:lang w:val="uk-UA"/>
        </w:rPr>
      </w:pPr>
    </w:p>
    <w:p w:rsidR="0032165B" w:rsidRPr="00A664FA" w:rsidRDefault="0032165B" w:rsidP="0025062F">
      <w:pPr>
        <w:spacing w:line="360" w:lineRule="auto"/>
        <w:ind w:firstLine="709"/>
        <w:contextualSpacing/>
        <w:jc w:val="both"/>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lastRenderedPageBreak/>
        <w:t>Визначення динамічних параметрів</w:t>
      </w:r>
      <w:r w:rsidR="004000BE">
        <w:rPr>
          <w:rFonts w:ascii="Times New Roman" w:hAnsi="Times New Roman" w:cs="Times New Roman"/>
          <w:b/>
          <w:color w:val="000000" w:themeColor="text1"/>
          <w:sz w:val="28"/>
          <w:szCs w:val="28"/>
          <w:lang w:val="uk-UA"/>
        </w:rPr>
        <w:t>.</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За допомогою динамічного методу промоделюємо теплові опори, теплоємності, теплонадходження від сонця та внутрішніх теплових джерел у зоні будівлі</w:t>
      </w:r>
      <w:r w:rsidR="004C5908" w:rsidRPr="004C5908">
        <w:rPr>
          <w:rFonts w:ascii="Times New Roman" w:hAnsi="Times New Roman" w:cs="Times New Roman"/>
          <w:sz w:val="28"/>
          <w:szCs w:val="28"/>
          <w:lang w:val="uk-UA"/>
        </w:rPr>
        <w:t>[</w:t>
      </w:r>
      <w:r w:rsidR="004C5908">
        <w:rPr>
          <w:rFonts w:ascii="Times New Roman" w:hAnsi="Times New Roman" w:cs="Times New Roman"/>
          <w:sz w:val="28"/>
          <w:szCs w:val="28"/>
          <w:lang w:val="uk-UA"/>
        </w:rPr>
        <w:t>10</w:t>
      </w:r>
      <w:r w:rsidR="004C5908" w:rsidRPr="004C5908">
        <w:rPr>
          <w:rFonts w:ascii="Times New Roman" w:hAnsi="Times New Roman" w:cs="Times New Roman"/>
          <w:sz w:val="28"/>
          <w:szCs w:val="28"/>
          <w:lang w:val="uk-UA"/>
        </w:rPr>
        <w:t>]</w:t>
      </w:r>
      <w:r w:rsidRPr="00A664FA">
        <w:rPr>
          <w:rFonts w:ascii="Times New Roman" w:hAnsi="Times New Roman" w:cs="Times New Roman"/>
          <w:color w:val="000000" w:themeColor="text1"/>
          <w:sz w:val="28"/>
          <w:szCs w:val="28"/>
          <w:lang w:val="uk-UA"/>
        </w:rPr>
        <w:t>.</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Безрозмірний коефіцієнт використання надходжень для опалення </w:t>
      </w:r>
      <w:r w:rsidRPr="00A664FA">
        <w:rPr>
          <w:rFonts w:ascii="Times New Roman" w:hAnsi="Times New Roman" w:cs="Times New Roman"/>
          <w:color w:val="000000" w:themeColor="text1"/>
          <w:sz w:val="28"/>
          <w:szCs w:val="28"/>
          <w:lang w:val="uk-UA"/>
        </w:rPr>
        <w:sym w:font="Symbol" w:char="F068"/>
      </w:r>
      <w:r w:rsidRPr="00A664FA">
        <w:rPr>
          <w:rFonts w:ascii="Times New Roman" w:hAnsi="Times New Roman" w:cs="Times New Roman"/>
          <w:color w:val="000000" w:themeColor="text1"/>
          <w:sz w:val="28"/>
          <w:szCs w:val="28"/>
          <w:lang w:val="uk-UA"/>
        </w:rPr>
        <w:t xml:space="preserve"> </w:t>
      </w:r>
      <w:r w:rsidRPr="00A664FA">
        <w:rPr>
          <w:rFonts w:ascii="Times New Roman" w:hAnsi="Times New Roman" w:cs="Times New Roman"/>
          <w:color w:val="000000" w:themeColor="text1"/>
          <w:sz w:val="28"/>
          <w:szCs w:val="28"/>
          <w:vertAlign w:val="subscript"/>
          <w:lang w:val="uk-UA"/>
        </w:rPr>
        <w:t>H,gn</w:t>
      </w:r>
      <w:r w:rsidRPr="00A664FA">
        <w:rPr>
          <w:rFonts w:ascii="Times New Roman" w:hAnsi="Times New Roman" w:cs="Times New Roman"/>
          <w:color w:val="000000" w:themeColor="text1"/>
          <w:sz w:val="28"/>
          <w:szCs w:val="28"/>
          <w:lang w:val="uk-UA"/>
        </w:rPr>
        <w:t xml:space="preserve"> ‒ це функція співвідношення надходжень і втрат теплоти, </w:t>
      </w:r>
      <w:r w:rsidRPr="00A664FA">
        <w:rPr>
          <w:rFonts w:ascii="Times New Roman" w:hAnsi="Times New Roman" w:cs="Times New Roman"/>
          <w:color w:val="000000" w:themeColor="text1"/>
          <w:sz w:val="28"/>
          <w:szCs w:val="28"/>
          <w:lang w:val="uk-UA"/>
        </w:rPr>
        <w:sym w:font="Symbol" w:char="F067"/>
      </w:r>
      <w:r w:rsidRPr="00A664FA">
        <w:rPr>
          <w:rFonts w:ascii="Times New Roman" w:hAnsi="Times New Roman" w:cs="Times New Roman"/>
          <w:color w:val="000000" w:themeColor="text1"/>
          <w:sz w:val="28"/>
          <w:szCs w:val="28"/>
          <w:vertAlign w:val="subscript"/>
          <w:lang w:val="uk-UA"/>
        </w:rPr>
        <w:t xml:space="preserve"> H</w:t>
      </w:r>
      <w:r w:rsidRPr="00A664FA">
        <w:rPr>
          <w:rFonts w:ascii="Times New Roman" w:hAnsi="Times New Roman" w:cs="Times New Roman"/>
          <w:color w:val="000000" w:themeColor="text1"/>
          <w:sz w:val="28"/>
          <w:szCs w:val="28"/>
          <w:lang w:val="uk-UA"/>
        </w:rPr>
        <w:t xml:space="preserve"> , та числового параметра H a , який залежить від інерції будівлі, як наведено у формулах :</w:t>
      </w:r>
    </w:p>
    <w:p w:rsidR="0032165B" w:rsidRPr="00A664FA" w:rsidRDefault="002417D2"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82"/>
          <w:sz w:val="28"/>
          <w:szCs w:val="28"/>
          <w:lang w:val="uk-UA"/>
        </w:rPr>
        <w:object w:dxaOrig="5040" w:dyaOrig="3760">
          <v:shape id="_x0000_i1141" type="#_x0000_t75" style="width:255pt;height:192pt" o:ole="">
            <v:imagedata r:id="rId260" o:title=""/>
          </v:shape>
          <o:OLEObject Type="Embed" ProgID="Equation.DSMT4" ShapeID="_x0000_i1141" DrawAspect="Content" ObjectID="_1670745408" r:id="rId261"/>
        </w:object>
      </w:r>
      <w:r w:rsidR="00E96529">
        <w:rPr>
          <w:rFonts w:ascii="Times New Roman" w:hAnsi="Times New Roman" w:cs="Times New Roman"/>
          <w:color w:val="000000" w:themeColor="text1"/>
          <w:sz w:val="28"/>
          <w:szCs w:val="28"/>
          <w:lang w:val="uk-UA"/>
        </w:rPr>
        <w:t xml:space="preserve">                (2.30)</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(для кожного місяця та для кожної зони будівлі):</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sym w:font="Symbol" w:char="F067"/>
      </w:r>
      <w:r w:rsidRPr="00A664FA">
        <w:rPr>
          <w:rFonts w:ascii="Times New Roman" w:hAnsi="Times New Roman" w:cs="Times New Roman"/>
          <w:color w:val="000000" w:themeColor="text1"/>
          <w:sz w:val="28"/>
          <w:szCs w:val="28"/>
          <w:vertAlign w:val="subscript"/>
          <w:lang w:val="uk-UA"/>
        </w:rPr>
        <w:t>H</w:t>
      </w:r>
      <w:r w:rsidRPr="00A664FA">
        <w:rPr>
          <w:rFonts w:ascii="Times New Roman" w:hAnsi="Times New Roman" w:cs="Times New Roman"/>
          <w:color w:val="000000" w:themeColor="text1"/>
          <w:sz w:val="28"/>
          <w:szCs w:val="28"/>
          <w:lang w:val="uk-UA"/>
        </w:rPr>
        <w:t xml:space="preserve"> – безрозмірне співвідношення надходжень і втрат теплоти для режиму опалення;</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Q</w:t>
      </w:r>
      <w:r w:rsidRPr="00A664FA">
        <w:rPr>
          <w:rFonts w:ascii="Times New Roman" w:hAnsi="Times New Roman" w:cs="Times New Roman"/>
          <w:color w:val="000000" w:themeColor="text1"/>
          <w:sz w:val="28"/>
          <w:szCs w:val="28"/>
          <w:vertAlign w:val="subscript"/>
          <w:lang w:val="uk-UA"/>
        </w:rPr>
        <w:t xml:space="preserve">H,ht </w:t>
      </w:r>
      <w:r w:rsidRPr="00A664FA">
        <w:rPr>
          <w:rFonts w:ascii="Times New Roman" w:hAnsi="Times New Roman" w:cs="Times New Roman"/>
          <w:color w:val="000000" w:themeColor="text1"/>
          <w:sz w:val="28"/>
          <w:szCs w:val="28"/>
          <w:lang w:val="uk-UA"/>
        </w:rPr>
        <w:t>– сумарна теплопередача для режиму опалення, Вт·год;</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Q</w:t>
      </w:r>
      <w:r w:rsidRPr="00A664FA">
        <w:rPr>
          <w:rFonts w:ascii="Times New Roman" w:hAnsi="Times New Roman" w:cs="Times New Roman"/>
          <w:color w:val="000000" w:themeColor="text1"/>
          <w:sz w:val="28"/>
          <w:szCs w:val="28"/>
          <w:vertAlign w:val="subscript"/>
          <w:lang w:val="uk-UA"/>
        </w:rPr>
        <w:t>H,gn</w:t>
      </w:r>
      <w:r w:rsidRPr="00A664FA">
        <w:rPr>
          <w:rFonts w:ascii="Times New Roman" w:hAnsi="Times New Roman" w:cs="Times New Roman"/>
          <w:color w:val="000000" w:themeColor="text1"/>
          <w:sz w:val="28"/>
          <w:szCs w:val="28"/>
          <w:lang w:val="uk-UA"/>
        </w:rPr>
        <w:t xml:space="preserve"> – сумарні теплонадходження для режиму опалення, Вт·год;</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α</w:t>
      </w:r>
      <w:r w:rsidRPr="00A664FA">
        <w:rPr>
          <w:rFonts w:ascii="Times New Roman" w:hAnsi="Times New Roman" w:cs="Times New Roman"/>
          <w:color w:val="000000" w:themeColor="text1"/>
          <w:sz w:val="28"/>
          <w:szCs w:val="28"/>
          <w:vertAlign w:val="subscript"/>
          <w:lang w:val="uk-UA"/>
        </w:rPr>
        <w:t>H</w:t>
      </w:r>
      <w:r w:rsidRPr="00A664FA">
        <w:rPr>
          <w:rFonts w:ascii="Times New Roman" w:hAnsi="Times New Roman" w:cs="Times New Roman"/>
          <w:color w:val="000000" w:themeColor="text1"/>
          <w:sz w:val="28"/>
          <w:szCs w:val="28"/>
          <w:lang w:val="uk-UA"/>
        </w:rPr>
        <w:t xml:space="preserve"> – безрозмірний числовий параметр, що залежить від часової константи будівлі, </w:t>
      </w:r>
      <w:r w:rsidRPr="00A664FA">
        <w:rPr>
          <w:rFonts w:ascii="Times New Roman" w:hAnsi="Times New Roman" w:cs="Times New Roman"/>
          <w:color w:val="000000" w:themeColor="text1"/>
          <w:sz w:val="28"/>
          <w:szCs w:val="28"/>
          <w:lang w:val="uk-UA"/>
        </w:rPr>
        <w:sym w:font="Symbol" w:char="F074"/>
      </w:r>
      <w:r w:rsidRPr="00A664FA">
        <w:rPr>
          <w:rFonts w:ascii="Times New Roman" w:hAnsi="Times New Roman" w:cs="Times New Roman"/>
          <w:color w:val="000000" w:themeColor="text1"/>
          <w:sz w:val="28"/>
          <w:szCs w:val="28"/>
          <w:vertAlign w:val="subscript"/>
          <w:lang w:val="uk-UA"/>
        </w:rPr>
        <w:t>H</w:t>
      </w:r>
      <w:r w:rsidRPr="00A664FA">
        <w:rPr>
          <w:rFonts w:ascii="Times New Roman" w:hAnsi="Times New Roman" w:cs="Times New Roman"/>
          <w:color w:val="000000" w:themeColor="text1"/>
          <w:sz w:val="28"/>
          <w:szCs w:val="28"/>
          <w:lang w:val="uk-UA"/>
        </w:rPr>
        <w:t>, визначений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32"/>
          <w:sz w:val="28"/>
          <w:szCs w:val="28"/>
          <w:lang w:val="uk-UA"/>
        </w:rPr>
        <w:object w:dxaOrig="1579" w:dyaOrig="700">
          <v:shape id="_x0000_i1142" type="#_x0000_t75" style="width:79.5pt;height:36pt" o:ole="">
            <v:imagedata r:id="rId262" o:title=""/>
          </v:shape>
          <o:OLEObject Type="Embed" ProgID="Equation.DSMT4" ShapeID="_x0000_i1142" DrawAspect="Content" ObjectID="_1670745409" r:id="rId263"/>
        </w:object>
      </w:r>
      <w:r w:rsidR="00E96529">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(2.31)</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α</w:t>
      </w:r>
      <w:r w:rsidRPr="00A664FA">
        <w:rPr>
          <w:rFonts w:ascii="Times New Roman" w:hAnsi="Times New Roman" w:cs="Times New Roman"/>
          <w:color w:val="000000" w:themeColor="text1"/>
          <w:sz w:val="28"/>
          <w:szCs w:val="28"/>
          <w:vertAlign w:val="subscript"/>
          <w:lang w:val="uk-UA"/>
        </w:rPr>
        <w:t xml:space="preserve">H,0 </w:t>
      </w:r>
      <w:r w:rsidRPr="00A664FA">
        <w:rPr>
          <w:rFonts w:ascii="Times New Roman" w:hAnsi="Times New Roman" w:cs="Times New Roman"/>
          <w:color w:val="000000" w:themeColor="text1"/>
          <w:sz w:val="28"/>
          <w:szCs w:val="28"/>
          <w:lang w:val="uk-UA"/>
        </w:rPr>
        <w:t>– довідковий безрозмірний числовий параметр, що приймають рівним 1,0;</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sym w:font="Symbol" w:char="F074"/>
      </w:r>
      <w:r w:rsidRPr="00A664FA">
        <w:rPr>
          <w:rFonts w:ascii="Times New Roman" w:hAnsi="Times New Roman" w:cs="Times New Roman"/>
          <w:color w:val="000000" w:themeColor="text1"/>
          <w:sz w:val="28"/>
          <w:szCs w:val="28"/>
          <w:lang w:val="uk-UA"/>
        </w:rPr>
        <w:t xml:space="preserve"> – часова константа зони будівлі, год;</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sym w:font="Symbol" w:char="F074"/>
      </w:r>
      <w:r w:rsidRPr="00A664FA">
        <w:rPr>
          <w:rFonts w:ascii="Times New Roman" w:hAnsi="Times New Roman" w:cs="Times New Roman"/>
          <w:color w:val="000000" w:themeColor="text1"/>
          <w:sz w:val="28"/>
          <w:szCs w:val="28"/>
          <w:vertAlign w:val="subscript"/>
          <w:lang w:val="uk-UA"/>
        </w:rPr>
        <w:t>H,0</w:t>
      </w:r>
      <w:r w:rsidRPr="00A664FA">
        <w:rPr>
          <w:rFonts w:ascii="Times New Roman" w:hAnsi="Times New Roman" w:cs="Times New Roman"/>
          <w:color w:val="000000" w:themeColor="text1"/>
          <w:sz w:val="28"/>
          <w:szCs w:val="28"/>
          <w:lang w:val="uk-UA"/>
        </w:rPr>
        <w:t xml:space="preserve"> – довідкова часова константа, що приймають рівною 15 год.</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Тепер розрахуємо коефіцієнт використання втрат для охолодження.</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lastRenderedPageBreak/>
        <w:t>Безрозмірний коефіцієнт використання надходжень для опалення η</w:t>
      </w:r>
      <w:r w:rsidRPr="00A664FA">
        <w:rPr>
          <w:rFonts w:ascii="Times New Roman" w:hAnsi="Times New Roman" w:cs="Times New Roman"/>
          <w:color w:val="000000" w:themeColor="text1"/>
          <w:sz w:val="28"/>
          <w:szCs w:val="28"/>
          <w:vertAlign w:val="subscript"/>
          <w:lang w:val="uk-UA"/>
        </w:rPr>
        <w:t>С,is</w:t>
      </w:r>
      <w:r w:rsidRPr="00A664FA">
        <w:rPr>
          <w:rFonts w:ascii="Times New Roman" w:hAnsi="Times New Roman" w:cs="Times New Roman"/>
          <w:color w:val="000000" w:themeColor="text1"/>
          <w:sz w:val="28"/>
          <w:szCs w:val="28"/>
          <w:lang w:val="uk-UA"/>
        </w:rPr>
        <w:t xml:space="preserve"> ‒ це функція співвідношення надходжень і втрат теплоти, </w:t>
      </w:r>
      <w:r w:rsidRPr="00A664FA">
        <w:rPr>
          <w:rFonts w:ascii="Times New Roman" w:hAnsi="Times New Roman" w:cs="Times New Roman"/>
          <w:color w:val="000000" w:themeColor="text1"/>
          <w:sz w:val="28"/>
          <w:szCs w:val="28"/>
          <w:lang w:val="uk-UA"/>
        </w:rPr>
        <w:sym w:font="Symbol" w:char="F067"/>
      </w:r>
      <w:r w:rsidRPr="00A664FA">
        <w:rPr>
          <w:rFonts w:ascii="Times New Roman" w:hAnsi="Times New Roman" w:cs="Times New Roman"/>
          <w:color w:val="000000" w:themeColor="text1"/>
          <w:sz w:val="28"/>
          <w:szCs w:val="28"/>
          <w:lang w:val="uk-UA"/>
        </w:rPr>
        <w:t xml:space="preserve"> </w:t>
      </w:r>
      <w:r w:rsidRPr="00A664FA">
        <w:rPr>
          <w:rFonts w:ascii="Times New Roman" w:hAnsi="Times New Roman" w:cs="Times New Roman"/>
          <w:color w:val="000000" w:themeColor="text1"/>
          <w:sz w:val="28"/>
          <w:szCs w:val="28"/>
          <w:vertAlign w:val="subscript"/>
          <w:lang w:val="uk-UA"/>
        </w:rPr>
        <w:t>C</w:t>
      </w:r>
      <w:r w:rsidRPr="00A664FA">
        <w:rPr>
          <w:rFonts w:ascii="Times New Roman" w:hAnsi="Times New Roman" w:cs="Times New Roman"/>
          <w:color w:val="000000" w:themeColor="text1"/>
          <w:sz w:val="28"/>
          <w:szCs w:val="28"/>
          <w:lang w:val="uk-UA"/>
        </w:rPr>
        <w:t xml:space="preserve"> , та числового параметра α</w:t>
      </w:r>
      <w:r w:rsidRPr="00A664FA">
        <w:rPr>
          <w:rFonts w:ascii="Times New Roman" w:hAnsi="Times New Roman" w:cs="Times New Roman"/>
          <w:color w:val="000000" w:themeColor="text1"/>
          <w:sz w:val="28"/>
          <w:szCs w:val="28"/>
          <w:vertAlign w:val="subscript"/>
          <w:lang w:val="uk-UA"/>
        </w:rPr>
        <w:t>c</w:t>
      </w:r>
      <w:r w:rsidRPr="00A664FA">
        <w:rPr>
          <w:rFonts w:ascii="Times New Roman" w:hAnsi="Times New Roman" w:cs="Times New Roman"/>
          <w:color w:val="000000" w:themeColor="text1"/>
          <w:sz w:val="28"/>
          <w:szCs w:val="28"/>
          <w:lang w:val="uk-UA"/>
        </w:rPr>
        <w:t xml:space="preserve"> , який залежить від інерції будівлі, як наведено у формулах :</w:t>
      </w:r>
    </w:p>
    <w:p w:rsidR="0032165B" w:rsidRPr="00A664FA" w:rsidRDefault="002417D2"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78"/>
          <w:sz w:val="28"/>
          <w:szCs w:val="28"/>
          <w:lang w:val="uk-UA"/>
        </w:rPr>
        <w:object w:dxaOrig="5380" w:dyaOrig="3680">
          <v:shape id="_x0000_i1143" type="#_x0000_t75" style="width:271.5pt;height:189pt" o:ole="">
            <v:imagedata r:id="rId264" o:title=""/>
          </v:shape>
          <o:OLEObject Type="Embed" ProgID="Equation.DSMT4" ShapeID="_x0000_i1143" DrawAspect="Content" ObjectID="_1670745410" r:id="rId265"/>
        </w:object>
      </w:r>
      <w:r w:rsidR="00E96529">
        <w:rPr>
          <w:rFonts w:ascii="Times New Roman" w:hAnsi="Times New Roman" w:cs="Times New Roman"/>
          <w:color w:val="000000" w:themeColor="text1"/>
          <w:sz w:val="28"/>
          <w:szCs w:val="28"/>
          <w:lang w:val="uk-UA"/>
        </w:rPr>
        <w:t xml:space="preserve">               (2.32)</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(для кожного місяця та для кожної зони будівлі):</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sym w:font="Symbol" w:char="F067"/>
      </w:r>
      <w:r w:rsidRPr="0025062F">
        <w:rPr>
          <w:rFonts w:ascii="Times New Roman" w:hAnsi="Times New Roman" w:cs="Times New Roman"/>
          <w:color w:val="000000" w:themeColor="text1"/>
          <w:sz w:val="28"/>
          <w:szCs w:val="28"/>
          <w:vertAlign w:val="subscript"/>
          <w:lang w:val="uk-UA"/>
        </w:rPr>
        <w:t>C</w:t>
      </w:r>
      <w:r w:rsidRPr="00A664FA">
        <w:rPr>
          <w:rFonts w:ascii="Times New Roman" w:hAnsi="Times New Roman" w:cs="Times New Roman"/>
          <w:color w:val="000000" w:themeColor="text1"/>
          <w:sz w:val="28"/>
          <w:szCs w:val="28"/>
          <w:lang w:val="uk-UA"/>
        </w:rPr>
        <w:t xml:space="preserve"> – безрозмірне співвідношення надходжень і втрат теплоти для режиму опалення;</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Q</w:t>
      </w:r>
      <w:r w:rsidRPr="00A664FA">
        <w:rPr>
          <w:rFonts w:ascii="Times New Roman" w:hAnsi="Times New Roman" w:cs="Times New Roman"/>
          <w:color w:val="000000" w:themeColor="text1"/>
          <w:sz w:val="28"/>
          <w:szCs w:val="28"/>
          <w:vertAlign w:val="subscript"/>
          <w:lang w:val="uk-UA"/>
        </w:rPr>
        <w:t xml:space="preserve">C,ht </w:t>
      </w:r>
      <w:r w:rsidRPr="00A664FA">
        <w:rPr>
          <w:rFonts w:ascii="Times New Roman" w:hAnsi="Times New Roman" w:cs="Times New Roman"/>
          <w:color w:val="000000" w:themeColor="text1"/>
          <w:sz w:val="28"/>
          <w:szCs w:val="28"/>
          <w:lang w:val="uk-UA"/>
        </w:rPr>
        <w:t>– сумарна теплопередача для режиму опалення, Вт·год;</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Q</w:t>
      </w:r>
      <w:r w:rsidRPr="00A664FA">
        <w:rPr>
          <w:rFonts w:ascii="Times New Roman" w:hAnsi="Times New Roman" w:cs="Times New Roman"/>
          <w:color w:val="000000" w:themeColor="text1"/>
          <w:sz w:val="28"/>
          <w:szCs w:val="28"/>
          <w:vertAlign w:val="subscript"/>
          <w:lang w:val="uk-UA"/>
        </w:rPr>
        <w:t>C,gn</w:t>
      </w:r>
      <w:r w:rsidRPr="00A664FA">
        <w:rPr>
          <w:rFonts w:ascii="Times New Roman" w:hAnsi="Times New Roman" w:cs="Times New Roman"/>
          <w:color w:val="000000" w:themeColor="text1"/>
          <w:sz w:val="28"/>
          <w:szCs w:val="28"/>
          <w:lang w:val="uk-UA"/>
        </w:rPr>
        <w:t xml:space="preserve"> – сумарні теплонадходження для режиму опалення, Вт·год;</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α</w:t>
      </w:r>
      <w:r w:rsidRPr="00A664FA">
        <w:rPr>
          <w:rFonts w:ascii="Times New Roman" w:hAnsi="Times New Roman" w:cs="Times New Roman"/>
          <w:color w:val="000000" w:themeColor="text1"/>
          <w:sz w:val="28"/>
          <w:szCs w:val="28"/>
          <w:vertAlign w:val="subscript"/>
          <w:lang w:val="uk-UA"/>
        </w:rPr>
        <w:t>C</w:t>
      </w:r>
      <w:r w:rsidRPr="00A664FA">
        <w:rPr>
          <w:rFonts w:ascii="Times New Roman" w:hAnsi="Times New Roman" w:cs="Times New Roman"/>
          <w:color w:val="000000" w:themeColor="text1"/>
          <w:sz w:val="28"/>
          <w:szCs w:val="28"/>
          <w:lang w:val="uk-UA"/>
        </w:rPr>
        <w:t xml:space="preserve"> – безрозмірний числовий параметр, що залежить від часової константи будівлі, </w:t>
      </w:r>
      <w:r w:rsidRPr="00A664FA">
        <w:rPr>
          <w:rFonts w:ascii="Times New Roman" w:hAnsi="Times New Roman" w:cs="Times New Roman"/>
          <w:color w:val="000000" w:themeColor="text1"/>
          <w:sz w:val="28"/>
          <w:szCs w:val="28"/>
          <w:lang w:val="uk-UA"/>
        </w:rPr>
        <w:sym w:font="Symbol" w:char="F074"/>
      </w:r>
      <w:r w:rsidRPr="00A664FA">
        <w:rPr>
          <w:rFonts w:ascii="Times New Roman" w:hAnsi="Times New Roman" w:cs="Times New Roman"/>
          <w:color w:val="000000" w:themeColor="text1"/>
          <w:sz w:val="28"/>
          <w:szCs w:val="28"/>
          <w:lang w:val="uk-UA"/>
        </w:rPr>
        <w:t>C, визначений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32"/>
          <w:sz w:val="28"/>
          <w:szCs w:val="28"/>
          <w:lang w:val="uk-UA"/>
        </w:rPr>
        <w:object w:dxaOrig="1520" w:dyaOrig="700">
          <v:shape id="_x0000_i1144" type="#_x0000_t75" style="width:76.5pt;height:36pt" o:ole="">
            <v:imagedata r:id="rId266" o:title=""/>
          </v:shape>
          <o:OLEObject Type="Embed" ProgID="Equation.DSMT4" ShapeID="_x0000_i1144" DrawAspect="Content" ObjectID="_1670745411" r:id="rId267"/>
        </w:objec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(2.33</w:t>
      </w:r>
      <w:r w:rsidRPr="00A664FA">
        <w:rPr>
          <w:rFonts w:ascii="Times New Roman" w:hAnsi="Times New Roman" w:cs="Times New Roman"/>
          <w:color w:val="000000" w:themeColor="text1"/>
          <w:sz w:val="28"/>
          <w:szCs w:val="28"/>
          <w:lang w:val="uk-UA"/>
        </w:rPr>
        <w:t>)</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α</w:t>
      </w:r>
      <w:r w:rsidRPr="00A664FA">
        <w:rPr>
          <w:rFonts w:ascii="Times New Roman" w:hAnsi="Times New Roman" w:cs="Times New Roman"/>
          <w:color w:val="000000" w:themeColor="text1"/>
          <w:sz w:val="28"/>
          <w:szCs w:val="28"/>
          <w:vertAlign w:val="subscript"/>
          <w:lang w:val="uk-UA"/>
        </w:rPr>
        <w:t>C,0</w:t>
      </w:r>
      <w:r w:rsidRPr="00A664FA">
        <w:rPr>
          <w:rFonts w:ascii="Times New Roman" w:hAnsi="Times New Roman" w:cs="Times New Roman"/>
          <w:color w:val="000000" w:themeColor="text1"/>
          <w:sz w:val="28"/>
          <w:szCs w:val="28"/>
          <w:lang w:val="uk-UA"/>
        </w:rPr>
        <w:t xml:space="preserve"> – довідковий безрозмірний числовий параметр, що приймають рівним 1,0;</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sym w:font="Symbol" w:char="F074"/>
      </w:r>
      <w:r w:rsidRPr="00A664FA">
        <w:rPr>
          <w:rFonts w:ascii="Times New Roman" w:hAnsi="Times New Roman" w:cs="Times New Roman"/>
          <w:color w:val="000000" w:themeColor="text1"/>
          <w:sz w:val="28"/>
          <w:szCs w:val="28"/>
          <w:lang w:val="uk-UA"/>
        </w:rPr>
        <w:t xml:space="preserve"> – часова константа зони будівлі, год;</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sym w:font="Symbol" w:char="F074"/>
      </w:r>
      <w:r w:rsidRPr="00A664FA">
        <w:rPr>
          <w:rFonts w:ascii="Times New Roman" w:hAnsi="Times New Roman" w:cs="Times New Roman"/>
          <w:color w:val="000000" w:themeColor="text1"/>
          <w:sz w:val="28"/>
          <w:szCs w:val="28"/>
          <w:vertAlign w:val="subscript"/>
          <w:lang w:val="uk-UA"/>
        </w:rPr>
        <w:t>C,0</w:t>
      </w:r>
      <w:r w:rsidRPr="00A664FA">
        <w:rPr>
          <w:rFonts w:ascii="Times New Roman" w:hAnsi="Times New Roman" w:cs="Times New Roman"/>
          <w:color w:val="000000" w:themeColor="text1"/>
          <w:sz w:val="28"/>
          <w:szCs w:val="28"/>
          <w:lang w:val="uk-UA"/>
        </w:rPr>
        <w:t xml:space="preserve"> – довідкова часова константа, що приймають рівною 15 год.</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Для визначення αн розрахуємо часову константу будівлі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32"/>
          <w:sz w:val="28"/>
          <w:szCs w:val="28"/>
          <w:lang w:val="uk-UA"/>
        </w:rPr>
        <w:object w:dxaOrig="2940" w:dyaOrig="700">
          <v:shape id="_x0000_i1145" type="#_x0000_t75" style="width:148.5pt;height:36pt" o:ole="">
            <v:imagedata r:id="rId268" o:title=""/>
          </v:shape>
          <o:OLEObject Type="Embed" ProgID="Equation.DSMT4" ShapeID="_x0000_i1145" DrawAspect="Content" ObjectID="_1670745412" r:id="rId269"/>
        </w:object>
      </w:r>
      <w:r w:rsidR="00E96529">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(2.34)</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C</w:t>
      </w:r>
      <w:r w:rsidRPr="00A664FA">
        <w:rPr>
          <w:rFonts w:ascii="Times New Roman" w:hAnsi="Times New Roman" w:cs="Times New Roman"/>
          <w:color w:val="000000" w:themeColor="text1"/>
          <w:sz w:val="28"/>
          <w:szCs w:val="28"/>
          <w:vertAlign w:val="subscript"/>
          <w:lang w:val="uk-UA"/>
        </w:rPr>
        <w:t>m</w:t>
      </w:r>
      <w:r w:rsidRPr="00A664FA">
        <w:rPr>
          <w:rFonts w:ascii="Times New Roman" w:hAnsi="Times New Roman" w:cs="Times New Roman"/>
          <w:color w:val="000000" w:themeColor="text1"/>
          <w:sz w:val="28"/>
          <w:szCs w:val="28"/>
          <w:lang w:val="uk-UA"/>
        </w:rPr>
        <w:t xml:space="preserve"> ‒ внутрішня теплоємність будівлі або зони будівлі, Вт·год /К;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H</w:t>
      </w:r>
      <w:r w:rsidRPr="00A664FA">
        <w:rPr>
          <w:rFonts w:ascii="Times New Roman" w:hAnsi="Times New Roman" w:cs="Times New Roman"/>
          <w:color w:val="000000" w:themeColor="text1"/>
          <w:sz w:val="28"/>
          <w:szCs w:val="28"/>
          <w:vertAlign w:val="subscript"/>
          <w:lang w:val="uk-UA"/>
        </w:rPr>
        <w:t xml:space="preserve">tr,adj </w:t>
      </w:r>
      <w:r w:rsidRPr="00A664FA">
        <w:rPr>
          <w:rFonts w:ascii="Times New Roman" w:hAnsi="Times New Roman" w:cs="Times New Roman"/>
          <w:color w:val="000000" w:themeColor="text1"/>
          <w:sz w:val="28"/>
          <w:szCs w:val="28"/>
          <w:lang w:val="uk-UA"/>
        </w:rPr>
        <w:t>‒ репрезентативне значення загального коефіцієнта теплопередачі трансмісією, Вт/К;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lastRenderedPageBreak/>
        <w:t>H</w:t>
      </w:r>
      <w:r w:rsidRPr="00A664FA">
        <w:rPr>
          <w:rFonts w:ascii="Times New Roman" w:hAnsi="Times New Roman" w:cs="Times New Roman"/>
          <w:color w:val="000000" w:themeColor="text1"/>
          <w:sz w:val="28"/>
          <w:szCs w:val="28"/>
          <w:vertAlign w:val="subscript"/>
          <w:lang w:val="uk-UA"/>
        </w:rPr>
        <w:t xml:space="preserve">ve,adj </w:t>
      </w:r>
      <w:r w:rsidRPr="00A664FA">
        <w:rPr>
          <w:rFonts w:ascii="Times New Roman" w:hAnsi="Times New Roman" w:cs="Times New Roman"/>
          <w:color w:val="000000" w:themeColor="text1"/>
          <w:sz w:val="28"/>
          <w:szCs w:val="28"/>
          <w:lang w:val="uk-UA"/>
        </w:rPr>
        <w:t>‒ репрезентативне значення загального коефіцієнта теплопередачі вентиляцією, Вт/К.</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Внутрішню теплоємність будівлі або зони будівлі, C</w:t>
      </w:r>
      <w:r w:rsidRPr="00A664FA">
        <w:rPr>
          <w:rFonts w:ascii="Times New Roman" w:hAnsi="Times New Roman" w:cs="Times New Roman"/>
          <w:color w:val="000000" w:themeColor="text1"/>
          <w:sz w:val="28"/>
          <w:szCs w:val="28"/>
          <w:vertAlign w:val="subscript"/>
          <w:lang w:val="uk-UA"/>
        </w:rPr>
        <w:t>m</w:t>
      </w:r>
      <w:r w:rsidRPr="00A664FA">
        <w:rPr>
          <w:rFonts w:ascii="Times New Roman" w:hAnsi="Times New Roman" w:cs="Times New Roman"/>
          <w:color w:val="000000" w:themeColor="text1"/>
          <w:sz w:val="28"/>
          <w:szCs w:val="28"/>
          <w:lang w:val="uk-UA"/>
        </w:rPr>
        <w:t>, Вт·год/K, розраховуються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vertAlign w:val="subscript"/>
          <w:lang w:val="uk-UA"/>
        </w:rPr>
      </w:pPr>
      <w:r w:rsidRPr="00A664FA">
        <w:rPr>
          <w:rFonts w:ascii="Times New Roman" w:hAnsi="Times New Roman" w:cs="Times New Roman"/>
          <w:color w:val="000000" w:themeColor="text1"/>
          <w:sz w:val="28"/>
          <w:szCs w:val="28"/>
          <w:lang w:val="uk-UA"/>
        </w:rPr>
        <w:t>C</w:t>
      </w:r>
      <w:r w:rsidRPr="00A664FA">
        <w:rPr>
          <w:rFonts w:ascii="Times New Roman" w:hAnsi="Times New Roman" w:cs="Times New Roman"/>
          <w:color w:val="000000" w:themeColor="text1"/>
          <w:sz w:val="28"/>
          <w:szCs w:val="28"/>
          <w:vertAlign w:val="subscript"/>
          <w:lang w:val="uk-UA"/>
        </w:rPr>
        <w:t>m</w:t>
      </w:r>
      <w:r w:rsidRPr="00A664FA">
        <w:rPr>
          <w:rFonts w:ascii="Times New Roman" w:hAnsi="Times New Roman" w:cs="Times New Roman"/>
          <w:color w:val="000000" w:themeColor="text1"/>
          <w:sz w:val="28"/>
          <w:szCs w:val="28"/>
          <w:lang w:val="uk-UA"/>
        </w:rPr>
        <w:t>=C</w:t>
      </w:r>
      <w:r w:rsidRPr="00A664FA">
        <w:rPr>
          <w:rFonts w:ascii="Times New Roman" w:hAnsi="Times New Roman" w:cs="Times New Roman"/>
          <w:color w:val="000000" w:themeColor="text1"/>
          <w:sz w:val="28"/>
          <w:szCs w:val="28"/>
          <w:lang w:val="uk-UA"/>
        </w:rPr>
        <w:sym w:font="Symbol" w:char="F0D7"/>
      </w:r>
      <w:r w:rsidRPr="00A664FA">
        <w:rPr>
          <w:rFonts w:ascii="Times New Roman" w:hAnsi="Times New Roman" w:cs="Times New Roman"/>
          <w:color w:val="000000" w:themeColor="text1"/>
          <w:sz w:val="28"/>
          <w:szCs w:val="28"/>
          <w:lang w:val="uk-UA"/>
        </w:rPr>
        <w:t>A</w:t>
      </w:r>
      <w:r w:rsidRPr="00A664FA">
        <w:rPr>
          <w:rFonts w:ascii="Times New Roman" w:hAnsi="Times New Roman" w:cs="Times New Roman"/>
          <w:color w:val="000000" w:themeColor="text1"/>
          <w:sz w:val="28"/>
          <w:szCs w:val="28"/>
          <w:vertAlign w:val="subscript"/>
          <w:lang w:val="uk-UA"/>
        </w:rPr>
        <w:t>f</w:t>
      </w:r>
      <w:r w:rsidR="00E96529">
        <w:rPr>
          <w:rFonts w:ascii="Times New Roman" w:hAnsi="Times New Roman" w:cs="Times New Roman"/>
          <w:color w:val="000000" w:themeColor="text1"/>
          <w:sz w:val="28"/>
          <w:szCs w:val="28"/>
          <w:vertAlign w:val="subscript"/>
          <w:lang w:val="uk-UA"/>
        </w:rPr>
        <w:t xml:space="preserve">  </w:t>
      </w:r>
      <w:r w:rsidR="002417D2">
        <w:rPr>
          <w:rFonts w:ascii="Times New Roman" w:hAnsi="Times New Roman" w:cs="Times New Roman"/>
          <w:color w:val="000000" w:themeColor="text1"/>
          <w:sz w:val="28"/>
          <w:szCs w:val="28"/>
          <w:vertAlign w:val="subscript"/>
          <w:lang w:val="uk-UA"/>
        </w:rPr>
        <w:t>,</w:t>
      </w:r>
      <w:r w:rsidR="00E96529">
        <w:rPr>
          <w:rFonts w:ascii="Times New Roman" w:hAnsi="Times New Roman" w:cs="Times New Roman"/>
          <w:color w:val="000000" w:themeColor="text1"/>
          <w:sz w:val="28"/>
          <w:szCs w:val="28"/>
          <w:vertAlign w:val="subscript"/>
          <w:lang w:val="uk-UA"/>
        </w:rPr>
        <w:t xml:space="preserve">                                                                   </w:t>
      </w:r>
      <w:r w:rsidR="00E96529" w:rsidRPr="00E96529">
        <w:rPr>
          <w:rFonts w:ascii="Times New Roman" w:hAnsi="Times New Roman" w:cs="Times New Roman"/>
          <w:color w:val="000000" w:themeColor="text1"/>
          <w:sz w:val="28"/>
          <w:szCs w:val="28"/>
          <w:lang w:val="uk-UA"/>
        </w:rPr>
        <w:t>(2.35)</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де C ‒ внутрішня теплоємність будівлі або зони будівлі на одиницю площі, Вт·год/(м²·K);</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A</w:t>
      </w:r>
      <w:r w:rsidRPr="00A664FA">
        <w:rPr>
          <w:rFonts w:ascii="Times New Roman" w:hAnsi="Times New Roman" w:cs="Times New Roman"/>
          <w:color w:val="000000" w:themeColor="text1"/>
          <w:sz w:val="28"/>
          <w:szCs w:val="28"/>
          <w:vertAlign w:val="subscript"/>
          <w:lang w:val="uk-UA"/>
        </w:rPr>
        <w:t>f</w:t>
      </w:r>
      <w:r w:rsidRPr="00A664FA">
        <w:rPr>
          <w:rFonts w:ascii="Times New Roman" w:hAnsi="Times New Roman" w:cs="Times New Roman"/>
          <w:color w:val="000000" w:themeColor="text1"/>
          <w:sz w:val="28"/>
          <w:szCs w:val="28"/>
          <w:lang w:val="uk-UA"/>
        </w:rPr>
        <w:t xml:space="preserve"> ‒ </w:t>
      </w:r>
      <w:r w:rsidR="00A664FA" w:rsidRPr="00A664FA">
        <w:rPr>
          <w:rFonts w:ascii="Times New Roman" w:hAnsi="Times New Roman" w:cs="Times New Roman"/>
          <w:color w:val="000000" w:themeColor="text1"/>
          <w:sz w:val="28"/>
          <w:szCs w:val="28"/>
          <w:lang w:val="uk-UA"/>
        </w:rPr>
        <w:t>кондиціонован</w:t>
      </w:r>
      <w:r w:rsidR="00A664FA">
        <w:rPr>
          <w:rFonts w:ascii="Times New Roman" w:hAnsi="Times New Roman" w:cs="Times New Roman"/>
          <w:color w:val="000000" w:themeColor="text1"/>
          <w:sz w:val="28"/>
          <w:szCs w:val="28"/>
          <w:lang w:val="uk-UA"/>
        </w:rPr>
        <w:t>а</w:t>
      </w:r>
      <w:r w:rsidRPr="00A664FA">
        <w:rPr>
          <w:rFonts w:ascii="Times New Roman" w:hAnsi="Times New Roman" w:cs="Times New Roman"/>
          <w:color w:val="000000" w:themeColor="text1"/>
          <w:sz w:val="28"/>
          <w:szCs w:val="28"/>
          <w:lang w:val="uk-UA"/>
        </w:rPr>
        <w:t xml:space="preserve"> площа будівлі або зони будівлі, м².</w:t>
      </w:r>
    </w:p>
    <w:p w:rsidR="0032165B" w:rsidRPr="00A664FA" w:rsidRDefault="0032165B" w:rsidP="0025062F">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Отже, підставимо значення в формулу</w:t>
      </w:r>
      <w:r w:rsidR="00E96529">
        <w:rPr>
          <w:rFonts w:ascii="Times New Roman" w:hAnsi="Times New Roman" w:cs="Times New Roman"/>
          <w:color w:val="000000" w:themeColor="text1"/>
          <w:sz w:val="28"/>
          <w:szCs w:val="28"/>
          <w:lang w:val="uk-UA"/>
        </w:rPr>
        <w:t>(2.35)</w:t>
      </w:r>
      <w:r w:rsidRPr="00A664FA">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8"/>
          <w:sz w:val="28"/>
          <w:szCs w:val="28"/>
          <w:lang w:val="uk-UA"/>
        </w:rPr>
        <w:object w:dxaOrig="4060" w:dyaOrig="420">
          <v:shape id="_x0000_i1146" type="#_x0000_t75" style="width:205.5pt;height:22.5pt" o:ole="">
            <v:imagedata r:id="rId270" o:title=""/>
          </v:shape>
          <o:OLEObject Type="Embed" ProgID="Equation.DSMT4" ShapeID="_x0000_i1146" DrawAspect="Content" ObjectID="_1670745413" r:id="rId271"/>
        </w:object>
      </w:r>
      <w:r w:rsidR="002417D2">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Розрахуємо часову ко</w:t>
      </w:r>
      <w:r w:rsidR="00E96529">
        <w:rPr>
          <w:rFonts w:ascii="Times New Roman" w:hAnsi="Times New Roman" w:cs="Times New Roman"/>
          <w:color w:val="000000" w:themeColor="text1"/>
          <w:sz w:val="28"/>
          <w:szCs w:val="28"/>
          <w:lang w:val="uk-UA"/>
        </w:rPr>
        <w:t>нстанту будівлі за формулою (2.34</w:t>
      </w:r>
      <w:r w:rsidRPr="00A664FA">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28"/>
          <w:sz w:val="28"/>
          <w:szCs w:val="28"/>
          <w:lang w:val="uk-UA"/>
        </w:rPr>
        <w:object w:dxaOrig="3140" w:dyaOrig="660">
          <v:shape id="_x0000_i1147" type="#_x0000_t75" style="width:159pt;height:34.5pt" o:ole="">
            <v:imagedata r:id="rId272" o:title=""/>
          </v:shape>
          <o:OLEObject Type="Embed" ProgID="Equation.DSMT4" ShapeID="_x0000_i1147" DrawAspect="Content" ObjectID="_1670745414" r:id="rId273"/>
        </w:object>
      </w:r>
      <w:r w:rsidR="002417D2">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Підставляємо </w:t>
      </w:r>
      <w:r w:rsidR="00E96529">
        <w:rPr>
          <w:rFonts w:ascii="Times New Roman" w:hAnsi="Times New Roman" w:cs="Times New Roman"/>
          <w:color w:val="000000" w:themeColor="text1"/>
          <w:sz w:val="28"/>
          <w:szCs w:val="28"/>
          <w:lang w:val="uk-UA"/>
        </w:rPr>
        <w:t>отримане значення у формулу (2.33</w:t>
      </w:r>
      <w:r w:rsidRPr="00A664FA">
        <w:rPr>
          <w:rFonts w:ascii="Times New Roman" w:hAnsi="Times New Roman" w:cs="Times New Roman"/>
          <w:color w:val="000000" w:themeColor="text1"/>
          <w:sz w:val="28"/>
          <w:szCs w:val="28"/>
          <w:lang w:val="uk-UA"/>
        </w:rPr>
        <w:t>):</w:t>
      </w:r>
    </w:p>
    <w:p w:rsidR="0032165B" w:rsidRPr="00A664FA" w:rsidRDefault="0032165B" w:rsidP="0032165B">
      <w:pPr>
        <w:spacing w:line="360" w:lineRule="auto"/>
        <w:ind w:firstLine="709"/>
        <w:contextualSpacing/>
        <w:jc w:val="center"/>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24"/>
          <w:sz w:val="28"/>
          <w:szCs w:val="28"/>
          <w:lang w:val="uk-UA"/>
        </w:rPr>
        <w:object w:dxaOrig="2160" w:dyaOrig="620">
          <v:shape id="_x0000_i1148" type="#_x0000_t75" style="width:109.5pt;height:31.5pt" o:ole="">
            <v:imagedata r:id="rId274" o:title=""/>
          </v:shape>
          <o:OLEObject Type="Embed" ProgID="Equation.DSMT4" ShapeID="_x0000_i1148" DrawAspect="Content" ObjectID="_1670745415" r:id="rId275"/>
        </w:object>
      </w:r>
      <w:r w:rsidR="002417D2">
        <w:rPr>
          <w:rFonts w:ascii="Times New Roman" w:hAnsi="Times New Roman" w:cs="Times New Roman"/>
          <w:color w:val="000000" w:themeColor="text1"/>
          <w:sz w:val="28"/>
          <w:szCs w:val="28"/>
          <w:lang w:val="uk-UA"/>
        </w:rPr>
        <w:t>.</w:t>
      </w:r>
    </w:p>
    <w:p w:rsidR="0032165B"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За отриманими даними розрахуємо коефіцієнт втрат для опалення та охолодження, р</w:t>
      </w:r>
      <w:r w:rsidR="00D420FF">
        <w:rPr>
          <w:rFonts w:ascii="Times New Roman" w:hAnsi="Times New Roman" w:cs="Times New Roman"/>
          <w:color w:val="000000" w:themeColor="text1"/>
          <w:sz w:val="28"/>
          <w:szCs w:val="28"/>
          <w:lang w:val="uk-UA"/>
        </w:rPr>
        <w:t>езультати зведемо до таблиці 2.21</w:t>
      </w:r>
      <w:r w:rsidRPr="00A664FA">
        <w:rPr>
          <w:rFonts w:ascii="Times New Roman" w:hAnsi="Times New Roman" w:cs="Times New Roman"/>
          <w:color w:val="000000" w:themeColor="text1"/>
          <w:sz w:val="28"/>
          <w:szCs w:val="28"/>
          <w:lang w:val="uk-UA"/>
        </w:rPr>
        <w:t>.</w:t>
      </w:r>
    </w:p>
    <w:p w:rsidR="00F54548" w:rsidRPr="00A664FA" w:rsidRDefault="00F54548" w:rsidP="00F54548">
      <w:pPr>
        <w:spacing w:line="276" w:lineRule="auto"/>
        <w:ind w:firstLine="709"/>
        <w:contextualSpacing/>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2.21</w:t>
      </w:r>
      <w:r w:rsidR="0032165B" w:rsidRPr="00A664FA">
        <w:rPr>
          <w:rFonts w:ascii="Times New Roman" w:hAnsi="Times New Roman" w:cs="Times New Roman"/>
          <w:color w:val="000000" w:themeColor="text1"/>
          <w:sz w:val="28"/>
          <w:szCs w:val="28"/>
          <w:lang w:val="uk-UA"/>
        </w:rPr>
        <w:t xml:space="preserve"> – Коефіцієнти використання надходжень</w:t>
      </w:r>
    </w:p>
    <w:tbl>
      <w:tblPr>
        <w:tblStyle w:val="a6"/>
        <w:tblW w:w="0" w:type="auto"/>
        <w:tblLook w:val="04A0" w:firstRow="1" w:lastRow="0" w:firstColumn="1" w:lastColumn="0" w:noHBand="0" w:noVBand="1"/>
      </w:tblPr>
      <w:tblGrid>
        <w:gridCol w:w="1869"/>
        <w:gridCol w:w="1869"/>
        <w:gridCol w:w="1869"/>
        <w:gridCol w:w="1869"/>
        <w:gridCol w:w="1869"/>
      </w:tblGrid>
      <w:tr w:rsidR="0032165B" w:rsidRPr="00D420FF" w:rsidTr="00F54548">
        <w:trPr>
          <w:trHeight w:val="382"/>
        </w:trPr>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Місяць</w:t>
            </w:r>
          </w:p>
        </w:tc>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γ</w:t>
            </w:r>
            <w:r w:rsidRPr="00A664FA">
              <w:rPr>
                <w:color w:val="000000" w:themeColor="text1"/>
                <w:szCs w:val="28"/>
                <w:vertAlign w:val="subscript"/>
                <w:lang w:val="uk-UA"/>
              </w:rPr>
              <w:t>н</w:t>
            </w:r>
          </w:p>
        </w:tc>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γ</w:t>
            </w:r>
            <w:r w:rsidRPr="00A664FA">
              <w:rPr>
                <w:color w:val="000000" w:themeColor="text1"/>
                <w:szCs w:val="28"/>
                <w:vertAlign w:val="subscript"/>
                <w:lang w:val="uk-UA"/>
              </w:rPr>
              <w:t>с</w:t>
            </w:r>
          </w:p>
        </w:tc>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ɳ</w:t>
            </w:r>
            <w:r w:rsidRPr="00A664FA">
              <w:rPr>
                <w:color w:val="000000" w:themeColor="text1"/>
                <w:szCs w:val="28"/>
                <w:vertAlign w:val="subscript"/>
                <w:lang w:val="uk-UA"/>
              </w:rPr>
              <w:t>н</w:t>
            </w:r>
          </w:p>
        </w:tc>
        <w:tc>
          <w:tcPr>
            <w:tcW w:w="1869" w:type="dxa"/>
            <w:vAlign w:val="center"/>
          </w:tcPr>
          <w:p w:rsidR="0032165B" w:rsidRPr="00A664FA" w:rsidRDefault="0032165B" w:rsidP="0032165B">
            <w:pPr>
              <w:spacing w:line="360" w:lineRule="auto"/>
              <w:contextualSpacing/>
              <w:jc w:val="center"/>
              <w:rPr>
                <w:color w:val="000000" w:themeColor="text1"/>
                <w:szCs w:val="28"/>
                <w:lang w:val="uk-UA"/>
              </w:rPr>
            </w:pPr>
            <w:r w:rsidRPr="00A664FA">
              <w:rPr>
                <w:color w:val="000000" w:themeColor="text1"/>
                <w:szCs w:val="28"/>
                <w:lang w:val="uk-UA"/>
              </w:rPr>
              <w:t>ɳ</w:t>
            </w:r>
            <w:r w:rsidRPr="00A664FA">
              <w:rPr>
                <w:color w:val="000000" w:themeColor="text1"/>
                <w:szCs w:val="28"/>
                <w:vertAlign w:val="subscript"/>
                <w:lang w:val="uk-UA"/>
              </w:rPr>
              <w:t>с</w:t>
            </w:r>
          </w:p>
        </w:tc>
      </w:tr>
      <w:tr w:rsidR="0032165B" w:rsidRPr="00D420FF"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0,220287</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0,173428</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0,997659559</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0,1732566</w:t>
            </w:r>
          </w:p>
        </w:tc>
      </w:tr>
      <w:tr w:rsidR="0032165B" w:rsidRPr="00D420FF"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2</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0,310144</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0,241967</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0,992275553</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0,2411774</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3</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0,457058</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0,339905</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0,972522735</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0,3363262</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4</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0,892271</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0,564954</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0,835997814</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0,5356746</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5</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2,447703</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1,064508</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0,400674614</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0,8174239</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6</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7,31379</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1,58006</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0,136671303</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0,9288562</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7</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59,467</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1,8771</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0,016816047</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0,9562995</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8</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11,02676</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1,541426</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0,090680314</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0,9239549</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9</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1,534907</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0,75718</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0,601397868</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0,671772</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10</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0,573588</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0,373136</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0,945877949</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0,3677817</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11</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0,277606</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0,204016</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0,994722589</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0,2036526</w:t>
            </w:r>
          </w:p>
        </w:tc>
      </w:tr>
      <w:tr w:rsidR="0032165B" w:rsidRPr="00A664FA" w:rsidTr="0032165B">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12</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0,205875</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0,159043</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0,998162046</w:t>
            </w:r>
          </w:p>
        </w:tc>
        <w:tc>
          <w:tcPr>
            <w:tcW w:w="1869" w:type="dxa"/>
            <w:vAlign w:val="center"/>
          </w:tcPr>
          <w:p w:rsidR="0032165B" w:rsidRPr="00A664FA" w:rsidRDefault="0032165B" w:rsidP="00006700">
            <w:pPr>
              <w:spacing w:line="288" w:lineRule="auto"/>
              <w:contextualSpacing/>
              <w:jc w:val="center"/>
              <w:rPr>
                <w:color w:val="000000" w:themeColor="text1"/>
                <w:szCs w:val="28"/>
                <w:lang w:val="uk-UA"/>
              </w:rPr>
            </w:pPr>
            <w:r w:rsidRPr="00A664FA">
              <w:rPr>
                <w:color w:val="000000" w:themeColor="text1"/>
                <w:szCs w:val="28"/>
                <w:lang w:val="uk-UA"/>
              </w:rPr>
              <w:t>0,1589281</w:t>
            </w:r>
          </w:p>
        </w:tc>
      </w:tr>
    </w:tbl>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lastRenderedPageBreak/>
        <w:t>Розрахунок енергопотерби для опалення проведемо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4"/>
          <w:sz w:val="28"/>
          <w:szCs w:val="28"/>
          <w:lang w:val="uk-UA"/>
        </w:rPr>
        <w:object w:dxaOrig="2560" w:dyaOrig="380">
          <v:shape id="_x0000_i1149" type="#_x0000_t75" style="width:129pt;height:19.5pt" o:ole="">
            <v:imagedata r:id="rId276" o:title=""/>
          </v:shape>
          <o:OLEObject Type="Embed" ProgID="Equation.DSMT4" ShapeID="_x0000_i1149" DrawAspect="Content" ObjectID="_1670745416" r:id="rId277"/>
        </w:object>
      </w:r>
      <w:r w:rsidR="00E96529">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(2.36)</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Розрахунок енергопотерби для охолодження проведемо за формулою:</w:t>
      </w:r>
    </w:p>
    <w:p w:rsidR="0032165B" w:rsidRPr="00A664FA" w:rsidRDefault="0032165B" w:rsidP="00E96529">
      <w:pPr>
        <w:spacing w:line="360" w:lineRule="auto"/>
        <w:ind w:firstLine="709"/>
        <w:contextualSpacing/>
        <w:jc w:val="right"/>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position w:val="-14"/>
          <w:sz w:val="28"/>
          <w:szCs w:val="28"/>
          <w:lang w:val="uk-UA"/>
        </w:rPr>
        <w:object w:dxaOrig="2400" w:dyaOrig="380">
          <v:shape id="_x0000_i1150" type="#_x0000_t75" style="width:120pt;height:19.5pt" o:ole="">
            <v:imagedata r:id="rId278" o:title=""/>
          </v:shape>
          <o:OLEObject Type="Embed" ProgID="Equation.DSMT4" ShapeID="_x0000_i1150" DrawAspect="Content" ObjectID="_1670745417" r:id="rId279"/>
        </w:object>
      </w:r>
      <w:r w:rsidR="00E96529">
        <w:rPr>
          <w:rFonts w:ascii="Times New Roman" w:hAnsi="Times New Roman" w:cs="Times New Roman"/>
          <w:color w:val="000000" w:themeColor="text1"/>
          <w:sz w:val="28"/>
          <w:szCs w:val="28"/>
          <w:lang w:val="uk-UA"/>
        </w:rPr>
        <w:t xml:space="preserve"> </w:t>
      </w:r>
      <w:r w:rsidR="002417D2">
        <w:rPr>
          <w:rFonts w:ascii="Times New Roman" w:hAnsi="Times New Roman" w:cs="Times New Roman"/>
          <w:color w:val="000000" w:themeColor="text1"/>
          <w:sz w:val="28"/>
          <w:szCs w:val="28"/>
          <w:lang w:val="uk-UA"/>
        </w:rPr>
        <w:t>.</w:t>
      </w:r>
      <w:r w:rsidR="00E96529">
        <w:rPr>
          <w:rFonts w:ascii="Times New Roman" w:hAnsi="Times New Roman" w:cs="Times New Roman"/>
          <w:color w:val="000000" w:themeColor="text1"/>
          <w:sz w:val="28"/>
          <w:szCs w:val="28"/>
          <w:lang w:val="uk-UA"/>
        </w:rPr>
        <w:t xml:space="preserve">                               (2.37)</w:t>
      </w:r>
    </w:p>
    <w:p w:rsidR="0032165B"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Результати розрахунку зведемо до таблиці </w:t>
      </w:r>
      <w:r w:rsidR="00F54548">
        <w:rPr>
          <w:rFonts w:ascii="Times New Roman" w:hAnsi="Times New Roman" w:cs="Times New Roman"/>
          <w:color w:val="000000" w:themeColor="text1"/>
          <w:sz w:val="28"/>
          <w:szCs w:val="28"/>
          <w:lang w:val="uk-UA"/>
        </w:rPr>
        <w:t>2</w:t>
      </w:r>
      <w:r w:rsidRPr="00A664FA">
        <w:rPr>
          <w:rFonts w:ascii="Times New Roman" w:hAnsi="Times New Roman" w:cs="Times New Roman"/>
          <w:color w:val="000000" w:themeColor="text1"/>
          <w:sz w:val="28"/>
          <w:szCs w:val="28"/>
          <w:lang w:val="uk-UA"/>
        </w:rPr>
        <w:t>.</w:t>
      </w:r>
      <w:r w:rsidR="00F54548">
        <w:rPr>
          <w:rFonts w:ascii="Times New Roman" w:hAnsi="Times New Roman" w:cs="Times New Roman"/>
          <w:color w:val="000000" w:themeColor="text1"/>
          <w:sz w:val="28"/>
          <w:szCs w:val="28"/>
          <w:lang w:val="uk-UA"/>
        </w:rPr>
        <w:t>22</w:t>
      </w:r>
      <w:r w:rsidRPr="00A664FA">
        <w:rPr>
          <w:rFonts w:ascii="Times New Roman" w:hAnsi="Times New Roman" w:cs="Times New Roman"/>
          <w:color w:val="000000" w:themeColor="text1"/>
          <w:sz w:val="28"/>
          <w:szCs w:val="28"/>
          <w:lang w:val="uk-UA"/>
        </w:rPr>
        <w:t>.</w:t>
      </w:r>
    </w:p>
    <w:p w:rsidR="00F54548" w:rsidRPr="00A664FA" w:rsidRDefault="00F54548" w:rsidP="0032165B">
      <w:pPr>
        <w:spacing w:line="360" w:lineRule="auto"/>
        <w:ind w:firstLine="709"/>
        <w:contextualSpacing/>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2.22</w:t>
      </w:r>
      <w:r w:rsidR="0032165B" w:rsidRPr="00A664FA">
        <w:rPr>
          <w:rFonts w:ascii="Times New Roman" w:hAnsi="Times New Roman" w:cs="Times New Roman"/>
          <w:color w:val="000000" w:themeColor="text1"/>
          <w:sz w:val="28"/>
          <w:szCs w:val="28"/>
          <w:lang w:val="uk-UA"/>
        </w:rPr>
        <w:t xml:space="preserve"> Енергопотреба на опалення та охолодження</w:t>
      </w:r>
    </w:p>
    <w:tbl>
      <w:tblPr>
        <w:tblStyle w:val="a6"/>
        <w:tblW w:w="0" w:type="auto"/>
        <w:jc w:val="center"/>
        <w:tblLook w:val="04A0" w:firstRow="1" w:lastRow="0" w:firstColumn="1" w:lastColumn="0" w:noHBand="0" w:noVBand="1"/>
      </w:tblPr>
      <w:tblGrid>
        <w:gridCol w:w="1074"/>
        <w:gridCol w:w="1754"/>
        <w:gridCol w:w="1877"/>
      </w:tblGrid>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Місяць</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H,nd,</w:t>
            </w:r>
            <w:r w:rsidRPr="00A664FA">
              <w:rPr>
                <w:color w:val="000000" w:themeColor="text1"/>
                <w:szCs w:val="28"/>
                <w:lang w:val="uk-UA"/>
              </w:rPr>
              <w:t>кВт·год</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Q</w:t>
            </w:r>
            <w:r w:rsidRPr="00A664FA">
              <w:rPr>
                <w:color w:val="000000" w:themeColor="text1"/>
                <w:szCs w:val="28"/>
                <w:vertAlign w:val="subscript"/>
                <w:lang w:val="uk-UA"/>
              </w:rPr>
              <w:t>С,nd</w:t>
            </w:r>
            <w:r w:rsidRPr="00A664FA">
              <w:rPr>
                <w:color w:val="000000" w:themeColor="text1"/>
                <w:szCs w:val="28"/>
                <w:lang w:val="uk-UA"/>
              </w:rPr>
              <w:t>,кВт·год</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1</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447261,1</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2</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342463,8</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3</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244951,8</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4</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62767,8</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5</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6</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115089,7</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7</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135402,4</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8</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102514,1</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9</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10</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126339,1</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11</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294262,1</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12</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414878</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0</w:t>
            </w:r>
          </w:p>
        </w:tc>
      </w:tr>
      <w:tr w:rsidR="0032165B" w:rsidRPr="00A664FA" w:rsidTr="0032165B">
        <w:trPr>
          <w:jc w:val="center"/>
        </w:trPr>
        <w:tc>
          <w:tcPr>
            <w:tcW w:w="107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w:t>
            </w:r>
          </w:p>
        </w:tc>
        <w:tc>
          <w:tcPr>
            <w:tcW w:w="1754"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1932924</w:t>
            </w:r>
          </w:p>
        </w:tc>
        <w:tc>
          <w:tcPr>
            <w:tcW w:w="1877" w:type="dxa"/>
            <w:vAlign w:val="center"/>
          </w:tcPr>
          <w:p w:rsidR="0032165B" w:rsidRPr="00A664FA" w:rsidRDefault="0032165B" w:rsidP="004000BE">
            <w:pPr>
              <w:contextualSpacing/>
              <w:jc w:val="center"/>
              <w:rPr>
                <w:color w:val="000000" w:themeColor="text1"/>
                <w:szCs w:val="28"/>
                <w:lang w:val="uk-UA"/>
              </w:rPr>
            </w:pPr>
            <w:r w:rsidRPr="00A664FA">
              <w:rPr>
                <w:color w:val="000000" w:themeColor="text1"/>
                <w:szCs w:val="28"/>
                <w:lang w:val="uk-UA"/>
              </w:rPr>
              <w:t>353006,3</w:t>
            </w:r>
          </w:p>
        </w:tc>
      </w:tr>
    </w:tbl>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p>
    <w:p w:rsidR="0032165B"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EB7031">
        <w:rPr>
          <w:rFonts w:ascii="Times New Roman" w:hAnsi="Times New Roman" w:cs="Times New Roman"/>
          <w:color w:val="000000" w:themeColor="text1"/>
          <w:sz w:val="28"/>
          <w:szCs w:val="28"/>
          <w:lang w:val="uk-UA"/>
        </w:rPr>
        <w:t>Нижче нав</w:t>
      </w:r>
      <w:r w:rsidR="00006700" w:rsidRPr="00EB7031">
        <w:rPr>
          <w:rFonts w:ascii="Times New Roman" w:hAnsi="Times New Roman" w:cs="Times New Roman"/>
          <w:color w:val="000000" w:themeColor="text1"/>
          <w:sz w:val="28"/>
          <w:szCs w:val="28"/>
          <w:lang w:val="uk-UA"/>
        </w:rPr>
        <w:t>е</w:t>
      </w:r>
      <w:r w:rsidRPr="00EB7031">
        <w:rPr>
          <w:rFonts w:ascii="Times New Roman" w:hAnsi="Times New Roman" w:cs="Times New Roman"/>
          <w:color w:val="000000" w:themeColor="text1"/>
          <w:sz w:val="28"/>
          <w:szCs w:val="28"/>
          <w:lang w:val="uk-UA"/>
        </w:rPr>
        <w:t>дені результати розрахунку при впроваджені (заміна вікон, утеплення стін та перекриття) заходів од</w:t>
      </w:r>
      <w:r w:rsidR="00D420FF" w:rsidRPr="00EB7031">
        <w:rPr>
          <w:rFonts w:ascii="Times New Roman" w:hAnsi="Times New Roman" w:cs="Times New Roman"/>
          <w:color w:val="000000" w:themeColor="text1"/>
          <w:sz w:val="28"/>
          <w:szCs w:val="28"/>
          <w:lang w:val="uk-UA"/>
        </w:rPr>
        <w:t>ночасно, які зведені у таблицю 2.23</w:t>
      </w:r>
      <w:r w:rsidRPr="00EB7031">
        <w:rPr>
          <w:rFonts w:ascii="Times New Roman" w:hAnsi="Times New Roman" w:cs="Times New Roman"/>
          <w:color w:val="000000" w:themeColor="text1"/>
          <w:sz w:val="28"/>
          <w:szCs w:val="28"/>
          <w:lang w:val="uk-UA"/>
        </w:rPr>
        <w:t xml:space="preserve"> :</w:t>
      </w:r>
    </w:p>
    <w:p w:rsidR="00F54548" w:rsidRPr="00A664FA" w:rsidRDefault="00F54548" w:rsidP="00EB7031">
      <w:pPr>
        <w:spacing w:line="360" w:lineRule="auto"/>
        <w:contextualSpacing/>
        <w:rPr>
          <w:rFonts w:ascii="Times New Roman" w:hAnsi="Times New Roman" w:cs="Times New Roman"/>
          <w:color w:val="000000" w:themeColor="text1"/>
          <w:sz w:val="28"/>
          <w:szCs w:val="28"/>
          <w:lang w:val="uk-UA"/>
        </w:rPr>
      </w:pP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Таблиця 2.23</w:t>
      </w:r>
      <w:r w:rsidR="0032165B" w:rsidRPr="00A664FA">
        <w:rPr>
          <w:rFonts w:ascii="Times New Roman" w:hAnsi="Times New Roman" w:cs="Times New Roman"/>
          <w:color w:val="000000" w:themeColor="text1"/>
          <w:sz w:val="28"/>
          <w:szCs w:val="28"/>
          <w:lang w:val="uk-UA"/>
        </w:rPr>
        <w:t xml:space="preserve"> – Розрахунок заходів та підбір оптимального варіанту</w:t>
      </w:r>
    </w:p>
    <w:tbl>
      <w:tblPr>
        <w:tblStyle w:val="a6"/>
        <w:tblW w:w="0" w:type="auto"/>
        <w:tblLook w:val="04A0" w:firstRow="1" w:lastRow="0" w:firstColumn="1" w:lastColumn="0" w:noHBand="0" w:noVBand="1"/>
      </w:tblPr>
      <w:tblGrid>
        <w:gridCol w:w="1390"/>
        <w:gridCol w:w="2198"/>
        <w:gridCol w:w="1491"/>
        <w:gridCol w:w="1488"/>
        <w:gridCol w:w="1488"/>
        <w:gridCol w:w="1488"/>
      </w:tblGrid>
      <w:tr w:rsidR="0032165B" w:rsidRPr="00D420FF" w:rsidTr="004000BE">
        <w:tc>
          <w:tcPr>
            <w:tcW w:w="1390"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 з/п</w:t>
            </w:r>
          </w:p>
        </w:tc>
        <w:tc>
          <w:tcPr>
            <w:tcW w:w="219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Найменування заходу</w:t>
            </w:r>
          </w:p>
        </w:tc>
        <w:tc>
          <w:tcPr>
            <w:tcW w:w="1491"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Варіант 1 - базовий</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Варіант 2</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Варіант 3</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Варіант 4</w:t>
            </w:r>
          </w:p>
        </w:tc>
      </w:tr>
      <w:tr w:rsidR="0032165B" w:rsidRPr="00A664FA" w:rsidTr="004000BE">
        <w:tc>
          <w:tcPr>
            <w:tcW w:w="1390"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1,1</w:t>
            </w:r>
          </w:p>
        </w:tc>
        <w:tc>
          <w:tcPr>
            <w:tcW w:w="219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опір теплопередачі стіни, м2∙К/Вт</w:t>
            </w:r>
          </w:p>
        </w:tc>
        <w:tc>
          <w:tcPr>
            <w:tcW w:w="1491"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3,45</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4,74</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6,02</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7,30</w:t>
            </w:r>
          </w:p>
        </w:tc>
      </w:tr>
      <w:tr w:rsidR="0032165B" w:rsidRPr="00A664FA" w:rsidTr="004000BE">
        <w:tc>
          <w:tcPr>
            <w:tcW w:w="1390"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1,2</w:t>
            </w:r>
          </w:p>
        </w:tc>
        <w:tc>
          <w:tcPr>
            <w:tcW w:w="2198" w:type="dxa"/>
            <w:vAlign w:val="center"/>
          </w:tcPr>
          <w:p w:rsidR="0032165B" w:rsidRPr="00EB7031" w:rsidRDefault="0032165B" w:rsidP="00EB7031">
            <w:pPr>
              <w:contextualSpacing/>
              <w:rPr>
                <w:color w:val="000000" w:themeColor="text1"/>
                <w:spacing w:val="-20"/>
                <w:szCs w:val="28"/>
                <w:lang w:val="uk-UA"/>
              </w:rPr>
            </w:pPr>
            <w:r w:rsidRPr="00EB7031">
              <w:rPr>
                <w:color w:val="000000" w:themeColor="text1"/>
                <w:spacing w:val="-20"/>
                <w:szCs w:val="28"/>
                <w:lang w:val="uk-UA"/>
              </w:rPr>
              <w:t>опір теплопередачі перекриття,м</w:t>
            </w:r>
            <w:r w:rsidRPr="00EB7031">
              <w:rPr>
                <w:color w:val="000000" w:themeColor="text1"/>
                <w:spacing w:val="-20"/>
                <w:szCs w:val="28"/>
                <w:vertAlign w:val="superscript"/>
                <w:lang w:val="uk-UA"/>
              </w:rPr>
              <w:t>2</w:t>
            </w:r>
            <w:r w:rsidRPr="00EB7031">
              <w:rPr>
                <w:color w:val="000000" w:themeColor="text1"/>
                <w:spacing w:val="-20"/>
                <w:szCs w:val="28"/>
                <w:lang w:val="uk-UA"/>
              </w:rPr>
              <w:t>·К/Вт</w:t>
            </w:r>
          </w:p>
        </w:tc>
        <w:tc>
          <w:tcPr>
            <w:tcW w:w="1491"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4,95</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5,97</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6,72</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7,97</w:t>
            </w:r>
          </w:p>
        </w:tc>
      </w:tr>
      <w:tr w:rsidR="004000BE" w:rsidRPr="00A664FA" w:rsidTr="004000BE">
        <w:tc>
          <w:tcPr>
            <w:tcW w:w="1390"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1,3</w:t>
            </w:r>
          </w:p>
        </w:tc>
        <w:tc>
          <w:tcPr>
            <w:tcW w:w="2198"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товщина утеплювача, см</w:t>
            </w:r>
          </w:p>
        </w:tc>
        <w:tc>
          <w:tcPr>
            <w:tcW w:w="1491"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10</w:t>
            </w:r>
          </w:p>
        </w:tc>
        <w:tc>
          <w:tcPr>
            <w:tcW w:w="1488"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15</w:t>
            </w:r>
          </w:p>
        </w:tc>
        <w:tc>
          <w:tcPr>
            <w:tcW w:w="1488"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20</w:t>
            </w:r>
          </w:p>
        </w:tc>
        <w:tc>
          <w:tcPr>
            <w:tcW w:w="1488"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25</w:t>
            </w:r>
          </w:p>
        </w:tc>
      </w:tr>
      <w:tr w:rsidR="004000BE" w:rsidRPr="00A664FA" w:rsidTr="004000BE">
        <w:tc>
          <w:tcPr>
            <w:tcW w:w="1390"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1,4</w:t>
            </w:r>
          </w:p>
        </w:tc>
        <w:tc>
          <w:tcPr>
            <w:tcW w:w="2198"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опір теплопередачі вікон, м2∙К/Вт</w:t>
            </w:r>
          </w:p>
        </w:tc>
        <w:tc>
          <w:tcPr>
            <w:tcW w:w="1491"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0,75</w:t>
            </w:r>
          </w:p>
        </w:tc>
        <w:tc>
          <w:tcPr>
            <w:tcW w:w="1488"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0,93</w:t>
            </w:r>
          </w:p>
        </w:tc>
        <w:tc>
          <w:tcPr>
            <w:tcW w:w="1488"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1,14</w:t>
            </w:r>
          </w:p>
        </w:tc>
        <w:tc>
          <w:tcPr>
            <w:tcW w:w="1488" w:type="dxa"/>
            <w:vAlign w:val="center"/>
          </w:tcPr>
          <w:p w:rsidR="004000BE" w:rsidRPr="00A664FA" w:rsidRDefault="004000BE" w:rsidP="004000BE">
            <w:pPr>
              <w:contextualSpacing/>
              <w:jc w:val="center"/>
              <w:rPr>
                <w:color w:val="000000" w:themeColor="text1"/>
                <w:szCs w:val="28"/>
                <w:lang w:val="uk-UA"/>
              </w:rPr>
            </w:pPr>
            <w:r w:rsidRPr="00A664FA">
              <w:rPr>
                <w:color w:val="000000" w:themeColor="text1"/>
                <w:szCs w:val="28"/>
                <w:lang w:val="uk-UA"/>
              </w:rPr>
              <w:t>1,28</w:t>
            </w:r>
          </w:p>
        </w:tc>
      </w:tr>
    </w:tbl>
    <w:p w:rsidR="00EB7031" w:rsidRPr="00EB7031" w:rsidRDefault="00EB7031" w:rsidP="00EB7031">
      <w:pPr>
        <w:ind w:firstLine="709"/>
        <w:rPr>
          <w:rFonts w:ascii="Times New Roman" w:hAnsi="Times New Roman" w:cs="Times New Roman"/>
          <w:sz w:val="28"/>
          <w:szCs w:val="28"/>
          <w:lang w:val="uk-UA"/>
        </w:rPr>
      </w:pPr>
      <w:r w:rsidRPr="00EB7031">
        <w:rPr>
          <w:rFonts w:ascii="Times New Roman" w:hAnsi="Times New Roman" w:cs="Times New Roman"/>
          <w:sz w:val="28"/>
          <w:szCs w:val="28"/>
          <w:lang w:val="uk-UA"/>
        </w:rPr>
        <w:lastRenderedPageBreak/>
        <w:t>Продовження таблиці 2.23</w:t>
      </w:r>
    </w:p>
    <w:tbl>
      <w:tblPr>
        <w:tblStyle w:val="a6"/>
        <w:tblW w:w="0" w:type="auto"/>
        <w:tblLook w:val="04A0" w:firstRow="1" w:lastRow="0" w:firstColumn="1" w:lastColumn="0" w:noHBand="0" w:noVBand="1"/>
      </w:tblPr>
      <w:tblGrid>
        <w:gridCol w:w="1390"/>
        <w:gridCol w:w="2000"/>
        <w:gridCol w:w="1491"/>
        <w:gridCol w:w="1488"/>
        <w:gridCol w:w="1488"/>
        <w:gridCol w:w="1488"/>
      </w:tblGrid>
      <w:tr w:rsidR="0032165B" w:rsidRPr="00A664FA" w:rsidTr="0032165B">
        <w:tc>
          <w:tcPr>
            <w:tcW w:w="1390"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1,5</w:t>
            </w:r>
          </w:p>
        </w:tc>
        <w:tc>
          <w:tcPr>
            <w:tcW w:w="2000"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Енергопотреба на опалення, МВт·год</w:t>
            </w:r>
          </w:p>
        </w:tc>
        <w:tc>
          <w:tcPr>
            <w:tcW w:w="1491"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1676,39</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1565,61</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1483,70</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1442,33</w:t>
            </w:r>
          </w:p>
        </w:tc>
      </w:tr>
      <w:tr w:rsidR="0032165B" w:rsidRPr="00A664FA" w:rsidTr="0032165B">
        <w:tc>
          <w:tcPr>
            <w:tcW w:w="1390"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1,6</w:t>
            </w:r>
          </w:p>
        </w:tc>
        <w:tc>
          <w:tcPr>
            <w:tcW w:w="2000"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Енергопотреба на опалення,Гкал</w:t>
            </w:r>
          </w:p>
        </w:tc>
        <w:tc>
          <w:tcPr>
            <w:tcW w:w="1491"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1441,69</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1346,43</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1275,98</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1240,41</w:t>
            </w:r>
          </w:p>
        </w:tc>
      </w:tr>
      <w:tr w:rsidR="0032165B" w:rsidRPr="00A664FA" w:rsidTr="0032165B">
        <w:tc>
          <w:tcPr>
            <w:tcW w:w="1390"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1,7</w:t>
            </w:r>
          </w:p>
        </w:tc>
        <w:tc>
          <w:tcPr>
            <w:tcW w:w="2000"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Загальна ціна, грн/м2</w:t>
            </w:r>
          </w:p>
        </w:tc>
        <w:tc>
          <w:tcPr>
            <w:tcW w:w="1491"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1052,06</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1274,17</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1493,08</w:t>
            </w:r>
          </w:p>
        </w:tc>
        <w:tc>
          <w:tcPr>
            <w:tcW w:w="1488" w:type="dxa"/>
            <w:vAlign w:val="center"/>
          </w:tcPr>
          <w:p w:rsidR="0032165B" w:rsidRPr="00A664FA" w:rsidRDefault="0032165B" w:rsidP="00EB7031">
            <w:pPr>
              <w:contextualSpacing/>
              <w:jc w:val="center"/>
              <w:rPr>
                <w:color w:val="000000" w:themeColor="text1"/>
                <w:szCs w:val="28"/>
                <w:lang w:val="uk-UA"/>
              </w:rPr>
            </w:pPr>
            <w:r w:rsidRPr="00A664FA">
              <w:rPr>
                <w:color w:val="000000" w:themeColor="text1"/>
                <w:szCs w:val="28"/>
                <w:lang w:val="uk-UA"/>
              </w:rPr>
              <w:t>1821,43</w:t>
            </w:r>
          </w:p>
        </w:tc>
      </w:tr>
    </w:tbl>
    <w:p w:rsidR="004000BE" w:rsidRDefault="004000BE" w:rsidP="0032165B">
      <w:pPr>
        <w:spacing w:line="360" w:lineRule="auto"/>
        <w:ind w:firstLine="709"/>
        <w:contextualSpacing/>
        <w:rPr>
          <w:rFonts w:ascii="Times New Roman" w:hAnsi="Times New Roman" w:cs="Times New Roman"/>
          <w:color w:val="000000" w:themeColor="text1"/>
          <w:sz w:val="28"/>
          <w:szCs w:val="28"/>
          <w:lang w:val="uk-UA"/>
        </w:rPr>
      </w:pP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Визначимо оптимальний варіант утеплення стіни, враховуючи опір теплопередачі та економічну складову, варіант 3 – є найбільш ефективним. </w:t>
      </w: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Для наглядності, результати </w:t>
      </w:r>
      <w:r w:rsidR="00D420FF">
        <w:rPr>
          <w:rFonts w:ascii="Times New Roman" w:hAnsi="Times New Roman" w:cs="Times New Roman"/>
          <w:color w:val="000000" w:themeColor="text1"/>
          <w:sz w:val="28"/>
          <w:szCs w:val="28"/>
          <w:lang w:val="uk-UA"/>
        </w:rPr>
        <w:t>відображені на графіку Рисунок 2.9</w:t>
      </w:r>
      <w:r w:rsidRPr="00A664FA">
        <w:rPr>
          <w:rFonts w:ascii="Times New Roman" w:hAnsi="Times New Roman" w:cs="Times New Roman"/>
          <w:color w:val="000000" w:themeColor="text1"/>
          <w:sz w:val="28"/>
          <w:szCs w:val="28"/>
          <w:lang w:val="uk-UA"/>
        </w:rPr>
        <w:t>:</w:t>
      </w:r>
    </w:p>
    <w:p w:rsidR="00F54548" w:rsidRDefault="00F54548" w:rsidP="0032165B">
      <w:pPr>
        <w:spacing w:line="360" w:lineRule="auto"/>
        <w:ind w:firstLine="709"/>
        <w:contextualSpacing/>
        <w:rPr>
          <w:rFonts w:ascii="Times New Roman" w:hAnsi="Times New Roman" w:cs="Times New Roman"/>
          <w:color w:val="000000" w:themeColor="text1"/>
          <w:sz w:val="28"/>
          <w:szCs w:val="28"/>
          <w:lang w:val="uk-UA"/>
        </w:rPr>
      </w:pPr>
    </w:p>
    <w:p w:rsidR="0032165B" w:rsidRPr="00A664FA" w:rsidRDefault="0032165B" w:rsidP="0032165B">
      <w:pPr>
        <w:spacing w:line="360" w:lineRule="auto"/>
        <w:ind w:firstLine="709"/>
        <w:contextualSpacing/>
        <w:rPr>
          <w:rFonts w:ascii="Times New Roman" w:hAnsi="Times New Roman" w:cs="Times New Roman"/>
          <w:color w:val="000000" w:themeColor="text1"/>
          <w:sz w:val="28"/>
          <w:szCs w:val="28"/>
          <w:lang w:val="uk-UA"/>
        </w:rPr>
      </w:pPr>
      <w:r w:rsidRPr="00A664FA">
        <w:rPr>
          <w:rFonts w:ascii="Times New Roman" w:hAnsi="Times New Roman" w:cs="Times New Roman"/>
          <w:noProof/>
          <w:color w:val="000000" w:themeColor="text1"/>
          <w:sz w:val="28"/>
          <w:szCs w:val="28"/>
          <w:lang w:eastAsia="ru-RU"/>
        </w:rPr>
        <w:drawing>
          <wp:inline distT="0" distB="0" distL="0" distR="0" wp14:anchorId="7D9D07C9" wp14:editId="0C40983E">
            <wp:extent cx="5676900" cy="2590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cstate="print"/>
                    <a:stretch>
                      <a:fillRect/>
                    </a:stretch>
                  </pic:blipFill>
                  <pic:spPr>
                    <a:xfrm>
                      <a:off x="0" y="0"/>
                      <a:ext cx="5676900" cy="2590800"/>
                    </a:xfrm>
                    <a:prstGeom prst="rect">
                      <a:avLst/>
                    </a:prstGeom>
                  </pic:spPr>
                </pic:pic>
              </a:graphicData>
            </a:graphic>
          </wp:inline>
        </w:drawing>
      </w:r>
    </w:p>
    <w:p w:rsidR="0032165B" w:rsidRPr="00A664FA" w:rsidRDefault="00D420FF" w:rsidP="0032165B">
      <w:pPr>
        <w:spacing w:line="360" w:lineRule="auto"/>
        <w:ind w:firstLine="709"/>
        <w:contextualSpacing/>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Рисунок 2</w:t>
      </w:r>
      <w:r w:rsidR="0032165B" w:rsidRPr="00A664F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9</w:t>
      </w:r>
      <w:r w:rsidR="0032165B" w:rsidRPr="00A664FA">
        <w:rPr>
          <w:rFonts w:ascii="Times New Roman" w:hAnsi="Times New Roman" w:cs="Times New Roman"/>
          <w:color w:val="000000" w:themeColor="text1"/>
          <w:sz w:val="28"/>
          <w:szCs w:val="28"/>
          <w:lang w:val="uk-UA"/>
        </w:rPr>
        <w:t xml:space="preserve"> – Залежність енергопотреби від вартості заходу</w:t>
      </w:r>
    </w:p>
    <w:p w:rsidR="004000BE" w:rsidRDefault="004000BE" w:rsidP="00833FD7">
      <w:pPr>
        <w:spacing w:line="360" w:lineRule="auto"/>
        <w:ind w:firstLine="709"/>
        <w:contextualSpacing/>
        <w:outlineLvl w:val="1"/>
        <w:rPr>
          <w:rFonts w:ascii="Times New Roman" w:hAnsi="Times New Roman" w:cs="Times New Roman"/>
          <w:b/>
          <w:sz w:val="28"/>
          <w:szCs w:val="28"/>
          <w:lang w:val="uk-UA"/>
        </w:rPr>
      </w:pPr>
    </w:p>
    <w:p w:rsidR="00833FD7" w:rsidRDefault="00833FD7" w:rsidP="00833FD7">
      <w:pPr>
        <w:spacing w:line="360" w:lineRule="auto"/>
        <w:ind w:firstLine="709"/>
        <w:contextualSpacing/>
        <w:outlineLvl w:val="1"/>
        <w:rPr>
          <w:rFonts w:ascii="Times New Roman" w:hAnsi="Times New Roman" w:cs="Times New Roman"/>
          <w:b/>
          <w:sz w:val="28"/>
          <w:szCs w:val="28"/>
          <w:lang w:val="uk-UA"/>
        </w:rPr>
      </w:pPr>
      <w:bookmarkStart w:id="27" w:name="_Toc60132180"/>
      <w:r w:rsidRPr="00A664FA">
        <w:rPr>
          <w:rFonts w:ascii="Times New Roman" w:hAnsi="Times New Roman" w:cs="Times New Roman"/>
          <w:b/>
          <w:sz w:val="28"/>
          <w:szCs w:val="28"/>
          <w:lang w:val="uk-UA"/>
        </w:rPr>
        <w:t>2.9 Аналіз сучасного стану постачання електричної енергії</w:t>
      </w:r>
      <w:bookmarkEnd w:id="27"/>
    </w:p>
    <w:p w:rsidR="00F54548" w:rsidRPr="00A664FA" w:rsidRDefault="00F54548" w:rsidP="00833FD7">
      <w:pPr>
        <w:spacing w:line="360" w:lineRule="auto"/>
        <w:ind w:firstLine="709"/>
        <w:contextualSpacing/>
        <w:outlineLvl w:val="1"/>
        <w:rPr>
          <w:rFonts w:ascii="Times New Roman" w:hAnsi="Times New Roman" w:cs="Times New Roman"/>
          <w:b/>
          <w:sz w:val="28"/>
          <w:szCs w:val="28"/>
          <w:lang w:val="uk-UA"/>
        </w:rPr>
      </w:pPr>
    </w:p>
    <w:p w:rsidR="00833FD7" w:rsidRPr="00A664FA" w:rsidRDefault="00833FD7" w:rsidP="00833FD7">
      <w:pPr>
        <w:spacing w:line="360" w:lineRule="auto"/>
        <w:ind w:firstLine="709"/>
        <w:contextualSpacing/>
        <w:rPr>
          <w:rFonts w:ascii="Times New Roman" w:hAnsi="Times New Roman" w:cs="Times New Roman"/>
          <w:b/>
          <w:sz w:val="28"/>
          <w:szCs w:val="28"/>
          <w:lang w:val="uk-UA"/>
        </w:rPr>
      </w:pPr>
      <w:r w:rsidRPr="00A664FA">
        <w:rPr>
          <w:rFonts w:ascii="Times New Roman" w:hAnsi="Times New Roman" w:cs="Times New Roman"/>
          <w:b/>
          <w:sz w:val="28"/>
          <w:szCs w:val="28"/>
          <w:lang w:val="uk-UA"/>
        </w:rPr>
        <w:t xml:space="preserve">Система електропостачання. </w:t>
      </w:r>
    </w:p>
    <w:p w:rsidR="0025062F" w:rsidRPr="009F7788" w:rsidRDefault="0025062F" w:rsidP="0025062F">
      <w:pPr>
        <w:spacing w:after="0" w:line="360" w:lineRule="auto"/>
        <w:ind w:firstLine="709"/>
        <w:jc w:val="both"/>
        <w:rPr>
          <w:rFonts w:ascii="Times New Roman" w:hAnsi="Times New Roman" w:cs="Times New Roman"/>
          <w:sz w:val="28"/>
          <w:szCs w:val="28"/>
        </w:rPr>
      </w:pPr>
      <w:r w:rsidRPr="009F7788">
        <w:rPr>
          <w:rFonts w:ascii="Times New Roman" w:hAnsi="Times New Roman" w:cs="Times New Roman"/>
          <w:sz w:val="28"/>
          <w:szCs w:val="28"/>
        </w:rPr>
        <w:t xml:space="preserve">Корпус споживає електроенергію від ГПП “Політехнічна” через ТП 3643, що розташована за корпусом. В ТП 3643 знаходяться два трансформатори ТМ 630/10. Кожний трансформатор живить одну секцію </w:t>
      </w:r>
      <w:r w:rsidRPr="00ED4CB0">
        <w:rPr>
          <w:rFonts w:ascii="Times New Roman" w:hAnsi="Times New Roman" w:cs="Times New Roman"/>
          <w:sz w:val="28"/>
          <w:szCs w:val="28"/>
        </w:rPr>
        <w:t>корпуса</w:t>
      </w:r>
      <w:r w:rsidRPr="00ED4CB0">
        <w:rPr>
          <w:rFonts w:ascii="Times New Roman" w:hAnsi="Times New Roman" w:cs="Times New Roman"/>
          <w:sz w:val="28"/>
          <w:szCs w:val="28"/>
          <w:lang w:val="uk-UA"/>
        </w:rPr>
        <w:t>.</w:t>
      </w:r>
      <w:r w:rsidRPr="00ED4CB0">
        <w:rPr>
          <w:rFonts w:ascii="Times New Roman" w:hAnsi="Times New Roman" w:cs="Times New Roman"/>
          <w:sz w:val="28"/>
          <w:szCs w:val="28"/>
        </w:rPr>
        <w:t xml:space="preserve"> </w:t>
      </w:r>
      <w:r w:rsidRPr="00ED4CB0">
        <w:rPr>
          <w:rFonts w:ascii="Times New Roman" w:hAnsi="Times New Roman" w:cs="Times New Roman"/>
          <w:sz w:val="28"/>
          <w:szCs w:val="28"/>
          <w:lang w:val="uk-UA"/>
        </w:rPr>
        <w:t>В</w:t>
      </w:r>
      <w:r w:rsidRPr="00ED4CB0">
        <w:rPr>
          <w:rFonts w:ascii="Times New Roman" w:hAnsi="Times New Roman" w:cs="Times New Roman"/>
          <w:sz w:val="28"/>
          <w:szCs w:val="28"/>
        </w:rPr>
        <w:t xml:space="preserve"> схемі електропостачання використаний кабель АВВГ 3x185+1x50</w:t>
      </w:r>
      <w:r w:rsidRPr="00ED4CB0">
        <w:rPr>
          <w:rFonts w:ascii="Times New Roman" w:hAnsi="Times New Roman" w:cs="Times New Roman"/>
          <w:sz w:val="28"/>
          <w:szCs w:val="28"/>
          <w:lang w:val="uk-UA"/>
        </w:rPr>
        <w:t xml:space="preserve"> </w:t>
      </w:r>
      <w:r w:rsidRPr="00ED4CB0">
        <w:rPr>
          <w:rFonts w:ascii="Times New Roman" w:hAnsi="Times New Roman" w:cs="Times New Roman"/>
          <w:sz w:val="28"/>
          <w:szCs w:val="28"/>
        </w:rPr>
        <w:t>від ТП №3643 до корпусу. Щитова</w:t>
      </w:r>
      <w:r w:rsidRPr="009F7788">
        <w:rPr>
          <w:rFonts w:ascii="Times New Roman" w:hAnsi="Times New Roman" w:cs="Times New Roman"/>
          <w:sz w:val="28"/>
          <w:szCs w:val="28"/>
        </w:rPr>
        <w:t xml:space="preserve"> корпусу знаходиться на першому поверсі. </w:t>
      </w:r>
      <w:r w:rsidRPr="009F7788">
        <w:rPr>
          <w:rFonts w:ascii="Times New Roman" w:hAnsi="Times New Roman" w:cs="Times New Roman"/>
          <w:sz w:val="28"/>
          <w:szCs w:val="28"/>
        </w:rPr>
        <w:lastRenderedPageBreak/>
        <w:t>В ній розташовані шафи розподілу електроенергії. Перша секція розташована у щитовій праворуч (живить силове обладнання корпусу), друга - ліворуч (освітлювальне обладнання). Секція 1 складається з 11 силових шаф, в т.ч. вводів трансформаторів 1, 2 та секційної панелі. Друга секція має в своєму складі 7 силових шаф, в т.ч. вводи трансформаторів 1, 2 та секційну панель. Кожна з комірок має певну кількість фідерів, що відповідають за наявність електроенергії на відповідних щитах, які</w:t>
      </w:r>
      <w:r w:rsidRPr="009F7788">
        <w:rPr>
          <w:rFonts w:ascii="Times New Roman" w:hAnsi="Times New Roman" w:cs="Times New Roman"/>
          <w:sz w:val="28"/>
          <w:szCs w:val="28"/>
          <w:lang w:val="uk-UA"/>
        </w:rPr>
        <w:t xml:space="preserve"> </w:t>
      </w:r>
      <w:r w:rsidRPr="009F7788">
        <w:rPr>
          <w:rFonts w:ascii="Times New Roman" w:hAnsi="Times New Roman" w:cs="Times New Roman"/>
          <w:sz w:val="28"/>
          <w:szCs w:val="28"/>
        </w:rPr>
        <w:t xml:space="preserve">розподілянь живлення по аудиторіях. </w:t>
      </w:r>
    </w:p>
    <w:p w:rsidR="00833FD7" w:rsidRPr="00A664FA" w:rsidRDefault="00833FD7" w:rsidP="0025062F">
      <w:pPr>
        <w:spacing w:after="0"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 Розрахункове споживання електричної енергії по кожній </w:t>
      </w:r>
      <w:r w:rsidR="00D420FF">
        <w:rPr>
          <w:rFonts w:ascii="Times New Roman" w:hAnsi="Times New Roman" w:cs="Times New Roman"/>
          <w:sz w:val="28"/>
          <w:szCs w:val="28"/>
          <w:lang w:val="uk-UA"/>
        </w:rPr>
        <w:t>з кафедрі приведене на рисунку 2</w:t>
      </w:r>
      <w:r w:rsidRPr="00A664FA">
        <w:rPr>
          <w:rFonts w:ascii="Times New Roman" w:hAnsi="Times New Roman" w:cs="Times New Roman"/>
          <w:sz w:val="28"/>
          <w:szCs w:val="28"/>
          <w:lang w:val="uk-UA"/>
        </w:rPr>
        <w:t>.1</w:t>
      </w:r>
      <w:r w:rsidR="00D420FF">
        <w:rPr>
          <w:rFonts w:ascii="Times New Roman" w:hAnsi="Times New Roman" w:cs="Times New Roman"/>
          <w:sz w:val="28"/>
          <w:szCs w:val="28"/>
          <w:lang w:val="uk-UA"/>
        </w:rPr>
        <w:t>0</w:t>
      </w:r>
      <w:r w:rsidRPr="00A664FA">
        <w:rPr>
          <w:rFonts w:ascii="Times New Roman" w:hAnsi="Times New Roman" w:cs="Times New Roman"/>
          <w:sz w:val="28"/>
          <w:szCs w:val="28"/>
          <w:lang w:val="uk-UA"/>
        </w:rPr>
        <w:t>.</w:t>
      </w:r>
    </w:p>
    <w:p w:rsidR="00833FD7" w:rsidRPr="00A664FA" w:rsidRDefault="00833FD7" w:rsidP="00534942">
      <w:pPr>
        <w:spacing w:line="360" w:lineRule="auto"/>
        <w:contextualSpacing/>
        <w:rPr>
          <w:rFonts w:ascii="Times New Roman" w:hAnsi="Times New Roman" w:cs="Times New Roman"/>
          <w:b/>
          <w:sz w:val="28"/>
          <w:szCs w:val="28"/>
          <w:lang w:val="uk-UA"/>
        </w:rPr>
      </w:pPr>
      <w:r w:rsidRPr="00A664FA">
        <w:rPr>
          <w:rFonts w:ascii="Times New Roman" w:hAnsi="Times New Roman" w:cs="Times New Roman"/>
          <w:noProof/>
          <w:sz w:val="28"/>
          <w:szCs w:val="28"/>
          <w:lang w:eastAsia="ru-RU"/>
        </w:rPr>
        <w:drawing>
          <wp:inline distT="0" distB="0" distL="0" distR="0" wp14:anchorId="251D3D7E" wp14:editId="6DCCE2BD">
            <wp:extent cx="5534025" cy="31527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stretch>
                      <a:fillRect/>
                    </a:stretch>
                  </pic:blipFill>
                  <pic:spPr>
                    <a:xfrm>
                      <a:off x="0" y="0"/>
                      <a:ext cx="5534025" cy="3152775"/>
                    </a:xfrm>
                    <a:prstGeom prst="rect">
                      <a:avLst/>
                    </a:prstGeom>
                  </pic:spPr>
                </pic:pic>
              </a:graphicData>
            </a:graphic>
          </wp:inline>
        </w:drawing>
      </w:r>
    </w:p>
    <w:p w:rsidR="00833FD7" w:rsidRPr="00A664FA" w:rsidRDefault="00D420FF" w:rsidP="00833FD7">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833FD7" w:rsidRPr="00A664FA">
        <w:rPr>
          <w:rFonts w:ascii="Times New Roman" w:hAnsi="Times New Roman" w:cs="Times New Roman"/>
          <w:sz w:val="28"/>
          <w:szCs w:val="28"/>
          <w:lang w:val="uk-UA"/>
        </w:rPr>
        <w:t>.1</w:t>
      </w:r>
      <w:r>
        <w:rPr>
          <w:rFonts w:ascii="Times New Roman" w:hAnsi="Times New Roman" w:cs="Times New Roman"/>
          <w:sz w:val="28"/>
          <w:szCs w:val="28"/>
          <w:lang w:val="uk-UA"/>
        </w:rPr>
        <w:t>0</w:t>
      </w:r>
      <w:r w:rsidR="00833FD7" w:rsidRPr="00A664FA">
        <w:rPr>
          <w:rFonts w:ascii="Times New Roman" w:hAnsi="Times New Roman" w:cs="Times New Roman"/>
          <w:sz w:val="28"/>
          <w:szCs w:val="28"/>
          <w:lang w:val="uk-UA"/>
        </w:rPr>
        <w:t xml:space="preserve"> – Розрахункове споживання електричної енергії по кожній з кафедрі</w:t>
      </w:r>
    </w:p>
    <w:p w:rsidR="004000BE" w:rsidRDefault="004000BE" w:rsidP="00006700">
      <w:pPr>
        <w:spacing w:line="360" w:lineRule="auto"/>
        <w:ind w:firstLine="709"/>
        <w:contextualSpacing/>
        <w:jc w:val="both"/>
        <w:rPr>
          <w:rFonts w:ascii="Times New Roman" w:hAnsi="Times New Roman" w:cs="Times New Roman"/>
          <w:sz w:val="28"/>
          <w:szCs w:val="28"/>
          <w:lang w:val="uk-UA"/>
        </w:rPr>
      </w:pPr>
    </w:p>
    <w:p w:rsidR="00833FD7" w:rsidRDefault="00833FD7"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Дослідивши споживання електричної енергії кожної окремо взятої кафедри за видами площ, видно що електроспоживання залежить від кількості викладацького та студентського складу, тобто від кількості і специфіки різнотипних аудиторій кожної з кафедр, так на кафедрах теплотехніки та енергозбереження і електропостачання найбільша частка споживання у навчальних приміщеннях, на кафедрах: АУЕК, гірничих </w:t>
      </w:r>
      <w:r w:rsidRPr="00A664FA">
        <w:rPr>
          <w:rFonts w:ascii="Times New Roman" w:hAnsi="Times New Roman" w:cs="Times New Roman"/>
          <w:sz w:val="28"/>
          <w:szCs w:val="28"/>
          <w:lang w:val="uk-UA"/>
        </w:rPr>
        <w:lastRenderedPageBreak/>
        <w:t>технологій та охорони праці - лабораторії, а по кафедрі інженерної екології - адміністративні приміщення.</w:t>
      </w:r>
    </w:p>
    <w:p w:rsidR="00F54548" w:rsidRPr="00A664FA" w:rsidRDefault="00F54548" w:rsidP="00006700">
      <w:pPr>
        <w:spacing w:line="360" w:lineRule="auto"/>
        <w:ind w:firstLine="709"/>
        <w:contextualSpacing/>
        <w:jc w:val="both"/>
        <w:rPr>
          <w:rFonts w:ascii="Times New Roman" w:hAnsi="Times New Roman" w:cs="Times New Roman"/>
          <w:sz w:val="28"/>
          <w:szCs w:val="28"/>
          <w:lang w:val="uk-UA"/>
        </w:rPr>
      </w:pPr>
    </w:p>
    <w:p w:rsidR="00833FD7" w:rsidRDefault="00833FD7" w:rsidP="00F54548">
      <w:pPr>
        <w:spacing w:line="360" w:lineRule="auto"/>
        <w:ind w:firstLine="709"/>
        <w:contextualSpacing/>
        <w:jc w:val="both"/>
        <w:outlineLvl w:val="1"/>
        <w:rPr>
          <w:rFonts w:ascii="Times New Roman" w:hAnsi="Times New Roman" w:cs="Times New Roman"/>
          <w:b/>
          <w:sz w:val="28"/>
          <w:szCs w:val="28"/>
          <w:lang w:val="uk-UA"/>
        </w:rPr>
      </w:pPr>
      <w:bookmarkStart w:id="28" w:name="_Toc60132181"/>
      <w:r w:rsidRPr="00A664FA">
        <w:rPr>
          <w:rFonts w:ascii="Times New Roman" w:hAnsi="Times New Roman" w:cs="Times New Roman"/>
          <w:b/>
          <w:sz w:val="28"/>
          <w:szCs w:val="28"/>
          <w:lang w:val="uk-UA"/>
        </w:rPr>
        <w:t>2.10 Аналіз поточного технічного стану системи електропостачання</w:t>
      </w:r>
      <w:bookmarkEnd w:id="28"/>
    </w:p>
    <w:p w:rsidR="00F54548" w:rsidRPr="00A664FA" w:rsidRDefault="00F54548" w:rsidP="00006700">
      <w:pPr>
        <w:spacing w:line="360" w:lineRule="auto"/>
        <w:contextualSpacing/>
        <w:jc w:val="both"/>
        <w:outlineLvl w:val="1"/>
        <w:rPr>
          <w:rFonts w:ascii="Times New Roman" w:hAnsi="Times New Roman" w:cs="Times New Roman"/>
          <w:b/>
          <w:sz w:val="28"/>
          <w:szCs w:val="28"/>
          <w:lang w:val="uk-UA"/>
        </w:rPr>
      </w:pPr>
    </w:p>
    <w:p w:rsidR="00833FD7" w:rsidRPr="00A664FA" w:rsidRDefault="00833FD7"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Електрична енергія витрачається на освітлення приміщень, різноманітне побутове електричне тощо.</w:t>
      </w:r>
    </w:p>
    <w:p w:rsidR="00833FD7" w:rsidRPr="00A664FA" w:rsidRDefault="00833FD7"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Проаналізуємо споживання електричної енергії електрообладнанням, яке знаходиться в будівлі.</w:t>
      </w:r>
    </w:p>
    <w:p w:rsidR="00833FD7" w:rsidRPr="00A664FA" w:rsidRDefault="00833FD7"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Інформацію про споживачівелектричної енергії зведемо </w:t>
      </w:r>
      <w:r w:rsidR="00D420FF">
        <w:rPr>
          <w:rFonts w:ascii="Times New Roman" w:hAnsi="Times New Roman" w:cs="Times New Roman"/>
          <w:sz w:val="28"/>
          <w:szCs w:val="28"/>
          <w:lang w:val="uk-UA"/>
        </w:rPr>
        <w:t xml:space="preserve"> у вигляді діаграми на рисунку 2.11</w:t>
      </w:r>
      <w:r w:rsidRPr="00A664FA">
        <w:rPr>
          <w:rFonts w:ascii="Times New Roman" w:hAnsi="Times New Roman" w:cs="Times New Roman"/>
          <w:sz w:val="28"/>
          <w:szCs w:val="28"/>
          <w:lang w:val="uk-UA"/>
        </w:rPr>
        <w:t>.</w:t>
      </w:r>
    </w:p>
    <w:p w:rsidR="00833FD7" w:rsidRPr="00A664FA" w:rsidRDefault="00833FD7" w:rsidP="0025062F">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noProof/>
          <w:sz w:val="28"/>
          <w:szCs w:val="28"/>
          <w:lang w:eastAsia="ru-RU"/>
        </w:rPr>
        <w:drawing>
          <wp:inline distT="0" distB="0" distL="0" distR="0" wp14:anchorId="68234FF0" wp14:editId="2DBE9DF4">
            <wp:extent cx="3287514" cy="1988820"/>
            <wp:effectExtent l="19050" t="0" r="8136"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cstate="print"/>
                    <a:stretch>
                      <a:fillRect/>
                    </a:stretch>
                  </pic:blipFill>
                  <pic:spPr>
                    <a:xfrm>
                      <a:off x="0" y="0"/>
                      <a:ext cx="3288304" cy="1989298"/>
                    </a:xfrm>
                    <a:prstGeom prst="rect">
                      <a:avLst/>
                    </a:prstGeom>
                  </pic:spPr>
                </pic:pic>
              </a:graphicData>
            </a:graphic>
          </wp:inline>
        </w:drawing>
      </w:r>
    </w:p>
    <w:p w:rsidR="00F54548" w:rsidRPr="00A664FA" w:rsidRDefault="00D420FF" w:rsidP="004000B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2.11</w:t>
      </w:r>
      <w:r w:rsidR="00833FD7" w:rsidRPr="00A664FA">
        <w:rPr>
          <w:rFonts w:ascii="Times New Roman" w:hAnsi="Times New Roman" w:cs="Times New Roman"/>
          <w:sz w:val="28"/>
          <w:szCs w:val="28"/>
          <w:lang w:val="uk-UA"/>
        </w:rPr>
        <w:t xml:space="preserve"> – Частка споживання електричної енергії обладнання корпусу</w:t>
      </w:r>
    </w:p>
    <w:p w:rsidR="004000BE" w:rsidRDefault="004000BE" w:rsidP="00833FD7">
      <w:pPr>
        <w:spacing w:line="360" w:lineRule="auto"/>
        <w:ind w:firstLine="709"/>
        <w:contextualSpacing/>
        <w:rPr>
          <w:rFonts w:ascii="Times New Roman" w:hAnsi="Times New Roman" w:cs="Times New Roman"/>
          <w:sz w:val="28"/>
          <w:szCs w:val="28"/>
          <w:lang w:val="uk-UA"/>
        </w:rPr>
      </w:pPr>
    </w:p>
    <w:p w:rsidR="00833FD7"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Розглянувши розподіл електричної енергії між основним обладнанням корпусу №22 КПІ ім. Ігоря Сікорського наглядно видно, що найбільша частина електричної енергії витрачається на освітлення та лабораторні стенди.</w:t>
      </w:r>
    </w:p>
    <w:p w:rsidR="00F54548" w:rsidRDefault="00F54548" w:rsidP="00833FD7">
      <w:pPr>
        <w:spacing w:line="360" w:lineRule="auto"/>
        <w:ind w:firstLine="709"/>
        <w:contextualSpacing/>
        <w:rPr>
          <w:rFonts w:ascii="Times New Roman" w:hAnsi="Times New Roman" w:cs="Times New Roman"/>
          <w:sz w:val="28"/>
          <w:szCs w:val="28"/>
          <w:lang w:val="uk-UA"/>
        </w:rPr>
      </w:pPr>
    </w:p>
    <w:p w:rsidR="00833FD7" w:rsidRDefault="00833FD7" w:rsidP="00833FD7">
      <w:pPr>
        <w:spacing w:line="360" w:lineRule="auto"/>
        <w:ind w:firstLine="709"/>
        <w:contextualSpacing/>
        <w:outlineLvl w:val="2"/>
        <w:rPr>
          <w:rFonts w:ascii="Times New Roman" w:hAnsi="Times New Roman" w:cs="Times New Roman"/>
          <w:b/>
          <w:sz w:val="28"/>
          <w:szCs w:val="28"/>
          <w:lang w:val="uk-UA"/>
        </w:rPr>
      </w:pPr>
      <w:bookmarkStart w:id="29" w:name="_Toc60132182"/>
      <w:r w:rsidRPr="00A664FA">
        <w:rPr>
          <w:rFonts w:ascii="Times New Roman" w:hAnsi="Times New Roman" w:cs="Times New Roman"/>
          <w:b/>
          <w:sz w:val="28"/>
          <w:szCs w:val="28"/>
          <w:lang w:val="uk-UA"/>
        </w:rPr>
        <w:t xml:space="preserve">2.10.1 Річне </w:t>
      </w:r>
      <w:r w:rsidR="00006700" w:rsidRPr="00A664FA">
        <w:rPr>
          <w:rFonts w:ascii="Times New Roman" w:hAnsi="Times New Roman" w:cs="Times New Roman"/>
          <w:b/>
          <w:sz w:val="28"/>
          <w:szCs w:val="28"/>
          <w:lang w:val="uk-UA"/>
        </w:rPr>
        <w:t>споживання</w:t>
      </w:r>
      <w:r w:rsidRPr="00A664FA">
        <w:rPr>
          <w:rFonts w:ascii="Times New Roman" w:hAnsi="Times New Roman" w:cs="Times New Roman"/>
          <w:b/>
          <w:sz w:val="28"/>
          <w:szCs w:val="28"/>
          <w:lang w:val="uk-UA"/>
        </w:rPr>
        <w:t xml:space="preserve"> енергоносіїв</w:t>
      </w:r>
      <w:bookmarkEnd w:id="29"/>
    </w:p>
    <w:p w:rsidR="00F54548" w:rsidRPr="00A664FA" w:rsidRDefault="00F54548" w:rsidP="00833FD7">
      <w:pPr>
        <w:spacing w:line="360" w:lineRule="auto"/>
        <w:ind w:firstLine="709"/>
        <w:contextualSpacing/>
        <w:outlineLvl w:val="2"/>
        <w:rPr>
          <w:rFonts w:ascii="Times New Roman" w:hAnsi="Times New Roman" w:cs="Times New Roman"/>
          <w:b/>
          <w:sz w:val="28"/>
          <w:szCs w:val="28"/>
          <w:lang w:val="uk-UA"/>
        </w:rPr>
      </w:pPr>
    </w:p>
    <w:p w:rsidR="00833FD7"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Використовуючи дані по споживанню електричної енергії за 3 останні роки, а саме 2017</w:t>
      </w:r>
      <w:r w:rsidR="00D420FF">
        <w:rPr>
          <w:rFonts w:ascii="Times New Roman" w:hAnsi="Times New Roman" w:cs="Times New Roman"/>
          <w:sz w:val="28"/>
          <w:szCs w:val="28"/>
          <w:lang w:val="uk-UA"/>
        </w:rPr>
        <w:t>, 2018, 2019 складаємо таблицю 2.24</w:t>
      </w:r>
      <w:r w:rsidRPr="00A664FA">
        <w:rPr>
          <w:rFonts w:ascii="Times New Roman" w:hAnsi="Times New Roman" w:cs="Times New Roman"/>
          <w:sz w:val="28"/>
          <w:szCs w:val="28"/>
          <w:lang w:val="uk-UA"/>
        </w:rPr>
        <w:t>.</w:t>
      </w:r>
    </w:p>
    <w:p w:rsidR="00833FD7" w:rsidRPr="00A664FA" w:rsidRDefault="00D420FF" w:rsidP="00833FD7">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w:t>
      </w:r>
      <w:r w:rsidR="00833FD7" w:rsidRPr="00A664FA">
        <w:rPr>
          <w:rFonts w:ascii="Times New Roman" w:hAnsi="Times New Roman" w:cs="Times New Roman"/>
          <w:sz w:val="28"/>
          <w:szCs w:val="28"/>
          <w:lang w:val="uk-UA"/>
        </w:rPr>
        <w:t>.</w:t>
      </w:r>
      <w:r>
        <w:rPr>
          <w:rFonts w:ascii="Times New Roman" w:hAnsi="Times New Roman" w:cs="Times New Roman"/>
          <w:sz w:val="28"/>
          <w:szCs w:val="28"/>
          <w:lang w:val="uk-UA"/>
        </w:rPr>
        <w:t>24</w:t>
      </w:r>
      <w:r w:rsidR="00833FD7" w:rsidRPr="00A664FA">
        <w:rPr>
          <w:rFonts w:ascii="Times New Roman" w:hAnsi="Times New Roman" w:cs="Times New Roman"/>
          <w:sz w:val="28"/>
          <w:szCs w:val="28"/>
          <w:lang w:val="uk-UA"/>
        </w:rPr>
        <w:t xml:space="preserve"> – Річне споживання електричної енергії</w:t>
      </w:r>
    </w:p>
    <w:tbl>
      <w:tblPr>
        <w:tblStyle w:val="a6"/>
        <w:tblW w:w="9649" w:type="dxa"/>
        <w:tblLook w:val="04A0" w:firstRow="1" w:lastRow="0" w:firstColumn="1" w:lastColumn="0" w:noHBand="0" w:noVBand="1"/>
      </w:tblPr>
      <w:tblGrid>
        <w:gridCol w:w="496"/>
        <w:gridCol w:w="1359"/>
        <w:gridCol w:w="1192"/>
        <w:gridCol w:w="1406"/>
        <w:gridCol w:w="1192"/>
        <w:gridCol w:w="1406"/>
        <w:gridCol w:w="1192"/>
        <w:gridCol w:w="1406"/>
      </w:tblGrid>
      <w:tr w:rsidR="00833FD7" w:rsidRPr="00A664FA" w:rsidTr="008E64A9">
        <w:tc>
          <w:tcPr>
            <w:tcW w:w="496" w:type="dxa"/>
            <w:vMerge w:val="restart"/>
            <w:vAlign w:val="center"/>
          </w:tcPr>
          <w:p w:rsidR="00833FD7" w:rsidRPr="00A664FA" w:rsidRDefault="00833FD7" w:rsidP="00833FD7">
            <w:pPr>
              <w:spacing w:line="360" w:lineRule="auto"/>
              <w:jc w:val="center"/>
              <w:rPr>
                <w:szCs w:val="28"/>
                <w:lang w:val="uk-UA"/>
              </w:rPr>
            </w:pPr>
            <w:r w:rsidRPr="00A664FA">
              <w:rPr>
                <w:szCs w:val="28"/>
                <w:lang w:val="uk-UA"/>
              </w:rPr>
              <w:t>№</w:t>
            </w:r>
          </w:p>
        </w:tc>
        <w:tc>
          <w:tcPr>
            <w:tcW w:w="1359" w:type="dxa"/>
            <w:vMerge w:val="restart"/>
            <w:vAlign w:val="center"/>
          </w:tcPr>
          <w:p w:rsidR="00833FD7" w:rsidRPr="00A664FA" w:rsidRDefault="00833FD7" w:rsidP="00833FD7">
            <w:pPr>
              <w:spacing w:line="360" w:lineRule="auto"/>
              <w:jc w:val="center"/>
              <w:rPr>
                <w:b/>
                <w:szCs w:val="28"/>
                <w:lang w:val="uk-UA"/>
              </w:rPr>
            </w:pPr>
            <w:r w:rsidRPr="00A664FA">
              <w:rPr>
                <w:szCs w:val="28"/>
                <w:lang w:val="uk-UA"/>
              </w:rPr>
              <w:t>Місяць</w:t>
            </w:r>
          </w:p>
        </w:tc>
        <w:tc>
          <w:tcPr>
            <w:tcW w:w="2598" w:type="dxa"/>
            <w:gridSpan w:val="2"/>
            <w:vAlign w:val="center"/>
          </w:tcPr>
          <w:p w:rsidR="00833FD7" w:rsidRPr="00A664FA" w:rsidRDefault="00833FD7" w:rsidP="00833FD7">
            <w:pPr>
              <w:spacing w:line="360" w:lineRule="auto"/>
              <w:jc w:val="center"/>
              <w:rPr>
                <w:szCs w:val="28"/>
                <w:lang w:val="uk-UA"/>
              </w:rPr>
            </w:pPr>
            <w:r w:rsidRPr="00A664FA">
              <w:rPr>
                <w:szCs w:val="28"/>
                <w:lang w:val="uk-UA"/>
              </w:rPr>
              <w:t>2017</w:t>
            </w:r>
          </w:p>
        </w:tc>
        <w:tc>
          <w:tcPr>
            <w:tcW w:w="2598" w:type="dxa"/>
            <w:gridSpan w:val="2"/>
            <w:vAlign w:val="center"/>
          </w:tcPr>
          <w:p w:rsidR="00833FD7" w:rsidRPr="00A664FA" w:rsidRDefault="00833FD7" w:rsidP="00833FD7">
            <w:pPr>
              <w:spacing w:line="360" w:lineRule="auto"/>
              <w:jc w:val="center"/>
              <w:rPr>
                <w:b/>
                <w:szCs w:val="28"/>
                <w:lang w:val="uk-UA"/>
              </w:rPr>
            </w:pPr>
            <w:r w:rsidRPr="00A664FA">
              <w:rPr>
                <w:szCs w:val="28"/>
                <w:lang w:val="uk-UA"/>
              </w:rPr>
              <w:t>2018</w:t>
            </w:r>
          </w:p>
        </w:tc>
        <w:tc>
          <w:tcPr>
            <w:tcW w:w="2598" w:type="dxa"/>
            <w:gridSpan w:val="2"/>
            <w:vAlign w:val="center"/>
          </w:tcPr>
          <w:p w:rsidR="00833FD7" w:rsidRPr="00A664FA" w:rsidRDefault="00833FD7" w:rsidP="00833FD7">
            <w:pPr>
              <w:spacing w:line="360" w:lineRule="auto"/>
              <w:jc w:val="center"/>
              <w:rPr>
                <w:b/>
                <w:szCs w:val="28"/>
                <w:lang w:val="uk-UA"/>
              </w:rPr>
            </w:pPr>
            <w:r w:rsidRPr="00A664FA">
              <w:rPr>
                <w:szCs w:val="28"/>
                <w:lang w:val="uk-UA"/>
              </w:rPr>
              <w:t>2019</w:t>
            </w:r>
          </w:p>
        </w:tc>
      </w:tr>
      <w:tr w:rsidR="00833FD7" w:rsidRPr="00A664FA" w:rsidTr="008E64A9">
        <w:tc>
          <w:tcPr>
            <w:tcW w:w="496" w:type="dxa"/>
            <w:vMerge/>
            <w:vAlign w:val="center"/>
          </w:tcPr>
          <w:p w:rsidR="00833FD7" w:rsidRPr="00A664FA" w:rsidRDefault="00833FD7" w:rsidP="00833FD7">
            <w:pPr>
              <w:spacing w:line="360" w:lineRule="auto"/>
              <w:jc w:val="center"/>
              <w:rPr>
                <w:szCs w:val="28"/>
                <w:lang w:val="uk-UA"/>
              </w:rPr>
            </w:pPr>
          </w:p>
        </w:tc>
        <w:tc>
          <w:tcPr>
            <w:tcW w:w="1359" w:type="dxa"/>
            <w:vMerge/>
            <w:vAlign w:val="center"/>
          </w:tcPr>
          <w:p w:rsidR="00833FD7" w:rsidRPr="00A664FA" w:rsidRDefault="00833FD7" w:rsidP="00833FD7">
            <w:pPr>
              <w:spacing w:line="360" w:lineRule="auto"/>
              <w:jc w:val="center"/>
              <w:rPr>
                <w:b/>
                <w:szCs w:val="28"/>
                <w:lang w:val="uk-UA"/>
              </w:rPr>
            </w:pPr>
          </w:p>
        </w:tc>
        <w:tc>
          <w:tcPr>
            <w:tcW w:w="1192" w:type="dxa"/>
            <w:vAlign w:val="center"/>
          </w:tcPr>
          <w:p w:rsidR="00833FD7" w:rsidRPr="00A664FA" w:rsidRDefault="00833FD7" w:rsidP="00833FD7">
            <w:pPr>
              <w:spacing w:line="360" w:lineRule="auto"/>
              <w:jc w:val="center"/>
              <w:rPr>
                <w:b/>
                <w:szCs w:val="28"/>
                <w:lang w:val="uk-UA"/>
              </w:rPr>
            </w:pPr>
            <w:r w:rsidRPr="00A664FA">
              <w:rPr>
                <w:rFonts w:asciiTheme="minorHAnsi" w:hAnsiTheme="minorHAnsi" w:cstheme="minorBidi"/>
                <w:color w:val="404040"/>
                <w:position w:val="-6"/>
                <w:sz w:val="22"/>
                <w:szCs w:val="28"/>
                <w:lang w:val="uk-UA"/>
              </w:rPr>
              <w:object w:dxaOrig="960" w:dyaOrig="279">
                <v:shape id="_x0000_i1151" type="#_x0000_t75" style="width:49.5pt;height:15pt" o:ole="">
                  <v:imagedata r:id="rId9" o:title=""/>
                </v:shape>
                <o:OLEObject Type="Embed" ProgID="Equation.DSMT4" ShapeID="_x0000_i1151" DrawAspect="Content" ObjectID="_1670745418" r:id="rId283"/>
              </w:object>
            </w:r>
          </w:p>
        </w:tc>
        <w:tc>
          <w:tcPr>
            <w:tcW w:w="1406" w:type="dxa"/>
            <w:vAlign w:val="center"/>
          </w:tcPr>
          <w:p w:rsidR="00833FD7" w:rsidRPr="00A664FA" w:rsidRDefault="00833FD7" w:rsidP="00833FD7">
            <w:pPr>
              <w:spacing w:line="360" w:lineRule="auto"/>
              <w:jc w:val="center"/>
              <w:rPr>
                <w:i/>
                <w:szCs w:val="28"/>
                <w:lang w:val="uk-UA"/>
              </w:rPr>
            </w:pPr>
            <w:r w:rsidRPr="00A664FA">
              <w:rPr>
                <w:i/>
                <w:szCs w:val="28"/>
                <w:lang w:val="uk-UA"/>
              </w:rPr>
              <w:t>Грн</w:t>
            </w:r>
          </w:p>
        </w:tc>
        <w:tc>
          <w:tcPr>
            <w:tcW w:w="1192" w:type="dxa"/>
            <w:vAlign w:val="center"/>
          </w:tcPr>
          <w:p w:rsidR="00833FD7" w:rsidRPr="00A664FA" w:rsidRDefault="00833FD7" w:rsidP="00833FD7">
            <w:pPr>
              <w:spacing w:line="360" w:lineRule="auto"/>
              <w:jc w:val="center"/>
              <w:rPr>
                <w:b/>
                <w:szCs w:val="28"/>
                <w:lang w:val="uk-UA"/>
              </w:rPr>
            </w:pPr>
            <w:r w:rsidRPr="00A664FA">
              <w:rPr>
                <w:rFonts w:asciiTheme="minorHAnsi" w:hAnsiTheme="minorHAnsi" w:cstheme="minorBidi"/>
                <w:color w:val="404040"/>
                <w:position w:val="-6"/>
                <w:sz w:val="22"/>
                <w:szCs w:val="28"/>
                <w:lang w:val="uk-UA"/>
              </w:rPr>
              <w:object w:dxaOrig="960" w:dyaOrig="279">
                <v:shape id="_x0000_i1152" type="#_x0000_t75" style="width:49.5pt;height:15pt" o:ole="">
                  <v:imagedata r:id="rId9" o:title=""/>
                </v:shape>
                <o:OLEObject Type="Embed" ProgID="Equation.DSMT4" ShapeID="_x0000_i1152" DrawAspect="Content" ObjectID="_1670745419" r:id="rId284"/>
              </w:object>
            </w:r>
          </w:p>
        </w:tc>
        <w:tc>
          <w:tcPr>
            <w:tcW w:w="1406" w:type="dxa"/>
            <w:vAlign w:val="center"/>
          </w:tcPr>
          <w:p w:rsidR="00833FD7" w:rsidRPr="00A664FA" w:rsidRDefault="00833FD7" w:rsidP="00833FD7">
            <w:pPr>
              <w:spacing w:line="360" w:lineRule="auto"/>
              <w:jc w:val="center"/>
              <w:rPr>
                <w:i/>
                <w:szCs w:val="28"/>
                <w:lang w:val="uk-UA"/>
              </w:rPr>
            </w:pPr>
            <w:r w:rsidRPr="00A664FA">
              <w:rPr>
                <w:i/>
                <w:szCs w:val="28"/>
                <w:lang w:val="uk-UA"/>
              </w:rPr>
              <w:t>Грн</w:t>
            </w:r>
          </w:p>
        </w:tc>
        <w:tc>
          <w:tcPr>
            <w:tcW w:w="1192" w:type="dxa"/>
            <w:vAlign w:val="center"/>
          </w:tcPr>
          <w:p w:rsidR="00833FD7" w:rsidRPr="00A664FA" w:rsidRDefault="00833FD7" w:rsidP="00833FD7">
            <w:pPr>
              <w:spacing w:line="360" w:lineRule="auto"/>
              <w:jc w:val="center"/>
              <w:rPr>
                <w:b/>
                <w:szCs w:val="28"/>
                <w:lang w:val="uk-UA"/>
              </w:rPr>
            </w:pPr>
            <w:r w:rsidRPr="00A664FA">
              <w:rPr>
                <w:rFonts w:asciiTheme="minorHAnsi" w:hAnsiTheme="minorHAnsi" w:cstheme="minorBidi"/>
                <w:color w:val="404040"/>
                <w:position w:val="-6"/>
                <w:sz w:val="22"/>
                <w:szCs w:val="28"/>
                <w:lang w:val="uk-UA"/>
              </w:rPr>
              <w:object w:dxaOrig="960" w:dyaOrig="279">
                <v:shape id="_x0000_i1153" type="#_x0000_t75" style="width:49.5pt;height:15pt" o:ole="">
                  <v:imagedata r:id="rId9" o:title=""/>
                </v:shape>
                <o:OLEObject Type="Embed" ProgID="Equation.DSMT4" ShapeID="_x0000_i1153" DrawAspect="Content" ObjectID="_1670745420" r:id="rId285"/>
              </w:object>
            </w:r>
          </w:p>
        </w:tc>
        <w:tc>
          <w:tcPr>
            <w:tcW w:w="1406" w:type="dxa"/>
            <w:vAlign w:val="center"/>
          </w:tcPr>
          <w:p w:rsidR="00833FD7" w:rsidRPr="00A664FA" w:rsidRDefault="00833FD7" w:rsidP="00833FD7">
            <w:pPr>
              <w:spacing w:line="360" w:lineRule="auto"/>
              <w:jc w:val="center"/>
              <w:rPr>
                <w:b/>
                <w:szCs w:val="28"/>
                <w:lang w:val="uk-UA"/>
              </w:rPr>
            </w:pPr>
            <w:r w:rsidRPr="00A664FA">
              <w:rPr>
                <w:i/>
                <w:szCs w:val="28"/>
                <w:lang w:val="uk-UA"/>
              </w:rPr>
              <w:t>Грн</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1</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Січень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42040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80182,89</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43400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87229,66</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37240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80184,42</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2</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Лютий</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45720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87201,76</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45000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92187</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39640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85432,13</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3</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Березень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37880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72248,52</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30760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61003,23</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40800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87870,96</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4</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Квітень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31160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59431,47</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30760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59145,33</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28840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66034,95</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5</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Травень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15600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31540,08</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18240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35416,61</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11160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25553,05</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6</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Червень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15200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30731,36</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11240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21785,37</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11680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26743,7</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7</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Липень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10440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22832,28</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8240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16197,37</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8760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20038,5</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8</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Серпень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7800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16827,72</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7160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13989,85</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7360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16836</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9</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Вересень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10080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21746,19</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8960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17552,1</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10520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24064,88</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10</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Жовтень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24840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58718,78</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18720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36938,68</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17720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40239,99</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11</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Листопад</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39760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93987,87</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38360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75283,03</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34600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78572,45</w:t>
            </w:r>
          </w:p>
        </w:tc>
      </w:tr>
      <w:tr w:rsidR="00833FD7" w:rsidRPr="00A664FA" w:rsidTr="008E64A9">
        <w:tc>
          <w:tcPr>
            <w:tcW w:w="496" w:type="dxa"/>
            <w:vAlign w:val="center"/>
          </w:tcPr>
          <w:p w:rsidR="00833FD7" w:rsidRPr="00A664FA" w:rsidRDefault="00833FD7" w:rsidP="00833FD7">
            <w:pPr>
              <w:spacing w:line="360" w:lineRule="auto"/>
              <w:jc w:val="center"/>
              <w:rPr>
                <w:szCs w:val="28"/>
                <w:lang w:val="uk-UA"/>
              </w:rPr>
            </w:pPr>
            <w:r w:rsidRPr="00A664FA">
              <w:rPr>
                <w:szCs w:val="28"/>
                <w:lang w:val="uk-UA"/>
              </w:rPr>
              <w:t>12</w:t>
            </w:r>
          </w:p>
        </w:tc>
        <w:tc>
          <w:tcPr>
            <w:tcW w:w="1359" w:type="dxa"/>
            <w:vAlign w:val="center"/>
          </w:tcPr>
          <w:p w:rsidR="00833FD7" w:rsidRPr="00A664FA" w:rsidRDefault="00833FD7" w:rsidP="00833FD7">
            <w:pPr>
              <w:spacing w:line="360" w:lineRule="auto"/>
              <w:jc w:val="center"/>
              <w:rPr>
                <w:b/>
                <w:szCs w:val="28"/>
                <w:lang w:val="uk-UA"/>
              </w:rPr>
            </w:pPr>
            <w:r w:rsidRPr="00A664FA">
              <w:rPr>
                <w:szCs w:val="28"/>
                <w:lang w:val="uk-UA"/>
              </w:rPr>
              <w:t>Грудень</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44280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104672,61</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42840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84884,46</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43200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98102,02</w:t>
            </w:r>
          </w:p>
        </w:tc>
      </w:tr>
      <w:tr w:rsidR="00833FD7" w:rsidRPr="00A664FA" w:rsidTr="008E64A9">
        <w:tc>
          <w:tcPr>
            <w:tcW w:w="1855" w:type="dxa"/>
            <w:gridSpan w:val="2"/>
            <w:vAlign w:val="center"/>
          </w:tcPr>
          <w:p w:rsidR="00833FD7" w:rsidRPr="00A664FA" w:rsidRDefault="00833FD7" w:rsidP="00833FD7">
            <w:pPr>
              <w:spacing w:line="360" w:lineRule="auto"/>
              <w:jc w:val="center"/>
              <w:rPr>
                <w:b/>
                <w:szCs w:val="28"/>
                <w:lang w:val="uk-UA"/>
              </w:rPr>
            </w:pPr>
            <w:r w:rsidRPr="00A664FA">
              <w:rPr>
                <w:szCs w:val="28"/>
                <w:lang w:val="uk-UA"/>
              </w:rPr>
              <w:t>Σ</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324800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680121,53</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303680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601612,69</w:t>
            </w:r>
          </w:p>
        </w:tc>
        <w:tc>
          <w:tcPr>
            <w:tcW w:w="1192" w:type="dxa"/>
            <w:vAlign w:val="center"/>
          </w:tcPr>
          <w:p w:rsidR="00833FD7" w:rsidRPr="00A664FA" w:rsidRDefault="00833FD7" w:rsidP="00833FD7">
            <w:pPr>
              <w:spacing w:line="360" w:lineRule="auto"/>
              <w:jc w:val="center"/>
              <w:rPr>
                <w:b/>
                <w:szCs w:val="28"/>
                <w:lang w:val="uk-UA"/>
              </w:rPr>
            </w:pPr>
            <w:r w:rsidRPr="00A664FA">
              <w:rPr>
                <w:szCs w:val="28"/>
                <w:lang w:val="uk-UA"/>
              </w:rPr>
              <w:t>291520</w:t>
            </w:r>
          </w:p>
        </w:tc>
        <w:tc>
          <w:tcPr>
            <w:tcW w:w="1406" w:type="dxa"/>
            <w:vAlign w:val="center"/>
          </w:tcPr>
          <w:p w:rsidR="00833FD7" w:rsidRPr="00A664FA" w:rsidRDefault="00833FD7" w:rsidP="00833FD7">
            <w:pPr>
              <w:spacing w:line="360" w:lineRule="auto"/>
              <w:jc w:val="center"/>
              <w:rPr>
                <w:b/>
                <w:szCs w:val="28"/>
                <w:lang w:val="uk-UA"/>
              </w:rPr>
            </w:pPr>
            <w:r w:rsidRPr="00A664FA">
              <w:rPr>
                <w:szCs w:val="28"/>
                <w:lang w:val="uk-UA"/>
              </w:rPr>
              <w:t>649673,05</w:t>
            </w:r>
          </w:p>
        </w:tc>
      </w:tr>
    </w:tbl>
    <w:p w:rsidR="00F54548" w:rsidRDefault="00F54548" w:rsidP="00006700">
      <w:pPr>
        <w:spacing w:line="360" w:lineRule="auto"/>
        <w:contextualSpacing/>
        <w:rPr>
          <w:rFonts w:ascii="Times New Roman" w:hAnsi="Times New Roman" w:cs="Times New Roman"/>
          <w:sz w:val="28"/>
          <w:szCs w:val="28"/>
          <w:lang w:val="uk-UA"/>
        </w:rPr>
      </w:pPr>
    </w:p>
    <w:p w:rsidR="00833FD7" w:rsidRPr="00A664FA" w:rsidRDefault="00833FD7" w:rsidP="00F5454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Представимо споживання електричної енергії у </w:t>
      </w:r>
      <w:r w:rsidR="00006700" w:rsidRPr="00A664FA">
        <w:rPr>
          <w:rFonts w:ascii="Times New Roman" w:hAnsi="Times New Roman" w:cs="Times New Roman"/>
          <w:sz w:val="28"/>
          <w:szCs w:val="28"/>
          <w:lang w:val="uk-UA"/>
        </w:rPr>
        <w:t>вигляді</w:t>
      </w:r>
      <w:r w:rsidR="00D420FF">
        <w:rPr>
          <w:rFonts w:ascii="Times New Roman" w:hAnsi="Times New Roman" w:cs="Times New Roman"/>
          <w:sz w:val="28"/>
          <w:szCs w:val="28"/>
          <w:lang w:val="uk-UA"/>
        </w:rPr>
        <w:t xml:space="preserve"> діаграми на рисунку 2</w:t>
      </w:r>
      <w:r w:rsidRPr="00A664FA">
        <w:rPr>
          <w:rFonts w:ascii="Times New Roman" w:hAnsi="Times New Roman" w:cs="Times New Roman"/>
          <w:sz w:val="28"/>
          <w:szCs w:val="28"/>
          <w:lang w:val="uk-UA"/>
        </w:rPr>
        <w:t>.1</w:t>
      </w:r>
      <w:r w:rsidR="00D420FF">
        <w:rPr>
          <w:rFonts w:ascii="Times New Roman" w:hAnsi="Times New Roman" w:cs="Times New Roman"/>
          <w:sz w:val="28"/>
          <w:szCs w:val="28"/>
          <w:lang w:val="uk-UA"/>
        </w:rPr>
        <w:t>2</w:t>
      </w:r>
      <w:r w:rsidRPr="00A664FA">
        <w:rPr>
          <w:rFonts w:ascii="Times New Roman" w:hAnsi="Times New Roman" w:cs="Times New Roman"/>
          <w:sz w:val="28"/>
          <w:szCs w:val="28"/>
          <w:lang w:val="uk-UA"/>
        </w:rPr>
        <w:t>.</w:t>
      </w:r>
    </w:p>
    <w:p w:rsidR="00833FD7" w:rsidRPr="00A664FA" w:rsidRDefault="00833FD7" w:rsidP="00833FD7">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b/>
          <w:noProof/>
          <w:sz w:val="28"/>
          <w:szCs w:val="28"/>
          <w:lang w:eastAsia="ru-RU"/>
        </w:rPr>
        <w:drawing>
          <wp:inline distT="0" distB="0" distL="0" distR="0" wp14:anchorId="04BE6579" wp14:editId="17477F8B">
            <wp:extent cx="4219575" cy="23812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575" cy="2381250"/>
                    </a:xfrm>
                    <a:prstGeom prst="rect">
                      <a:avLst/>
                    </a:prstGeom>
                    <a:noFill/>
                    <a:ln>
                      <a:noFill/>
                    </a:ln>
                  </pic:spPr>
                </pic:pic>
              </a:graphicData>
            </a:graphic>
          </wp:inline>
        </w:drawing>
      </w:r>
    </w:p>
    <w:p w:rsidR="00833FD7"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Рисунок </w:t>
      </w:r>
      <w:r w:rsidR="00D420FF">
        <w:rPr>
          <w:rFonts w:ascii="Times New Roman" w:hAnsi="Times New Roman" w:cs="Times New Roman"/>
          <w:sz w:val="28"/>
          <w:szCs w:val="28"/>
          <w:lang w:val="uk-UA"/>
        </w:rPr>
        <w:t>2</w:t>
      </w:r>
      <w:r w:rsidRPr="00A664FA">
        <w:rPr>
          <w:rFonts w:ascii="Times New Roman" w:hAnsi="Times New Roman" w:cs="Times New Roman"/>
          <w:sz w:val="28"/>
          <w:szCs w:val="28"/>
          <w:lang w:val="uk-UA"/>
        </w:rPr>
        <w:t>.1</w:t>
      </w:r>
      <w:r w:rsidR="00D420FF">
        <w:rPr>
          <w:rFonts w:ascii="Times New Roman" w:hAnsi="Times New Roman" w:cs="Times New Roman"/>
          <w:sz w:val="28"/>
          <w:szCs w:val="28"/>
          <w:lang w:val="uk-UA"/>
        </w:rPr>
        <w:t>2</w:t>
      </w:r>
      <w:r w:rsidRPr="00A664FA">
        <w:rPr>
          <w:rFonts w:ascii="Times New Roman" w:hAnsi="Times New Roman" w:cs="Times New Roman"/>
          <w:sz w:val="28"/>
          <w:szCs w:val="28"/>
          <w:lang w:val="uk-UA"/>
        </w:rPr>
        <w:t xml:space="preserve"> – Споживання електричної енергії за 2017-2019рр.</w:t>
      </w:r>
    </w:p>
    <w:p w:rsidR="00006700" w:rsidRPr="00A664FA" w:rsidRDefault="00006700" w:rsidP="00833FD7">
      <w:pPr>
        <w:spacing w:line="360" w:lineRule="auto"/>
        <w:ind w:firstLine="709"/>
        <w:contextualSpacing/>
        <w:rPr>
          <w:rFonts w:ascii="Times New Roman" w:hAnsi="Times New Roman" w:cs="Times New Roman"/>
          <w:sz w:val="28"/>
          <w:szCs w:val="28"/>
          <w:lang w:val="uk-UA"/>
        </w:rPr>
      </w:pPr>
    </w:p>
    <w:p w:rsidR="00833FD7" w:rsidRPr="00A664FA" w:rsidRDefault="00833FD7"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 xml:space="preserve">Річні споживання близькі один до одного, хоча спостерігаються певні піки в окремі місяці. Більше електроспоживання взимку обумовлене </w:t>
      </w:r>
      <w:r w:rsidR="00006700" w:rsidRPr="00A664FA">
        <w:rPr>
          <w:rFonts w:ascii="Times New Roman" w:hAnsi="Times New Roman" w:cs="Times New Roman"/>
          <w:sz w:val="28"/>
          <w:szCs w:val="28"/>
          <w:lang w:val="uk-UA"/>
        </w:rPr>
        <w:t>завантаженим</w:t>
      </w:r>
      <w:r w:rsidRPr="00A664FA">
        <w:rPr>
          <w:rFonts w:ascii="Times New Roman" w:hAnsi="Times New Roman" w:cs="Times New Roman"/>
          <w:sz w:val="28"/>
          <w:szCs w:val="28"/>
          <w:lang w:val="uk-UA"/>
        </w:rPr>
        <w:t xml:space="preserve"> режимом роботи корпусу, який залежить від температури навколишнього повітря, оскільки в корпусі наявний стабільний недогрів, використовується допоміжне опалювальне електрообладнання.</w:t>
      </w:r>
    </w:p>
    <w:p w:rsidR="00833FD7" w:rsidRPr="00A664FA" w:rsidRDefault="00833FD7" w:rsidP="00833FD7">
      <w:pPr>
        <w:spacing w:line="360" w:lineRule="auto"/>
        <w:ind w:firstLine="709"/>
        <w:contextualSpacing/>
        <w:jc w:val="center"/>
        <w:rPr>
          <w:rFonts w:ascii="Times New Roman" w:hAnsi="Times New Roman" w:cs="Times New Roman"/>
          <w:b/>
          <w:sz w:val="28"/>
          <w:szCs w:val="28"/>
          <w:lang w:val="uk-UA"/>
        </w:rPr>
      </w:pPr>
      <w:r w:rsidRPr="00A664FA">
        <w:rPr>
          <w:rFonts w:ascii="Times New Roman" w:hAnsi="Times New Roman" w:cs="Times New Roman"/>
          <w:b/>
          <w:noProof/>
          <w:sz w:val="28"/>
          <w:szCs w:val="28"/>
          <w:lang w:eastAsia="ru-RU"/>
        </w:rPr>
        <w:drawing>
          <wp:inline distT="0" distB="0" distL="0" distR="0" wp14:anchorId="2CF4ADE5" wp14:editId="41BFFF16">
            <wp:extent cx="4495800" cy="2695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800" cy="2695575"/>
                    </a:xfrm>
                    <a:prstGeom prst="rect">
                      <a:avLst/>
                    </a:prstGeom>
                    <a:noFill/>
                    <a:ln>
                      <a:noFill/>
                    </a:ln>
                  </pic:spPr>
                </pic:pic>
              </a:graphicData>
            </a:graphic>
          </wp:inline>
        </w:drawing>
      </w: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Рисунок </w:t>
      </w:r>
      <w:r w:rsidR="00D420FF">
        <w:rPr>
          <w:rFonts w:ascii="Times New Roman" w:hAnsi="Times New Roman" w:cs="Times New Roman"/>
          <w:sz w:val="28"/>
          <w:szCs w:val="28"/>
          <w:lang w:val="uk-UA"/>
        </w:rPr>
        <w:t>2</w:t>
      </w:r>
      <w:r w:rsidRPr="00A664FA">
        <w:rPr>
          <w:rFonts w:ascii="Times New Roman" w:hAnsi="Times New Roman" w:cs="Times New Roman"/>
          <w:sz w:val="28"/>
          <w:szCs w:val="28"/>
          <w:lang w:val="uk-UA"/>
        </w:rPr>
        <w:t>.</w:t>
      </w:r>
      <w:r w:rsidR="00D420FF">
        <w:rPr>
          <w:rFonts w:ascii="Times New Roman" w:hAnsi="Times New Roman" w:cs="Times New Roman"/>
          <w:sz w:val="28"/>
          <w:szCs w:val="28"/>
          <w:lang w:val="uk-UA"/>
        </w:rPr>
        <w:t>13</w:t>
      </w:r>
      <w:r w:rsidRPr="00A664FA">
        <w:rPr>
          <w:rFonts w:ascii="Times New Roman" w:hAnsi="Times New Roman" w:cs="Times New Roman"/>
          <w:sz w:val="28"/>
          <w:szCs w:val="28"/>
          <w:lang w:val="uk-UA"/>
        </w:rPr>
        <w:t xml:space="preserve"> – Графік залежності споживання електричної енергії від температури навколишнього повітря</w:t>
      </w:r>
    </w:p>
    <w:p w:rsidR="00F54548" w:rsidRDefault="00F54548" w:rsidP="00833FD7">
      <w:pPr>
        <w:spacing w:line="360" w:lineRule="auto"/>
        <w:ind w:firstLine="709"/>
        <w:contextualSpacing/>
        <w:rPr>
          <w:rFonts w:ascii="Times New Roman" w:hAnsi="Times New Roman" w:cs="Times New Roman"/>
          <w:sz w:val="28"/>
          <w:szCs w:val="28"/>
          <w:lang w:val="uk-UA"/>
        </w:rPr>
      </w:pPr>
    </w:p>
    <w:p w:rsidR="00833FD7"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Також враховується фактор тривалості світлої пори доби у літку, яка є більша, тому освітлення мало використовується. На діаграмі також помітно те, що споживання електричної енергії на протязі трьох років трохи різняться. Це зумовлено також кліматичними умовами, тобто деякі роки були тепліші, а деякі холодніші.</w:t>
      </w:r>
    </w:p>
    <w:p w:rsidR="00F54548" w:rsidRDefault="00F54548" w:rsidP="00833FD7">
      <w:pPr>
        <w:spacing w:line="360" w:lineRule="auto"/>
        <w:ind w:firstLine="709"/>
        <w:contextualSpacing/>
        <w:outlineLvl w:val="2"/>
        <w:rPr>
          <w:rFonts w:ascii="Times New Roman" w:hAnsi="Times New Roman" w:cs="Times New Roman"/>
          <w:b/>
          <w:sz w:val="28"/>
          <w:szCs w:val="28"/>
          <w:lang w:val="uk-UA"/>
        </w:rPr>
      </w:pPr>
    </w:p>
    <w:p w:rsidR="00833FD7" w:rsidRDefault="00833FD7" w:rsidP="00833FD7">
      <w:pPr>
        <w:spacing w:line="360" w:lineRule="auto"/>
        <w:ind w:firstLine="709"/>
        <w:contextualSpacing/>
        <w:outlineLvl w:val="2"/>
        <w:rPr>
          <w:rFonts w:ascii="Times New Roman" w:hAnsi="Times New Roman" w:cs="Times New Roman"/>
          <w:b/>
          <w:sz w:val="28"/>
          <w:szCs w:val="28"/>
          <w:lang w:val="uk-UA"/>
        </w:rPr>
      </w:pPr>
      <w:bookmarkStart w:id="30" w:name="_Toc60132183"/>
      <w:r w:rsidRPr="00A664FA">
        <w:rPr>
          <w:rFonts w:ascii="Times New Roman" w:hAnsi="Times New Roman" w:cs="Times New Roman"/>
          <w:b/>
          <w:sz w:val="28"/>
          <w:szCs w:val="28"/>
          <w:lang w:val="uk-UA"/>
        </w:rPr>
        <w:t>2.10.2 Розрахунок навантаження об’єкту.</w:t>
      </w:r>
      <w:bookmarkEnd w:id="30"/>
    </w:p>
    <w:p w:rsidR="00F54548" w:rsidRDefault="00F54548" w:rsidP="00833FD7">
      <w:pPr>
        <w:spacing w:line="360" w:lineRule="auto"/>
        <w:ind w:firstLine="709"/>
        <w:contextualSpacing/>
        <w:rPr>
          <w:rFonts w:ascii="Times New Roman" w:hAnsi="Times New Roman" w:cs="Times New Roman"/>
          <w:sz w:val="28"/>
          <w:szCs w:val="28"/>
          <w:lang w:val="uk-UA"/>
        </w:rPr>
      </w:pPr>
    </w:p>
    <w:p w:rsidR="00833FD7"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Розрахуємо навантаження споживачів корпусу №22 КПІ ім. Ігоря Сікорського, розрахунок проводиться згідно [7].</w:t>
      </w:r>
    </w:p>
    <w:p w:rsidR="00F54548" w:rsidRPr="00A664FA" w:rsidRDefault="00F54548" w:rsidP="00F5454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Зробимо перевірку кабелю марки АВВГ 3x185+1x50 від ТП №3643 до корпусу №22 КПІ ім. Ігоря Сікорського. Допустимий струм кабелю доп. I = 308 А, активний опір жил кабелю  r</w:t>
      </w:r>
      <w:r w:rsidRPr="00A664FA">
        <w:rPr>
          <w:rFonts w:ascii="Times New Roman" w:hAnsi="Times New Roman" w:cs="Times New Roman"/>
          <w:sz w:val="28"/>
          <w:szCs w:val="28"/>
          <w:vertAlign w:val="subscript"/>
          <w:lang w:val="uk-UA"/>
        </w:rPr>
        <w:t>0</w:t>
      </w:r>
      <w:r w:rsidRPr="00A664FA">
        <w:rPr>
          <w:rFonts w:ascii="Times New Roman" w:hAnsi="Times New Roman" w:cs="Times New Roman"/>
          <w:sz w:val="28"/>
          <w:szCs w:val="28"/>
          <w:lang w:val="uk-UA"/>
        </w:rPr>
        <w:t xml:space="preserve"> = 0,32 Ом км відповідно до [6]. Так як </w:t>
      </w:r>
      <w:r w:rsidRPr="00A664FA">
        <w:rPr>
          <w:rFonts w:ascii="Times New Roman" w:hAnsi="Times New Roman" w:cs="Times New Roman"/>
          <w:sz w:val="28"/>
          <w:szCs w:val="28"/>
          <w:lang w:val="uk-UA"/>
        </w:rPr>
        <w:lastRenderedPageBreak/>
        <w:t>начальний корпус №22 живиться від двох трансформаторів, повне навантаження на трансформатор буде в два рази менше, ніж розрахункове значення S</w:t>
      </w:r>
      <w:r w:rsidRPr="00A664FA">
        <w:rPr>
          <w:rFonts w:ascii="Times New Roman" w:hAnsi="Times New Roman" w:cs="Times New Roman"/>
          <w:sz w:val="28"/>
          <w:szCs w:val="28"/>
          <w:vertAlign w:val="subscript"/>
          <w:lang w:val="uk-UA"/>
        </w:rPr>
        <w:t>p</w:t>
      </w:r>
      <w:r w:rsidRPr="00A664FA">
        <w:rPr>
          <w:rFonts w:ascii="Times New Roman" w:hAnsi="Times New Roman" w:cs="Times New Roman"/>
          <w:sz w:val="28"/>
          <w:szCs w:val="28"/>
          <w:lang w:val="uk-UA"/>
        </w:rPr>
        <w:t>.</w:t>
      </w:r>
    </w:p>
    <w:p w:rsidR="00F54548" w:rsidRPr="00A664FA" w:rsidRDefault="00F54548" w:rsidP="00F5454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Розрахунковий струм у кабельній лінії визначається за формулою, А:</w:t>
      </w:r>
    </w:p>
    <w:p w:rsidR="00F54548" w:rsidRPr="0083596E" w:rsidRDefault="00EB7031" w:rsidP="00F54548">
      <w:pPr>
        <w:spacing w:line="360" w:lineRule="auto"/>
        <w:ind w:firstLine="709"/>
        <w:contextualSpacing/>
        <w:jc w:val="right"/>
        <w:rPr>
          <w:rFonts w:ascii="Times New Roman" w:hAnsi="Times New Roman" w:cs="Times New Roman"/>
          <w:sz w:val="28"/>
          <w:szCs w:val="28"/>
        </w:rPr>
      </w:pPr>
      <w:r w:rsidRPr="00A664FA">
        <w:rPr>
          <w:rFonts w:ascii="Times New Roman" w:hAnsi="Times New Roman" w:cs="Times New Roman"/>
          <w:position w:val="-34"/>
          <w:sz w:val="28"/>
          <w:szCs w:val="28"/>
          <w:lang w:val="uk-UA"/>
        </w:rPr>
        <w:object w:dxaOrig="1340" w:dyaOrig="760">
          <v:shape id="_x0000_i1154" type="#_x0000_t75" style="width:67.5pt;height:39pt" o:ole="">
            <v:imagedata r:id="rId286" o:title=""/>
          </v:shape>
          <o:OLEObject Type="Embed" ProgID="Equation.DSMT4" ShapeID="_x0000_i1154" DrawAspect="Content" ObjectID="_1670745421" r:id="rId287"/>
        </w:object>
      </w:r>
      <w:r w:rsidR="00F54548">
        <w:rPr>
          <w:rFonts w:ascii="Times New Roman" w:hAnsi="Times New Roman" w:cs="Times New Roman"/>
          <w:sz w:val="28"/>
          <w:szCs w:val="28"/>
          <w:lang w:val="uk-UA"/>
        </w:rPr>
        <w:t xml:space="preserve">                                               </w:t>
      </w:r>
      <w:r w:rsidR="00F54548" w:rsidRPr="0083596E">
        <w:rPr>
          <w:rFonts w:ascii="Times New Roman" w:hAnsi="Times New Roman" w:cs="Times New Roman"/>
          <w:sz w:val="28"/>
          <w:szCs w:val="28"/>
        </w:rPr>
        <w:t>(2</w:t>
      </w:r>
      <w:r w:rsidR="00F54548">
        <w:rPr>
          <w:rFonts w:ascii="Times New Roman" w:hAnsi="Times New Roman" w:cs="Times New Roman"/>
          <w:sz w:val="28"/>
          <w:szCs w:val="28"/>
        </w:rPr>
        <w:t>.</w:t>
      </w:r>
      <w:r w:rsidR="00F54548" w:rsidRPr="0083596E">
        <w:rPr>
          <w:rFonts w:ascii="Times New Roman" w:hAnsi="Times New Roman" w:cs="Times New Roman"/>
          <w:sz w:val="28"/>
          <w:szCs w:val="28"/>
        </w:rPr>
        <w:t>38)</w:t>
      </w:r>
    </w:p>
    <w:p w:rsidR="00F54548" w:rsidRPr="00A664FA" w:rsidRDefault="00F54548" w:rsidP="00F54548">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position w:val="-32"/>
          <w:sz w:val="28"/>
          <w:szCs w:val="28"/>
          <w:lang w:val="uk-UA"/>
        </w:rPr>
        <w:object w:dxaOrig="2380" w:dyaOrig="700">
          <v:shape id="_x0000_i1155" type="#_x0000_t75" style="width:120pt;height:37.5pt" o:ole="">
            <v:imagedata r:id="rId288" o:title=""/>
          </v:shape>
          <o:OLEObject Type="Embed" ProgID="Equation.DSMT4" ShapeID="_x0000_i1155" DrawAspect="Content" ObjectID="_1670745422" r:id="rId289"/>
        </w:object>
      </w:r>
      <w:r w:rsidR="00EB7031">
        <w:rPr>
          <w:rFonts w:ascii="Times New Roman" w:hAnsi="Times New Roman" w:cs="Times New Roman"/>
          <w:sz w:val="28"/>
          <w:szCs w:val="28"/>
          <w:lang w:val="uk-UA"/>
        </w:rPr>
        <w:t>.</w:t>
      </w:r>
    </w:p>
    <w:p w:rsidR="00F54548" w:rsidRPr="00A664FA" w:rsidRDefault="00F54548" w:rsidP="00F5454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Перевіримо за умовою:</w:t>
      </w:r>
    </w:p>
    <w:p w:rsidR="00F54548" w:rsidRPr="00A664FA" w:rsidRDefault="00F54548" w:rsidP="00F54548">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position w:val="-14"/>
          <w:sz w:val="28"/>
          <w:szCs w:val="28"/>
          <w:lang w:val="uk-UA"/>
        </w:rPr>
        <w:object w:dxaOrig="2240" w:dyaOrig="380">
          <v:shape id="_x0000_i1156" type="#_x0000_t75" style="width:112.5pt;height:19.5pt" o:ole="">
            <v:imagedata r:id="rId290" o:title=""/>
          </v:shape>
          <o:OLEObject Type="Embed" ProgID="Equation.DSMT4" ShapeID="_x0000_i1156" DrawAspect="Content" ObjectID="_1670745423" r:id="rId291"/>
        </w:object>
      </w:r>
      <w:r w:rsidR="00EB7031">
        <w:rPr>
          <w:rFonts w:ascii="Times New Roman" w:hAnsi="Times New Roman" w:cs="Times New Roman"/>
          <w:sz w:val="28"/>
          <w:szCs w:val="28"/>
          <w:lang w:val="uk-UA"/>
        </w:rPr>
        <w:t>,</w:t>
      </w:r>
    </w:p>
    <w:p w:rsidR="00F54548" w:rsidRPr="00A664FA" w:rsidRDefault="00F54548" w:rsidP="00F5454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 К</w:t>
      </w:r>
      <w:r w:rsidRPr="00A664FA">
        <w:rPr>
          <w:rFonts w:ascii="Times New Roman" w:hAnsi="Times New Roman" w:cs="Times New Roman"/>
          <w:sz w:val="28"/>
          <w:szCs w:val="28"/>
          <w:vertAlign w:val="subscript"/>
          <w:lang w:val="uk-UA"/>
        </w:rPr>
        <w:t>1</w:t>
      </w:r>
      <w:r w:rsidRPr="00A664FA">
        <w:rPr>
          <w:rFonts w:ascii="Times New Roman" w:hAnsi="Times New Roman" w:cs="Times New Roman"/>
          <w:sz w:val="28"/>
          <w:szCs w:val="28"/>
          <w:lang w:val="uk-UA"/>
        </w:rPr>
        <w:t xml:space="preserve"> – коефіцієнти, що враховують умови прокладання , К</w:t>
      </w:r>
      <w:r w:rsidRPr="00A664FA">
        <w:rPr>
          <w:rFonts w:ascii="Times New Roman" w:hAnsi="Times New Roman" w:cs="Times New Roman"/>
          <w:sz w:val="28"/>
          <w:szCs w:val="28"/>
          <w:vertAlign w:val="subscript"/>
          <w:lang w:val="uk-UA"/>
        </w:rPr>
        <w:t>1</w:t>
      </w:r>
      <w:r w:rsidRPr="00A664FA">
        <w:rPr>
          <w:rFonts w:ascii="Times New Roman" w:hAnsi="Times New Roman" w:cs="Times New Roman"/>
          <w:sz w:val="28"/>
          <w:szCs w:val="28"/>
          <w:lang w:val="uk-UA"/>
        </w:rPr>
        <w:t xml:space="preserve"> =1,03,</w:t>
      </w:r>
    </w:p>
    <w:p w:rsidR="00F54548" w:rsidRPr="00A664FA" w:rsidRDefault="00F54548" w:rsidP="00F5454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К</w:t>
      </w:r>
      <w:r w:rsidRPr="00A664FA">
        <w:rPr>
          <w:rFonts w:ascii="Times New Roman" w:hAnsi="Times New Roman" w:cs="Times New Roman"/>
          <w:sz w:val="28"/>
          <w:szCs w:val="28"/>
          <w:vertAlign w:val="subscript"/>
          <w:lang w:val="uk-UA"/>
        </w:rPr>
        <w:t>2</w:t>
      </w:r>
      <w:r w:rsidRPr="00A664FA">
        <w:rPr>
          <w:rFonts w:ascii="Times New Roman" w:hAnsi="Times New Roman" w:cs="Times New Roman"/>
          <w:sz w:val="28"/>
          <w:szCs w:val="28"/>
          <w:lang w:val="uk-UA"/>
        </w:rPr>
        <w:t xml:space="preserve"> – коефіцієнти, що враховують умови відстань між кабелями,приймаємо, К</w:t>
      </w:r>
      <w:r w:rsidRPr="00A664FA">
        <w:rPr>
          <w:rFonts w:ascii="Times New Roman" w:hAnsi="Times New Roman" w:cs="Times New Roman"/>
          <w:sz w:val="28"/>
          <w:szCs w:val="28"/>
          <w:vertAlign w:val="subscript"/>
          <w:lang w:val="uk-UA"/>
        </w:rPr>
        <w:t>2</w:t>
      </w:r>
      <w:r w:rsidRPr="00A664FA">
        <w:rPr>
          <w:rFonts w:ascii="Times New Roman" w:hAnsi="Times New Roman" w:cs="Times New Roman"/>
          <w:sz w:val="28"/>
          <w:szCs w:val="28"/>
          <w:lang w:val="uk-UA"/>
        </w:rPr>
        <w:t xml:space="preserve"> = 0,9 ,</w:t>
      </w:r>
    </w:p>
    <w:p w:rsidR="00F54548" w:rsidRPr="00A664FA" w:rsidRDefault="00F54548" w:rsidP="00F5454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К</w:t>
      </w:r>
      <w:r w:rsidRPr="00A664FA">
        <w:rPr>
          <w:rFonts w:ascii="Times New Roman" w:hAnsi="Times New Roman" w:cs="Times New Roman"/>
          <w:sz w:val="28"/>
          <w:szCs w:val="28"/>
          <w:vertAlign w:val="subscript"/>
          <w:lang w:val="uk-UA"/>
        </w:rPr>
        <w:t xml:space="preserve">3 </w:t>
      </w:r>
      <w:r w:rsidRPr="00A664FA">
        <w:rPr>
          <w:rFonts w:ascii="Times New Roman" w:hAnsi="Times New Roman" w:cs="Times New Roman"/>
          <w:sz w:val="28"/>
          <w:szCs w:val="28"/>
          <w:lang w:val="uk-UA"/>
        </w:rPr>
        <w:t>– коефіцієнти, що враховують умови тривалість перевантаження у післяаварійному режимі, К</w:t>
      </w:r>
      <w:r w:rsidRPr="00A664FA">
        <w:rPr>
          <w:rFonts w:ascii="Times New Roman" w:hAnsi="Times New Roman" w:cs="Times New Roman"/>
          <w:sz w:val="28"/>
          <w:szCs w:val="28"/>
          <w:vertAlign w:val="subscript"/>
          <w:lang w:val="uk-UA"/>
        </w:rPr>
        <w:t>3</w:t>
      </w:r>
      <w:r w:rsidRPr="00A664FA">
        <w:rPr>
          <w:rFonts w:ascii="Times New Roman" w:hAnsi="Times New Roman" w:cs="Times New Roman"/>
          <w:sz w:val="28"/>
          <w:szCs w:val="28"/>
          <w:lang w:val="uk-UA"/>
        </w:rPr>
        <w:t xml:space="preserve"> =1,5.</w:t>
      </w:r>
    </w:p>
    <w:p w:rsidR="00F54548" w:rsidRPr="00A664FA" w:rsidRDefault="00EB7031" w:rsidP="00F54548">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position w:val="-12"/>
          <w:sz w:val="28"/>
          <w:szCs w:val="28"/>
          <w:lang w:val="uk-UA"/>
        </w:rPr>
        <w:object w:dxaOrig="3379" w:dyaOrig="360">
          <v:shape id="_x0000_i1157" type="#_x0000_t75" style="width:171pt;height:19.5pt" o:ole="">
            <v:imagedata r:id="rId292" o:title=""/>
          </v:shape>
          <o:OLEObject Type="Embed" ProgID="Equation.DSMT4" ShapeID="_x0000_i1157" DrawAspect="Content" ObjectID="_1670745424" r:id="rId293"/>
        </w:object>
      </w:r>
    </w:p>
    <w:p w:rsidR="00F54548" w:rsidRDefault="00F54548" w:rsidP="00F54548">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Умова не виконується. Потрібно вибрати кабель з більшим перерізом. Обираємо кабель АВВГ 3x240+1x120 з наступними характеристиками: Допустимий струм кабелю I </w:t>
      </w:r>
      <w:r w:rsidRPr="00A664FA">
        <w:rPr>
          <w:rFonts w:ascii="Times New Roman" w:hAnsi="Times New Roman" w:cs="Times New Roman"/>
          <w:sz w:val="28"/>
          <w:szCs w:val="28"/>
          <w:vertAlign w:val="subscript"/>
          <w:lang w:val="uk-UA"/>
        </w:rPr>
        <w:t>доп.</w:t>
      </w:r>
      <w:r w:rsidRPr="00A664FA">
        <w:rPr>
          <w:rFonts w:ascii="Times New Roman" w:hAnsi="Times New Roman" w:cs="Times New Roman"/>
          <w:sz w:val="28"/>
          <w:szCs w:val="28"/>
          <w:lang w:val="uk-UA"/>
        </w:rPr>
        <w:t xml:space="preserve">  = 471 А , активний опір жил кабелю r</w:t>
      </w:r>
      <w:r w:rsidRPr="00A664FA">
        <w:rPr>
          <w:rFonts w:ascii="Times New Roman" w:hAnsi="Times New Roman" w:cs="Times New Roman"/>
          <w:sz w:val="28"/>
          <w:szCs w:val="28"/>
          <w:vertAlign w:val="subscript"/>
          <w:lang w:val="uk-UA"/>
        </w:rPr>
        <w:t>0</w:t>
      </w:r>
      <w:r w:rsidRPr="00A664FA">
        <w:rPr>
          <w:rFonts w:ascii="Times New Roman" w:hAnsi="Times New Roman" w:cs="Times New Roman"/>
          <w:sz w:val="28"/>
          <w:szCs w:val="28"/>
          <w:lang w:val="uk-UA"/>
        </w:rPr>
        <w:t xml:space="preserve"> = 0,132 Ом/км.</w:t>
      </w:r>
    </w:p>
    <w:p w:rsidR="004000BE" w:rsidRPr="00A664FA" w:rsidRDefault="004000BE" w:rsidP="004000BE">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Зробимо повторну перевірку. Згідно,</w:t>
      </w:r>
    </w:p>
    <w:p w:rsidR="004000BE" w:rsidRPr="00A664FA" w:rsidRDefault="004000BE" w:rsidP="004000BE">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position w:val="-12"/>
          <w:sz w:val="28"/>
          <w:szCs w:val="28"/>
          <w:lang w:val="uk-UA"/>
        </w:rPr>
        <w:object w:dxaOrig="4099" w:dyaOrig="360">
          <v:shape id="_x0000_i1158" type="#_x0000_t75" style="width:205.5pt;height:19.5pt" o:ole="">
            <v:imagedata r:id="rId294" o:title=""/>
          </v:shape>
          <o:OLEObject Type="Embed" ProgID="Equation.DSMT4" ShapeID="_x0000_i1158" DrawAspect="Content" ObjectID="_1670745425" r:id="rId295"/>
        </w:object>
      </w:r>
    </w:p>
    <w:p w:rsidR="004000BE" w:rsidRDefault="004000BE" w:rsidP="004000BE">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Умова виконується, отже кабельна лінія вибрана вірно.</w:t>
      </w:r>
    </w:p>
    <w:p w:rsidR="004000BE" w:rsidRDefault="004000BE" w:rsidP="00F54548">
      <w:pPr>
        <w:spacing w:line="360" w:lineRule="auto"/>
        <w:ind w:firstLine="709"/>
        <w:contextualSpacing/>
        <w:jc w:val="both"/>
        <w:rPr>
          <w:rFonts w:ascii="Times New Roman" w:hAnsi="Times New Roman" w:cs="Times New Roman"/>
          <w:sz w:val="28"/>
          <w:szCs w:val="28"/>
          <w:lang w:val="uk-UA"/>
        </w:rPr>
      </w:pPr>
    </w:p>
    <w:p w:rsidR="004000BE" w:rsidRPr="00A664FA" w:rsidRDefault="004000BE" w:rsidP="00F54548">
      <w:pPr>
        <w:spacing w:line="360" w:lineRule="auto"/>
        <w:ind w:firstLine="709"/>
        <w:contextualSpacing/>
        <w:jc w:val="both"/>
        <w:rPr>
          <w:rFonts w:ascii="Times New Roman" w:hAnsi="Times New Roman" w:cs="Times New Roman"/>
          <w:sz w:val="28"/>
          <w:szCs w:val="28"/>
          <w:lang w:val="uk-UA"/>
        </w:rPr>
      </w:pPr>
    </w:p>
    <w:p w:rsidR="00833FD7" w:rsidRPr="00A664FA" w:rsidRDefault="00833FD7" w:rsidP="00833FD7">
      <w:pPr>
        <w:spacing w:line="360" w:lineRule="auto"/>
        <w:ind w:firstLine="709"/>
        <w:rPr>
          <w:rFonts w:ascii="Times New Roman" w:hAnsi="Times New Roman" w:cs="Times New Roman"/>
          <w:sz w:val="28"/>
          <w:szCs w:val="28"/>
          <w:lang w:val="uk-UA"/>
        </w:rPr>
        <w:sectPr w:rsidR="00833FD7" w:rsidRPr="00A664FA" w:rsidSect="00673E9E">
          <w:pgSz w:w="11906" w:h="16838"/>
          <w:pgMar w:top="1134" w:right="850" w:bottom="851" w:left="1701" w:header="708" w:footer="708" w:gutter="0"/>
          <w:cols w:space="708"/>
          <w:docGrid w:linePitch="360"/>
        </w:sectPr>
      </w:pPr>
    </w:p>
    <w:p w:rsidR="00833FD7" w:rsidRDefault="00833FD7" w:rsidP="00833FD7">
      <w:pPr>
        <w:spacing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 xml:space="preserve">Таблиця </w:t>
      </w:r>
      <w:r w:rsidR="00D420FF">
        <w:rPr>
          <w:rFonts w:ascii="Times New Roman" w:hAnsi="Times New Roman" w:cs="Times New Roman"/>
          <w:sz w:val="28"/>
          <w:szCs w:val="28"/>
          <w:lang w:val="uk-UA"/>
        </w:rPr>
        <w:t>2</w:t>
      </w:r>
      <w:r w:rsidRPr="00A664FA">
        <w:rPr>
          <w:rFonts w:ascii="Times New Roman" w:hAnsi="Times New Roman" w:cs="Times New Roman"/>
          <w:sz w:val="28"/>
          <w:szCs w:val="28"/>
          <w:lang w:val="uk-UA"/>
        </w:rPr>
        <w:t>.</w:t>
      </w:r>
      <w:r w:rsidR="00D420FF">
        <w:rPr>
          <w:rFonts w:ascii="Times New Roman" w:hAnsi="Times New Roman" w:cs="Times New Roman"/>
          <w:sz w:val="28"/>
          <w:szCs w:val="28"/>
          <w:lang w:val="uk-UA"/>
        </w:rPr>
        <w:t>25</w:t>
      </w:r>
      <w:r w:rsidRPr="00A664FA">
        <w:rPr>
          <w:rFonts w:ascii="Times New Roman" w:hAnsi="Times New Roman" w:cs="Times New Roman"/>
          <w:sz w:val="28"/>
          <w:szCs w:val="28"/>
          <w:lang w:val="uk-UA"/>
        </w:rPr>
        <w:t xml:space="preserve">– </w:t>
      </w:r>
      <w:r w:rsidR="00006700" w:rsidRPr="00A664FA">
        <w:rPr>
          <w:rFonts w:ascii="Times New Roman" w:hAnsi="Times New Roman" w:cs="Times New Roman"/>
          <w:sz w:val="28"/>
          <w:szCs w:val="28"/>
          <w:lang w:val="uk-UA"/>
        </w:rPr>
        <w:t>Розрахунок</w:t>
      </w:r>
      <w:r w:rsidRPr="00A664FA">
        <w:rPr>
          <w:rFonts w:ascii="Times New Roman" w:hAnsi="Times New Roman" w:cs="Times New Roman"/>
          <w:sz w:val="28"/>
          <w:szCs w:val="28"/>
          <w:lang w:val="uk-UA"/>
        </w:rPr>
        <w:t xml:space="preserve"> навантаження споживачів</w:t>
      </w:r>
    </w:p>
    <w:tbl>
      <w:tblPr>
        <w:tblStyle w:val="a6"/>
        <w:tblW w:w="0" w:type="auto"/>
        <w:tblLook w:val="04A0" w:firstRow="1" w:lastRow="0" w:firstColumn="1" w:lastColumn="0" w:noHBand="0" w:noVBand="1"/>
      </w:tblPr>
      <w:tblGrid>
        <w:gridCol w:w="1878"/>
        <w:gridCol w:w="746"/>
        <w:gridCol w:w="1001"/>
        <w:gridCol w:w="1110"/>
        <w:gridCol w:w="965"/>
        <w:gridCol w:w="920"/>
        <w:gridCol w:w="814"/>
        <w:gridCol w:w="814"/>
        <w:gridCol w:w="814"/>
        <w:gridCol w:w="814"/>
        <w:gridCol w:w="814"/>
        <w:gridCol w:w="747"/>
        <w:gridCol w:w="548"/>
        <w:gridCol w:w="947"/>
        <w:gridCol w:w="814"/>
        <w:gridCol w:w="814"/>
      </w:tblGrid>
      <w:tr w:rsidR="0025062F" w:rsidTr="00F53A49">
        <w:trPr>
          <w:cantSplit/>
          <w:trHeight w:val="1134"/>
        </w:trPr>
        <w:tc>
          <w:tcPr>
            <w:tcW w:w="1878" w:type="dxa"/>
            <w:vMerge w:val="restart"/>
            <w:vAlign w:val="center"/>
          </w:tcPr>
          <w:p w:rsidR="0025062F" w:rsidRPr="00100D83" w:rsidRDefault="0025062F" w:rsidP="00F53A49">
            <w:pPr>
              <w:spacing w:line="360" w:lineRule="auto"/>
              <w:jc w:val="center"/>
              <w:rPr>
                <w:sz w:val="24"/>
                <w:szCs w:val="24"/>
                <w:lang w:val="uk-UA"/>
              </w:rPr>
            </w:pPr>
            <w:r w:rsidRPr="00100D83">
              <w:rPr>
                <w:sz w:val="24"/>
                <w:szCs w:val="24"/>
              </w:rPr>
              <w:t>Найменування</w:t>
            </w:r>
          </w:p>
        </w:tc>
        <w:tc>
          <w:tcPr>
            <w:tcW w:w="746" w:type="dxa"/>
            <w:vMerge w:val="restart"/>
            <w:textDirection w:val="btLr"/>
            <w:vAlign w:val="center"/>
          </w:tcPr>
          <w:p w:rsidR="0025062F" w:rsidRPr="00100D83" w:rsidRDefault="0025062F" w:rsidP="00F53A49">
            <w:pPr>
              <w:spacing w:line="360" w:lineRule="auto"/>
              <w:ind w:left="113" w:right="113"/>
              <w:jc w:val="center"/>
              <w:rPr>
                <w:sz w:val="24"/>
                <w:szCs w:val="24"/>
                <w:lang w:val="uk-UA"/>
              </w:rPr>
            </w:pPr>
            <w:r w:rsidRPr="00100D83">
              <w:rPr>
                <w:sz w:val="24"/>
                <w:szCs w:val="24"/>
              </w:rPr>
              <w:t>Кількість ЕП n, од</w:t>
            </w:r>
          </w:p>
        </w:tc>
        <w:tc>
          <w:tcPr>
            <w:tcW w:w="3996" w:type="dxa"/>
            <w:gridSpan w:val="4"/>
            <w:vAlign w:val="center"/>
          </w:tcPr>
          <w:p w:rsidR="0025062F" w:rsidRPr="00100D83" w:rsidRDefault="0025062F" w:rsidP="00F53A49">
            <w:pPr>
              <w:spacing w:line="360" w:lineRule="auto"/>
              <w:jc w:val="center"/>
              <w:rPr>
                <w:sz w:val="24"/>
                <w:szCs w:val="24"/>
                <w:lang w:val="uk-UA"/>
              </w:rPr>
            </w:pPr>
            <w:r w:rsidRPr="00100D83">
              <w:rPr>
                <w:sz w:val="24"/>
                <w:szCs w:val="24"/>
              </w:rPr>
              <w:t>Номінальна (встановлена) потужність, кВт</w:t>
            </w:r>
          </w:p>
        </w:tc>
        <w:tc>
          <w:tcPr>
            <w:tcW w:w="814" w:type="dxa"/>
            <w:vMerge w:val="restart"/>
            <w:textDirection w:val="btLr"/>
            <w:vAlign w:val="center"/>
          </w:tcPr>
          <w:p w:rsidR="0025062F" w:rsidRPr="00100D83" w:rsidRDefault="0025062F" w:rsidP="00F53A49">
            <w:pPr>
              <w:spacing w:line="360" w:lineRule="auto"/>
              <w:ind w:left="113" w:right="113"/>
              <w:jc w:val="center"/>
              <w:rPr>
                <w:sz w:val="24"/>
                <w:szCs w:val="24"/>
                <w:lang w:val="uk-UA"/>
              </w:rPr>
            </w:pPr>
            <w:r w:rsidRPr="00100D83">
              <w:rPr>
                <w:sz w:val="24"/>
                <w:szCs w:val="24"/>
                <w:lang w:val="en-US"/>
              </w:rPr>
              <w:t>m</w:t>
            </w:r>
            <w:r w:rsidRPr="00100D83">
              <w:rPr>
                <w:sz w:val="24"/>
                <w:szCs w:val="24"/>
                <w:lang w:val="uk-UA"/>
              </w:rPr>
              <w:t>= р</w:t>
            </w:r>
            <w:r w:rsidRPr="00100D83">
              <w:rPr>
                <w:sz w:val="24"/>
                <w:szCs w:val="24"/>
                <w:vertAlign w:val="subscript"/>
                <w:lang w:val="uk-UA"/>
              </w:rPr>
              <w:t>н</w:t>
            </w:r>
            <w:r w:rsidRPr="00100D83">
              <w:rPr>
                <w:sz w:val="24"/>
                <w:szCs w:val="24"/>
                <w:lang w:val="uk-UA"/>
              </w:rPr>
              <w:t>.</w:t>
            </w:r>
            <w:r w:rsidRPr="00100D83">
              <w:rPr>
                <w:sz w:val="24"/>
                <w:szCs w:val="24"/>
                <w:vertAlign w:val="subscript"/>
              </w:rPr>
              <w:t>max</w:t>
            </w:r>
            <w:r w:rsidRPr="00100D83">
              <w:rPr>
                <w:sz w:val="24"/>
                <w:szCs w:val="24"/>
                <w:lang w:val="uk-UA"/>
              </w:rPr>
              <w:t>/р</w:t>
            </w:r>
            <w:r w:rsidRPr="00100D83">
              <w:rPr>
                <w:sz w:val="24"/>
                <w:szCs w:val="24"/>
                <w:vertAlign w:val="subscript"/>
                <w:lang w:val="uk-UA"/>
              </w:rPr>
              <w:t>н.</w:t>
            </w:r>
            <w:r w:rsidRPr="00100D83">
              <w:rPr>
                <w:sz w:val="24"/>
                <w:szCs w:val="24"/>
                <w:vertAlign w:val="subscript"/>
              </w:rPr>
              <w:t>min</w:t>
            </w:r>
          </w:p>
        </w:tc>
        <w:tc>
          <w:tcPr>
            <w:tcW w:w="814" w:type="dxa"/>
            <w:vMerge w:val="restart"/>
            <w:textDirection w:val="btLr"/>
            <w:vAlign w:val="center"/>
          </w:tcPr>
          <w:p w:rsidR="0025062F" w:rsidRPr="00100D83" w:rsidRDefault="0025062F" w:rsidP="00F53A49">
            <w:pPr>
              <w:spacing w:line="360" w:lineRule="auto"/>
              <w:ind w:left="113" w:right="113"/>
              <w:jc w:val="center"/>
              <w:rPr>
                <w:sz w:val="24"/>
                <w:szCs w:val="24"/>
                <w:lang w:val="uk-UA"/>
              </w:rPr>
            </w:pPr>
            <w:r w:rsidRPr="00100D83">
              <w:rPr>
                <w:sz w:val="24"/>
                <w:szCs w:val="24"/>
              </w:rPr>
              <w:t>Kв</w:t>
            </w:r>
          </w:p>
        </w:tc>
        <w:tc>
          <w:tcPr>
            <w:tcW w:w="814" w:type="dxa"/>
            <w:vMerge w:val="restart"/>
            <w:textDirection w:val="btLr"/>
            <w:vAlign w:val="center"/>
          </w:tcPr>
          <w:p w:rsidR="0025062F" w:rsidRPr="00100D83" w:rsidRDefault="0025062F" w:rsidP="00F53A49">
            <w:pPr>
              <w:spacing w:line="360" w:lineRule="auto"/>
              <w:ind w:left="113" w:right="113"/>
              <w:jc w:val="center"/>
              <w:rPr>
                <w:sz w:val="24"/>
                <w:szCs w:val="24"/>
                <w:lang w:val="uk-UA"/>
              </w:rPr>
            </w:pPr>
            <w:r w:rsidRPr="00100D83">
              <w:rPr>
                <w:sz w:val="24"/>
                <w:szCs w:val="24"/>
              </w:rPr>
              <w:t xml:space="preserve">(P </w:t>
            </w:r>
            <w:r w:rsidRPr="00100D83">
              <w:rPr>
                <w:sz w:val="24"/>
                <w:szCs w:val="24"/>
                <w:vertAlign w:val="subscript"/>
              </w:rPr>
              <w:t>п</w:t>
            </w:r>
            <w:r w:rsidRPr="00100D83">
              <w:rPr>
                <w:sz w:val="24"/>
                <w:szCs w:val="24"/>
              </w:rPr>
              <w:t>) = k</w:t>
            </w:r>
            <w:r w:rsidRPr="00100D83">
              <w:rPr>
                <w:sz w:val="24"/>
                <w:szCs w:val="24"/>
                <w:vertAlign w:val="subscript"/>
              </w:rPr>
              <w:t>в</w:t>
            </w:r>
            <w:r w:rsidRPr="00100D83">
              <w:rPr>
                <w:sz w:val="24"/>
                <w:szCs w:val="24"/>
              </w:rPr>
              <w:t>P</w:t>
            </w:r>
            <w:r w:rsidRPr="00100D83">
              <w:rPr>
                <w:sz w:val="24"/>
                <w:szCs w:val="24"/>
                <w:vertAlign w:val="subscript"/>
              </w:rPr>
              <w:t>н</w:t>
            </w:r>
            <w:r w:rsidRPr="00100D83">
              <w:rPr>
                <w:sz w:val="24"/>
                <w:szCs w:val="24"/>
              </w:rPr>
              <w:t>∑, кВт</w:t>
            </w:r>
          </w:p>
        </w:tc>
        <w:tc>
          <w:tcPr>
            <w:tcW w:w="814" w:type="dxa"/>
            <w:vMerge w:val="restart"/>
            <w:textDirection w:val="btLr"/>
            <w:vAlign w:val="center"/>
          </w:tcPr>
          <w:p w:rsidR="0025062F" w:rsidRPr="00100D83" w:rsidRDefault="0025062F" w:rsidP="00F53A49">
            <w:pPr>
              <w:ind w:left="113" w:right="113"/>
              <w:jc w:val="center"/>
              <w:rPr>
                <w:sz w:val="24"/>
                <w:szCs w:val="24"/>
                <w:lang w:val="uk-UA"/>
              </w:rPr>
            </w:pPr>
            <w:r w:rsidRPr="00100D83">
              <w:rPr>
                <w:sz w:val="24"/>
                <w:szCs w:val="24"/>
              </w:rPr>
              <w:t>Q</w:t>
            </w:r>
            <w:r w:rsidRPr="00100D83">
              <w:rPr>
                <w:sz w:val="24"/>
                <w:szCs w:val="24"/>
                <w:lang w:val="uk-UA"/>
              </w:rPr>
              <w:t xml:space="preserve"> </w:t>
            </w:r>
            <w:r w:rsidRPr="00100D83">
              <w:rPr>
                <w:sz w:val="24"/>
                <w:szCs w:val="24"/>
                <w:vertAlign w:val="subscript"/>
                <w:lang w:val="uk-UA"/>
              </w:rPr>
              <w:t>п</w:t>
            </w:r>
            <w:r w:rsidRPr="00100D83">
              <w:rPr>
                <w:sz w:val="24"/>
                <w:szCs w:val="24"/>
                <w:lang w:val="uk-UA"/>
              </w:rPr>
              <w:t xml:space="preserve"> = </w:t>
            </w:r>
            <w:r w:rsidRPr="00100D83">
              <w:rPr>
                <w:sz w:val="24"/>
                <w:szCs w:val="24"/>
              </w:rPr>
              <w:t>k</w:t>
            </w:r>
            <w:r w:rsidRPr="00100D83">
              <w:rPr>
                <w:sz w:val="24"/>
                <w:szCs w:val="24"/>
                <w:vertAlign w:val="subscript"/>
                <w:lang w:val="uk-UA"/>
              </w:rPr>
              <w:t>в</w:t>
            </w:r>
            <w:r w:rsidRPr="00100D83">
              <w:rPr>
                <w:sz w:val="24"/>
                <w:szCs w:val="24"/>
              </w:rPr>
              <w:t>P</w:t>
            </w:r>
            <w:r w:rsidRPr="00100D83">
              <w:rPr>
                <w:sz w:val="24"/>
                <w:szCs w:val="24"/>
                <w:vertAlign w:val="subscript"/>
                <w:lang w:val="uk-UA"/>
              </w:rPr>
              <w:t>н</w:t>
            </w:r>
            <w:r w:rsidRPr="00100D83">
              <w:rPr>
                <w:sz w:val="24"/>
                <w:szCs w:val="24"/>
                <w:lang w:val="uk-UA"/>
              </w:rPr>
              <w:t>∑</w:t>
            </w:r>
            <w:r w:rsidRPr="00100D83">
              <w:rPr>
                <w:sz w:val="24"/>
                <w:szCs w:val="24"/>
              </w:rPr>
              <w:t>tg</w:t>
            </w:r>
            <w:r w:rsidRPr="00100D83">
              <w:rPr>
                <w:sz w:val="24"/>
                <w:szCs w:val="24"/>
                <w:lang w:val="uk-UA"/>
              </w:rPr>
              <w:t xml:space="preserve"> </w:t>
            </w:r>
            <w:r w:rsidRPr="00100D83">
              <w:rPr>
                <w:sz w:val="24"/>
                <w:szCs w:val="24"/>
              </w:rPr>
              <w:t>φ</w:t>
            </w:r>
            <w:r w:rsidRPr="00100D83">
              <w:rPr>
                <w:sz w:val="24"/>
                <w:szCs w:val="24"/>
                <w:lang w:val="uk-UA"/>
              </w:rPr>
              <w:t>, квар</w:t>
            </w:r>
          </w:p>
        </w:tc>
        <w:tc>
          <w:tcPr>
            <w:tcW w:w="814" w:type="dxa"/>
            <w:vMerge w:val="restart"/>
            <w:textDirection w:val="btLr"/>
            <w:vAlign w:val="center"/>
          </w:tcPr>
          <w:p w:rsidR="0025062F" w:rsidRPr="00100D83" w:rsidRDefault="0025062F" w:rsidP="00F53A49">
            <w:pPr>
              <w:ind w:left="113" w:right="113"/>
              <w:jc w:val="center"/>
              <w:rPr>
                <w:sz w:val="24"/>
                <w:szCs w:val="24"/>
              </w:rPr>
            </w:pPr>
            <w:r w:rsidRPr="00100D83">
              <w:rPr>
                <w:sz w:val="24"/>
                <w:szCs w:val="24"/>
              </w:rPr>
              <w:t>n</w:t>
            </w:r>
            <w:r w:rsidRPr="00100D83">
              <w:rPr>
                <w:sz w:val="24"/>
                <w:szCs w:val="24"/>
                <w:vertAlign w:val="subscript"/>
              </w:rPr>
              <w:t>р.е</w:t>
            </w:r>
            <w:r w:rsidRPr="00100D83">
              <w:rPr>
                <w:sz w:val="24"/>
                <w:szCs w:val="24"/>
              </w:rPr>
              <w:t>, од</w:t>
            </w:r>
          </w:p>
        </w:tc>
        <w:tc>
          <w:tcPr>
            <w:tcW w:w="747" w:type="dxa"/>
            <w:vMerge w:val="restart"/>
            <w:textDirection w:val="btLr"/>
            <w:vAlign w:val="center"/>
          </w:tcPr>
          <w:p w:rsidR="0025062F" w:rsidRPr="00100D83" w:rsidRDefault="0025062F" w:rsidP="00F53A49">
            <w:pPr>
              <w:ind w:left="113" w:right="113"/>
              <w:jc w:val="center"/>
              <w:rPr>
                <w:sz w:val="24"/>
                <w:szCs w:val="24"/>
              </w:rPr>
            </w:pPr>
            <w:r w:rsidRPr="00100D83">
              <w:rPr>
                <w:sz w:val="24"/>
                <w:szCs w:val="24"/>
              </w:rPr>
              <w:t>n</w:t>
            </w:r>
            <w:r w:rsidRPr="00100D83">
              <w:rPr>
                <w:sz w:val="24"/>
                <w:szCs w:val="24"/>
                <w:vertAlign w:val="subscript"/>
              </w:rPr>
              <w:t>е</w:t>
            </w:r>
            <w:r w:rsidRPr="00100D83">
              <w:rPr>
                <w:sz w:val="24"/>
                <w:szCs w:val="24"/>
              </w:rPr>
              <w:t>, од</w:t>
            </w:r>
          </w:p>
        </w:tc>
        <w:tc>
          <w:tcPr>
            <w:tcW w:w="548" w:type="dxa"/>
            <w:vMerge w:val="restart"/>
            <w:textDirection w:val="btLr"/>
            <w:vAlign w:val="center"/>
          </w:tcPr>
          <w:p w:rsidR="0025062F" w:rsidRPr="00100D83" w:rsidRDefault="0025062F" w:rsidP="00F53A49">
            <w:pPr>
              <w:ind w:left="113" w:right="113"/>
              <w:jc w:val="center"/>
              <w:rPr>
                <w:sz w:val="24"/>
                <w:szCs w:val="24"/>
              </w:rPr>
            </w:pPr>
            <w:r w:rsidRPr="00100D83">
              <w:rPr>
                <w:sz w:val="24"/>
                <w:szCs w:val="24"/>
              </w:rPr>
              <w:t>K</w:t>
            </w:r>
            <w:r w:rsidRPr="00100D83">
              <w:rPr>
                <w:sz w:val="24"/>
                <w:szCs w:val="24"/>
                <w:vertAlign w:val="subscript"/>
              </w:rPr>
              <w:t>p</w:t>
            </w:r>
          </w:p>
        </w:tc>
        <w:tc>
          <w:tcPr>
            <w:tcW w:w="947" w:type="dxa"/>
            <w:vMerge w:val="restart"/>
            <w:textDirection w:val="btLr"/>
            <w:vAlign w:val="center"/>
          </w:tcPr>
          <w:p w:rsidR="0025062F" w:rsidRPr="00100D83" w:rsidRDefault="0025062F" w:rsidP="00F53A49">
            <w:pPr>
              <w:ind w:left="113" w:right="113"/>
              <w:jc w:val="center"/>
              <w:rPr>
                <w:sz w:val="24"/>
                <w:szCs w:val="24"/>
              </w:rPr>
            </w:pPr>
            <w:r w:rsidRPr="00100D83">
              <w:rPr>
                <w:sz w:val="24"/>
                <w:szCs w:val="24"/>
              </w:rPr>
              <w:t>P</w:t>
            </w:r>
            <w:r w:rsidRPr="00100D83">
              <w:rPr>
                <w:sz w:val="24"/>
                <w:szCs w:val="24"/>
                <w:vertAlign w:val="subscript"/>
              </w:rPr>
              <w:t>p</w:t>
            </w:r>
            <w:r w:rsidRPr="00100D83">
              <w:rPr>
                <w:sz w:val="24"/>
                <w:szCs w:val="24"/>
              </w:rPr>
              <w:t>, кВт</w:t>
            </w:r>
          </w:p>
        </w:tc>
        <w:tc>
          <w:tcPr>
            <w:tcW w:w="814" w:type="dxa"/>
            <w:vMerge w:val="restart"/>
            <w:textDirection w:val="btLr"/>
            <w:vAlign w:val="center"/>
          </w:tcPr>
          <w:p w:rsidR="0025062F" w:rsidRPr="00100D83" w:rsidRDefault="0025062F" w:rsidP="00F53A49">
            <w:pPr>
              <w:ind w:left="113" w:right="113"/>
              <w:jc w:val="center"/>
              <w:rPr>
                <w:sz w:val="24"/>
                <w:szCs w:val="24"/>
              </w:rPr>
            </w:pPr>
            <w:r w:rsidRPr="00100D83">
              <w:rPr>
                <w:sz w:val="24"/>
                <w:szCs w:val="24"/>
              </w:rPr>
              <w:t xml:space="preserve">Q </w:t>
            </w:r>
            <w:r w:rsidRPr="00100D83">
              <w:rPr>
                <w:sz w:val="24"/>
                <w:szCs w:val="24"/>
                <w:vertAlign w:val="subscript"/>
              </w:rPr>
              <w:t>p</w:t>
            </w:r>
            <w:r w:rsidRPr="00100D83">
              <w:rPr>
                <w:sz w:val="24"/>
                <w:szCs w:val="24"/>
              </w:rPr>
              <w:t>, квар</w:t>
            </w:r>
          </w:p>
        </w:tc>
        <w:tc>
          <w:tcPr>
            <w:tcW w:w="814" w:type="dxa"/>
            <w:vMerge w:val="restart"/>
            <w:textDirection w:val="btLr"/>
            <w:vAlign w:val="center"/>
          </w:tcPr>
          <w:p w:rsidR="0025062F" w:rsidRPr="00100D83" w:rsidRDefault="0025062F" w:rsidP="00F53A49">
            <w:pPr>
              <w:ind w:left="113" w:right="113"/>
              <w:jc w:val="center"/>
              <w:rPr>
                <w:sz w:val="24"/>
                <w:szCs w:val="24"/>
              </w:rPr>
            </w:pPr>
            <w:r w:rsidRPr="00100D83">
              <w:rPr>
                <w:sz w:val="24"/>
                <w:szCs w:val="24"/>
              </w:rPr>
              <w:t>S</w:t>
            </w:r>
            <w:r w:rsidRPr="00100D83">
              <w:rPr>
                <w:sz w:val="24"/>
                <w:szCs w:val="24"/>
                <w:vertAlign w:val="subscript"/>
              </w:rPr>
              <w:t>p</w:t>
            </w:r>
            <w:r w:rsidRPr="00100D83">
              <w:rPr>
                <w:sz w:val="24"/>
                <w:szCs w:val="24"/>
              </w:rPr>
              <w:t>, кВ·А</w:t>
            </w:r>
          </w:p>
        </w:tc>
      </w:tr>
      <w:tr w:rsidR="0025062F" w:rsidTr="00F53A49">
        <w:tc>
          <w:tcPr>
            <w:tcW w:w="1878" w:type="dxa"/>
            <w:vMerge/>
            <w:vAlign w:val="center"/>
          </w:tcPr>
          <w:p w:rsidR="0025062F" w:rsidRPr="00100D83" w:rsidRDefault="0025062F" w:rsidP="00F53A49">
            <w:pPr>
              <w:spacing w:line="360" w:lineRule="auto"/>
              <w:jc w:val="center"/>
              <w:rPr>
                <w:sz w:val="24"/>
                <w:szCs w:val="24"/>
                <w:lang w:val="uk-UA"/>
              </w:rPr>
            </w:pPr>
          </w:p>
        </w:tc>
        <w:tc>
          <w:tcPr>
            <w:tcW w:w="746" w:type="dxa"/>
            <w:vMerge/>
            <w:vAlign w:val="center"/>
          </w:tcPr>
          <w:p w:rsidR="0025062F" w:rsidRPr="00100D83" w:rsidRDefault="0025062F" w:rsidP="00F53A49">
            <w:pPr>
              <w:spacing w:line="360" w:lineRule="auto"/>
              <w:jc w:val="center"/>
              <w:rPr>
                <w:sz w:val="24"/>
                <w:szCs w:val="24"/>
                <w:lang w:val="uk-UA"/>
              </w:rPr>
            </w:pPr>
          </w:p>
        </w:tc>
        <w:tc>
          <w:tcPr>
            <w:tcW w:w="1001" w:type="dxa"/>
            <w:vAlign w:val="center"/>
          </w:tcPr>
          <w:p w:rsidR="0025062F" w:rsidRPr="00100D83" w:rsidRDefault="0025062F" w:rsidP="00F53A49">
            <w:pPr>
              <w:spacing w:line="360" w:lineRule="auto"/>
              <w:jc w:val="center"/>
              <w:rPr>
                <w:sz w:val="24"/>
                <w:szCs w:val="24"/>
                <w:lang w:val="uk-UA"/>
              </w:rPr>
            </w:pPr>
            <w:r w:rsidRPr="00100D83">
              <w:rPr>
                <w:sz w:val="24"/>
                <w:szCs w:val="24"/>
              </w:rPr>
              <w:t>одного ЕП р</w:t>
            </w:r>
            <w:r w:rsidRPr="00100D83">
              <w:rPr>
                <w:sz w:val="24"/>
                <w:szCs w:val="24"/>
                <w:vertAlign w:val="subscript"/>
              </w:rPr>
              <w:t>н</w:t>
            </w:r>
          </w:p>
        </w:tc>
        <w:tc>
          <w:tcPr>
            <w:tcW w:w="1110" w:type="dxa"/>
            <w:vAlign w:val="center"/>
          </w:tcPr>
          <w:p w:rsidR="0025062F" w:rsidRPr="00100D83" w:rsidRDefault="0025062F" w:rsidP="00F53A49">
            <w:pPr>
              <w:spacing w:line="360" w:lineRule="auto"/>
              <w:jc w:val="center"/>
              <w:rPr>
                <w:sz w:val="24"/>
                <w:szCs w:val="24"/>
                <w:lang w:val="uk-UA"/>
              </w:rPr>
            </w:pPr>
            <w:r w:rsidRPr="00100D83">
              <w:rPr>
                <w:sz w:val="24"/>
                <w:szCs w:val="24"/>
              </w:rPr>
              <w:t>групова Pн∑ =</w:t>
            </w:r>
            <w:r w:rsidRPr="00100D83">
              <w:rPr>
                <w:sz w:val="24"/>
                <w:szCs w:val="24"/>
                <w:lang w:val="en-US"/>
              </w:rPr>
              <w:t>n</w:t>
            </w:r>
            <w:r w:rsidRPr="00100D83">
              <w:rPr>
                <w:sz w:val="24"/>
                <w:szCs w:val="24"/>
              </w:rPr>
              <w:t>р</w:t>
            </w:r>
            <w:r w:rsidRPr="00100D83">
              <w:rPr>
                <w:sz w:val="24"/>
                <w:szCs w:val="24"/>
                <w:vertAlign w:val="subscript"/>
              </w:rPr>
              <w:t>н</w:t>
            </w:r>
          </w:p>
        </w:tc>
        <w:tc>
          <w:tcPr>
            <w:tcW w:w="965" w:type="dxa"/>
            <w:vAlign w:val="center"/>
          </w:tcPr>
          <w:p w:rsidR="0025062F" w:rsidRPr="00100D83" w:rsidRDefault="0025062F" w:rsidP="00F53A49">
            <w:pPr>
              <w:spacing w:line="360" w:lineRule="auto"/>
              <w:jc w:val="center"/>
              <w:rPr>
                <w:sz w:val="24"/>
                <w:szCs w:val="24"/>
                <w:lang w:val="uk-UA"/>
              </w:rPr>
            </w:pPr>
            <w:r w:rsidRPr="00100D83">
              <w:rPr>
                <w:sz w:val="24"/>
                <w:szCs w:val="24"/>
              </w:rPr>
              <w:t>р</w:t>
            </w:r>
            <w:r w:rsidRPr="00100D83">
              <w:rPr>
                <w:sz w:val="24"/>
                <w:szCs w:val="24"/>
                <w:vertAlign w:val="subscript"/>
              </w:rPr>
              <w:t>н</w:t>
            </w:r>
            <w:r w:rsidRPr="00100D83">
              <w:rPr>
                <w:sz w:val="24"/>
                <w:szCs w:val="24"/>
              </w:rPr>
              <w:t>.max</w:t>
            </w:r>
          </w:p>
        </w:tc>
        <w:tc>
          <w:tcPr>
            <w:tcW w:w="920" w:type="dxa"/>
            <w:vAlign w:val="center"/>
          </w:tcPr>
          <w:p w:rsidR="0025062F" w:rsidRPr="00100D83" w:rsidRDefault="0025062F" w:rsidP="00F53A49">
            <w:pPr>
              <w:spacing w:line="360" w:lineRule="auto"/>
              <w:jc w:val="center"/>
              <w:rPr>
                <w:sz w:val="24"/>
                <w:szCs w:val="24"/>
                <w:lang w:val="uk-UA"/>
              </w:rPr>
            </w:pPr>
            <w:r w:rsidRPr="00100D83">
              <w:rPr>
                <w:sz w:val="24"/>
                <w:szCs w:val="24"/>
              </w:rPr>
              <w:t>р</w:t>
            </w:r>
            <w:r w:rsidRPr="00100D83">
              <w:rPr>
                <w:sz w:val="24"/>
                <w:szCs w:val="24"/>
                <w:vertAlign w:val="subscript"/>
              </w:rPr>
              <w:t>н</w:t>
            </w:r>
            <w:r w:rsidRPr="00100D83">
              <w:rPr>
                <w:sz w:val="24"/>
                <w:szCs w:val="24"/>
              </w:rPr>
              <w:t>.min</w:t>
            </w:r>
          </w:p>
        </w:tc>
        <w:tc>
          <w:tcPr>
            <w:tcW w:w="814" w:type="dxa"/>
            <w:vMerge/>
            <w:vAlign w:val="center"/>
          </w:tcPr>
          <w:p w:rsidR="0025062F" w:rsidRPr="00100D83" w:rsidRDefault="0025062F" w:rsidP="00F53A49">
            <w:pPr>
              <w:spacing w:line="360" w:lineRule="auto"/>
              <w:jc w:val="center"/>
              <w:rPr>
                <w:sz w:val="24"/>
                <w:szCs w:val="24"/>
                <w:lang w:val="uk-UA"/>
              </w:rPr>
            </w:pPr>
          </w:p>
        </w:tc>
        <w:tc>
          <w:tcPr>
            <w:tcW w:w="814" w:type="dxa"/>
            <w:vMerge/>
            <w:vAlign w:val="center"/>
          </w:tcPr>
          <w:p w:rsidR="0025062F" w:rsidRPr="00100D83" w:rsidRDefault="0025062F" w:rsidP="00F53A49">
            <w:pPr>
              <w:spacing w:line="360" w:lineRule="auto"/>
              <w:jc w:val="center"/>
              <w:rPr>
                <w:sz w:val="24"/>
                <w:szCs w:val="24"/>
                <w:lang w:val="uk-UA"/>
              </w:rPr>
            </w:pPr>
          </w:p>
        </w:tc>
        <w:tc>
          <w:tcPr>
            <w:tcW w:w="814" w:type="dxa"/>
            <w:vMerge/>
            <w:vAlign w:val="center"/>
          </w:tcPr>
          <w:p w:rsidR="0025062F" w:rsidRPr="00100D83" w:rsidRDefault="0025062F" w:rsidP="00F53A49">
            <w:pPr>
              <w:spacing w:line="360" w:lineRule="auto"/>
              <w:jc w:val="center"/>
              <w:rPr>
                <w:sz w:val="24"/>
                <w:szCs w:val="24"/>
                <w:lang w:val="uk-UA"/>
              </w:rPr>
            </w:pPr>
          </w:p>
        </w:tc>
        <w:tc>
          <w:tcPr>
            <w:tcW w:w="814" w:type="dxa"/>
            <w:vMerge/>
            <w:vAlign w:val="center"/>
          </w:tcPr>
          <w:p w:rsidR="0025062F" w:rsidRPr="00100D83" w:rsidRDefault="0025062F" w:rsidP="00F53A49">
            <w:pPr>
              <w:spacing w:line="360" w:lineRule="auto"/>
              <w:jc w:val="center"/>
              <w:rPr>
                <w:sz w:val="24"/>
                <w:szCs w:val="24"/>
                <w:lang w:val="uk-UA"/>
              </w:rPr>
            </w:pPr>
          </w:p>
        </w:tc>
        <w:tc>
          <w:tcPr>
            <w:tcW w:w="814" w:type="dxa"/>
            <w:vMerge/>
            <w:vAlign w:val="center"/>
          </w:tcPr>
          <w:p w:rsidR="0025062F" w:rsidRPr="00100D83" w:rsidRDefault="0025062F" w:rsidP="00F53A49">
            <w:pPr>
              <w:spacing w:line="360" w:lineRule="auto"/>
              <w:jc w:val="center"/>
              <w:rPr>
                <w:sz w:val="24"/>
                <w:szCs w:val="24"/>
                <w:lang w:val="uk-UA"/>
              </w:rPr>
            </w:pPr>
          </w:p>
        </w:tc>
        <w:tc>
          <w:tcPr>
            <w:tcW w:w="747" w:type="dxa"/>
            <w:vMerge/>
            <w:vAlign w:val="center"/>
          </w:tcPr>
          <w:p w:rsidR="0025062F" w:rsidRPr="00100D83" w:rsidRDefault="0025062F" w:rsidP="00F53A49">
            <w:pPr>
              <w:spacing w:line="360" w:lineRule="auto"/>
              <w:jc w:val="center"/>
              <w:rPr>
                <w:sz w:val="24"/>
                <w:szCs w:val="24"/>
                <w:lang w:val="uk-UA"/>
              </w:rPr>
            </w:pPr>
          </w:p>
        </w:tc>
        <w:tc>
          <w:tcPr>
            <w:tcW w:w="548" w:type="dxa"/>
            <w:vMerge/>
            <w:vAlign w:val="center"/>
          </w:tcPr>
          <w:p w:rsidR="0025062F" w:rsidRPr="00100D83" w:rsidRDefault="0025062F" w:rsidP="00F53A49">
            <w:pPr>
              <w:spacing w:line="360" w:lineRule="auto"/>
              <w:jc w:val="center"/>
              <w:rPr>
                <w:sz w:val="24"/>
                <w:szCs w:val="24"/>
                <w:lang w:val="uk-UA"/>
              </w:rPr>
            </w:pPr>
          </w:p>
        </w:tc>
        <w:tc>
          <w:tcPr>
            <w:tcW w:w="947" w:type="dxa"/>
            <w:vMerge/>
            <w:vAlign w:val="center"/>
          </w:tcPr>
          <w:p w:rsidR="0025062F" w:rsidRPr="00100D83" w:rsidRDefault="0025062F" w:rsidP="00F53A49">
            <w:pPr>
              <w:spacing w:line="360" w:lineRule="auto"/>
              <w:jc w:val="center"/>
              <w:rPr>
                <w:sz w:val="24"/>
                <w:szCs w:val="24"/>
                <w:lang w:val="uk-UA"/>
              </w:rPr>
            </w:pPr>
          </w:p>
        </w:tc>
        <w:tc>
          <w:tcPr>
            <w:tcW w:w="814" w:type="dxa"/>
            <w:vMerge/>
            <w:vAlign w:val="center"/>
          </w:tcPr>
          <w:p w:rsidR="0025062F" w:rsidRPr="00100D83" w:rsidRDefault="0025062F" w:rsidP="00F53A49">
            <w:pPr>
              <w:spacing w:line="360" w:lineRule="auto"/>
              <w:jc w:val="center"/>
              <w:rPr>
                <w:sz w:val="24"/>
                <w:szCs w:val="24"/>
                <w:lang w:val="uk-UA"/>
              </w:rPr>
            </w:pPr>
          </w:p>
        </w:tc>
        <w:tc>
          <w:tcPr>
            <w:tcW w:w="814" w:type="dxa"/>
            <w:vMerge/>
            <w:vAlign w:val="center"/>
          </w:tcPr>
          <w:p w:rsidR="0025062F" w:rsidRPr="00100D83" w:rsidRDefault="0025062F" w:rsidP="00F53A49">
            <w:pPr>
              <w:spacing w:line="360" w:lineRule="auto"/>
              <w:jc w:val="center"/>
              <w:rPr>
                <w:sz w:val="24"/>
                <w:szCs w:val="24"/>
                <w:lang w:val="uk-UA"/>
              </w:rPr>
            </w:pPr>
          </w:p>
        </w:tc>
      </w:tr>
      <w:tr w:rsidR="0025062F" w:rsidTr="00F53A49">
        <w:tc>
          <w:tcPr>
            <w:tcW w:w="1878" w:type="dxa"/>
            <w:vAlign w:val="center"/>
          </w:tcPr>
          <w:p w:rsidR="0025062F" w:rsidRPr="00100D83" w:rsidRDefault="0025062F" w:rsidP="00F53A49">
            <w:pPr>
              <w:spacing w:line="360" w:lineRule="auto"/>
              <w:jc w:val="center"/>
              <w:rPr>
                <w:b/>
                <w:sz w:val="24"/>
                <w:szCs w:val="24"/>
                <w:lang w:val="uk-UA"/>
              </w:rPr>
            </w:pPr>
            <w:r w:rsidRPr="00100D83">
              <w:rPr>
                <w:b/>
                <w:sz w:val="24"/>
                <w:szCs w:val="24"/>
              </w:rPr>
              <w:t>Освітлення</w:t>
            </w:r>
          </w:p>
        </w:tc>
        <w:tc>
          <w:tcPr>
            <w:tcW w:w="746" w:type="dxa"/>
            <w:vAlign w:val="center"/>
          </w:tcPr>
          <w:p w:rsidR="0025062F" w:rsidRPr="00100D83" w:rsidRDefault="0025062F" w:rsidP="00F53A49">
            <w:pPr>
              <w:spacing w:line="360" w:lineRule="auto"/>
              <w:jc w:val="center"/>
              <w:rPr>
                <w:sz w:val="24"/>
                <w:szCs w:val="24"/>
                <w:lang w:val="uk-UA"/>
              </w:rPr>
            </w:pPr>
            <w:r w:rsidRPr="00100D83">
              <w:rPr>
                <w:sz w:val="24"/>
                <w:szCs w:val="24"/>
              </w:rPr>
              <w:t>2375</w:t>
            </w:r>
          </w:p>
        </w:tc>
        <w:tc>
          <w:tcPr>
            <w:tcW w:w="1001" w:type="dxa"/>
            <w:vAlign w:val="center"/>
          </w:tcPr>
          <w:p w:rsidR="0025062F" w:rsidRPr="00100D83" w:rsidRDefault="0025062F" w:rsidP="00F53A49">
            <w:pPr>
              <w:spacing w:line="360" w:lineRule="auto"/>
              <w:jc w:val="center"/>
              <w:rPr>
                <w:sz w:val="24"/>
                <w:szCs w:val="24"/>
                <w:lang w:val="uk-UA"/>
              </w:rPr>
            </w:pPr>
            <w:r w:rsidRPr="00100D83">
              <w:rPr>
                <w:sz w:val="24"/>
                <w:szCs w:val="24"/>
              </w:rPr>
              <w:t>0,446</w:t>
            </w:r>
          </w:p>
        </w:tc>
        <w:tc>
          <w:tcPr>
            <w:tcW w:w="1110" w:type="dxa"/>
            <w:vAlign w:val="center"/>
          </w:tcPr>
          <w:p w:rsidR="0025062F" w:rsidRPr="00100D83" w:rsidRDefault="0025062F" w:rsidP="00F53A49">
            <w:pPr>
              <w:spacing w:line="360" w:lineRule="auto"/>
              <w:jc w:val="center"/>
              <w:rPr>
                <w:sz w:val="24"/>
                <w:szCs w:val="24"/>
                <w:lang w:val="uk-UA"/>
              </w:rPr>
            </w:pPr>
            <w:r w:rsidRPr="00100D83">
              <w:rPr>
                <w:sz w:val="24"/>
                <w:szCs w:val="24"/>
              </w:rPr>
              <w:t>76,6</w:t>
            </w:r>
          </w:p>
        </w:tc>
        <w:tc>
          <w:tcPr>
            <w:tcW w:w="965" w:type="dxa"/>
            <w:vAlign w:val="center"/>
          </w:tcPr>
          <w:p w:rsidR="0025062F" w:rsidRPr="00100D83" w:rsidRDefault="0025062F" w:rsidP="00F53A49">
            <w:pPr>
              <w:spacing w:line="360" w:lineRule="auto"/>
              <w:jc w:val="center"/>
              <w:rPr>
                <w:sz w:val="24"/>
                <w:szCs w:val="24"/>
                <w:lang w:val="uk-UA"/>
              </w:rPr>
            </w:pPr>
            <w:r w:rsidRPr="00100D83">
              <w:rPr>
                <w:sz w:val="24"/>
                <w:szCs w:val="24"/>
              </w:rPr>
              <w:t>0,1</w:t>
            </w:r>
          </w:p>
        </w:tc>
        <w:tc>
          <w:tcPr>
            <w:tcW w:w="920" w:type="dxa"/>
            <w:vAlign w:val="center"/>
          </w:tcPr>
          <w:p w:rsidR="0025062F" w:rsidRPr="00100D83" w:rsidRDefault="0025062F" w:rsidP="00F53A49">
            <w:pPr>
              <w:spacing w:line="360" w:lineRule="auto"/>
              <w:jc w:val="center"/>
              <w:rPr>
                <w:sz w:val="24"/>
                <w:szCs w:val="24"/>
                <w:lang w:val="uk-UA"/>
              </w:rPr>
            </w:pPr>
            <w:r w:rsidRPr="00100D83">
              <w:rPr>
                <w:sz w:val="24"/>
                <w:szCs w:val="24"/>
              </w:rPr>
              <w:t>0,036</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2,778</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1</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76,6</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31,59</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2369</w:t>
            </w:r>
          </w:p>
        </w:tc>
        <w:tc>
          <w:tcPr>
            <w:tcW w:w="747" w:type="dxa"/>
            <w:vAlign w:val="center"/>
          </w:tcPr>
          <w:p w:rsidR="0025062F" w:rsidRPr="00100D83" w:rsidRDefault="0025062F" w:rsidP="00F53A49">
            <w:pPr>
              <w:spacing w:line="360" w:lineRule="auto"/>
              <w:jc w:val="center"/>
              <w:rPr>
                <w:sz w:val="24"/>
                <w:szCs w:val="24"/>
                <w:lang w:val="uk-UA"/>
              </w:rPr>
            </w:pPr>
            <w:r w:rsidRPr="00100D83">
              <w:rPr>
                <w:sz w:val="24"/>
                <w:szCs w:val="24"/>
              </w:rPr>
              <w:t>2369</w:t>
            </w:r>
          </w:p>
        </w:tc>
        <w:tc>
          <w:tcPr>
            <w:tcW w:w="548" w:type="dxa"/>
            <w:vAlign w:val="center"/>
          </w:tcPr>
          <w:p w:rsidR="0025062F" w:rsidRPr="00100D83" w:rsidRDefault="0025062F" w:rsidP="00F53A49">
            <w:pPr>
              <w:spacing w:line="360" w:lineRule="auto"/>
              <w:jc w:val="center"/>
              <w:rPr>
                <w:sz w:val="24"/>
                <w:szCs w:val="24"/>
                <w:lang w:val="uk-UA"/>
              </w:rPr>
            </w:pPr>
            <w:r w:rsidRPr="00100D83">
              <w:rPr>
                <w:sz w:val="24"/>
                <w:szCs w:val="24"/>
              </w:rPr>
              <w:t>1</w:t>
            </w:r>
          </w:p>
        </w:tc>
        <w:tc>
          <w:tcPr>
            <w:tcW w:w="947" w:type="dxa"/>
            <w:vAlign w:val="center"/>
          </w:tcPr>
          <w:p w:rsidR="0025062F" w:rsidRPr="00100D83" w:rsidRDefault="0025062F" w:rsidP="00F53A49">
            <w:pPr>
              <w:spacing w:line="360" w:lineRule="auto"/>
              <w:jc w:val="center"/>
              <w:rPr>
                <w:sz w:val="24"/>
                <w:szCs w:val="24"/>
                <w:lang w:val="uk-UA"/>
              </w:rPr>
            </w:pPr>
            <w:r w:rsidRPr="00100D83">
              <w:rPr>
                <w:sz w:val="24"/>
                <w:szCs w:val="24"/>
              </w:rPr>
              <w:t>76,6</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31,59</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82,86</w:t>
            </w:r>
          </w:p>
        </w:tc>
      </w:tr>
      <w:tr w:rsidR="0025062F" w:rsidTr="00F53A49">
        <w:tc>
          <w:tcPr>
            <w:tcW w:w="1878" w:type="dxa"/>
            <w:vAlign w:val="center"/>
          </w:tcPr>
          <w:p w:rsidR="0025062F" w:rsidRPr="00100D83" w:rsidRDefault="0025062F" w:rsidP="00F53A49">
            <w:pPr>
              <w:spacing w:line="360" w:lineRule="auto"/>
              <w:jc w:val="center"/>
              <w:rPr>
                <w:b/>
                <w:sz w:val="24"/>
                <w:szCs w:val="24"/>
                <w:lang w:val="uk-UA"/>
              </w:rPr>
            </w:pPr>
            <w:r w:rsidRPr="00100D83">
              <w:rPr>
                <w:b/>
                <w:sz w:val="24"/>
                <w:szCs w:val="24"/>
              </w:rPr>
              <w:t>Комп ’ютерна техніка</w:t>
            </w:r>
          </w:p>
        </w:tc>
        <w:tc>
          <w:tcPr>
            <w:tcW w:w="746" w:type="dxa"/>
            <w:vAlign w:val="center"/>
          </w:tcPr>
          <w:p w:rsidR="0025062F" w:rsidRPr="00100D83" w:rsidRDefault="0025062F" w:rsidP="00F53A49">
            <w:pPr>
              <w:spacing w:line="360" w:lineRule="auto"/>
              <w:jc w:val="center"/>
              <w:rPr>
                <w:sz w:val="24"/>
                <w:szCs w:val="24"/>
                <w:lang w:val="uk-UA"/>
              </w:rPr>
            </w:pPr>
            <w:r w:rsidRPr="00100D83">
              <w:rPr>
                <w:sz w:val="24"/>
                <w:szCs w:val="24"/>
              </w:rPr>
              <w:t>427</w:t>
            </w:r>
          </w:p>
        </w:tc>
        <w:tc>
          <w:tcPr>
            <w:tcW w:w="1001" w:type="dxa"/>
            <w:vAlign w:val="center"/>
          </w:tcPr>
          <w:p w:rsidR="0025062F" w:rsidRPr="00100D83" w:rsidRDefault="0025062F" w:rsidP="00F53A49">
            <w:pPr>
              <w:spacing w:line="360" w:lineRule="auto"/>
              <w:jc w:val="center"/>
              <w:rPr>
                <w:sz w:val="24"/>
                <w:szCs w:val="24"/>
                <w:lang w:val="uk-UA"/>
              </w:rPr>
            </w:pPr>
            <w:r w:rsidRPr="00100D83">
              <w:rPr>
                <w:sz w:val="24"/>
                <w:szCs w:val="24"/>
              </w:rPr>
              <w:t>1,845</w:t>
            </w:r>
          </w:p>
        </w:tc>
        <w:tc>
          <w:tcPr>
            <w:tcW w:w="1110" w:type="dxa"/>
            <w:vAlign w:val="center"/>
          </w:tcPr>
          <w:p w:rsidR="0025062F" w:rsidRPr="00100D83" w:rsidRDefault="0025062F" w:rsidP="00F53A49">
            <w:pPr>
              <w:spacing w:line="360" w:lineRule="auto"/>
              <w:jc w:val="center"/>
              <w:rPr>
                <w:sz w:val="24"/>
                <w:szCs w:val="24"/>
                <w:lang w:val="uk-UA"/>
              </w:rPr>
            </w:pPr>
            <w:r w:rsidRPr="00100D83">
              <w:rPr>
                <w:sz w:val="24"/>
                <w:szCs w:val="24"/>
              </w:rPr>
              <w:t>39,55</w:t>
            </w:r>
          </w:p>
        </w:tc>
        <w:tc>
          <w:tcPr>
            <w:tcW w:w="965" w:type="dxa"/>
            <w:vAlign w:val="center"/>
          </w:tcPr>
          <w:p w:rsidR="0025062F" w:rsidRPr="00100D83" w:rsidRDefault="0025062F" w:rsidP="00F53A49">
            <w:pPr>
              <w:spacing w:line="360" w:lineRule="auto"/>
              <w:jc w:val="center"/>
              <w:rPr>
                <w:sz w:val="24"/>
                <w:szCs w:val="24"/>
                <w:lang w:val="uk-UA"/>
              </w:rPr>
            </w:pPr>
            <w:r w:rsidRPr="00100D83">
              <w:rPr>
                <w:sz w:val="24"/>
                <w:szCs w:val="24"/>
              </w:rPr>
              <w:t>0,6</w:t>
            </w:r>
          </w:p>
        </w:tc>
        <w:tc>
          <w:tcPr>
            <w:tcW w:w="920" w:type="dxa"/>
            <w:vAlign w:val="center"/>
          </w:tcPr>
          <w:p w:rsidR="0025062F" w:rsidRPr="00100D83" w:rsidRDefault="0025062F" w:rsidP="00F53A49">
            <w:pPr>
              <w:spacing w:line="360" w:lineRule="auto"/>
              <w:jc w:val="center"/>
              <w:rPr>
                <w:sz w:val="24"/>
                <w:szCs w:val="24"/>
                <w:lang w:val="uk-UA"/>
              </w:rPr>
            </w:pPr>
            <w:r w:rsidRPr="00100D83">
              <w:rPr>
                <w:sz w:val="24"/>
                <w:szCs w:val="24"/>
              </w:rPr>
              <w:t>0,03</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20</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0,719</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28,45</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33,23</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131,8</w:t>
            </w:r>
          </w:p>
        </w:tc>
        <w:tc>
          <w:tcPr>
            <w:tcW w:w="747" w:type="dxa"/>
            <w:vAlign w:val="center"/>
          </w:tcPr>
          <w:p w:rsidR="0025062F" w:rsidRPr="00100D83" w:rsidRDefault="0025062F" w:rsidP="00F53A49">
            <w:pPr>
              <w:spacing w:line="360" w:lineRule="auto"/>
              <w:jc w:val="center"/>
              <w:rPr>
                <w:sz w:val="24"/>
                <w:szCs w:val="24"/>
                <w:lang w:val="uk-UA"/>
              </w:rPr>
            </w:pPr>
            <w:r w:rsidRPr="00100D83">
              <w:rPr>
                <w:sz w:val="24"/>
                <w:szCs w:val="24"/>
              </w:rPr>
              <w:t>13 2</w:t>
            </w:r>
          </w:p>
        </w:tc>
        <w:tc>
          <w:tcPr>
            <w:tcW w:w="548" w:type="dxa"/>
            <w:vAlign w:val="center"/>
          </w:tcPr>
          <w:p w:rsidR="0025062F" w:rsidRPr="00100D83" w:rsidRDefault="0025062F" w:rsidP="00F53A49">
            <w:pPr>
              <w:spacing w:line="360" w:lineRule="auto"/>
              <w:jc w:val="center"/>
              <w:rPr>
                <w:sz w:val="24"/>
                <w:szCs w:val="24"/>
                <w:lang w:val="en-US"/>
              </w:rPr>
            </w:pPr>
            <w:r w:rsidRPr="00100D83">
              <w:rPr>
                <w:sz w:val="24"/>
                <w:szCs w:val="24"/>
                <w:lang w:val="en-US"/>
              </w:rPr>
              <w:t>1</w:t>
            </w:r>
          </w:p>
        </w:tc>
        <w:tc>
          <w:tcPr>
            <w:tcW w:w="947" w:type="dxa"/>
            <w:vAlign w:val="center"/>
          </w:tcPr>
          <w:p w:rsidR="0025062F" w:rsidRPr="00100D83" w:rsidRDefault="0025062F" w:rsidP="00F53A49">
            <w:pPr>
              <w:spacing w:line="360" w:lineRule="auto"/>
              <w:jc w:val="center"/>
              <w:rPr>
                <w:sz w:val="24"/>
                <w:szCs w:val="24"/>
                <w:lang w:val="uk-UA"/>
              </w:rPr>
            </w:pPr>
            <w:r w:rsidRPr="00100D83">
              <w:rPr>
                <w:sz w:val="24"/>
                <w:szCs w:val="24"/>
              </w:rPr>
              <w:t>128,45</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33,23</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43,75</w:t>
            </w:r>
          </w:p>
        </w:tc>
      </w:tr>
      <w:tr w:rsidR="0025062F" w:rsidTr="00F53A49">
        <w:tc>
          <w:tcPr>
            <w:tcW w:w="1878" w:type="dxa"/>
            <w:vAlign w:val="center"/>
          </w:tcPr>
          <w:p w:rsidR="0025062F" w:rsidRPr="00100D83" w:rsidRDefault="0025062F" w:rsidP="00F53A49">
            <w:pPr>
              <w:spacing w:line="360" w:lineRule="auto"/>
              <w:jc w:val="center"/>
              <w:rPr>
                <w:b/>
                <w:sz w:val="24"/>
                <w:szCs w:val="24"/>
                <w:lang w:val="uk-UA"/>
              </w:rPr>
            </w:pPr>
            <w:r w:rsidRPr="00100D83">
              <w:rPr>
                <w:b/>
                <w:sz w:val="24"/>
                <w:szCs w:val="24"/>
              </w:rPr>
              <w:t>Побутове обладнання</w:t>
            </w:r>
          </w:p>
        </w:tc>
        <w:tc>
          <w:tcPr>
            <w:tcW w:w="746" w:type="dxa"/>
            <w:vAlign w:val="center"/>
          </w:tcPr>
          <w:p w:rsidR="0025062F" w:rsidRPr="00100D83" w:rsidRDefault="0025062F" w:rsidP="00F53A49">
            <w:pPr>
              <w:spacing w:line="360" w:lineRule="auto"/>
              <w:jc w:val="center"/>
              <w:rPr>
                <w:sz w:val="24"/>
                <w:szCs w:val="24"/>
                <w:lang w:val="uk-UA"/>
              </w:rPr>
            </w:pPr>
            <w:r w:rsidRPr="00100D83">
              <w:rPr>
                <w:sz w:val="24"/>
                <w:szCs w:val="24"/>
              </w:rPr>
              <w:t>35</w:t>
            </w:r>
          </w:p>
        </w:tc>
        <w:tc>
          <w:tcPr>
            <w:tcW w:w="1001" w:type="dxa"/>
            <w:vAlign w:val="center"/>
          </w:tcPr>
          <w:p w:rsidR="0025062F" w:rsidRPr="00100D83" w:rsidRDefault="0025062F" w:rsidP="00F53A49">
            <w:pPr>
              <w:spacing w:line="360" w:lineRule="auto"/>
              <w:jc w:val="center"/>
              <w:rPr>
                <w:sz w:val="24"/>
                <w:szCs w:val="24"/>
                <w:lang w:val="uk-UA"/>
              </w:rPr>
            </w:pPr>
            <w:r w:rsidRPr="00100D83">
              <w:rPr>
                <w:sz w:val="24"/>
                <w:szCs w:val="24"/>
              </w:rPr>
              <w:t>9,38</w:t>
            </w:r>
          </w:p>
        </w:tc>
        <w:tc>
          <w:tcPr>
            <w:tcW w:w="1110" w:type="dxa"/>
            <w:vAlign w:val="center"/>
          </w:tcPr>
          <w:p w:rsidR="0025062F" w:rsidRPr="00100D83" w:rsidRDefault="0025062F" w:rsidP="00F53A49">
            <w:pPr>
              <w:spacing w:line="360" w:lineRule="auto"/>
              <w:jc w:val="center"/>
              <w:rPr>
                <w:sz w:val="24"/>
                <w:szCs w:val="24"/>
                <w:lang w:val="uk-UA"/>
              </w:rPr>
            </w:pPr>
            <w:r w:rsidRPr="00100D83">
              <w:rPr>
                <w:sz w:val="24"/>
                <w:szCs w:val="24"/>
              </w:rPr>
              <w:t>38,44</w:t>
            </w:r>
          </w:p>
        </w:tc>
        <w:tc>
          <w:tcPr>
            <w:tcW w:w="965" w:type="dxa"/>
            <w:vAlign w:val="center"/>
          </w:tcPr>
          <w:p w:rsidR="0025062F" w:rsidRPr="00100D83" w:rsidRDefault="0025062F" w:rsidP="00F53A49">
            <w:pPr>
              <w:spacing w:line="360" w:lineRule="auto"/>
              <w:jc w:val="center"/>
              <w:rPr>
                <w:sz w:val="24"/>
                <w:szCs w:val="24"/>
                <w:lang w:val="uk-UA"/>
              </w:rPr>
            </w:pPr>
            <w:r w:rsidRPr="00100D83">
              <w:rPr>
                <w:sz w:val="24"/>
                <w:szCs w:val="24"/>
              </w:rPr>
              <w:t>3</w:t>
            </w:r>
          </w:p>
        </w:tc>
        <w:tc>
          <w:tcPr>
            <w:tcW w:w="920" w:type="dxa"/>
            <w:vAlign w:val="center"/>
          </w:tcPr>
          <w:p w:rsidR="0025062F" w:rsidRPr="00100D83" w:rsidRDefault="0025062F" w:rsidP="00F53A49">
            <w:pPr>
              <w:spacing w:line="360" w:lineRule="auto"/>
              <w:jc w:val="center"/>
              <w:rPr>
                <w:sz w:val="24"/>
                <w:szCs w:val="24"/>
                <w:lang w:val="uk-UA"/>
              </w:rPr>
            </w:pPr>
            <w:r w:rsidRPr="00100D83">
              <w:rPr>
                <w:sz w:val="24"/>
                <w:szCs w:val="24"/>
              </w:rPr>
              <w:t>0,0 2</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150</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0,917</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35,24</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11,08</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25,63</w:t>
            </w:r>
          </w:p>
        </w:tc>
        <w:tc>
          <w:tcPr>
            <w:tcW w:w="747" w:type="dxa"/>
            <w:vAlign w:val="center"/>
          </w:tcPr>
          <w:p w:rsidR="0025062F" w:rsidRPr="00100D83" w:rsidRDefault="0025062F" w:rsidP="00F53A49">
            <w:pPr>
              <w:spacing w:line="360" w:lineRule="auto"/>
              <w:jc w:val="center"/>
              <w:rPr>
                <w:sz w:val="24"/>
                <w:szCs w:val="24"/>
                <w:lang w:val="uk-UA"/>
              </w:rPr>
            </w:pPr>
            <w:r w:rsidRPr="00100D83">
              <w:rPr>
                <w:sz w:val="24"/>
                <w:szCs w:val="24"/>
              </w:rPr>
              <w:t>27</w:t>
            </w:r>
          </w:p>
        </w:tc>
        <w:tc>
          <w:tcPr>
            <w:tcW w:w="548" w:type="dxa"/>
            <w:vAlign w:val="center"/>
          </w:tcPr>
          <w:p w:rsidR="0025062F" w:rsidRPr="00100D83" w:rsidRDefault="0025062F" w:rsidP="00F53A49">
            <w:pPr>
              <w:spacing w:line="360" w:lineRule="auto"/>
              <w:jc w:val="center"/>
              <w:rPr>
                <w:sz w:val="24"/>
                <w:szCs w:val="24"/>
                <w:lang w:val="en-US"/>
              </w:rPr>
            </w:pPr>
            <w:r w:rsidRPr="00100D83">
              <w:rPr>
                <w:sz w:val="24"/>
                <w:szCs w:val="24"/>
                <w:lang w:val="en-US"/>
              </w:rPr>
              <w:t>1</w:t>
            </w:r>
          </w:p>
        </w:tc>
        <w:tc>
          <w:tcPr>
            <w:tcW w:w="947" w:type="dxa"/>
            <w:vAlign w:val="center"/>
          </w:tcPr>
          <w:p w:rsidR="0025062F" w:rsidRPr="00100D83" w:rsidRDefault="0025062F" w:rsidP="00F53A49">
            <w:pPr>
              <w:spacing w:line="360" w:lineRule="auto"/>
              <w:jc w:val="center"/>
              <w:rPr>
                <w:sz w:val="24"/>
                <w:szCs w:val="24"/>
                <w:lang w:val="uk-UA"/>
              </w:rPr>
            </w:pPr>
            <w:r w:rsidRPr="00100D83">
              <w:rPr>
                <w:sz w:val="24"/>
                <w:szCs w:val="24"/>
              </w:rPr>
              <w:t>35,24</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11,08</w:t>
            </w:r>
          </w:p>
        </w:tc>
        <w:tc>
          <w:tcPr>
            <w:tcW w:w="814" w:type="dxa"/>
            <w:vAlign w:val="center"/>
          </w:tcPr>
          <w:p w:rsidR="0025062F" w:rsidRPr="00100D83" w:rsidRDefault="0025062F" w:rsidP="00F53A49">
            <w:pPr>
              <w:spacing w:line="360" w:lineRule="auto"/>
              <w:jc w:val="center"/>
              <w:rPr>
                <w:sz w:val="24"/>
                <w:szCs w:val="24"/>
                <w:lang w:val="uk-UA"/>
              </w:rPr>
            </w:pPr>
            <w:r w:rsidRPr="00100D83">
              <w:rPr>
                <w:sz w:val="24"/>
                <w:szCs w:val="24"/>
              </w:rPr>
              <w:t>36,95</w:t>
            </w:r>
          </w:p>
        </w:tc>
      </w:tr>
      <w:tr w:rsidR="0025062F" w:rsidTr="00F53A49">
        <w:tc>
          <w:tcPr>
            <w:tcW w:w="1878" w:type="dxa"/>
            <w:vAlign w:val="center"/>
          </w:tcPr>
          <w:p w:rsidR="0025062F" w:rsidRPr="00100D83" w:rsidRDefault="0025062F" w:rsidP="00F53A49">
            <w:pPr>
              <w:spacing w:line="360" w:lineRule="auto"/>
              <w:jc w:val="center"/>
              <w:rPr>
                <w:b/>
                <w:sz w:val="24"/>
                <w:szCs w:val="24"/>
              </w:rPr>
            </w:pPr>
            <w:r w:rsidRPr="00100D83">
              <w:rPr>
                <w:b/>
                <w:sz w:val="24"/>
                <w:szCs w:val="24"/>
              </w:rPr>
              <w:t>Кімнатне обладнання</w:t>
            </w:r>
          </w:p>
        </w:tc>
        <w:tc>
          <w:tcPr>
            <w:tcW w:w="746" w:type="dxa"/>
            <w:vAlign w:val="center"/>
          </w:tcPr>
          <w:p w:rsidR="0025062F" w:rsidRPr="00100D83" w:rsidRDefault="0025062F" w:rsidP="00F53A49">
            <w:pPr>
              <w:spacing w:line="360" w:lineRule="auto"/>
              <w:jc w:val="center"/>
              <w:rPr>
                <w:sz w:val="24"/>
                <w:szCs w:val="24"/>
              </w:rPr>
            </w:pPr>
            <w:r w:rsidRPr="00100D83">
              <w:rPr>
                <w:sz w:val="24"/>
                <w:szCs w:val="24"/>
              </w:rPr>
              <w:t>29</w:t>
            </w:r>
          </w:p>
        </w:tc>
        <w:tc>
          <w:tcPr>
            <w:tcW w:w="1001" w:type="dxa"/>
            <w:vAlign w:val="center"/>
          </w:tcPr>
          <w:p w:rsidR="0025062F" w:rsidRPr="00100D83" w:rsidRDefault="0025062F" w:rsidP="00F53A49">
            <w:pPr>
              <w:spacing w:line="360" w:lineRule="auto"/>
              <w:jc w:val="center"/>
              <w:rPr>
                <w:sz w:val="24"/>
                <w:szCs w:val="24"/>
              </w:rPr>
            </w:pPr>
            <w:r w:rsidRPr="00100D83">
              <w:rPr>
                <w:sz w:val="24"/>
                <w:szCs w:val="24"/>
              </w:rPr>
              <w:t>3,29</w:t>
            </w:r>
          </w:p>
        </w:tc>
        <w:tc>
          <w:tcPr>
            <w:tcW w:w="1110" w:type="dxa"/>
            <w:vAlign w:val="center"/>
          </w:tcPr>
          <w:p w:rsidR="0025062F" w:rsidRPr="00100D83" w:rsidRDefault="0025062F" w:rsidP="00F53A49">
            <w:pPr>
              <w:spacing w:line="360" w:lineRule="auto"/>
              <w:jc w:val="center"/>
              <w:rPr>
                <w:sz w:val="24"/>
                <w:szCs w:val="24"/>
                <w:lang w:val="en-US"/>
              </w:rPr>
            </w:pPr>
            <w:r w:rsidRPr="00100D83">
              <w:rPr>
                <w:sz w:val="24"/>
                <w:szCs w:val="24"/>
              </w:rPr>
              <w:t>23,7</w:t>
            </w:r>
            <w:r w:rsidRPr="00100D83">
              <w:rPr>
                <w:sz w:val="24"/>
                <w:szCs w:val="24"/>
                <w:lang w:val="en-US"/>
              </w:rPr>
              <w:t>8</w:t>
            </w:r>
          </w:p>
        </w:tc>
        <w:tc>
          <w:tcPr>
            <w:tcW w:w="965" w:type="dxa"/>
            <w:vAlign w:val="center"/>
          </w:tcPr>
          <w:p w:rsidR="0025062F" w:rsidRPr="00100D83" w:rsidRDefault="0025062F" w:rsidP="00F53A49">
            <w:pPr>
              <w:spacing w:line="360" w:lineRule="auto"/>
              <w:jc w:val="center"/>
              <w:rPr>
                <w:sz w:val="24"/>
                <w:szCs w:val="24"/>
              </w:rPr>
            </w:pPr>
            <w:r w:rsidRPr="00100D83">
              <w:rPr>
                <w:sz w:val="24"/>
                <w:szCs w:val="24"/>
              </w:rPr>
              <w:t>1,5</w:t>
            </w:r>
          </w:p>
        </w:tc>
        <w:tc>
          <w:tcPr>
            <w:tcW w:w="920" w:type="dxa"/>
            <w:vAlign w:val="center"/>
          </w:tcPr>
          <w:p w:rsidR="0025062F" w:rsidRPr="00100D83" w:rsidRDefault="0025062F" w:rsidP="00F53A49">
            <w:pPr>
              <w:spacing w:line="360" w:lineRule="auto"/>
              <w:jc w:val="center"/>
              <w:rPr>
                <w:sz w:val="24"/>
                <w:szCs w:val="24"/>
              </w:rPr>
            </w:pPr>
            <w:r w:rsidRPr="00100D83">
              <w:rPr>
                <w:sz w:val="24"/>
                <w:szCs w:val="24"/>
              </w:rPr>
              <w:t>0, 4</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37,5</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0,889</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21,15</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18,65</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31,71</w:t>
            </w:r>
          </w:p>
        </w:tc>
        <w:tc>
          <w:tcPr>
            <w:tcW w:w="747" w:type="dxa"/>
            <w:vAlign w:val="center"/>
          </w:tcPr>
          <w:p w:rsidR="0025062F" w:rsidRPr="00100D83" w:rsidRDefault="0025062F" w:rsidP="00F53A49">
            <w:pPr>
              <w:spacing w:line="360" w:lineRule="auto"/>
              <w:jc w:val="center"/>
              <w:rPr>
                <w:sz w:val="24"/>
                <w:szCs w:val="24"/>
                <w:lang w:val="en-US"/>
              </w:rPr>
            </w:pPr>
            <w:r w:rsidRPr="00100D83">
              <w:rPr>
                <w:sz w:val="24"/>
                <w:szCs w:val="24"/>
              </w:rPr>
              <w:t>32</w:t>
            </w:r>
          </w:p>
        </w:tc>
        <w:tc>
          <w:tcPr>
            <w:tcW w:w="548" w:type="dxa"/>
            <w:vAlign w:val="center"/>
          </w:tcPr>
          <w:p w:rsidR="0025062F" w:rsidRPr="00100D83" w:rsidRDefault="0025062F" w:rsidP="00F53A49">
            <w:pPr>
              <w:spacing w:line="360" w:lineRule="auto"/>
              <w:jc w:val="center"/>
              <w:rPr>
                <w:sz w:val="24"/>
                <w:szCs w:val="24"/>
                <w:lang w:val="en-US"/>
              </w:rPr>
            </w:pPr>
            <w:r w:rsidRPr="00100D83">
              <w:rPr>
                <w:sz w:val="24"/>
                <w:szCs w:val="24"/>
                <w:lang w:val="en-US"/>
              </w:rPr>
              <w:t>1</w:t>
            </w:r>
          </w:p>
        </w:tc>
        <w:tc>
          <w:tcPr>
            <w:tcW w:w="947" w:type="dxa"/>
            <w:vAlign w:val="center"/>
          </w:tcPr>
          <w:p w:rsidR="0025062F" w:rsidRPr="00100D83" w:rsidRDefault="0025062F" w:rsidP="00F53A49">
            <w:pPr>
              <w:spacing w:line="360" w:lineRule="auto"/>
              <w:jc w:val="center"/>
              <w:rPr>
                <w:sz w:val="24"/>
                <w:szCs w:val="24"/>
              </w:rPr>
            </w:pPr>
            <w:r w:rsidRPr="00100D83">
              <w:rPr>
                <w:sz w:val="24"/>
                <w:szCs w:val="24"/>
              </w:rPr>
              <w:t>21,15</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18,65</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28,2</w:t>
            </w:r>
          </w:p>
        </w:tc>
      </w:tr>
      <w:tr w:rsidR="0025062F" w:rsidTr="00F53A49">
        <w:tc>
          <w:tcPr>
            <w:tcW w:w="1878" w:type="dxa"/>
            <w:vAlign w:val="center"/>
          </w:tcPr>
          <w:p w:rsidR="0025062F" w:rsidRPr="00100D83" w:rsidRDefault="0025062F" w:rsidP="00F53A49">
            <w:pPr>
              <w:spacing w:line="360" w:lineRule="auto"/>
              <w:jc w:val="center"/>
              <w:rPr>
                <w:b/>
                <w:sz w:val="24"/>
                <w:szCs w:val="24"/>
              </w:rPr>
            </w:pPr>
            <w:r w:rsidRPr="00100D83">
              <w:rPr>
                <w:b/>
                <w:sz w:val="24"/>
                <w:szCs w:val="24"/>
              </w:rPr>
              <w:t>Лабораторні стенди</w:t>
            </w:r>
          </w:p>
        </w:tc>
        <w:tc>
          <w:tcPr>
            <w:tcW w:w="746" w:type="dxa"/>
            <w:vAlign w:val="center"/>
          </w:tcPr>
          <w:p w:rsidR="0025062F" w:rsidRPr="00100D83" w:rsidRDefault="0025062F" w:rsidP="00F53A49">
            <w:pPr>
              <w:spacing w:line="360" w:lineRule="auto"/>
              <w:jc w:val="center"/>
              <w:rPr>
                <w:sz w:val="24"/>
                <w:szCs w:val="24"/>
              </w:rPr>
            </w:pPr>
            <w:r w:rsidRPr="00100D83">
              <w:rPr>
                <w:sz w:val="24"/>
                <w:szCs w:val="24"/>
              </w:rPr>
              <w:t>134</w:t>
            </w:r>
          </w:p>
        </w:tc>
        <w:tc>
          <w:tcPr>
            <w:tcW w:w="1001" w:type="dxa"/>
            <w:vAlign w:val="center"/>
          </w:tcPr>
          <w:p w:rsidR="0025062F" w:rsidRPr="00100D83" w:rsidRDefault="0025062F" w:rsidP="00F53A49">
            <w:pPr>
              <w:spacing w:line="360" w:lineRule="auto"/>
              <w:jc w:val="center"/>
              <w:rPr>
                <w:sz w:val="24"/>
                <w:szCs w:val="24"/>
              </w:rPr>
            </w:pPr>
            <w:r w:rsidRPr="00100D83">
              <w:rPr>
                <w:sz w:val="24"/>
                <w:szCs w:val="24"/>
              </w:rPr>
              <w:t>59,51</w:t>
            </w:r>
          </w:p>
        </w:tc>
        <w:tc>
          <w:tcPr>
            <w:tcW w:w="1110" w:type="dxa"/>
            <w:vAlign w:val="center"/>
          </w:tcPr>
          <w:p w:rsidR="0025062F" w:rsidRPr="00100D83" w:rsidRDefault="0025062F" w:rsidP="00F53A49">
            <w:pPr>
              <w:spacing w:line="360" w:lineRule="auto"/>
              <w:jc w:val="center"/>
              <w:rPr>
                <w:sz w:val="24"/>
                <w:szCs w:val="24"/>
              </w:rPr>
            </w:pPr>
            <w:r w:rsidRPr="00100D83">
              <w:rPr>
                <w:sz w:val="24"/>
                <w:szCs w:val="24"/>
              </w:rPr>
              <w:t>170,6</w:t>
            </w:r>
          </w:p>
        </w:tc>
        <w:tc>
          <w:tcPr>
            <w:tcW w:w="965" w:type="dxa"/>
            <w:vAlign w:val="center"/>
          </w:tcPr>
          <w:p w:rsidR="0025062F" w:rsidRPr="00100D83" w:rsidRDefault="0025062F" w:rsidP="00F53A49">
            <w:pPr>
              <w:spacing w:line="360" w:lineRule="auto"/>
              <w:jc w:val="center"/>
              <w:rPr>
                <w:sz w:val="24"/>
                <w:szCs w:val="24"/>
              </w:rPr>
            </w:pPr>
            <w:r w:rsidRPr="00100D83">
              <w:rPr>
                <w:sz w:val="24"/>
                <w:szCs w:val="24"/>
              </w:rPr>
              <w:t>14</w:t>
            </w:r>
          </w:p>
        </w:tc>
        <w:tc>
          <w:tcPr>
            <w:tcW w:w="920" w:type="dxa"/>
            <w:vAlign w:val="center"/>
          </w:tcPr>
          <w:p w:rsidR="0025062F" w:rsidRPr="00100D83" w:rsidRDefault="0025062F" w:rsidP="00F53A49">
            <w:pPr>
              <w:spacing w:line="360" w:lineRule="auto"/>
              <w:jc w:val="center"/>
              <w:rPr>
                <w:sz w:val="24"/>
                <w:szCs w:val="24"/>
              </w:rPr>
            </w:pPr>
            <w:r w:rsidRPr="00100D83">
              <w:rPr>
                <w:sz w:val="24"/>
                <w:szCs w:val="24"/>
              </w:rPr>
              <w:t>0,01</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1400</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0,735</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125,4</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94,46</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24,37</w:t>
            </w:r>
          </w:p>
        </w:tc>
        <w:tc>
          <w:tcPr>
            <w:tcW w:w="747" w:type="dxa"/>
            <w:vAlign w:val="center"/>
          </w:tcPr>
          <w:p w:rsidR="0025062F" w:rsidRPr="00100D83" w:rsidRDefault="0025062F" w:rsidP="00F53A49">
            <w:pPr>
              <w:spacing w:line="360" w:lineRule="auto"/>
              <w:jc w:val="center"/>
              <w:rPr>
                <w:sz w:val="24"/>
                <w:szCs w:val="24"/>
              </w:rPr>
            </w:pPr>
            <w:r w:rsidRPr="00100D83">
              <w:rPr>
                <w:sz w:val="24"/>
                <w:szCs w:val="24"/>
              </w:rPr>
              <w:t>25</w:t>
            </w:r>
          </w:p>
        </w:tc>
        <w:tc>
          <w:tcPr>
            <w:tcW w:w="548" w:type="dxa"/>
            <w:vAlign w:val="center"/>
          </w:tcPr>
          <w:p w:rsidR="0025062F" w:rsidRPr="00100D83" w:rsidRDefault="0025062F" w:rsidP="00F53A49">
            <w:pPr>
              <w:spacing w:line="360" w:lineRule="auto"/>
              <w:jc w:val="center"/>
              <w:rPr>
                <w:sz w:val="24"/>
                <w:szCs w:val="24"/>
                <w:lang w:val="en-US"/>
              </w:rPr>
            </w:pPr>
            <w:r w:rsidRPr="00100D83">
              <w:rPr>
                <w:sz w:val="24"/>
                <w:szCs w:val="24"/>
                <w:lang w:val="en-US"/>
              </w:rPr>
              <w:t>1</w:t>
            </w:r>
          </w:p>
        </w:tc>
        <w:tc>
          <w:tcPr>
            <w:tcW w:w="947" w:type="dxa"/>
            <w:vAlign w:val="center"/>
          </w:tcPr>
          <w:p w:rsidR="0025062F" w:rsidRPr="00100D83" w:rsidRDefault="0025062F" w:rsidP="00F53A49">
            <w:pPr>
              <w:spacing w:line="360" w:lineRule="auto"/>
              <w:jc w:val="center"/>
              <w:rPr>
                <w:sz w:val="24"/>
                <w:szCs w:val="24"/>
              </w:rPr>
            </w:pPr>
            <w:r w:rsidRPr="00100D83">
              <w:rPr>
                <w:sz w:val="24"/>
                <w:szCs w:val="24"/>
              </w:rPr>
              <w:t>125,4</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94,46</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157</w:t>
            </w:r>
          </w:p>
        </w:tc>
      </w:tr>
      <w:tr w:rsidR="0025062F" w:rsidTr="00F53A49">
        <w:tc>
          <w:tcPr>
            <w:tcW w:w="1878" w:type="dxa"/>
            <w:vAlign w:val="center"/>
          </w:tcPr>
          <w:p w:rsidR="0025062F" w:rsidRPr="00100D83" w:rsidRDefault="0025062F" w:rsidP="00F53A49">
            <w:pPr>
              <w:spacing w:line="360" w:lineRule="auto"/>
              <w:jc w:val="center"/>
              <w:rPr>
                <w:b/>
                <w:sz w:val="24"/>
                <w:szCs w:val="24"/>
              </w:rPr>
            </w:pPr>
            <w:r w:rsidRPr="00100D83">
              <w:rPr>
                <w:b/>
                <w:sz w:val="24"/>
                <w:szCs w:val="24"/>
              </w:rPr>
              <w:t>Шини НН</w:t>
            </w:r>
          </w:p>
        </w:tc>
        <w:tc>
          <w:tcPr>
            <w:tcW w:w="746" w:type="dxa"/>
            <w:vAlign w:val="center"/>
          </w:tcPr>
          <w:p w:rsidR="0025062F" w:rsidRPr="00100D83" w:rsidRDefault="0025062F" w:rsidP="00F53A49">
            <w:pPr>
              <w:spacing w:line="360" w:lineRule="auto"/>
              <w:jc w:val="center"/>
              <w:rPr>
                <w:sz w:val="24"/>
                <w:szCs w:val="24"/>
              </w:rPr>
            </w:pPr>
            <w:r w:rsidRPr="00100D83">
              <w:rPr>
                <w:sz w:val="24"/>
                <w:szCs w:val="24"/>
              </w:rPr>
              <w:t>3000</w:t>
            </w:r>
          </w:p>
        </w:tc>
        <w:tc>
          <w:tcPr>
            <w:tcW w:w="1001" w:type="dxa"/>
            <w:vAlign w:val="center"/>
          </w:tcPr>
          <w:p w:rsidR="0025062F" w:rsidRPr="00100D83" w:rsidRDefault="0025062F" w:rsidP="00F53A49">
            <w:pPr>
              <w:spacing w:line="360" w:lineRule="auto"/>
              <w:jc w:val="center"/>
              <w:rPr>
                <w:sz w:val="24"/>
                <w:szCs w:val="24"/>
              </w:rPr>
            </w:pPr>
          </w:p>
        </w:tc>
        <w:tc>
          <w:tcPr>
            <w:tcW w:w="1110" w:type="dxa"/>
            <w:vAlign w:val="center"/>
          </w:tcPr>
          <w:p w:rsidR="0025062F" w:rsidRPr="00100D83" w:rsidRDefault="0025062F" w:rsidP="00F53A49">
            <w:pPr>
              <w:spacing w:line="360" w:lineRule="auto"/>
              <w:jc w:val="center"/>
              <w:rPr>
                <w:sz w:val="24"/>
                <w:szCs w:val="24"/>
              </w:rPr>
            </w:pPr>
            <w:r w:rsidRPr="00100D83">
              <w:rPr>
                <w:sz w:val="24"/>
                <w:szCs w:val="24"/>
              </w:rPr>
              <w:t>349</w:t>
            </w:r>
          </w:p>
        </w:tc>
        <w:tc>
          <w:tcPr>
            <w:tcW w:w="965" w:type="dxa"/>
            <w:vAlign w:val="center"/>
          </w:tcPr>
          <w:p w:rsidR="0025062F" w:rsidRPr="00100D83" w:rsidRDefault="0025062F" w:rsidP="00F53A49">
            <w:pPr>
              <w:spacing w:line="360" w:lineRule="auto"/>
              <w:jc w:val="center"/>
              <w:rPr>
                <w:sz w:val="24"/>
                <w:szCs w:val="24"/>
              </w:rPr>
            </w:pPr>
            <w:r w:rsidRPr="00100D83">
              <w:rPr>
                <w:sz w:val="24"/>
                <w:szCs w:val="24"/>
              </w:rPr>
              <w:t>14</w:t>
            </w:r>
          </w:p>
        </w:tc>
        <w:tc>
          <w:tcPr>
            <w:tcW w:w="920" w:type="dxa"/>
            <w:vAlign w:val="center"/>
          </w:tcPr>
          <w:p w:rsidR="0025062F" w:rsidRPr="00100D83" w:rsidRDefault="0025062F" w:rsidP="00F53A49">
            <w:pPr>
              <w:spacing w:line="360" w:lineRule="auto"/>
              <w:jc w:val="center"/>
              <w:rPr>
                <w:sz w:val="24"/>
                <w:szCs w:val="24"/>
              </w:rPr>
            </w:pPr>
            <w:r w:rsidRPr="00100D83">
              <w:rPr>
                <w:sz w:val="24"/>
                <w:szCs w:val="24"/>
              </w:rPr>
              <w:t>0,01</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1400</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0,822</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286,8</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189</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49,85</w:t>
            </w:r>
          </w:p>
        </w:tc>
        <w:tc>
          <w:tcPr>
            <w:tcW w:w="747" w:type="dxa"/>
            <w:vAlign w:val="center"/>
          </w:tcPr>
          <w:p w:rsidR="0025062F" w:rsidRPr="00100D83" w:rsidRDefault="0025062F" w:rsidP="00F53A49">
            <w:pPr>
              <w:spacing w:line="360" w:lineRule="auto"/>
              <w:jc w:val="center"/>
              <w:rPr>
                <w:sz w:val="24"/>
                <w:szCs w:val="24"/>
              </w:rPr>
            </w:pPr>
            <w:r w:rsidRPr="00100D83">
              <w:rPr>
                <w:sz w:val="24"/>
                <w:szCs w:val="24"/>
              </w:rPr>
              <w:t>51</w:t>
            </w:r>
          </w:p>
        </w:tc>
        <w:tc>
          <w:tcPr>
            <w:tcW w:w="548" w:type="dxa"/>
            <w:vAlign w:val="center"/>
          </w:tcPr>
          <w:p w:rsidR="0025062F" w:rsidRPr="00100D83" w:rsidRDefault="0025062F" w:rsidP="00F53A49">
            <w:pPr>
              <w:spacing w:line="360" w:lineRule="auto"/>
              <w:jc w:val="center"/>
              <w:rPr>
                <w:sz w:val="24"/>
                <w:szCs w:val="24"/>
                <w:lang w:val="en-US"/>
              </w:rPr>
            </w:pPr>
            <w:r w:rsidRPr="00100D83">
              <w:rPr>
                <w:sz w:val="24"/>
                <w:szCs w:val="24"/>
              </w:rPr>
              <w:t>0,8</w:t>
            </w:r>
          </w:p>
        </w:tc>
        <w:tc>
          <w:tcPr>
            <w:tcW w:w="947" w:type="dxa"/>
            <w:vAlign w:val="center"/>
          </w:tcPr>
          <w:p w:rsidR="0025062F" w:rsidRPr="00100D83" w:rsidRDefault="0025062F" w:rsidP="00F53A49">
            <w:pPr>
              <w:spacing w:line="360" w:lineRule="auto"/>
              <w:jc w:val="center"/>
              <w:rPr>
                <w:sz w:val="24"/>
                <w:szCs w:val="24"/>
              </w:rPr>
            </w:pPr>
            <w:r w:rsidRPr="00100D83">
              <w:rPr>
                <w:sz w:val="24"/>
                <w:szCs w:val="24"/>
              </w:rPr>
              <w:t>229,5</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207,9</w:t>
            </w:r>
          </w:p>
        </w:tc>
        <w:tc>
          <w:tcPr>
            <w:tcW w:w="814" w:type="dxa"/>
            <w:vAlign w:val="center"/>
          </w:tcPr>
          <w:p w:rsidR="0025062F" w:rsidRPr="00100D83" w:rsidRDefault="0025062F" w:rsidP="00F53A49">
            <w:pPr>
              <w:spacing w:line="360" w:lineRule="auto"/>
              <w:jc w:val="center"/>
              <w:rPr>
                <w:sz w:val="24"/>
                <w:szCs w:val="24"/>
              </w:rPr>
            </w:pPr>
            <w:r w:rsidRPr="00100D83">
              <w:rPr>
                <w:sz w:val="24"/>
                <w:szCs w:val="24"/>
              </w:rPr>
              <w:t>309,7</w:t>
            </w:r>
          </w:p>
        </w:tc>
      </w:tr>
    </w:tbl>
    <w:p w:rsidR="0025062F" w:rsidRPr="00A664FA" w:rsidRDefault="0025062F" w:rsidP="00833FD7">
      <w:pPr>
        <w:spacing w:line="360" w:lineRule="auto"/>
        <w:ind w:firstLine="709"/>
        <w:rPr>
          <w:rFonts w:ascii="Times New Roman" w:hAnsi="Times New Roman" w:cs="Times New Roman"/>
          <w:sz w:val="28"/>
          <w:szCs w:val="28"/>
          <w:lang w:val="uk-UA"/>
        </w:rPr>
      </w:pPr>
    </w:p>
    <w:p w:rsidR="00833FD7" w:rsidRPr="00A664FA" w:rsidRDefault="00833FD7" w:rsidP="00833FD7">
      <w:pPr>
        <w:spacing w:line="360" w:lineRule="auto"/>
        <w:ind w:firstLine="709"/>
        <w:rPr>
          <w:rFonts w:ascii="Times New Roman" w:hAnsi="Times New Roman" w:cs="Times New Roman"/>
          <w:sz w:val="28"/>
          <w:szCs w:val="28"/>
          <w:lang w:val="uk-UA"/>
        </w:rPr>
      </w:pPr>
    </w:p>
    <w:p w:rsidR="00833FD7" w:rsidRPr="00A664FA" w:rsidRDefault="00833FD7" w:rsidP="00833FD7">
      <w:pPr>
        <w:spacing w:line="360" w:lineRule="auto"/>
        <w:ind w:firstLine="709"/>
        <w:rPr>
          <w:rFonts w:ascii="Times New Roman" w:hAnsi="Times New Roman" w:cs="Times New Roman"/>
          <w:sz w:val="28"/>
          <w:szCs w:val="28"/>
          <w:lang w:val="uk-UA"/>
        </w:rPr>
        <w:sectPr w:rsidR="00833FD7" w:rsidRPr="00A664FA" w:rsidSect="00833FD7">
          <w:pgSz w:w="16838" w:h="11906" w:orient="landscape"/>
          <w:pgMar w:top="993" w:right="1134" w:bottom="850" w:left="1134" w:header="708" w:footer="708" w:gutter="0"/>
          <w:cols w:space="708"/>
          <w:docGrid w:linePitch="360"/>
        </w:sectPr>
      </w:pPr>
    </w:p>
    <w:p w:rsidR="00833FD7" w:rsidRPr="00A664FA" w:rsidRDefault="00833FD7" w:rsidP="00006700">
      <w:pPr>
        <w:spacing w:line="360" w:lineRule="auto"/>
        <w:ind w:firstLine="709"/>
        <w:contextualSpacing/>
        <w:jc w:val="both"/>
        <w:outlineLvl w:val="1"/>
        <w:rPr>
          <w:rFonts w:ascii="Times New Roman" w:hAnsi="Times New Roman" w:cs="Times New Roman"/>
          <w:b/>
          <w:sz w:val="28"/>
          <w:szCs w:val="28"/>
          <w:lang w:val="uk-UA"/>
        </w:rPr>
      </w:pPr>
      <w:bookmarkStart w:id="31" w:name="_Toc60132184"/>
      <w:r w:rsidRPr="00A664FA">
        <w:rPr>
          <w:rFonts w:ascii="Times New Roman" w:hAnsi="Times New Roman" w:cs="Times New Roman"/>
          <w:b/>
          <w:sz w:val="28"/>
          <w:szCs w:val="28"/>
          <w:lang w:val="uk-UA"/>
        </w:rPr>
        <w:lastRenderedPageBreak/>
        <w:t>2.11 Шляхи підвищення ефективності використання системи електропостачання для забезпечення електричною енергією</w:t>
      </w:r>
      <w:bookmarkEnd w:id="31"/>
    </w:p>
    <w:p w:rsidR="00F54548" w:rsidRDefault="00F54548" w:rsidP="00006700">
      <w:pPr>
        <w:spacing w:line="360" w:lineRule="auto"/>
        <w:ind w:firstLine="709"/>
        <w:contextualSpacing/>
        <w:jc w:val="both"/>
        <w:rPr>
          <w:rFonts w:ascii="Times New Roman" w:hAnsi="Times New Roman" w:cs="Times New Roman"/>
          <w:sz w:val="28"/>
          <w:szCs w:val="28"/>
          <w:lang w:val="uk-UA"/>
        </w:rPr>
      </w:pPr>
    </w:p>
    <w:p w:rsidR="00833FD7" w:rsidRPr="00A664FA" w:rsidRDefault="00833FD7"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Проаналізувавши баланс споживання електричної енергії, можна зробити висновок, що найбільша доля споживання припадає на освітлення та лабораторні стенди. Тому для підвищення ефективності використання електричної енергії, будуть розглядатися заходи з енергозбереження для найбільших споживачів електричної енергії.</w:t>
      </w:r>
    </w:p>
    <w:p w:rsidR="00833FD7" w:rsidRPr="00A664FA" w:rsidRDefault="00833FD7"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Один із найпростіших заходів для підвищення ефективності використання енергії є модернізація системи освітлення. Пропонується замінити в корпусі №22 всі люмінесцентні лампи потужністю 20 Вт (998 шт.), 40 Вт (1265 шт.) з типом цоколя G13 на світлодіодні « Maxus T8 8W 6500K 220V G13 » потужністю 8 Вт.</w:t>
      </w: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Річна економія від впровадження даного заходу визначається за формулою:</w:t>
      </w:r>
    </w:p>
    <w:p w:rsidR="00833FD7" w:rsidRPr="00A664FA" w:rsidRDefault="00833FD7" w:rsidP="00E96529">
      <w:pPr>
        <w:spacing w:line="360" w:lineRule="auto"/>
        <w:ind w:firstLine="709"/>
        <w:contextualSpacing/>
        <w:jc w:val="right"/>
        <w:rPr>
          <w:rFonts w:ascii="Times New Roman" w:hAnsi="Times New Roman" w:cs="Times New Roman"/>
          <w:sz w:val="28"/>
          <w:szCs w:val="28"/>
          <w:lang w:val="uk-UA"/>
        </w:rPr>
      </w:pPr>
      <w:r w:rsidRPr="00A664FA">
        <w:rPr>
          <w:rFonts w:ascii="Times New Roman" w:hAnsi="Times New Roman" w:cs="Times New Roman"/>
          <w:position w:val="-12"/>
          <w:sz w:val="28"/>
          <w:szCs w:val="28"/>
          <w:lang w:val="uk-UA"/>
        </w:rPr>
        <w:object w:dxaOrig="1380" w:dyaOrig="360">
          <v:shape id="_x0000_i1159" type="#_x0000_t75" style="width:70.5pt;height:19.5pt" o:ole="">
            <v:imagedata r:id="rId296" o:title=""/>
          </v:shape>
          <o:OLEObject Type="Embed" ProgID="Equation.DSMT4" ShapeID="_x0000_i1159" DrawAspect="Content" ObjectID="_1670745426" r:id="rId297"/>
        </w:object>
      </w:r>
      <w:r w:rsidR="00EB7031">
        <w:rPr>
          <w:rFonts w:ascii="Times New Roman" w:hAnsi="Times New Roman" w:cs="Times New Roman"/>
          <w:sz w:val="28"/>
          <w:szCs w:val="28"/>
          <w:lang w:val="uk-UA"/>
        </w:rPr>
        <w:t>,</w:t>
      </w:r>
      <w:r w:rsidRPr="00A664FA">
        <w:rPr>
          <w:rFonts w:ascii="Times New Roman" w:hAnsi="Times New Roman" w:cs="Times New Roman"/>
          <w:sz w:val="28"/>
          <w:szCs w:val="28"/>
          <w:lang w:val="uk-UA"/>
        </w:rPr>
        <w:t xml:space="preserve">             </w:t>
      </w:r>
      <w:r w:rsidR="00E96529">
        <w:rPr>
          <w:rFonts w:ascii="Times New Roman" w:hAnsi="Times New Roman" w:cs="Times New Roman"/>
          <w:sz w:val="28"/>
          <w:szCs w:val="28"/>
          <w:lang w:val="uk-UA"/>
        </w:rPr>
        <w:t xml:space="preserve">                               (2.39)</w:t>
      </w: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  W</w:t>
      </w:r>
      <w:r w:rsidRPr="00A664FA">
        <w:rPr>
          <w:rFonts w:ascii="Times New Roman" w:hAnsi="Times New Roman" w:cs="Times New Roman"/>
          <w:sz w:val="28"/>
          <w:szCs w:val="28"/>
          <w:vertAlign w:val="subscript"/>
          <w:lang w:val="uk-UA"/>
        </w:rPr>
        <w:t>1</w:t>
      </w:r>
      <w:r w:rsidRPr="00A664FA">
        <w:rPr>
          <w:rFonts w:ascii="Times New Roman" w:hAnsi="Times New Roman" w:cs="Times New Roman"/>
          <w:sz w:val="28"/>
          <w:szCs w:val="28"/>
          <w:lang w:val="uk-UA"/>
        </w:rPr>
        <w:t xml:space="preserve"> – загальне </w:t>
      </w:r>
      <w:r w:rsidR="00006700" w:rsidRPr="00A664FA">
        <w:rPr>
          <w:rFonts w:ascii="Times New Roman" w:hAnsi="Times New Roman" w:cs="Times New Roman"/>
          <w:sz w:val="28"/>
          <w:szCs w:val="28"/>
          <w:lang w:val="uk-UA"/>
        </w:rPr>
        <w:t>енергоспоживання</w:t>
      </w:r>
      <w:r w:rsidRPr="00A664FA">
        <w:rPr>
          <w:rFonts w:ascii="Times New Roman" w:hAnsi="Times New Roman" w:cs="Times New Roman"/>
          <w:sz w:val="28"/>
          <w:szCs w:val="28"/>
          <w:lang w:val="uk-UA"/>
        </w:rPr>
        <w:t xml:space="preserve"> старого обладнання;</w:t>
      </w: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W</w:t>
      </w:r>
      <w:r w:rsidRPr="00A664FA">
        <w:rPr>
          <w:rFonts w:ascii="Times New Roman" w:hAnsi="Times New Roman" w:cs="Times New Roman"/>
          <w:sz w:val="28"/>
          <w:szCs w:val="28"/>
          <w:vertAlign w:val="subscript"/>
          <w:lang w:val="uk-UA"/>
        </w:rPr>
        <w:t>2</w:t>
      </w:r>
      <w:r w:rsidRPr="00A664FA">
        <w:rPr>
          <w:rFonts w:ascii="Times New Roman" w:hAnsi="Times New Roman" w:cs="Times New Roman"/>
          <w:sz w:val="28"/>
          <w:szCs w:val="28"/>
          <w:lang w:val="uk-UA"/>
        </w:rPr>
        <w:t xml:space="preserve"> – загальне </w:t>
      </w:r>
      <w:r w:rsidR="00006700" w:rsidRPr="00A664FA">
        <w:rPr>
          <w:rFonts w:ascii="Times New Roman" w:hAnsi="Times New Roman" w:cs="Times New Roman"/>
          <w:sz w:val="28"/>
          <w:szCs w:val="28"/>
          <w:lang w:val="uk-UA"/>
        </w:rPr>
        <w:t>енергоспоживання</w:t>
      </w:r>
      <w:r w:rsidRPr="00A664FA">
        <w:rPr>
          <w:rFonts w:ascii="Times New Roman" w:hAnsi="Times New Roman" w:cs="Times New Roman"/>
          <w:sz w:val="28"/>
          <w:szCs w:val="28"/>
          <w:lang w:val="uk-UA"/>
        </w:rPr>
        <w:t xml:space="preserve"> нового обладнання.</w:t>
      </w: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Отже, згідно</w:t>
      </w:r>
      <w:r w:rsidR="00E96529">
        <w:rPr>
          <w:rFonts w:ascii="Times New Roman" w:hAnsi="Times New Roman" w:cs="Times New Roman"/>
          <w:sz w:val="28"/>
          <w:szCs w:val="28"/>
          <w:lang w:val="uk-UA"/>
        </w:rPr>
        <w:t>(2.39)</w:t>
      </w:r>
      <w:r w:rsidRPr="00A664FA">
        <w:rPr>
          <w:rFonts w:ascii="Times New Roman" w:hAnsi="Times New Roman" w:cs="Times New Roman"/>
          <w:sz w:val="28"/>
          <w:szCs w:val="28"/>
          <w:lang w:val="uk-UA"/>
        </w:rPr>
        <w:t xml:space="preserve"> :</w:t>
      </w:r>
    </w:p>
    <w:p w:rsidR="00833FD7" w:rsidRPr="00A664FA" w:rsidRDefault="00833FD7" w:rsidP="00833FD7">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position w:val="-10"/>
          <w:sz w:val="28"/>
          <w:szCs w:val="28"/>
          <w:lang w:val="uk-UA"/>
        </w:rPr>
        <w:object w:dxaOrig="5040" w:dyaOrig="320">
          <v:shape id="_x0000_i1160" type="#_x0000_t75" style="width:255pt;height:16.5pt" o:ole="">
            <v:imagedata r:id="rId298" o:title=""/>
          </v:shape>
          <o:OLEObject Type="Embed" ProgID="Equation.DSMT4" ShapeID="_x0000_i1160" DrawAspect="Content" ObjectID="_1670745427" r:id="rId299"/>
        </w:object>
      </w:r>
      <w:r w:rsidR="00EB7031">
        <w:rPr>
          <w:rFonts w:ascii="Times New Roman" w:hAnsi="Times New Roman" w:cs="Times New Roman"/>
          <w:sz w:val="28"/>
          <w:szCs w:val="28"/>
          <w:lang w:val="uk-UA"/>
        </w:rPr>
        <w:t>,</w:t>
      </w: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За рік з урахуванням ціни на електричну енергію економію грошей визначається за формулою:</w:t>
      </w:r>
    </w:p>
    <w:p w:rsidR="00833FD7" w:rsidRPr="00A664FA" w:rsidRDefault="00833FD7" w:rsidP="00E96529">
      <w:pPr>
        <w:spacing w:line="360" w:lineRule="auto"/>
        <w:ind w:firstLine="709"/>
        <w:contextualSpacing/>
        <w:jc w:val="right"/>
        <w:rPr>
          <w:rFonts w:ascii="Times New Roman" w:hAnsi="Times New Roman" w:cs="Times New Roman"/>
          <w:sz w:val="28"/>
          <w:szCs w:val="28"/>
          <w:lang w:val="uk-UA"/>
        </w:rPr>
      </w:pPr>
      <w:r w:rsidRPr="00A664FA">
        <w:rPr>
          <w:rFonts w:ascii="Times New Roman" w:hAnsi="Times New Roman" w:cs="Times New Roman"/>
          <w:position w:val="-14"/>
          <w:sz w:val="28"/>
          <w:szCs w:val="28"/>
          <w:lang w:val="uk-UA"/>
        </w:rPr>
        <w:object w:dxaOrig="1300" w:dyaOrig="380">
          <v:shape id="_x0000_i1161" type="#_x0000_t75" style="width:66pt;height:19.5pt" o:ole="">
            <v:imagedata r:id="rId300" o:title=""/>
          </v:shape>
          <o:OLEObject Type="Embed" ProgID="Equation.DSMT4" ShapeID="_x0000_i1161" DrawAspect="Content" ObjectID="_1670745428" r:id="rId301"/>
        </w:object>
      </w:r>
      <w:r w:rsidRPr="00A664FA">
        <w:rPr>
          <w:rFonts w:ascii="Times New Roman" w:hAnsi="Times New Roman" w:cs="Times New Roman"/>
          <w:sz w:val="28"/>
          <w:szCs w:val="28"/>
          <w:lang w:val="uk-UA"/>
        </w:rPr>
        <w:t xml:space="preserve"> </w:t>
      </w:r>
      <w:r w:rsidR="00EB7031">
        <w:rPr>
          <w:rFonts w:ascii="Times New Roman" w:hAnsi="Times New Roman" w:cs="Times New Roman"/>
          <w:sz w:val="28"/>
          <w:szCs w:val="28"/>
          <w:lang w:val="uk-UA"/>
        </w:rPr>
        <w:t>,</w:t>
      </w:r>
      <w:r w:rsidRPr="00A664FA">
        <w:rPr>
          <w:rFonts w:ascii="Times New Roman" w:hAnsi="Times New Roman" w:cs="Times New Roman"/>
          <w:sz w:val="28"/>
          <w:szCs w:val="28"/>
          <w:lang w:val="uk-UA"/>
        </w:rPr>
        <w:t xml:space="preserve">     </w:t>
      </w:r>
      <w:r w:rsidR="00E96529">
        <w:rPr>
          <w:rFonts w:ascii="Times New Roman" w:hAnsi="Times New Roman" w:cs="Times New Roman"/>
          <w:sz w:val="28"/>
          <w:szCs w:val="28"/>
          <w:lang w:val="uk-UA"/>
        </w:rPr>
        <w:t xml:space="preserve">                                       (2.40)</w:t>
      </w:r>
    </w:p>
    <w:p w:rsidR="00833FD7" w:rsidRPr="00A664FA" w:rsidRDefault="00833FD7" w:rsidP="00481FD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де b – тарифна ставка, приймаємо 2,13 грн/місяць[].</w:t>
      </w:r>
    </w:p>
    <w:p w:rsidR="00833FD7" w:rsidRPr="00A664FA" w:rsidRDefault="00E96529" w:rsidP="00481FD6">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Підставивши у формулу (2.40</w:t>
      </w:r>
      <w:r w:rsidR="00833FD7" w:rsidRPr="00A664FA">
        <w:rPr>
          <w:rFonts w:ascii="Times New Roman" w:hAnsi="Times New Roman" w:cs="Times New Roman"/>
          <w:sz w:val="28"/>
          <w:szCs w:val="28"/>
          <w:lang w:val="uk-UA"/>
        </w:rPr>
        <w:t>) відповідні значення, отримаємо:</w:t>
      </w:r>
    </w:p>
    <w:p w:rsidR="00833FD7" w:rsidRPr="00A664FA" w:rsidRDefault="00833FD7" w:rsidP="00833FD7">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position w:val="-28"/>
          <w:sz w:val="28"/>
          <w:szCs w:val="28"/>
          <w:lang w:val="uk-UA"/>
        </w:rPr>
        <w:object w:dxaOrig="3460" w:dyaOrig="660">
          <v:shape id="_x0000_i1162" type="#_x0000_t75" style="width:174pt;height:34.5pt" o:ole="">
            <v:imagedata r:id="rId302" o:title=""/>
          </v:shape>
          <o:OLEObject Type="Embed" ProgID="Equation.DSMT4" ShapeID="_x0000_i1162" DrawAspect="Content" ObjectID="_1670745429" r:id="rId303"/>
        </w:object>
      </w:r>
      <w:r w:rsidR="00EB7031">
        <w:rPr>
          <w:rFonts w:ascii="Times New Roman" w:hAnsi="Times New Roman" w:cs="Times New Roman"/>
          <w:sz w:val="28"/>
          <w:szCs w:val="28"/>
          <w:lang w:val="uk-UA"/>
        </w:rPr>
        <w:t>.</w:t>
      </w:r>
    </w:p>
    <w:p w:rsidR="00833FD7" w:rsidRPr="00A664FA" w:rsidRDefault="00833FD7" w:rsidP="00481FD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Вартість однієї лампи Maxus T8 8W 6500K 220V G13 становить 125 грн. Лампи встановлює електрик, тому додаткових затрат на монтаж не буде.</w:t>
      </w:r>
    </w:p>
    <w:p w:rsidR="00833FD7" w:rsidRPr="00A664FA" w:rsidRDefault="00833FD7" w:rsidP="00833FD7">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position w:val="-10"/>
          <w:sz w:val="28"/>
          <w:szCs w:val="28"/>
          <w:lang w:val="uk-UA"/>
        </w:rPr>
        <w:object w:dxaOrig="2700" w:dyaOrig="320">
          <v:shape id="_x0000_i1163" type="#_x0000_t75" style="width:136.5pt;height:16.5pt" o:ole="">
            <v:imagedata r:id="rId304" o:title=""/>
          </v:shape>
          <o:OLEObject Type="Embed" ProgID="Equation.DSMT4" ShapeID="_x0000_i1163" DrawAspect="Content" ObjectID="_1670745430" r:id="rId305"/>
        </w:object>
      </w:r>
      <w:r w:rsidR="00EB7031">
        <w:rPr>
          <w:rFonts w:ascii="Times New Roman" w:hAnsi="Times New Roman" w:cs="Times New Roman"/>
          <w:sz w:val="28"/>
          <w:szCs w:val="28"/>
          <w:lang w:val="uk-UA"/>
        </w:rPr>
        <w:t>.</w:t>
      </w:r>
    </w:p>
    <w:p w:rsidR="00833FD7" w:rsidRPr="00A664FA" w:rsidRDefault="00833FD7" w:rsidP="00481FD6">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sz w:val="28"/>
          <w:szCs w:val="28"/>
          <w:lang w:val="uk-UA"/>
        </w:rPr>
        <w:t>Оцінка простої окупності заходу. Простий термін окупності визначається за формулою :</w:t>
      </w:r>
    </w:p>
    <w:p w:rsidR="00833FD7" w:rsidRPr="00A664FA" w:rsidRDefault="00833FD7" w:rsidP="00833FD7">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position w:val="-14"/>
          <w:sz w:val="28"/>
          <w:szCs w:val="28"/>
          <w:lang w:val="uk-UA"/>
        </w:rPr>
        <w:object w:dxaOrig="3280" w:dyaOrig="380">
          <v:shape id="_x0000_i1164" type="#_x0000_t75" style="width:165pt;height:19.5pt" o:ole="">
            <v:imagedata r:id="rId306" o:title=""/>
          </v:shape>
          <o:OLEObject Type="Embed" ProgID="Equation.DSMT4" ShapeID="_x0000_i1164" DrawAspect="Content" ObjectID="_1670745431" r:id="rId307"/>
        </w:object>
      </w:r>
      <w:r w:rsidR="00EB7031">
        <w:rPr>
          <w:rFonts w:ascii="Times New Roman" w:hAnsi="Times New Roman" w:cs="Times New Roman"/>
          <w:sz w:val="28"/>
          <w:szCs w:val="28"/>
          <w:lang w:val="uk-UA"/>
        </w:rPr>
        <w:t>.</w:t>
      </w:r>
    </w:p>
    <w:p w:rsidR="00833FD7" w:rsidRDefault="00833FD7" w:rsidP="00481FD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Також, одним із заходів є доцільним встановлення датчиків з руху, в коридорах та на сходових клітинах. Цей захід дещо скоротить електроспоживання освітлення, найбільша ефективність якого буде помітна у зимню пору року.</w:t>
      </w:r>
    </w:p>
    <w:p w:rsidR="00F54548" w:rsidRPr="00A664FA" w:rsidRDefault="00F54548" w:rsidP="00481FD6">
      <w:pPr>
        <w:spacing w:line="360" w:lineRule="auto"/>
        <w:ind w:firstLine="709"/>
        <w:contextualSpacing/>
        <w:jc w:val="both"/>
        <w:rPr>
          <w:rFonts w:ascii="Times New Roman" w:hAnsi="Times New Roman" w:cs="Times New Roman"/>
          <w:sz w:val="28"/>
          <w:szCs w:val="28"/>
          <w:lang w:val="uk-UA"/>
        </w:rPr>
      </w:pPr>
    </w:p>
    <w:p w:rsidR="00833FD7" w:rsidRDefault="00833FD7" w:rsidP="00833FD7">
      <w:pPr>
        <w:spacing w:line="360" w:lineRule="auto"/>
        <w:ind w:firstLine="709"/>
        <w:contextualSpacing/>
        <w:outlineLvl w:val="1"/>
        <w:rPr>
          <w:rFonts w:ascii="Times New Roman" w:hAnsi="Times New Roman" w:cs="Times New Roman"/>
          <w:b/>
          <w:sz w:val="28"/>
          <w:szCs w:val="28"/>
          <w:lang w:val="uk-UA"/>
        </w:rPr>
      </w:pPr>
      <w:bookmarkStart w:id="32" w:name="_Toc60132185"/>
      <w:r w:rsidRPr="00A664FA">
        <w:rPr>
          <w:rFonts w:ascii="Times New Roman" w:hAnsi="Times New Roman" w:cs="Times New Roman"/>
          <w:b/>
          <w:sz w:val="28"/>
          <w:szCs w:val="28"/>
          <w:lang w:val="uk-UA"/>
        </w:rPr>
        <w:t>2.12 Пропозиції щодо модернізації системи електропостачання об’єкту для реалізації завдань магістерської дисертації</w:t>
      </w:r>
      <w:bookmarkEnd w:id="32"/>
    </w:p>
    <w:p w:rsidR="00F54548" w:rsidRPr="00A664FA" w:rsidRDefault="00F54548" w:rsidP="00833FD7">
      <w:pPr>
        <w:spacing w:line="360" w:lineRule="auto"/>
        <w:ind w:firstLine="709"/>
        <w:contextualSpacing/>
        <w:outlineLvl w:val="1"/>
        <w:rPr>
          <w:rFonts w:ascii="Times New Roman" w:hAnsi="Times New Roman" w:cs="Times New Roman"/>
          <w:b/>
          <w:sz w:val="28"/>
          <w:szCs w:val="28"/>
          <w:lang w:val="uk-UA"/>
        </w:rPr>
      </w:pPr>
    </w:p>
    <w:p w:rsidR="00481FD6" w:rsidRDefault="00481FD6" w:rsidP="00481FD6">
      <w:pPr>
        <w:spacing w:line="360" w:lineRule="auto"/>
        <w:ind w:firstLine="709"/>
        <w:jc w:val="both"/>
        <w:rPr>
          <w:rFonts w:ascii="Times New Roman" w:hAnsi="Times New Roman" w:cs="Times New Roman"/>
          <w:sz w:val="28"/>
          <w:szCs w:val="28"/>
          <w:lang w:val="uk-UA"/>
        </w:rPr>
      </w:pPr>
      <w:r w:rsidRPr="006058BA">
        <w:rPr>
          <w:rFonts w:ascii="Times New Roman" w:hAnsi="Times New Roman" w:cs="Times New Roman"/>
          <w:sz w:val="28"/>
          <w:szCs w:val="28"/>
          <w:lang w:val="uk-UA"/>
        </w:rPr>
        <w:t>В магістерській дисертації запропоновано модернізація системи опалення. Концептуальне рішення по модернізації системи опалення передбачає використання теплових керамічних панелей з метою додаткового опалення аудиторій</w:t>
      </w:r>
      <w:r>
        <w:rPr>
          <w:rFonts w:ascii="Times New Roman" w:hAnsi="Times New Roman" w:cs="Times New Roman"/>
          <w:sz w:val="28"/>
          <w:szCs w:val="28"/>
          <w:lang w:val="uk-UA"/>
        </w:rPr>
        <w:t>. Знайдемо струм кабельної лінії установки за формулою</w:t>
      </w:r>
    </w:p>
    <w:p w:rsidR="00481FD6" w:rsidRDefault="00481FD6" w:rsidP="00481FD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одній аудиторії буде встановлено 9 керамічних панелей. Потужність однієї панелі 0,45 кВт. Розрахункове навантаження електронагрівачів для зали буде становити 3,78кВА. Знайдемо струм кабельної лінії установки за формулою</w:t>
      </w:r>
      <w:r w:rsidR="00F70E64">
        <w:rPr>
          <w:rFonts w:ascii="Times New Roman" w:hAnsi="Times New Roman" w:cs="Times New Roman"/>
          <w:sz w:val="28"/>
          <w:szCs w:val="28"/>
          <w:lang w:val="uk-UA"/>
        </w:rPr>
        <w:t>(2,38)</w:t>
      </w:r>
    </w:p>
    <w:p w:rsidR="00481FD6" w:rsidRPr="00EB7031" w:rsidRDefault="00481FD6" w:rsidP="00481FD6">
      <w:pPr>
        <w:spacing w:line="360" w:lineRule="auto"/>
        <w:ind w:firstLine="709"/>
        <w:jc w:val="center"/>
        <w:rPr>
          <w:rFonts w:ascii="Times New Roman" w:hAnsi="Times New Roman" w:cs="Times New Roman"/>
          <w:sz w:val="28"/>
          <w:szCs w:val="28"/>
          <w:lang w:val="uk-UA"/>
        </w:rPr>
      </w:pPr>
      <w:r w:rsidRPr="00686091">
        <w:rPr>
          <w:rFonts w:ascii="Times New Roman" w:hAnsi="Times New Roman" w:cs="Times New Roman"/>
          <w:position w:val="-30"/>
          <w:sz w:val="28"/>
          <w:szCs w:val="28"/>
        </w:rPr>
        <w:object w:dxaOrig="2240" w:dyaOrig="680">
          <v:shape id="_x0000_i1165" type="#_x0000_t75" style="width:112.5pt;height:36pt" o:ole="">
            <v:imagedata r:id="rId308" o:title=""/>
          </v:shape>
          <o:OLEObject Type="Embed" ProgID="Equation.DSMT4" ShapeID="_x0000_i1165" DrawAspect="Content" ObjectID="_1670745432" r:id="rId309"/>
        </w:object>
      </w:r>
      <w:r w:rsidR="00EB7031">
        <w:rPr>
          <w:rFonts w:ascii="Times New Roman" w:hAnsi="Times New Roman" w:cs="Times New Roman"/>
          <w:sz w:val="28"/>
          <w:szCs w:val="28"/>
          <w:lang w:val="uk-UA"/>
        </w:rPr>
        <w:t>.</w:t>
      </w:r>
    </w:p>
    <w:p w:rsidR="00481FD6" w:rsidRPr="00686091" w:rsidRDefault="00481FD6" w:rsidP="00481FD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686091">
        <w:rPr>
          <w:rFonts w:ascii="Times New Roman" w:hAnsi="Times New Roman" w:cs="Times New Roman"/>
          <w:sz w:val="28"/>
          <w:szCs w:val="28"/>
        </w:rPr>
        <w:t>бираємо кабель ВВГ 3х2</w:t>
      </w:r>
      <w:r>
        <w:rPr>
          <w:rFonts w:ascii="Times New Roman" w:hAnsi="Times New Roman" w:cs="Times New Roman"/>
          <w:sz w:val="28"/>
          <w:szCs w:val="28"/>
          <w:lang w:val="uk-UA"/>
        </w:rPr>
        <w:t>,</w:t>
      </w:r>
      <w:r w:rsidRPr="00686091">
        <w:rPr>
          <w:rFonts w:ascii="Times New Roman" w:hAnsi="Times New Roman" w:cs="Times New Roman"/>
          <w:sz w:val="28"/>
          <w:szCs w:val="28"/>
        </w:rPr>
        <w:t>5,</w:t>
      </w:r>
      <w:r>
        <w:rPr>
          <w:rFonts w:ascii="Times New Roman" w:hAnsi="Times New Roman" w:cs="Times New Roman"/>
          <w:sz w:val="28"/>
          <w:szCs w:val="28"/>
          <w:lang w:val="uk-UA"/>
        </w:rPr>
        <w:t xml:space="preserve"> який буде прокладений від щита управління до аудиторної зали</w:t>
      </w:r>
      <w:r w:rsidRPr="00686091">
        <w:rPr>
          <w:rFonts w:ascii="Times New Roman" w:hAnsi="Times New Roman" w:cs="Times New Roman"/>
          <w:sz w:val="28"/>
          <w:szCs w:val="28"/>
        </w:rPr>
        <w:t xml:space="preserve"> з наступними характеристиками: до</w:t>
      </w:r>
      <w:r>
        <w:rPr>
          <w:rFonts w:ascii="Times New Roman" w:hAnsi="Times New Roman" w:cs="Times New Roman"/>
          <w:sz w:val="28"/>
          <w:szCs w:val="28"/>
        </w:rPr>
        <w:t>пустимий струм кабелю І</w:t>
      </w:r>
      <w:r w:rsidRPr="00A0791C">
        <w:rPr>
          <w:rFonts w:ascii="Times New Roman" w:hAnsi="Times New Roman" w:cs="Times New Roman"/>
          <w:sz w:val="28"/>
          <w:szCs w:val="28"/>
          <w:vertAlign w:val="subscript"/>
        </w:rPr>
        <w:t>доп</w:t>
      </w:r>
      <w:r>
        <w:rPr>
          <w:rFonts w:ascii="Times New Roman" w:hAnsi="Times New Roman" w:cs="Times New Roman"/>
          <w:sz w:val="28"/>
          <w:szCs w:val="28"/>
        </w:rPr>
        <w:t xml:space="preserve"> = 27</w:t>
      </w:r>
      <w:r w:rsidRPr="00686091">
        <w:rPr>
          <w:rFonts w:ascii="Times New Roman" w:hAnsi="Times New Roman" w:cs="Times New Roman"/>
          <w:sz w:val="28"/>
          <w:szCs w:val="28"/>
        </w:rPr>
        <w:t xml:space="preserve"> А, Перевір</w:t>
      </w:r>
      <w:r>
        <w:rPr>
          <w:rFonts w:ascii="Times New Roman" w:hAnsi="Times New Roman" w:cs="Times New Roman"/>
          <w:sz w:val="28"/>
          <w:szCs w:val="28"/>
        </w:rPr>
        <w:t xml:space="preserve">имо за умовою за формулою </w:t>
      </w:r>
      <w:r w:rsidRPr="00686091">
        <w:rPr>
          <w:rFonts w:ascii="Times New Roman" w:hAnsi="Times New Roman" w:cs="Times New Roman"/>
          <w:sz w:val="28"/>
          <w:szCs w:val="28"/>
        </w:rPr>
        <w:t>:</w:t>
      </w:r>
    </w:p>
    <w:p w:rsidR="00481FD6" w:rsidRPr="00EB7031" w:rsidRDefault="00481FD6" w:rsidP="00481FD6">
      <w:pPr>
        <w:spacing w:line="360" w:lineRule="auto"/>
        <w:ind w:firstLine="709"/>
        <w:jc w:val="center"/>
        <w:rPr>
          <w:rFonts w:ascii="Times New Roman" w:hAnsi="Times New Roman" w:cs="Times New Roman"/>
          <w:sz w:val="28"/>
          <w:szCs w:val="28"/>
          <w:lang w:val="uk-UA"/>
        </w:rPr>
      </w:pPr>
      <w:r w:rsidRPr="00686091">
        <w:rPr>
          <w:rFonts w:ascii="Times New Roman" w:hAnsi="Times New Roman" w:cs="Times New Roman"/>
          <w:position w:val="-12"/>
          <w:sz w:val="28"/>
          <w:szCs w:val="28"/>
        </w:rPr>
        <w:object w:dxaOrig="3820" w:dyaOrig="360">
          <v:shape id="_x0000_i1166" type="#_x0000_t75" style="width:192pt;height:19.5pt" o:ole="">
            <v:imagedata r:id="rId310" o:title=""/>
          </v:shape>
          <o:OLEObject Type="Embed" ProgID="Equation.DSMT4" ShapeID="_x0000_i1166" DrawAspect="Content" ObjectID="_1670745433" r:id="rId311"/>
        </w:object>
      </w:r>
      <w:r w:rsidR="00EB7031">
        <w:rPr>
          <w:rFonts w:ascii="Times New Roman" w:hAnsi="Times New Roman" w:cs="Times New Roman"/>
          <w:sz w:val="28"/>
          <w:szCs w:val="28"/>
          <w:lang w:val="uk-UA"/>
        </w:rPr>
        <w:t>.</w:t>
      </w:r>
    </w:p>
    <w:p w:rsidR="00481FD6" w:rsidRPr="00686091" w:rsidRDefault="00481FD6" w:rsidP="00481FD6">
      <w:pPr>
        <w:spacing w:after="0" w:line="360" w:lineRule="auto"/>
        <w:ind w:firstLine="709"/>
        <w:jc w:val="both"/>
        <w:rPr>
          <w:rFonts w:ascii="Times New Roman" w:hAnsi="Times New Roman" w:cs="Times New Roman"/>
          <w:sz w:val="28"/>
          <w:szCs w:val="28"/>
          <w:lang w:val="uk-UA"/>
        </w:rPr>
      </w:pPr>
      <w:r w:rsidRPr="00686091">
        <w:rPr>
          <w:rFonts w:ascii="Times New Roman" w:hAnsi="Times New Roman" w:cs="Times New Roman"/>
          <w:sz w:val="28"/>
          <w:szCs w:val="28"/>
        </w:rPr>
        <w:t>Умова виконується. Кабель</w:t>
      </w:r>
      <w:r>
        <w:rPr>
          <w:rFonts w:ascii="Times New Roman" w:hAnsi="Times New Roman" w:cs="Times New Roman"/>
          <w:sz w:val="28"/>
          <w:szCs w:val="28"/>
        </w:rPr>
        <w:t>на</w:t>
      </w:r>
      <w:r w:rsidRPr="00686091">
        <w:rPr>
          <w:rFonts w:ascii="Times New Roman" w:hAnsi="Times New Roman" w:cs="Times New Roman"/>
          <w:sz w:val="28"/>
          <w:szCs w:val="28"/>
        </w:rPr>
        <w:t xml:space="preserve"> лінія, що буде прокладена від </w:t>
      </w:r>
      <w:r>
        <w:rPr>
          <w:rFonts w:ascii="Times New Roman" w:hAnsi="Times New Roman" w:cs="Times New Roman"/>
          <w:sz w:val="28"/>
          <w:szCs w:val="28"/>
        </w:rPr>
        <w:t>щи</w:t>
      </w:r>
      <w:r w:rsidRPr="00686091">
        <w:rPr>
          <w:rFonts w:ascii="Times New Roman" w:hAnsi="Times New Roman" w:cs="Times New Roman"/>
          <w:sz w:val="28"/>
          <w:szCs w:val="28"/>
        </w:rPr>
        <w:t>т</w:t>
      </w:r>
      <w:r>
        <w:rPr>
          <w:rFonts w:ascii="Times New Roman" w:hAnsi="Times New Roman" w:cs="Times New Roman"/>
          <w:sz w:val="28"/>
          <w:szCs w:val="28"/>
          <w:lang w:val="uk-UA"/>
        </w:rPr>
        <w:t>а</w:t>
      </w:r>
      <w:r w:rsidRPr="00686091">
        <w:rPr>
          <w:rFonts w:ascii="Times New Roman" w:hAnsi="Times New Roman" w:cs="Times New Roman"/>
          <w:sz w:val="28"/>
          <w:szCs w:val="28"/>
        </w:rPr>
        <w:t xml:space="preserve"> автоматичного управління </w:t>
      </w:r>
      <w:r>
        <w:rPr>
          <w:rFonts w:ascii="Times New Roman" w:hAnsi="Times New Roman" w:cs="Times New Roman"/>
          <w:sz w:val="28"/>
          <w:szCs w:val="28"/>
          <w:lang w:val="uk-UA"/>
        </w:rPr>
        <w:t xml:space="preserve"> до аудиторної зали </w:t>
      </w:r>
      <w:r w:rsidRPr="00686091">
        <w:rPr>
          <w:rFonts w:ascii="Times New Roman" w:hAnsi="Times New Roman" w:cs="Times New Roman"/>
          <w:sz w:val="28"/>
          <w:szCs w:val="28"/>
        </w:rPr>
        <w:t>вибрана правильно.</w:t>
      </w:r>
    </w:p>
    <w:p w:rsidR="00481FD6" w:rsidRPr="00C27B2C" w:rsidRDefault="00481FD6" w:rsidP="00481FD6">
      <w:pPr>
        <w:spacing w:after="0" w:line="360" w:lineRule="auto"/>
        <w:ind w:firstLine="709"/>
        <w:jc w:val="both"/>
        <w:rPr>
          <w:rFonts w:ascii="Times New Roman" w:hAnsi="Times New Roman" w:cs="Times New Roman"/>
          <w:sz w:val="28"/>
          <w:szCs w:val="28"/>
        </w:rPr>
      </w:pPr>
      <w:r w:rsidRPr="00852838">
        <w:rPr>
          <w:rFonts w:ascii="Times New Roman" w:hAnsi="Times New Roman" w:cs="Times New Roman"/>
          <w:sz w:val="28"/>
          <w:szCs w:val="28"/>
        </w:rPr>
        <w:lastRenderedPageBreak/>
        <w:t>Підбір керамічних електронагрівачів по максимальним витратам може призвести до частого перегріву приміщення в останні 90% опалювального періоду, тому потрібно вибирати керамічні елек</w:t>
      </w:r>
      <w:r>
        <w:rPr>
          <w:rFonts w:ascii="Times New Roman" w:hAnsi="Times New Roman" w:cs="Times New Roman"/>
          <w:sz w:val="28"/>
          <w:szCs w:val="28"/>
        </w:rPr>
        <w:t>тронагрівачі з терморегулятором</w:t>
      </w:r>
      <w:r>
        <w:rPr>
          <w:rFonts w:ascii="Times New Roman" w:hAnsi="Times New Roman" w:cs="Times New Roman"/>
          <w:sz w:val="28"/>
          <w:szCs w:val="28"/>
          <w:lang w:val="uk-UA"/>
        </w:rPr>
        <w:t xml:space="preserve">, </w:t>
      </w:r>
      <w:r w:rsidRPr="00C27B2C">
        <w:rPr>
          <w:rFonts w:ascii="Times New Roman" w:hAnsi="Times New Roman" w:cs="Times New Roman"/>
          <w:sz w:val="28"/>
          <w:szCs w:val="28"/>
        </w:rPr>
        <w:t>які встановлюються біля вхідних дверей приміщення</w:t>
      </w:r>
      <w:r>
        <w:rPr>
          <w:rFonts w:ascii="Times New Roman" w:hAnsi="Times New Roman" w:cs="Times New Roman"/>
          <w:sz w:val="28"/>
          <w:szCs w:val="28"/>
          <w:lang w:val="uk-UA"/>
        </w:rPr>
        <w:t xml:space="preserve">. </w:t>
      </w:r>
      <w:r w:rsidRPr="00C27B2C">
        <w:rPr>
          <w:rFonts w:ascii="Times New Roman" w:hAnsi="Times New Roman" w:cs="Times New Roman"/>
          <w:sz w:val="28"/>
          <w:szCs w:val="28"/>
        </w:rPr>
        <w:t xml:space="preserve">Це дає можливість, за необхідністю, припинити роботу тих </w:t>
      </w:r>
      <w:r>
        <w:rPr>
          <w:rFonts w:ascii="Times New Roman" w:hAnsi="Times New Roman" w:cs="Times New Roman"/>
          <w:sz w:val="28"/>
          <w:szCs w:val="28"/>
          <w:lang w:val="uk-UA"/>
        </w:rPr>
        <w:t>панелей</w:t>
      </w:r>
      <w:r w:rsidRPr="00C27B2C">
        <w:rPr>
          <w:rFonts w:ascii="Times New Roman" w:hAnsi="Times New Roman" w:cs="Times New Roman"/>
          <w:sz w:val="28"/>
          <w:szCs w:val="28"/>
        </w:rPr>
        <w:t>, які обслуговують конкретне приміщення, яке в данн</w:t>
      </w:r>
      <w:r>
        <w:rPr>
          <w:rFonts w:ascii="Times New Roman" w:hAnsi="Times New Roman" w:cs="Times New Roman"/>
          <w:sz w:val="28"/>
          <w:szCs w:val="28"/>
        </w:rPr>
        <w:t>и</w:t>
      </w:r>
      <w:r w:rsidRPr="00C27B2C">
        <w:rPr>
          <w:rFonts w:ascii="Times New Roman" w:hAnsi="Times New Roman" w:cs="Times New Roman"/>
          <w:sz w:val="28"/>
          <w:szCs w:val="28"/>
        </w:rPr>
        <w:t>й час не експлуатується.</w:t>
      </w:r>
    </w:p>
    <w:p w:rsidR="00481FD6" w:rsidRDefault="00481FD6" w:rsidP="00481FD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установці електронагрівачів у всіх аудиторних приміщеннях на сьомому поверсі, зашальне розрахункове навантаження буде становити </w:t>
      </w: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p</w:t>
      </w:r>
      <w:r>
        <w:rPr>
          <w:rFonts w:ascii="Times New Roman" w:hAnsi="Times New Roman" w:cs="Times New Roman"/>
          <w:sz w:val="28"/>
          <w:szCs w:val="28"/>
          <w:lang w:val="uk-UA"/>
        </w:rPr>
        <w:t>=30,24 кВА. Знайдемо струм кабельної лінії установки за формулою</w:t>
      </w:r>
      <w:r w:rsidR="00F70E64">
        <w:rPr>
          <w:rFonts w:ascii="Times New Roman" w:hAnsi="Times New Roman" w:cs="Times New Roman"/>
          <w:sz w:val="28"/>
          <w:szCs w:val="28"/>
          <w:lang w:val="uk-UA"/>
        </w:rPr>
        <w:t>(2.38)</w:t>
      </w:r>
    </w:p>
    <w:p w:rsidR="00481FD6" w:rsidRPr="00EB7031" w:rsidRDefault="00481FD6" w:rsidP="00481FD6">
      <w:pPr>
        <w:spacing w:line="360" w:lineRule="auto"/>
        <w:ind w:firstLine="709"/>
        <w:jc w:val="center"/>
        <w:rPr>
          <w:rFonts w:ascii="Times New Roman" w:hAnsi="Times New Roman" w:cs="Times New Roman"/>
          <w:sz w:val="28"/>
          <w:szCs w:val="28"/>
          <w:lang w:val="uk-UA"/>
        </w:rPr>
      </w:pPr>
      <w:r w:rsidRPr="00686091">
        <w:rPr>
          <w:rFonts w:ascii="Times New Roman" w:hAnsi="Times New Roman" w:cs="Times New Roman"/>
          <w:position w:val="-30"/>
          <w:sz w:val="28"/>
          <w:szCs w:val="28"/>
        </w:rPr>
        <w:object w:dxaOrig="2380" w:dyaOrig="680">
          <v:shape id="_x0000_i1167" type="#_x0000_t75" style="width:120pt;height:36pt" o:ole="">
            <v:imagedata r:id="rId312" o:title=""/>
          </v:shape>
          <o:OLEObject Type="Embed" ProgID="Equation.DSMT4" ShapeID="_x0000_i1167" DrawAspect="Content" ObjectID="_1670745434" r:id="rId313"/>
        </w:object>
      </w:r>
      <w:r w:rsidR="00EB7031">
        <w:rPr>
          <w:rFonts w:ascii="Times New Roman" w:hAnsi="Times New Roman" w:cs="Times New Roman"/>
          <w:sz w:val="28"/>
          <w:szCs w:val="28"/>
          <w:lang w:val="uk-UA"/>
        </w:rPr>
        <w:t>.</w:t>
      </w:r>
    </w:p>
    <w:p w:rsidR="00481FD6" w:rsidRPr="00686091" w:rsidRDefault="00481FD6" w:rsidP="00481FD6">
      <w:pPr>
        <w:spacing w:line="360" w:lineRule="auto"/>
        <w:ind w:firstLine="709"/>
        <w:jc w:val="both"/>
        <w:rPr>
          <w:rFonts w:ascii="Times New Roman" w:hAnsi="Times New Roman" w:cs="Times New Roman"/>
          <w:sz w:val="28"/>
          <w:szCs w:val="28"/>
          <w:lang w:val="uk-UA"/>
        </w:rPr>
      </w:pPr>
      <w:r w:rsidRPr="00686091">
        <w:rPr>
          <w:rFonts w:ascii="Times New Roman" w:hAnsi="Times New Roman" w:cs="Times New Roman"/>
          <w:sz w:val="28"/>
          <w:szCs w:val="28"/>
        </w:rPr>
        <w:t>За розрахованим струмом обираємо кабель ВВГ 3х25, з наступними характеристиками: допустимий струм кабелю Ідоп = 115 А, активний опір жил кабелю r0 = 0,727 Ом/км. Перевір</w:t>
      </w:r>
      <w:r>
        <w:rPr>
          <w:rFonts w:ascii="Times New Roman" w:hAnsi="Times New Roman" w:cs="Times New Roman"/>
          <w:sz w:val="28"/>
          <w:szCs w:val="28"/>
        </w:rPr>
        <w:t xml:space="preserve">имо за умовою за формулою </w:t>
      </w:r>
      <w:r w:rsidRPr="00686091">
        <w:rPr>
          <w:rFonts w:ascii="Times New Roman" w:hAnsi="Times New Roman" w:cs="Times New Roman"/>
          <w:sz w:val="28"/>
          <w:szCs w:val="28"/>
        </w:rPr>
        <w:t>:</w:t>
      </w:r>
    </w:p>
    <w:p w:rsidR="00481FD6" w:rsidRPr="00EB7031" w:rsidRDefault="00481FD6" w:rsidP="00481FD6">
      <w:pPr>
        <w:spacing w:line="360" w:lineRule="auto"/>
        <w:ind w:firstLine="709"/>
        <w:jc w:val="center"/>
        <w:rPr>
          <w:rFonts w:ascii="Times New Roman" w:hAnsi="Times New Roman" w:cs="Times New Roman"/>
          <w:sz w:val="28"/>
          <w:szCs w:val="28"/>
          <w:lang w:val="uk-UA"/>
        </w:rPr>
      </w:pPr>
      <w:r w:rsidRPr="00686091">
        <w:rPr>
          <w:rFonts w:ascii="Times New Roman" w:hAnsi="Times New Roman" w:cs="Times New Roman"/>
          <w:position w:val="-12"/>
          <w:sz w:val="28"/>
          <w:szCs w:val="28"/>
        </w:rPr>
        <w:object w:dxaOrig="4080" w:dyaOrig="360">
          <v:shape id="_x0000_i1168" type="#_x0000_t75" style="width:205.5pt;height:19.5pt" o:ole="">
            <v:imagedata r:id="rId314" o:title=""/>
          </v:shape>
          <o:OLEObject Type="Embed" ProgID="Equation.DSMT4" ShapeID="_x0000_i1168" DrawAspect="Content" ObjectID="_1670745435" r:id="rId315"/>
        </w:object>
      </w:r>
      <w:r w:rsidR="00EB7031">
        <w:rPr>
          <w:rFonts w:ascii="Times New Roman" w:hAnsi="Times New Roman" w:cs="Times New Roman"/>
          <w:sz w:val="28"/>
          <w:szCs w:val="28"/>
          <w:lang w:val="uk-UA"/>
        </w:rPr>
        <w:t>.</w:t>
      </w:r>
    </w:p>
    <w:p w:rsidR="00481FD6" w:rsidRPr="00686091" w:rsidRDefault="00481FD6" w:rsidP="00481FD6">
      <w:pPr>
        <w:spacing w:after="0" w:line="360" w:lineRule="auto"/>
        <w:ind w:firstLine="709"/>
        <w:jc w:val="both"/>
        <w:rPr>
          <w:rFonts w:ascii="Times New Roman" w:hAnsi="Times New Roman" w:cs="Times New Roman"/>
          <w:sz w:val="28"/>
          <w:szCs w:val="28"/>
          <w:lang w:val="uk-UA"/>
        </w:rPr>
      </w:pPr>
      <w:r w:rsidRPr="00686091">
        <w:rPr>
          <w:rFonts w:ascii="Times New Roman" w:hAnsi="Times New Roman" w:cs="Times New Roman"/>
          <w:sz w:val="28"/>
          <w:szCs w:val="28"/>
        </w:rPr>
        <w:t>Умова виконується. Кабель</w:t>
      </w:r>
      <w:r>
        <w:rPr>
          <w:rFonts w:ascii="Times New Roman" w:hAnsi="Times New Roman" w:cs="Times New Roman"/>
          <w:sz w:val="28"/>
          <w:szCs w:val="28"/>
        </w:rPr>
        <w:t>на</w:t>
      </w:r>
      <w:r w:rsidRPr="00686091">
        <w:rPr>
          <w:rFonts w:ascii="Times New Roman" w:hAnsi="Times New Roman" w:cs="Times New Roman"/>
          <w:sz w:val="28"/>
          <w:szCs w:val="28"/>
        </w:rPr>
        <w:t xml:space="preserve"> лінія, що буде прокладена від </w:t>
      </w:r>
      <w:r>
        <w:rPr>
          <w:rFonts w:ascii="Times New Roman" w:hAnsi="Times New Roman" w:cs="Times New Roman"/>
          <w:sz w:val="28"/>
          <w:szCs w:val="28"/>
        </w:rPr>
        <w:t>розподільчого щитка до щи</w:t>
      </w:r>
      <w:r w:rsidRPr="00686091">
        <w:rPr>
          <w:rFonts w:ascii="Times New Roman" w:hAnsi="Times New Roman" w:cs="Times New Roman"/>
          <w:sz w:val="28"/>
          <w:szCs w:val="28"/>
        </w:rPr>
        <w:t>т</w:t>
      </w:r>
      <w:r>
        <w:rPr>
          <w:rFonts w:ascii="Times New Roman" w:hAnsi="Times New Roman" w:cs="Times New Roman"/>
          <w:sz w:val="28"/>
          <w:szCs w:val="28"/>
          <w:lang w:val="uk-UA"/>
        </w:rPr>
        <w:t>а</w:t>
      </w:r>
      <w:r w:rsidRPr="00686091">
        <w:rPr>
          <w:rFonts w:ascii="Times New Roman" w:hAnsi="Times New Roman" w:cs="Times New Roman"/>
          <w:sz w:val="28"/>
          <w:szCs w:val="28"/>
        </w:rPr>
        <w:t xml:space="preserve"> автоматичного управління вибрана правильно.</w:t>
      </w:r>
    </w:p>
    <w:p w:rsidR="00481FD6" w:rsidRDefault="00481FD6" w:rsidP="00481FD6">
      <w:pPr>
        <w:spacing w:after="0" w:line="360" w:lineRule="auto"/>
        <w:ind w:firstLine="709"/>
        <w:jc w:val="both"/>
        <w:rPr>
          <w:rFonts w:ascii="Times New Roman" w:hAnsi="Times New Roman" w:cs="Times New Roman"/>
          <w:sz w:val="28"/>
          <w:szCs w:val="28"/>
        </w:rPr>
      </w:pPr>
      <w:r w:rsidRPr="00686091">
        <w:rPr>
          <w:rFonts w:ascii="Times New Roman" w:hAnsi="Times New Roman" w:cs="Times New Roman"/>
          <w:sz w:val="28"/>
          <w:szCs w:val="28"/>
        </w:rPr>
        <w:t xml:space="preserve">Для підключення </w:t>
      </w:r>
      <w:r>
        <w:rPr>
          <w:rFonts w:ascii="Times New Roman" w:hAnsi="Times New Roman" w:cs="Times New Roman"/>
          <w:sz w:val="28"/>
          <w:szCs w:val="28"/>
          <w:lang w:val="uk-UA"/>
        </w:rPr>
        <w:t>теплових панелей, з</w:t>
      </w:r>
      <w:r w:rsidRPr="00686091">
        <w:rPr>
          <w:rFonts w:ascii="Times New Roman" w:hAnsi="Times New Roman" w:cs="Times New Roman"/>
          <w:sz w:val="28"/>
          <w:szCs w:val="28"/>
        </w:rPr>
        <w:t xml:space="preserve"> розподільчого щитка, на </w:t>
      </w:r>
      <w:r>
        <w:rPr>
          <w:rFonts w:ascii="Times New Roman" w:hAnsi="Times New Roman" w:cs="Times New Roman"/>
          <w:sz w:val="28"/>
          <w:szCs w:val="28"/>
          <w:lang w:val="uk-UA"/>
        </w:rPr>
        <w:t>сьомий</w:t>
      </w:r>
      <w:r w:rsidRPr="00686091">
        <w:rPr>
          <w:rFonts w:ascii="Times New Roman" w:hAnsi="Times New Roman" w:cs="Times New Roman"/>
          <w:sz w:val="28"/>
          <w:szCs w:val="28"/>
        </w:rPr>
        <w:t xml:space="preserve"> поверх, буде проведено кабельна лінія ВВГ 3х25</w:t>
      </w:r>
      <w:r>
        <w:rPr>
          <w:rFonts w:ascii="Times New Roman" w:hAnsi="Times New Roman" w:cs="Times New Roman"/>
          <w:sz w:val="28"/>
          <w:szCs w:val="28"/>
          <w:lang w:val="uk-UA"/>
        </w:rPr>
        <w:t>, вартістю 36540 грн,</w:t>
      </w:r>
      <w:r w:rsidRPr="00686091">
        <w:rPr>
          <w:rFonts w:ascii="Times New Roman" w:hAnsi="Times New Roman" w:cs="Times New Roman"/>
          <w:sz w:val="28"/>
          <w:szCs w:val="28"/>
        </w:rPr>
        <w:t xml:space="preserve"> до кожного з трьох щитів </w:t>
      </w:r>
      <w:r>
        <w:rPr>
          <w:rFonts w:ascii="Times New Roman" w:hAnsi="Times New Roman" w:cs="Times New Roman"/>
          <w:sz w:val="28"/>
          <w:szCs w:val="28"/>
        </w:rPr>
        <w:t>автоматичного управління</w:t>
      </w:r>
      <w:r w:rsidRPr="00686091">
        <w:rPr>
          <w:rFonts w:ascii="Times New Roman" w:hAnsi="Times New Roman" w:cs="Times New Roman"/>
          <w:sz w:val="28"/>
          <w:szCs w:val="28"/>
        </w:rPr>
        <w:t xml:space="preserve">, кожен з яких встановлюється біля існуючого щита управління. В </w:t>
      </w:r>
      <w:r>
        <w:rPr>
          <w:rFonts w:ascii="Times New Roman" w:hAnsi="Times New Roman" w:cs="Times New Roman"/>
          <w:sz w:val="28"/>
          <w:szCs w:val="28"/>
          <w:lang w:val="uk-UA"/>
        </w:rPr>
        <w:t xml:space="preserve">кожному </w:t>
      </w:r>
      <w:r w:rsidRPr="00686091">
        <w:rPr>
          <w:rFonts w:ascii="Times New Roman" w:hAnsi="Times New Roman" w:cs="Times New Roman"/>
          <w:sz w:val="28"/>
          <w:szCs w:val="28"/>
        </w:rPr>
        <w:t xml:space="preserve">щиті автоматичного управління знаходиться N захисних автоматів на 10 А типу С (N-кількість </w:t>
      </w:r>
      <w:r>
        <w:rPr>
          <w:rFonts w:ascii="Times New Roman" w:hAnsi="Times New Roman" w:cs="Times New Roman"/>
          <w:sz w:val="28"/>
          <w:szCs w:val="28"/>
          <w:lang w:val="uk-UA"/>
        </w:rPr>
        <w:t xml:space="preserve">аудиторій, які підключені до </w:t>
      </w:r>
      <w:r>
        <w:rPr>
          <w:rFonts w:ascii="Times New Roman" w:hAnsi="Times New Roman" w:cs="Times New Roman"/>
          <w:sz w:val="28"/>
          <w:szCs w:val="28"/>
        </w:rPr>
        <w:t>щи</w:t>
      </w:r>
      <w:r w:rsidRPr="00686091">
        <w:rPr>
          <w:rFonts w:ascii="Times New Roman" w:hAnsi="Times New Roman" w:cs="Times New Roman"/>
          <w:sz w:val="28"/>
          <w:szCs w:val="28"/>
        </w:rPr>
        <w:t>т</w:t>
      </w:r>
      <w:r>
        <w:rPr>
          <w:rFonts w:ascii="Times New Roman" w:hAnsi="Times New Roman" w:cs="Times New Roman"/>
          <w:sz w:val="28"/>
          <w:szCs w:val="28"/>
          <w:lang w:val="uk-UA"/>
        </w:rPr>
        <w:t>а</w:t>
      </w:r>
      <w:r w:rsidRPr="00686091">
        <w:rPr>
          <w:rFonts w:ascii="Times New Roman" w:hAnsi="Times New Roman" w:cs="Times New Roman"/>
          <w:sz w:val="28"/>
          <w:szCs w:val="28"/>
        </w:rPr>
        <w:t xml:space="preserve"> автоматичного управління</w:t>
      </w:r>
      <w:r>
        <w:rPr>
          <w:rFonts w:ascii="Times New Roman" w:hAnsi="Times New Roman" w:cs="Times New Roman"/>
          <w:sz w:val="28"/>
          <w:szCs w:val="28"/>
          <w:lang w:val="uk-UA"/>
        </w:rPr>
        <w:t xml:space="preserve"> </w:t>
      </w:r>
      <w:r w:rsidRPr="00686091">
        <w:rPr>
          <w:rFonts w:ascii="Times New Roman" w:hAnsi="Times New Roman" w:cs="Times New Roman"/>
          <w:sz w:val="28"/>
          <w:szCs w:val="28"/>
        </w:rPr>
        <w:t xml:space="preserve">на поверсі). Ціна такого щита автоматичного управління 5600грн та </w:t>
      </w:r>
      <w:r>
        <w:rPr>
          <w:rFonts w:ascii="Times New Roman" w:hAnsi="Times New Roman" w:cs="Times New Roman"/>
          <w:sz w:val="28"/>
          <w:szCs w:val="28"/>
        </w:rPr>
        <w:t>500 грн за підключення. Від щитів управління до електричних споживачів буде прокладено кабель ВВГ 3х2</w:t>
      </w:r>
      <w:r>
        <w:rPr>
          <w:rFonts w:ascii="Times New Roman" w:hAnsi="Times New Roman" w:cs="Times New Roman"/>
          <w:sz w:val="28"/>
          <w:szCs w:val="28"/>
          <w:lang w:val="uk-UA"/>
        </w:rPr>
        <w:t>,5</w:t>
      </w:r>
      <w:r w:rsidRPr="00686091">
        <w:rPr>
          <w:rFonts w:ascii="Times New Roman" w:hAnsi="Times New Roman" w:cs="Times New Roman"/>
          <w:sz w:val="28"/>
          <w:szCs w:val="28"/>
        </w:rPr>
        <w:t xml:space="preserve">, ціна якого складатиме </w:t>
      </w:r>
      <w:r>
        <w:rPr>
          <w:rFonts w:ascii="Times New Roman" w:hAnsi="Times New Roman" w:cs="Times New Roman"/>
          <w:sz w:val="28"/>
          <w:szCs w:val="28"/>
          <w:lang w:val="uk-UA"/>
        </w:rPr>
        <w:t>7344</w:t>
      </w:r>
      <w:r w:rsidRPr="00686091">
        <w:rPr>
          <w:rFonts w:ascii="Times New Roman" w:hAnsi="Times New Roman" w:cs="Times New Roman"/>
          <w:sz w:val="28"/>
          <w:szCs w:val="28"/>
        </w:rPr>
        <w:t xml:space="preserve"> грн.</w:t>
      </w:r>
    </w:p>
    <w:p w:rsidR="00481FD6" w:rsidRPr="00C27B2C" w:rsidRDefault="00481FD6" w:rsidP="00481FD6">
      <w:pPr>
        <w:spacing w:after="0" w:line="360" w:lineRule="auto"/>
        <w:ind w:firstLine="709"/>
        <w:jc w:val="both"/>
        <w:rPr>
          <w:rFonts w:ascii="Times New Roman" w:hAnsi="Times New Roman" w:cs="Times New Roman"/>
          <w:sz w:val="28"/>
          <w:szCs w:val="28"/>
        </w:rPr>
      </w:pPr>
      <w:r w:rsidRPr="00C27B2C">
        <w:rPr>
          <w:rFonts w:ascii="Times New Roman" w:hAnsi="Times New Roman" w:cs="Times New Roman"/>
          <w:sz w:val="28"/>
          <w:szCs w:val="28"/>
        </w:rPr>
        <w:t>За формулою  розрахуємо витрати на підключення системи до електропостачання</w:t>
      </w:r>
    </w:p>
    <w:p w:rsidR="00481FD6" w:rsidRPr="00EB7031" w:rsidRDefault="00481FD6" w:rsidP="00481FD6">
      <w:pPr>
        <w:spacing w:line="360" w:lineRule="auto"/>
        <w:ind w:firstLine="709"/>
        <w:jc w:val="center"/>
        <w:rPr>
          <w:rFonts w:ascii="Times New Roman" w:hAnsi="Times New Roman" w:cs="Times New Roman"/>
          <w:sz w:val="28"/>
          <w:szCs w:val="28"/>
          <w:lang w:val="uk-UA"/>
        </w:rPr>
      </w:pPr>
      <w:r w:rsidRPr="00C27B2C">
        <w:rPr>
          <w:rFonts w:ascii="Times New Roman" w:hAnsi="Times New Roman" w:cs="Times New Roman"/>
          <w:position w:val="-10"/>
          <w:sz w:val="28"/>
          <w:szCs w:val="28"/>
        </w:rPr>
        <w:object w:dxaOrig="4660" w:dyaOrig="320">
          <v:shape id="_x0000_i1169" type="#_x0000_t75" style="width:235.5pt;height:16.5pt" o:ole="">
            <v:imagedata r:id="rId316" o:title=""/>
          </v:shape>
          <o:OLEObject Type="Embed" ProgID="Equation.DSMT4" ShapeID="_x0000_i1169" DrawAspect="Content" ObjectID="_1670745436" r:id="rId317"/>
        </w:object>
      </w:r>
      <w:r w:rsidR="00EB7031">
        <w:rPr>
          <w:rFonts w:ascii="Times New Roman" w:hAnsi="Times New Roman" w:cs="Times New Roman"/>
          <w:sz w:val="28"/>
          <w:szCs w:val="28"/>
          <w:lang w:val="uk-UA"/>
        </w:rPr>
        <w:t>.</w:t>
      </w:r>
    </w:p>
    <w:p w:rsidR="00481FD6" w:rsidRDefault="00481FD6" w:rsidP="00481FD6">
      <w:pPr>
        <w:spacing w:line="360" w:lineRule="auto"/>
        <w:ind w:firstLine="709"/>
        <w:jc w:val="both"/>
        <w:rPr>
          <w:rFonts w:ascii="Times New Roman" w:hAnsi="Times New Roman" w:cs="Times New Roman"/>
          <w:sz w:val="28"/>
          <w:szCs w:val="28"/>
          <w:lang w:val="uk-UA"/>
        </w:rPr>
      </w:pPr>
      <w:r w:rsidRPr="00C27B2C">
        <w:rPr>
          <w:rFonts w:ascii="Times New Roman" w:hAnsi="Times New Roman" w:cs="Times New Roman"/>
          <w:sz w:val="28"/>
          <w:szCs w:val="28"/>
        </w:rPr>
        <w:t xml:space="preserve">Отже, для підключення </w:t>
      </w:r>
      <w:r w:rsidRPr="00C27B2C">
        <w:rPr>
          <w:rFonts w:ascii="Times New Roman" w:hAnsi="Times New Roman" w:cs="Times New Roman"/>
          <w:sz w:val="28"/>
          <w:szCs w:val="28"/>
          <w:lang w:val="uk-UA"/>
        </w:rPr>
        <w:t>керамічних електронагрівачів</w:t>
      </w:r>
      <w:r w:rsidRPr="00C27B2C">
        <w:rPr>
          <w:rFonts w:ascii="Times New Roman" w:hAnsi="Times New Roman" w:cs="Times New Roman"/>
          <w:sz w:val="28"/>
          <w:szCs w:val="28"/>
        </w:rPr>
        <w:t xml:space="preserve"> до електропостачання потрібно </w:t>
      </w:r>
      <w:r>
        <w:rPr>
          <w:rFonts w:ascii="Times New Roman" w:hAnsi="Times New Roman" w:cs="Times New Roman"/>
          <w:sz w:val="28"/>
          <w:szCs w:val="28"/>
          <w:lang w:val="uk-UA"/>
        </w:rPr>
        <w:t>62184</w:t>
      </w:r>
      <w:r w:rsidRPr="00C27B2C">
        <w:rPr>
          <w:rFonts w:ascii="Times New Roman" w:hAnsi="Times New Roman" w:cs="Times New Roman"/>
          <w:sz w:val="28"/>
          <w:szCs w:val="28"/>
        </w:rPr>
        <w:t xml:space="preserve"> грн.</w:t>
      </w:r>
    </w:p>
    <w:p w:rsidR="004000BE" w:rsidRPr="004000BE" w:rsidRDefault="004000BE" w:rsidP="00481FD6">
      <w:pPr>
        <w:spacing w:line="360" w:lineRule="auto"/>
        <w:ind w:firstLine="709"/>
        <w:jc w:val="both"/>
        <w:rPr>
          <w:rFonts w:ascii="Times New Roman" w:hAnsi="Times New Roman" w:cs="Times New Roman"/>
          <w:sz w:val="28"/>
          <w:szCs w:val="28"/>
          <w:lang w:val="uk-UA"/>
        </w:rPr>
      </w:pPr>
    </w:p>
    <w:p w:rsidR="00F54548" w:rsidRDefault="005D4FF1" w:rsidP="005D4FF1">
      <w:pPr>
        <w:spacing w:line="360" w:lineRule="auto"/>
        <w:ind w:firstLine="709"/>
        <w:contextualSpacing/>
        <w:outlineLvl w:val="1"/>
        <w:rPr>
          <w:rFonts w:ascii="Times New Roman" w:hAnsi="Times New Roman" w:cs="Times New Roman"/>
          <w:b/>
          <w:color w:val="000000" w:themeColor="text1"/>
          <w:sz w:val="28"/>
          <w:szCs w:val="28"/>
          <w:lang w:val="uk-UA"/>
        </w:rPr>
      </w:pPr>
      <w:bookmarkStart w:id="33" w:name="_Toc60132186"/>
      <w:r w:rsidRPr="00A664FA">
        <w:rPr>
          <w:rFonts w:ascii="Times New Roman" w:hAnsi="Times New Roman" w:cs="Times New Roman"/>
          <w:b/>
          <w:color w:val="000000" w:themeColor="text1"/>
          <w:sz w:val="28"/>
          <w:szCs w:val="28"/>
          <w:lang w:val="uk-UA"/>
        </w:rPr>
        <w:t>Висновки до розділу</w:t>
      </w:r>
      <w:bookmarkEnd w:id="33"/>
    </w:p>
    <w:p w:rsidR="005D4FF1" w:rsidRPr="00A664FA" w:rsidRDefault="005D4FF1" w:rsidP="005D4FF1">
      <w:pPr>
        <w:spacing w:line="360" w:lineRule="auto"/>
        <w:ind w:firstLine="709"/>
        <w:contextualSpacing/>
        <w:outlineLvl w:val="1"/>
        <w:rPr>
          <w:rFonts w:ascii="Times New Roman" w:hAnsi="Times New Roman" w:cs="Times New Roman"/>
          <w:b/>
          <w:color w:val="000000" w:themeColor="text1"/>
          <w:sz w:val="28"/>
          <w:szCs w:val="28"/>
          <w:lang w:val="uk-UA"/>
        </w:rPr>
      </w:pPr>
      <w:r w:rsidRPr="00A664FA">
        <w:rPr>
          <w:rFonts w:ascii="Times New Roman" w:hAnsi="Times New Roman" w:cs="Times New Roman"/>
          <w:b/>
          <w:color w:val="000000" w:themeColor="text1"/>
          <w:sz w:val="28"/>
          <w:szCs w:val="28"/>
          <w:lang w:val="uk-UA"/>
        </w:rPr>
        <w:t xml:space="preserve"> </w:t>
      </w:r>
    </w:p>
    <w:p w:rsidR="005D4FF1" w:rsidRPr="00A664FA" w:rsidRDefault="005D4FF1" w:rsidP="005D4FF1">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sz w:val="28"/>
          <w:szCs w:val="28"/>
          <w:lang w:val="uk-UA"/>
        </w:rPr>
        <w:t>В цьому розділі було проведено обстеження енергетичних систем навчального корпусу №22 КПІ ім. І. Сікорського. Обстеження огороджувальних конструкції встановило що найбільші тепловтрати відбуваються через інфільтрацію, стіни та вікна. Були запропоновані наступні заходи енергозбереження в системі теплопостачання: утеплення стін, заміна вікон, модернізація системи опалення.</w:t>
      </w:r>
    </w:p>
    <w:p w:rsidR="005D4FF1" w:rsidRPr="00A664FA" w:rsidRDefault="005D4FF1" w:rsidP="005D4FF1">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Провівши розрахунки відповідно до вимог, було проведено дослідження по підбору оптимального набору заходів, для підвищення комфорту. Наведені відповідні таблиці з результатами розрахунків.</w:t>
      </w:r>
    </w:p>
    <w:p w:rsidR="005D4FF1" w:rsidRPr="00A664FA" w:rsidRDefault="005D4FF1" w:rsidP="005D4FF1">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 xml:space="preserve">Зробивши аналіз, прийшов до висновку що 3 варіант більш оптимальний серед наведених та розглянуті заходи рекомендуються для впровадження з енергетичного та економічного боку. </w:t>
      </w:r>
    </w:p>
    <w:p w:rsidR="005D4FF1" w:rsidRPr="00A664FA" w:rsidRDefault="005D4FF1" w:rsidP="005D4FF1">
      <w:pPr>
        <w:spacing w:line="360" w:lineRule="auto"/>
        <w:ind w:firstLine="709"/>
        <w:contextualSpacing/>
        <w:jc w:val="both"/>
        <w:rPr>
          <w:rFonts w:ascii="Times New Roman" w:hAnsi="Times New Roman" w:cs="Times New Roman"/>
          <w:color w:val="000000" w:themeColor="text1"/>
          <w:sz w:val="28"/>
          <w:szCs w:val="28"/>
          <w:lang w:val="uk-UA"/>
        </w:rPr>
      </w:pPr>
      <w:r w:rsidRPr="00A664FA">
        <w:rPr>
          <w:rFonts w:ascii="Times New Roman" w:hAnsi="Times New Roman" w:cs="Times New Roman"/>
          <w:color w:val="000000" w:themeColor="text1"/>
          <w:sz w:val="28"/>
          <w:szCs w:val="28"/>
          <w:lang w:val="uk-UA"/>
        </w:rPr>
        <w:t>Підвищення теплозахисних всластивостей огороджень , при даному рівні тарифів на енергоносії є недоцільним.</w:t>
      </w:r>
    </w:p>
    <w:p w:rsidR="00481FD6" w:rsidRPr="00CD52B2" w:rsidRDefault="005D4FF1" w:rsidP="00481F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Було</w:t>
      </w:r>
      <w:r w:rsidR="00481FD6" w:rsidRPr="00CD52B2">
        <w:rPr>
          <w:rFonts w:ascii="Times New Roman" w:hAnsi="Times New Roman" w:cs="Times New Roman"/>
          <w:sz w:val="28"/>
          <w:szCs w:val="28"/>
          <w:lang w:val="uk-UA"/>
        </w:rPr>
        <w:t xml:space="preserve"> проведено обстеження системи електропостачання</w:t>
      </w:r>
      <w:r w:rsidR="00481FD6">
        <w:rPr>
          <w:rFonts w:ascii="Times New Roman" w:hAnsi="Times New Roman" w:cs="Times New Roman"/>
          <w:sz w:val="28"/>
          <w:szCs w:val="28"/>
          <w:lang w:val="uk-UA"/>
        </w:rPr>
        <w:t xml:space="preserve"> </w:t>
      </w:r>
      <w:r w:rsidR="00481FD6" w:rsidRPr="00CD52B2">
        <w:rPr>
          <w:rFonts w:ascii="Times New Roman" w:hAnsi="Times New Roman" w:cs="Times New Roman"/>
          <w:sz w:val="28"/>
          <w:szCs w:val="28"/>
        </w:rPr>
        <w:t xml:space="preserve">навчального корпусу №22 КПІ ім. І. Сікорського. </w:t>
      </w:r>
      <w:r w:rsidR="00481FD6">
        <w:rPr>
          <w:rFonts w:ascii="Times New Roman" w:hAnsi="Times New Roman" w:cs="Times New Roman"/>
          <w:sz w:val="28"/>
          <w:szCs w:val="28"/>
          <w:lang w:val="uk-UA"/>
        </w:rPr>
        <w:t>Б</w:t>
      </w:r>
      <w:r w:rsidR="00481FD6" w:rsidRPr="00CD52B2">
        <w:rPr>
          <w:rFonts w:ascii="Times New Roman" w:hAnsi="Times New Roman" w:cs="Times New Roman"/>
          <w:sz w:val="28"/>
          <w:szCs w:val="28"/>
          <w:lang w:val="uk-UA"/>
        </w:rPr>
        <w:t xml:space="preserve">уло виявлено найбільші споживачі електричної енергії та запропоновані наступні заходи з енергозбереження: модернізація системи освітлення, встановлення датчиків руху, також було розраховано навантаження об’єкта. </w:t>
      </w:r>
      <w:r w:rsidR="00481FD6" w:rsidRPr="00CD52B2">
        <w:rPr>
          <w:rFonts w:ascii="Times New Roman" w:hAnsi="Times New Roman" w:cs="Times New Roman"/>
          <w:sz w:val="28"/>
          <w:szCs w:val="28"/>
        </w:rPr>
        <w:t>Для впровадження заходу по модернізації системи</w:t>
      </w:r>
      <w:r w:rsidR="00481FD6">
        <w:rPr>
          <w:rFonts w:ascii="Times New Roman" w:hAnsi="Times New Roman" w:cs="Times New Roman"/>
          <w:sz w:val="28"/>
          <w:szCs w:val="28"/>
          <w:lang w:val="uk-UA"/>
        </w:rPr>
        <w:t xml:space="preserve"> опалення</w:t>
      </w:r>
      <w:r w:rsidR="00481FD6" w:rsidRPr="00CD52B2">
        <w:rPr>
          <w:rFonts w:ascii="Times New Roman" w:hAnsi="Times New Roman" w:cs="Times New Roman"/>
          <w:sz w:val="28"/>
          <w:szCs w:val="28"/>
        </w:rPr>
        <w:t xml:space="preserve">, яку було розраховано у відповідному розділі, щоб провести підключення </w:t>
      </w:r>
      <w:r w:rsidR="00481FD6">
        <w:rPr>
          <w:rFonts w:ascii="Times New Roman" w:hAnsi="Times New Roman" w:cs="Times New Roman"/>
          <w:sz w:val="28"/>
          <w:szCs w:val="28"/>
          <w:lang w:val="uk-UA"/>
        </w:rPr>
        <w:t xml:space="preserve">панелей </w:t>
      </w:r>
      <w:r w:rsidR="00481FD6">
        <w:rPr>
          <w:rFonts w:ascii="Times New Roman" w:hAnsi="Times New Roman" w:cs="Times New Roman"/>
          <w:sz w:val="28"/>
          <w:szCs w:val="28"/>
        </w:rPr>
        <w:t xml:space="preserve">потрібно </w:t>
      </w:r>
      <w:r w:rsidR="00481FD6">
        <w:rPr>
          <w:rFonts w:ascii="Times New Roman" w:hAnsi="Times New Roman" w:cs="Times New Roman"/>
          <w:sz w:val="28"/>
          <w:szCs w:val="28"/>
          <w:lang w:val="uk-UA"/>
        </w:rPr>
        <w:t xml:space="preserve">з </w:t>
      </w:r>
      <w:r w:rsidR="00481FD6" w:rsidRPr="00CD52B2">
        <w:rPr>
          <w:rFonts w:ascii="Times New Roman" w:hAnsi="Times New Roman" w:cs="Times New Roman"/>
          <w:sz w:val="28"/>
          <w:szCs w:val="28"/>
        </w:rPr>
        <w:t>розподільчого щитка, на кожний поверх провести кабельну лінію ВВГ 3х25 до кожного з трьох щитів автоматичного управління, на кожному поверсі, кожн</w:t>
      </w:r>
      <w:r w:rsidR="00481FD6">
        <w:rPr>
          <w:rFonts w:ascii="Times New Roman" w:hAnsi="Times New Roman" w:cs="Times New Roman"/>
          <w:sz w:val="28"/>
          <w:szCs w:val="28"/>
        </w:rPr>
        <w:t xml:space="preserve">ий з яких, </w:t>
      </w:r>
      <w:r w:rsidR="00481FD6">
        <w:rPr>
          <w:rFonts w:ascii="Times New Roman" w:hAnsi="Times New Roman" w:cs="Times New Roman"/>
          <w:sz w:val="28"/>
          <w:szCs w:val="28"/>
        </w:rPr>
        <w:lastRenderedPageBreak/>
        <w:t>встановлюється біля і</w:t>
      </w:r>
      <w:r w:rsidR="00481FD6" w:rsidRPr="00CD52B2">
        <w:rPr>
          <w:rFonts w:ascii="Times New Roman" w:hAnsi="Times New Roman" w:cs="Times New Roman"/>
          <w:sz w:val="28"/>
          <w:szCs w:val="28"/>
        </w:rPr>
        <w:t xml:space="preserve">снуючого щита управління. Ціна такого підключення становить </w:t>
      </w:r>
      <w:r w:rsidR="00481FD6">
        <w:rPr>
          <w:rFonts w:ascii="Times New Roman" w:hAnsi="Times New Roman" w:cs="Times New Roman"/>
          <w:sz w:val="28"/>
          <w:szCs w:val="28"/>
          <w:lang w:val="uk-UA"/>
        </w:rPr>
        <w:t>62184</w:t>
      </w:r>
      <w:r w:rsidR="00481FD6" w:rsidRPr="00CD52B2">
        <w:rPr>
          <w:rFonts w:ascii="Times New Roman" w:hAnsi="Times New Roman" w:cs="Times New Roman"/>
          <w:sz w:val="28"/>
          <w:szCs w:val="28"/>
        </w:rPr>
        <w:t xml:space="preserve"> грн, всі грошові витра</w:t>
      </w:r>
      <w:r w:rsidR="00481FD6">
        <w:rPr>
          <w:rFonts w:ascii="Times New Roman" w:hAnsi="Times New Roman" w:cs="Times New Roman"/>
          <w:sz w:val="28"/>
          <w:szCs w:val="28"/>
          <w:lang w:val="uk-UA"/>
        </w:rPr>
        <w:t>ти</w:t>
      </w:r>
      <w:r w:rsidR="00481FD6" w:rsidRPr="00CD52B2">
        <w:rPr>
          <w:rFonts w:ascii="Times New Roman" w:hAnsi="Times New Roman" w:cs="Times New Roman"/>
          <w:sz w:val="28"/>
          <w:szCs w:val="28"/>
        </w:rPr>
        <w:t xml:space="preserve"> були враховані при розрахунку економічних показників</w:t>
      </w:r>
      <w:r w:rsidR="00481FD6">
        <w:rPr>
          <w:rFonts w:ascii="Times New Roman" w:hAnsi="Times New Roman" w:cs="Times New Roman"/>
          <w:sz w:val="28"/>
          <w:szCs w:val="28"/>
          <w:lang w:val="uk-UA"/>
        </w:rPr>
        <w:t xml:space="preserve"> електронагрівачів</w:t>
      </w:r>
      <w:r w:rsidR="00481FD6" w:rsidRPr="00CD52B2">
        <w:rPr>
          <w:rFonts w:ascii="Times New Roman" w:hAnsi="Times New Roman" w:cs="Times New Roman"/>
          <w:sz w:val="28"/>
          <w:szCs w:val="28"/>
        </w:rPr>
        <w:t>.</w:t>
      </w:r>
    </w:p>
    <w:p w:rsidR="00481FD6" w:rsidRDefault="00481FD6" w:rsidP="00481FD6">
      <w:pPr>
        <w:spacing w:line="360" w:lineRule="auto"/>
        <w:ind w:firstLine="709"/>
        <w:contextualSpacing/>
        <w:jc w:val="both"/>
        <w:rPr>
          <w:rFonts w:ascii="Times New Roman" w:hAnsi="Times New Roman" w:cs="Times New Roman"/>
          <w:sz w:val="28"/>
          <w:szCs w:val="28"/>
          <w:lang w:val="uk-UA"/>
        </w:rPr>
        <w:sectPr w:rsidR="00481FD6">
          <w:pgSz w:w="11906" w:h="16838"/>
          <w:pgMar w:top="1134" w:right="850" w:bottom="1134" w:left="1701" w:header="708" w:footer="708" w:gutter="0"/>
          <w:cols w:space="708"/>
          <w:docGrid w:linePitch="360"/>
        </w:sectPr>
      </w:pPr>
    </w:p>
    <w:p w:rsidR="00DE3945" w:rsidRDefault="00DE3945" w:rsidP="00481FD6">
      <w:pPr>
        <w:spacing w:after="0" w:line="360" w:lineRule="auto"/>
        <w:ind w:firstLine="709"/>
        <w:jc w:val="center"/>
        <w:outlineLvl w:val="0"/>
        <w:rPr>
          <w:rFonts w:ascii="Times New Roman" w:hAnsi="Times New Roman" w:cs="Times New Roman"/>
          <w:b/>
          <w:sz w:val="28"/>
          <w:szCs w:val="28"/>
          <w:lang w:val="uk-UA"/>
        </w:rPr>
      </w:pPr>
      <w:bookmarkStart w:id="34" w:name="_Toc60132187"/>
      <w:r w:rsidRPr="00A664FA">
        <w:rPr>
          <w:rFonts w:ascii="Times New Roman" w:hAnsi="Times New Roman" w:cs="Times New Roman"/>
          <w:b/>
          <w:sz w:val="28"/>
          <w:szCs w:val="28"/>
          <w:lang w:val="uk-UA"/>
        </w:rPr>
        <w:lastRenderedPageBreak/>
        <w:t>3 ОСОБЛИВОСТІ ОПАЛЕННЯ ПРИМІЩЕНЬ КЕРАМІЧНИМИ ЕЛЕКТРОНАГРІВАЧАМИ</w:t>
      </w:r>
      <w:bookmarkEnd w:id="34"/>
      <w:r w:rsidRPr="00A664FA">
        <w:rPr>
          <w:rFonts w:ascii="Times New Roman" w:hAnsi="Times New Roman" w:cs="Times New Roman"/>
          <w:b/>
          <w:sz w:val="28"/>
          <w:szCs w:val="28"/>
          <w:lang w:val="uk-UA"/>
        </w:rPr>
        <w:t xml:space="preserve"> </w:t>
      </w:r>
    </w:p>
    <w:p w:rsidR="00F54548" w:rsidRPr="00A664FA" w:rsidRDefault="00F54548" w:rsidP="00481FD6">
      <w:pPr>
        <w:spacing w:after="0" w:line="360" w:lineRule="auto"/>
        <w:ind w:firstLine="709"/>
        <w:jc w:val="center"/>
        <w:outlineLvl w:val="0"/>
        <w:rPr>
          <w:rFonts w:ascii="Times New Roman" w:hAnsi="Times New Roman" w:cs="Times New Roman"/>
          <w:b/>
          <w:sz w:val="28"/>
          <w:szCs w:val="28"/>
          <w:lang w:val="uk-UA"/>
        </w:rPr>
      </w:pPr>
    </w:p>
    <w:p w:rsidR="00DE3945" w:rsidRDefault="00DE3945" w:rsidP="00481FD6">
      <w:pPr>
        <w:spacing w:after="0" w:line="360" w:lineRule="auto"/>
        <w:ind w:firstLine="709"/>
        <w:outlineLvl w:val="1"/>
        <w:rPr>
          <w:rFonts w:ascii="Times New Roman" w:hAnsi="Times New Roman" w:cs="Times New Roman"/>
          <w:b/>
          <w:sz w:val="28"/>
          <w:szCs w:val="28"/>
          <w:lang w:val="uk-UA"/>
        </w:rPr>
      </w:pPr>
      <w:bookmarkStart w:id="35" w:name="_Toc56626592"/>
      <w:bookmarkStart w:id="36" w:name="_Toc60132188"/>
      <w:r w:rsidRPr="00A664FA">
        <w:rPr>
          <w:rFonts w:ascii="Times New Roman" w:hAnsi="Times New Roman" w:cs="Times New Roman"/>
          <w:b/>
          <w:sz w:val="28"/>
          <w:szCs w:val="28"/>
          <w:lang w:val="uk-UA"/>
        </w:rPr>
        <w:t>3.1Загальні відомості про керамічні електронагрівачі</w:t>
      </w:r>
      <w:bookmarkEnd w:id="35"/>
      <w:bookmarkEnd w:id="36"/>
    </w:p>
    <w:p w:rsidR="00F54548" w:rsidRPr="00A664FA" w:rsidRDefault="00F54548" w:rsidP="00481FD6">
      <w:pPr>
        <w:spacing w:after="0" w:line="360" w:lineRule="auto"/>
        <w:ind w:firstLine="709"/>
        <w:outlineLvl w:val="1"/>
        <w:rPr>
          <w:rFonts w:ascii="Times New Roman" w:hAnsi="Times New Roman" w:cs="Times New Roman"/>
          <w:b/>
          <w:sz w:val="28"/>
          <w:szCs w:val="28"/>
          <w:lang w:val="uk-UA"/>
        </w:rPr>
      </w:pPr>
    </w:p>
    <w:p w:rsidR="00DE3945" w:rsidRPr="00A664FA" w:rsidRDefault="00DE3945" w:rsidP="00481FD6">
      <w:pPr>
        <w:spacing w:after="0"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Перший випромінювач тепла керамічного типу був розроблений компанією Elstein-Werk[1</w:t>
      </w:r>
      <w:r w:rsidR="004C5908">
        <w:rPr>
          <w:rFonts w:ascii="Times New Roman" w:hAnsi="Times New Roman" w:cs="Times New Roman"/>
          <w:sz w:val="28"/>
          <w:szCs w:val="28"/>
          <w:lang w:val="uk-UA"/>
        </w:rPr>
        <w:t>1</w:t>
      </w:r>
      <w:r w:rsidRPr="00A664FA">
        <w:rPr>
          <w:rFonts w:ascii="Times New Roman" w:hAnsi="Times New Roman" w:cs="Times New Roman"/>
          <w:sz w:val="28"/>
          <w:szCs w:val="28"/>
          <w:lang w:val="uk-UA"/>
        </w:rPr>
        <w:t>]. Його модель з основними характеристиками, яка мала цоколь гвинтового типу, була запатентована у 1949 році.</w:t>
      </w:r>
    </w:p>
    <w:p w:rsidR="00DE3945" w:rsidRPr="00A664FA" w:rsidRDefault="00DE3945"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Одночасно в 1950 відбувся розвиток інфрачервоного опалення</w:t>
      </w:r>
      <w:r w:rsidR="002431B0">
        <w:rPr>
          <w:rFonts w:ascii="Times New Roman" w:hAnsi="Times New Roman" w:cs="Times New Roman"/>
          <w:sz w:val="28"/>
          <w:szCs w:val="28"/>
          <w:lang w:val="uk-UA"/>
        </w:rPr>
        <w:t xml:space="preserve"> у якого</w:t>
      </w:r>
      <w:r w:rsidRPr="00A664FA">
        <w:rPr>
          <w:rFonts w:ascii="Times New Roman" w:hAnsi="Times New Roman" w:cs="Times New Roman"/>
          <w:sz w:val="28"/>
          <w:szCs w:val="28"/>
          <w:lang w:val="uk-UA"/>
        </w:rPr>
        <w:t xml:space="preserve"> корпус </w:t>
      </w:r>
      <w:r w:rsidR="002431B0">
        <w:rPr>
          <w:rFonts w:ascii="Times New Roman" w:hAnsi="Times New Roman" w:cs="Times New Roman"/>
          <w:sz w:val="28"/>
          <w:szCs w:val="28"/>
          <w:lang w:val="uk-UA"/>
        </w:rPr>
        <w:t>мав</w:t>
      </w:r>
      <w:r w:rsidRPr="00A664FA">
        <w:rPr>
          <w:rFonts w:ascii="Times New Roman" w:hAnsi="Times New Roman" w:cs="Times New Roman"/>
          <w:sz w:val="28"/>
          <w:szCs w:val="28"/>
          <w:lang w:val="uk-UA"/>
        </w:rPr>
        <w:t xml:space="preserve"> </w:t>
      </w:r>
      <w:r w:rsidR="002431B0">
        <w:rPr>
          <w:rFonts w:ascii="Times New Roman" w:hAnsi="Times New Roman" w:cs="Times New Roman"/>
          <w:sz w:val="28"/>
          <w:szCs w:val="28"/>
          <w:lang w:val="uk-UA"/>
        </w:rPr>
        <w:t xml:space="preserve">вид пластини </w:t>
      </w:r>
      <w:r w:rsidRPr="00A664FA">
        <w:rPr>
          <w:rFonts w:ascii="Times New Roman" w:hAnsi="Times New Roman" w:cs="Times New Roman"/>
          <w:sz w:val="28"/>
          <w:szCs w:val="28"/>
          <w:lang w:val="uk-UA"/>
        </w:rPr>
        <w:t>плоск</w:t>
      </w:r>
      <w:r w:rsidR="002431B0">
        <w:rPr>
          <w:rFonts w:ascii="Times New Roman" w:hAnsi="Times New Roman" w:cs="Times New Roman"/>
          <w:sz w:val="28"/>
          <w:szCs w:val="28"/>
          <w:lang w:val="uk-UA"/>
        </w:rPr>
        <w:t>ої</w:t>
      </w:r>
      <w:r w:rsidRPr="00A664FA">
        <w:rPr>
          <w:rFonts w:ascii="Times New Roman" w:hAnsi="Times New Roman" w:cs="Times New Roman"/>
          <w:sz w:val="28"/>
          <w:szCs w:val="28"/>
          <w:lang w:val="uk-UA"/>
        </w:rPr>
        <w:t xml:space="preserve"> </w:t>
      </w:r>
      <w:r w:rsidR="002431B0">
        <w:rPr>
          <w:rFonts w:ascii="Times New Roman" w:hAnsi="Times New Roman" w:cs="Times New Roman"/>
          <w:sz w:val="28"/>
          <w:szCs w:val="28"/>
          <w:lang w:val="uk-UA"/>
        </w:rPr>
        <w:t>форми</w:t>
      </w:r>
      <w:r w:rsidRPr="00A664FA">
        <w:rPr>
          <w:rFonts w:ascii="Times New Roman" w:hAnsi="Times New Roman" w:cs="Times New Roman"/>
          <w:sz w:val="28"/>
          <w:szCs w:val="28"/>
          <w:lang w:val="uk-UA"/>
        </w:rPr>
        <w:t>. Цей обігрівач став своєрідним досягненням з моменту його створення, мав можливість обігрівати тепловими променями приміщення великого простору.</w:t>
      </w:r>
    </w:p>
    <w:p w:rsidR="00DE3945" w:rsidRPr="00A664FA" w:rsidRDefault="00DE3945"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Радіатор цього типу має керамічну оболонку, в просторі якої заховано</w:t>
      </w:r>
    </w:p>
    <w:p w:rsidR="00DE3945" w:rsidRPr="00A664FA" w:rsidRDefault="00DE3945" w:rsidP="00006700">
      <w:pPr>
        <w:spacing w:line="360"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основний нагрівальний елемент. Нагрівальний елемент можна розмістити під</w:t>
      </w:r>
    </w:p>
    <w:p w:rsidR="00DE3945" w:rsidRPr="00A664FA" w:rsidRDefault="00DE3945" w:rsidP="00006700">
      <w:pPr>
        <w:spacing w:line="360" w:lineRule="auto"/>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керамічною оболонкою цілком і частково.</w:t>
      </w:r>
    </w:p>
    <w:p w:rsidR="00DE3945" w:rsidRPr="00A664FA" w:rsidRDefault="00DE3945"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Елемент, що випромінює теплові промені, відноситься до резистивного типу. В такому елемент зазвичай використовується провід реостата.</w:t>
      </w:r>
    </w:p>
    <w:p w:rsidR="00DE3945" w:rsidRPr="00A664FA" w:rsidRDefault="00DE3945"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Керамічні інфрачервоні обігрівачі відрізняються від інших тим, що дозволяють більш рівномірно передавати тепло по кімнаті. Саме через те, що нагрівальний елемент поміщений в кераміку - передбачено більш ефективна і рівномірна передача теплової енергії в приміщенні, що обігрівається.</w:t>
      </w:r>
    </w:p>
    <w:p w:rsidR="00DE3945" w:rsidRPr="00A664FA" w:rsidRDefault="00DE3945"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Ці нагрівачі зазвичай працюють від мережі. Тому вони досить прості і зручні у використанні і на сьогоднішній день досить широко використовуються, але в більшій мірі - в побутових приміщеннях.</w:t>
      </w:r>
    </w:p>
    <w:p w:rsidR="00DE3945" w:rsidRPr="00A664FA" w:rsidRDefault="00DE3945"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Керамічні інфрачервоні випромінювачі влаштовані досить просто.</w:t>
      </w:r>
    </w:p>
    <w:p w:rsidR="00DE3945" w:rsidRPr="00A664FA" w:rsidRDefault="00DE3945"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У них повністю відсутні складні механічні або електронні компоненти. Незважаючи на різні варіанти існує велика різноманітність, конструкція їх в принципі однакова. Візьмемо при</w:t>
      </w:r>
      <w:r w:rsidR="004C5908">
        <w:rPr>
          <w:rFonts w:ascii="Times New Roman" w:hAnsi="Times New Roman" w:cs="Times New Roman"/>
          <w:sz w:val="28"/>
          <w:szCs w:val="28"/>
          <w:lang w:val="uk-UA"/>
        </w:rPr>
        <w:t>клад панельного випромінювача [12], показаного на малюнку 3</w:t>
      </w:r>
      <w:r w:rsidRPr="00A664FA">
        <w:rPr>
          <w:rFonts w:ascii="Times New Roman" w:hAnsi="Times New Roman" w:cs="Times New Roman"/>
          <w:sz w:val="28"/>
          <w:szCs w:val="28"/>
          <w:lang w:val="uk-UA"/>
        </w:rPr>
        <w:t>.1.</w:t>
      </w:r>
    </w:p>
    <w:p w:rsidR="00DE3945" w:rsidRPr="00A664FA" w:rsidRDefault="00DE3945" w:rsidP="0000670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Пристрій зібрано на основі металевого корпусу (поз. 1). Залежно від типу пристрою в коробці передбачені ті чи інші пристрої для установки електронагрівача - кронштейни, підвіси, скоби та ін. Інфрачервоне випромінювання поширюється в основному в заданому напрямку, в бік кімнати, під нагрівальним елементом зазвичай є світловідбиваючий шар (поз.2). Сам випромінювач складається з резистивного або напівпровідникового нагрівального елементу - спіралі, кабелю, пластин. (Поз. 3), яка закрита, а частіше - повністю заповнена керамічним компаундом (поз. 4).</w:t>
      </w:r>
    </w:p>
    <w:p w:rsidR="00DE3945" w:rsidRPr="00A664FA" w:rsidRDefault="00DE3945" w:rsidP="00DE3945">
      <w:pPr>
        <w:spacing w:line="360" w:lineRule="auto"/>
        <w:contextualSpacing/>
        <w:jc w:val="center"/>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7DA9C11C" wp14:editId="7462525E">
            <wp:extent cx="5362575" cy="41433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362575" cy="4143375"/>
                    </a:xfrm>
                    <a:prstGeom prst="rect">
                      <a:avLst/>
                    </a:prstGeom>
                    <a:noFill/>
                    <a:ln>
                      <a:noFill/>
                    </a:ln>
                  </pic:spPr>
                </pic:pic>
              </a:graphicData>
            </a:graphic>
          </wp:inline>
        </w:drawing>
      </w:r>
    </w:p>
    <w:p w:rsidR="00DE3945" w:rsidRDefault="00DE3945" w:rsidP="00DE3945">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Рисунок. </w:t>
      </w:r>
      <w:r w:rsidR="002431B0">
        <w:rPr>
          <w:rFonts w:ascii="Times New Roman" w:hAnsi="Times New Roman" w:cs="Times New Roman"/>
          <w:sz w:val="28"/>
          <w:szCs w:val="28"/>
          <w:lang w:val="uk-UA"/>
        </w:rPr>
        <w:t>3</w:t>
      </w:r>
      <w:r w:rsidRPr="00A664FA">
        <w:rPr>
          <w:rFonts w:ascii="Times New Roman" w:hAnsi="Times New Roman" w:cs="Times New Roman"/>
          <w:sz w:val="28"/>
          <w:szCs w:val="28"/>
          <w:lang w:val="uk-UA"/>
        </w:rPr>
        <w:t>.1 – Принцип дії роботи керамічного електронагрівача</w:t>
      </w:r>
    </w:p>
    <w:p w:rsidR="00F54548" w:rsidRPr="00A664FA" w:rsidRDefault="00F54548" w:rsidP="00DE3945">
      <w:pPr>
        <w:spacing w:line="360" w:lineRule="auto"/>
        <w:ind w:firstLine="709"/>
        <w:contextualSpacing/>
        <w:rPr>
          <w:rFonts w:ascii="Times New Roman" w:hAnsi="Times New Roman" w:cs="Times New Roman"/>
          <w:sz w:val="28"/>
          <w:szCs w:val="28"/>
          <w:lang w:val="uk-UA"/>
        </w:rPr>
      </w:pPr>
    </w:p>
    <w:p w:rsidR="00DE3945" w:rsidRPr="00A664FA" w:rsidRDefault="00DE3945" w:rsidP="00481FD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Цей досить товстий і масивний керамічний шар стає дуже ємнісним накопичувачем тепла і ефективного джерела інфрачервоного випромінювання, що поширюється від нього в кімнату (помаранчева стрілка). До речі, це не єдиний спосіб передачі тепла. Природна конвекція повітря, нагрітого керамічним елементом, нікуди не дінеться. Мало того, в </w:t>
      </w:r>
      <w:r w:rsidRPr="00A664FA">
        <w:rPr>
          <w:rFonts w:ascii="Times New Roman" w:hAnsi="Times New Roman" w:cs="Times New Roman"/>
          <w:sz w:val="28"/>
          <w:szCs w:val="28"/>
          <w:lang w:val="uk-UA"/>
        </w:rPr>
        <w:lastRenderedPageBreak/>
        <w:t>деяких модел</w:t>
      </w:r>
      <w:r w:rsidR="00481FD6">
        <w:rPr>
          <w:rFonts w:ascii="Times New Roman" w:hAnsi="Times New Roman" w:cs="Times New Roman"/>
          <w:sz w:val="28"/>
          <w:szCs w:val="28"/>
          <w:lang w:val="uk-UA"/>
        </w:rPr>
        <w:t xml:space="preserve">ях розробники також передбачили </w:t>
      </w:r>
      <w:r w:rsidRPr="00A664FA">
        <w:rPr>
          <w:rFonts w:ascii="Times New Roman" w:hAnsi="Times New Roman" w:cs="Times New Roman"/>
          <w:sz w:val="28"/>
          <w:szCs w:val="28"/>
          <w:lang w:val="uk-UA"/>
        </w:rPr>
        <w:t xml:space="preserve">наскрізні канали в корпусі пристрою - для посилення ефекту природної конвекції. Обігрів приміщення такими пристроями відбувається ще швидше. Дизайн простий і тому - дуже міцний. Насправді у </w:t>
      </w:r>
      <w:r w:rsidR="002431B0" w:rsidRPr="00A664FA">
        <w:rPr>
          <w:rFonts w:ascii="Times New Roman" w:hAnsi="Times New Roman" w:cs="Times New Roman"/>
          <w:sz w:val="28"/>
          <w:szCs w:val="28"/>
          <w:lang w:val="uk-UA"/>
        </w:rPr>
        <w:t>пристрої</w:t>
      </w:r>
      <w:r w:rsidRPr="00A664FA">
        <w:rPr>
          <w:rFonts w:ascii="Times New Roman" w:hAnsi="Times New Roman" w:cs="Times New Roman"/>
          <w:sz w:val="28"/>
          <w:szCs w:val="28"/>
          <w:lang w:val="uk-UA"/>
        </w:rPr>
        <w:t xml:space="preserve"> нічого не </w:t>
      </w:r>
      <w:r w:rsidR="002431B0" w:rsidRPr="00A664FA">
        <w:rPr>
          <w:rFonts w:ascii="Times New Roman" w:hAnsi="Times New Roman" w:cs="Times New Roman"/>
          <w:sz w:val="28"/>
          <w:szCs w:val="28"/>
          <w:lang w:val="uk-UA"/>
        </w:rPr>
        <w:t>повинно</w:t>
      </w:r>
      <w:r w:rsidRPr="00A664FA">
        <w:rPr>
          <w:rFonts w:ascii="Times New Roman" w:hAnsi="Times New Roman" w:cs="Times New Roman"/>
          <w:sz w:val="28"/>
          <w:szCs w:val="28"/>
          <w:lang w:val="uk-UA"/>
        </w:rPr>
        <w:t xml:space="preserve"> вийти з ладу, тому що імовірність перегорання  нагрівального елементу, повністю заповнена керамічним шаром, який має дуже низькі діелектричні властивості. Як правило, такі інфрачервоні обігрівачі не оснащені автоматикою - вони стандартні тільки шнур живлення, а іноді - корпус і повністю обмежується клемною коробкою для з'єднування дротів</w:t>
      </w:r>
      <w:r w:rsidR="00F54548">
        <w:rPr>
          <w:rFonts w:ascii="Times New Roman" w:hAnsi="Times New Roman" w:cs="Times New Roman"/>
          <w:sz w:val="28"/>
          <w:szCs w:val="28"/>
          <w:lang w:val="uk-UA"/>
        </w:rPr>
        <w:t xml:space="preserve"> </w:t>
      </w:r>
      <w:r w:rsidR="004C5908" w:rsidRPr="004C5908">
        <w:rPr>
          <w:rFonts w:ascii="Times New Roman" w:hAnsi="Times New Roman" w:cs="Times New Roman"/>
          <w:sz w:val="28"/>
          <w:szCs w:val="28"/>
          <w:lang w:val="uk-UA"/>
        </w:rPr>
        <w:t>[</w:t>
      </w:r>
      <w:r w:rsidR="004C5908">
        <w:rPr>
          <w:rFonts w:ascii="Times New Roman" w:hAnsi="Times New Roman" w:cs="Times New Roman"/>
          <w:sz w:val="28"/>
          <w:szCs w:val="28"/>
          <w:lang w:val="uk-UA"/>
        </w:rPr>
        <w:t>12</w:t>
      </w:r>
      <w:r w:rsidR="004C5908" w:rsidRPr="004C5908">
        <w:rPr>
          <w:rFonts w:ascii="Times New Roman" w:hAnsi="Times New Roman" w:cs="Times New Roman"/>
          <w:sz w:val="28"/>
          <w:szCs w:val="28"/>
          <w:lang w:val="uk-UA"/>
        </w:rPr>
        <w:t>]</w:t>
      </w:r>
      <w:r w:rsidRPr="00A664FA">
        <w:rPr>
          <w:rFonts w:ascii="Times New Roman" w:hAnsi="Times New Roman" w:cs="Times New Roman"/>
          <w:sz w:val="28"/>
          <w:szCs w:val="28"/>
          <w:lang w:val="uk-UA"/>
        </w:rPr>
        <w:t xml:space="preserve">. </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Для управління такою системою опалення часто використовують виносні термостати, які можуть бути стаціонарно закріплені на стіні приміщення або бути з’ємними, в залежності від типу перехідника для розетки. Такі </w:t>
      </w:r>
      <w:r w:rsidR="002431B0" w:rsidRPr="00A664FA">
        <w:rPr>
          <w:rFonts w:ascii="Times New Roman" w:hAnsi="Times New Roman" w:cs="Times New Roman"/>
          <w:sz w:val="28"/>
          <w:szCs w:val="28"/>
          <w:lang w:val="uk-UA"/>
        </w:rPr>
        <w:t>пристрої</w:t>
      </w:r>
      <w:r w:rsidRPr="00A664FA">
        <w:rPr>
          <w:rFonts w:ascii="Times New Roman" w:hAnsi="Times New Roman" w:cs="Times New Roman"/>
          <w:sz w:val="28"/>
          <w:szCs w:val="28"/>
          <w:lang w:val="uk-UA"/>
        </w:rPr>
        <w:t xml:space="preserve"> за рахунок невеликої товщини легко встановлюються на стіни, практично не займаючи корисну площу приміщення (рис. 1.2). Однак велика площа передньої керамічної панелі забезпечує велику ширину.</w:t>
      </w:r>
    </w:p>
    <w:p w:rsidR="00DE3945" w:rsidRPr="00A664FA" w:rsidRDefault="00481FD6" w:rsidP="002431B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7AFEE272" wp14:editId="1F422AD3">
            <wp:simplePos x="0" y="0"/>
            <wp:positionH relativeFrom="margin">
              <wp:align>right</wp:align>
            </wp:positionH>
            <wp:positionV relativeFrom="paragraph">
              <wp:posOffset>1216660</wp:posOffset>
            </wp:positionV>
            <wp:extent cx="5937250" cy="3015615"/>
            <wp:effectExtent l="0" t="0" r="6350" b="0"/>
            <wp:wrapTight wrapText="bothSides">
              <wp:wrapPolygon edited="0">
                <wp:start x="0" y="0"/>
                <wp:lineTo x="0" y="21423"/>
                <wp:lineTo x="21554" y="21423"/>
                <wp:lineTo x="2155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937250" cy="3015615"/>
                    </a:xfrm>
                    <a:prstGeom prst="rect">
                      <a:avLst/>
                    </a:prstGeom>
                    <a:noFill/>
                    <a:ln>
                      <a:noFill/>
                    </a:ln>
                  </pic:spPr>
                </pic:pic>
              </a:graphicData>
            </a:graphic>
          </wp:anchor>
        </w:drawing>
      </w:r>
      <w:r w:rsidR="00DE3945" w:rsidRPr="00A664FA">
        <w:rPr>
          <w:rFonts w:ascii="Times New Roman" w:hAnsi="Times New Roman" w:cs="Times New Roman"/>
          <w:sz w:val="28"/>
          <w:szCs w:val="28"/>
          <w:lang w:val="uk-UA"/>
        </w:rPr>
        <w:t>Є можливість передачі довгохвильових інфрачервоних променів на великі відстані, якщо шлях не зустрічає поглинаючих перешкод, при правильному розташуванні радіатора дозволяє швидко опалювати приміщення.</w:t>
      </w:r>
    </w:p>
    <w:p w:rsidR="00DE3945" w:rsidRPr="00A664FA" w:rsidRDefault="00DE3945" w:rsidP="00481FD6">
      <w:pPr>
        <w:spacing w:after="0" w:line="360" w:lineRule="auto"/>
        <w:jc w:val="center"/>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Рисунок </w:t>
      </w:r>
      <w:r w:rsidR="00DE4836">
        <w:rPr>
          <w:rFonts w:ascii="Times New Roman" w:hAnsi="Times New Roman" w:cs="Times New Roman"/>
          <w:sz w:val="28"/>
          <w:szCs w:val="28"/>
          <w:lang w:val="uk-UA"/>
        </w:rPr>
        <w:t>3</w:t>
      </w:r>
      <w:r w:rsidRPr="00A664FA">
        <w:rPr>
          <w:rFonts w:ascii="Times New Roman" w:hAnsi="Times New Roman" w:cs="Times New Roman"/>
          <w:sz w:val="28"/>
          <w:szCs w:val="28"/>
          <w:lang w:val="uk-UA"/>
        </w:rPr>
        <w:t>.2. – Розташування керамічного нагрівача в приміщенні</w:t>
      </w:r>
    </w:p>
    <w:p w:rsidR="00DE3945" w:rsidRPr="00A664FA" w:rsidRDefault="00DE3945" w:rsidP="00481FD6">
      <w:pPr>
        <w:spacing w:after="0"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Керамічні електронагрівачі - відмінне рішення для обігріву приміщень, вони об'єднали в собі всі переваги конвекторів та інфрачервоних обігрівачів. Їх унікальність в тому, що лицьова сторона випромінює тепло інфрачервоним випромінюванням, а тильна нагріває повітря конвекцією. З цієї причини  будь-яка холодна кімната дуже швидко обігріється. Ці обігрівачі споживають мало електроенергії так як керамічна панель збільшує тепловіддачу. Щоб більше з економити на електричних керамічних нагрівачах можна встановити термостат, за допомогою якого контролювати автоматично системою електричного опалення. Після установки заданої температури можна включати опалення тільки при необхідності.</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Для виробництва панелей використовуються екологічні та спеціальні матеріали ,термостійкі матеріали, що забезпечують безпеку, а нагрівальний елемент надійно захищений. Керамічні обігрівачі можна використовувати для обігріву будинків, садів, шкіл, лікарень, офі</w:t>
      </w:r>
      <w:r w:rsidR="002431B0">
        <w:rPr>
          <w:rFonts w:ascii="Times New Roman" w:hAnsi="Times New Roman" w:cs="Times New Roman"/>
          <w:sz w:val="28"/>
          <w:szCs w:val="28"/>
          <w:lang w:val="uk-UA"/>
        </w:rPr>
        <w:t>с</w:t>
      </w:r>
      <w:r w:rsidRPr="00A664FA">
        <w:rPr>
          <w:rFonts w:ascii="Times New Roman" w:hAnsi="Times New Roman" w:cs="Times New Roman"/>
          <w:sz w:val="28"/>
          <w:szCs w:val="28"/>
          <w:lang w:val="uk-UA"/>
        </w:rPr>
        <w:t>ів, магазинів та інших приміщень. Вони не спалюють кисень, не сушать повітря, не виділяють хімічних речовин або запахів і абсолютно тихо працюють. Оригінальний дизайн керамічних радіаторів вдало доповнюють інтер’єр будь-якого стилю і навіть може стати дизайнерською родзинкою.</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Крім того, електричні обігрівачі виробляють зцілювальне сухе тепло, що корисно впливає на весь організм. Завдяки натуральному каменю (кераміці) при нагріванні відбувається спеціальна стоунтерапія, що сприяє підвищенню імунітету, профілактиці різних захворювання і допомагає боротися зі стресом.</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Іноді висока ціна цієї техніки відштовхує потенційного покупця. Але судячи по  відгукам, керамічні нагрівальні елементи найкраще підходять для дитячих кімнат і спалень</w:t>
      </w:r>
      <w:r w:rsidR="002431B0">
        <w:rPr>
          <w:rFonts w:ascii="Times New Roman" w:hAnsi="Times New Roman" w:cs="Times New Roman"/>
          <w:sz w:val="28"/>
          <w:szCs w:val="28"/>
          <w:lang w:val="uk-UA"/>
        </w:rPr>
        <w:t>,</w:t>
      </w:r>
      <w:r w:rsidRPr="00A664FA">
        <w:rPr>
          <w:rFonts w:ascii="Times New Roman" w:hAnsi="Times New Roman" w:cs="Times New Roman"/>
          <w:sz w:val="28"/>
          <w:szCs w:val="28"/>
          <w:lang w:val="uk-UA"/>
        </w:rPr>
        <w:t xml:space="preserve"> які найменш </w:t>
      </w:r>
      <w:r w:rsidR="002431B0" w:rsidRPr="00A664FA">
        <w:rPr>
          <w:rFonts w:ascii="Times New Roman" w:hAnsi="Times New Roman" w:cs="Times New Roman"/>
          <w:sz w:val="28"/>
          <w:szCs w:val="28"/>
          <w:lang w:val="uk-UA"/>
        </w:rPr>
        <w:t>осушують</w:t>
      </w:r>
      <w:r w:rsidRPr="00A664FA">
        <w:rPr>
          <w:rFonts w:ascii="Times New Roman" w:hAnsi="Times New Roman" w:cs="Times New Roman"/>
          <w:sz w:val="28"/>
          <w:szCs w:val="28"/>
          <w:lang w:val="uk-UA"/>
        </w:rPr>
        <w:t xml:space="preserve"> повітря. Багато рекомендують їх для сушки одягу або обігріву ванних кімнат (наприклад - для запобігання промерзання стін в приватному будинку), тому що вони не бояться вологості.</w:t>
      </w:r>
    </w:p>
    <w:p w:rsidR="00DE3945"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При виборі в першу чергу відштовхуються від площі, яка вимагає прогрівання, в залежності від типу і потужності визначається найбільш відповідний варіант. У маленьку кімнату варто повісити настінний нагрівач, це заощадить вільний простір.</w:t>
      </w:r>
    </w:p>
    <w:p w:rsidR="00DE3945" w:rsidRPr="00A664FA" w:rsidRDefault="00DE3945" w:rsidP="002431B0">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Переваги керамічних електронагрівачів</w:t>
      </w:r>
      <w:r w:rsidR="00F54548">
        <w:rPr>
          <w:rFonts w:ascii="Times New Roman" w:hAnsi="Times New Roman" w:cs="Times New Roman"/>
          <w:b/>
          <w:sz w:val="28"/>
          <w:szCs w:val="28"/>
          <w:lang w:val="uk-UA"/>
        </w:rPr>
        <w:t>.</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У домашньому кліматі особливо важливо зберігати тепло в будинках. З цієї причини фахівці неодноразово проводили тести, анкетування і нескладне спостереження, для того, щоб визначити оптимальні обігрівачі в суворих умовах середньої смуги. Результати вражають, і якщо раніше лідируючі позиції займали масляні радіатори, то то останнім часом вони сильно відстають від своїх керамічних побратимів</w:t>
      </w:r>
      <w:r w:rsidR="00F54548">
        <w:rPr>
          <w:rFonts w:ascii="Times New Roman" w:hAnsi="Times New Roman" w:cs="Times New Roman"/>
          <w:sz w:val="28"/>
          <w:szCs w:val="28"/>
          <w:lang w:val="uk-UA"/>
        </w:rPr>
        <w:t xml:space="preserve"> </w:t>
      </w:r>
      <w:r w:rsidR="004C5908">
        <w:rPr>
          <w:rFonts w:ascii="Times New Roman" w:hAnsi="Times New Roman" w:cs="Times New Roman"/>
          <w:sz w:val="28"/>
          <w:szCs w:val="28"/>
        </w:rPr>
        <w:t>[</w:t>
      </w:r>
      <w:r w:rsidR="004C5908" w:rsidRPr="004C5908">
        <w:rPr>
          <w:rFonts w:ascii="Times New Roman" w:hAnsi="Times New Roman" w:cs="Times New Roman"/>
          <w:sz w:val="28"/>
          <w:szCs w:val="28"/>
        </w:rPr>
        <w:t>11</w:t>
      </w:r>
      <w:r w:rsidR="004C5908">
        <w:rPr>
          <w:rFonts w:ascii="Times New Roman" w:hAnsi="Times New Roman" w:cs="Times New Roman"/>
          <w:sz w:val="28"/>
          <w:szCs w:val="28"/>
        </w:rPr>
        <w:t>]</w:t>
      </w:r>
      <w:r w:rsidRPr="00A664FA">
        <w:rPr>
          <w:rFonts w:ascii="Times New Roman" w:hAnsi="Times New Roman" w:cs="Times New Roman"/>
          <w:sz w:val="28"/>
          <w:szCs w:val="28"/>
          <w:lang w:val="uk-UA"/>
        </w:rPr>
        <w:t>. Отже:</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1. Для житлових приміщень обрані моделі з електроприводом. Слід зазначити, що керамічні нагрівальні панелі нагрівають більшу площу, ніж масляні радіатори. При цьому керамічні обігрівачі споживають набагато менше електроенергії. Якщо брати в порівнянні з аналогами бензин, то рівно третина.</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2. Незважаючи на те, що керамічні пластини мають велику вагу, але нагрівачі виготовлена з такої плитки набагато легше своїх масляних аналогів. Це дуже важливий факт, тому що у великому приміщенні потрібно періодично переміщати радіатор. З керамікою така операція простіше і легше. Ця перевага при транспортуванні, наприклад, якщо треба везти обігрівач на дачу.</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3. Компактність моделей. З вищесказаного ясно, що, слідуючи загальному стилю в інтер'єрі, зручніше купувати настінні обігрівачі, при цьому в масляному варіанті таких моделей нема. Ще раз про ергономіку простору. У присутності керамічного обігрівача не потрібно думати, куди його поставити, при теплій температури за вікном. В крайньому випадку, можна просто повісити на стіну.</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4. Безпека агрегату. Це головний критерій, на який звертають увагу покупці. Незалежно від моделі, комплектації і конструкції керамічного </w:t>
      </w:r>
      <w:r w:rsidRPr="00A664FA">
        <w:rPr>
          <w:rFonts w:ascii="Times New Roman" w:hAnsi="Times New Roman" w:cs="Times New Roman"/>
          <w:sz w:val="28"/>
          <w:szCs w:val="28"/>
          <w:lang w:val="uk-UA"/>
        </w:rPr>
        <w:lastRenderedPageBreak/>
        <w:t>обігрівача, вся продукція оснащена додатковими функціями захисту, що забезпечують стабільну пожежну безпеку, спеціальні системи захищають конструкцію від перегріву. Головний елемент захисту - термостат. Всі останні моделі таких обігрівачів оснащені пультом дистанційного керування.</w:t>
      </w:r>
    </w:p>
    <w:p w:rsidR="00DE3945"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5. Будь-яка модель підтримує як мінімум три режими роботи. У той же час всі модифікації продукту працює безшумно. Слід зазначити, що керамічні радіатори унікальні продукти, які можна використовувати з абсолютною безпекою в дуже вологих приміщеннях.</w:t>
      </w:r>
    </w:p>
    <w:p w:rsidR="00DE3945" w:rsidRPr="00A664FA" w:rsidRDefault="00DE3945" w:rsidP="002431B0">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Недоліки керамічних електронагрівачів</w:t>
      </w:r>
      <w:r w:rsidR="00F54548">
        <w:rPr>
          <w:rFonts w:ascii="Times New Roman" w:hAnsi="Times New Roman" w:cs="Times New Roman"/>
          <w:b/>
          <w:sz w:val="28"/>
          <w:szCs w:val="28"/>
          <w:lang w:val="uk-UA"/>
        </w:rPr>
        <w:t>.</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1.1.«Ставлять їм в провину» виражену інертність нагріву. Якщо, наприклад, кварцовий інфрачервоний випромінювач починає майже миттєво віддавати тепло, потім кераміці потрібен час, щоб нагрітися і досягти своєї номінальної потужності. Однак це повністю окупається, по-перше, більш комфортним випромінюванням з великою довжиною хвилі. А по-друге, цю властивість можна вважати плюсом – підігрітий масивний керамічний елемент - відмінний акумулятор тепла, який здатний віддавати  його довгий час після відключення електроенергії (пряма аналогія з цегляної піччю, яка довго</w:t>
      </w:r>
      <w:r w:rsidR="002431B0">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t>залишається гарячим після спалювання паливного ресурсу). Все це призводить до загальна економії енергії.</w:t>
      </w:r>
    </w:p>
    <w:p w:rsidR="00DE3945" w:rsidRPr="00A664FA"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2. Ці пристрої відрізняються значною вагою. Але як прийнято вважати їх стаціонарну установку, то з цим, так би мовити, незручності доведеться зіткнутися тільки один раз - при установці.</w:t>
      </w:r>
    </w:p>
    <w:p w:rsidR="00DE3945" w:rsidRDefault="00DE3945" w:rsidP="002431B0">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3. Пристрої, як правило, не оснащені сучасними блоками управління. Це теж навряд чи можна вважати серйозним «мінусом», так як вони легко інтегруються в найсучасніші виносні термостати.</w:t>
      </w:r>
    </w:p>
    <w:p w:rsidR="00F54548" w:rsidRDefault="00F54548" w:rsidP="002431B0">
      <w:pPr>
        <w:spacing w:line="360" w:lineRule="auto"/>
        <w:ind w:firstLine="709"/>
        <w:contextualSpacing/>
        <w:jc w:val="both"/>
        <w:rPr>
          <w:rFonts w:ascii="Times New Roman" w:hAnsi="Times New Roman" w:cs="Times New Roman"/>
          <w:sz w:val="28"/>
          <w:szCs w:val="28"/>
          <w:lang w:val="uk-UA"/>
        </w:rPr>
      </w:pPr>
    </w:p>
    <w:p w:rsidR="00F54548" w:rsidRDefault="00F54548" w:rsidP="002431B0">
      <w:pPr>
        <w:spacing w:line="360" w:lineRule="auto"/>
        <w:ind w:firstLine="709"/>
        <w:contextualSpacing/>
        <w:jc w:val="both"/>
        <w:rPr>
          <w:rFonts w:ascii="Times New Roman" w:hAnsi="Times New Roman" w:cs="Times New Roman"/>
          <w:sz w:val="28"/>
          <w:szCs w:val="28"/>
          <w:lang w:val="uk-UA"/>
        </w:rPr>
      </w:pPr>
    </w:p>
    <w:p w:rsidR="00F54548" w:rsidRDefault="00F54548" w:rsidP="002431B0">
      <w:pPr>
        <w:spacing w:line="360" w:lineRule="auto"/>
        <w:ind w:firstLine="709"/>
        <w:contextualSpacing/>
        <w:jc w:val="both"/>
        <w:rPr>
          <w:rFonts w:ascii="Times New Roman" w:hAnsi="Times New Roman" w:cs="Times New Roman"/>
          <w:sz w:val="28"/>
          <w:szCs w:val="28"/>
          <w:lang w:val="uk-UA"/>
        </w:rPr>
      </w:pPr>
    </w:p>
    <w:p w:rsidR="00F54548" w:rsidRDefault="00F54548" w:rsidP="002431B0">
      <w:pPr>
        <w:spacing w:line="360" w:lineRule="auto"/>
        <w:ind w:firstLine="709"/>
        <w:contextualSpacing/>
        <w:jc w:val="both"/>
        <w:rPr>
          <w:rFonts w:ascii="Times New Roman" w:hAnsi="Times New Roman" w:cs="Times New Roman"/>
          <w:sz w:val="28"/>
          <w:szCs w:val="28"/>
          <w:lang w:val="uk-UA"/>
        </w:rPr>
      </w:pPr>
    </w:p>
    <w:p w:rsidR="00DE3945" w:rsidRDefault="00DE3945" w:rsidP="00DE4836">
      <w:pPr>
        <w:spacing w:line="360" w:lineRule="auto"/>
        <w:ind w:firstLine="851"/>
        <w:contextualSpacing/>
        <w:jc w:val="both"/>
        <w:outlineLvl w:val="1"/>
        <w:rPr>
          <w:rFonts w:ascii="Times New Roman" w:hAnsi="Times New Roman" w:cs="Times New Roman"/>
          <w:b/>
          <w:sz w:val="28"/>
          <w:szCs w:val="28"/>
          <w:lang w:val="uk-UA"/>
        </w:rPr>
      </w:pPr>
      <w:r w:rsidRPr="00A664FA">
        <w:rPr>
          <w:rFonts w:ascii="Times New Roman" w:hAnsi="Times New Roman" w:cs="Times New Roman"/>
          <w:b/>
          <w:sz w:val="28"/>
          <w:szCs w:val="28"/>
          <w:lang w:val="uk-UA"/>
        </w:rPr>
        <w:lastRenderedPageBreak/>
        <w:t xml:space="preserve"> </w:t>
      </w:r>
      <w:bookmarkStart w:id="37" w:name="_Toc56626596"/>
      <w:bookmarkStart w:id="38" w:name="_Toc60132189"/>
      <w:r w:rsidRPr="00A664FA">
        <w:rPr>
          <w:rFonts w:ascii="Times New Roman" w:hAnsi="Times New Roman" w:cs="Times New Roman"/>
          <w:b/>
          <w:sz w:val="28"/>
          <w:szCs w:val="28"/>
          <w:lang w:val="uk-UA"/>
        </w:rPr>
        <w:t>3.2 Розрахунок потужності інфрачервоних панелей для обігріву приміщень</w:t>
      </w:r>
      <w:bookmarkEnd w:id="37"/>
      <w:bookmarkEnd w:id="38"/>
    </w:p>
    <w:p w:rsidR="00F54548" w:rsidRPr="00A664FA" w:rsidRDefault="00F54548" w:rsidP="00DE4836">
      <w:pPr>
        <w:spacing w:line="360" w:lineRule="auto"/>
        <w:ind w:firstLine="851"/>
        <w:contextualSpacing/>
        <w:jc w:val="both"/>
        <w:outlineLvl w:val="1"/>
        <w:rPr>
          <w:rFonts w:ascii="Times New Roman" w:hAnsi="Times New Roman" w:cs="Times New Roman"/>
          <w:b/>
          <w:sz w:val="28"/>
          <w:szCs w:val="28"/>
          <w:lang w:val="uk-UA"/>
        </w:rPr>
      </w:pPr>
    </w:p>
    <w:p w:rsidR="00DE3945" w:rsidRPr="00F54548" w:rsidRDefault="00DE3945" w:rsidP="00F54548">
      <w:pPr>
        <w:spacing w:after="0" w:line="360" w:lineRule="auto"/>
        <w:ind w:firstLine="709"/>
        <w:contextualSpacing/>
        <w:jc w:val="both"/>
        <w:rPr>
          <w:rFonts w:ascii="Times New Roman" w:hAnsi="Times New Roman" w:cs="Times New Roman"/>
          <w:b/>
          <w:sz w:val="28"/>
          <w:szCs w:val="28"/>
          <w:lang w:val="uk-UA"/>
        </w:rPr>
      </w:pPr>
      <w:r w:rsidRPr="00F54548">
        <w:rPr>
          <w:rFonts w:ascii="Times New Roman" w:hAnsi="Times New Roman" w:cs="Times New Roman"/>
          <w:b/>
          <w:sz w:val="28"/>
          <w:szCs w:val="28"/>
          <w:lang w:val="uk-UA"/>
        </w:rPr>
        <w:t xml:space="preserve"> Основне опалення</w:t>
      </w:r>
      <w:r w:rsidR="00F54548" w:rsidRPr="00F54548">
        <w:rPr>
          <w:rFonts w:ascii="Times New Roman" w:hAnsi="Times New Roman" w:cs="Times New Roman"/>
          <w:b/>
          <w:sz w:val="28"/>
          <w:szCs w:val="28"/>
          <w:lang w:val="uk-UA"/>
        </w:rPr>
        <w:t>.</w:t>
      </w:r>
    </w:p>
    <w:p w:rsidR="00DE3945" w:rsidRPr="00A664FA" w:rsidRDefault="00DE3945" w:rsidP="00DE4836">
      <w:pPr>
        <w:pStyle w:val="a3"/>
        <w:numPr>
          <w:ilvl w:val="0"/>
          <w:numId w:val="1"/>
        </w:numPr>
        <w:spacing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50-60 Вт / м</w:t>
      </w:r>
      <w:r w:rsidRPr="00DE4836">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 побутові, добре утеплені приміщення з висотою стель до 2,7 метрів: квартири в цегляних будинках середньої поверховості; добре утеплені будинки; дачі; котеджі.</w:t>
      </w:r>
    </w:p>
    <w:p w:rsidR="00DE3945" w:rsidRPr="00A664FA" w:rsidRDefault="00DE3945" w:rsidP="00DE4836">
      <w:pPr>
        <w:pStyle w:val="a3"/>
        <w:numPr>
          <w:ilvl w:val="0"/>
          <w:numId w:val="1"/>
        </w:numPr>
        <w:spacing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60-70 Вт / м</w:t>
      </w:r>
      <w:r w:rsidRPr="00DE4836">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 побутові приміщення середньої утеплення з висотою стель до 2,7 метрів: квартири в панельних будинках; кутові кімнати в квартирах; квартири на першому і останньому поверсі; будинки і котеджі середньої утеплення.</w:t>
      </w:r>
    </w:p>
    <w:p w:rsidR="00DE3945" w:rsidRPr="00A664FA" w:rsidRDefault="00DE3945" w:rsidP="00DE4836">
      <w:pPr>
        <w:pStyle w:val="a3"/>
        <w:numPr>
          <w:ilvl w:val="0"/>
          <w:numId w:val="1"/>
        </w:numPr>
        <w:spacing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70-80 Вт / м</w:t>
      </w:r>
      <w:r w:rsidRPr="00DE4836">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 для офісів, магазинів, спец установ, шкіл, готелів і т.д., де є підвищені тепловтрати з висотою стель до 3-х метрів і входом через опалювальний передбанник, коридор або інше приміщення.</w:t>
      </w:r>
    </w:p>
    <w:p w:rsidR="00DE3945" w:rsidRPr="00A664FA" w:rsidRDefault="00DE3945" w:rsidP="004000BE">
      <w:pPr>
        <w:pStyle w:val="a3"/>
        <w:numPr>
          <w:ilvl w:val="0"/>
          <w:numId w:val="1"/>
        </w:numPr>
        <w:spacing w:after="0"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Більше 80 Вт / м</w:t>
      </w:r>
      <w:r w:rsidRPr="00DE4836">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 холодні будинки, квартири, котеджі, офіси з висотою стель до 3-х метрів, приміщення зі збільшеними тепловтратами, поганою теплоізоляцією.</w:t>
      </w:r>
    </w:p>
    <w:p w:rsidR="00DE3945" w:rsidRPr="00A664FA" w:rsidRDefault="00DE3945" w:rsidP="004000BE">
      <w:pPr>
        <w:pStyle w:val="a3"/>
        <w:numPr>
          <w:ilvl w:val="0"/>
          <w:numId w:val="1"/>
        </w:numPr>
        <w:spacing w:after="0"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Від 100 Вт / м</w:t>
      </w:r>
      <w:r w:rsidRPr="00DE4836">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 мафи, склади, цехи, кіоски, магазини та офіси з входом з вулиці без передбанника і т.д.</w:t>
      </w:r>
    </w:p>
    <w:p w:rsidR="00DE3945" w:rsidRPr="00A664FA" w:rsidRDefault="00DE3945" w:rsidP="004000BE">
      <w:pPr>
        <w:spacing w:after="0"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Розрахунок потужності проведений для конкретних приміщень з конкретними умовами тепловтрат і об'єму повітря</w:t>
      </w:r>
      <w:r w:rsidR="00996229">
        <w:rPr>
          <w:rFonts w:ascii="Times New Roman" w:hAnsi="Times New Roman" w:cs="Times New Roman"/>
          <w:sz w:val="28"/>
          <w:szCs w:val="28"/>
        </w:rPr>
        <w:t>[</w:t>
      </w:r>
      <w:r w:rsidR="00996229" w:rsidRPr="00996229">
        <w:rPr>
          <w:rFonts w:ascii="Times New Roman" w:hAnsi="Times New Roman" w:cs="Times New Roman"/>
          <w:sz w:val="28"/>
          <w:szCs w:val="28"/>
        </w:rPr>
        <w:t>12</w:t>
      </w:r>
      <w:r w:rsidR="00996229">
        <w:rPr>
          <w:rFonts w:ascii="Times New Roman" w:hAnsi="Times New Roman" w:cs="Times New Roman"/>
          <w:sz w:val="28"/>
          <w:szCs w:val="28"/>
        </w:rPr>
        <w:t>]</w:t>
      </w:r>
      <w:r w:rsidRPr="00A664FA">
        <w:rPr>
          <w:rFonts w:ascii="Times New Roman" w:hAnsi="Times New Roman" w:cs="Times New Roman"/>
          <w:sz w:val="28"/>
          <w:szCs w:val="28"/>
          <w:lang w:val="uk-UA"/>
        </w:rPr>
        <w:t>. Розрахунок має рекомендаційний характер і не дає 100% гарантії обігріву саме Вашого приміщення, а лише служить типовим мінімальним розрахунком для стандартного приміщення, при:</w:t>
      </w:r>
    </w:p>
    <w:p w:rsidR="00DE3945" w:rsidRPr="00A664FA" w:rsidRDefault="00DE3945" w:rsidP="004000BE">
      <w:pPr>
        <w:pStyle w:val="a3"/>
        <w:numPr>
          <w:ilvl w:val="0"/>
          <w:numId w:val="2"/>
        </w:numPr>
        <w:spacing w:after="0"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Певною висоті стель / обсягу (відповідний конкретному приміщенню)</w:t>
      </w:r>
    </w:p>
    <w:p w:rsidR="00DE3945" w:rsidRPr="00A664FA" w:rsidRDefault="00DE3945" w:rsidP="004000BE">
      <w:pPr>
        <w:pStyle w:val="a3"/>
        <w:numPr>
          <w:ilvl w:val="0"/>
          <w:numId w:val="2"/>
        </w:numPr>
        <w:spacing w:after="0"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Визначеного рівні тепловтрат (відповідний конкретному приміщенню)</w:t>
      </w:r>
    </w:p>
    <w:p w:rsidR="00DE3945" w:rsidRPr="00A664FA" w:rsidRDefault="00DE3945" w:rsidP="004000BE">
      <w:pPr>
        <w:pStyle w:val="a3"/>
        <w:numPr>
          <w:ilvl w:val="0"/>
          <w:numId w:val="2"/>
        </w:numPr>
        <w:spacing w:after="0"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Вуличного температурі до -10,15 градусів Цельсія</w:t>
      </w:r>
    </w:p>
    <w:p w:rsidR="00DE3945" w:rsidRPr="00A664FA" w:rsidRDefault="00DE3945" w:rsidP="004000BE">
      <w:pPr>
        <w:pStyle w:val="a3"/>
        <w:numPr>
          <w:ilvl w:val="0"/>
          <w:numId w:val="2"/>
        </w:numPr>
        <w:spacing w:after="0"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Кімнатної температурі 18-23 градус</w:t>
      </w:r>
      <w:r w:rsidR="00DE4836">
        <w:rPr>
          <w:rFonts w:ascii="Times New Roman" w:hAnsi="Times New Roman" w:cs="Times New Roman"/>
          <w:sz w:val="28"/>
          <w:szCs w:val="28"/>
          <w:lang w:val="uk-UA"/>
        </w:rPr>
        <w:t>ів</w:t>
      </w:r>
      <w:r w:rsidRPr="00A664FA">
        <w:rPr>
          <w:rFonts w:ascii="Times New Roman" w:hAnsi="Times New Roman" w:cs="Times New Roman"/>
          <w:sz w:val="28"/>
          <w:szCs w:val="28"/>
          <w:lang w:val="uk-UA"/>
        </w:rPr>
        <w:t xml:space="preserve"> Цельсія</w:t>
      </w:r>
    </w:p>
    <w:p w:rsidR="00DE3945" w:rsidRPr="00A664FA" w:rsidRDefault="00DE3945" w:rsidP="00DE483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Така система опалення при правильному розрахунку потужності на 1 м</w:t>
      </w:r>
      <w:r w:rsidRPr="00A664FA">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приміщення, буде працювати не більше 8 годин на добу. Але тільки при дотриманні вище описаних умов тепловтрат, повітряного об</w:t>
      </w:r>
      <w:r w:rsidR="00206459">
        <w:rPr>
          <w:rFonts w:ascii="Times New Roman" w:hAnsi="Times New Roman" w:cs="Times New Roman"/>
          <w:sz w:val="28"/>
          <w:szCs w:val="28"/>
          <w:lang w:val="uk-UA"/>
        </w:rPr>
        <w:t>єму</w:t>
      </w:r>
      <w:r w:rsidRPr="00A664FA">
        <w:rPr>
          <w:rFonts w:ascii="Times New Roman" w:hAnsi="Times New Roman" w:cs="Times New Roman"/>
          <w:sz w:val="28"/>
          <w:szCs w:val="28"/>
          <w:lang w:val="uk-UA"/>
        </w:rPr>
        <w:t xml:space="preserve"> і температури</w:t>
      </w:r>
      <w:r w:rsidR="00206459">
        <w:rPr>
          <w:rFonts w:ascii="Times New Roman" w:hAnsi="Times New Roman" w:cs="Times New Roman"/>
          <w:sz w:val="28"/>
          <w:szCs w:val="28"/>
          <w:lang w:val="uk-UA"/>
        </w:rPr>
        <w:t>.</w:t>
      </w:r>
    </w:p>
    <w:p w:rsidR="00DE3945" w:rsidRPr="00A664FA" w:rsidRDefault="00DE3945" w:rsidP="00DE4836">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Додаткове опалення</w:t>
      </w:r>
      <w:r w:rsidR="00F54548">
        <w:rPr>
          <w:rFonts w:ascii="Times New Roman" w:hAnsi="Times New Roman" w:cs="Times New Roman"/>
          <w:b/>
          <w:sz w:val="28"/>
          <w:szCs w:val="28"/>
          <w:lang w:val="uk-UA"/>
        </w:rPr>
        <w:t>.</w:t>
      </w:r>
    </w:p>
    <w:p w:rsidR="00DE3945" w:rsidRPr="00A664FA" w:rsidRDefault="00DE3945" w:rsidP="00DE483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Умови розрахунку інфрачервоних панелей в якості додаткового обігріву абсолютно індивідуальні для кожного приміщення! І обумовлені ступенем доповнення теплом. Наприклад: в 2х абсолютно однакових приміщеннях за розрахунковими параметрами тепловтрат і обсягу приміщення може бути необхідність в різній кількості тепла, в залежності від ефективності існуючого опалення:</w:t>
      </w:r>
    </w:p>
    <w:p w:rsidR="00DE3945" w:rsidRPr="00A664FA" w:rsidRDefault="00DE3945" w:rsidP="00DE4836">
      <w:pPr>
        <w:pStyle w:val="a3"/>
        <w:numPr>
          <w:ilvl w:val="0"/>
          <w:numId w:val="3"/>
        </w:numPr>
        <w:spacing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1 приміщення: доповнити з 10 ° С до 22 ° С (тобто дельта 12 ° С)</w:t>
      </w:r>
    </w:p>
    <w:p w:rsidR="00DE3945" w:rsidRPr="00A664FA" w:rsidRDefault="00DE3945" w:rsidP="00DE4836">
      <w:pPr>
        <w:pStyle w:val="a3"/>
        <w:numPr>
          <w:ilvl w:val="0"/>
          <w:numId w:val="3"/>
        </w:numPr>
        <w:spacing w:line="360" w:lineRule="auto"/>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2 приміщення: доповнити з 16 ° С до 20 ° С (тобто дельта 4 ° С)</w:t>
      </w:r>
    </w:p>
    <w:p w:rsidR="00DE3945" w:rsidRPr="00A664FA" w:rsidRDefault="00DE3945" w:rsidP="00DE483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Тобто Якщо брати пропорційно градусів Цельсія (не зовсім правильно, але приблизно вірно), то у 2м випадку тепла необхідно в три рази менше ніж в 1 м випадку (виходячи з градусів).</w:t>
      </w:r>
    </w:p>
    <w:p w:rsidR="00DE3945" w:rsidRDefault="00DE3945" w:rsidP="00DE483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В такому випадку розрахувати обігрів можна лише приблизно, а універсальним і типовим рішенням в цьому випадку буде розрахунок половини потужності від розрахункових даних в якості основного обігріву, тобто, потужність додаткового обігріву = половині потужності основного опалення. </w:t>
      </w:r>
    </w:p>
    <w:p w:rsidR="00F54548" w:rsidRDefault="00F54548" w:rsidP="00DE4836">
      <w:pPr>
        <w:spacing w:line="360" w:lineRule="auto"/>
        <w:ind w:firstLine="709"/>
        <w:contextualSpacing/>
        <w:jc w:val="both"/>
        <w:rPr>
          <w:rFonts w:ascii="Times New Roman" w:hAnsi="Times New Roman" w:cs="Times New Roman"/>
          <w:sz w:val="28"/>
          <w:szCs w:val="28"/>
          <w:lang w:val="uk-UA"/>
        </w:rPr>
      </w:pPr>
    </w:p>
    <w:p w:rsidR="0002147E" w:rsidRDefault="0002147E" w:rsidP="00957470">
      <w:pPr>
        <w:spacing w:after="0" w:line="360" w:lineRule="auto"/>
        <w:ind w:firstLine="709"/>
        <w:outlineLvl w:val="1"/>
        <w:rPr>
          <w:rFonts w:ascii="Times New Roman" w:hAnsi="Times New Roman" w:cs="Times New Roman"/>
          <w:b/>
          <w:sz w:val="28"/>
          <w:szCs w:val="28"/>
          <w:lang w:val="uk-UA"/>
        </w:rPr>
      </w:pPr>
      <w:bookmarkStart w:id="39" w:name="_Toc60132190"/>
      <w:r>
        <w:rPr>
          <w:rFonts w:ascii="Times New Roman" w:hAnsi="Times New Roman" w:cs="Times New Roman"/>
          <w:b/>
          <w:sz w:val="28"/>
          <w:szCs w:val="28"/>
          <w:lang w:val="uk-UA"/>
        </w:rPr>
        <w:t xml:space="preserve">3.3 </w:t>
      </w:r>
      <w:r w:rsidRPr="0002147E">
        <w:rPr>
          <w:rFonts w:ascii="Times New Roman" w:hAnsi="Times New Roman" w:cs="Times New Roman"/>
          <w:b/>
          <w:sz w:val="28"/>
          <w:szCs w:val="28"/>
          <w:lang w:val="uk-UA"/>
        </w:rPr>
        <w:t>Теплообмін випромінюванням</w:t>
      </w:r>
      <w:bookmarkEnd w:id="39"/>
    </w:p>
    <w:p w:rsidR="00F54548" w:rsidRPr="0002147E" w:rsidRDefault="00F54548" w:rsidP="00957470">
      <w:pPr>
        <w:spacing w:after="0" w:line="360" w:lineRule="auto"/>
        <w:ind w:firstLine="709"/>
        <w:outlineLvl w:val="1"/>
        <w:rPr>
          <w:rFonts w:ascii="Times New Roman" w:hAnsi="Times New Roman" w:cs="Times New Roman"/>
          <w:b/>
          <w:sz w:val="28"/>
          <w:szCs w:val="28"/>
          <w:lang w:val="uk-UA"/>
        </w:rPr>
      </w:pPr>
    </w:p>
    <w:p w:rsidR="0002147E" w:rsidRPr="0002147E" w:rsidRDefault="0002147E" w:rsidP="00F54548">
      <w:pPr>
        <w:spacing w:after="0" w:line="360" w:lineRule="auto"/>
        <w:ind w:firstLine="709"/>
        <w:jc w:val="both"/>
        <w:rPr>
          <w:rFonts w:ascii="Times New Roman" w:hAnsi="Times New Roman" w:cs="Times New Roman"/>
          <w:sz w:val="28"/>
          <w:szCs w:val="28"/>
          <w:lang w:val="uk-UA"/>
        </w:rPr>
      </w:pPr>
      <w:r w:rsidRPr="00320B0D">
        <w:rPr>
          <w:rFonts w:ascii="Times New Roman" w:hAnsi="Times New Roman" w:cs="Times New Roman"/>
          <w:sz w:val="28"/>
          <w:szCs w:val="28"/>
          <w:lang w:val="uk-UA" w:eastAsia="ru-RU"/>
        </w:rPr>
        <w:t>Б</w:t>
      </w:r>
      <w:r w:rsidRPr="0002147E">
        <w:rPr>
          <w:rFonts w:ascii="Times New Roman" w:hAnsi="Times New Roman" w:cs="Times New Roman"/>
          <w:sz w:val="28"/>
          <w:szCs w:val="28"/>
          <w:lang w:val="uk-UA"/>
        </w:rPr>
        <w:t xml:space="preserve">удь-яке тіло, нагріте до певної температури, випромінює теплову енергію в інфрачервоному діапазоні спектру електромагнітних хвиль і може передавати цю енергію за допомогою променистого теплообміну іншим тілам. Передача енергії проходить від тіла з вищою температурою до тіла з нижчою температурою, при цьому вони мають різну випромінюючу і </w:t>
      </w:r>
      <w:r w:rsidRPr="0002147E">
        <w:rPr>
          <w:rFonts w:ascii="Times New Roman" w:hAnsi="Times New Roman" w:cs="Times New Roman"/>
          <w:sz w:val="28"/>
          <w:szCs w:val="28"/>
          <w:lang w:val="uk-UA"/>
        </w:rPr>
        <w:lastRenderedPageBreak/>
        <w:t>поглинаючу здатність, яка залежить від природи двох тіл, від стану їх поверхонь і т.д.</w:t>
      </w:r>
    </w:p>
    <w:p w:rsidR="0002147E" w:rsidRPr="00320B0D" w:rsidRDefault="0002147E" w:rsidP="00F54548">
      <w:pPr>
        <w:spacing w:after="0" w:line="360" w:lineRule="auto"/>
        <w:ind w:firstLine="709"/>
        <w:jc w:val="both"/>
        <w:rPr>
          <w:rFonts w:ascii="Times New Roman" w:hAnsi="Times New Roman" w:cs="Times New Roman"/>
          <w:sz w:val="28"/>
          <w:szCs w:val="28"/>
        </w:rPr>
      </w:pPr>
      <w:r w:rsidRPr="00320B0D">
        <w:rPr>
          <w:rFonts w:ascii="Times New Roman" w:hAnsi="Times New Roman" w:cs="Times New Roman"/>
          <w:sz w:val="28"/>
          <w:szCs w:val="28"/>
        </w:rPr>
        <w:t> </w:t>
      </w:r>
      <w:r w:rsidRPr="0002147E">
        <w:rPr>
          <w:rFonts w:ascii="Times New Roman" w:hAnsi="Times New Roman" w:cs="Times New Roman"/>
          <w:sz w:val="28"/>
          <w:szCs w:val="28"/>
          <w:lang w:val="uk-UA"/>
        </w:rPr>
        <w:t xml:space="preserve"> </w:t>
      </w:r>
      <w:r w:rsidRPr="00320B0D">
        <w:rPr>
          <w:rFonts w:ascii="Times New Roman" w:hAnsi="Times New Roman" w:cs="Times New Roman"/>
          <w:sz w:val="28"/>
          <w:szCs w:val="28"/>
        </w:rPr>
        <w:t>Електромагнітне випромінювання має квантово-фотонний характер. При взаємодії з речовиною фотон поглинається атомами речовини, передаючи їм свою енергію. В наслідок чого зростає енергія теплових коливань атомів в молекулах речовини, тобто енергія випромінювання переходить в теплову.</w:t>
      </w:r>
    </w:p>
    <w:p w:rsidR="0002147E" w:rsidRDefault="0002147E" w:rsidP="00F54548">
      <w:pPr>
        <w:spacing w:after="0" w:line="360" w:lineRule="auto"/>
        <w:ind w:firstLine="709"/>
        <w:jc w:val="both"/>
        <w:rPr>
          <w:rFonts w:ascii="Times New Roman" w:hAnsi="Times New Roman" w:cs="Times New Roman"/>
          <w:sz w:val="28"/>
          <w:szCs w:val="28"/>
        </w:rPr>
      </w:pPr>
      <w:r w:rsidRPr="00320B0D">
        <w:rPr>
          <w:rFonts w:ascii="Times New Roman" w:hAnsi="Times New Roman" w:cs="Times New Roman"/>
          <w:sz w:val="28"/>
          <w:szCs w:val="28"/>
        </w:rPr>
        <w:t>   Суть променистого опалювання полягає в тому, що джерело випромінювання генерує, формує в просторі і направляє теплове випромінювання в зону обігріву. Воно потрапляє на огороджувальні конструкції (підлога, стіни), технологічне устаткування, тіло людини, що знаходяться в зоні опромінювання, і нагріває їх. Потік випромінювання, поглинаючись одягом і шкірою людини, створює тепловий комфорт без підвищення температури навколишнього повітря. Повітря в приміщеннях, що обігріваються, залишаючись практично прозорим для інфрачервоного випромінювання, нагрівається за рахунок "вторинного тепла", тобто конвекції від конструкцій і предметів, нагрітих випромінюванням.</w:t>
      </w:r>
    </w:p>
    <w:p w:rsidR="00D15056" w:rsidRDefault="00D15056" w:rsidP="00D1505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719A6C" wp14:editId="493DFCCC">
            <wp:extent cx="4862791" cy="35280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862791" cy="3528060"/>
                    </a:xfrm>
                    <a:prstGeom prst="rect">
                      <a:avLst/>
                    </a:prstGeom>
                    <a:noFill/>
                    <a:ln>
                      <a:noFill/>
                    </a:ln>
                  </pic:spPr>
                </pic:pic>
              </a:graphicData>
            </a:graphic>
          </wp:inline>
        </w:drawing>
      </w:r>
    </w:p>
    <w:p w:rsidR="004525B4" w:rsidRPr="004525B4" w:rsidRDefault="004525B4" w:rsidP="00D1505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3.3 Принцип роботи керамічного нагрівача</w:t>
      </w:r>
    </w:p>
    <w:p w:rsidR="0002147E" w:rsidRDefault="0002147E" w:rsidP="0002147E">
      <w:pPr>
        <w:spacing w:after="0" w:line="360" w:lineRule="auto"/>
        <w:ind w:firstLine="709"/>
        <w:rPr>
          <w:rFonts w:ascii="Times New Roman" w:hAnsi="Times New Roman" w:cs="Times New Roman"/>
          <w:sz w:val="28"/>
          <w:szCs w:val="28"/>
        </w:rPr>
      </w:pPr>
      <w:r w:rsidRPr="00320B0D">
        <w:rPr>
          <w:rFonts w:ascii="Times New Roman" w:hAnsi="Times New Roman" w:cs="Times New Roman"/>
          <w:sz w:val="28"/>
          <w:szCs w:val="28"/>
        </w:rPr>
        <w:lastRenderedPageBreak/>
        <w:t>При інфрачервоному променистому обігріві тіло людини віддає велику частину надмірного тепла шляхом конвекції навколишньому повітрю, що має нижчу температуру. Така форма тепловіддачі сприятливо впливає на самопочуття. Теплова енергія від інфрачервоних обігрівачів не поглинається повітрям, тому все тепло від приладу практично без втрат досягає предметів і людей в зоні його дії і гріє саме їх, а не повітря. Інфрачервоний спосіб передачі тепла означає нагрівання поверхонь (підлоги, стіни, меблі) в зоні обігріву, а не повітря, як при конвекційному опалюванні, що гарантує відсутність протягів і скупчень пилу. Тепло концентрується знизу, у поверхонь, а не під стелею.</w:t>
      </w:r>
    </w:p>
    <w:p w:rsidR="008E64A9" w:rsidRDefault="008E64A9" w:rsidP="0002147E">
      <w:pPr>
        <w:spacing w:after="0" w:line="360" w:lineRule="auto"/>
        <w:ind w:firstLine="709"/>
        <w:rPr>
          <w:rFonts w:ascii="Times New Roman" w:hAnsi="Times New Roman" w:cs="Times New Roman"/>
          <w:sz w:val="28"/>
          <w:szCs w:val="28"/>
        </w:rPr>
      </w:pPr>
    </w:p>
    <w:p w:rsidR="0002147E" w:rsidRDefault="0002147E" w:rsidP="00957470">
      <w:pPr>
        <w:spacing w:after="0" w:line="360" w:lineRule="auto"/>
        <w:ind w:firstLine="709"/>
        <w:jc w:val="both"/>
        <w:outlineLvl w:val="2"/>
        <w:rPr>
          <w:rFonts w:ascii="Times New Roman" w:hAnsi="Times New Roman" w:cs="Times New Roman"/>
          <w:b/>
          <w:sz w:val="28"/>
          <w:szCs w:val="28"/>
          <w:lang w:val="uk-UA"/>
        </w:rPr>
      </w:pPr>
      <w:bookmarkStart w:id="40" w:name="_Toc60132191"/>
      <w:r>
        <w:rPr>
          <w:rFonts w:ascii="Times New Roman" w:hAnsi="Times New Roman" w:cs="Times New Roman"/>
          <w:b/>
          <w:sz w:val="28"/>
          <w:szCs w:val="28"/>
          <w:lang w:val="uk-UA"/>
        </w:rPr>
        <w:t>3.3.1</w:t>
      </w:r>
      <w:r w:rsidRPr="00320B0D">
        <w:rPr>
          <w:rFonts w:ascii="Times New Roman" w:hAnsi="Times New Roman" w:cs="Times New Roman"/>
          <w:b/>
          <w:sz w:val="28"/>
          <w:szCs w:val="28"/>
        </w:rPr>
        <w:t>Основні поняття і визначення</w:t>
      </w:r>
      <w:bookmarkEnd w:id="40"/>
    </w:p>
    <w:p w:rsidR="00F54548" w:rsidRPr="00F54548" w:rsidRDefault="00F54548" w:rsidP="00957470">
      <w:pPr>
        <w:spacing w:after="0" w:line="360" w:lineRule="auto"/>
        <w:ind w:firstLine="709"/>
        <w:jc w:val="both"/>
        <w:outlineLvl w:val="2"/>
        <w:rPr>
          <w:rFonts w:ascii="Times New Roman" w:hAnsi="Times New Roman" w:cs="Times New Roman"/>
          <w:b/>
          <w:sz w:val="28"/>
          <w:szCs w:val="28"/>
          <w:lang w:val="uk-UA"/>
        </w:rPr>
      </w:pPr>
    </w:p>
    <w:p w:rsidR="0002147E" w:rsidRPr="00B748B3" w:rsidRDefault="0002147E" w:rsidP="0002147E">
      <w:pPr>
        <w:spacing w:after="0" w:line="360" w:lineRule="auto"/>
        <w:ind w:firstLine="709"/>
        <w:jc w:val="both"/>
        <w:rPr>
          <w:rFonts w:ascii="Times New Roman" w:hAnsi="Times New Roman" w:cs="Times New Roman"/>
          <w:sz w:val="28"/>
          <w:szCs w:val="28"/>
        </w:rPr>
      </w:pPr>
      <w:r w:rsidRPr="00B748B3">
        <w:rPr>
          <w:rFonts w:ascii="Times New Roman" w:hAnsi="Times New Roman" w:cs="Times New Roman"/>
          <w:sz w:val="28"/>
          <w:szCs w:val="28"/>
        </w:rPr>
        <w:t>Теплове випромінювання (радіаційний теплообмін)</w:t>
      </w:r>
      <w:r>
        <w:rPr>
          <w:rFonts w:ascii="Times New Roman" w:hAnsi="Times New Roman" w:cs="Times New Roman"/>
          <w:sz w:val="28"/>
          <w:szCs w:val="28"/>
        </w:rPr>
        <w:t xml:space="preserve"> - спосіб перенесення теплоти в</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просторі, здій</w:t>
      </w:r>
      <w:r>
        <w:rPr>
          <w:rFonts w:ascii="Times New Roman" w:hAnsi="Times New Roman" w:cs="Times New Roman"/>
          <w:sz w:val="28"/>
          <w:szCs w:val="28"/>
        </w:rPr>
        <w:t>снюваний в результаті поширення</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електромагнітних хвиль, енергія</w:t>
      </w:r>
      <w:r>
        <w:rPr>
          <w:rFonts w:ascii="Times New Roman" w:hAnsi="Times New Roman" w:cs="Times New Roman"/>
          <w:sz w:val="28"/>
          <w:szCs w:val="28"/>
        </w:rPr>
        <w:t xml:space="preserve"> яких при взаємодії з речовиною</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переходить в тепло. Радіаційний те</w:t>
      </w:r>
      <w:r>
        <w:rPr>
          <w:rFonts w:ascii="Times New Roman" w:hAnsi="Times New Roman" w:cs="Times New Roman"/>
          <w:sz w:val="28"/>
          <w:szCs w:val="28"/>
        </w:rPr>
        <w:t>плообмін пов'язаний з подвійним</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перетворенням енергії і відбувається в три етапи:</w:t>
      </w:r>
    </w:p>
    <w:p w:rsidR="0002147E" w:rsidRPr="00B748B3" w:rsidRDefault="0002147E" w:rsidP="0002147E">
      <w:pPr>
        <w:spacing w:after="0" w:line="360" w:lineRule="auto"/>
        <w:ind w:firstLine="709"/>
        <w:jc w:val="both"/>
        <w:rPr>
          <w:rFonts w:ascii="Times New Roman" w:hAnsi="Times New Roman" w:cs="Times New Roman"/>
          <w:sz w:val="28"/>
          <w:szCs w:val="28"/>
        </w:rPr>
      </w:pPr>
      <w:r w:rsidRPr="00B748B3">
        <w:rPr>
          <w:rFonts w:ascii="Times New Roman" w:hAnsi="Times New Roman" w:cs="Times New Roman"/>
          <w:sz w:val="28"/>
          <w:szCs w:val="28"/>
        </w:rPr>
        <w:t>1) спочатку внутрішня енергі</w:t>
      </w:r>
      <w:r>
        <w:rPr>
          <w:rFonts w:ascii="Times New Roman" w:hAnsi="Times New Roman" w:cs="Times New Roman"/>
          <w:sz w:val="28"/>
          <w:szCs w:val="28"/>
        </w:rPr>
        <w:t>я тіла перетворюється в енергію</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електромагнітного випромінювання (енергію фотонів або квантів);</w:t>
      </w:r>
    </w:p>
    <w:p w:rsidR="0002147E" w:rsidRPr="00B748B3" w:rsidRDefault="0002147E" w:rsidP="0002147E">
      <w:pPr>
        <w:spacing w:after="0" w:line="360" w:lineRule="auto"/>
        <w:ind w:firstLine="709"/>
        <w:jc w:val="both"/>
        <w:rPr>
          <w:rFonts w:ascii="Times New Roman" w:hAnsi="Times New Roman" w:cs="Times New Roman"/>
          <w:sz w:val="28"/>
          <w:szCs w:val="28"/>
        </w:rPr>
      </w:pPr>
      <w:r w:rsidRPr="00B748B3">
        <w:rPr>
          <w:rFonts w:ascii="Times New Roman" w:hAnsi="Times New Roman" w:cs="Times New Roman"/>
          <w:sz w:val="28"/>
          <w:szCs w:val="28"/>
        </w:rPr>
        <w:t>2) потім промениста енергія переносит</w:t>
      </w:r>
      <w:r>
        <w:rPr>
          <w:rFonts w:ascii="Times New Roman" w:hAnsi="Times New Roman" w:cs="Times New Roman"/>
          <w:sz w:val="28"/>
          <w:szCs w:val="28"/>
        </w:rPr>
        <w:t>ься електромагнітними хвилями в</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просторі, які в однорідної і ізо</w:t>
      </w:r>
      <w:r>
        <w:rPr>
          <w:rFonts w:ascii="Times New Roman" w:hAnsi="Times New Roman" w:cs="Times New Roman"/>
          <w:sz w:val="28"/>
          <w:szCs w:val="28"/>
        </w:rPr>
        <w:t>тропного середовищі і в вакуумі</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поширюються прямолінійно зі швидкі</w:t>
      </w:r>
      <w:r>
        <w:rPr>
          <w:rFonts w:ascii="Times New Roman" w:hAnsi="Times New Roman" w:cs="Times New Roman"/>
          <w:sz w:val="28"/>
          <w:szCs w:val="28"/>
        </w:rPr>
        <w:t>стю світла (у вакуумі швидкість</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світла дорівнює 3</w:t>
      </w:r>
      <w:r>
        <w:sym w:font="Symbol" w:char="F0D7"/>
      </w:r>
      <w:r w:rsidRPr="00B748B3">
        <w:rPr>
          <w:rFonts w:ascii="Times New Roman" w:hAnsi="Times New Roman" w:cs="Times New Roman"/>
          <w:sz w:val="28"/>
          <w:szCs w:val="28"/>
        </w:rPr>
        <w:t>108 м / c), підкоряючи</w:t>
      </w:r>
      <w:r>
        <w:rPr>
          <w:rFonts w:ascii="Times New Roman" w:hAnsi="Times New Roman" w:cs="Times New Roman"/>
          <w:sz w:val="28"/>
          <w:szCs w:val="28"/>
        </w:rPr>
        <w:t>сь оптичним законам заломлення,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поглинання і </w:t>
      </w:r>
      <w:r w:rsidRPr="00B748B3">
        <w:rPr>
          <w:rFonts w:ascii="Times New Roman" w:hAnsi="Times New Roman" w:cs="Times New Roman"/>
          <w:sz w:val="28"/>
          <w:szCs w:val="28"/>
        </w:rPr>
        <w:t>відображення;</w:t>
      </w:r>
    </w:p>
    <w:p w:rsidR="0002147E" w:rsidRDefault="0002147E" w:rsidP="0002147E">
      <w:pPr>
        <w:spacing w:after="0" w:line="360" w:lineRule="auto"/>
        <w:ind w:firstLine="709"/>
        <w:jc w:val="both"/>
        <w:rPr>
          <w:rFonts w:ascii="Times New Roman" w:hAnsi="Times New Roman" w:cs="Times New Roman"/>
          <w:sz w:val="28"/>
          <w:szCs w:val="28"/>
        </w:rPr>
      </w:pPr>
      <w:r w:rsidRPr="00B748B3">
        <w:rPr>
          <w:rFonts w:ascii="Times New Roman" w:hAnsi="Times New Roman" w:cs="Times New Roman"/>
          <w:sz w:val="28"/>
          <w:szCs w:val="28"/>
        </w:rPr>
        <w:t>3) при взаємодії з речовиною, відбуваєть</w:t>
      </w:r>
      <w:r>
        <w:rPr>
          <w:rFonts w:ascii="Times New Roman" w:hAnsi="Times New Roman" w:cs="Times New Roman"/>
          <w:sz w:val="28"/>
          <w:szCs w:val="28"/>
        </w:rPr>
        <w:t>ся перехід променевої енергії</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у внутрішню енергію тіла шляхом поглинання фотонів.</w:t>
      </w:r>
    </w:p>
    <w:p w:rsidR="0002147E" w:rsidRDefault="0002147E" w:rsidP="0002147E">
      <w:pPr>
        <w:spacing w:after="0" w:line="360" w:lineRule="auto"/>
        <w:ind w:firstLine="709"/>
        <w:jc w:val="both"/>
        <w:rPr>
          <w:rFonts w:ascii="Times New Roman" w:hAnsi="Times New Roman" w:cs="Times New Roman"/>
          <w:sz w:val="28"/>
          <w:szCs w:val="28"/>
          <w:lang w:val="uk-UA"/>
        </w:rPr>
      </w:pPr>
      <w:r w:rsidRPr="00B748B3">
        <w:rPr>
          <w:rFonts w:ascii="Times New Roman" w:hAnsi="Times New Roman" w:cs="Times New Roman"/>
          <w:sz w:val="28"/>
          <w:szCs w:val="28"/>
        </w:rPr>
        <w:t>З точки зору радіаційного т</w:t>
      </w:r>
      <w:r>
        <w:rPr>
          <w:rFonts w:ascii="Times New Roman" w:hAnsi="Times New Roman" w:cs="Times New Roman"/>
          <w:sz w:val="28"/>
          <w:szCs w:val="28"/>
        </w:rPr>
        <w:t>еплообміну розрізняють два типи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поверхонь: </w:t>
      </w:r>
      <w:r w:rsidRPr="00B748B3">
        <w:rPr>
          <w:rFonts w:ascii="Times New Roman" w:hAnsi="Times New Roman" w:cs="Times New Roman"/>
          <w:sz w:val="28"/>
          <w:szCs w:val="28"/>
        </w:rPr>
        <w:t>дифузні і дзеркальні</w:t>
      </w:r>
      <w:r>
        <w:rPr>
          <w:rFonts w:ascii="Times New Roman" w:hAnsi="Times New Roman" w:cs="Times New Roman"/>
          <w:sz w:val="28"/>
          <w:szCs w:val="28"/>
        </w:rPr>
        <w:t>. Дифузні поверхні відображають</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 xml:space="preserve">все </w:t>
      </w:r>
      <w:r w:rsidRPr="00B748B3">
        <w:rPr>
          <w:rFonts w:ascii="Times New Roman" w:hAnsi="Times New Roman" w:cs="Times New Roman"/>
          <w:sz w:val="28"/>
          <w:szCs w:val="28"/>
        </w:rPr>
        <w:lastRenderedPageBreak/>
        <w:t>падаюче на них випромінювання в межах півсфер</w:t>
      </w:r>
      <w:r>
        <w:rPr>
          <w:rFonts w:ascii="Times New Roman" w:hAnsi="Times New Roman" w:cs="Times New Roman"/>
          <w:sz w:val="28"/>
          <w:szCs w:val="28"/>
        </w:rPr>
        <w:t>и. У дзеркальних</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поверхонь кут падіння променя дорівнює куту його віддзеркалення.</w:t>
      </w:r>
    </w:p>
    <w:p w:rsidR="00F54548" w:rsidRPr="00F54548" w:rsidRDefault="00F54548" w:rsidP="0002147E">
      <w:pPr>
        <w:spacing w:after="0" w:line="360" w:lineRule="auto"/>
        <w:ind w:firstLine="709"/>
        <w:jc w:val="both"/>
        <w:rPr>
          <w:rFonts w:ascii="Times New Roman" w:hAnsi="Times New Roman" w:cs="Times New Roman"/>
          <w:sz w:val="28"/>
          <w:szCs w:val="28"/>
          <w:lang w:val="uk-UA"/>
        </w:rPr>
      </w:pPr>
    </w:p>
    <w:p w:rsidR="0002147E" w:rsidRDefault="0002147E" w:rsidP="00957470">
      <w:pPr>
        <w:spacing w:after="0" w:line="360" w:lineRule="auto"/>
        <w:ind w:firstLine="709"/>
        <w:jc w:val="both"/>
        <w:outlineLvl w:val="2"/>
        <w:rPr>
          <w:rFonts w:ascii="Times New Roman" w:hAnsi="Times New Roman" w:cs="Times New Roman"/>
          <w:b/>
          <w:sz w:val="28"/>
          <w:szCs w:val="28"/>
          <w:lang w:val="uk-UA"/>
        </w:rPr>
      </w:pPr>
      <w:bookmarkStart w:id="41" w:name="_Toc60132192"/>
      <w:r>
        <w:rPr>
          <w:rFonts w:ascii="Times New Roman" w:hAnsi="Times New Roman" w:cs="Times New Roman"/>
          <w:b/>
          <w:sz w:val="28"/>
          <w:szCs w:val="28"/>
          <w:lang w:val="uk-UA"/>
        </w:rPr>
        <w:t xml:space="preserve">3.3.2 </w:t>
      </w:r>
      <w:r w:rsidRPr="0083596E">
        <w:rPr>
          <w:rFonts w:ascii="Times New Roman" w:hAnsi="Times New Roman" w:cs="Times New Roman"/>
          <w:b/>
          <w:sz w:val="28"/>
          <w:szCs w:val="28"/>
          <w:lang w:val="uk-UA"/>
        </w:rPr>
        <w:t>Особливості радіаційного теплообміну</w:t>
      </w:r>
      <w:bookmarkEnd w:id="41"/>
    </w:p>
    <w:p w:rsidR="00F54548" w:rsidRPr="00F54548" w:rsidRDefault="00F54548" w:rsidP="00957470">
      <w:pPr>
        <w:spacing w:after="0" w:line="360" w:lineRule="auto"/>
        <w:ind w:firstLine="709"/>
        <w:jc w:val="both"/>
        <w:outlineLvl w:val="2"/>
        <w:rPr>
          <w:rFonts w:ascii="Times New Roman" w:hAnsi="Times New Roman" w:cs="Times New Roman"/>
          <w:b/>
          <w:sz w:val="28"/>
          <w:szCs w:val="28"/>
          <w:lang w:val="uk-UA"/>
        </w:rPr>
      </w:pPr>
    </w:p>
    <w:p w:rsidR="0002147E" w:rsidRPr="0083596E" w:rsidRDefault="0002147E" w:rsidP="0002147E">
      <w:pPr>
        <w:spacing w:after="0" w:line="360" w:lineRule="auto"/>
        <w:ind w:firstLine="709"/>
        <w:jc w:val="both"/>
        <w:rPr>
          <w:rFonts w:ascii="Times New Roman" w:hAnsi="Times New Roman" w:cs="Times New Roman"/>
          <w:sz w:val="28"/>
          <w:szCs w:val="28"/>
          <w:lang w:val="uk-UA"/>
        </w:rPr>
      </w:pPr>
      <w:r w:rsidRPr="0083596E">
        <w:rPr>
          <w:rFonts w:ascii="Times New Roman" w:hAnsi="Times New Roman" w:cs="Times New Roman"/>
          <w:sz w:val="28"/>
          <w:szCs w:val="28"/>
          <w:lang w:val="uk-UA"/>
        </w:rPr>
        <w:t>Теплообмін випромінюванням має ряд відмінностей від кондуктивного і конвективного теплообміну:</w:t>
      </w:r>
    </w:p>
    <w:p w:rsidR="0002147E" w:rsidRPr="0083596E" w:rsidRDefault="0002147E" w:rsidP="0002147E">
      <w:pPr>
        <w:spacing w:after="0" w:line="360" w:lineRule="auto"/>
        <w:ind w:firstLine="709"/>
        <w:jc w:val="both"/>
        <w:rPr>
          <w:rFonts w:ascii="Times New Roman" w:hAnsi="Times New Roman" w:cs="Times New Roman"/>
          <w:sz w:val="28"/>
          <w:szCs w:val="28"/>
          <w:lang w:val="uk-UA"/>
        </w:rPr>
      </w:pPr>
      <w:r w:rsidRPr="00B748B3">
        <w:rPr>
          <w:rFonts w:ascii="Times New Roman" w:hAnsi="Times New Roman" w:cs="Times New Roman"/>
          <w:sz w:val="28"/>
          <w:szCs w:val="28"/>
        </w:rPr>
        <w:t>a</w:t>
      </w:r>
      <w:r w:rsidRPr="0083596E">
        <w:rPr>
          <w:rFonts w:ascii="Times New Roman" w:hAnsi="Times New Roman" w:cs="Times New Roman"/>
          <w:sz w:val="28"/>
          <w:szCs w:val="28"/>
          <w:lang w:val="uk-UA"/>
        </w:rPr>
        <w:t>) теплове випромінювання речовини залежить від температури тіла (ступеня</w:t>
      </w:r>
      <w:r>
        <w:rPr>
          <w:rFonts w:ascii="Times New Roman" w:hAnsi="Times New Roman" w:cs="Times New Roman"/>
          <w:sz w:val="28"/>
          <w:szCs w:val="28"/>
          <w:lang w:val="uk-UA"/>
        </w:rPr>
        <w:t xml:space="preserve"> </w:t>
      </w:r>
      <w:r w:rsidRPr="0083596E">
        <w:rPr>
          <w:rFonts w:ascii="Times New Roman" w:hAnsi="Times New Roman" w:cs="Times New Roman"/>
          <w:sz w:val="28"/>
          <w:szCs w:val="28"/>
          <w:lang w:val="uk-UA"/>
        </w:rPr>
        <w:t>нагр</w:t>
      </w:r>
      <w:r>
        <w:rPr>
          <w:rFonts w:ascii="Times New Roman" w:hAnsi="Times New Roman" w:cs="Times New Roman"/>
          <w:sz w:val="28"/>
          <w:szCs w:val="28"/>
          <w:lang w:val="uk-UA"/>
        </w:rPr>
        <w:t>ітості</w:t>
      </w:r>
      <w:r w:rsidRPr="0083596E">
        <w:rPr>
          <w:rFonts w:ascii="Times New Roman" w:hAnsi="Times New Roman" w:cs="Times New Roman"/>
          <w:sz w:val="28"/>
          <w:szCs w:val="28"/>
          <w:lang w:val="uk-UA"/>
        </w:rPr>
        <w:t xml:space="preserve"> речовини), тому всі тіла (тверді тіла, рідини і</w:t>
      </w:r>
      <w:r>
        <w:rPr>
          <w:rFonts w:ascii="Times New Roman" w:hAnsi="Times New Roman" w:cs="Times New Roman"/>
          <w:sz w:val="28"/>
          <w:szCs w:val="28"/>
          <w:lang w:val="uk-UA"/>
        </w:rPr>
        <w:t xml:space="preserve"> </w:t>
      </w:r>
      <w:r w:rsidRPr="0083596E">
        <w:rPr>
          <w:rFonts w:ascii="Times New Roman" w:hAnsi="Times New Roman" w:cs="Times New Roman"/>
          <w:sz w:val="28"/>
          <w:szCs w:val="28"/>
          <w:lang w:val="uk-UA"/>
        </w:rPr>
        <w:t>поглинають променисту енергію гази) з температурою вище нуля по</w:t>
      </w:r>
      <w:r>
        <w:rPr>
          <w:rFonts w:ascii="Times New Roman" w:hAnsi="Times New Roman" w:cs="Times New Roman"/>
          <w:sz w:val="28"/>
          <w:szCs w:val="28"/>
          <w:lang w:val="uk-UA"/>
        </w:rPr>
        <w:t xml:space="preserve"> </w:t>
      </w:r>
      <w:r w:rsidRPr="0083596E">
        <w:rPr>
          <w:rFonts w:ascii="Times New Roman" w:hAnsi="Times New Roman" w:cs="Times New Roman"/>
          <w:sz w:val="28"/>
          <w:szCs w:val="28"/>
          <w:lang w:val="uk-UA"/>
        </w:rPr>
        <w:t>шкалі Кельвіна володіють власним тепловим випромінюванням;</w:t>
      </w:r>
    </w:p>
    <w:p w:rsidR="0002147E" w:rsidRPr="00B748B3" w:rsidRDefault="0002147E" w:rsidP="0002147E">
      <w:pPr>
        <w:spacing w:after="0" w:line="360" w:lineRule="auto"/>
        <w:ind w:firstLine="709"/>
        <w:jc w:val="both"/>
        <w:rPr>
          <w:rFonts w:ascii="Times New Roman" w:hAnsi="Times New Roman" w:cs="Times New Roman"/>
          <w:sz w:val="28"/>
          <w:szCs w:val="28"/>
        </w:rPr>
      </w:pPr>
      <w:r w:rsidRPr="00B748B3">
        <w:rPr>
          <w:rFonts w:ascii="Times New Roman" w:hAnsi="Times New Roman" w:cs="Times New Roman"/>
          <w:sz w:val="28"/>
          <w:szCs w:val="28"/>
        </w:rPr>
        <w:t xml:space="preserve">b) для передачі теплоти випромінюванням не </w:t>
      </w:r>
      <w:r>
        <w:rPr>
          <w:rFonts w:ascii="Times New Roman" w:hAnsi="Times New Roman" w:cs="Times New Roman"/>
          <w:sz w:val="28"/>
          <w:szCs w:val="28"/>
        </w:rPr>
        <w:t>потрібно тіло-посередник</w:t>
      </w:r>
      <w:r>
        <w:rPr>
          <w:rFonts w:ascii="Times New Roman" w:hAnsi="Times New Roman" w:cs="Times New Roman"/>
          <w:sz w:val="28"/>
          <w:szCs w:val="28"/>
          <w:lang w:val="uk-UA"/>
        </w:rPr>
        <w:t>а</w:t>
      </w:r>
      <w:r>
        <w:rPr>
          <w:rFonts w:ascii="Times New Roman" w:hAnsi="Times New Roman" w:cs="Times New Roman"/>
          <w:sz w:val="28"/>
          <w:szCs w:val="28"/>
        </w:rPr>
        <w:t>, тобто</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промениста енергія може передаватися і в вакуумі;</w:t>
      </w:r>
    </w:p>
    <w:p w:rsidR="0002147E" w:rsidRPr="00B748B3" w:rsidRDefault="0002147E" w:rsidP="0002147E">
      <w:pPr>
        <w:spacing w:after="0" w:line="360" w:lineRule="auto"/>
        <w:ind w:firstLine="709"/>
        <w:jc w:val="both"/>
        <w:rPr>
          <w:rFonts w:ascii="Times New Roman" w:hAnsi="Times New Roman" w:cs="Times New Roman"/>
          <w:sz w:val="28"/>
          <w:szCs w:val="28"/>
        </w:rPr>
      </w:pPr>
      <w:r w:rsidRPr="00B748B3">
        <w:rPr>
          <w:rFonts w:ascii="Times New Roman" w:hAnsi="Times New Roman" w:cs="Times New Roman"/>
          <w:sz w:val="28"/>
          <w:szCs w:val="28"/>
        </w:rPr>
        <w:t>c) при температурах від 0 ° С до 100 ° С промениста і конвективна (при</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 xml:space="preserve">вільної конвекції) складові </w:t>
      </w:r>
      <w:r>
        <w:rPr>
          <w:rFonts w:ascii="Times New Roman" w:hAnsi="Times New Roman" w:cs="Times New Roman"/>
          <w:sz w:val="28"/>
          <w:szCs w:val="28"/>
        </w:rPr>
        <w:t>теплообміну мають один порядок;</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в високотемпературних енергетичних</w:t>
      </w:r>
      <w:r>
        <w:rPr>
          <w:rFonts w:ascii="Times New Roman" w:hAnsi="Times New Roman" w:cs="Times New Roman"/>
          <w:sz w:val="28"/>
          <w:szCs w:val="28"/>
        </w:rPr>
        <w:t xml:space="preserve"> (наприклад, парогенераторах) і</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високотемпературних</w:t>
      </w:r>
      <w:r>
        <w:rPr>
          <w:rFonts w:ascii="Times New Roman" w:hAnsi="Times New Roman" w:cs="Times New Roman"/>
          <w:sz w:val="28"/>
          <w:szCs w:val="28"/>
        </w:rPr>
        <w:t xml:space="preserve"> теплотехнологічних (наприклад,</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металургійних печах) пром</w:t>
      </w:r>
      <w:r>
        <w:rPr>
          <w:rFonts w:ascii="Times New Roman" w:hAnsi="Times New Roman" w:cs="Times New Roman"/>
          <w:sz w:val="28"/>
          <w:szCs w:val="28"/>
        </w:rPr>
        <w:t>енистий теплообмін є домінуючим</w:t>
      </w:r>
      <w:r>
        <w:rPr>
          <w:rFonts w:ascii="Times New Roman" w:hAnsi="Times New Roman" w:cs="Times New Roman"/>
          <w:sz w:val="28"/>
          <w:szCs w:val="28"/>
          <w:lang w:val="uk-UA"/>
        </w:rPr>
        <w:t xml:space="preserve"> </w:t>
      </w:r>
      <w:r>
        <w:rPr>
          <w:rFonts w:ascii="Times New Roman" w:hAnsi="Times New Roman" w:cs="Times New Roman"/>
          <w:sz w:val="28"/>
          <w:szCs w:val="28"/>
        </w:rPr>
        <w:t>в сумарному теплопереносі</w:t>
      </w:r>
      <w:r w:rsidRPr="00B748B3">
        <w:rPr>
          <w:rFonts w:ascii="Times New Roman" w:hAnsi="Times New Roman" w:cs="Times New Roman"/>
          <w:sz w:val="28"/>
          <w:szCs w:val="28"/>
        </w:rPr>
        <w:t xml:space="preserve"> від гарячо</w:t>
      </w:r>
      <w:r>
        <w:rPr>
          <w:rFonts w:ascii="Times New Roman" w:hAnsi="Times New Roman" w:cs="Times New Roman"/>
          <w:sz w:val="28"/>
          <w:szCs w:val="28"/>
        </w:rPr>
        <w:t>го джерела до приймача теплової</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енергії;</w:t>
      </w:r>
    </w:p>
    <w:p w:rsidR="0002147E" w:rsidRPr="00B748B3" w:rsidRDefault="0002147E" w:rsidP="0002147E">
      <w:pPr>
        <w:spacing w:after="0" w:line="360" w:lineRule="auto"/>
        <w:ind w:firstLine="709"/>
        <w:jc w:val="both"/>
        <w:rPr>
          <w:rFonts w:ascii="Times New Roman" w:hAnsi="Times New Roman" w:cs="Times New Roman"/>
          <w:sz w:val="28"/>
          <w:szCs w:val="28"/>
        </w:rPr>
      </w:pPr>
      <w:r w:rsidRPr="00B748B3">
        <w:rPr>
          <w:rFonts w:ascii="Times New Roman" w:hAnsi="Times New Roman" w:cs="Times New Roman"/>
          <w:sz w:val="28"/>
          <w:szCs w:val="28"/>
        </w:rPr>
        <w:t>d) в розрахунках необхідно враховувати особливості поверхневого</w:t>
      </w:r>
    </w:p>
    <w:p w:rsidR="0002147E" w:rsidRDefault="0002147E" w:rsidP="0002147E">
      <w:pPr>
        <w:spacing w:after="0" w:line="360" w:lineRule="auto"/>
        <w:jc w:val="both"/>
        <w:rPr>
          <w:rFonts w:ascii="Times New Roman" w:hAnsi="Times New Roman" w:cs="Times New Roman"/>
          <w:sz w:val="28"/>
          <w:szCs w:val="28"/>
          <w:lang w:val="uk-UA"/>
        </w:rPr>
      </w:pPr>
      <w:r w:rsidRPr="00B748B3">
        <w:rPr>
          <w:rFonts w:ascii="Times New Roman" w:hAnsi="Times New Roman" w:cs="Times New Roman"/>
          <w:sz w:val="28"/>
          <w:szCs w:val="28"/>
        </w:rPr>
        <w:t>випромінювання (тверді тіла) і об'ємного випромінювання (випромінюючі і</w:t>
      </w:r>
      <w:r>
        <w:rPr>
          <w:rFonts w:ascii="Times New Roman" w:hAnsi="Times New Roman" w:cs="Times New Roman"/>
          <w:sz w:val="28"/>
          <w:szCs w:val="28"/>
          <w:lang w:val="uk-UA"/>
        </w:rPr>
        <w:t xml:space="preserve"> </w:t>
      </w:r>
      <w:r w:rsidRPr="00B748B3">
        <w:rPr>
          <w:rFonts w:ascii="Times New Roman" w:hAnsi="Times New Roman" w:cs="Times New Roman"/>
          <w:sz w:val="28"/>
          <w:szCs w:val="28"/>
        </w:rPr>
        <w:t>поглинають гази).</w:t>
      </w:r>
    </w:p>
    <w:p w:rsidR="00F54548" w:rsidRPr="00F54548" w:rsidRDefault="00F54548" w:rsidP="0002147E">
      <w:pPr>
        <w:spacing w:after="0" w:line="360" w:lineRule="auto"/>
        <w:jc w:val="both"/>
        <w:rPr>
          <w:rFonts w:ascii="Times New Roman" w:hAnsi="Times New Roman" w:cs="Times New Roman"/>
          <w:sz w:val="28"/>
          <w:szCs w:val="28"/>
          <w:lang w:val="uk-UA"/>
        </w:rPr>
      </w:pPr>
    </w:p>
    <w:p w:rsidR="0002147E" w:rsidRDefault="0002147E" w:rsidP="00957470">
      <w:pPr>
        <w:spacing w:after="0" w:line="360" w:lineRule="auto"/>
        <w:ind w:firstLine="709"/>
        <w:outlineLvl w:val="2"/>
        <w:rPr>
          <w:rFonts w:ascii="Times New Roman" w:hAnsi="Times New Roman" w:cs="Times New Roman"/>
          <w:b/>
          <w:sz w:val="28"/>
          <w:szCs w:val="28"/>
          <w:lang w:val="uk-UA"/>
        </w:rPr>
      </w:pPr>
      <w:bookmarkStart w:id="42" w:name="_Toc60132193"/>
      <w:r>
        <w:rPr>
          <w:rFonts w:ascii="Times New Roman" w:hAnsi="Times New Roman" w:cs="Times New Roman"/>
          <w:b/>
          <w:sz w:val="28"/>
          <w:szCs w:val="28"/>
          <w:lang w:val="uk-UA"/>
        </w:rPr>
        <w:t xml:space="preserve">3.3.3 </w:t>
      </w:r>
      <w:r w:rsidRPr="0083596E">
        <w:rPr>
          <w:rFonts w:ascii="Times New Roman" w:hAnsi="Times New Roman" w:cs="Times New Roman"/>
          <w:b/>
          <w:sz w:val="28"/>
          <w:szCs w:val="28"/>
          <w:lang w:val="uk-UA"/>
        </w:rPr>
        <w:t>Параметри і характеристики теплового випромінювання</w:t>
      </w:r>
      <w:bookmarkEnd w:id="42"/>
    </w:p>
    <w:p w:rsidR="00F54548" w:rsidRPr="00F54548" w:rsidRDefault="00F54548" w:rsidP="00957470">
      <w:pPr>
        <w:spacing w:after="0" w:line="360" w:lineRule="auto"/>
        <w:ind w:firstLine="709"/>
        <w:outlineLvl w:val="2"/>
        <w:rPr>
          <w:rFonts w:ascii="Times New Roman" w:hAnsi="Times New Roman" w:cs="Times New Roman"/>
          <w:b/>
          <w:sz w:val="28"/>
          <w:szCs w:val="28"/>
          <w:lang w:val="uk-UA"/>
        </w:rPr>
      </w:pPr>
    </w:p>
    <w:p w:rsidR="0002147E" w:rsidRPr="00CD4B9B" w:rsidRDefault="0002147E" w:rsidP="0002147E">
      <w:pPr>
        <w:spacing w:after="0" w:line="360" w:lineRule="auto"/>
        <w:ind w:firstLine="709"/>
        <w:jc w:val="both"/>
        <w:rPr>
          <w:rFonts w:ascii="Times New Roman" w:hAnsi="Times New Roman" w:cs="Times New Roman"/>
          <w:sz w:val="28"/>
          <w:szCs w:val="28"/>
          <w:lang w:val="uk-UA"/>
        </w:rPr>
      </w:pPr>
      <w:r w:rsidRPr="00CD4B9B">
        <w:rPr>
          <w:rFonts w:ascii="Times New Roman" w:hAnsi="Times New Roman" w:cs="Times New Roman"/>
          <w:sz w:val="28"/>
          <w:szCs w:val="28"/>
          <w:lang w:val="uk-UA"/>
        </w:rPr>
        <w:t>Як і будь-який інший спосіб перенесення теплоти, теплообмін випромінюванням</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характеризується температурним полем системи тіл, що беруть участь в</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радіаційному теплообміні (</w:t>
      </w:r>
      <w:r w:rsidRPr="00F6391E">
        <w:rPr>
          <w:rFonts w:ascii="Times New Roman" w:hAnsi="Times New Roman" w:cs="Times New Roman"/>
          <w:sz w:val="28"/>
          <w:szCs w:val="28"/>
        </w:rPr>
        <w:t>T</w:t>
      </w:r>
      <w:r w:rsidRPr="00CD4B9B">
        <w:rPr>
          <w:rFonts w:ascii="Times New Roman" w:hAnsi="Times New Roman" w:cs="Times New Roman"/>
          <w:sz w:val="28"/>
          <w:szCs w:val="28"/>
          <w:lang w:val="uk-UA"/>
        </w:rPr>
        <w:t>, К), і тепловими потоками випромінювання (</w:t>
      </w:r>
      <w:r>
        <w:rPr>
          <w:rFonts w:ascii="Times New Roman" w:hAnsi="Times New Roman" w:cs="Times New Roman"/>
          <w:sz w:val="28"/>
          <w:szCs w:val="28"/>
        </w:rPr>
        <w:t>Q</w:t>
      </w:r>
      <w:r w:rsidRPr="00CD4B9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 xml:space="preserve">Вт), або поверхневими плотностями теплових потоків </w:t>
      </w:r>
      <w:r w:rsidRPr="00CD4B9B">
        <w:rPr>
          <w:rFonts w:ascii="Times New Roman" w:hAnsi="Times New Roman" w:cs="Times New Roman"/>
          <w:sz w:val="28"/>
          <w:szCs w:val="28"/>
          <w:lang w:val="uk-UA"/>
        </w:rPr>
        <w:lastRenderedPageBreak/>
        <w:t>випромінювання (</w:t>
      </w:r>
      <w:r>
        <w:rPr>
          <w:rFonts w:ascii="Times New Roman" w:hAnsi="Times New Roman" w:cs="Times New Roman"/>
          <w:sz w:val="28"/>
          <w:szCs w:val="28"/>
        </w:rPr>
        <w:t>E</w:t>
      </w:r>
      <w:r w:rsidRPr="00CD4B9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Вт / м</w:t>
      </w:r>
      <w:r w:rsidRPr="004000BE">
        <w:rPr>
          <w:rFonts w:ascii="Times New Roman" w:hAnsi="Times New Roman" w:cs="Times New Roman"/>
          <w:sz w:val="28"/>
          <w:szCs w:val="28"/>
          <w:vertAlign w:val="superscript"/>
          <w:lang w:val="uk-UA"/>
        </w:rPr>
        <w:t>2</w:t>
      </w:r>
      <w:r w:rsidRPr="00CD4B9B">
        <w:rPr>
          <w:rFonts w:ascii="Times New Roman" w:hAnsi="Times New Roman" w:cs="Times New Roman"/>
          <w:sz w:val="28"/>
          <w:szCs w:val="28"/>
          <w:lang w:val="uk-UA"/>
        </w:rPr>
        <w:t>). Температура і тепловий потік - параметри теплового випромінювання.</w:t>
      </w:r>
    </w:p>
    <w:p w:rsidR="0002147E" w:rsidRPr="00CD4B9B" w:rsidRDefault="0002147E" w:rsidP="0002147E">
      <w:pPr>
        <w:spacing w:after="0" w:line="360" w:lineRule="auto"/>
        <w:ind w:firstLine="709"/>
        <w:jc w:val="both"/>
        <w:rPr>
          <w:rFonts w:ascii="Times New Roman" w:hAnsi="Times New Roman" w:cs="Times New Roman"/>
          <w:sz w:val="28"/>
          <w:szCs w:val="28"/>
          <w:lang w:val="uk-UA"/>
        </w:rPr>
      </w:pPr>
      <w:r w:rsidRPr="00CD4B9B">
        <w:rPr>
          <w:rFonts w:ascii="Times New Roman" w:hAnsi="Times New Roman" w:cs="Times New Roman"/>
          <w:sz w:val="28"/>
          <w:szCs w:val="28"/>
          <w:lang w:val="uk-UA"/>
        </w:rPr>
        <w:t>Тіл</w:t>
      </w:r>
      <w:r>
        <w:rPr>
          <w:rFonts w:ascii="Times New Roman" w:hAnsi="Times New Roman" w:cs="Times New Roman"/>
          <w:sz w:val="28"/>
          <w:szCs w:val="28"/>
          <w:lang w:val="uk-UA"/>
        </w:rPr>
        <w:t>а</w:t>
      </w:r>
      <w:r w:rsidRPr="00CD4B9B">
        <w:rPr>
          <w:rFonts w:ascii="Times New Roman" w:hAnsi="Times New Roman" w:cs="Times New Roman"/>
          <w:sz w:val="28"/>
          <w:szCs w:val="28"/>
          <w:lang w:val="uk-UA"/>
        </w:rPr>
        <w:t>, які беруть участь в радіаційному теплообміні, приписують</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деякі специфічні властивості, звані радіаційними</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характеристиками або радіаційними властивостями тіла. До радіаційних</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характеристикам тіла відносять поглощательную, відбивну,</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пропускна здатність тіла і ступінь чорноти. всі названі</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радіаційні характеристики можуть бути як інтегральними (для всього</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спектра випромінювання), так і спектральними (для нескінченно малого діапазону</w:t>
      </w:r>
      <w:r>
        <w:rPr>
          <w:rFonts w:ascii="Times New Roman" w:hAnsi="Times New Roman" w:cs="Times New Roman"/>
          <w:sz w:val="28"/>
          <w:szCs w:val="28"/>
          <w:lang w:val="uk-UA"/>
        </w:rPr>
        <w:t xml:space="preserve"> </w:t>
      </w:r>
      <w:r w:rsidRPr="00CD4B9B">
        <w:rPr>
          <w:rFonts w:ascii="Times New Roman" w:hAnsi="Times New Roman" w:cs="Times New Roman"/>
          <w:sz w:val="28"/>
          <w:szCs w:val="28"/>
          <w:lang w:val="uk-UA"/>
        </w:rPr>
        <w:t xml:space="preserve">довжин хвиль </w:t>
      </w:r>
      <w:r w:rsidRPr="00F6391E">
        <w:rPr>
          <w:rFonts w:ascii="Times New Roman" w:hAnsi="Times New Roman" w:cs="Times New Roman"/>
          <w:sz w:val="28"/>
          <w:szCs w:val="28"/>
        </w:rPr>
        <w:t>dλ</w:t>
      </w:r>
      <w:r w:rsidRPr="00CD4B9B">
        <w:rPr>
          <w:rFonts w:ascii="Times New Roman" w:hAnsi="Times New Roman" w:cs="Times New Roman"/>
          <w:sz w:val="28"/>
          <w:szCs w:val="28"/>
          <w:lang w:val="uk-UA"/>
        </w:rPr>
        <w:t>).</w:t>
      </w:r>
    </w:p>
    <w:p w:rsidR="0002147E" w:rsidRDefault="0002147E" w:rsidP="004000BE">
      <w:pPr>
        <w:spacing w:after="0" w:line="360" w:lineRule="auto"/>
        <w:ind w:firstLine="709"/>
        <w:jc w:val="both"/>
        <w:rPr>
          <w:rFonts w:ascii="Times New Roman" w:hAnsi="Times New Roman" w:cs="Times New Roman"/>
          <w:sz w:val="28"/>
          <w:szCs w:val="28"/>
          <w:lang w:val="uk-UA"/>
        </w:rPr>
      </w:pPr>
      <w:r w:rsidRPr="00F6391E">
        <w:rPr>
          <w:rFonts w:ascii="Times New Roman" w:hAnsi="Times New Roman" w:cs="Times New Roman"/>
          <w:sz w:val="28"/>
          <w:szCs w:val="28"/>
        </w:rPr>
        <w:t>Потоком випромінювання (Q, Вт) називают</w:t>
      </w:r>
      <w:r>
        <w:rPr>
          <w:rFonts w:ascii="Times New Roman" w:hAnsi="Times New Roman" w:cs="Times New Roman"/>
          <w:sz w:val="28"/>
          <w:szCs w:val="28"/>
        </w:rPr>
        <w:t>ь кількість променевої енергії,</w:t>
      </w:r>
      <w:r>
        <w:rPr>
          <w:rFonts w:ascii="Times New Roman" w:hAnsi="Times New Roman" w:cs="Times New Roman"/>
          <w:sz w:val="28"/>
          <w:szCs w:val="28"/>
          <w:lang w:val="uk-UA"/>
        </w:rPr>
        <w:t xml:space="preserve"> </w:t>
      </w:r>
      <w:r w:rsidRPr="00F6391E">
        <w:rPr>
          <w:rFonts w:ascii="Times New Roman" w:hAnsi="Times New Roman" w:cs="Times New Roman"/>
          <w:sz w:val="28"/>
          <w:szCs w:val="28"/>
        </w:rPr>
        <w:t>що проходить через задану поверхню площею F в одиницю ч</w:t>
      </w:r>
      <w:r>
        <w:rPr>
          <w:rFonts w:ascii="Times New Roman" w:hAnsi="Times New Roman" w:cs="Times New Roman"/>
          <w:sz w:val="28"/>
          <w:szCs w:val="28"/>
        </w:rPr>
        <w:t>асу.</w:t>
      </w:r>
      <w:r>
        <w:rPr>
          <w:rFonts w:ascii="Times New Roman" w:hAnsi="Times New Roman" w:cs="Times New Roman"/>
          <w:sz w:val="28"/>
          <w:szCs w:val="28"/>
          <w:lang w:val="uk-UA"/>
        </w:rPr>
        <w:t xml:space="preserve"> </w:t>
      </w:r>
      <w:r w:rsidRPr="00F6391E">
        <w:rPr>
          <w:rFonts w:ascii="Times New Roman" w:hAnsi="Times New Roman" w:cs="Times New Roman"/>
          <w:sz w:val="28"/>
          <w:szCs w:val="28"/>
          <w:lang w:val="uk-UA"/>
        </w:rPr>
        <w:t>Поверхневою щільністю потоку випромінювання (</w:t>
      </w:r>
      <w:r>
        <w:rPr>
          <w:rFonts w:ascii="Times New Roman" w:hAnsi="Times New Roman" w:cs="Times New Roman"/>
          <w:sz w:val="28"/>
          <w:szCs w:val="28"/>
        </w:rPr>
        <w:t>E</w:t>
      </w:r>
      <w:r w:rsidRPr="00F6391E">
        <w:rPr>
          <w:rFonts w:ascii="Times New Roman" w:hAnsi="Times New Roman" w:cs="Times New Roman"/>
          <w:sz w:val="28"/>
          <w:szCs w:val="28"/>
          <w:lang w:val="uk-UA"/>
        </w:rPr>
        <w:t>, Вт / м</w:t>
      </w:r>
      <w:r w:rsidRPr="00EB7031">
        <w:rPr>
          <w:rFonts w:ascii="Times New Roman" w:hAnsi="Times New Roman" w:cs="Times New Roman"/>
          <w:sz w:val="28"/>
          <w:szCs w:val="28"/>
          <w:vertAlign w:val="superscript"/>
          <w:lang w:val="uk-UA"/>
        </w:rPr>
        <w:t>2</w:t>
      </w:r>
      <w:r w:rsidRPr="00F6391E">
        <w:rPr>
          <w:rFonts w:ascii="Times New Roman" w:hAnsi="Times New Roman" w:cs="Times New Roman"/>
          <w:sz w:val="28"/>
          <w:szCs w:val="28"/>
          <w:lang w:val="uk-UA"/>
        </w:rPr>
        <w:t xml:space="preserve">) Називають кількість променевої енергії, що </w:t>
      </w:r>
      <w:r>
        <w:rPr>
          <w:rFonts w:ascii="Times New Roman" w:hAnsi="Times New Roman" w:cs="Times New Roman"/>
          <w:sz w:val="28"/>
          <w:szCs w:val="28"/>
          <w:lang w:val="uk-UA"/>
        </w:rPr>
        <w:t xml:space="preserve">проходить через задану одиничну </w:t>
      </w:r>
      <w:r w:rsidRPr="00F6391E">
        <w:rPr>
          <w:rFonts w:ascii="Times New Roman" w:hAnsi="Times New Roman" w:cs="Times New Roman"/>
          <w:sz w:val="28"/>
          <w:szCs w:val="28"/>
        </w:rPr>
        <w:t>поверхню в одиницю часу.</w:t>
      </w:r>
    </w:p>
    <w:p w:rsidR="00F54548" w:rsidRPr="00F54548" w:rsidRDefault="00F54548" w:rsidP="004000BE">
      <w:pPr>
        <w:spacing w:after="0" w:line="360" w:lineRule="auto"/>
        <w:ind w:firstLine="709"/>
        <w:jc w:val="both"/>
        <w:rPr>
          <w:rFonts w:ascii="Times New Roman" w:hAnsi="Times New Roman" w:cs="Times New Roman"/>
          <w:sz w:val="28"/>
          <w:szCs w:val="28"/>
          <w:lang w:val="uk-UA"/>
        </w:rPr>
      </w:pPr>
    </w:p>
    <w:p w:rsidR="00603108" w:rsidRDefault="0002147E" w:rsidP="004000BE">
      <w:pPr>
        <w:spacing w:after="0" w:line="360" w:lineRule="auto"/>
        <w:ind w:firstLine="709"/>
        <w:contextualSpacing/>
        <w:jc w:val="both"/>
        <w:outlineLvl w:val="1"/>
        <w:rPr>
          <w:rFonts w:ascii="Times New Roman" w:hAnsi="Times New Roman" w:cs="Times New Roman"/>
          <w:b/>
          <w:sz w:val="28"/>
          <w:szCs w:val="28"/>
          <w:lang w:val="uk-UA"/>
        </w:rPr>
      </w:pPr>
      <w:bookmarkStart w:id="43" w:name="_Toc60132194"/>
      <w:r>
        <w:rPr>
          <w:rFonts w:ascii="Times New Roman" w:hAnsi="Times New Roman" w:cs="Times New Roman"/>
          <w:b/>
          <w:sz w:val="28"/>
          <w:szCs w:val="28"/>
          <w:lang w:val="uk-UA"/>
        </w:rPr>
        <w:t>3.4</w:t>
      </w:r>
      <w:r w:rsidR="00DE3945" w:rsidRPr="00A664FA">
        <w:rPr>
          <w:rFonts w:ascii="Times New Roman" w:hAnsi="Times New Roman" w:cs="Times New Roman"/>
          <w:b/>
          <w:sz w:val="28"/>
          <w:szCs w:val="28"/>
          <w:lang w:val="uk-UA"/>
        </w:rPr>
        <w:t xml:space="preserve"> Моделювання температурних полів та теплових потоків керамічного електронагрівача</w:t>
      </w:r>
      <w:bookmarkEnd w:id="43"/>
    </w:p>
    <w:p w:rsidR="00F54548" w:rsidRPr="00A664FA" w:rsidRDefault="00F54548" w:rsidP="004000BE">
      <w:pPr>
        <w:spacing w:after="0" w:line="360" w:lineRule="auto"/>
        <w:ind w:firstLine="709"/>
        <w:contextualSpacing/>
        <w:jc w:val="both"/>
        <w:outlineLvl w:val="1"/>
        <w:rPr>
          <w:rFonts w:ascii="Times New Roman" w:hAnsi="Times New Roman" w:cs="Times New Roman"/>
          <w:b/>
          <w:sz w:val="28"/>
          <w:szCs w:val="28"/>
          <w:lang w:val="uk-UA"/>
        </w:rPr>
      </w:pPr>
    </w:p>
    <w:p w:rsidR="00603108" w:rsidRDefault="00603108" w:rsidP="004000BE">
      <w:pPr>
        <w:spacing w:after="0"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У цьому розділі моделюється робота електричного керамічного нагрівача, за допомогою якого слід визначити температурні поля, теплові потоки та розподіл швидкості повітря. Розподіл температури, отриманий на керамічній пластині, слід порівнювати з технічними властивостями електричного керамічного нагрівача. </w:t>
      </w:r>
    </w:p>
    <w:p w:rsidR="00F54548" w:rsidRPr="00A664FA" w:rsidRDefault="00F54548" w:rsidP="004000BE">
      <w:pPr>
        <w:spacing w:after="0" w:line="360" w:lineRule="auto"/>
        <w:ind w:firstLine="709"/>
        <w:contextualSpacing/>
        <w:jc w:val="both"/>
        <w:rPr>
          <w:rFonts w:ascii="Times New Roman" w:hAnsi="Times New Roman" w:cs="Times New Roman"/>
          <w:sz w:val="28"/>
          <w:szCs w:val="28"/>
          <w:lang w:val="uk-UA"/>
        </w:rPr>
      </w:pPr>
    </w:p>
    <w:p w:rsidR="00603108" w:rsidRDefault="0002147E" w:rsidP="004000BE">
      <w:pPr>
        <w:spacing w:after="0" w:line="360" w:lineRule="auto"/>
        <w:ind w:firstLine="709"/>
        <w:contextualSpacing/>
        <w:jc w:val="both"/>
        <w:outlineLvl w:val="1"/>
        <w:rPr>
          <w:rFonts w:ascii="Times New Roman" w:hAnsi="Times New Roman" w:cs="Times New Roman"/>
          <w:b/>
          <w:sz w:val="28"/>
          <w:szCs w:val="28"/>
          <w:lang w:val="uk-UA"/>
        </w:rPr>
      </w:pPr>
      <w:bookmarkStart w:id="44" w:name="_Toc60132195"/>
      <w:r>
        <w:rPr>
          <w:rFonts w:ascii="Times New Roman" w:hAnsi="Times New Roman" w:cs="Times New Roman"/>
          <w:b/>
          <w:sz w:val="28"/>
          <w:szCs w:val="28"/>
          <w:lang w:val="uk-UA"/>
        </w:rPr>
        <w:t>3.4</w:t>
      </w:r>
      <w:r w:rsidR="00603108" w:rsidRPr="00A664FA">
        <w:rPr>
          <w:rFonts w:ascii="Times New Roman" w:hAnsi="Times New Roman" w:cs="Times New Roman"/>
          <w:b/>
          <w:sz w:val="28"/>
          <w:szCs w:val="28"/>
          <w:lang w:val="uk-UA"/>
        </w:rPr>
        <w:t xml:space="preserve"> 3-D модель керамічного нагрівача</w:t>
      </w:r>
      <w:bookmarkEnd w:id="44"/>
      <w:r w:rsidR="00603108" w:rsidRPr="00A664FA">
        <w:rPr>
          <w:rFonts w:ascii="Times New Roman" w:hAnsi="Times New Roman" w:cs="Times New Roman"/>
          <w:b/>
          <w:sz w:val="28"/>
          <w:szCs w:val="28"/>
          <w:lang w:val="uk-UA"/>
        </w:rPr>
        <w:t xml:space="preserve"> </w:t>
      </w:r>
    </w:p>
    <w:p w:rsidR="00F54548" w:rsidRPr="00A664FA" w:rsidRDefault="00F54548" w:rsidP="004000BE">
      <w:pPr>
        <w:spacing w:after="0" w:line="360" w:lineRule="auto"/>
        <w:ind w:firstLine="709"/>
        <w:contextualSpacing/>
        <w:jc w:val="both"/>
        <w:outlineLvl w:val="1"/>
        <w:rPr>
          <w:rFonts w:ascii="Times New Roman" w:hAnsi="Times New Roman" w:cs="Times New Roman"/>
          <w:b/>
          <w:sz w:val="28"/>
          <w:szCs w:val="28"/>
          <w:lang w:val="uk-UA"/>
        </w:rPr>
      </w:pPr>
    </w:p>
    <w:p w:rsidR="00B27EDF" w:rsidRDefault="0002147E" w:rsidP="004000BE">
      <w:pPr>
        <w:spacing w:after="0" w:line="360" w:lineRule="auto"/>
        <w:ind w:firstLine="709"/>
        <w:contextualSpacing/>
        <w:jc w:val="both"/>
        <w:outlineLvl w:val="2"/>
        <w:rPr>
          <w:rFonts w:ascii="Times New Roman" w:hAnsi="Times New Roman" w:cs="Times New Roman"/>
          <w:b/>
          <w:sz w:val="28"/>
          <w:szCs w:val="28"/>
          <w:lang w:val="uk-UA"/>
        </w:rPr>
      </w:pPr>
      <w:bookmarkStart w:id="45" w:name="_Toc60132196"/>
      <w:r>
        <w:rPr>
          <w:rFonts w:ascii="Times New Roman" w:hAnsi="Times New Roman" w:cs="Times New Roman"/>
          <w:b/>
          <w:sz w:val="28"/>
          <w:szCs w:val="28"/>
          <w:lang w:val="uk-UA"/>
        </w:rPr>
        <w:t>3.4</w:t>
      </w:r>
      <w:r w:rsidR="00603108" w:rsidRPr="00A664FA">
        <w:rPr>
          <w:rFonts w:ascii="Times New Roman" w:hAnsi="Times New Roman" w:cs="Times New Roman"/>
          <w:b/>
          <w:sz w:val="28"/>
          <w:szCs w:val="28"/>
          <w:lang w:val="uk-UA"/>
        </w:rPr>
        <w:t>.1 Постановка задачі</w:t>
      </w:r>
      <w:bookmarkEnd w:id="45"/>
      <w:r w:rsidR="00603108" w:rsidRPr="00A664FA">
        <w:rPr>
          <w:rFonts w:ascii="Times New Roman" w:hAnsi="Times New Roman" w:cs="Times New Roman"/>
          <w:b/>
          <w:sz w:val="28"/>
          <w:szCs w:val="28"/>
          <w:lang w:val="uk-UA"/>
        </w:rPr>
        <w:t xml:space="preserve"> </w:t>
      </w:r>
    </w:p>
    <w:p w:rsidR="00F54548" w:rsidRDefault="00F54548" w:rsidP="004000BE">
      <w:pPr>
        <w:spacing w:after="0" w:line="360" w:lineRule="auto"/>
        <w:ind w:firstLine="709"/>
        <w:contextualSpacing/>
        <w:jc w:val="both"/>
        <w:outlineLvl w:val="2"/>
        <w:rPr>
          <w:rFonts w:ascii="Times New Roman" w:hAnsi="Times New Roman" w:cs="Times New Roman"/>
          <w:b/>
          <w:sz w:val="28"/>
          <w:szCs w:val="28"/>
          <w:lang w:val="uk-UA"/>
        </w:rPr>
      </w:pPr>
    </w:p>
    <w:p w:rsidR="00603108" w:rsidRPr="00A664FA" w:rsidRDefault="00603108" w:rsidP="004000BE">
      <w:pPr>
        <w:spacing w:after="0" w:line="360" w:lineRule="auto"/>
        <w:ind w:firstLine="709"/>
        <w:contextualSpacing/>
        <w:jc w:val="both"/>
        <w:rPr>
          <w:rFonts w:ascii="Times New Roman" w:hAnsi="Times New Roman" w:cs="Times New Roman"/>
          <w:sz w:val="28"/>
          <w:szCs w:val="28"/>
          <w:lang w:val="uk-UA"/>
        </w:rPr>
      </w:pPr>
      <w:r w:rsidRPr="00B27EDF">
        <w:rPr>
          <w:rFonts w:ascii="Times New Roman" w:hAnsi="Times New Roman" w:cs="Times New Roman"/>
          <w:sz w:val="28"/>
          <w:szCs w:val="28"/>
          <w:lang w:val="uk-UA"/>
        </w:rPr>
        <w:t>Ціль роботи:</w:t>
      </w:r>
      <w:r w:rsidRPr="00A664FA">
        <w:rPr>
          <w:rFonts w:ascii="Times New Roman" w:hAnsi="Times New Roman" w:cs="Times New Roman"/>
          <w:sz w:val="28"/>
          <w:szCs w:val="28"/>
          <w:lang w:val="uk-UA"/>
        </w:rPr>
        <w:t xml:space="preserve"> провести розрахунок керамічного нагрівача потужністю 450 Вт </w:t>
      </w:r>
    </w:p>
    <w:p w:rsidR="00603108" w:rsidRPr="00A664FA" w:rsidRDefault="00603108" w:rsidP="00DE483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 xml:space="preserve">1. Розробка геометричної моделі експериментальної установки: керамічний нагрівач. </w:t>
      </w:r>
    </w:p>
    <w:p w:rsidR="00603108" w:rsidRDefault="00603108" w:rsidP="00DE483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2. Проведення експериментів з дослідження теплових і температурних потоків керамічного нагрівача.</w:t>
      </w:r>
    </w:p>
    <w:p w:rsidR="00F54548" w:rsidRPr="00A664FA" w:rsidRDefault="00F54548" w:rsidP="00DE4836">
      <w:pPr>
        <w:spacing w:line="360" w:lineRule="auto"/>
        <w:ind w:firstLine="709"/>
        <w:contextualSpacing/>
        <w:jc w:val="both"/>
        <w:rPr>
          <w:rFonts w:ascii="Times New Roman" w:hAnsi="Times New Roman" w:cs="Times New Roman"/>
          <w:sz w:val="28"/>
          <w:szCs w:val="28"/>
          <w:lang w:val="uk-UA"/>
        </w:rPr>
      </w:pPr>
    </w:p>
    <w:p w:rsidR="00603108" w:rsidRDefault="0002147E" w:rsidP="00DE4836">
      <w:pPr>
        <w:spacing w:line="360" w:lineRule="auto"/>
        <w:ind w:firstLine="709"/>
        <w:contextualSpacing/>
        <w:jc w:val="both"/>
        <w:outlineLvl w:val="2"/>
        <w:rPr>
          <w:rFonts w:ascii="Times New Roman" w:hAnsi="Times New Roman" w:cs="Times New Roman"/>
          <w:b/>
          <w:sz w:val="28"/>
          <w:szCs w:val="28"/>
          <w:lang w:val="uk-UA"/>
        </w:rPr>
      </w:pPr>
      <w:bookmarkStart w:id="46" w:name="_Toc60132197"/>
      <w:r>
        <w:rPr>
          <w:rFonts w:ascii="Times New Roman" w:hAnsi="Times New Roman" w:cs="Times New Roman"/>
          <w:b/>
          <w:sz w:val="28"/>
          <w:szCs w:val="28"/>
          <w:lang w:val="uk-UA"/>
        </w:rPr>
        <w:t>3.4</w:t>
      </w:r>
      <w:r w:rsidR="00603108" w:rsidRPr="00A664FA">
        <w:rPr>
          <w:rFonts w:ascii="Times New Roman" w:hAnsi="Times New Roman" w:cs="Times New Roman"/>
          <w:b/>
          <w:sz w:val="28"/>
          <w:szCs w:val="28"/>
          <w:lang w:val="uk-UA"/>
        </w:rPr>
        <w:t>.2 Геометричне моделювання</w:t>
      </w:r>
      <w:bookmarkEnd w:id="46"/>
      <w:r w:rsidR="00603108" w:rsidRPr="00A664FA">
        <w:rPr>
          <w:rFonts w:ascii="Times New Roman" w:hAnsi="Times New Roman" w:cs="Times New Roman"/>
          <w:b/>
          <w:sz w:val="28"/>
          <w:szCs w:val="28"/>
          <w:lang w:val="uk-UA"/>
        </w:rPr>
        <w:t xml:space="preserve"> </w:t>
      </w:r>
    </w:p>
    <w:p w:rsidR="00F54548" w:rsidRPr="00A664FA" w:rsidRDefault="00F54548" w:rsidP="00DE4836">
      <w:pPr>
        <w:spacing w:line="360" w:lineRule="auto"/>
        <w:ind w:firstLine="709"/>
        <w:contextualSpacing/>
        <w:jc w:val="both"/>
        <w:outlineLvl w:val="2"/>
        <w:rPr>
          <w:rFonts w:ascii="Times New Roman" w:hAnsi="Times New Roman" w:cs="Times New Roman"/>
          <w:b/>
          <w:sz w:val="28"/>
          <w:szCs w:val="28"/>
          <w:lang w:val="uk-UA"/>
        </w:rPr>
      </w:pPr>
    </w:p>
    <w:p w:rsidR="00603108" w:rsidRPr="00A664FA" w:rsidRDefault="00603108" w:rsidP="00DE483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Для спрощення розрахунків та економії часу керамічний нагрівач було змодельовано з 4-ох деталей – керамічна плита(Рисунок 3.1), нагрівальний елемент (</w:t>
      </w:r>
      <w:r w:rsidR="004074D7">
        <w:rPr>
          <w:rFonts w:ascii="Times New Roman" w:hAnsi="Times New Roman" w:cs="Times New Roman"/>
          <w:sz w:val="28"/>
          <w:szCs w:val="28"/>
          <w:lang w:val="uk-UA"/>
        </w:rPr>
        <w:t>р</w:t>
      </w:r>
      <w:r w:rsidRPr="00A664FA">
        <w:rPr>
          <w:rFonts w:ascii="Times New Roman" w:hAnsi="Times New Roman" w:cs="Times New Roman"/>
          <w:sz w:val="28"/>
          <w:szCs w:val="28"/>
          <w:lang w:val="uk-UA"/>
        </w:rPr>
        <w:t>ис</w:t>
      </w:r>
      <w:r w:rsidR="004074D7">
        <w:rPr>
          <w:rFonts w:ascii="Times New Roman" w:hAnsi="Times New Roman" w:cs="Times New Roman"/>
          <w:sz w:val="28"/>
          <w:szCs w:val="28"/>
          <w:lang w:val="uk-UA"/>
        </w:rPr>
        <w:t>.</w:t>
      </w:r>
      <w:r w:rsidRPr="00A664FA">
        <w:rPr>
          <w:rFonts w:ascii="Times New Roman" w:hAnsi="Times New Roman" w:cs="Times New Roman"/>
          <w:sz w:val="28"/>
          <w:szCs w:val="28"/>
          <w:lang w:val="uk-UA"/>
        </w:rPr>
        <w:t xml:space="preserve"> 3.2.), стінка та корпус. Температура в приміщенні:</w:t>
      </w:r>
      <w:r w:rsidR="004074D7">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t xml:space="preserve">20 </w:t>
      </w:r>
      <w:r w:rsidR="004074D7" w:rsidRPr="004074D7">
        <w:rPr>
          <w:rFonts w:ascii="Times New Roman" w:hAnsi="Times New Roman" w:cs="Times New Roman"/>
          <w:sz w:val="28"/>
          <w:szCs w:val="28"/>
          <w:lang w:val="uk-UA"/>
        </w:rPr>
        <w:sym w:font="Symbol" w:char="F0B0"/>
      </w:r>
      <w:r w:rsidRPr="00A664FA">
        <w:rPr>
          <w:rFonts w:ascii="Times New Roman" w:hAnsi="Times New Roman" w:cs="Times New Roman"/>
          <w:sz w:val="28"/>
          <w:szCs w:val="28"/>
          <w:lang w:val="uk-UA"/>
        </w:rPr>
        <w:t>С.</w:t>
      </w:r>
      <w:r w:rsidR="004074D7">
        <w:rPr>
          <w:rFonts w:ascii="Times New Roman" w:hAnsi="Times New Roman" w:cs="Times New Roman"/>
          <w:sz w:val="28"/>
          <w:szCs w:val="28"/>
          <w:lang w:val="uk-UA"/>
        </w:rPr>
        <w:t xml:space="preserve"> </w:t>
      </w:r>
      <w:r w:rsidRPr="00A664FA">
        <w:rPr>
          <w:rFonts w:ascii="Times New Roman" w:hAnsi="Times New Roman" w:cs="Times New Roman"/>
          <w:sz w:val="28"/>
          <w:szCs w:val="28"/>
          <w:lang w:val="uk-UA"/>
        </w:rPr>
        <w:t>Загальний вид</w:t>
      </w:r>
      <w:r w:rsidR="00B33258">
        <w:rPr>
          <w:rFonts w:ascii="Times New Roman" w:hAnsi="Times New Roman" w:cs="Times New Roman"/>
          <w:sz w:val="28"/>
          <w:szCs w:val="28"/>
          <w:lang w:val="uk-UA"/>
        </w:rPr>
        <w:t xml:space="preserve"> збірки зображено на </w:t>
      </w:r>
      <w:r w:rsidR="004074D7">
        <w:rPr>
          <w:rFonts w:ascii="Times New Roman" w:hAnsi="Times New Roman" w:cs="Times New Roman"/>
          <w:sz w:val="28"/>
          <w:szCs w:val="28"/>
          <w:lang w:val="uk-UA"/>
        </w:rPr>
        <w:t>р</w:t>
      </w:r>
      <w:r w:rsidR="00B33258">
        <w:rPr>
          <w:rFonts w:ascii="Times New Roman" w:hAnsi="Times New Roman" w:cs="Times New Roman"/>
          <w:sz w:val="28"/>
          <w:szCs w:val="28"/>
          <w:lang w:val="uk-UA"/>
        </w:rPr>
        <w:t>исунк</w:t>
      </w:r>
      <w:r w:rsidR="004074D7">
        <w:rPr>
          <w:rFonts w:ascii="Times New Roman" w:hAnsi="Times New Roman" w:cs="Times New Roman"/>
          <w:sz w:val="28"/>
          <w:szCs w:val="28"/>
          <w:lang w:val="uk-UA"/>
        </w:rPr>
        <w:t>у</w:t>
      </w:r>
      <w:r w:rsidR="00B33258">
        <w:rPr>
          <w:rFonts w:ascii="Times New Roman" w:hAnsi="Times New Roman" w:cs="Times New Roman"/>
          <w:sz w:val="28"/>
          <w:szCs w:val="28"/>
          <w:lang w:val="uk-UA"/>
        </w:rPr>
        <w:t xml:space="preserve"> 3.6</w:t>
      </w:r>
      <w:r w:rsidRPr="00A664FA">
        <w:rPr>
          <w:rFonts w:ascii="Times New Roman" w:hAnsi="Times New Roman" w:cs="Times New Roman"/>
          <w:sz w:val="28"/>
          <w:szCs w:val="28"/>
          <w:lang w:val="uk-UA"/>
        </w:rPr>
        <w:t>.</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Вихідні дані: </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1) керамічна плита 600*600*10 мм; </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2) корпус 604*604*80 мм; </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3) нагрівальний елемент 580*580*2 мм; </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4) стінка 600*600*2 мм; </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5) Температура в приміщенні: 20 0С.</w:t>
      </w:r>
    </w:p>
    <w:p w:rsidR="00204D5E" w:rsidRPr="00A664FA" w:rsidRDefault="00204D5E" w:rsidP="00481FD6">
      <w:pPr>
        <w:spacing w:line="360" w:lineRule="auto"/>
        <w:ind w:firstLine="709"/>
        <w:contextualSpacing/>
        <w:jc w:val="center"/>
        <w:rPr>
          <w:rFonts w:ascii="Times New Roman" w:hAnsi="Times New Roman" w:cs="Times New Roman"/>
          <w:sz w:val="28"/>
          <w:szCs w:val="28"/>
          <w:lang w:val="uk-UA"/>
        </w:rPr>
      </w:pPr>
      <w:r w:rsidRPr="00A664FA">
        <w:rPr>
          <w:noProof/>
          <w:lang w:eastAsia="ru-RU"/>
        </w:rPr>
        <w:drawing>
          <wp:inline distT="0" distB="0" distL="0" distR="0" wp14:anchorId="6A17F699" wp14:editId="345C3947">
            <wp:extent cx="2390775" cy="20859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cstate="print"/>
                    <a:stretch>
                      <a:fillRect/>
                    </a:stretch>
                  </pic:blipFill>
                  <pic:spPr>
                    <a:xfrm>
                      <a:off x="0" y="0"/>
                      <a:ext cx="2390775" cy="2085975"/>
                    </a:xfrm>
                    <a:prstGeom prst="rect">
                      <a:avLst/>
                    </a:prstGeom>
                  </pic:spPr>
                </pic:pic>
              </a:graphicData>
            </a:graphic>
          </wp:inline>
        </w:drawing>
      </w:r>
      <w:r w:rsidRPr="00A664FA">
        <w:rPr>
          <w:noProof/>
          <w:lang w:eastAsia="ru-RU"/>
        </w:rPr>
        <w:drawing>
          <wp:inline distT="0" distB="0" distL="0" distR="0" wp14:anchorId="510E2FA2" wp14:editId="284647B3">
            <wp:extent cx="2695575" cy="17335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cstate="print"/>
                    <a:stretch>
                      <a:fillRect/>
                    </a:stretch>
                  </pic:blipFill>
                  <pic:spPr>
                    <a:xfrm>
                      <a:off x="0" y="0"/>
                      <a:ext cx="2695575" cy="1733550"/>
                    </a:xfrm>
                    <a:prstGeom prst="rect">
                      <a:avLst/>
                    </a:prstGeom>
                  </pic:spPr>
                </pic:pic>
              </a:graphicData>
            </a:graphic>
          </wp:inline>
        </w:drawing>
      </w:r>
    </w:p>
    <w:p w:rsidR="00204D5E" w:rsidRPr="00A664FA" w:rsidRDefault="00B33258" w:rsidP="00204D5E">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Рисунок 3.4</w:t>
      </w:r>
      <w:r w:rsidR="00204D5E" w:rsidRPr="00A664F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Керамічна плита     Рисунок 3.5</w:t>
      </w:r>
      <w:r w:rsidR="00204D5E" w:rsidRPr="00A664FA">
        <w:rPr>
          <w:rFonts w:ascii="Times New Roman" w:hAnsi="Times New Roman" w:cs="Times New Roman"/>
          <w:sz w:val="28"/>
          <w:szCs w:val="28"/>
          <w:lang w:val="uk-UA"/>
        </w:rPr>
        <w:t xml:space="preserve"> – Нагрівальний елемент</w:t>
      </w:r>
    </w:p>
    <w:p w:rsidR="00204D5E" w:rsidRPr="00A664FA" w:rsidRDefault="00204D5E" w:rsidP="00204D5E">
      <w:pPr>
        <w:spacing w:line="360" w:lineRule="auto"/>
        <w:ind w:firstLine="709"/>
        <w:contextualSpacing/>
        <w:rPr>
          <w:rFonts w:ascii="Times New Roman" w:hAnsi="Times New Roman" w:cs="Times New Roman"/>
          <w:sz w:val="28"/>
          <w:szCs w:val="28"/>
          <w:lang w:val="uk-UA"/>
        </w:rPr>
      </w:pPr>
    </w:p>
    <w:p w:rsidR="00204D5E" w:rsidRPr="00A664FA" w:rsidRDefault="00204D5E" w:rsidP="00204D5E">
      <w:pPr>
        <w:spacing w:line="360" w:lineRule="auto"/>
        <w:ind w:firstLine="709"/>
        <w:contextualSpacing/>
        <w:jc w:val="center"/>
        <w:rPr>
          <w:rFonts w:ascii="Times New Roman" w:hAnsi="Times New Roman" w:cs="Times New Roman"/>
          <w:b/>
          <w:sz w:val="28"/>
          <w:szCs w:val="28"/>
          <w:lang w:val="uk-UA"/>
        </w:rPr>
      </w:pPr>
      <w:r w:rsidRPr="00A664FA">
        <w:rPr>
          <w:noProof/>
          <w:lang w:eastAsia="ru-RU"/>
        </w:rPr>
        <w:lastRenderedPageBreak/>
        <w:drawing>
          <wp:inline distT="0" distB="0" distL="0" distR="0" wp14:anchorId="2B395C72" wp14:editId="529C40A7">
            <wp:extent cx="2039935" cy="252984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cstate="print"/>
                    <a:stretch>
                      <a:fillRect/>
                    </a:stretch>
                  </pic:blipFill>
                  <pic:spPr>
                    <a:xfrm>
                      <a:off x="0" y="0"/>
                      <a:ext cx="2039935" cy="2529840"/>
                    </a:xfrm>
                    <a:prstGeom prst="rect">
                      <a:avLst/>
                    </a:prstGeom>
                  </pic:spPr>
                </pic:pic>
              </a:graphicData>
            </a:graphic>
          </wp:inline>
        </w:drawing>
      </w:r>
      <w:r w:rsidRPr="00A664FA">
        <w:rPr>
          <w:noProof/>
          <w:lang w:eastAsia="ru-RU"/>
        </w:rPr>
        <w:drawing>
          <wp:inline distT="0" distB="0" distL="0" distR="0" wp14:anchorId="4F692C32" wp14:editId="10D158BA">
            <wp:extent cx="2110866" cy="2621280"/>
            <wp:effectExtent l="19050" t="0" r="3684"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print"/>
                    <a:stretch>
                      <a:fillRect/>
                    </a:stretch>
                  </pic:blipFill>
                  <pic:spPr>
                    <a:xfrm>
                      <a:off x="0" y="0"/>
                      <a:ext cx="2110866" cy="2621280"/>
                    </a:xfrm>
                    <a:prstGeom prst="rect">
                      <a:avLst/>
                    </a:prstGeom>
                  </pic:spPr>
                </pic:pic>
              </a:graphicData>
            </a:graphic>
          </wp:inline>
        </w:drawing>
      </w:r>
    </w:p>
    <w:p w:rsidR="00204D5E" w:rsidRPr="00A664FA" w:rsidRDefault="00B33258" w:rsidP="00204D5E">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3.6</w:t>
      </w:r>
      <w:r w:rsidR="00204D5E" w:rsidRPr="00A664FA">
        <w:rPr>
          <w:rFonts w:ascii="Times New Roman" w:hAnsi="Times New Roman" w:cs="Times New Roman"/>
          <w:sz w:val="28"/>
          <w:szCs w:val="28"/>
          <w:lang w:val="uk-UA"/>
        </w:rPr>
        <w:t xml:space="preserve"> – Збірка геометричної моделі</w:t>
      </w:r>
    </w:p>
    <w:p w:rsidR="00F54548" w:rsidRDefault="00F54548" w:rsidP="00204D5E">
      <w:pPr>
        <w:spacing w:line="360" w:lineRule="auto"/>
        <w:ind w:firstLine="709"/>
        <w:contextualSpacing/>
        <w:outlineLvl w:val="2"/>
        <w:rPr>
          <w:rFonts w:ascii="Times New Roman" w:hAnsi="Times New Roman" w:cs="Times New Roman"/>
          <w:b/>
          <w:sz w:val="28"/>
          <w:szCs w:val="28"/>
          <w:lang w:val="uk-UA"/>
        </w:rPr>
      </w:pPr>
    </w:p>
    <w:p w:rsidR="00603108" w:rsidRPr="00A664FA" w:rsidRDefault="0002147E" w:rsidP="00204D5E">
      <w:pPr>
        <w:spacing w:line="360" w:lineRule="auto"/>
        <w:ind w:firstLine="709"/>
        <w:contextualSpacing/>
        <w:outlineLvl w:val="2"/>
        <w:rPr>
          <w:rFonts w:ascii="Times New Roman" w:hAnsi="Times New Roman" w:cs="Times New Roman"/>
          <w:b/>
          <w:sz w:val="28"/>
          <w:szCs w:val="28"/>
          <w:lang w:val="uk-UA"/>
        </w:rPr>
      </w:pPr>
      <w:bookmarkStart w:id="47" w:name="_Toc60132198"/>
      <w:r>
        <w:rPr>
          <w:rFonts w:ascii="Times New Roman" w:hAnsi="Times New Roman" w:cs="Times New Roman"/>
          <w:b/>
          <w:sz w:val="28"/>
          <w:szCs w:val="28"/>
          <w:lang w:val="uk-UA"/>
        </w:rPr>
        <w:t>3.4</w:t>
      </w:r>
      <w:r w:rsidR="00603108" w:rsidRPr="00A664FA">
        <w:rPr>
          <w:rFonts w:ascii="Times New Roman" w:hAnsi="Times New Roman" w:cs="Times New Roman"/>
          <w:b/>
          <w:sz w:val="28"/>
          <w:szCs w:val="28"/>
          <w:lang w:val="uk-UA"/>
        </w:rPr>
        <w:t>.3 Проведення експерименту</w:t>
      </w:r>
      <w:bookmarkEnd w:id="47"/>
      <w:r w:rsidR="00603108" w:rsidRPr="00A664FA">
        <w:rPr>
          <w:rFonts w:ascii="Times New Roman" w:hAnsi="Times New Roman" w:cs="Times New Roman"/>
          <w:b/>
          <w:sz w:val="28"/>
          <w:szCs w:val="28"/>
          <w:lang w:val="uk-UA"/>
        </w:rPr>
        <w:t xml:space="preserve"> </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Коректність визначається температурою керамічної плити, яка не повинна перевищувати 80 </w:t>
      </w:r>
      <w:r w:rsidR="004074D7">
        <w:rPr>
          <w:rFonts w:ascii="Times New Roman" w:hAnsi="Times New Roman" w:cs="Times New Roman"/>
          <w:sz w:val="28"/>
          <w:szCs w:val="28"/>
          <w:lang w:val="uk-UA"/>
        </w:rPr>
        <w:sym w:font="Symbol" w:char="F0B0"/>
      </w:r>
      <w:r w:rsidRPr="00A664FA">
        <w:rPr>
          <w:rFonts w:ascii="Times New Roman" w:hAnsi="Times New Roman" w:cs="Times New Roman"/>
          <w:sz w:val="28"/>
          <w:szCs w:val="28"/>
          <w:lang w:val="uk-UA"/>
        </w:rPr>
        <w:t xml:space="preserve">С. Вихідні дані: </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1) Температура повітря - 20 </w:t>
      </w:r>
      <w:r w:rsidR="004074D7">
        <w:rPr>
          <w:rFonts w:ascii="Times New Roman" w:hAnsi="Times New Roman" w:cs="Times New Roman"/>
          <w:sz w:val="28"/>
          <w:szCs w:val="28"/>
          <w:lang w:val="uk-UA"/>
        </w:rPr>
        <w:sym w:font="Symbol" w:char="F0B0"/>
      </w:r>
      <w:r w:rsidRPr="00A664FA">
        <w:rPr>
          <w:rFonts w:ascii="Times New Roman" w:hAnsi="Times New Roman" w:cs="Times New Roman"/>
          <w:sz w:val="28"/>
          <w:szCs w:val="28"/>
          <w:lang w:val="uk-UA"/>
        </w:rPr>
        <w:t xml:space="preserve">С; </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2) джерело тепла - нагрівальний елемент 450Вт; </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3) задаються поверхні радіаційного теплообміну, що випромінюють інфрачервоне випромінювання.</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 Крок 1 – За допомогою команди поверхні радіаційного теплообміну задаємо для кожного матеріалу його</w:t>
      </w:r>
      <w:r w:rsidR="00B33258">
        <w:rPr>
          <w:rFonts w:ascii="Times New Roman" w:hAnsi="Times New Roman" w:cs="Times New Roman"/>
          <w:sz w:val="28"/>
          <w:szCs w:val="28"/>
          <w:lang w:val="uk-UA"/>
        </w:rPr>
        <w:t xml:space="preserve"> відбивну здатність (</w:t>
      </w:r>
      <w:r w:rsidR="004074D7">
        <w:rPr>
          <w:rFonts w:ascii="Times New Roman" w:hAnsi="Times New Roman" w:cs="Times New Roman"/>
          <w:sz w:val="28"/>
          <w:szCs w:val="28"/>
          <w:lang w:val="uk-UA"/>
        </w:rPr>
        <w:t>р</w:t>
      </w:r>
      <w:r w:rsidR="00B33258">
        <w:rPr>
          <w:rFonts w:ascii="Times New Roman" w:hAnsi="Times New Roman" w:cs="Times New Roman"/>
          <w:sz w:val="28"/>
          <w:szCs w:val="28"/>
          <w:lang w:val="uk-UA"/>
        </w:rPr>
        <w:t>исунок 3.7</w:t>
      </w:r>
      <w:r w:rsidRPr="00A664FA">
        <w:rPr>
          <w:rFonts w:ascii="Times New Roman" w:hAnsi="Times New Roman" w:cs="Times New Roman"/>
          <w:sz w:val="28"/>
          <w:szCs w:val="28"/>
          <w:lang w:val="uk-UA"/>
        </w:rPr>
        <w:t>).</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4A4593E3" wp14:editId="6A474DC5">
            <wp:extent cx="4558355" cy="24669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cstate="print"/>
                    <a:stretch>
                      <a:fillRect/>
                    </a:stretch>
                  </pic:blipFill>
                  <pic:spPr>
                    <a:xfrm>
                      <a:off x="0" y="0"/>
                      <a:ext cx="4577455" cy="2477312"/>
                    </a:xfrm>
                    <a:prstGeom prst="rect">
                      <a:avLst/>
                    </a:prstGeom>
                  </pic:spPr>
                </pic:pic>
              </a:graphicData>
            </a:graphic>
          </wp:inline>
        </w:drawing>
      </w:r>
    </w:p>
    <w:p w:rsidR="00603108" w:rsidRPr="00A664FA" w:rsidRDefault="00B33258" w:rsidP="00204D5E">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Рисунок 3.7</w:t>
      </w:r>
      <w:r w:rsidR="00603108" w:rsidRPr="00A664FA">
        <w:rPr>
          <w:rFonts w:ascii="Times New Roman" w:hAnsi="Times New Roman" w:cs="Times New Roman"/>
          <w:sz w:val="28"/>
          <w:szCs w:val="28"/>
          <w:lang w:val="uk-UA"/>
        </w:rPr>
        <w:t xml:space="preserve"> – Задаються поверхні радіаційного теплообміну</w:t>
      </w: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Крок 2 – За допомогою команди теплові джерела задаємо джерело теплоти – нагрівальний е</w:t>
      </w:r>
      <w:r w:rsidR="00B33258">
        <w:rPr>
          <w:rFonts w:ascii="Times New Roman" w:hAnsi="Times New Roman" w:cs="Times New Roman"/>
          <w:sz w:val="28"/>
          <w:szCs w:val="28"/>
          <w:lang w:val="uk-UA"/>
        </w:rPr>
        <w:t>лемент – 450 Вт</w:t>
      </w:r>
      <w:r w:rsidR="004074D7">
        <w:rPr>
          <w:rFonts w:ascii="Times New Roman" w:hAnsi="Times New Roman" w:cs="Times New Roman"/>
          <w:sz w:val="28"/>
          <w:szCs w:val="28"/>
          <w:lang w:val="uk-UA"/>
        </w:rPr>
        <w:t xml:space="preserve"> </w:t>
      </w:r>
      <w:r w:rsidR="00B33258">
        <w:rPr>
          <w:rFonts w:ascii="Times New Roman" w:hAnsi="Times New Roman" w:cs="Times New Roman"/>
          <w:sz w:val="28"/>
          <w:szCs w:val="28"/>
          <w:lang w:val="uk-UA"/>
        </w:rPr>
        <w:t>(</w:t>
      </w:r>
      <w:r w:rsidR="004074D7">
        <w:rPr>
          <w:rFonts w:ascii="Times New Roman" w:hAnsi="Times New Roman" w:cs="Times New Roman"/>
          <w:sz w:val="28"/>
          <w:szCs w:val="28"/>
          <w:lang w:val="uk-UA"/>
        </w:rPr>
        <w:t>р</w:t>
      </w:r>
      <w:r w:rsidR="00B33258">
        <w:rPr>
          <w:rFonts w:ascii="Times New Roman" w:hAnsi="Times New Roman" w:cs="Times New Roman"/>
          <w:sz w:val="28"/>
          <w:szCs w:val="28"/>
          <w:lang w:val="uk-UA"/>
        </w:rPr>
        <w:t>исунок 3.8</w:t>
      </w:r>
      <w:r w:rsidRPr="00A664FA">
        <w:rPr>
          <w:rFonts w:ascii="Times New Roman" w:hAnsi="Times New Roman" w:cs="Times New Roman"/>
          <w:sz w:val="28"/>
          <w:szCs w:val="28"/>
          <w:lang w:val="uk-UA"/>
        </w:rPr>
        <w:t>)</w:t>
      </w:r>
      <w:r w:rsidR="004074D7">
        <w:rPr>
          <w:rFonts w:ascii="Times New Roman" w:hAnsi="Times New Roman" w:cs="Times New Roman"/>
          <w:sz w:val="28"/>
          <w:szCs w:val="28"/>
          <w:lang w:val="uk-UA"/>
        </w:rPr>
        <w:t>.</w:t>
      </w:r>
    </w:p>
    <w:p w:rsidR="00603108" w:rsidRPr="00A664FA" w:rsidRDefault="00603108" w:rsidP="00206459">
      <w:pPr>
        <w:spacing w:line="360" w:lineRule="auto"/>
        <w:contextualSpacing/>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4C7F6465" wp14:editId="4E3B4AC3">
            <wp:extent cx="5610225" cy="36671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cstate="print"/>
                    <a:stretch>
                      <a:fillRect/>
                    </a:stretch>
                  </pic:blipFill>
                  <pic:spPr>
                    <a:xfrm>
                      <a:off x="0" y="0"/>
                      <a:ext cx="5610225" cy="3667125"/>
                    </a:xfrm>
                    <a:prstGeom prst="rect">
                      <a:avLst/>
                    </a:prstGeom>
                  </pic:spPr>
                </pic:pic>
              </a:graphicData>
            </a:graphic>
          </wp:inline>
        </w:drawing>
      </w:r>
    </w:p>
    <w:p w:rsidR="00603108" w:rsidRDefault="00B33258" w:rsidP="004074D7">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3.8</w:t>
      </w:r>
      <w:r w:rsidR="00603108" w:rsidRPr="00A664FA">
        <w:rPr>
          <w:rFonts w:ascii="Times New Roman" w:hAnsi="Times New Roman" w:cs="Times New Roman"/>
          <w:sz w:val="28"/>
          <w:szCs w:val="28"/>
          <w:lang w:val="uk-UA"/>
        </w:rPr>
        <w:t>. Задавання теплового джерела задаємо джерело теплоти – нагрівальний елемент – 450 Вт.</w:t>
      </w:r>
    </w:p>
    <w:p w:rsidR="00F54548" w:rsidRPr="00A664FA" w:rsidRDefault="00F54548" w:rsidP="00204D5E">
      <w:pPr>
        <w:spacing w:line="360" w:lineRule="auto"/>
        <w:ind w:firstLine="709"/>
        <w:contextualSpacing/>
        <w:rPr>
          <w:rFonts w:ascii="Times New Roman" w:hAnsi="Times New Roman" w:cs="Times New Roman"/>
          <w:sz w:val="28"/>
          <w:szCs w:val="28"/>
          <w:lang w:val="uk-UA"/>
        </w:rPr>
      </w:pPr>
    </w:p>
    <w:p w:rsidR="00603108" w:rsidRPr="00A664FA" w:rsidRDefault="00603108" w:rsidP="00204D5E">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Крок 3 – Зада</w:t>
      </w:r>
      <w:r w:rsidR="00B33258">
        <w:rPr>
          <w:rFonts w:ascii="Times New Roman" w:hAnsi="Times New Roman" w:cs="Times New Roman"/>
          <w:sz w:val="28"/>
          <w:szCs w:val="28"/>
          <w:lang w:val="uk-UA"/>
        </w:rPr>
        <w:t>ємо матеріал плити.( Рисунок 3.9</w:t>
      </w:r>
      <w:r w:rsidRPr="00A664FA">
        <w:rPr>
          <w:rFonts w:ascii="Times New Roman" w:hAnsi="Times New Roman" w:cs="Times New Roman"/>
          <w:sz w:val="28"/>
          <w:szCs w:val="28"/>
          <w:lang w:val="uk-UA"/>
        </w:rPr>
        <w:t>)</w:t>
      </w:r>
    </w:p>
    <w:p w:rsidR="00603108" w:rsidRPr="00A664FA" w:rsidRDefault="00603108" w:rsidP="00206459">
      <w:pPr>
        <w:spacing w:line="360" w:lineRule="auto"/>
        <w:contextualSpacing/>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53AFED09" wp14:editId="1F255614">
            <wp:extent cx="5246370" cy="3102878"/>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cstate="print"/>
                    <a:stretch>
                      <a:fillRect/>
                    </a:stretch>
                  </pic:blipFill>
                  <pic:spPr>
                    <a:xfrm>
                      <a:off x="0" y="0"/>
                      <a:ext cx="5246370" cy="3102878"/>
                    </a:xfrm>
                    <a:prstGeom prst="rect">
                      <a:avLst/>
                    </a:prstGeom>
                  </pic:spPr>
                </pic:pic>
              </a:graphicData>
            </a:graphic>
          </wp:inline>
        </w:drawing>
      </w:r>
    </w:p>
    <w:p w:rsidR="00603108" w:rsidRPr="00A664FA" w:rsidRDefault="00B33258" w:rsidP="00F54548">
      <w:pPr>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3.9</w:t>
      </w:r>
      <w:r w:rsidR="00603108" w:rsidRPr="00A664FA">
        <w:rPr>
          <w:rFonts w:ascii="Times New Roman" w:hAnsi="Times New Roman" w:cs="Times New Roman"/>
          <w:sz w:val="28"/>
          <w:szCs w:val="28"/>
          <w:lang w:val="uk-UA"/>
        </w:rPr>
        <w:t xml:space="preserve"> – Задавання матеріалу плити</w:t>
      </w:r>
    </w:p>
    <w:p w:rsidR="00603108" w:rsidRDefault="0002147E" w:rsidP="00204D5E">
      <w:pPr>
        <w:spacing w:line="360" w:lineRule="auto"/>
        <w:ind w:firstLine="709"/>
        <w:contextualSpacing/>
        <w:outlineLvl w:val="1"/>
        <w:rPr>
          <w:rFonts w:ascii="Times New Roman" w:hAnsi="Times New Roman" w:cs="Times New Roman"/>
          <w:b/>
          <w:sz w:val="28"/>
          <w:szCs w:val="28"/>
          <w:lang w:val="uk-UA"/>
        </w:rPr>
      </w:pPr>
      <w:bookmarkStart w:id="48" w:name="_Toc60132199"/>
      <w:r>
        <w:rPr>
          <w:rFonts w:ascii="Times New Roman" w:hAnsi="Times New Roman" w:cs="Times New Roman"/>
          <w:b/>
          <w:sz w:val="28"/>
          <w:szCs w:val="28"/>
          <w:lang w:val="uk-UA"/>
        </w:rPr>
        <w:lastRenderedPageBreak/>
        <w:t>3.5</w:t>
      </w:r>
      <w:r w:rsidR="00603108" w:rsidRPr="00A664FA">
        <w:rPr>
          <w:rFonts w:ascii="Times New Roman" w:hAnsi="Times New Roman" w:cs="Times New Roman"/>
          <w:b/>
          <w:sz w:val="28"/>
          <w:szCs w:val="28"/>
          <w:lang w:val="uk-UA"/>
        </w:rPr>
        <w:t xml:space="preserve"> Температурні поля та теплові потоки керамічного нагрівача</w:t>
      </w:r>
      <w:bookmarkEnd w:id="48"/>
    </w:p>
    <w:p w:rsidR="00F54548" w:rsidRPr="00A664FA" w:rsidRDefault="00F54548" w:rsidP="00204D5E">
      <w:pPr>
        <w:spacing w:line="360" w:lineRule="auto"/>
        <w:ind w:firstLine="709"/>
        <w:contextualSpacing/>
        <w:outlineLvl w:val="1"/>
        <w:rPr>
          <w:rFonts w:ascii="Times New Roman" w:hAnsi="Times New Roman" w:cs="Times New Roman"/>
          <w:b/>
          <w:sz w:val="28"/>
          <w:szCs w:val="28"/>
          <w:lang w:val="uk-UA"/>
        </w:rPr>
      </w:pP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 результаті проведеного досліду в SolidWorks були отримані розподіли температури нагрітого повітря на різних від</w:t>
      </w:r>
      <w:r w:rsidR="00B33258">
        <w:rPr>
          <w:rFonts w:ascii="Times New Roman" w:hAnsi="Times New Roman" w:cs="Times New Roman"/>
          <w:sz w:val="28"/>
          <w:szCs w:val="28"/>
          <w:lang w:val="uk-UA"/>
        </w:rPr>
        <w:t>станях від нагрівача(рисунок 3.10 та рисунок 3.11) та його швидкість</w:t>
      </w:r>
      <w:r w:rsidR="004074D7">
        <w:rPr>
          <w:rFonts w:ascii="Times New Roman" w:hAnsi="Times New Roman" w:cs="Times New Roman"/>
          <w:sz w:val="28"/>
          <w:szCs w:val="28"/>
          <w:lang w:val="uk-UA"/>
        </w:rPr>
        <w:t xml:space="preserve"> </w:t>
      </w:r>
      <w:r w:rsidR="00B33258">
        <w:rPr>
          <w:rFonts w:ascii="Times New Roman" w:hAnsi="Times New Roman" w:cs="Times New Roman"/>
          <w:sz w:val="28"/>
          <w:szCs w:val="28"/>
          <w:lang w:val="uk-UA"/>
        </w:rPr>
        <w:t>(рисунок 3.12 та рисунок 3.13</w:t>
      </w:r>
      <w:r w:rsidRPr="00A664FA">
        <w:rPr>
          <w:rFonts w:ascii="Times New Roman" w:hAnsi="Times New Roman" w:cs="Times New Roman"/>
          <w:sz w:val="28"/>
          <w:szCs w:val="28"/>
          <w:lang w:val="uk-UA"/>
        </w:rPr>
        <w:t>), температури на керамічном</w:t>
      </w:r>
      <w:r w:rsidR="00B33258">
        <w:rPr>
          <w:rFonts w:ascii="Times New Roman" w:hAnsi="Times New Roman" w:cs="Times New Roman"/>
          <w:sz w:val="28"/>
          <w:szCs w:val="28"/>
          <w:lang w:val="uk-UA"/>
        </w:rPr>
        <w:t>у електронагрівачі (рисунок 3.14 та рисунок 3.15</w:t>
      </w:r>
      <w:r w:rsidRPr="00A664FA">
        <w:rPr>
          <w:rFonts w:ascii="Times New Roman" w:hAnsi="Times New Roman" w:cs="Times New Roman"/>
          <w:sz w:val="28"/>
          <w:szCs w:val="28"/>
          <w:lang w:val="uk-UA"/>
        </w:rPr>
        <w:t>), теплові потоки керамічног</w:t>
      </w:r>
      <w:r w:rsidR="00B33258">
        <w:rPr>
          <w:rFonts w:ascii="Times New Roman" w:hAnsi="Times New Roman" w:cs="Times New Roman"/>
          <w:sz w:val="28"/>
          <w:szCs w:val="28"/>
          <w:lang w:val="uk-UA"/>
        </w:rPr>
        <w:t>о електронагрівача (рисунок 3.16 та рисунок 3.17</w:t>
      </w:r>
      <w:r w:rsidRPr="00A664FA">
        <w:rPr>
          <w:rFonts w:ascii="Times New Roman" w:hAnsi="Times New Roman" w:cs="Times New Roman"/>
          <w:sz w:val="28"/>
          <w:szCs w:val="28"/>
          <w:lang w:val="uk-UA"/>
        </w:rPr>
        <w:t>)</w:t>
      </w:r>
    </w:p>
    <w:p w:rsidR="00603108" w:rsidRPr="00A664FA" w:rsidRDefault="00603108" w:rsidP="00206459">
      <w:pPr>
        <w:spacing w:line="360" w:lineRule="auto"/>
        <w:contextualSpacing/>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7663EEA4" wp14:editId="72C6FE50">
            <wp:extent cx="5715000" cy="37433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stretch>
                      <a:fillRect/>
                    </a:stretch>
                  </pic:blipFill>
                  <pic:spPr>
                    <a:xfrm>
                      <a:off x="0" y="0"/>
                      <a:ext cx="5715000" cy="3743325"/>
                    </a:xfrm>
                    <a:prstGeom prst="rect">
                      <a:avLst/>
                    </a:prstGeom>
                  </pic:spPr>
                </pic:pic>
              </a:graphicData>
            </a:graphic>
          </wp:inline>
        </w:drawing>
      </w:r>
    </w:p>
    <w:p w:rsidR="00603108" w:rsidRPr="00A664FA" w:rsidRDefault="00B33258" w:rsidP="008E64A9">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3.10</w:t>
      </w:r>
      <w:r w:rsidR="00603108" w:rsidRPr="00A664FA">
        <w:rPr>
          <w:rFonts w:ascii="Times New Roman" w:hAnsi="Times New Roman" w:cs="Times New Roman"/>
          <w:sz w:val="28"/>
          <w:szCs w:val="28"/>
          <w:lang w:val="uk-UA"/>
        </w:rPr>
        <w:t xml:space="preserve"> – Розподіл температури повітря по ширині керамічного електронагрівача</w:t>
      </w:r>
    </w:p>
    <w:p w:rsidR="00603108" w:rsidRPr="00A664FA" w:rsidRDefault="00603108" w:rsidP="00206459">
      <w:pPr>
        <w:spacing w:line="360" w:lineRule="auto"/>
        <w:contextualSpacing/>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lastRenderedPageBreak/>
        <w:drawing>
          <wp:inline distT="0" distB="0" distL="0" distR="0" wp14:anchorId="57174344" wp14:editId="327C5973">
            <wp:extent cx="5288788" cy="2735580"/>
            <wp:effectExtent l="19050" t="0" r="7112"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cstate="print"/>
                    <a:stretch>
                      <a:fillRect/>
                    </a:stretch>
                  </pic:blipFill>
                  <pic:spPr>
                    <a:xfrm>
                      <a:off x="0" y="0"/>
                      <a:ext cx="5288788" cy="2735580"/>
                    </a:xfrm>
                    <a:prstGeom prst="rect">
                      <a:avLst/>
                    </a:prstGeom>
                  </pic:spPr>
                </pic:pic>
              </a:graphicData>
            </a:graphic>
          </wp:inline>
        </w:drawing>
      </w:r>
    </w:p>
    <w:p w:rsidR="00603108" w:rsidRDefault="00B33258" w:rsidP="00DD6947">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3.11</w:t>
      </w:r>
      <w:r w:rsidR="00603108" w:rsidRPr="00A664FA">
        <w:rPr>
          <w:rFonts w:ascii="Times New Roman" w:hAnsi="Times New Roman" w:cs="Times New Roman"/>
          <w:sz w:val="28"/>
          <w:szCs w:val="28"/>
          <w:lang w:val="uk-UA"/>
        </w:rPr>
        <w:t xml:space="preserve"> – Розподіл температури повітря по довжині керамічного електронагрівача</w:t>
      </w:r>
    </w:p>
    <w:p w:rsidR="00F54548" w:rsidRPr="00A664FA" w:rsidRDefault="00F54548" w:rsidP="00DD6947">
      <w:pPr>
        <w:spacing w:line="360" w:lineRule="auto"/>
        <w:ind w:firstLine="709"/>
        <w:contextualSpacing/>
        <w:jc w:val="center"/>
        <w:rPr>
          <w:rFonts w:ascii="Times New Roman" w:hAnsi="Times New Roman" w:cs="Times New Roman"/>
          <w:sz w:val="28"/>
          <w:szCs w:val="28"/>
          <w:lang w:val="uk-UA"/>
        </w:rPr>
      </w:pPr>
    </w:p>
    <w:p w:rsidR="00603108" w:rsidRPr="00A664FA" w:rsidRDefault="00B33258" w:rsidP="004074D7">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з рисунку 3.10 та рисунку 3.11</w:t>
      </w:r>
      <w:r w:rsidR="00603108" w:rsidRPr="00A664FA">
        <w:rPr>
          <w:rFonts w:ascii="Times New Roman" w:hAnsi="Times New Roman" w:cs="Times New Roman"/>
          <w:sz w:val="28"/>
          <w:szCs w:val="28"/>
          <w:lang w:val="uk-UA"/>
        </w:rPr>
        <w:t xml:space="preserve"> нагріте повітря за рахунок вільної конвекції йде вгору. Оскільки в досліді нагрівач не був розміщений у приміщення то повітря не розподіляється по площині рівномірно, а просто йде вгору</w:t>
      </w:r>
      <w:r w:rsidR="004074D7">
        <w:rPr>
          <w:rFonts w:ascii="Times New Roman" w:hAnsi="Times New Roman" w:cs="Times New Roman"/>
          <w:sz w:val="28"/>
          <w:szCs w:val="28"/>
          <w:lang w:val="uk-UA"/>
        </w:rPr>
        <w:t>.</w:t>
      </w:r>
    </w:p>
    <w:p w:rsidR="00603108" w:rsidRPr="00A664FA" w:rsidRDefault="00603108" w:rsidP="00206459">
      <w:pPr>
        <w:spacing w:line="360" w:lineRule="auto"/>
        <w:contextualSpacing/>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67807122" wp14:editId="458115D2">
            <wp:extent cx="5097020" cy="3345180"/>
            <wp:effectExtent l="19050" t="0" r="83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print"/>
                    <a:stretch>
                      <a:fillRect/>
                    </a:stretch>
                  </pic:blipFill>
                  <pic:spPr>
                    <a:xfrm>
                      <a:off x="0" y="0"/>
                      <a:ext cx="5100279" cy="3347319"/>
                    </a:xfrm>
                    <a:prstGeom prst="rect">
                      <a:avLst/>
                    </a:prstGeom>
                  </pic:spPr>
                </pic:pic>
              </a:graphicData>
            </a:graphic>
          </wp:inline>
        </w:drawing>
      </w:r>
    </w:p>
    <w:p w:rsidR="00603108" w:rsidRPr="00A664FA" w:rsidRDefault="00B33258" w:rsidP="00DD6947">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3.12</w:t>
      </w:r>
      <w:r w:rsidR="00603108" w:rsidRPr="00A664FA">
        <w:rPr>
          <w:rFonts w:ascii="Times New Roman" w:hAnsi="Times New Roman" w:cs="Times New Roman"/>
          <w:sz w:val="28"/>
          <w:szCs w:val="28"/>
          <w:lang w:val="uk-UA"/>
        </w:rPr>
        <w:t xml:space="preserve"> – Розподіл швидкості повітря по ширині керамічного електронагрівача</w:t>
      </w:r>
    </w:p>
    <w:p w:rsidR="00603108" w:rsidRPr="00A664FA" w:rsidRDefault="00603108" w:rsidP="00206459">
      <w:pPr>
        <w:spacing w:line="360" w:lineRule="auto"/>
        <w:contextualSpacing/>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lastRenderedPageBreak/>
        <w:drawing>
          <wp:inline distT="0" distB="0" distL="0" distR="0" wp14:anchorId="042EE56C" wp14:editId="16240254">
            <wp:extent cx="4846515" cy="31242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cstate="print"/>
                    <a:stretch>
                      <a:fillRect/>
                    </a:stretch>
                  </pic:blipFill>
                  <pic:spPr>
                    <a:xfrm>
                      <a:off x="0" y="0"/>
                      <a:ext cx="4843313" cy="3122136"/>
                    </a:xfrm>
                    <a:prstGeom prst="rect">
                      <a:avLst/>
                    </a:prstGeom>
                  </pic:spPr>
                </pic:pic>
              </a:graphicData>
            </a:graphic>
          </wp:inline>
        </w:drawing>
      </w:r>
    </w:p>
    <w:p w:rsidR="00603108" w:rsidRDefault="00B33258" w:rsidP="00DD6947">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3.13</w:t>
      </w:r>
      <w:r w:rsidR="00603108" w:rsidRPr="00A664FA">
        <w:rPr>
          <w:rFonts w:ascii="Times New Roman" w:hAnsi="Times New Roman" w:cs="Times New Roman"/>
          <w:sz w:val="28"/>
          <w:szCs w:val="28"/>
          <w:lang w:val="uk-UA"/>
        </w:rPr>
        <w:t xml:space="preserve"> – Розподіл швидкості повітря по довжині керамічного електронагрівача</w:t>
      </w:r>
    </w:p>
    <w:p w:rsidR="00F54548" w:rsidRPr="00A664FA" w:rsidRDefault="00F54548" w:rsidP="00DD6947">
      <w:pPr>
        <w:spacing w:line="360" w:lineRule="auto"/>
        <w:ind w:firstLine="709"/>
        <w:contextualSpacing/>
        <w:jc w:val="center"/>
        <w:rPr>
          <w:rFonts w:ascii="Times New Roman" w:hAnsi="Times New Roman" w:cs="Times New Roman"/>
          <w:sz w:val="28"/>
          <w:szCs w:val="28"/>
          <w:lang w:val="uk-UA"/>
        </w:rPr>
      </w:pPr>
    </w:p>
    <w:p w:rsidR="00603108" w:rsidRPr="00A664FA" w:rsidRDefault="00B33258" w:rsidP="00204D5E">
      <w:pPr>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Як видно з рисунку.3.12 та рисунку.3.13</w:t>
      </w:r>
      <w:r w:rsidR="00603108" w:rsidRPr="00A664FA">
        <w:rPr>
          <w:rFonts w:ascii="Times New Roman" w:hAnsi="Times New Roman" w:cs="Times New Roman"/>
          <w:sz w:val="28"/>
          <w:szCs w:val="28"/>
          <w:lang w:val="uk-UA"/>
        </w:rPr>
        <w:t xml:space="preserve"> швидкість нагрітого повітря є незначною, тобто при роботі керамічний нагрівач не буде здій мати пил і не буде забруднювати повітря, що є плюсом для нього. Проте така швидкість дозволяє досить швидко прогрівати приміщення, в якому буде знаходитись керамічний електронагрівач.</w:t>
      </w:r>
    </w:p>
    <w:p w:rsidR="00603108" w:rsidRPr="00A664FA" w:rsidRDefault="00603108" w:rsidP="00DD6947">
      <w:pPr>
        <w:spacing w:line="360" w:lineRule="auto"/>
        <w:contextualSpacing/>
        <w:jc w:val="center"/>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7E7A1CCA" wp14:editId="2DAF6E24">
            <wp:extent cx="4714875" cy="263817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cstate="print"/>
                    <a:stretch>
                      <a:fillRect/>
                    </a:stretch>
                  </pic:blipFill>
                  <pic:spPr>
                    <a:xfrm>
                      <a:off x="0" y="0"/>
                      <a:ext cx="4756159" cy="2661276"/>
                    </a:xfrm>
                    <a:prstGeom prst="rect">
                      <a:avLst/>
                    </a:prstGeom>
                  </pic:spPr>
                </pic:pic>
              </a:graphicData>
            </a:graphic>
          </wp:inline>
        </w:drawing>
      </w:r>
    </w:p>
    <w:p w:rsidR="00603108" w:rsidRPr="00A664FA" w:rsidRDefault="00B33258" w:rsidP="00DD6947">
      <w:pPr>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3.14</w:t>
      </w:r>
      <w:r w:rsidR="00603108" w:rsidRPr="00A664FA">
        <w:rPr>
          <w:rFonts w:ascii="Times New Roman" w:hAnsi="Times New Roman" w:cs="Times New Roman"/>
          <w:sz w:val="28"/>
          <w:szCs w:val="28"/>
          <w:lang w:val="uk-UA"/>
        </w:rPr>
        <w:t xml:space="preserve"> – Розподіл температури по керамічній плиті керамічного електронагрівача</w:t>
      </w:r>
    </w:p>
    <w:p w:rsidR="00603108" w:rsidRPr="00A664FA" w:rsidRDefault="00603108" w:rsidP="00DD6947">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lastRenderedPageBreak/>
        <w:drawing>
          <wp:inline distT="0" distB="0" distL="0" distR="0" wp14:anchorId="3E211F30" wp14:editId="17B6528D">
            <wp:extent cx="4445549" cy="3276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cstate="print"/>
                    <a:stretch>
                      <a:fillRect/>
                    </a:stretch>
                  </pic:blipFill>
                  <pic:spPr>
                    <a:xfrm>
                      <a:off x="0" y="0"/>
                      <a:ext cx="4442010" cy="3273991"/>
                    </a:xfrm>
                    <a:prstGeom prst="rect">
                      <a:avLst/>
                    </a:prstGeom>
                  </pic:spPr>
                </pic:pic>
              </a:graphicData>
            </a:graphic>
          </wp:inline>
        </w:drawing>
      </w:r>
    </w:p>
    <w:p w:rsidR="00603108" w:rsidRDefault="00B33258" w:rsidP="00F54548">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3.15</w:t>
      </w:r>
      <w:r w:rsidR="00603108" w:rsidRPr="00A664FA">
        <w:rPr>
          <w:rFonts w:ascii="Times New Roman" w:hAnsi="Times New Roman" w:cs="Times New Roman"/>
          <w:sz w:val="28"/>
          <w:szCs w:val="28"/>
          <w:lang w:val="uk-UA"/>
        </w:rPr>
        <w:t xml:space="preserve"> – Розподіл температури по тильній стороні керамічного електронагрівача</w:t>
      </w:r>
    </w:p>
    <w:p w:rsidR="00F54548" w:rsidRPr="00A664FA" w:rsidRDefault="00F54548" w:rsidP="00DD6947">
      <w:pPr>
        <w:spacing w:line="360" w:lineRule="auto"/>
        <w:ind w:firstLine="709"/>
        <w:contextualSpacing/>
        <w:jc w:val="center"/>
        <w:rPr>
          <w:rFonts w:ascii="Times New Roman" w:hAnsi="Times New Roman" w:cs="Times New Roman"/>
          <w:sz w:val="28"/>
          <w:szCs w:val="28"/>
          <w:lang w:val="uk-UA"/>
        </w:rPr>
      </w:pPr>
    </w:p>
    <w:p w:rsidR="00603108" w:rsidRPr="00A664FA" w:rsidRDefault="00B33258" w:rsidP="004074D7">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3.14</w:t>
      </w:r>
      <w:r w:rsidR="00603108" w:rsidRPr="00A664FA">
        <w:rPr>
          <w:rFonts w:ascii="Times New Roman" w:hAnsi="Times New Roman" w:cs="Times New Roman"/>
          <w:sz w:val="28"/>
          <w:szCs w:val="28"/>
          <w:lang w:val="uk-UA"/>
        </w:rPr>
        <w:t xml:space="preserve"> та рисунку 3.1</w:t>
      </w:r>
      <w:r>
        <w:rPr>
          <w:rFonts w:ascii="Times New Roman" w:hAnsi="Times New Roman" w:cs="Times New Roman"/>
          <w:sz w:val="28"/>
          <w:szCs w:val="28"/>
          <w:lang w:val="uk-UA"/>
        </w:rPr>
        <w:t>5</w:t>
      </w:r>
      <w:r w:rsidR="00603108" w:rsidRPr="00A664FA">
        <w:rPr>
          <w:rFonts w:ascii="Times New Roman" w:hAnsi="Times New Roman" w:cs="Times New Roman"/>
          <w:sz w:val="28"/>
          <w:szCs w:val="28"/>
          <w:lang w:val="uk-UA"/>
        </w:rPr>
        <w:t xml:space="preserve"> показано на скільки нагрівається керамічний електронагрівач на керамічній плиті та по тильній стороні. Згідно з технічними характеристики керамічного нагрівача наведених в таблиці максимально допустима температура на керамічній плиті становить 80 </w:t>
      </w:r>
      <w:r w:rsidR="004074D7">
        <w:rPr>
          <w:rFonts w:ascii="Times New Roman" w:hAnsi="Times New Roman" w:cs="Times New Roman"/>
          <w:sz w:val="28"/>
          <w:szCs w:val="28"/>
          <w:lang w:val="uk-UA"/>
        </w:rPr>
        <w:sym w:font="Symbol" w:char="F0B0"/>
      </w:r>
      <w:r w:rsidR="00603108" w:rsidRPr="00A664FA">
        <w:rPr>
          <w:rFonts w:ascii="Times New Roman" w:hAnsi="Times New Roman" w:cs="Times New Roman"/>
          <w:sz w:val="28"/>
          <w:szCs w:val="28"/>
          <w:lang w:val="uk-UA"/>
        </w:rPr>
        <w:t>С. Похибка моделювання складає 6</w:t>
      </w:r>
      <w:r w:rsidR="004074D7">
        <w:rPr>
          <w:rFonts w:ascii="Times New Roman" w:hAnsi="Times New Roman" w:cs="Times New Roman"/>
          <w:sz w:val="28"/>
          <w:szCs w:val="28"/>
          <w:lang w:val="uk-UA"/>
        </w:rPr>
        <w:t>,</w:t>
      </w:r>
      <w:r w:rsidR="00603108" w:rsidRPr="00A664FA">
        <w:rPr>
          <w:rFonts w:ascii="Times New Roman" w:hAnsi="Times New Roman" w:cs="Times New Roman"/>
          <w:sz w:val="28"/>
          <w:szCs w:val="28"/>
          <w:lang w:val="uk-UA"/>
        </w:rPr>
        <w:t>9%. Перегрівання керамічної плити пояснюється тим що дослід був проведений на невеликому рівні точності.</w:t>
      </w:r>
    </w:p>
    <w:p w:rsidR="00603108" w:rsidRPr="00A664FA" w:rsidRDefault="00603108" w:rsidP="00DD6947">
      <w:pPr>
        <w:spacing w:line="360" w:lineRule="auto"/>
        <w:contextualSpacing/>
        <w:jc w:val="center"/>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drawing>
          <wp:inline distT="0" distB="0" distL="0" distR="0" wp14:anchorId="4889A418" wp14:editId="63690163">
            <wp:extent cx="4552950" cy="251689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cstate="print"/>
                    <a:stretch>
                      <a:fillRect/>
                    </a:stretch>
                  </pic:blipFill>
                  <pic:spPr>
                    <a:xfrm>
                      <a:off x="0" y="0"/>
                      <a:ext cx="4552950" cy="2516895"/>
                    </a:xfrm>
                    <a:prstGeom prst="rect">
                      <a:avLst/>
                    </a:prstGeom>
                  </pic:spPr>
                </pic:pic>
              </a:graphicData>
            </a:graphic>
          </wp:inline>
        </w:drawing>
      </w:r>
    </w:p>
    <w:p w:rsidR="00603108" w:rsidRPr="00A664FA" w:rsidRDefault="00B33258" w:rsidP="00F54548">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3.16</w:t>
      </w:r>
      <w:r w:rsidR="00603108" w:rsidRPr="00A664FA">
        <w:rPr>
          <w:rFonts w:ascii="Times New Roman" w:hAnsi="Times New Roman" w:cs="Times New Roman"/>
          <w:sz w:val="28"/>
          <w:szCs w:val="28"/>
          <w:lang w:val="uk-UA"/>
        </w:rPr>
        <w:t xml:space="preserve"> – Розподіл густини теплового потоку на керамічній плиті керамічного електронагрівача</w:t>
      </w:r>
    </w:p>
    <w:p w:rsidR="00603108" w:rsidRPr="00A664FA" w:rsidRDefault="00603108" w:rsidP="00DD6947">
      <w:pPr>
        <w:spacing w:line="360" w:lineRule="auto"/>
        <w:contextualSpacing/>
        <w:jc w:val="center"/>
        <w:rPr>
          <w:rFonts w:ascii="Times New Roman" w:hAnsi="Times New Roman" w:cs="Times New Roman"/>
          <w:sz w:val="28"/>
          <w:szCs w:val="28"/>
          <w:lang w:val="uk-UA"/>
        </w:rPr>
      </w:pPr>
      <w:r w:rsidRPr="00A664FA">
        <w:rPr>
          <w:rFonts w:ascii="Times New Roman" w:hAnsi="Times New Roman" w:cs="Times New Roman"/>
          <w:noProof/>
          <w:sz w:val="28"/>
          <w:szCs w:val="28"/>
          <w:lang w:eastAsia="ru-RU"/>
        </w:rPr>
        <w:lastRenderedPageBreak/>
        <w:drawing>
          <wp:inline distT="0" distB="0" distL="0" distR="0" wp14:anchorId="4E67168B" wp14:editId="63D8BBB2">
            <wp:extent cx="4948100" cy="2667000"/>
            <wp:effectExtent l="19050" t="0" r="490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cstate="print"/>
                    <a:stretch>
                      <a:fillRect/>
                    </a:stretch>
                  </pic:blipFill>
                  <pic:spPr>
                    <a:xfrm>
                      <a:off x="0" y="0"/>
                      <a:ext cx="4948100" cy="2667000"/>
                    </a:xfrm>
                    <a:prstGeom prst="rect">
                      <a:avLst/>
                    </a:prstGeom>
                  </pic:spPr>
                </pic:pic>
              </a:graphicData>
            </a:graphic>
          </wp:inline>
        </w:drawing>
      </w:r>
    </w:p>
    <w:p w:rsidR="00603108" w:rsidRDefault="00B33258" w:rsidP="00F54548">
      <w:pPr>
        <w:spacing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3.17</w:t>
      </w:r>
      <w:r w:rsidR="00603108" w:rsidRPr="00A664FA">
        <w:rPr>
          <w:rFonts w:ascii="Times New Roman" w:hAnsi="Times New Roman" w:cs="Times New Roman"/>
          <w:sz w:val="28"/>
          <w:szCs w:val="28"/>
          <w:lang w:val="uk-UA"/>
        </w:rPr>
        <w:t xml:space="preserve"> – Розподіл густини теплового потоку по тильній стороні керамічного електронагрівача</w:t>
      </w:r>
    </w:p>
    <w:p w:rsidR="00F54548" w:rsidRPr="00A664FA" w:rsidRDefault="00F54548" w:rsidP="00F54548">
      <w:pPr>
        <w:spacing w:line="240" w:lineRule="auto"/>
        <w:ind w:firstLine="709"/>
        <w:contextualSpacing/>
        <w:jc w:val="center"/>
        <w:rPr>
          <w:rFonts w:ascii="Times New Roman" w:hAnsi="Times New Roman" w:cs="Times New Roman"/>
          <w:sz w:val="28"/>
          <w:szCs w:val="28"/>
          <w:lang w:val="uk-UA"/>
        </w:rPr>
      </w:pP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На рисунку 3.1</w:t>
      </w:r>
      <w:r w:rsidR="00B33258">
        <w:rPr>
          <w:rFonts w:ascii="Times New Roman" w:hAnsi="Times New Roman" w:cs="Times New Roman"/>
          <w:sz w:val="28"/>
          <w:szCs w:val="28"/>
          <w:lang w:val="uk-UA"/>
        </w:rPr>
        <w:t>6</w:t>
      </w:r>
      <w:r w:rsidRPr="00A664FA">
        <w:rPr>
          <w:rFonts w:ascii="Times New Roman" w:hAnsi="Times New Roman" w:cs="Times New Roman"/>
          <w:sz w:val="28"/>
          <w:szCs w:val="28"/>
          <w:lang w:val="uk-UA"/>
        </w:rPr>
        <w:t xml:space="preserve"> показано розподіл густини теплового потоку на керамічній плиті керамічного електронагрівача, який відповідає дійсності і майже на всій поверхні є практично однаковим. З таким же показником густини теплового потоку на тильній стороні на</w:t>
      </w:r>
      <w:r w:rsidR="00B33258">
        <w:rPr>
          <w:rFonts w:ascii="Times New Roman" w:hAnsi="Times New Roman" w:cs="Times New Roman"/>
          <w:sz w:val="28"/>
          <w:szCs w:val="28"/>
          <w:lang w:val="uk-UA"/>
        </w:rPr>
        <w:t xml:space="preserve">грівача показано на </w:t>
      </w:r>
      <w:r w:rsidR="00F54548">
        <w:rPr>
          <w:rFonts w:ascii="Times New Roman" w:hAnsi="Times New Roman" w:cs="Times New Roman"/>
          <w:sz w:val="28"/>
          <w:szCs w:val="28"/>
          <w:lang w:val="uk-UA"/>
        </w:rPr>
        <w:br/>
      </w:r>
      <w:r w:rsidR="00B33258">
        <w:rPr>
          <w:rFonts w:ascii="Times New Roman" w:hAnsi="Times New Roman" w:cs="Times New Roman"/>
          <w:sz w:val="28"/>
          <w:szCs w:val="28"/>
          <w:lang w:val="uk-UA"/>
        </w:rPr>
        <w:t>рисунку 3.17</w:t>
      </w:r>
    </w:p>
    <w:p w:rsidR="00976A0F" w:rsidRDefault="00976A0F" w:rsidP="00204D5E">
      <w:pPr>
        <w:spacing w:line="360" w:lineRule="auto"/>
        <w:ind w:firstLine="709"/>
        <w:contextualSpacing/>
        <w:outlineLvl w:val="1"/>
        <w:rPr>
          <w:rFonts w:ascii="Times New Roman" w:hAnsi="Times New Roman" w:cs="Times New Roman"/>
          <w:b/>
          <w:sz w:val="28"/>
          <w:szCs w:val="28"/>
          <w:lang w:val="uk-UA"/>
        </w:rPr>
      </w:pPr>
    </w:p>
    <w:p w:rsidR="00603108" w:rsidRDefault="00976A0F" w:rsidP="00204D5E">
      <w:pPr>
        <w:spacing w:line="360" w:lineRule="auto"/>
        <w:ind w:firstLine="709"/>
        <w:contextualSpacing/>
        <w:outlineLvl w:val="1"/>
        <w:rPr>
          <w:rFonts w:ascii="Times New Roman" w:hAnsi="Times New Roman" w:cs="Times New Roman"/>
          <w:b/>
          <w:sz w:val="28"/>
          <w:szCs w:val="28"/>
          <w:lang w:val="uk-UA"/>
        </w:rPr>
      </w:pPr>
      <w:bookmarkStart w:id="49" w:name="_Toc60132200"/>
      <w:r>
        <w:rPr>
          <w:rFonts w:ascii="Times New Roman" w:hAnsi="Times New Roman" w:cs="Times New Roman"/>
          <w:b/>
          <w:sz w:val="28"/>
          <w:szCs w:val="28"/>
          <w:lang w:val="uk-UA"/>
        </w:rPr>
        <w:t>В</w:t>
      </w:r>
      <w:r w:rsidR="00204D5E" w:rsidRPr="00A664FA">
        <w:rPr>
          <w:rFonts w:ascii="Times New Roman" w:hAnsi="Times New Roman" w:cs="Times New Roman"/>
          <w:b/>
          <w:sz w:val="28"/>
          <w:szCs w:val="28"/>
          <w:lang w:val="uk-UA"/>
        </w:rPr>
        <w:t>исновки до розділу</w:t>
      </w:r>
      <w:bookmarkEnd w:id="49"/>
      <w:r w:rsidR="00204D5E" w:rsidRPr="00A664FA">
        <w:rPr>
          <w:rFonts w:ascii="Times New Roman" w:hAnsi="Times New Roman" w:cs="Times New Roman"/>
          <w:b/>
          <w:sz w:val="28"/>
          <w:szCs w:val="28"/>
          <w:lang w:val="uk-UA"/>
        </w:rPr>
        <w:t xml:space="preserve"> </w:t>
      </w:r>
    </w:p>
    <w:p w:rsidR="00976A0F" w:rsidRPr="00A664FA" w:rsidRDefault="00976A0F" w:rsidP="00204D5E">
      <w:pPr>
        <w:spacing w:line="360" w:lineRule="auto"/>
        <w:ind w:firstLine="709"/>
        <w:contextualSpacing/>
        <w:outlineLvl w:val="1"/>
        <w:rPr>
          <w:rFonts w:ascii="Times New Roman" w:hAnsi="Times New Roman" w:cs="Times New Roman"/>
          <w:b/>
          <w:sz w:val="28"/>
          <w:szCs w:val="28"/>
          <w:lang w:val="uk-UA"/>
        </w:rPr>
      </w:pPr>
    </w:p>
    <w:p w:rsidR="00957470" w:rsidRPr="00957470" w:rsidRDefault="00957470" w:rsidP="00957470">
      <w:pPr>
        <w:spacing w:line="360" w:lineRule="auto"/>
        <w:ind w:firstLine="709"/>
        <w:contextualSpacing/>
        <w:jc w:val="both"/>
        <w:rPr>
          <w:rFonts w:ascii="Times New Roman" w:hAnsi="Times New Roman" w:cs="Times New Roman"/>
          <w:sz w:val="28"/>
          <w:szCs w:val="28"/>
          <w:lang w:val="uk-UA"/>
        </w:rPr>
      </w:pPr>
      <w:r w:rsidRPr="00957470">
        <w:rPr>
          <w:rFonts w:ascii="Times New Roman" w:hAnsi="Times New Roman" w:cs="Times New Roman"/>
          <w:sz w:val="28"/>
          <w:szCs w:val="28"/>
          <w:lang w:val="uk-UA"/>
        </w:rPr>
        <w:t>Для енергозабезпечення даного об’єкту необхідним і актуальним є комплексне рішення, яке б використовувало потенціал електричного опалення. Таким рішенням є використання керамічних електронагрівачів для опалення</w:t>
      </w:r>
    </w:p>
    <w:p w:rsidR="00481FD6"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В результаті моделювання роботи керамічного електронагрівача було отримано температурні поля та теплові потоки. Отриманий температурний розподіл по керамічній плити був порівняний з максимальною температурою, яка наведена в технічних характеристиках керамічного електронагрівача і становить 80 </w:t>
      </w:r>
      <w:r w:rsidR="004074D7">
        <w:rPr>
          <w:rFonts w:ascii="Times New Roman" w:hAnsi="Times New Roman" w:cs="Times New Roman"/>
          <w:sz w:val="28"/>
          <w:szCs w:val="28"/>
          <w:lang w:val="uk-UA"/>
        </w:rPr>
        <w:sym w:font="Symbol" w:char="F0B0"/>
      </w:r>
      <w:r w:rsidRPr="00A664FA">
        <w:rPr>
          <w:rFonts w:ascii="Times New Roman" w:hAnsi="Times New Roman" w:cs="Times New Roman"/>
          <w:sz w:val="28"/>
          <w:szCs w:val="28"/>
          <w:lang w:val="uk-UA"/>
        </w:rPr>
        <w:t>С. Похибка даного моделювання становить 6,9 %, що не перевищує перевищує допустимі 10 %</w:t>
      </w:r>
      <w:r w:rsidR="00996229" w:rsidRPr="00A93348">
        <w:rPr>
          <w:rFonts w:ascii="Times New Roman" w:hAnsi="Times New Roman" w:cs="Times New Roman"/>
          <w:sz w:val="28"/>
          <w:szCs w:val="28"/>
        </w:rPr>
        <w:t>.</w:t>
      </w:r>
    </w:p>
    <w:p w:rsidR="00976A0F" w:rsidRPr="00976A0F" w:rsidRDefault="00976A0F" w:rsidP="00206459">
      <w:pPr>
        <w:spacing w:line="360" w:lineRule="auto"/>
        <w:ind w:firstLine="709"/>
        <w:contextualSpacing/>
        <w:jc w:val="both"/>
        <w:rPr>
          <w:rFonts w:ascii="Times New Roman" w:hAnsi="Times New Roman" w:cs="Times New Roman"/>
          <w:sz w:val="28"/>
          <w:szCs w:val="28"/>
          <w:lang w:val="uk-UA"/>
        </w:rPr>
        <w:sectPr w:rsidR="00976A0F" w:rsidRPr="00976A0F">
          <w:pgSz w:w="11906" w:h="16838"/>
          <w:pgMar w:top="1134" w:right="850" w:bottom="1134" w:left="1701" w:header="708" w:footer="708" w:gutter="0"/>
          <w:cols w:space="708"/>
          <w:docGrid w:linePitch="360"/>
        </w:sectPr>
      </w:pPr>
    </w:p>
    <w:p w:rsidR="00833FD7" w:rsidRDefault="00833FD7" w:rsidP="00DD6947">
      <w:pPr>
        <w:spacing w:line="360" w:lineRule="auto"/>
        <w:ind w:firstLine="709"/>
        <w:contextualSpacing/>
        <w:jc w:val="center"/>
        <w:outlineLvl w:val="0"/>
        <w:rPr>
          <w:rFonts w:ascii="Times New Roman" w:hAnsi="Times New Roman" w:cs="Times New Roman"/>
          <w:b/>
          <w:sz w:val="28"/>
          <w:szCs w:val="28"/>
          <w:lang w:val="uk-UA"/>
        </w:rPr>
      </w:pPr>
      <w:bookmarkStart w:id="50" w:name="_Toc60132201"/>
      <w:r w:rsidRPr="00A664FA">
        <w:rPr>
          <w:rFonts w:ascii="Times New Roman" w:hAnsi="Times New Roman" w:cs="Times New Roman"/>
          <w:b/>
          <w:sz w:val="28"/>
          <w:szCs w:val="28"/>
          <w:lang w:val="uk-UA"/>
        </w:rPr>
        <w:lastRenderedPageBreak/>
        <w:t>4 РОЗРОБКА СТАРТАП ПРОЕКТУ ПО ВПРОВАДЖЕННЮ ДОДАТКОВОЇ СИСТЕМИ ОПАЛЕННЯ КОРПУСУ</w:t>
      </w:r>
      <w:bookmarkEnd w:id="50"/>
    </w:p>
    <w:p w:rsidR="00976A0F" w:rsidRPr="00A664FA" w:rsidRDefault="00976A0F" w:rsidP="00DD6947">
      <w:pPr>
        <w:spacing w:line="360" w:lineRule="auto"/>
        <w:ind w:firstLine="709"/>
        <w:contextualSpacing/>
        <w:jc w:val="center"/>
        <w:outlineLvl w:val="0"/>
        <w:rPr>
          <w:rFonts w:ascii="Times New Roman" w:hAnsi="Times New Roman" w:cs="Times New Roman"/>
          <w:b/>
          <w:sz w:val="28"/>
          <w:szCs w:val="28"/>
          <w:lang w:val="uk-UA"/>
        </w:rPr>
      </w:pPr>
    </w:p>
    <w:p w:rsidR="00833FD7" w:rsidRDefault="00833FD7" w:rsidP="00833FD7">
      <w:pPr>
        <w:spacing w:line="360" w:lineRule="auto"/>
        <w:ind w:firstLine="709"/>
        <w:contextualSpacing/>
        <w:jc w:val="both"/>
        <w:outlineLvl w:val="1"/>
        <w:rPr>
          <w:rFonts w:ascii="Times New Roman" w:hAnsi="Times New Roman" w:cs="Times New Roman"/>
          <w:b/>
          <w:sz w:val="28"/>
          <w:szCs w:val="28"/>
          <w:lang w:val="uk-UA"/>
        </w:rPr>
      </w:pPr>
      <w:bookmarkStart w:id="51" w:name="_Toc60132202"/>
      <w:r w:rsidRPr="00A664FA">
        <w:rPr>
          <w:rFonts w:ascii="Times New Roman" w:hAnsi="Times New Roman" w:cs="Times New Roman"/>
          <w:b/>
          <w:sz w:val="28"/>
          <w:szCs w:val="28"/>
          <w:lang w:val="uk-UA"/>
        </w:rPr>
        <w:t>4.1. Загальні положення ідеї стартап – проекту</w:t>
      </w:r>
      <w:bookmarkEnd w:id="51"/>
    </w:p>
    <w:p w:rsidR="00976A0F" w:rsidRPr="00A664FA" w:rsidRDefault="00976A0F" w:rsidP="00833FD7">
      <w:pPr>
        <w:spacing w:line="360" w:lineRule="auto"/>
        <w:ind w:firstLine="709"/>
        <w:contextualSpacing/>
        <w:jc w:val="both"/>
        <w:outlineLvl w:val="1"/>
        <w:rPr>
          <w:rFonts w:ascii="Times New Roman" w:hAnsi="Times New Roman" w:cs="Times New Roman"/>
          <w:b/>
          <w:sz w:val="28"/>
          <w:szCs w:val="28"/>
          <w:lang w:val="uk-UA"/>
        </w:rPr>
      </w:pPr>
    </w:p>
    <w:p w:rsidR="00833FD7" w:rsidRPr="00A664FA"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Стартапи як форма малого підприємництва ризику поширилися по всьому світу за останні десять років через зниження бар'єрів для виходу на ринок. З появою Інтернету як інструменту комунікації та маркетингу стало легше знаходити споживачів та інвесторів, шукати ресурси та перетинати кордони між ринками в різних країнах. Цей підхід вважається одним із наріжних складових інноваційної економіки, оскільки загальна маса інноваційних ідей зростає завдяки мобільності, гнучкості та великій кількості стартап-проектів</w:t>
      </w:r>
      <w:r w:rsidR="00996229" w:rsidRPr="00996229">
        <w:rPr>
          <w:rFonts w:ascii="Times New Roman" w:hAnsi="Times New Roman" w:cs="Times New Roman"/>
          <w:sz w:val="28"/>
          <w:szCs w:val="28"/>
          <w:lang w:val="uk-UA"/>
        </w:rPr>
        <w:t>[14]</w:t>
      </w:r>
      <w:r w:rsidRPr="00A664FA">
        <w:rPr>
          <w:rFonts w:ascii="Times New Roman" w:hAnsi="Times New Roman" w:cs="Times New Roman"/>
          <w:sz w:val="28"/>
          <w:szCs w:val="28"/>
          <w:lang w:val="uk-UA"/>
        </w:rPr>
        <w:t xml:space="preserve">. </w:t>
      </w:r>
    </w:p>
    <w:p w:rsidR="00833FD7"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Однак створення та реалізація стартових проектів на ринку характеризується підвищеним ризиком, лише мала частка буде успішною на ринку, який, за різними оцінками, становить від 10% до 20%. Ідею стартового проекту не можна розглядати окремо. Основним завданням керівника проекту на початковій фазі його існування є перетворення проектної ідеї у функціонуючу бізнес-модель, яка починається з формування концепції товару (послуги) для певної групи клієнтів за сучасних ринкових умов. </w:t>
      </w:r>
    </w:p>
    <w:p w:rsidR="00976A0F" w:rsidRPr="00A664FA" w:rsidRDefault="00976A0F" w:rsidP="00833FD7">
      <w:pPr>
        <w:spacing w:line="360" w:lineRule="auto"/>
        <w:ind w:firstLine="709"/>
        <w:contextualSpacing/>
        <w:jc w:val="both"/>
        <w:rPr>
          <w:rFonts w:ascii="Times New Roman" w:hAnsi="Times New Roman" w:cs="Times New Roman"/>
          <w:sz w:val="28"/>
          <w:szCs w:val="28"/>
          <w:lang w:val="uk-UA"/>
        </w:rPr>
      </w:pPr>
    </w:p>
    <w:p w:rsidR="00833FD7" w:rsidRDefault="00833FD7" w:rsidP="00833FD7">
      <w:pPr>
        <w:spacing w:line="360" w:lineRule="auto"/>
        <w:ind w:firstLine="709"/>
        <w:contextualSpacing/>
        <w:jc w:val="both"/>
        <w:outlineLvl w:val="1"/>
        <w:rPr>
          <w:rFonts w:ascii="Times New Roman" w:hAnsi="Times New Roman" w:cs="Times New Roman"/>
          <w:b/>
          <w:sz w:val="28"/>
          <w:szCs w:val="28"/>
          <w:lang w:val="uk-UA"/>
        </w:rPr>
      </w:pPr>
      <w:bookmarkStart w:id="52" w:name="_Toc60132203"/>
      <w:r w:rsidRPr="00A664FA">
        <w:rPr>
          <w:rFonts w:ascii="Times New Roman" w:hAnsi="Times New Roman" w:cs="Times New Roman"/>
          <w:b/>
          <w:sz w:val="28"/>
          <w:szCs w:val="28"/>
          <w:lang w:val="uk-UA"/>
        </w:rPr>
        <w:t>4.2. Резюме проекту</w:t>
      </w:r>
      <w:bookmarkEnd w:id="52"/>
    </w:p>
    <w:p w:rsidR="00976A0F" w:rsidRPr="00A664FA" w:rsidRDefault="00976A0F" w:rsidP="00833FD7">
      <w:pPr>
        <w:spacing w:line="360" w:lineRule="auto"/>
        <w:ind w:firstLine="709"/>
        <w:contextualSpacing/>
        <w:jc w:val="both"/>
        <w:outlineLvl w:val="1"/>
        <w:rPr>
          <w:rFonts w:ascii="Times New Roman" w:hAnsi="Times New Roman" w:cs="Times New Roman"/>
          <w:b/>
          <w:sz w:val="28"/>
          <w:szCs w:val="28"/>
          <w:lang w:val="uk-UA"/>
        </w:rPr>
      </w:pPr>
    </w:p>
    <w:p w:rsidR="00833FD7" w:rsidRPr="00A664FA"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Пропонується створити організацію з проектування та монтажу електричних систем опалення з використанням керамічних електронагрівачів. Така система опалення може бути вигідною за певних умов. Наприклад, використання цієї системи в аудиторії корпусу площею до 174 м</w:t>
      </w:r>
      <w:r w:rsidRPr="00A664FA">
        <w:rPr>
          <w:rFonts w:ascii="Times New Roman" w:hAnsi="Times New Roman" w:cs="Times New Roman"/>
          <w:sz w:val="28"/>
          <w:szCs w:val="28"/>
          <w:vertAlign w:val="superscript"/>
          <w:lang w:val="uk-UA"/>
        </w:rPr>
        <w:t>2</w:t>
      </w:r>
      <w:r w:rsidRPr="00A664FA">
        <w:rPr>
          <w:rFonts w:ascii="Times New Roman" w:hAnsi="Times New Roman" w:cs="Times New Roman"/>
          <w:sz w:val="28"/>
          <w:szCs w:val="28"/>
          <w:lang w:val="uk-UA"/>
        </w:rPr>
        <w:t xml:space="preserve">, вигідніше, ніж використання газового або твердопаливного котла з водяною системою опалення [11]. </w:t>
      </w:r>
    </w:p>
    <w:p w:rsidR="00833FD7" w:rsidRPr="00A664FA"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Для виробництва панелей, що гарантують безпеку, використовуються екологічно безпечні матеріали та спеціальні термостійкі матеріали, а нагрівальний елемент надійно захищений.</w:t>
      </w:r>
    </w:p>
    <w:p w:rsidR="00833FD7" w:rsidRPr="00A664FA"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Крім того, керамічні обігрівачі можна використовувати для обігріву будинків, дитячих садків, шкіл, лікарень, офісів, магазинів та інших приміщень. Вони не спалюють кисень, не сушать повітря, не видають хімікатів та запахів і абсолютно безшумні. Оригінальний дизайн керамічних обігрівачів вдало доповнить інтер’єр будь-якого стилю і навіть може стати родзинкою дизайну. </w:t>
      </w:r>
    </w:p>
    <w:p w:rsidR="00833FD7"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Крім того, електричні панелі виробляють цілюще сухе тепло, що благотворно впливає на весь організм. Завдяки природному каменю (кераміці) існує своєрідна стоун-терапія, яка допомагає поліпшити імунітет, запобігти різним захворюванням і боротися зі стресом при нагріванні</w:t>
      </w:r>
      <w:r w:rsidR="00976A0F">
        <w:rPr>
          <w:rFonts w:ascii="Times New Roman" w:hAnsi="Times New Roman" w:cs="Times New Roman"/>
          <w:sz w:val="28"/>
          <w:szCs w:val="28"/>
          <w:lang w:val="uk-UA"/>
        </w:rPr>
        <w:t xml:space="preserve"> </w:t>
      </w:r>
      <w:r w:rsidR="00996229" w:rsidRPr="00996229">
        <w:rPr>
          <w:rFonts w:ascii="Times New Roman" w:hAnsi="Times New Roman" w:cs="Times New Roman"/>
          <w:sz w:val="28"/>
          <w:szCs w:val="28"/>
          <w:lang w:val="uk-UA"/>
        </w:rPr>
        <w:t>[15]</w:t>
      </w:r>
      <w:r w:rsidRPr="00A664FA">
        <w:rPr>
          <w:rFonts w:ascii="Times New Roman" w:hAnsi="Times New Roman" w:cs="Times New Roman"/>
          <w:sz w:val="28"/>
          <w:szCs w:val="28"/>
          <w:lang w:val="uk-UA"/>
        </w:rPr>
        <w:t>.</w:t>
      </w:r>
    </w:p>
    <w:p w:rsidR="00976A0F" w:rsidRPr="00A664FA" w:rsidRDefault="00976A0F" w:rsidP="00833FD7">
      <w:pPr>
        <w:spacing w:line="360" w:lineRule="auto"/>
        <w:ind w:firstLine="709"/>
        <w:contextualSpacing/>
        <w:jc w:val="both"/>
        <w:rPr>
          <w:rFonts w:ascii="Times New Roman" w:hAnsi="Times New Roman" w:cs="Times New Roman"/>
          <w:sz w:val="28"/>
          <w:szCs w:val="28"/>
          <w:lang w:val="uk-UA"/>
        </w:rPr>
      </w:pPr>
    </w:p>
    <w:p w:rsidR="00833FD7" w:rsidRDefault="00833FD7" w:rsidP="00833FD7">
      <w:pPr>
        <w:spacing w:line="360" w:lineRule="auto"/>
        <w:ind w:firstLine="709"/>
        <w:contextualSpacing/>
        <w:jc w:val="both"/>
        <w:outlineLvl w:val="1"/>
        <w:rPr>
          <w:rFonts w:ascii="Times New Roman" w:hAnsi="Times New Roman" w:cs="Times New Roman"/>
          <w:b/>
          <w:sz w:val="28"/>
          <w:szCs w:val="28"/>
          <w:lang w:val="uk-UA"/>
        </w:rPr>
      </w:pPr>
      <w:bookmarkStart w:id="53" w:name="_Toc60132204"/>
      <w:r w:rsidRPr="00A664FA">
        <w:rPr>
          <w:rFonts w:ascii="Times New Roman" w:hAnsi="Times New Roman" w:cs="Times New Roman"/>
          <w:b/>
          <w:sz w:val="28"/>
          <w:szCs w:val="28"/>
          <w:lang w:val="uk-UA"/>
        </w:rPr>
        <w:t>4.3 Види та спрямованість проекту</w:t>
      </w:r>
      <w:bookmarkEnd w:id="53"/>
    </w:p>
    <w:p w:rsidR="00976A0F" w:rsidRPr="00A664FA" w:rsidRDefault="00976A0F" w:rsidP="00833FD7">
      <w:pPr>
        <w:spacing w:line="360" w:lineRule="auto"/>
        <w:ind w:firstLine="709"/>
        <w:contextualSpacing/>
        <w:jc w:val="both"/>
        <w:outlineLvl w:val="1"/>
        <w:rPr>
          <w:rFonts w:ascii="Times New Roman" w:hAnsi="Times New Roman" w:cs="Times New Roman"/>
          <w:b/>
          <w:sz w:val="28"/>
          <w:szCs w:val="28"/>
          <w:lang w:val="uk-UA"/>
        </w:rPr>
      </w:pPr>
    </w:p>
    <w:p w:rsidR="00833FD7" w:rsidRPr="00A664FA" w:rsidRDefault="00833FD7" w:rsidP="0002147E">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 xml:space="preserve">Тип проекту </w:t>
      </w:r>
    </w:p>
    <w:p w:rsidR="00833FD7" w:rsidRPr="00A664FA"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Тип проекту - це проектно-монтажні роботи. Проводяться розрахунки для систем опалення, підбору та монтажу опалення. </w:t>
      </w:r>
    </w:p>
    <w:p w:rsidR="00833FD7" w:rsidRPr="00A664FA" w:rsidRDefault="00833FD7" w:rsidP="0002147E">
      <w:pPr>
        <w:spacing w:line="360" w:lineRule="auto"/>
        <w:ind w:firstLine="709"/>
        <w:contextualSpacing/>
        <w:jc w:val="both"/>
        <w:rPr>
          <w:rFonts w:ascii="Times New Roman" w:hAnsi="Times New Roman" w:cs="Times New Roman"/>
          <w:b/>
          <w:sz w:val="28"/>
          <w:szCs w:val="28"/>
          <w:lang w:val="uk-UA"/>
        </w:rPr>
      </w:pPr>
      <w:r w:rsidRPr="00A664FA">
        <w:rPr>
          <w:rFonts w:ascii="Times New Roman" w:hAnsi="Times New Roman" w:cs="Times New Roman"/>
          <w:b/>
          <w:sz w:val="28"/>
          <w:szCs w:val="28"/>
          <w:lang w:val="uk-UA"/>
        </w:rPr>
        <w:t xml:space="preserve">Фокус проекту </w:t>
      </w:r>
    </w:p>
    <w:p w:rsidR="00833FD7"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Проект спрямований на зменшення споживання природного газу в країні, оскільки даний носій входить в Україну в менших кількостях, а цього недостатньо для нашої країни.</w:t>
      </w:r>
    </w:p>
    <w:p w:rsidR="00976A0F" w:rsidRPr="00A664FA" w:rsidRDefault="00976A0F" w:rsidP="00833FD7">
      <w:pPr>
        <w:spacing w:line="360" w:lineRule="auto"/>
        <w:ind w:firstLine="709"/>
        <w:contextualSpacing/>
        <w:jc w:val="both"/>
        <w:rPr>
          <w:rFonts w:ascii="Times New Roman" w:hAnsi="Times New Roman" w:cs="Times New Roman"/>
          <w:sz w:val="28"/>
          <w:szCs w:val="28"/>
          <w:lang w:val="uk-UA"/>
        </w:rPr>
      </w:pPr>
    </w:p>
    <w:p w:rsidR="00833FD7" w:rsidRDefault="00833FD7" w:rsidP="00833FD7">
      <w:pPr>
        <w:spacing w:line="360" w:lineRule="auto"/>
        <w:ind w:firstLine="709"/>
        <w:contextualSpacing/>
        <w:jc w:val="both"/>
        <w:outlineLvl w:val="1"/>
        <w:rPr>
          <w:rFonts w:ascii="Times New Roman" w:hAnsi="Times New Roman" w:cs="Times New Roman"/>
          <w:b/>
          <w:sz w:val="28"/>
          <w:szCs w:val="28"/>
          <w:lang w:val="uk-UA"/>
        </w:rPr>
      </w:pPr>
      <w:bookmarkStart w:id="54" w:name="_Toc60132205"/>
      <w:r w:rsidRPr="00A664FA">
        <w:rPr>
          <w:rFonts w:ascii="Times New Roman" w:hAnsi="Times New Roman" w:cs="Times New Roman"/>
          <w:b/>
          <w:sz w:val="28"/>
          <w:szCs w:val="28"/>
          <w:lang w:val="uk-UA"/>
        </w:rPr>
        <w:t>4.4 Аналіз ідеї проекту</w:t>
      </w:r>
      <w:bookmarkEnd w:id="54"/>
    </w:p>
    <w:p w:rsidR="00976A0F" w:rsidRPr="00A664FA" w:rsidRDefault="00976A0F" w:rsidP="00833FD7">
      <w:pPr>
        <w:spacing w:line="360" w:lineRule="auto"/>
        <w:ind w:firstLine="709"/>
        <w:contextualSpacing/>
        <w:jc w:val="both"/>
        <w:outlineLvl w:val="1"/>
        <w:rPr>
          <w:rFonts w:ascii="Times New Roman" w:hAnsi="Times New Roman" w:cs="Times New Roman"/>
          <w:b/>
          <w:sz w:val="28"/>
          <w:szCs w:val="28"/>
          <w:lang w:val="uk-UA"/>
        </w:rPr>
      </w:pPr>
    </w:p>
    <w:p w:rsidR="00833FD7" w:rsidRPr="00A664FA"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 Таблиця 4.1 - Аналіз ідеї проекту, основних ідей та інструкцій та переваг для користувача. </w:t>
      </w:r>
    </w:p>
    <w:p w:rsidR="00833FD7" w:rsidRPr="00A664FA"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Сучасні керамічні обігрівачі можуть бути найрізноманітніших форм і розмірів. Вони лаконічно доповнюють кожен інтер’єр: ненав’язливо </w:t>
      </w:r>
      <w:r w:rsidRPr="00A664FA">
        <w:rPr>
          <w:rFonts w:ascii="Times New Roman" w:hAnsi="Times New Roman" w:cs="Times New Roman"/>
          <w:sz w:val="28"/>
          <w:szCs w:val="28"/>
          <w:lang w:val="uk-UA"/>
        </w:rPr>
        <w:lastRenderedPageBreak/>
        <w:t xml:space="preserve">підкреслюють економію робочого кабінету та насичують дитячу кімнату ніжним теплом, обігрівають кухню та великі місця для зберігання речей. Встановлення обладнання не вимагає ретельної роботи або спеціальних навичок. Опалення також можна встановити на терасах кафе, відкритих павільйонах, оскільки тепло не поширюється з повітряними масами, а огортає предмет безпосередньо в зоні дії. </w:t>
      </w:r>
    </w:p>
    <w:p w:rsidR="00833FD7" w:rsidRPr="00A664FA"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Інфрачервоні панелі з керамічним обігрівачем - відмінне рішення для обігріву приміщення. Вони поєднують в собі всі переваги конвекторів та інфрачервоних обігрівачів. Його унікальність полягає в тому, що спереду віддає тепло в інфрачервоному випромінюванні, а ззаду нагріває повітря конвекцією. З цієї причини кожна холодна кімната дуже швидко нагрівається. Такі обігрівачі споживають мало електроенергії, оскільки тепловіддача збільшується через керамічну плиту. Для ще більшої економії на керамічних панелях управління встановіть термостат, що дозволяє автоматично управляти всією системою електричного опалення. Після встановлення встановленої температури обігрівачі вмикаються лише за потреби.</w:t>
      </w:r>
    </w:p>
    <w:p w:rsidR="00833FD7" w:rsidRPr="00A664FA" w:rsidRDefault="00833FD7" w:rsidP="00833F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4.1 – Аналіз ідеї проекту</w:t>
      </w:r>
    </w:p>
    <w:tbl>
      <w:tblPr>
        <w:tblStyle w:val="a6"/>
        <w:tblW w:w="10178" w:type="dxa"/>
        <w:tblInd w:w="-147" w:type="dxa"/>
        <w:tblLook w:val="04A0" w:firstRow="1" w:lastRow="0" w:firstColumn="1" w:lastColumn="0" w:noHBand="0" w:noVBand="1"/>
      </w:tblPr>
      <w:tblGrid>
        <w:gridCol w:w="3657"/>
        <w:gridCol w:w="3176"/>
        <w:gridCol w:w="3345"/>
      </w:tblGrid>
      <w:tr w:rsidR="00833FD7" w:rsidRPr="00A664FA" w:rsidTr="00976A0F">
        <w:tc>
          <w:tcPr>
            <w:tcW w:w="3657" w:type="dxa"/>
          </w:tcPr>
          <w:p w:rsidR="00833FD7" w:rsidRPr="00A664FA" w:rsidRDefault="00833FD7" w:rsidP="00976A0F">
            <w:pPr>
              <w:contextualSpacing/>
              <w:jc w:val="center"/>
              <w:rPr>
                <w:szCs w:val="28"/>
                <w:lang w:val="uk-UA"/>
              </w:rPr>
            </w:pPr>
            <w:r w:rsidRPr="00A664FA">
              <w:rPr>
                <w:szCs w:val="28"/>
                <w:lang w:val="uk-UA"/>
              </w:rPr>
              <w:t>Зміст ідеї</w:t>
            </w:r>
          </w:p>
        </w:tc>
        <w:tc>
          <w:tcPr>
            <w:tcW w:w="3176" w:type="dxa"/>
          </w:tcPr>
          <w:p w:rsidR="00833FD7" w:rsidRPr="00A664FA" w:rsidRDefault="00833FD7" w:rsidP="00976A0F">
            <w:pPr>
              <w:contextualSpacing/>
              <w:jc w:val="center"/>
              <w:rPr>
                <w:szCs w:val="28"/>
                <w:lang w:val="uk-UA"/>
              </w:rPr>
            </w:pPr>
            <w:r w:rsidRPr="00A664FA">
              <w:rPr>
                <w:szCs w:val="28"/>
                <w:lang w:val="uk-UA"/>
              </w:rPr>
              <w:t>Напрямки застосування</w:t>
            </w:r>
          </w:p>
        </w:tc>
        <w:tc>
          <w:tcPr>
            <w:tcW w:w="3345" w:type="dxa"/>
          </w:tcPr>
          <w:p w:rsidR="00833FD7" w:rsidRPr="00A664FA" w:rsidRDefault="00833FD7" w:rsidP="00976A0F">
            <w:pPr>
              <w:contextualSpacing/>
              <w:jc w:val="center"/>
              <w:rPr>
                <w:szCs w:val="28"/>
                <w:lang w:val="uk-UA"/>
              </w:rPr>
            </w:pPr>
            <w:r w:rsidRPr="00A664FA">
              <w:rPr>
                <w:szCs w:val="28"/>
                <w:lang w:val="uk-UA"/>
              </w:rPr>
              <w:t>Вигоди для користувача</w:t>
            </w:r>
          </w:p>
        </w:tc>
      </w:tr>
      <w:tr w:rsidR="00833FD7" w:rsidRPr="00A664FA" w:rsidTr="00976A0F">
        <w:tc>
          <w:tcPr>
            <w:tcW w:w="3657" w:type="dxa"/>
            <w:vMerge w:val="restart"/>
          </w:tcPr>
          <w:p w:rsidR="00833FD7" w:rsidRPr="00A664FA" w:rsidRDefault="00833FD7" w:rsidP="00976A0F">
            <w:pPr>
              <w:contextualSpacing/>
              <w:jc w:val="center"/>
              <w:rPr>
                <w:szCs w:val="28"/>
                <w:lang w:val="uk-UA"/>
              </w:rPr>
            </w:pPr>
            <w:r w:rsidRPr="00A664FA">
              <w:rPr>
                <w:szCs w:val="28"/>
                <w:lang w:val="uk-UA"/>
              </w:rPr>
              <w:t>Пропонується створити організацію з проектування та монтажу електричних систем опалення з використанням керамічних електронагрівачів. Керамічні обігрівачі можна використовувати для обігріву будинків, дитячих садків, шкіл, лікарень, офісів, магазинів та інших приміщень. Вони не спалюють кисень, не сушать повітря, не видають хімікатів та запахів і абсолютно безшумні.</w:t>
            </w:r>
          </w:p>
        </w:tc>
        <w:tc>
          <w:tcPr>
            <w:tcW w:w="3176" w:type="dxa"/>
          </w:tcPr>
          <w:p w:rsidR="00833FD7" w:rsidRPr="00A664FA" w:rsidRDefault="00833FD7" w:rsidP="00976A0F">
            <w:pPr>
              <w:contextualSpacing/>
              <w:jc w:val="center"/>
              <w:rPr>
                <w:szCs w:val="28"/>
                <w:lang w:val="uk-UA"/>
              </w:rPr>
            </w:pPr>
            <w:r w:rsidRPr="00A664FA">
              <w:rPr>
                <w:szCs w:val="28"/>
                <w:lang w:val="uk-UA"/>
              </w:rPr>
              <w:t>1.Заклади готельноресторанного господарства</w:t>
            </w:r>
          </w:p>
        </w:tc>
        <w:tc>
          <w:tcPr>
            <w:tcW w:w="3345" w:type="dxa"/>
          </w:tcPr>
          <w:p w:rsidR="00833FD7" w:rsidRPr="00A664FA" w:rsidRDefault="00833FD7" w:rsidP="00976A0F">
            <w:pPr>
              <w:contextualSpacing/>
              <w:jc w:val="center"/>
              <w:rPr>
                <w:szCs w:val="28"/>
                <w:lang w:val="uk-UA"/>
              </w:rPr>
            </w:pPr>
            <w:r w:rsidRPr="00A664FA">
              <w:rPr>
                <w:szCs w:val="28"/>
                <w:lang w:val="uk-UA"/>
              </w:rPr>
              <w:t>Економія енергоресурсів, економія коштів, які витрачаються для газового котла з водяною системою опалення</w:t>
            </w:r>
          </w:p>
        </w:tc>
      </w:tr>
      <w:tr w:rsidR="00833FD7" w:rsidRPr="00A664FA" w:rsidTr="00976A0F">
        <w:tc>
          <w:tcPr>
            <w:tcW w:w="3657" w:type="dxa"/>
            <w:vMerge/>
          </w:tcPr>
          <w:p w:rsidR="00833FD7" w:rsidRPr="00A664FA" w:rsidRDefault="00833FD7" w:rsidP="00976A0F">
            <w:pPr>
              <w:contextualSpacing/>
              <w:jc w:val="center"/>
              <w:rPr>
                <w:szCs w:val="28"/>
                <w:lang w:val="uk-UA"/>
              </w:rPr>
            </w:pPr>
          </w:p>
        </w:tc>
        <w:tc>
          <w:tcPr>
            <w:tcW w:w="3176" w:type="dxa"/>
          </w:tcPr>
          <w:p w:rsidR="00833FD7" w:rsidRPr="00A664FA" w:rsidRDefault="00833FD7" w:rsidP="00976A0F">
            <w:pPr>
              <w:contextualSpacing/>
              <w:jc w:val="center"/>
              <w:rPr>
                <w:szCs w:val="28"/>
                <w:lang w:val="uk-UA"/>
              </w:rPr>
            </w:pPr>
            <w:r w:rsidRPr="00A664FA">
              <w:rPr>
                <w:szCs w:val="28"/>
                <w:lang w:val="uk-UA"/>
              </w:rPr>
              <w:t>2.Учбові заклади</w:t>
            </w:r>
          </w:p>
        </w:tc>
        <w:tc>
          <w:tcPr>
            <w:tcW w:w="3345" w:type="dxa"/>
          </w:tcPr>
          <w:p w:rsidR="00833FD7" w:rsidRPr="00A664FA" w:rsidRDefault="00833FD7" w:rsidP="00976A0F">
            <w:pPr>
              <w:contextualSpacing/>
              <w:jc w:val="center"/>
              <w:rPr>
                <w:szCs w:val="28"/>
                <w:lang w:val="uk-UA"/>
              </w:rPr>
            </w:pPr>
            <w:r w:rsidRPr="00A664FA">
              <w:rPr>
                <w:szCs w:val="28"/>
                <w:lang w:val="uk-UA"/>
              </w:rPr>
              <w:t>Економія енергоресурсів, економія коштів, які витрачаються для газового котла з водяною системою опалення</w:t>
            </w:r>
          </w:p>
        </w:tc>
      </w:tr>
      <w:tr w:rsidR="00833FD7" w:rsidRPr="00A664FA" w:rsidTr="00976A0F">
        <w:tc>
          <w:tcPr>
            <w:tcW w:w="3657" w:type="dxa"/>
            <w:vMerge/>
          </w:tcPr>
          <w:p w:rsidR="00833FD7" w:rsidRPr="00A664FA" w:rsidRDefault="00833FD7" w:rsidP="00976A0F">
            <w:pPr>
              <w:contextualSpacing/>
              <w:jc w:val="center"/>
              <w:rPr>
                <w:szCs w:val="28"/>
                <w:lang w:val="uk-UA"/>
              </w:rPr>
            </w:pPr>
          </w:p>
        </w:tc>
        <w:tc>
          <w:tcPr>
            <w:tcW w:w="3176" w:type="dxa"/>
          </w:tcPr>
          <w:p w:rsidR="00833FD7" w:rsidRPr="00A664FA" w:rsidRDefault="00833FD7" w:rsidP="00976A0F">
            <w:pPr>
              <w:contextualSpacing/>
              <w:jc w:val="center"/>
              <w:rPr>
                <w:szCs w:val="28"/>
                <w:lang w:val="uk-UA"/>
              </w:rPr>
            </w:pPr>
            <w:r w:rsidRPr="00A664FA">
              <w:rPr>
                <w:szCs w:val="28"/>
                <w:lang w:val="uk-UA"/>
              </w:rPr>
              <w:t>3. Опалення житлових будинків</w:t>
            </w:r>
          </w:p>
        </w:tc>
        <w:tc>
          <w:tcPr>
            <w:tcW w:w="3345" w:type="dxa"/>
          </w:tcPr>
          <w:p w:rsidR="00833FD7" w:rsidRPr="00A664FA" w:rsidRDefault="00833FD7" w:rsidP="00976A0F">
            <w:pPr>
              <w:contextualSpacing/>
              <w:jc w:val="center"/>
              <w:rPr>
                <w:szCs w:val="28"/>
                <w:lang w:val="uk-UA"/>
              </w:rPr>
            </w:pPr>
            <w:r w:rsidRPr="00A664FA">
              <w:rPr>
                <w:szCs w:val="28"/>
                <w:lang w:val="uk-UA"/>
              </w:rPr>
              <w:t>Економія енергоресурсів, економія коштів, які витрачаються для газового котла з водяною системою опалення</w:t>
            </w:r>
          </w:p>
        </w:tc>
      </w:tr>
    </w:tbl>
    <w:p w:rsidR="00833FD7" w:rsidRPr="00A664FA" w:rsidRDefault="00833FD7" w:rsidP="00976A0F">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Для виробництва панелей, що гарантують безпеку, використовуються екологічно безпечні матеріали та спеціальні термостійкі матеріали, а нагрівальний елемент надійно захищений. Керамічні обігрівачі можна використовувати для обігріву будинків, дитячих садків, шкіл, лікарень, офісів, магазинів та інших приміщень. Вони не спалюють кисень, не сушать повітря, не видають хімікатів та запахів і абсолютно безшумні. Оригінальний дизайн керамічних обігрівачів вдало доповнить інтер’єр будь-якого стилю і навіть може стати родзинкою дизайну.</w:t>
      </w:r>
    </w:p>
    <w:p w:rsidR="00833FD7"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 Технічні характеристики електричних керамічних нагрівачів наведені в таблиці 4.2</w:t>
      </w:r>
      <w:r w:rsidR="00976A0F">
        <w:rPr>
          <w:rFonts w:ascii="Times New Roman" w:hAnsi="Times New Roman" w:cs="Times New Roman"/>
          <w:sz w:val="28"/>
          <w:szCs w:val="28"/>
          <w:lang w:val="uk-UA"/>
        </w:rPr>
        <w:t>.</w:t>
      </w:r>
    </w:p>
    <w:p w:rsidR="00976A0F" w:rsidRPr="00A664FA" w:rsidRDefault="00976A0F" w:rsidP="00833FD7">
      <w:pPr>
        <w:spacing w:line="360" w:lineRule="auto"/>
        <w:ind w:firstLine="709"/>
        <w:contextualSpacing/>
        <w:rPr>
          <w:rFonts w:ascii="Times New Roman" w:hAnsi="Times New Roman" w:cs="Times New Roman"/>
          <w:sz w:val="28"/>
          <w:szCs w:val="28"/>
          <w:lang w:val="uk-UA"/>
        </w:rPr>
      </w:pPr>
    </w:p>
    <w:p w:rsidR="00833FD7" w:rsidRPr="00A664FA" w:rsidRDefault="00833FD7" w:rsidP="00833FD7">
      <w:pPr>
        <w:spacing w:line="276"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4.2 – Технічні характеристики LIFEX</w:t>
      </w:r>
    </w:p>
    <w:tbl>
      <w:tblPr>
        <w:tblStyle w:val="a6"/>
        <w:tblW w:w="9379" w:type="dxa"/>
        <w:tblInd w:w="-176" w:type="dxa"/>
        <w:tblLook w:val="04A0" w:firstRow="1" w:lastRow="0" w:firstColumn="1" w:lastColumn="0" w:noHBand="0" w:noVBand="1"/>
      </w:tblPr>
      <w:tblGrid>
        <w:gridCol w:w="2087"/>
        <w:gridCol w:w="1883"/>
        <w:gridCol w:w="1819"/>
        <w:gridCol w:w="1898"/>
        <w:gridCol w:w="1692"/>
      </w:tblGrid>
      <w:tr w:rsidR="00976A0F" w:rsidRPr="00A664FA" w:rsidTr="00976A0F">
        <w:tc>
          <w:tcPr>
            <w:tcW w:w="2087" w:type="dxa"/>
          </w:tcPr>
          <w:p w:rsidR="00833FD7" w:rsidRPr="00A664FA" w:rsidRDefault="00833FD7" w:rsidP="00976A0F">
            <w:pPr>
              <w:contextualSpacing/>
              <w:jc w:val="center"/>
              <w:rPr>
                <w:szCs w:val="28"/>
                <w:lang w:val="uk-UA"/>
              </w:rPr>
            </w:pPr>
            <w:r w:rsidRPr="00A664FA">
              <w:rPr>
                <w:szCs w:val="28"/>
                <w:lang w:val="uk-UA"/>
              </w:rPr>
              <w:t>Параметр</w:t>
            </w:r>
          </w:p>
        </w:tc>
        <w:tc>
          <w:tcPr>
            <w:tcW w:w="1883" w:type="dxa"/>
          </w:tcPr>
          <w:p w:rsidR="00833FD7" w:rsidRPr="00A664FA" w:rsidRDefault="00833FD7" w:rsidP="00976A0F">
            <w:pPr>
              <w:contextualSpacing/>
              <w:jc w:val="center"/>
              <w:rPr>
                <w:szCs w:val="28"/>
                <w:lang w:val="uk-UA"/>
              </w:rPr>
            </w:pPr>
            <w:r w:rsidRPr="00A664FA">
              <w:rPr>
                <w:szCs w:val="28"/>
                <w:lang w:val="uk-UA"/>
              </w:rPr>
              <w:t>КОП450</w:t>
            </w:r>
          </w:p>
        </w:tc>
        <w:tc>
          <w:tcPr>
            <w:tcW w:w="1819" w:type="dxa"/>
          </w:tcPr>
          <w:p w:rsidR="00833FD7" w:rsidRPr="00A664FA" w:rsidRDefault="00833FD7" w:rsidP="00976A0F">
            <w:pPr>
              <w:contextualSpacing/>
              <w:jc w:val="center"/>
              <w:rPr>
                <w:szCs w:val="28"/>
                <w:lang w:val="uk-UA"/>
              </w:rPr>
            </w:pPr>
            <w:r w:rsidRPr="00A664FA">
              <w:rPr>
                <w:szCs w:val="28"/>
                <w:lang w:val="uk-UA"/>
              </w:rPr>
              <w:t>КОП900</w:t>
            </w:r>
          </w:p>
        </w:tc>
        <w:tc>
          <w:tcPr>
            <w:tcW w:w="1898" w:type="dxa"/>
          </w:tcPr>
          <w:p w:rsidR="00833FD7" w:rsidRPr="00A664FA" w:rsidRDefault="00833FD7" w:rsidP="00976A0F">
            <w:pPr>
              <w:contextualSpacing/>
              <w:jc w:val="center"/>
              <w:rPr>
                <w:szCs w:val="28"/>
                <w:lang w:val="uk-UA"/>
              </w:rPr>
            </w:pPr>
            <w:r w:rsidRPr="00A664FA">
              <w:rPr>
                <w:szCs w:val="28"/>
                <w:lang w:val="uk-UA"/>
              </w:rPr>
              <w:t>ТКП-700</w:t>
            </w:r>
          </w:p>
        </w:tc>
        <w:tc>
          <w:tcPr>
            <w:tcW w:w="1692" w:type="dxa"/>
          </w:tcPr>
          <w:p w:rsidR="00833FD7" w:rsidRPr="00A664FA" w:rsidRDefault="00833FD7" w:rsidP="00976A0F">
            <w:pPr>
              <w:contextualSpacing/>
              <w:jc w:val="center"/>
              <w:rPr>
                <w:szCs w:val="28"/>
                <w:lang w:val="uk-UA"/>
              </w:rPr>
            </w:pPr>
            <w:r w:rsidRPr="00A664FA">
              <w:rPr>
                <w:szCs w:val="28"/>
                <w:lang w:val="uk-UA"/>
              </w:rPr>
              <w:t>ПКП-800</w:t>
            </w:r>
          </w:p>
        </w:tc>
      </w:tr>
      <w:tr w:rsidR="00976A0F" w:rsidRPr="00A664FA" w:rsidTr="00976A0F">
        <w:tc>
          <w:tcPr>
            <w:tcW w:w="2087" w:type="dxa"/>
          </w:tcPr>
          <w:p w:rsidR="00833FD7" w:rsidRPr="00A664FA" w:rsidRDefault="00833FD7" w:rsidP="00976A0F">
            <w:pPr>
              <w:contextualSpacing/>
              <w:rPr>
                <w:szCs w:val="28"/>
                <w:lang w:val="uk-UA"/>
              </w:rPr>
            </w:pPr>
            <w:r w:rsidRPr="00A664FA">
              <w:rPr>
                <w:szCs w:val="28"/>
                <w:lang w:val="uk-UA"/>
              </w:rPr>
              <w:t>Номінальна споживана потужність,Вт</w:t>
            </w:r>
          </w:p>
        </w:tc>
        <w:tc>
          <w:tcPr>
            <w:tcW w:w="1883" w:type="dxa"/>
            <w:vAlign w:val="center"/>
          </w:tcPr>
          <w:p w:rsidR="00833FD7" w:rsidRPr="00A664FA" w:rsidRDefault="00833FD7" w:rsidP="00976A0F">
            <w:pPr>
              <w:contextualSpacing/>
              <w:jc w:val="center"/>
              <w:rPr>
                <w:szCs w:val="28"/>
                <w:lang w:val="uk-UA"/>
              </w:rPr>
            </w:pPr>
            <w:r w:rsidRPr="00A664FA">
              <w:rPr>
                <w:szCs w:val="28"/>
                <w:lang w:val="uk-UA"/>
              </w:rPr>
              <w:t>450</w:t>
            </w:r>
          </w:p>
        </w:tc>
        <w:tc>
          <w:tcPr>
            <w:tcW w:w="1819" w:type="dxa"/>
            <w:vAlign w:val="center"/>
          </w:tcPr>
          <w:p w:rsidR="00833FD7" w:rsidRPr="00A664FA" w:rsidRDefault="00833FD7" w:rsidP="00976A0F">
            <w:pPr>
              <w:contextualSpacing/>
              <w:jc w:val="center"/>
              <w:rPr>
                <w:szCs w:val="28"/>
                <w:lang w:val="uk-UA"/>
              </w:rPr>
            </w:pPr>
            <w:r w:rsidRPr="00A664FA">
              <w:rPr>
                <w:szCs w:val="28"/>
                <w:lang w:val="uk-UA"/>
              </w:rPr>
              <w:t>850</w:t>
            </w:r>
          </w:p>
        </w:tc>
        <w:tc>
          <w:tcPr>
            <w:tcW w:w="1898" w:type="dxa"/>
            <w:vAlign w:val="center"/>
          </w:tcPr>
          <w:p w:rsidR="00833FD7" w:rsidRPr="00A664FA" w:rsidRDefault="00833FD7" w:rsidP="00976A0F">
            <w:pPr>
              <w:contextualSpacing/>
              <w:jc w:val="center"/>
              <w:rPr>
                <w:szCs w:val="28"/>
                <w:lang w:val="uk-UA"/>
              </w:rPr>
            </w:pPr>
            <w:r w:rsidRPr="00A664FA">
              <w:rPr>
                <w:szCs w:val="28"/>
                <w:lang w:val="uk-UA"/>
              </w:rPr>
              <w:t>700</w:t>
            </w:r>
          </w:p>
        </w:tc>
        <w:tc>
          <w:tcPr>
            <w:tcW w:w="1692" w:type="dxa"/>
            <w:vAlign w:val="center"/>
          </w:tcPr>
          <w:p w:rsidR="00833FD7" w:rsidRPr="00A664FA" w:rsidRDefault="00833FD7" w:rsidP="00976A0F">
            <w:pPr>
              <w:contextualSpacing/>
              <w:jc w:val="center"/>
              <w:rPr>
                <w:szCs w:val="28"/>
                <w:lang w:val="uk-UA"/>
              </w:rPr>
            </w:pPr>
            <w:r w:rsidRPr="00A664FA">
              <w:rPr>
                <w:szCs w:val="28"/>
                <w:lang w:val="uk-UA"/>
              </w:rPr>
              <w:t>800</w:t>
            </w:r>
          </w:p>
        </w:tc>
      </w:tr>
      <w:tr w:rsidR="00976A0F" w:rsidRPr="00A664FA" w:rsidTr="00976A0F">
        <w:tc>
          <w:tcPr>
            <w:tcW w:w="2087" w:type="dxa"/>
          </w:tcPr>
          <w:p w:rsidR="00976A0F" w:rsidRPr="00A664FA" w:rsidRDefault="00976A0F" w:rsidP="00976A0F">
            <w:pPr>
              <w:contextualSpacing/>
              <w:jc w:val="center"/>
              <w:rPr>
                <w:szCs w:val="28"/>
                <w:lang w:val="uk-UA"/>
              </w:rPr>
            </w:pPr>
            <w:r w:rsidRPr="00A664FA">
              <w:rPr>
                <w:szCs w:val="28"/>
                <w:lang w:val="uk-UA"/>
              </w:rPr>
              <w:t>Напруга, В</w:t>
            </w:r>
          </w:p>
        </w:tc>
        <w:tc>
          <w:tcPr>
            <w:tcW w:w="7292" w:type="dxa"/>
            <w:gridSpan w:val="4"/>
          </w:tcPr>
          <w:p w:rsidR="00976A0F" w:rsidRPr="00A664FA" w:rsidRDefault="00976A0F" w:rsidP="00976A0F">
            <w:pPr>
              <w:contextualSpacing/>
              <w:jc w:val="center"/>
              <w:rPr>
                <w:szCs w:val="28"/>
                <w:lang w:val="uk-UA"/>
              </w:rPr>
            </w:pPr>
            <w:r w:rsidRPr="00A664FA">
              <w:rPr>
                <w:szCs w:val="28"/>
                <w:lang w:val="uk-UA"/>
              </w:rPr>
              <w:t>220</w:t>
            </w:r>
          </w:p>
        </w:tc>
      </w:tr>
      <w:tr w:rsidR="00976A0F" w:rsidRPr="00A664FA" w:rsidTr="00976A0F">
        <w:tc>
          <w:tcPr>
            <w:tcW w:w="2087" w:type="dxa"/>
          </w:tcPr>
          <w:p w:rsidR="00976A0F" w:rsidRPr="00A664FA" w:rsidRDefault="00976A0F" w:rsidP="00976A0F">
            <w:pPr>
              <w:contextualSpacing/>
              <w:jc w:val="center"/>
              <w:rPr>
                <w:szCs w:val="28"/>
                <w:lang w:val="uk-UA"/>
              </w:rPr>
            </w:pPr>
            <w:r w:rsidRPr="00A664FA">
              <w:rPr>
                <w:szCs w:val="28"/>
                <w:lang w:val="uk-UA"/>
              </w:rPr>
              <w:t>Частота струму, Гц</w:t>
            </w:r>
          </w:p>
        </w:tc>
        <w:tc>
          <w:tcPr>
            <w:tcW w:w="7292" w:type="dxa"/>
            <w:gridSpan w:val="4"/>
            <w:vAlign w:val="center"/>
          </w:tcPr>
          <w:p w:rsidR="00976A0F" w:rsidRPr="00A664FA" w:rsidRDefault="00976A0F" w:rsidP="00976A0F">
            <w:pPr>
              <w:contextualSpacing/>
              <w:jc w:val="center"/>
              <w:rPr>
                <w:szCs w:val="28"/>
                <w:lang w:val="uk-UA"/>
              </w:rPr>
            </w:pPr>
            <w:r w:rsidRPr="00A664FA">
              <w:rPr>
                <w:szCs w:val="28"/>
                <w:lang w:val="uk-UA"/>
              </w:rPr>
              <w:t>50</w:t>
            </w:r>
          </w:p>
        </w:tc>
      </w:tr>
      <w:tr w:rsidR="00976A0F" w:rsidRPr="00A664FA" w:rsidTr="00976A0F">
        <w:tc>
          <w:tcPr>
            <w:tcW w:w="2087" w:type="dxa"/>
          </w:tcPr>
          <w:p w:rsidR="00833FD7" w:rsidRPr="00A664FA" w:rsidRDefault="00833FD7" w:rsidP="00976A0F">
            <w:pPr>
              <w:contextualSpacing/>
              <w:jc w:val="center"/>
              <w:rPr>
                <w:szCs w:val="28"/>
                <w:lang w:val="uk-UA"/>
              </w:rPr>
            </w:pPr>
            <w:r w:rsidRPr="00A664FA">
              <w:rPr>
                <w:szCs w:val="28"/>
                <w:lang w:val="uk-UA"/>
              </w:rPr>
              <w:t>Розмір, мм</w:t>
            </w:r>
          </w:p>
        </w:tc>
        <w:tc>
          <w:tcPr>
            <w:tcW w:w="1883" w:type="dxa"/>
          </w:tcPr>
          <w:p w:rsidR="00833FD7" w:rsidRPr="00A664FA" w:rsidRDefault="00833FD7" w:rsidP="00976A0F">
            <w:pPr>
              <w:contextualSpacing/>
              <w:jc w:val="center"/>
              <w:rPr>
                <w:szCs w:val="28"/>
                <w:lang w:val="uk-UA"/>
              </w:rPr>
            </w:pPr>
            <w:r w:rsidRPr="00A664FA">
              <w:rPr>
                <w:szCs w:val="28"/>
                <w:lang w:val="uk-UA"/>
              </w:rPr>
              <w:t>600х600х50</w:t>
            </w:r>
          </w:p>
        </w:tc>
        <w:tc>
          <w:tcPr>
            <w:tcW w:w="1819" w:type="dxa"/>
          </w:tcPr>
          <w:p w:rsidR="00833FD7" w:rsidRPr="00A664FA" w:rsidRDefault="00833FD7" w:rsidP="00976A0F">
            <w:pPr>
              <w:contextualSpacing/>
              <w:jc w:val="center"/>
              <w:rPr>
                <w:szCs w:val="28"/>
                <w:lang w:val="uk-UA"/>
              </w:rPr>
            </w:pPr>
            <w:r w:rsidRPr="00A664FA">
              <w:rPr>
                <w:szCs w:val="28"/>
                <w:lang w:val="uk-UA"/>
              </w:rPr>
              <w:t>600х600х50</w:t>
            </w:r>
          </w:p>
        </w:tc>
        <w:tc>
          <w:tcPr>
            <w:tcW w:w="1898" w:type="dxa"/>
          </w:tcPr>
          <w:p w:rsidR="00833FD7" w:rsidRPr="00A664FA" w:rsidRDefault="00833FD7" w:rsidP="00976A0F">
            <w:pPr>
              <w:contextualSpacing/>
              <w:jc w:val="center"/>
              <w:rPr>
                <w:szCs w:val="28"/>
                <w:lang w:val="uk-UA"/>
              </w:rPr>
            </w:pPr>
            <w:r w:rsidRPr="00A664FA">
              <w:rPr>
                <w:szCs w:val="28"/>
                <w:lang w:val="uk-UA"/>
              </w:rPr>
              <w:t>600х600х50</w:t>
            </w:r>
          </w:p>
        </w:tc>
        <w:tc>
          <w:tcPr>
            <w:tcW w:w="1692" w:type="dxa"/>
          </w:tcPr>
          <w:p w:rsidR="00833FD7" w:rsidRPr="00A664FA" w:rsidRDefault="00833FD7" w:rsidP="00976A0F">
            <w:pPr>
              <w:contextualSpacing/>
              <w:jc w:val="center"/>
              <w:rPr>
                <w:szCs w:val="28"/>
                <w:lang w:val="uk-UA"/>
              </w:rPr>
            </w:pPr>
            <w:r w:rsidRPr="00A664FA">
              <w:rPr>
                <w:szCs w:val="28"/>
                <w:lang w:val="uk-UA"/>
              </w:rPr>
              <w:t>600х600х50</w:t>
            </w:r>
          </w:p>
        </w:tc>
      </w:tr>
      <w:tr w:rsidR="00976A0F" w:rsidRPr="00A664FA" w:rsidTr="00976A0F">
        <w:tc>
          <w:tcPr>
            <w:tcW w:w="2087" w:type="dxa"/>
          </w:tcPr>
          <w:p w:rsidR="00833FD7" w:rsidRPr="00A664FA" w:rsidRDefault="00833FD7" w:rsidP="00976A0F">
            <w:pPr>
              <w:contextualSpacing/>
              <w:jc w:val="center"/>
              <w:rPr>
                <w:szCs w:val="28"/>
                <w:lang w:val="uk-UA"/>
              </w:rPr>
            </w:pPr>
            <w:r w:rsidRPr="00A664FA">
              <w:rPr>
                <w:szCs w:val="28"/>
                <w:lang w:val="uk-UA"/>
              </w:rPr>
              <w:t>Вага, кг</w:t>
            </w:r>
          </w:p>
        </w:tc>
        <w:tc>
          <w:tcPr>
            <w:tcW w:w="1883" w:type="dxa"/>
            <w:vAlign w:val="center"/>
          </w:tcPr>
          <w:p w:rsidR="00833FD7" w:rsidRPr="00A664FA" w:rsidRDefault="00833FD7" w:rsidP="00976A0F">
            <w:pPr>
              <w:contextualSpacing/>
              <w:jc w:val="center"/>
              <w:rPr>
                <w:szCs w:val="28"/>
                <w:lang w:val="uk-UA"/>
              </w:rPr>
            </w:pPr>
            <w:r w:rsidRPr="00A664FA">
              <w:rPr>
                <w:szCs w:val="28"/>
                <w:lang w:val="uk-UA"/>
              </w:rPr>
              <w:t>12</w:t>
            </w:r>
          </w:p>
        </w:tc>
        <w:tc>
          <w:tcPr>
            <w:tcW w:w="1819" w:type="dxa"/>
            <w:vAlign w:val="center"/>
          </w:tcPr>
          <w:p w:rsidR="00833FD7" w:rsidRPr="00A664FA" w:rsidRDefault="00833FD7" w:rsidP="00976A0F">
            <w:pPr>
              <w:contextualSpacing/>
              <w:jc w:val="center"/>
              <w:rPr>
                <w:szCs w:val="28"/>
                <w:lang w:val="uk-UA"/>
              </w:rPr>
            </w:pPr>
            <w:r w:rsidRPr="00A664FA">
              <w:rPr>
                <w:szCs w:val="28"/>
                <w:lang w:val="uk-UA"/>
              </w:rPr>
              <w:t>21</w:t>
            </w:r>
          </w:p>
        </w:tc>
        <w:tc>
          <w:tcPr>
            <w:tcW w:w="1898" w:type="dxa"/>
            <w:vAlign w:val="center"/>
          </w:tcPr>
          <w:p w:rsidR="00833FD7" w:rsidRPr="00A664FA" w:rsidRDefault="00833FD7" w:rsidP="00976A0F">
            <w:pPr>
              <w:contextualSpacing/>
              <w:jc w:val="center"/>
              <w:rPr>
                <w:szCs w:val="28"/>
                <w:lang w:val="uk-UA"/>
              </w:rPr>
            </w:pPr>
            <w:r w:rsidRPr="00A664FA">
              <w:rPr>
                <w:szCs w:val="28"/>
                <w:lang w:val="uk-UA"/>
              </w:rPr>
              <w:t>16</w:t>
            </w:r>
          </w:p>
        </w:tc>
        <w:tc>
          <w:tcPr>
            <w:tcW w:w="1692" w:type="dxa"/>
            <w:vAlign w:val="center"/>
          </w:tcPr>
          <w:p w:rsidR="00833FD7" w:rsidRPr="00A664FA" w:rsidRDefault="00833FD7" w:rsidP="00976A0F">
            <w:pPr>
              <w:contextualSpacing/>
              <w:jc w:val="center"/>
              <w:rPr>
                <w:szCs w:val="28"/>
                <w:lang w:val="uk-UA"/>
              </w:rPr>
            </w:pPr>
            <w:r w:rsidRPr="00A664FA">
              <w:rPr>
                <w:szCs w:val="28"/>
                <w:lang w:val="uk-UA"/>
              </w:rPr>
              <w:t>18</w:t>
            </w:r>
          </w:p>
        </w:tc>
      </w:tr>
      <w:tr w:rsidR="00976A0F" w:rsidRPr="00A664FA" w:rsidTr="00976A0F">
        <w:tc>
          <w:tcPr>
            <w:tcW w:w="2087" w:type="dxa"/>
          </w:tcPr>
          <w:p w:rsidR="00976A0F" w:rsidRDefault="00976A0F" w:rsidP="00976A0F">
            <w:pPr>
              <w:ind w:right="-114"/>
              <w:contextualSpacing/>
              <w:jc w:val="center"/>
              <w:rPr>
                <w:szCs w:val="28"/>
                <w:lang w:val="uk-UA"/>
              </w:rPr>
            </w:pPr>
            <w:r w:rsidRPr="00A664FA">
              <w:rPr>
                <w:szCs w:val="28"/>
                <w:lang w:val="uk-UA"/>
              </w:rPr>
              <w:t xml:space="preserve">Робоча температура, </w:t>
            </w:r>
          </w:p>
          <w:p w:rsidR="00976A0F" w:rsidRPr="00A664FA" w:rsidRDefault="00976A0F" w:rsidP="00976A0F">
            <w:pPr>
              <w:ind w:right="-114"/>
              <w:contextualSpacing/>
              <w:jc w:val="center"/>
              <w:rPr>
                <w:szCs w:val="28"/>
                <w:lang w:val="uk-UA"/>
              </w:rPr>
            </w:pPr>
            <w:r w:rsidRPr="00A664FA">
              <w:rPr>
                <w:szCs w:val="28"/>
                <w:lang w:val="uk-UA"/>
              </w:rPr>
              <w:t>°C</w:t>
            </w:r>
          </w:p>
        </w:tc>
        <w:tc>
          <w:tcPr>
            <w:tcW w:w="7292" w:type="dxa"/>
            <w:gridSpan w:val="4"/>
            <w:vAlign w:val="center"/>
          </w:tcPr>
          <w:p w:rsidR="00976A0F" w:rsidRPr="00A664FA" w:rsidRDefault="00976A0F" w:rsidP="00976A0F">
            <w:pPr>
              <w:contextualSpacing/>
              <w:jc w:val="center"/>
              <w:rPr>
                <w:szCs w:val="28"/>
                <w:lang w:val="uk-UA"/>
              </w:rPr>
            </w:pPr>
            <w:r w:rsidRPr="00A664FA">
              <w:rPr>
                <w:szCs w:val="28"/>
                <w:lang w:val="uk-UA"/>
              </w:rPr>
              <w:t>до 80</w:t>
            </w:r>
          </w:p>
        </w:tc>
      </w:tr>
      <w:tr w:rsidR="00976A0F" w:rsidRPr="00A664FA" w:rsidTr="00976A0F">
        <w:tc>
          <w:tcPr>
            <w:tcW w:w="2087" w:type="dxa"/>
          </w:tcPr>
          <w:p w:rsidR="00976A0F" w:rsidRPr="00A664FA" w:rsidRDefault="00976A0F" w:rsidP="00976A0F">
            <w:pPr>
              <w:contextualSpacing/>
              <w:jc w:val="center"/>
              <w:rPr>
                <w:szCs w:val="28"/>
                <w:lang w:val="uk-UA"/>
              </w:rPr>
            </w:pPr>
            <w:r w:rsidRPr="00A664FA">
              <w:rPr>
                <w:szCs w:val="28"/>
                <w:lang w:val="uk-UA"/>
              </w:rPr>
              <w:t>Час виходу на режим, хв</w:t>
            </w:r>
          </w:p>
        </w:tc>
        <w:tc>
          <w:tcPr>
            <w:tcW w:w="7292" w:type="dxa"/>
            <w:gridSpan w:val="4"/>
            <w:vAlign w:val="center"/>
          </w:tcPr>
          <w:p w:rsidR="00976A0F" w:rsidRPr="00A664FA" w:rsidRDefault="00976A0F" w:rsidP="00976A0F">
            <w:pPr>
              <w:contextualSpacing/>
              <w:jc w:val="center"/>
              <w:rPr>
                <w:szCs w:val="28"/>
                <w:lang w:val="uk-UA"/>
              </w:rPr>
            </w:pPr>
            <w:r w:rsidRPr="00A664FA">
              <w:rPr>
                <w:szCs w:val="28"/>
                <w:lang w:val="uk-UA"/>
              </w:rPr>
              <w:t>до 30</w:t>
            </w:r>
          </w:p>
        </w:tc>
      </w:tr>
      <w:tr w:rsidR="00976A0F" w:rsidRPr="00A664FA" w:rsidTr="00976A0F">
        <w:tc>
          <w:tcPr>
            <w:tcW w:w="2087" w:type="dxa"/>
          </w:tcPr>
          <w:p w:rsidR="00976A0F" w:rsidRDefault="00833FD7" w:rsidP="00976A0F">
            <w:pPr>
              <w:contextualSpacing/>
              <w:jc w:val="center"/>
              <w:rPr>
                <w:szCs w:val="28"/>
                <w:lang w:val="uk-UA"/>
              </w:rPr>
            </w:pPr>
            <w:r w:rsidRPr="00A664FA">
              <w:rPr>
                <w:szCs w:val="28"/>
                <w:lang w:val="uk-UA"/>
              </w:rPr>
              <w:t>Площа плити,</w:t>
            </w:r>
          </w:p>
          <w:p w:rsidR="00833FD7" w:rsidRPr="00A664FA" w:rsidRDefault="00833FD7" w:rsidP="00976A0F">
            <w:pPr>
              <w:contextualSpacing/>
              <w:jc w:val="center"/>
              <w:rPr>
                <w:szCs w:val="28"/>
                <w:lang w:val="uk-UA"/>
              </w:rPr>
            </w:pPr>
            <w:r w:rsidRPr="00A664FA">
              <w:rPr>
                <w:szCs w:val="28"/>
                <w:lang w:val="uk-UA"/>
              </w:rPr>
              <w:t>м</w:t>
            </w:r>
            <w:r w:rsidRPr="00976A0F">
              <w:rPr>
                <w:szCs w:val="28"/>
                <w:vertAlign w:val="superscript"/>
                <w:lang w:val="uk-UA"/>
              </w:rPr>
              <w:t>2</w:t>
            </w:r>
          </w:p>
        </w:tc>
        <w:tc>
          <w:tcPr>
            <w:tcW w:w="1883" w:type="dxa"/>
            <w:vAlign w:val="center"/>
          </w:tcPr>
          <w:p w:rsidR="00833FD7" w:rsidRPr="00A664FA" w:rsidRDefault="00833FD7" w:rsidP="00976A0F">
            <w:pPr>
              <w:contextualSpacing/>
              <w:jc w:val="center"/>
              <w:rPr>
                <w:szCs w:val="28"/>
                <w:lang w:val="uk-UA"/>
              </w:rPr>
            </w:pPr>
            <w:r w:rsidRPr="00A664FA">
              <w:rPr>
                <w:szCs w:val="28"/>
                <w:lang w:val="uk-UA"/>
              </w:rPr>
              <w:t>0,36</w:t>
            </w:r>
          </w:p>
        </w:tc>
        <w:tc>
          <w:tcPr>
            <w:tcW w:w="1819" w:type="dxa"/>
            <w:vAlign w:val="center"/>
          </w:tcPr>
          <w:p w:rsidR="00833FD7" w:rsidRPr="00A664FA" w:rsidRDefault="00833FD7" w:rsidP="00976A0F">
            <w:pPr>
              <w:contextualSpacing/>
              <w:jc w:val="center"/>
              <w:rPr>
                <w:szCs w:val="28"/>
                <w:lang w:val="uk-UA"/>
              </w:rPr>
            </w:pPr>
            <w:r w:rsidRPr="00A664FA">
              <w:rPr>
                <w:szCs w:val="28"/>
                <w:lang w:val="uk-UA"/>
              </w:rPr>
              <w:t>0,72</w:t>
            </w:r>
          </w:p>
        </w:tc>
        <w:tc>
          <w:tcPr>
            <w:tcW w:w="1898" w:type="dxa"/>
            <w:vAlign w:val="center"/>
          </w:tcPr>
          <w:p w:rsidR="00833FD7" w:rsidRPr="00A664FA" w:rsidRDefault="00833FD7" w:rsidP="00976A0F">
            <w:pPr>
              <w:contextualSpacing/>
              <w:jc w:val="center"/>
              <w:rPr>
                <w:szCs w:val="28"/>
                <w:lang w:val="uk-UA"/>
              </w:rPr>
            </w:pPr>
            <w:r w:rsidRPr="00A664FA">
              <w:rPr>
                <w:szCs w:val="28"/>
                <w:lang w:val="uk-UA"/>
              </w:rPr>
              <w:t>0,36</w:t>
            </w:r>
          </w:p>
        </w:tc>
        <w:tc>
          <w:tcPr>
            <w:tcW w:w="1692" w:type="dxa"/>
            <w:vAlign w:val="center"/>
          </w:tcPr>
          <w:p w:rsidR="00833FD7" w:rsidRPr="00A664FA" w:rsidRDefault="00833FD7" w:rsidP="00976A0F">
            <w:pPr>
              <w:contextualSpacing/>
              <w:jc w:val="center"/>
              <w:rPr>
                <w:szCs w:val="28"/>
                <w:lang w:val="uk-UA"/>
              </w:rPr>
            </w:pPr>
            <w:r w:rsidRPr="00A664FA">
              <w:rPr>
                <w:szCs w:val="28"/>
                <w:lang w:val="uk-UA"/>
              </w:rPr>
              <w:t>0,36</w:t>
            </w:r>
          </w:p>
        </w:tc>
      </w:tr>
      <w:tr w:rsidR="00976A0F" w:rsidRPr="00A664FA" w:rsidTr="00976A0F">
        <w:tc>
          <w:tcPr>
            <w:tcW w:w="2087" w:type="dxa"/>
          </w:tcPr>
          <w:p w:rsidR="00976A0F" w:rsidRDefault="00833FD7" w:rsidP="00976A0F">
            <w:pPr>
              <w:contextualSpacing/>
              <w:jc w:val="center"/>
              <w:rPr>
                <w:sz w:val="26"/>
                <w:szCs w:val="26"/>
                <w:lang w:val="uk-UA"/>
              </w:rPr>
            </w:pPr>
            <w:r w:rsidRPr="00A664FA">
              <w:rPr>
                <w:sz w:val="26"/>
                <w:szCs w:val="26"/>
                <w:lang w:val="uk-UA"/>
              </w:rPr>
              <w:t>Об’єм обслуговуваного приміщення,</w:t>
            </w:r>
          </w:p>
          <w:p w:rsidR="00833FD7" w:rsidRPr="00A664FA" w:rsidRDefault="00833FD7" w:rsidP="00976A0F">
            <w:pPr>
              <w:contextualSpacing/>
              <w:jc w:val="center"/>
              <w:rPr>
                <w:sz w:val="26"/>
                <w:szCs w:val="26"/>
                <w:lang w:val="uk-UA"/>
              </w:rPr>
            </w:pPr>
            <w:r w:rsidRPr="00A664FA">
              <w:rPr>
                <w:sz w:val="26"/>
                <w:szCs w:val="26"/>
                <w:lang w:val="uk-UA"/>
              </w:rPr>
              <w:t>м</w:t>
            </w:r>
            <w:r w:rsidRPr="00A664FA">
              <w:rPr>
                <w:sz w:val="26"/>
                <w:szCs w:val="26"/>
                <w:vertAlign w:val="superscript"/>
                <w:lang w:val="uk-UA"/>
              </w:rPr>
              <w:t>3</w:t>
            </w:r>
          </w:p>
        </w:tc>
        <w:tc>
          <w:tcPr>
            <w:tcW w:w="1883" w:type="dxa"/>
            <w:vAlign w:val="center"/>
          </w:tcPr>
          <w:p w:rsidR="00833FD7" w:rsidRPr="00A664FA" w:rsidRDefault="00833FD7" w:rsidP="00976A0F">
            <w:pPr>
              <w:contextualSpacing/>
              <w:jc w:val="center"/>
              <w:rPr>
                <w:szCs w:val="28"/>
                <w:lang w:val="uk-UA"/>
              </w:rPr>
            </w:pPr>
            <w:r w:rsidRPr="00A664FA">
              <w:rPr>
                <w:szCs w:val="28"/>
                <w:lang w:val="uk-UA"/>
              </w:rPr>
              <w:t>до 25</w:t>
            </w:r>
          </w:p>
        </w:tc>
        <w:tc>
          <w:tcPr>
            <w:tcW w:w="1819" w:type="dxa"/>
            <w:vAlign w:val="center"/>
          </w:tcPr>
          <w:p w:rsidR="00833FD7" w:rsidRPr="00A664FA" w:rsidRDefault="00833FD7" w:rsidP="00976A0F">
            <w:pPr>
              <w:contextualSpacing/>
              <w:jc w:val="center"/>
              <w:rPr>
                <w:szCs w:val="28"/>
                <w:lang w:val="uk-UA"/>
              </w:rPr>
            </w:pPr>
            <w:r w:rsidRPr="00A664FA">
              <w:rPr>
                <w:szCs w:val="28"/>
                <w:lang w:val="uk-UA"/>
              </w:rPr>
              <w:t>до 50</w:t>
            </w:r>
          </w:p>
        </w:tc>
        <w:tc>
          <w:tcPr>
            <w:tcW w:w="1898" w:type="dxa"/>
            <w:vAlign w:val="center"/>
          </w:tcPr>
          <w:p w:rsidR="00833FD7" w:rsidRPr="00A664FA" w:rsidRDefault="00833FD7" w:rsidP="00976A0F">
            <w:pPr>
              <w:contextualSpacing/>
              <w:jc w:val="center"/>
              <w:rPr>
                <w:szCs w:val="28"/>
                <w:lang w:val="uk-UA"/>
              </w:rPr>
            </w:pPr>
            <w:r w:rsidRPr="00A664FA">
              <w:rPr>
                <w:szCs w:val="28"/>
                <w:lang w:val="uk-UA"/>
              </w:rPr>
              <w:t>до 35</w:t>
            </w:r>
          </w:p>
        </w:tc>
        <w:tc>
          <w:tcPr>
            <w:tcW w:w="1692" w:type="dxa"/>
            <w:vAlign w:val="center"/>
          </w:tcPr>
          <w:p w:rsidR="00833FD7" w:rsidRPr="00A664FA" w:rsidRDefault="00833FD7" w:rsidP="00976A0F">
            <w:pPr>
              <w:contextualSpacing/>
              <w:jc w:val="center"/>
              <w:rPr>
                <w:szCs w:val="28"/>
                <w:lang w:val="uk-UA"/>
              </w:rPr>
            </w:pPr>
            <w:r w:rsidRPr="00A664FA">
              <w:rPr>
                <w:szCs w:val="28"/>
                <w:lang w:val="uk-UA"/>
              </w:rPr>
              <w:t>до 50</w:t>
            </w:r>
          </w:p>
        </w:tc>
      </w:tr>
      <w:tr w:rsidR="00976A0F" w:rsidRPr="00A664FA" w:rsidTr="00976A0F">
        <w:tc>
          <w:tcPr>
            <w:tcW w:w="2087" w:type="dxa"/>
          </w:tcPr>
          <w:p w:rsidR="00976A0F" w:rsidRPr="00A664FA" w:rsidRDefault="00976A0F" w:rsidP="00976A0F">
            <w:pPr>
              <w:contextualSpacing/>
              <w:jc w:val="center"/>
              <w:rPr>
                <w:szCs w:val="28"/>
                <w:lang w:val="uk-UA"/>
              </w:rPr>
            </w:pPr>
            <w:r w:rsidRPr="00A664FA">
              <w:rPr>
                <w:szCs w:val="28"/>
                <w:lang w:val="uk-UA"/>
              </w:rPr>
              <w:t>Спосіб установки</w:t>
            </w:r>
          </w:p>
        </w:tc>
        <w:tc>
          <w:tcPr>
            <w:tcW w:w="7292" w:type="dxa"/>
            <w:gridSpan w:val="4"/>
            <w:vAlign w:val="center"/>
          </w:tcPr>
          <w:p w:rsidR="00976A0F" w:rsidRPr="00A664FA" w:rsidRDefault="00976A0F" w:rsidP="00976A0F">
            <w:pPr>
              <w:contextualSpacing/>
              <w:jc w:val="center"/>
              <w:rPr>
                <w:szCs w:val="28"/>
                <w:lang w:val="uk-UA"/>
              </w:rPr>
            </w:pPr>
            <w:r w:rsidRPr="00A664FA">
              <w:rPr>
                <w:szCs w:val="28"/>
                <w:lang w:val="uk-UA"/>
              </w:rPr>
              <w:t>настінний</w:t>
            </w:r>
          </w:p>
        </w:tc>
      </w:tr>
      <w:tr w:rsidR="00976A0F" w:rsidRPr="00A664FA" w:rsidTr="00976A0F">
        <w:tc>
          <w:tcPr>
            <w:tcW w:w="2087" w:type="dxa"/>
          </w:tcPr>
          <w:p w:rsidR="00976A0F" w:rsidRPr="00A664FA" w:rsidRDefault="00976A0F" w:rsidP="00976A0F">
            <w:pPr>
              <w:contextualSpacing/>
              <w:jc w:val="center"/>
              <w:rPr>
                <w:szCs w:val="28"/>
                <w:lang w:val="uk-UA"/>
              </w:rPr>
            </w:pPr>
            <w:r w:rsidRPr="00A664FA">
              <w:rPr>
                <w:szCs w:val="28"/>
                <w:lang w:val="uk-UA"/>
              </w:rPr>
              <w:t>Тип дії</w:t>
            </w:r>
          </w:p>
        </w:tc>
        <w:tc>
          <w:tcPr>
            <w:tcW w:w="7292" w:type="dxa"/>
            <w:gridSpan w:val="4"/>
            <w:vAlign w:val="center"/>
          </w:tcPr>
          <w:p w:rsidR="00976A0F" w:rsidRPr="00A664FA" w:rsidRDefault="00976A0F" w:rsidP="00976A0F">
            <w:pPr>
              <w:contextualSpacing/>
              <w:jc w:val="center"/>
              <w:rPr>
                <w:szCs w:val="28"/>
                <w:lang w:val="uk-UA"/>
              </w:rPr>
            </w:pPr>
            <w:r w:rsidRPr="00A664FA">
              <w:rPr>
                <w:szCs w:val="28"/>
                <w:lang w:val="uk-UA"/>
              </w:rPr>
              <w:t>ІЧ-конвекційний</w:t>
            </w:r>
          </w:p>
        </w:tc>
      </w:tr>
      <w:tr w:rsidR="00976A0F" w:rsidRPr="00A664FA" w:rsidTr="00976A0F">
        <w:tc>
          <w:tcPr>
            <w:tcW w:w="2087" w:type="dxa"/>
          </w:tcPr>
          <w:p w:rsidR="00976A0F" w:rsidRPr="00A664FA" w:rsidRDefault="00976A0F" w:rsidP="00976A0F">
            <w:pPr>
              <w:contextualSpacing/>
              <w:jc w:val="center"/>
              <w:rPr>
                <w:szCs w:val="28"/>
                <w:lang w:val="uk-UA"/>
              </w:rPr>
            </w:pPr>
            <w:r w:rsidRPr="00A664FA">
              <w:rPr>
                <w:szCs w:val="28"/>
                <w:lang w:val="uk-UA"/>
              </w:rPr>
              <w:t>Матеріал корпуса</w:t>
            </w:r>
          </w:p>
        </w:tc>
        <w:tc>
          <w:tcPr>
            <w:tcW w:w="7292" w:type="dxa"/>
            <w:gridSpan w:val="4"/>
            <w:vAlign w:val="center"/>
          </w:tcPr>
          <w:p w:rsidR="00976A0F" w:rsidRPr="00A664FA" w:rsidRDefault="00976A0F" w:rsidP="00976A0F">
            <w:pPr>
              <w:contextualSpacing/>
              <w:jc w:val="center"/>
              <w:rPr>
                <w:szCs w:val="28"/>
                <w:lang w:val="uk-UA"/>
              </w:rPr>
            </w:pPr>
            <w:r w:rsidRPr="00A664FA">
              <w:rPr>
                <w:szCs w:val="28"/>
                <w:lang w:val="uk-UA"/>
              </w:rPr>
              <w:t>кераміка/сталь</w:t>
            </w:r>
          </w:p>
        </w:tc>
      </w:tr>
      <w:tr w:rsidR="00976A0F" w:rsidRPr="00A664FA" w:rsidTr="00976A0F">
        <w:tc>
          <w:tcPr>
            <w:tcW w:w="2087" w:type="dxa"/>
          </w:tcPr>
          <w:p w:rsidR="00976A0F" w:rsidRPr="00A664FA" w:rsidRDefault="00976A0F" w:rsidP="00976A0F">
            <w:pPr>
              <w:contextualSpacing/>
              <w:jc w:val="center"/>
              <w:rPr>
                <w:szCs w:val="28"/>
                <w:lang w:val="uk-UA"/>
              </w:rPr>
            </w:pPr>
            <w:r w:rsidRPr="00A664FA">
              <w:rPr>
                <w:szCs w:val="28"/>
                <w:lang w:val="uk-UA"/>
              </w:rPr>
              <w:t>Колір</w:t>
            </w:r>
          </w:p>
        </w:tc>
        <w:tc>
          <w:tcPr>
            <w:tcW w:w="7292" w:type="dxa"/>
            <w:gridSpan w:val="4"/>
            <w:vAlign w:val="center"/>
          </w:tcPr>
          <w:p w:rsidR="00976A0F" w:rsidRPr="00A664FA" w:rsidRDefault="00976A0F" w:rsidP="00976A0F">
            <w:pPr>
              <w:contextualSpacing/>
              <w:jc w:val="center"/>
              <w:rPr>
                <w:szCs w:val="28"/>
                <w:lang w:val="uk-UA"/>
              </w:rPr>
            </w:pPr>
            <w:r w:rsidRPr="00A664FA">
              <w:rPr>
                <w:szCs w:val="28"/>
                <w:lang w:val="uk-UA"/>
              </w:rPr>
              <w:t>білий/бежевий/ чорний</w:t>
            </w:r>
          </w:p>
        </w:tc>
      </w:tr>
    </w:tbl>
    <w:p w:rsidR="00833FD7" w:rsidRDefault="00833FD7" w:rsidP="00833FD7">
      <w:pPr>
        <w:spacing w:line="360" w:lineRule="auto"/>
        <w:ind w:firstLine="709"/>
        <w:contextualSpacing/>
        <w:outlineLvl w:val="1"/>
        <w:rPr>
          <w:rFonts w:ascii="Times New Roman" w:hAnsi="Times New Roman" w:cs="Times New Roman"/>
          <w:sz w:val="28"/>
          <w:szCs w:val="28"/>
          <w:lang w:val="uk-UA"/>
        </w:rPr>
      </w:pPr>
      <w:bookmarkStart w:id="55" w:name="_Toc60132206"/>
      <w:r w:rsidRPr="00A664FA">
        <w:rPr>
          <w:rFonts w:ascii="Times New Roman" w:hAnsi="Times New Roman" w:cs="Times New Roman"/>
          <w:b/>
          <w:sz w:val="28"/>
          <w:szCs w:val="28"/>
          <w:lang w:val="uk-UA"/>
        </w:rPr>
        <w:lastRenderedPageBreak/>
        <w:t>4.5 Визначення характеристик ідеї проекту</w:t>
      </w:r>
      <w:bookmarkEnd w:id="55"/>
      <w:r w:rsidRPr="00A664FA">
        <w:rPr>
          <w:rFonts w:ascii="Times New Roman" w:hAnsi="Times New Roman" w:cs="Times New Roman"/>
          <w:sz w:val="28"/>
          <w:szCs w:val="28"/>
          <w:lang w:val="uk-UA"/>
        </w:rPr>
        <w:t xml:space="preserve"> </w:t>
      </w:r>
    </w:p>
    <w:p w:rsidR="00976A0F" w:rsidRPr="00A664FA" w:rsidRDefault="00976A0F" w:rsidP="00833FD7">
      <w:pPr>
        <w:spacing w:line="360" w:lineRule="auto"/>
        <w:ind w:firstLine="709"/>
        <w:contextualSpacing/>
        <w:outlineLvl w:val="1"/>
        <w:rPr>
          <w:rFonts w:ascii="Times New Roman" w:hAnsi="Times New Roman" w:cs="Times New Roman"/>
          <w:sz w:val="28"/>
          <w:szCs w:val="28"/>
          <w:lang w:val="uk-UA"/>
        </w:rPr>
      </w:pPr>
    </w:p>
    <w:p w:rsidR="00833FD7"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В таблиці 4.3 – характеристики ідеї проекту, наведено сильні та слабкі сторони у порівнянні з найближчими конкурентами. </w:t>
      </w:r>
    </w:p>
    <w:p w:rsidR="00976A0F" w:rsidRPr="00A664FA" w:rsidRDefault="00976A0F" w:rsidP="00833FD7">
      <w:pPr>
        <w:spacing w:line="360" w:lineRule="auto"/>
        <w:ind w:firstLine="709"/>
        <w:contextualSpacing/>
        <w:rPr>
          <w:rFonts w:ascii="Times New Roman" w:hAnsi="Times New Roman" w:cs="Times New Roman"/>
          <w:sz w:val="28"/>
          <w:szCs w:val="28"/>
          <w:lang w:val="uk-UA"/>
        </w:rPr>
      </w:pP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4.3 – Характеристики ідеї проекту</w:t>
      </w:r>
    </w:p>
    <w:tbl>
      <w:tblPr>
        <w:tblStyle w:val="a6"/>
        <w:tblW w:w="0" w:type="auto"/>
        <w:tblInd w:w="-572" w:type="dxa"/>
        <w:tblLayout w:type="fixed"/>
        <w:tblLook w:val="04A0" w:firstRow="1" w:lastRow="0" w:firstColumn="1" w:lastColumn="0" w:noHBand="0" w:noVBand="1"/>
      </w:tblPr>
      <w:tblGrid>
        <w:gridCol w:w="2552"/>
        <w:gridCol w:w="1276"/>
        <w:gridCol w:w="1275"/>
        <w:gridCol w:w="1418"/>
        <w:gridCol w:w="1449"/>
        <w:gridCol w:w="535"/>
        <w:gridCol w:w="851"/>
        <w:gridCol w:w="561"/>
      </w:tblGrid>
      <w:tr w:rsidR="00833FD7" w:rsidRPr="00A664FA" w:rsidTr="00833FD7">
        <w:tc>
          <w:tcPr>
            <w:tcW w:w="2552" w:type="dxa"/>
            <w:vMerge w:val="restart"/>
          </w:tcPr>
          <w:p w:rsidR="00833FD7" w:rsidRPr="00A664FA" w:rsidRDefault="00833FD7" w:rsidP="00DD6947">
            <w:pPr>
              <w:contextualSpacing/>
              <w:jc w:val="center"/>
              <w:rPr>
                <w:szCs w:val="28"/>
                <w:lang w:val="uk-UA"/>
              </w:rPr>
            </w:pPr>
            <w:r w:rsidRPr="00A664FA">
              <w:rPr>
                <w:szCs w:val="28"/>
                <w:lang w:val="uk-UA"/>
              </w:rPr>
              <w:t>Технікоекономічні характеристики ідеї</w:t>
            </w:r>
          </w:p>
        </w:tc>
        <w:tc>
          <w:tcPr>
            <w:tcW w:w="5418" w:type="dxa"/>
            <w:gridSpan w:val="4"/>
          </w:tcPr>
          <w:p w:rsidR="00833FD7" w:rsidRPr="00A664FA" w:rsidRDefault="00833FD7" w:rsidP="00DD6947">
            <w:pPr>
              <w:contextualSpacing/>
              <w:jc w:val="center"/>
              <w:rPr>
                <w:szCs w:val="28"/>
                <w:lang w:val="uk-UA"/>
              </w:rPr>
            </w:pPr>
            <w:r w:rsidRPr="00A664FA">
              <w:rPr>
                <w:szCs w:val="28"/>
                <w:lang w:val="uk-UA"/>
              </w:rPr>
              <w:t>(Потенційні) товари/концепції конкурентів</w:t>
            </w:r>
          </w:p>
        </w:tc>
        <w:tc>
          <w:tcPr>
            <w:tcW w:w="535" w:type="dxa"/>
            <w:vMerge w:val="restart"/>
            <w:textDirection w:val="btLr"/>
          </w:tcPr>
          <w:p w:rsidR="00833FD7" w:rsidRPr="00A664FA" w:rsidRDefault="00833FD7" w:rsidP="00DD6947">
            <w:pPr>
              <w:ind w:left="113" w:right="113"/>
              <w:contextualSpacing/>
              <w:jc w:val="center"/>
              <w:rPr>
                <w:szCs w:val="28"/>
                <w:lang w:val="uk-UA"/>
              </w:rPr>
            </w:pPr>
            <w:r w:rsidRPr="00A664FA">
              <w:rPr>
                <w:szCs w:val="28"/>
                <w:lang w:val="uk-UA"/>
              </w:rPr>
              <w:t>W (слабка сторона)</w:t>
            </w:r>
          </w:p>
        </w:tc>
        <w:tc>
          <w:tcPr>
            <w:tcW w:w="851" w:type="dxa"/>
            <w:vMerge w:val="restart"/>
            <w:textDirection w:val="btLr"/>
          </w:tcPr>
          <w:p w:rsidR="00833FD7" w:rsidRPr="00A664FA" w:rsidRDefault="00833FD7" w:rsidP="00DD6947">
            <w:pPr>
              <w:ind w:left="113" w:right="113"/>
              <w:contextualSpacing/>
              <w:jc w:val="center"/>
              <w:rPr>
                <w:szCs w:val="28"/>
                <w:lang w:val="uk-UA"/>
              </w:rPr>
            </w:pPr>
            <w:r w:rsidRPr="00A664FA">
              <w:rPr>
                <w:szCs w:val="28"/>
                <w:lang w:val="uk-UA"/>
              </w:rPr>
              <w:t>N (нейтральна сторона)</w:t>
            </w:r>
          </w:p>
        </w:tc>
        <w:tc>
          <w:tcPr>
            <w:tcW w:w="561" w:type="dxa"/>
            <w:vMerge w:val="restart"/>
            <w:textDirection w:val="btLr"/>
          </w:tcPr>
          <w:p w:rsidR="00833FD7" w:rsidRPr="00A664FA" w:rsidRDefault="00833FD7" w:rsidP="00DD6947">
            <w:pPr>
              <w:ind w:left="113" w:right="113"/>
              <w:contextualSpacing/>
              <w:jc w:val="center"/>
              <w:rPr>
                <w:szCs w:val="28"/>
                <w:lang w:val="uk-UA"/>
              </w:rPr>
            </w:pPr>
            <w:r w:rsidRPr="00A664FA">
              <w:rPr>
                <w:szCs w:val="28"/>
                <w:lang w:val="uk-UA"/>
              </w:rPr>
              <w:t>S (сильна сторона)</w:t>
            </w:r>
          </w:p>
        </w:tc>
      </w:tr>
      <w:tr w:rsidR="00833FD7" w:rsidRPr="00A664FA" w:rsidTr="00976A0F">
        <w:trPr>
          <w:trHeight w:val="1425"/>
        </w:trPr>
        <w:tc>
          <w:tcPr>
            <w:tcW w:w="2552" w:type="dxa"/>
            <w:vMerge/>
          </w:tcPr>
          <w:p w:rsidR="00833FD7" w:rsidRPr="00A664FA" w:rsidRDefault="00833FD7" w:rsidP="00DD6947">
            <w:pPr>
              <w:contextualSpacing/>
              <w:jc w:val="center"/>
              <w:rPr>
                <w:szCs w:val="28"/>
                <w:lang w:val="uk-UA"/>
              </w:rPr>
            </w:pPr>
          </w:p>
        </w:tc>
        <w:tc>
          <w:tcPr>
            <w:tcW w:w="1276" w:type="dxa"/>
          </w:tcPr>
          <w:p w:rsidR="00833FD7" w:rsidRPr="00A664FA" w:rsidRDefault="00833FD7" w:rsidP="00DD6947">
            <w:pPr>
              <w:contextualSpacing/>
              <w:jc w:val="center"/>
              <w:rPr>
                <w:szCs w:val="28"/>
                <w:lang w:val="uk-UA"/>
              </w:rPr>
            </w:pPr>
            <w:r w:rsidRPr="00A664FA">
              <w:rPr>
                <w:szCs w:val="28"/>
                <w:lang w:val="uk-UA"/>
              </w:rPr>
              <w:t>Мій проект</w:t>
            </w:r>
          </w:p>
        </w:tc>
        <w:tc>
          <w:tcPr>
            <w:tcW w:w="1275" w:type="dxa"/>
          </w:tcPr>
          <w:p w:rsidR="00833FD7" w:rsidRPr="00A664FA" w:rsidRDefault="00833FD7" w:rsidP="00DD6947">
            <w:pPr>
              <w:ind w:left="-112"/>
              <w:contextualSpacing/>
              <w:jc w:val="center"/>
              <w:rPr>
                <w:szCs w:val="28"/>
                <w:lang w:val="uk-UA"/>
              </w:rPr>
            </w:pPr>
            <w:r w:rsidRPr="00A664FA">
              <w:rPr>
                <w:szCs w:val="28"/>
                <w:lang w:val="uk-UA"/>
              </w:rPr>
              <w:t>Конкурент 1</w:t>
            </w:r>
          </w:p>
        </w:tc>
        <w:tc>
          <w:tcPr>
            <w:tcW w:w="1418" w:type="dxa"/>
          </w:tcPr>
          <w:p w:rsidR="00833FD7" w:rsidRPr="00A664FA" w:rsidRDefault="00833FD7" w:rsidP="00DD6947">
            <w:pPr>
              <w:ind w:left="-101"/>
              <w:contextualSpacing/>
              <w:jc w:val="center"/>
              <w:rPr>
                <w:szCs w:val="28"/>
                <w:lang w:val="uk-UA"/>
              </w:rPr>
            </w:pPr>
            <w:r w:rsidRPr="00A664FA">
              <w:rPr>
                <w:szCs w:val="28"/>
                <w:lang w:val="uk-UA"/>
              </w:rPr>
              <w:t>Конкурент 2</w:t>
            </w:r>
          </w:p>
        </w:tc>
        <w:tc>
          <w:tcPr>
            <w:tcW w:w="1449" w:type="dxa"/>
          </w:tcPr>
          <w:p w:rsidR="00833FD7" w:rsidRPr="00A664FA" w:rsidRDefault="00833FD7" w:rsidP="00DD6947">
            <w:pPr>
              <w:ind w:left="-106"/>
              <w:contextualSpacing/>
              <w:jc w:val="center"/>
              <w:rPr>
                <w:szCs w:val="28"/>
                <w:lang w:val="uk-UA"/>
              </w:rPr>
            </w:pPr>
            <w:r w:rsidRPr="00A664FA">
              <w:rPr>
                <w:szCs w:val="28"/>
                <w:lang w:val="uk-UA"/>
              </w:rPr>
              <w:t>Конкурент 3</w:t>
            </w:r>
          </w:p>
        </w:tc>
        <w:tc>
          <w:tcPr>
            <w:tcW w:w="535" w:type="dxa"/>
            <w:vMerge/>
          </w:tcPr>
          <w:p w:rsidR="00833FD7" w:rsidRPr="00A664FA" w:rsidRDefault="00833FD7" w:rsidP="00DD6947">
            <w:pPr>
              <w:contextualSpacing/>
              <w:jc w:val="center"/>
              <w:rPr>
                <w:szCs w:val="28"/>
                <w:lang w:val="uk-UA"/>
              </w:rPr>
            </w:pPr>
          </w:p>
        </w:tc>
        <w:tc>
          <w:tcPr>
            <w:tcW w:w="851" w:type="dxa"/>
            <w:vMerge/>
          </w:tcPr>
          <w:p w:rsidR="00833FD7" w:rsidRPr="00A664FA" w:rsidRDefault="00833FD7" w:rsidP="00DD6947">
            <w:pPr>
              <w:contextualSpacing/>
              <w:jc w:val="center"/>
              <w:rPr>
                <w:szCs w:val="28"/>
                <w:lang w:val="uk-UA"/>
              </w:rPr>
            </w:pPr>
          </w:p>
        </w:tc>
        <w:tc>
          <w:tcPr>
            <w:tcW w:w="561" w:type="dxa"/>
            <w:vMerge/>
          </w:tcPr>
          <w:p w:rsidR="00833FD7" w:rsidRPr="00A664FA" w:rsidRDefault="00833FD7" w:rsidP="00DD6947">
            <w:pPr>
              <w:contextualSpacing/>
              <w:jc w:val="center"/>
              <w:rPr>
                <w:szCs w:val="28"/>
                <w:lang w:val="uk-UA"/>
              </w:rPr>
            </w:pPr>
          </w:p>
        </w:tc>
      </w:tr>
      <w:tr w:rsidR="00833FD7" w:rsidRPr="00A664FA" w:rsidTr="00833FD7">
        <w:tc>
          <w:tcPr>
            <w:tcW w:w="2552" w:type="dxa"/>
          </w:tcPr>
          <w:p w:rsidR="00833FD7" w:rsidRPr="00A664FA" w:rsidRDefault="00833FD7" w:rsidP="00DD6947">
            <w:pPr>
              <w:contextualSpacing/>
              <w:jc w:val="center"/>
              <w:rPr>
                <w:szCs w:val="28"/>
                <w:lang w:val="uk-UA"/>
              </w:rPr>
            </w:pPr>
            <w:r w:rsidRPr="00A664FA">
              <w:rPr>
                <w:szCs w:val="28"/>
                <w:lang w:val="uk-UA"/>
              </w:rPr>
              <w:t>Відповідність РК вимогам законодавства України</w:t>
            </w:r>
          </w:p>
        </w:tc>
        <w:tc>
          <w:tcPr>
            <w:tcW w:w="1276" w:type="dxa"/>
          </w:tcPr>
          <w:p w:rsidR="00833FD7" w:rsidRPr="00A664FA" w:rsidRDefault="00833FD7" w:rsidP="00DD6947">
            <w:pPr>
              <w:contextualSpacing/>
              <w:jc w:val="center"/>
              <w:rPr>
                <w:szCs w:val="28"/>
                <w:lang w:val="uk-UA"/>
              </w:rPr>
            </w:pPr>
            <w:r w:rsidRPr="00A664FA">
              <w:rPr>
                <w:szCs w:val="28"/>
                <w:lang w:val="uk-UA"/>
              </w:rPr>
              <w:t>Так</w:t>
            </w:r>
          </w:p>
        </w:tc>
        <w:tc>
          <w:tcPr>
            <w:tcW w:w="1275" w:type="dxa"/>
          </w:tcPr>
          <w:p w:rsidR="00833FD7" w:rsidRPr="00A664FA" w:rsidRDefault="00833FD7" w:rsidP="00DD6947">
            <w:pPr>
              <w:contextualSpacing/>
              <w:jc w:val="center"/>
              <w:rPr>
                <w:szCs w:val="28"/>
                <w:lang w:val="uk-UA"/>
              </w:rPr>
            </w:pPr>
            <w:r w:rsidRPr="00A664FA">
              <w:rPr>
                <w:szCs w:val="28"/>
                <w:lang w:val="uk-UA"/>
              </w:rPr>
              <w:t>Так</w:t>
            </w:r>
          </w:p>
        </w:tc>
        <w:tc>
          <w:tcPr>
            <w:tcW w:w="1418" w:type="dxa"/>
          </w:tcPr>
          <w:p w:rsidR="00833FD7" w:rsidRPr="00A664FA" w:rsidRDefault="00833FD7" w:rsidP="00DD6947">
            <w:pPr>
              <w:contextualSpacing/>
              <w:jc w:val="center"/>
              <w:rPr>
                <w:szCs w:val="28"/>
                <w:lang w:val="uk-UA"/>
              </w:rPr>
            </w:pPr>
            <w:r w:rsidRPr="00A664FA">
              <w:rPr>
                <w:szCs w:val="28"/>
                <w:lang w:val="uk-UA"/>
              </w:rPr>
              <w:t>Так</w:t>
            </w:r>
          </w:p>
        </w:tc>
        <w:tc>
          <w:tcPr>
            <w:tcW w:w="1449" w:type="dxa"/>
          </w:tcPr>
          <w:p w:rsidR="00833FD7" w:rsidRPr="00A664FA" w:rsidRDefault="00833FD7" w:rsidP="00DD6947">
            <w:pPr>
              <w:contextualSpacing/>
              <w:jc w:val="center"/>
              <w:rPr>
                <w:szCs w:val="28"/>
                <w:lang w:val="uk-UA"/>
              </w:rPr>
            </w:pPr>
            <w:r w:rsidRPr="00A664FA">
              <w:rPr>
                <w:szCs w:val="28"/>
                <w:lang w:val="uk-UA"/>
              </w:rPr>
              <w:t>Так</w:t>
            </w:r>
          </w:p>
        </w:tc>
        <w:tc>
          <w:tcPr>
            <w:tcW w:w="535" w:type="dxa"/>
          </w:tcPr>
          <w:p w:rsidR="00833FD7" w:rsidRPr="00A664FA" w:rsidRDefault="00833FD7" w:rsidP="00DD6947">
            <w:pPr>
              <w:contextualSpacing/>
              <w:jc w:val="center"/>
              <w:rPr>
                <w:szCs w:val="28"/>
                <w:lang w:val="uk-UA"/>
              </w:rPr>
            </w:pPr>
          </w:p>
        </w:tc>
        <w:tc>
          <w:tcPr>
            <w:tcW w:w="851" w:type="dxa"/>
          </w:tcPr>
          <w:p w:rsidR="00833FD7" w:rsidRPr="00A664FA" w:rsidRDefault="00833FD7" w:rsidP="00DD6947">
            <w:pPr>
              <w:contextualSpacing/>
              <w:jc w:val="center"/>
              <w:rPr>
                <w:szCs w:val="28"/>
                <w:lang w:val="uk-UA"/>
              </w:rPr>
            </w:pPr>
            <w:r w:rsidRPr="00A664FA">
              <w:rPr>
                <w:szCs w:val="28"/>
                <w:lang w:val="uk-UA"/>
              </w:rPr>
              <w:t>+</w:t>
            </w:r>
          </w:p>
        </w:tc>
        <w:tc>
          <w:tcPr>
            <w:tcW w:w="561" w:type="dxa"/>
          </w:tcPr>
          <w:p w:rsidR="00833FD7" w:rsidRPr="00A664FA" w:rsidRDefault="00833FD7" w:rsidP="00DD6947">
            <w:pPr>
              <w:contextualSpacing/>
              <w:jc w:val="center"/>
              <w:rPr>
                <w:szCs w:val="28"/>
                <w:lang w:val="uk-UA"/>
              </w:rPr>
            </w:pPr>
          </w:p>
        </w:tc>
      </w:tr>
      <w:tr w:rsidR="00833FD7" w:rsidRPr="00A664FA" w:rsidTr="00833FD7">
        <w:tc>
          <w:tcPr>
            <w:tcW w:w="2552" w:type="dxa"/>
          </w:tcPr>
          <w:p w:rsidR="00833FD7" w:rsidRPr="00A664FA" w:rsidRDefault="00833FD7" w:rsidP="00DD6947">
            <w:pPr>
              <w:contextualSpacing/>
              <w:jc w:val="center"/>
              <w:rPr>
                <w:szCs w:val="28"/>
                <w:lang w:val="uk-UA"/>
              </w:rPr>
            </w:pPr>
            <w:r w:rsidRPr="00A664FA">
              <w:rPr>
                <w:szCs w:val="28"/>
                <w:lang w:val="uk-UA"/>
              </w:rPr>
              <w:t>Точність розрахунку</w:t>
            </w:r>
          </w:p>
        </w:tc>
        <w:tc>
          <w:tcPr>
            <w:tcW w:w="1276" w:type="dxa"/>
          </w:tcPr>
          <w:p w:rsidR="00833FD7" w:rsidRPr="00A664FA" w:rsidRDefault="00833FD7" w:rsidP="00DD6947">
            <w:pPr>
              <w:contextualSpacing/>
              <w:jc w:val="center"/>
              <w:rPr>
                <w:szCs w:val="28"/>
                <w:lang w:val="uk-UA"/>
              </w:rPr>
            </w:pPr>
            <w:r w:rsidRPr="00A664FA">
              <w:rPr>
                <w:szCs w:val="28"/>
                <w:lang w:val="uk-UA"/>
              </w:rPr>
              <w:t>±10%</w:t>
            </w:r>
          </w:p>
        </w:tc>
        <w:tc>
          <w:tcPr>
            <w:tcW w:w="1275" w:type="dxa"/>
          </w:tcPr>
          <w:p w:rsidR="00833FD7" w:rsidRPr="00A664FA" w:rsidRDefault="00833FD7" w:rsidP="00DD6947">
            <w:pPr>
              <w:contextualSpacing/>
              <w:jc w:val="center"/>
              <w:rPr>
                <w:szCs w:val="28"/>
                <w:lang w:val="uk-UA"/>
              </w:rPr>
            </w:pPr>
            <w:r w:rsidRPr="00A664FA">
              <w:rPr>
                <w:szCs w:val="28"/>
                <w:lang w:val="uk-UA"/>
              </w:rPr>
              <w:t>±15%</w:t>
            </w:r>
          </w:p>
        </w:tc>
        <w:tc>
          <w:tcPr>
            <w:tcW w:w="1418" w:type="dxa"/>
          </w:tcPr>
          <w:p w:rsidR="00833FD7" w:rsidRPr="00A664FA" w:rsidRDefault="00833FD7" w:rsidP="00DD6947">
            <w:pPr>
              <w:contextualSpacing/>
              <w:jc w:val="center"/>
              <w:rPr>
                <w:szCs w:val="28"/>
                <w:lang w:val="uk-UA"/>
              </w:rPr>
            </w:pPr>
            <w:r w:rsidRPr="00A664FA">
              <w:rPr>
                <w:szCs w:val="28"/>
                <w:lang w:val="uk-UA"/>
              </w:rPr>
              <w:t>±15%</w:t>
            </w:r>
          </w:p>
        </w:tc>
        <w:tc>
          <w:tcPr>
            <w:tcW w:w="1449" w:type="dxa"/>
          </w:tcPr>
          <w:p w:rsidR="00833FD7" w:rsidRPr="00A664FA" w:rsidRDefault="00833FD7" w:rsidP="00DD6947">
            <w:pPr>
              <w:contextualSpacing/>
              <w:jc w:val="center"/>
              <w:rPr>
                <w:szCs w:val="28"/>
                <w:lang w:val="uk-UA"/>
              </w:rPr>
            </w:pPr>
            <w:r w:rsidRPr="00A664FA">
              <w:rPr>
                <w:szCs w:val="28"/>
                <w:lang w:val="uk-UA"/>
              </w:rPr>
              <w:t>±12%</w:t>
            </w:r>
          </w:p>
        </w:tc>
        <w:tc>
          <w:tcPr>
            <w:tcW w:w="535" w:type="dxa"/>
          </w:tcPr>
          <w:p w:rsidR="00833FD7" w:rsidRPr="00A664FA" w:rsidRDefault="00833FD7" w:rsidP="00DD6947">
            <w:pPr>
              <w:contextualSpacing/>
              <w:jc w:val="center"/>
              <w:rPr>
                <w:szCs w:val="28"/>
                <w:lang w:val="uk-UA"/>
              </w:rPr>
            </w:pPr>
          </w:p>
        </w:tc>
        <w:tc>
          <w:tcPr>
            <w:tcW w:w="851" w:type="dxa"/>
          </w:tcPr>
          <w:p w:rsidR="00833FD7" w:rsidRPr="00A664FA" w:rsidRDefault="00833FD7" w:rsidP="00DD6947">
            <w:pPr>
              <w:contextualSpacing/>
              <w:jc w:val="center"/>
              <w:rPr>
                <w:szCs w:val="28"/>
                <w:lang w:val="uk-UA"/>
              </w:rPr>
            </w:pPr>
          </w:p>
        </w:tc>
        <w:tc>
          <w:tcPr>
            <w:tcW w:w="561" w:type="dxa"/>
          </w:tcPr>
          <w:p w:rsidR="00833FD7" w:rsidRPr="00A664FA" w:rsidRDefault="00833FD7" w:rsidP="00DD6947">
            <w:pPr>
              <w:contextualSpacing/>
              <w:jc w:val="center"/>
              <w:rPr>
                <w:szCs w:val="28"/>
                <w:lang w:val="uk-UA"/>
              </w:rPr>
            </w:pPr>
            <w:r w:rsidRPr="00A664FA">
              <w:rPr>
                <w:szCs w:val="28"/>
                <w:lang w:val="uk-UA"/>
              </w:rPr>
              <w:t>+</w:t>
            </w:r>
          </w:p>
        </w:tc>
      </w:tr>
      <w:tr w:rsidR="00833FD7" w:rsidRPr="00A664FA" w:rsidTr="00833FD7">
        <w:tc>
          <w:tcPr>
            <w:tcW w:w="2552" w:type="dxa"/>
          </w:tcPr>
          <w:p w:rsidR="00833FD7" w:rsidRPr="00A664FA" w:rsidRDefault="00833FD7" w:rsidP="00DD6947">
            <w:pPr>
              <w:contextualSpacing/>
              <w:jc w:val="center"/>
              <w:rPr>
                <w:szCs w:val="28"/>
                <w:lang w:val="uk-UA"/>
              </w:rPr>
            </w:pPr>
            <w:r w:rsidRPr="00A664FA">
              <w:rPr>
                <w:szCs w:val="28"/>
                <w:lang w:val="uk-UA"/>
              </w:rPr>
              <w:t>Тривалість виконання розрахунку, роб.днів</w:t>
            </w:r>
          </w:p>
        </w:tc>
        <w:tc>
          <w:tcPr>
            <w:tcW w:w="1276" w:type="dxa"/>
          </w:tcPr>
          <w:p w:rsidR="00833FD7" w:rsidRPr="00A664FA" w:rsidRDefault="00833FD7" w:rsidP="00DD6947">
            <w:pPr>
              <w:contextualSpacing/>
              <w:jc w:val="center"/>
              <w:rPr>
                <w:szCs w:val="28"/>
                <w:lang w:val="uk-UA"/>
              </w:rPr>
            </w:pPr>
            <w:r w:rsidRPr="00A664FA">
              <w:rPr>
                <w:szCs w:val="28"/>
                <w:lang w:val="uk-UA"/>
              </w:rPr>
              <w:t>30</w:t>
            </w:r>
          </w:p>
        </w:tc>
        <w:tc>
          <w:tcPr>
            <w:tcW w:w="1275" w:type="dxa"/>
          </w:tcPr>
          <w:p w:rsidR="00833FD7" w:rsidRPr="00A664FA" w:rsidRDefault="00833FD7" w:rsidP="00DD6947">
            <w:pPr>
              <w:contextualSpacing/>
              <w:jc w:val="center"/>
              <w:rPr>
                <w:szCs w:val="28"/>
                <w:lang w:val="uk-UA"/>
              </w:rPr>
            </w:pPr>
            <w:r w:rsidRPr="00A664FA">
              <w:rPr>
                <w:szCs w:val="28"/>
                <w:lang w:val="uk-UA"/>
              </w:rPr>
              <w:t>35</w:t>
            </w:r>
          </w:p>
        </w:tc>
        <w:tc>
          <w:tcPr>
            <w:tcW w:w="1418" w:type="dxa"/>
          </w:tcPr>
          <w:p w:rsidR="00833FD7" w:rsidRPr="00A664FA" w:rsidRDefault="00833FD7" w:rsidP="00DD6947">
            <w:pPr>
              <w:contextualSpacing/>
              <w:jc w:val="center"/>
              <w:rPr>
                <w:szCs w:val="28"/>
                <w:lang w:val="uk-UA"/>
              </w:rPr>
            </w:pPr>
            <w:r w:rsidRPr="00A664FA">
              <w:rPr>
                <w:szCs w:val="28"/>
                <w:lang w:val="uk-UA"/>
              </w:rPr>
              <w:t>35</w:t>
            </w:r>
          </w:p>
        </w:tc>
        <w:tc>
          <w:tcPr>
            <w:tcW w:w="1449" w:type="dxa"/>
          </w:tcPr>
          <w:p w:rsidR="00833FD7" w:rsidRPr="00A664FA" w:rsidRDefault="00833FD7" w:rsidP="00DD6947">
            <w:pPr>
              <w:contextualSpacing/>
              <w:jc w:val="center"/>
              <w:rPr>
                <w:szCs w:val="28"/>
                <w:lang w:val="uk-UA"/>
              </w:rPr>
            </w:pPr>
            <w:r w:rsidRPr="00A664FA">
              <w:rPr>
                <w:szCs w:val="28"/>
                <w:lang w:val="uk-UA"/>
              </w:rPr>
              <w:t>40</w:t>
            </w:r>
          </w:p>
        </w:tc>
        <w:tc>
          <w:tcPr>
            <w:tcW w:w="535" w:type="dxa"/>
          </w:tcPr>
          <w:p w:rsidR="00833FD7" w:rsidRPr="00A664FA" w:rsidRDefault="00833FD7" w:rsidP="00DD6947">
            <w:pPr>
              <w:contextualSpacing/>
              <w:jc w:val="center"/>
              <w:rPr>
                <w:szCs w:val="28"/>
                <w:lang w:val="uk-UA"/>
              </w:rPr>
            </w:pPr>
          </w:p>
        </w:tc>
        <w:tc>
          <w:tcPr>
            <w:tcW w:w="851" w:type="dxa"/>
          </w:tcPr>
          <w:p w:rsidR="00833FD7" w:rsidRPr="00A664FA" w:rsidRDefault="00833FD7" w:rsidP="00DD6947">
            <w:pPr>
              <w:contextualSpacing/>
              <w:jc w:val="center"/>
              <w:rPr>
                <w:szCs w:val="28"/>
                <w:lang w:val="uk-UA"/>
              </w:rPr>
            </w:pPr>
          </w:p>
        </w:tc>
        <w:tc>
          <w:tcPr>
            <w:tcW w:w="561" w:type="dxa"/>
          </w:tcPr>
          <w:p w:rsidR="00833FD7" w:rsidRPr="00A664FA" w:rsidRDefault="00833FD7" w:rsidP="00DD6947">
            <w:pPr>
              <w:contextualSpacing/>
              <w:jc w:val="center"/>
              <w:rPr>
                <w:szCs w:val="28"/>
                <w:lang w:val="uk-UA"/>
              </w:rPr>
            </w:pPr>
            <w:r w:rsidRPr="00A664FA">
              <w:rPr>
                <w:szCs w:val="28"/>
                <w:lang w:val="uk-UA"/>
              </w:rPr>
              <w:t>+</w:t>
            </w:r>
          </w:p>
        </w:tc>
      </w:tr>
      <w:tr w:rsidR="00833FD7" w:rsidRPr="00A664FA" w:rsidTr="00833FD7">
        <w:tc>
          <w:tcPr>
            <w:tcW w:w="2552" w:type="dxa"/>
          </w:tcPr>
          <w:p w:rsidR="00833FD7" w:rsidRPr="00A664FA" w:rsidRDefault="00833FD7" w:rsidP="00DD6947">
            <w:pPr>
              <w:contextualSpacing/>
              <w:jc w:val="center"/>
              <w:rPr>
                <w:szCs w:val="28"/>
                <w:lang w:val="uk-UA"/>
              </w:rPr>
            </w:pPr>
            <w:r w:rsidRPr="00A664FA">
              <w:rPr>
                <w:szCs w:val="28"/>
                <w:lang w:val="uk-UA"/>
              </w:rPr>
              <w:t>Необхідність візуального огляду за місцем</w:t>
            </w:r>
          </w:p>
        </w:tc>
        <w:tc>
          <w:tcPr>
            <w:tcW w:w="1276" w:type="dxa"/>
          </w:tcPr>
          <w:p w:rsidR="00833FD7" w:rsidRPr="00A664FA" w:rsidRDefault="00833FD7" w:rsidP="00DD6947">
            <w:pPr>
              <w:contextualSpacing/>
              <w:jc w:val="center"/>
              <w:rPr>
                <w:szCs w:val="28"/>
                <w:lang w:val="uk-UA"/>
              </w:rPr>
            </w:pPr>
            <w:r w:rsidRPr="00A664FA">
              <w:rPr>
                <w:szCs w:val="28"/>
                <w:lang w:val="uk-UA"/>
              </w:rPr>
              <w:t>так</w:t>
            </w:r>
          </w:p>
        </w:tc>
        <w:tc>
          <w:tcPr>
            <w:tcW w:w="1275" w:type="dxa"/>
          </w:tcPr>
          <w:p w:rsidR="00833FD7" w:rsidRPr="00A664FA" w:rsidRDefault="00833FD7" w:rsidP="00DD6947">
            <w:pPr>
              <w:contextualSpacing/>
              <w:jc w:val="center"/>
              <w:rPr>
                <w:szCs w:val="28"/>
                <w:lang w:val="uk-UA"/>
              </w:rPr>
            </w:pPr>
            <w:r w:rsidRPr="00A664FA">
              <w:rPr>
                <w:szCs w:val="28"/>
                <w:lang w:val="uk-UA"/>
              </w:rPr>
              <w:t>так</w:t>
            </w:r>
          </w:p>
        </w:tc>
        <w:tc>
          <w:tcPr>
            <w:tcW w:w="1418" w:type="dxa"/>
          </w:tcPr>
          <w:p w:rsidR="00833FD7" w:rsidRPr="00A664FA" w:rsidRDefault="00833FD7" w:rsidP="00DD6947">
            <w:pPr>
              <w:contextualSpacing/>
              <w:jc w:val="center"/>
              <w:rPr>
                <w:szCs w:val="28"/>
                <w:lang w:val="uk-UA"/>
              </w:rPr>
            </w:pPr>
            <w:r w:rsidRPr="00A664FA">
              <w:rPr>
                <w:szCs w:val="28"/>
                <w:lang w:val="uk-UA"/>
              </w:rPr>
              <w:t>ні</w:t>
            </w:r>
          </w:p>
        </w:tc>
        <w:tc>
          <w:tcPr>
            <w:tcW w:w="1449" w:type="dxa"/>
          </w:tcPr>
          <w:p w:rsidR="00833FD7" w:rsidRPr="00A664FA" w:rsidRDefault="00833FD7" w:rsidP="00DD6947">
            <w:pPr>
              <w:contextualSpacing/>
              <w:jc w:val="center"/>
              <w:rPr>
                <w:szCs w:val="28"/>
                <w:lang w:val="uk-UA"/>
              </w:rPr>
            </w:pPr>
            <w:r w:rsidRPr="00A664FA">
              <w:rPr>
                <w:szCs w:val="28"/>
                <w:lang w:val="uk-UA"/>
              </w:rPr>
              <w:t>так</w:t>
            </w:r>
          </w:p>
        </w:tc>
        <w:tc>
          <w:tcPr>
            <w:tcW w:w="535" w:type="dxa"/>
          </w:tcPr>
          <w:p w:rsidR="00833FD7" w:rsidRPr="00A664FA" w:rsidRDefault="00833FD7" w:rsidP="00DD6947">
            <w:pPr>
              <w:contextualSpacing/>
              <w:jc w:val="center"/>
              <w:rPr>
                <w:szCs w:val="28"/>
                <w:lang w:val="uk-UA"/>
              </w:rPr>
            </w:pPr>
          </w:p>
        </w:tc>
        <w:tc>
          <w:tcPr>
            <w:tcW w:w="851" w:type="dxa"/>
          </w:tcPr>
          <w:p w:rsidR="00833FD7" w:rsidRPr="00A664FA" w:rsidRDefault="00833FD7" w:rsidP="00DD6947">
            <w:pPr>
              <w:contextualSpacing/>
              <w:jc w:val="center"/>
              <w:rPr>
                <w:szCs w:val="28"/>
                <w:lang w:val="uk-UA"/>
              </w:rPr>
            </w:pPr>
            <w:r w:rsidRPr="00A664FA">
              <w:rPr>
                <w:szCs w:val="28"/>
                <w:lang w:val="uk-UA"/>
              </w:rPr>
              <w:t>+</w:t>
            </w:r>
          </w:p>
        </w:tc>
        <w:tc>
          <w:tcPr>
            <w:tcW w:w="561" w:type="dxa"/>
          </w:tcPr>
          <w:p w:rsidR="00833FD7" w:rsidRPr="00A664FA" w:rsidRDefault="00833FD7" w:rsidP="00DD6947">
            <w:pPr>
              <w:contextualSpacing/>
              <w:jc w:val="center"/>
              <w:rPr>
                <w:szCs w:val="28"/>
                <w:lang w:val="uk-UA"/>
              </w:rPr>
            </w:pPr>
          </w:p>
        </w:tc>
      </w:tr>
      <w:tr w:rsidR="00833FD7" w:rsidRPr="00A664FA" w:rsidTr="00833FD7">
        <w:tc>
          <w:tcPr>
            <w:tcW w:w="2552" w:type="dxa"/>
          </w:tcPr>
          <w:p w:rsidR="00833FD7" w:rsidRPr="00A664FA" w:rsidRDefault="00833FD7" w:rsidP="00DD6947">
            <w:pPr>
              <w:contextualSpacing/>
              <w:jc w:val="center"/>
              <w:rPr>
                <w:szCs w:val="28"/>
                <w:lang w:val="uk-UA"/>
              </w:rPr>
            </w:pPr>
            <w:r w:rsidRPr="00A664FA">
              <w:rPr>
                <w:szCs w:val="28"/>
                <w:lang w:val="uk-UA"/>
              </w:rPr>
              <w:t>Вартість ліценції на використання РК</w:t>
            </w:r>
          </w:p>
        </w:tc>
        <w:tc>
          <w:tcPr>
            <w:tcW w:w="1276" w:type="dxa"/>
          </w:tcPr>
          <w:p w:rsidR="00833FD7" w:rsidRPr="00A664FA" w:rsidRDefault="00833FD7" w:rsidP="00DD6947">
            <w:pPr>
              <w:contextualSpacing/>
              <w:jc w:val="center"/>
              <w:rPr>
                <w:szCs w:val="28"/>
                <w:lang w:val="uk-UA"/>
              </w:rPr>
            </w:pPr>
          </w:p>
          <w:p w:rsidR="00833FD7" w:rsidRPr="00A664FA" w:rsidRDefault="00833FD7" w:rsidP="00DD6947">
            <w:pPr>
              <w:jc w:val="center"/>
              <w:rPr>
                <w:szCs w:val="28"/>
                <w:lang w:val="uk-UA"/>
              </w:rPr>
            </w:pPr>
            <w:r w:rsidRPr="00A664FA">
              <w:rPr>
                <w:szCs w:val="28"/>
                <w:lang w:val="uk-UA"/>
              </w:rPr>
              <w:t>Помірна</w:t>
            </w:r>
          </w:p>
        </w:tc>
        <w:tc>
          <w:tcPr>
            <w:tcW w:w="1275" w:type="dxa"/>
          </w:tcPr>
          <w:p w:rsidR="00833FD7" w:rsidRPr="00A664FA" w:rsidRDefault="00833FD7" w:rsidP="00DD6947">
            <w:pPr>
              <w:contextualSpacing/>
              <w:jc w:val="center"/>
              <w:rPr>
                <w:szCs w:val="28"/>
                <w:lang w:val="uk-UA"/>
              </w:rPr>
            </w:pPr>
            <w:r w:rsidRPr="00A664FA">
              <w:rPr>
                <w:szCs w:val="28"/>
                <w:lang w:val="uk-UA"/>
              </w:rPr>
              <w:t>середня</w:t>
            </w:r>
          </w:p>
        </w:tc>
        <w:tc>
          <w:tcPr>
            <w:tcW w:w="1418" w:type="dxa"/>
          </w:tcPr>
          <w:p w:rsidR="00833FD7" w:rsidRPr="00A664FA" w:rsidRDefault="00833FD7" w:rsidP="00DD6947">
            <w:pPr>
              <w:contextualSpacing/>
              <w:jc w:val="center"/>
              <w:rPr>
                <w:szCs w:val="28"/>
                <w:lang w:val="uk-UA"/>
              </w:rPr>
            </w:pPr>
            <w:r w:rsidRPr="00A664FA">
              <w:rPr>
                <w:szCs w:val="28"/>
                <w:lang w:val="uk-UA"/>
              </w:rPr>
              <w:t>висока</w:t>
            </w:r>
          </w:p>
        </w:tc>
        <w:tc>
          <w:tcPr>
            <w:tcW w:w="1449" w:type="dxa"/>
          </w:tcPr>
          <w:p w:rsidR="00833FD7" w:rsidRPr="00A664FA" w:rsidRDefault="00833FD7" w:rsidP="00DD6947">
            <w:pPr>
              <w:contextualSpacing/>
              <w:jc w:val="center"/>
              <w:rPr>
                <w:szCs w:val="28"/>
                <w:lang w:val="uk-UA"/>
              </w:rPr>
            </w:pPr>
            <w:r w:rsidRPr="00A664FA">
              <w:rPr>
                <w:szCs w:val="28"/>
                <w:lang w:val="uk-UA"/>
              </w:rPr>
              <w:t>висока</w:t>
            </w:r>
          </w:p>
        </w:tc>
        <w:tc>
          <w:tcPr>
            <w:tcW w:w="535" w:type="dxa"/>
          </w:tcPr>
          <w:p w:rsidR="00833FD7" w:rsidRPr="00A664FA" w:rsidRDefault="00833FD7" w:rsidP="00DD6947">
            <w:pPr>
              <w:contextualSpacing/>
              <w:jc w:val="center"/>
              <w:rPr>
                <w:szCs w:val="28"/>
                <w:lang w:val="uk-UA"/>
              </w:rPr>
            </w:pPr>
          </w:p>
        </w:tc>
        <w:tc>
          <w:tcPr>
            <w:tcW w:w="851" w:type="dxa"/>
          </w:tcPr>
          <w:p w:rsidR="00833FD7" w:rsidRPr="00A664FA" w:rsidRDefault="00833FD7" w:rsidP="00DD6947">
            <w:pPr>
              <w:contextualSpacing/>
              <w:jc w:val="center"/>
              <w:rPr>
                <w:szCs w:val="28"/>
                <w:lang w:val="uk-UA"/>
              </w:rPr>
            </w:pPr>
          </w:p>
        </w:tc>
        <w:tc>
          <w:tcPr>
            <w:tcW w:w="561" w:type="dxa"/>
          </w:tcPr>
          <w:p w:rsidR="00833FD7" w:rsidRPr="00A664FA" w:rsidRDefault="00833FD7" w:rsidP="00DD6947">
            <w:pPr>
              <w:contextualSpacing/>
              <w:jc w:val="center"/>
              <w:rPr>
                <w:szCs w:val="28"/>
                <w:lang w:val="uk-UA"/>
              </w:rPr>
            </w:pPr>
            <w:r w:rsidRPr="00A664FA">
              <w:rPr>
                <w:szCs w:val="28"/>
                <w:lang w:val="uk-UA"/>
              </w:rPr>
              <w:t>+</w:t>
            </w:r>
          </w:p>
        </w:tc>
      </w:tr>
      <w:tr w:rsidR="00833FD7" w:rsidRPr="00A664FA" w:rsidTr="00833FD7">
        <w:tc>
          <w:tcPr>
            <w:tcW w:w="2552" w:type="dxa"/>
          </w:tcPr>
          <w:p w:rsidR="00833FD7" w:rsidRPr="00A664FA" w:rsidRDefault="00833FD7" w:rsidP="00DD6947">
            <w:pPr>
              <w:contextualSpacing/>
              <w:jc w:val="center"/>
              <w:rPr>
                <w:szCs w:val="28"/>
                <w:lang w:val="uk-UA"/>
              </w:rPr>
            </w:pPr>
            <w:r w:rsidRPr="00A664FA">
              <w:rPr>
                <w:szCs w:val="28"/>
                <w:lang w:val="uk-UA"/>
              </w:rPr>
              <w:t>Вартість розрахунку</w:t>
            </w:r>
          </w:p>
        </w:tc>
        <w:tc>
          <w:tcPr>
            <w:tcW w:w="1276" w:type="dxa"/>
          </w:tcPr>
          <w:p w:rsidR="00833FD7" w:rsidRPr="00A664FA" w:rsidRDefault="00833FD7" w:rsidP="00DD6947">
            <w:pPr>
              <w:contextualSpacing/>
              <w:jc w:val="center"/>
              <w:rPr>
                <w:szCs w:val="28"/>
                <w:lang w:val="uk-UA"/>
              </w:rPr>
            </w:pPr>
            <w:r w:rsidRPr="00A664FA">
              <w:rPr>
                <w:szCs w:val="28"/>
                <w:lang w:val="uk-UA"/>
              </w:rPr>
              <w:t>3D</w:t>
            </w:r>
          </w:p>
        </w:tc>
        <w:tc>
          <w:tcPr>
            <w:tcW w:w="1275" w:type="dxa"/>
          </w:tcPr>
          <w:p w:rsidR="00833FD7" w:rsidRPr="00A664FA" w:rsidRDefault="00833FD7" w:rsidP="00DD6947">
            <w:pPr>
              <w:contextualSpacing/>
              <w:jc w:val="center"/>
              <w:rPr>
                <w:szCs w:val="28"/>
                <w:lang w:val="uk-UA"/>
              </w:rPr>
            </w:pPr>
            <w:r w:rsidRPr="00A664FA">
              <w:rPr>
                <w:szCs w:val="28"/>
                <w:lang w:val="uk-UA"/>
              </w:rPr>
              <w:t>3D, таблиці, графіки</w:t>
            </w:r>
          </w:p>
        </w:tc>
        <w:tc>
          <w:tcPr>
            <w:tcW w:w="1418" w:type="dxa"/>
          </w:tcPr>
          <w:p w:rsidR="00833FD7" w:rsidRPr="00A664FA" w:rsidRDefault="00833FD7" w:rsidP="00DD6947">
            <w:pPr>
              <w:contextualSpacing/>
              <w:jc w:val="center"/>
              <w:rPr>
                <w:szCs w:val="28"/>
                <w:lang w:val="uk-UA"/>
              </w:rPr>
            </w:pPr>
            <w:r w:rsidRPr="00A664FA">
              <w:rPr>
                <w:szCs w:val="28"/>
                <w:lang w:val="uk-UA"/>
              </w:rPr>
              <w:t>3D, таблиці</w:t>
            </w:r>
          </w:p>
        </w:tc>
        <w:tc>
          <w:tcPr>
            <w:tcW w:w="1449" w:type="dxa"/>
          </w:tcPr>
          <w:p w:rsidR="00833FD7" w:rsidRPr="00A664FA" w:rsidRDefault="00833FD7" w:rsidP="00DD6947">
            <w:pPr>
              <w:contextualSpacing/>
              <w:jc w:val="center"/>
              <w:rPr>
                <w:szCs w:val="28"/>
                <w:lang w:val="uk-UA"/>
              </w:rPr>
            </w:pPr>
            <w:r w:rsidRPr="00A664FA">
              <w:rPr>
                <w:szCs w:val="28"/>
                <w:lang w:val="uk-UA"/>
              </w:rPr>
              <w:t>Графіки</w:t>
            </w:r>
          </w:p>
        </w:tc>
        <w:tc>
          <w:tcPr>
            <w:tcW w:w="535" w:type="dxa"/>
          </w:tcPr>
          <w:p w:rsidR="00833FD7" w:rsidRPr="00A664FA" w:rsidRDefault="00833FD7" w:rsidP="00DD6947">
            <w:pPr>
              <w:contextualSpacing/>
              <w:jc w:val="center"/>
              <w:rPr>
                <w:szCs w:val="28"/>
                <w:lang w:val="uk-UA"/>
              </w:rPr>
            </w:pPr>
            <w:r w:rsidRPr="00A664FA">
              <w:rPr>
                <w:szCs w:val="28"/>
                <w:lang w:val="uk-UA"/>
              </w:rPr>
              <w:t>+</w:t>
            </w:r>
          </w:p>
        </w:tc>
        <w:tc>
          <w:tcPr>
            <w:tcW w:w="851" w:type="dxa"/>
          </w:tcPr>
          <w:p w:rsidR="00833FD7" w:rsidRPr="00A664FA" w:rsidRDefault="00833FD7" w:rsidP="00DD6947">
            <w:pPr>
              <w:contextualSpacing/>
              <w:jc w:val="center"/>
              <w:rPr>
                <w:szCs w:val="28"/>
                <w:lang w:val="uk-UA"/>
              </w:rPr>
            </w:pPr>
          </w:p>
        </w:tc>
        <w:tc>
          <w:tcPr>
            <w:tcW w:w="561" w:type="dxa"/>
          </w:tcPr>
          <w:p w:rsidR="00833FD7" w:rsidRPr="00A664FA" w:rsidRDefault="00833FD7" w:rsidP="00DD6947">
            <w:pPr>
              <w:contextualSpacing/>
              <w:jc w:val="center"/>
              <w:rPr>
                <w:szCs w:val="28"/>
                <w:lang w:val="uk-UA"/>
              </w:rPr>
            </w:pPr>
          </w:p>
        </w:tc>
      </w:tr>
      <w:tr w:rsidR="00833FD7" w:rsidRPr="00A664FA" w:rsidTr="00833FD7">
        <w:tc>
          <w:tcPr>
            <w:tcW w:w="2552" w:type="dxa"/>
          </w:tcPr>
          <w:p w:rsidR="00833FD7" w:rsidRPr="00A664FA" w:rsidRDefault="00833FD7" w:rsidP="00DD6947">
            <w:pPr>
              <w:contextualSpacing/>
              <w:jc w:val="center"/>
              <w:rPr>
                <w:szCs w:val="28"/>
                <w:lang w:val="uk-UA"/>
              </w:rPr>
            </w:pPr>
            <w:r w:rsidRPr="00A664FA">
              <w:rPr>
                <w:szCs w:val="28"/>
                <w:lang w:val="uk-UA"/>
              </w:rPr>
              <w:t>Можливість експорту (імпорту) моделі в інші розрахункові коди</w:t>
            </w:r>
          </w:p>
        </w:tc>
        <w:tc>
          <w:tcPr>
            <w:tcW w:w="1276" w:type="dxa"/>
          </w:tcPr>
          <w:p w:rsidR="00833FD7" w:rsidRPr="00A664FA" w:rsidRDefault="00833FD7" w:rsidP="00DD6947">
            <w:pPr>
              <w:contextualSpacing/>
              <w:jc w:val="center"/>
              <w:rPr>
                <w:szCs w:val="28"/>
                <w:lang w:val="uk-UA"/>
              </w:rPr>
            </w:pPr>
            <w:r w:rsidRPr="00A664FA">
              <w:rPr>
                <w:szCs w:val="28"/>
                <w:lang w:val="uk-UA"/>
              </w:rPr>
              <w:t>Так</w:t>
            </w:r>
          </w:p>
        </w:tc>
        <w:tc>
          <w:tcPr>
            <w:tcW w:w="1275" w:type="dxa"/>
          </w:tcPr>
          <w:p w:rsidR="00833FD7" w:rsidRPr="00A664FA" w:rsidRDefault="00833FD7" w:rsidP="00DD6947">
            <w:pPr>
              <w:contextualSpacing/>
              <w:jc w:val="center"/>
              <w:rPr>
                <w:szCs w:val="28"/>
                <w:lang w:val="uk-UA"/>
              </w:rPr>
            </w:pPr>
            <w:r w:rsidRPr="00A664FA">
              <w:rPr>
                <w:szCs w:val="28"/>
                <w:lang w:val="uk-UA"/>
              </w:rPr>
              <w:t>ні</w:t>
            </w:r>
          </w:p>
        </w:tc>
        <w:tc>
          <w:tcPr>
            <w:tcW w:w="1418" w:type="dxa"/>
          </w:tcPr>
          <w:p w:rsidR="00833FD7" w:rsidRPr="00A664FA" w:rsidRDefault="00833FD7" w:rsidP="00DD6947">
            <w:pPr>
              <w:contextualSpacing/>
              <w:jc w:val="center"/>
              <w:rPr>
                <w:szCs w:val="28"/>
                <w:lang w:val="uk-UA"/>
              </w:rPr>
            </w:pPr>
            <w:r w:rsidRPr="00A664FA">
              <w:rPr>
                <w:szCs w:val="28"/>
                <w:lang w:val="uk-UA"/>
              </w:rPr>
              <w:t>Частково</w:t>
            </w:r>
          </w:p>
        </w:tc>
        <w:tc>
          <w:tcPr>
            <w:tcW w:w="1449" w:type="dxa"/>
          </w:tcPr>
          <w:p w:rsidR="00833FD7" w:rsidRPr="00A664FA" w:rsidRDefault="00833FD7" w:rsidP="00DD6947">
            <w:pPr>
              <w:contextualSpacing/>
              <w:jc w:val="center"/>
              <w:rPr>
                <w:szCs w:val="28"/>
                <w:lang w:val="uk-UA"/>
              </w:rPr>
            </w:pPr>
            <w:r w:rsidRPr="00A664FA">
              <w:rPr>
                <w:szCs w:val="28"/>
                <w:lang w:val="uk-UA"/>
              </w:rPr>
              <w:t>ні</w:t>
            </w:r>
          </w:p>
        </w:tc>
        <w:tc>
          <w:tcPr>
            <w:tcW w:w="535" w:type="dxa"/>
          </w:tcPr>
          <w:p w:rsidR="00833FD7" w:rsidRPr="00A664FA" w:rsidRDefault="00833FD7" w:rsidP="00DD6947">
            <w:pPr>
              <w:contextualSpacing/>
              <w:jc w:val="center"/>
              <w:rPr>
                <w:szCs w:val="28"/>
                <w:lang w:val="uk-UA"/>
              </w:rPr>
            </w:pPr>
          </w:p>
        </w:tc>
        <w:tc>
          <w:tcPr>
            <w:tcW w:w="851" w:type="dxa"/>
          </w:tcPr>
          <w:p w:rsidR="00833FD7" w:rsidRPr="00A664FA" w:rsidRDefault="00833FD7" w:rsidP="00DD6947">
            <w:pPr>
              <w:contextualSpacing/>
              <w:jc w:val="center"/>
              <w:rPr>
                <w:szCs w:val="28"/>
                <w:lang w:val="uk-UA"/>
              </w:rPr>
            </w:pPr>
          </w:p>
        </w:tc>
        <w:tc>
          <w:tcPr>
            <w:tcW w:w="561" w:type="dxa"/>
          </w:tcPr>
          <w:p w:rsidR="00833FD7" w:rsidRPr="00A664FA" w:rsidRDefault="00833FD7" w:rsidP="00DD6947">
            <w:pPr>
              <w:contextualSpacing/>
              <w:jc w:val="center"/>
              <w:rPr>
                <w:szCs w:val="28"/>
                <w:lang w:val="uk-UA"/>
              </w:rPr>
            </w:pPr>
            <w:r w:rsidRPr="00A664FA">
              <w:rPr>
                <w:szCs w:val="28"/>
                <w:lang w:val="uk-UA"/>
              </w:rPr>
              <w:t>+</w:t>
            </w:r>
          </w:p>
        </w:tc>
      </w:tr>
    </w:tbl>
    <w:p w:rsidR="00833FD7" w:rsidRPr="00A664FA" w:rsidRDefault="00833FD7" w:rsidP="00833FD7">
      <w:pPr>
        <w:spacing w:line="360" w:lineRule="auto"/>
        <w:contextualSpacing/>
        <w:rPr>
          <w:rFonts w:ascii="Times New Roman" w:hAnsi="Times New Roman" w:cs="Times New Roman"/>
          <w:sz w:val="28"/>
          <w:szCs w:val="28"/>
          <w:lang w:val="uk-UA"/>
        </w:rPr>
      </w:pPr>
    </w:p>
    <w:p w:rsidR="00833FD7" w:rsidRDefault="00833FD7" w:rsidP="00976A0F">
      <w:pPr>
        <w:spacing w:line="360" w:lineRule="auto"/>
        <w:ind w:firstLine="709"/>
        <w:contextualSpacing/>
        <w:outlineLvl w:val="1"/>
        <w:rPr>
          <w:rFonts w:ascii="Times New Roman" w:hAnsi="Times New Roman" w:cs="Times New Roman"/>
          <w:b/>
          <w:sz w:val="28"/>
          <w:szCs w:val="28"/>
          <w:lang w:val="uk-UA"/>
        </w:rPr>
      </w:pPr>
      <w:bookmarkStart w:id="56" w:name="_Toc60132207"/>
      <w:r w:rsidRPr="00A664FA">
        <w:rPr>
          <w:rFonts w:ascii="Times New Roman" w:hAnsi="Times New Roman" w:cs="Times New Roman"/>
          <w:b/>
          <w:sz w:val="28"/>
          <w:szCs w:val="28"/>
          <w:lang w:val="uk-UA"/>
        </w:rPr>
        <w:t>4.6 Технологічний аудит ідеї проекту</w:t>
      </w:r>
      <w:bookmarkEnd w:id="56"/>
    </w:p>
    <w:p w:rsidR="00976A0F" w:rsidRPr="00A664FA" w:rsidRDefault="00976A0F" w:rsidP="00833FD7">
      <w:pPr>
        <w:spacing w:line="360" w:lineRule="auto"/>
        <w:contextualSpacing/>
        <w:outlineLvl w:val="1"/>
        <w:rPr>
          <w:rFonts w:ascii="Times New Roman" w:hAnsi="Times New Roman" w:cs="Times New Roman"/>
          <w:b/>
          <w:sz w:val="28"/>
          <w:szCs w:val="28"/>
          <w:lang w:val="uk-UA"/>
        </w:rPr>
      </w:pP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Аудит технології, за допомогою  можна реалізувати ідею проекту (Технологія створення товарів, надання послуг)</w:t>
      </w:r>
      <w:r w:rsidR="00996229" w:rsidRPr="00996229">
        <w:rPr>
          <w:rFonts w:ascii="Times New Roman" w:hAnsi="Times New Roman" w:cs="Times New Roman"/>
          <w:sz w:val="28"/>
          <w:szCs w:val="28"/>
        </w:rPr>
        <w:t xml:space="preserve"> </w:t>
      </w:r>
      <w:r w:rsidR="00996229">
        <w:rPr>
          <w:rFonts w:ascii="Times New Roman" w:hAnsi="Times New Roman" w:cs="Times New Roman"/>
          <w:sz w:val="28"/>
          <w:szCs w:val="28"/>
        </w:rPr>
        <w:t>[</w:t>
      </w:r>
      <w:r w:rsidR="00996229" w:rsidRPr="00996229">
        <w:rPr>
          <w:rFonts w:ascii="Times New Roman" w:hAnsi="Times New Roman" w:cs="Times New Roman"/>
          <w:sz w:val="28"/>
          <w:szCs w:val="28"/>
        </w:rPr>
        <w:t>16</w:t>
      </w:r>
      <w:r w:rsidR="00996229">
        <w:rPr>
          <w:rFonts w:ascii="Times New Roman" w:hAnsi="Times New Roman" w:cs="Times New Roman"/>
          <w:sz w:val="28"/>
          <w:szCs w:val="28"/>
        </w:rPr>
        <w:t>]</w:t>
      </w:r>
      <w:r w:rsidRPr="00A664FA">
        <w:rPr>
          <w:rFonts w:ascii="Times New Roman" w:hAnsi="Times New Roman" w:cs="Times New Roman"/>
          <w:sz w:val="28"/>
          <w:szCs w:val="28"/>
          <w:lang w:val="uk-UA"/>
        </w:rPr>
        <w:t>.</w:t>
      </w: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Для того, щоб визначити технологічну доцільність проектної ідеї, потрібно проаналізувати компоненти (таблиця 4.4):</w:t>
      </w:r>
    </w:p>
    <w:p w:rsidR="00833FD7" w:rsidRPr="00A664FA" w:rsidRDefault="00833FD7" w:rsidP="00833FD7">
      <w:pPr>
        <w:pStyle w:val="a3"/>
        <w:numPr>
          <w:ilvl w:val="0"/>
          <w:numId w:val="11"/>
        </w:numPr>
        <w:spacing w:line="360" w:lineRule="auto"/>
        <w:rPr>
          <w:rFonts w:ascii="Times New Roman" w:hAnsi="Times New Roman" w:cs="Times New Roman"/>
          <w:sz w:val="28"/>
          <w:szCs w:val="28"/>
          <w:lang w:val="uk-UA"/>
        </w:rPr>
      </w:pPr>
      <w:r w:rsidRPr="00A664FA">
        <w:rPr>
          <w:rFonts w:ascii="Times New Roman" w:hAnsi="Times New Roman" w:cs="Times New Roman"/>
          <w:sz w:val="28"/>
          <w:szCs w:val="28"/>
          <w:lang w:val="uk-UA"/>
        </w:rPr>
        <w:t>за якою технологією буде виготовлено товар згідно ідеї проекту?</w:t>
      </w:r>
    </w:p>
    <w:p w:rsidR="00833FD7" w:rsidRPr="00A664FA" w:rsidRDefault="00833FD7" w:rsidP="00833FD7">
      <w:pPr>
        <w:pStyle w:val="a3"/>
        <w:numPr>
          <w:ilvl w:val="0"/>
          <w:numId w:val="11"/>
        </w:numPr>
        <w:spacing w:line="360" w:lineRule="auto"/>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чи існують такі технології, чи їх потрібно розробити/доробити? </w:t>
      </w:r>
    </w:p>
    <w:p w:rsidR="00833FD7" w:rsidRDefault="00833FD7" w:rsidP="00833FD7">
      <w:pPr>
        <w:pStyle w:val="a3"/>
        <w:numPr>
          <w:ilvl w:val="0"/>
          <w:numId w:val="11"/>
        </w:numPr>
        <w:spacing w:line="360" w:lineRule="auto"/>
        <w:rPr>
          <w:rFonts w:ascii="Times New Roman" w:hAnsi="Times New Roman" w:cs="Times New Roman"/>
          <w:sz w:val="28"/>
          <w:szCs w:val="28"/>
          <w:lang w:val="uk-UA"/>
        </w:rPr>
      </w:pPr>
      <w:r w:rsidRPr="00A664FA">
        <w:rPr>
          <w:rFonts w:ascii="Times New Roman" w:hAnsi="Times New Roman" w:cs="Times New Roman"/>
          <w:sz w:val="28"/>
          <w:szCs w:val="28"/>
          <w:lang w:val="uk-UA"/>
        </w:rPr>
        <w:t>чи доступні такі технології авторам проекту?</w:t>
      </w:r>
    </w:p>
    <w:p w:rsidR="00976A0F" w:rsidRPr="00A664FA" w:rsidRDefault="00976A0F" w:rsidP="00EB7031">
      <w:pPr>
        <w:pStyle w:val="a3"/>
        <w:spacing w:line="360" w:lineRule="auto"/>
        <w:ind w:left="1429"/>
        <w:rPr>
          <w:rFonts w:ascii="Times New Roman" w:hAnsi="Times New Roman" w:cs="Times New Roman"/>
          <w:sz w:val="28"/>
          <w:szCs w:val="28"/>
          <w:lang w:val="uk-UA"/>
        </w:rPr>
      </w:pPr>
    </w:p>
    <w:p w:rsidR="00833FD7" w:rsidRPr="00A664FA" w:rsidRDefault="00833FD7" w:rsidP="00833FD7">
      <w:pPr>
        <w:spacing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4.4 – Технологічний аудит ідеї проекту</w:t>
      </w:r>
    </w:p>
    <w:tbl>
      <w:tblPr>
        <w:tblStyle w:val="a6"/>
        <w:tblW w:w="0" w:type="auto"/>
        <w:tblLook w:val="04A0" w:firstRow="1" w:lastRow="0" w:firstColumn="1" w:lastColumn="0" w:noHBand="0" w:noVBand="1"/>
      </w:tblPr>
      <w:tblGrid>
        <w:gridCol w:w="2428"/>
        <w:gridCol w:w="2291"/>
        <w:gridCol w:w="2324"/>
        <w:gridCol w:w="2302"/>
      </w:tblGrid>
      <w:tr w:rsidR="00833FD7" w:rsidRPr="00A664FA" w:rsidTr="00833FD7">
        <w:tc>
          <w:tcPr>
            <w:tcW w:w="2428" w:type="dxa"/>
          </w:tcPr>
          <w:p w:rsidR="00833FD7" w:rsidRPr="00A664FA" w:rsidRDefault="00833FD7" w:rsidP="00833FD7">
            <w:pPr>
              <w:spacing w:line="360" w:lineRule="auto"/>
              <w:jc w:val="center"/>
              <w:rPr>
                <w:szCs w:val="28"/>
                <w:lang w:val="uk-UA"/>
              </w:rPr>
            </w:pPr>
            <w:r w:rsidRPr="00A664FA">
              <w:rPr>
                <w:szCs w:val="28"/>
                <w:lang w:val="uk-UA"/>
              </w:rPr>
              <w:t>Ідея проекту</w:t>
            </w:r>
          </w:p>
        </w:tc>
        <w:tc>
          <w:tcPr>
            <w:tcW w:w="2291" w:type="dxa"/>
          </w:tcPr>
          <w:p w:rsidR="00833FD7" w:rsidRPr="00A664FA" w:rsidRDefault="00833FD7" w:rsidP="00833FD7">
            <w:pPr>
              <w:spacing w:line="360" w:lineRule="auto"/>
              <w:jc w:val="center"/>
              <w:rPr>
                <w:szCs w:val="28"/>
                <w:lang w:val="uk-UA"/>
              </w:rPr>
            </w:pPr>
            <w:r w:rsidRPr="00A664FA">
              <w:rPr>
                <w:szCs w:val="28"/>
                <w:lang w:val="uk-UA"/>
              </w:rPr>
              <w:t>Технології її реалізації</w:t>
            </w:r>
          </w:p>
        </w:tc>
        <w:tc>
          <w:tcPr>
            <w:tcW w:w="2324" w:type="dxa"/>
          </w:tcPr>
          <w:p w:rsidR="00833FD7" w:rsidRPr="00A664FA" w:rsidRDefault="00833FD7" w:rsidP="00833FD7">
            <w:pPr>
              <w:spacing w:line="360" w:lineRule="auto"/>
              <w:ind w:firstLine="708"/>
              <w:jc w:val="center"/>
              <w:rPr>
                <w:szCs w:val="28"/>
                <w:lang w:val="uk-UA"/>
              </w:rPr>
            </w:pPr>
            <w:r w:rsidRPr="00A664FA">
              <w:rPr>
                <w:szCs w:val="28"/>
                <w:lang w:val="uk-UA"/>
              </w:rPr>
              <w:t>Наявність технологій</w:t>
            </w:r>
          </w:p>
        </w:tc>
        <w:tc>
          <w:tcPr>
            <w:tcW w:w="2302" w:type="dxa"/>
          </w:tcPr>
          <w:p w:rsidR="00833FD7" w:rsidRPr="00A664FA" w:rsidRDefault="00833FD7" w:rsidP="00833FD7">
            <w:pPr>
              <w:spacing w:line="360" w:lineRule="auto"/>
              <w:jc w:val="center"/>
              <w:rPr>
                <w:szCs w:val="28"/>
                <w:lang w:val="uk-UA"/>
              </w:rPr>
            </w:pPr>
            <w:r w:rsidRPr="00A664FA">
              <w:rPr>
                <w:szCs w:val="28"/>
                <w:lang w:val="uk-UA"/>
              </w:rPr>
              <w:t>Доступність технологій</w:t>
            </w:r>
          </w:p>
        </w:tc>
      </w:tr>
      <w:tr w:rsidR="00833FD7" w:rsidRPr="00A664FA" w:rsidTr="00833FD7">
        <w:tc>
          <w:tcPr>
            <w:tcW w:w="2428" w:type="dxa"/>
          </w:tcPr>
          <w:p w:rsidR="00833FD7" w:rsidRPr="00A664FA" w:rsidRDefault="00833FD7" w:rsidP="00833FD7">
            <w:pPr>
              <w:spacing w:line="360" w:lineRule="auto"/>
              <w:jc w:val="center"/>
              <w:rPr>
                <w:szCs w:val="28"/>
                <w:lang w:val="uk-UA"/>
              </w:rPr>
            </w:pPr>
            <w:r w:rsidRPr="00A664FA">
              <w:rPr>
                <w:szCs w:val="28"/>
                <w:lang w:val="uk-UA"/>
              </w:rPr>
              <w:t>Створити організацію для проектування та монтажу системи електричного опалення з використанням керамічних електронагрівачів.</w:t>
            </w:r>
          </w:p>
        </w:tc>
        <w:tc>
          <w:tcPr>
            <w:tcW w:w="2291" w:type="dxa"/>
          </w:tcPr>
          <w:p w:rsidR="00833FD7" w:rsidRPr="00A664FA" w:rsidRDefault="00833FD7" w:rsidP="00833FD7">
            <w:pPr>
              <w:spacing w:line="360" w:lineRule="auto"/>
              <w:jc w:val="center"/>
              <w:rPr>
                <w:szCs w:val="28"/>
                <w:lang w:val="uk-UA"/>
              </w:rPr>
            </w:pPr>
            <w:r w:rsidRPr="00A664FA">
              <w:rPr>
                <w:szCs w:val="28"/>
                <w:lang w:val="uk-UA"/>
              </w:rPr>
              <w:t>Залучення власних та чужих інвестицій</w:t>
            </w:r>
          </w:p>
        </w:tc>
        <w:tc>
          <w:tcPr>
            <w:tcW w:w="2324" w:type="dxa"/>
          </w:tcPr>
          <w:p w:rsidR="00833FD7" w:rsidRPr="00A664FA" w:rsidRDefault="00833FD7" w:rsidP="00833FD7">
            <w:pPr>
              <w:spacing w:line="360" w:lineRule="auto"/>
              <w:jc w:val="center"/>
              <w:rPr>
                <w:szCs w:val="28"/>
                <w:lang w:val="uk-UA"/>
              </w:rPr>
            </w:pPr>
            <w:r w:rsidRPr="00A664FA">
              <w:rPr>
                <w:szCs w:val="28"/>
                <w:lang w:val="uk-UA"/>
              </w:rPr>
              <w:t>Наявна</w:t>
            </w:r>
          </w:p>
        </w:tc>
        <w:tc>
          <w:tcPr>
            <w:tcW w:w="2302" w:type="dxa"/>
          </w:tcPr>
          <w:p w:rsidR="00833FD7" w:rsidRPr="00A664FA" w:rsidRDefault="00833FD7" w:rsidP="00833FD7">
            <w:pPr>
              <w:spacing w:line="360" w:lineRule="auto"/>
              <w:jc w:val="center"/>
              <w:rPr>
                <w:szCs w:val="28"/>
                <w:lang w:val="uk-UA"/>
              </w:rPr>
            </w:pPr>
            <w:r w:rsidRPr="00A664FA">
              <w:rPr>
                <w:szCs w:val="28"/>
                <w:lang w:val="uk-UA"/>
              </w:rPr>
              <w:t>Доступна авторами проекту</w:t>
            </w:r>
          </w:p>
        </w:tc>
      </w:tr>
    </w:tbl>
    <w:p w:rsidR="00833FD7" w:rsidRPr="00A664FA" w:rsidRDefault="00833FD7" w:rsidP="00833FD7">
      <w:pPr>
        <w:spacing w:line="360" w:lineRule="auto"/>
        <w:ind w:firstLine="709"/>
        <w:rPr>
          <w:lang w:val="uk-UA"/>
        </w:rPr>
      </w:pPr>
    </w:p>
    <w:p w:rsidR="00833FD7" w:rsidRPr="00A664FA" w:rsidRDefault="00833FD7" w:rsidP="00833FD7">
      <w:pPr>
        <w:spacing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Висновок щодо науково-технічного рівня ідеї (необхідне підкреслити): </w:t>
      </w:r>
    </w:p>
    <w:p w:rsidR="00833FD7" w:rsidRPr="00A664FA" w:rsidRDefault="00833FD7" w:rsidP="00833FD7">
      <w:pPr>
        <w:pStyle w:val="a3"/>
        <w:numPr>
          <w:ilvl w:val="0"/>
          <w:numId w:val="12"/>
        </w:numPr>
        <w:spacing w:line="360" w:lineRule="auto"/>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немає аналогів в світі або краща за існуючі в світі аналоги; </w:t>
      </w:r>
    </w:p>
    <w:p w:rsidR="00833FD7" w:rsidRPr="00A664FA" w:rsidRDefault="00833FD7" w:rsidP="00833FD7">
      <w:pPr>
        <w:pStyle w:val="a3"/>
        <w:numPr>
          <w:ilvl w:val="0"/>
          <w:numId w:val="12"/>
        </w:numPr>
        <w:spacing w:line="360" w:lineRule="auto"/>
        <w:rPr>
          <w:rFonts w:ascii="Times New Roman" w:hAnsi="Times New Roman" w:cs="Times New Roman"/>
          <w:sz w:val="28"/>
          <w:szCs w:val="28"/>
          <w:lang w:val="uk-UA"/>
        </w:rPr>
      </w:pPr>
      <w:r w:rsidRPr="00A664FA">
        <w:rPr>
          <w:rFonts w:ascii="Times New Roman" w:hAnsi="Times New Roman" w:cs="Times New Roman"/>
          <w:sz w:val="28"/>
          <w:szCs w:val="28"/>
          <w:lang w:val="uk-UA"/>
        </w:rPr>
        <w:t>на рівні кращих світових аналогів;</w:t>
      </w:r>
    </w:p>
    <w:p w:rsidR="00833FD7" w:rsidRPr="00A664FA" w:rsidRDefault="00833FD7" w:rsidP="00833FD7">
      <w:pPr>
        <w:pStyle w:val="a3"/>
        <w:numPr>
          <w:ilvl w:val="0"/>
          <w:numId w:val="12"/>
        </w:numPr>
        <w:spacing w:line="360" w:lineRule="auto"/>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немає аналогів в Україні; </w:t>
      </w:r>
    </w:p>
    <w:p w:rsidR="00833FD7" w:rsidRPr="00A664FA" w:rsidRDefault="00833FD7" w:rsidP="00833FD7">
      <w:pPr>
        <w:pStyle w:val="a3"/>
        <w:numPr>
          <w:ilvl w:val="0"/>
          <w:numId w:val="12"/>
        </w:numPr>
        <w:spacing w:line="360" w:lineRule="auto"/>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краща за існуючі в Україні аналоги за основними показниками; </w:t>
      </w:r>
    </w:p>
    <w:p w:rsidR="00833FD7" w:rsidRDefault="00833FD7" w:rsidP="00833FD7">
      <w:pPr>
        <w:pStyle w:val="a3"/>
        <w:numPr>
          <w:ilvl w:val="0"/>
          <w:numId w:val="12"/>
        </w:numPr>
        <w:spacing w:line="360" w:lineRule="auto"/>
        <w:rPr>
          <w:rFonts w:ascii="Times New Roman" w:hAnsi="Times New Roman" w:cs="Times New Roman"/>
          <w:sz w:val="28"/>
          <w:szCs w:val="28"/>
          <w:lang w:val="uk-UA"/>
        </w:rPr>
      </w:pPr>
      <w:r w:rsidRPr="00A664FA">
        <w:rPr>
          <w:rFonts w:ascii="Times New Roman" w:hAnsi="Times New Roman" w:cs="Times New Roman"/>
          <w:sz w:val="28"/>
          <w:szCs w:val="28"/>
          <w:lang w:val="uk-UA"/>
        </w:rPr>
        <w:t>перевищує існуючі в Україні аналогічні розробки за окремими показниками.</w:t>
      </w:r>
    </w:p>
    <w:p w:rsidR="00976A0F" w:rsidRDefault="00976A0F" w:rsidP="00976A0F">
      <w:pPr>
        <w:pStyle w:val="a3"/>
        <w:spacing w:line="360" w:lineRule="auto"/>
        <w:ind w:left="1429"/>
        <w:rPr>
          <w:rFonts w:ascii="Times New Roman" w:hAnsi="Times New Roman" w:cs="Times New Roman"/>
          <w:sz w:val="28"/>
          <w:szCs w:val="28"/>
          <w:lang w:val="uk-UA"/>
        </w:rPr>
      </w:pPr>
    </w:p>
    <w:p w:rsidR="004074D7" w:rsidRPr="00A664FA" w:rsidRDefault="004074D7" w:rsidP="00976A0F">
      <w:pPr>
        <w:pStyle w:val="a3"/>
        <w:spacing w:line="360" w:lineRule="auto"/>
        <w:ind w:left="1429"/>
        <w:rPr>
          <w:rFonts w:ascii="Times New Roman" w:hAnsi="Times New Roman" w:cs="Times New Roman"/>
          <w:sz w:val="28"/>
          <w:szCs w:val="28"/>
          <w:lang w:val="uk-UA"/>
        </w:rPr>
      </w:pPr>
    </w:p>
    <w:p w:rsidR="00833FD7" w:rsidRDefault="00833FD7" w:rsidP="00833FD7">
      <w:pPr>
        <w:spacing w:line="360" w:lineRule="auto"/>
        <w:ind w:firstLine="709"/>
        <w:contextualSpacing/>
        <w:outlineLvl w:val="2"/>
        <w:rPr>
          <w:rFonts w:ascii="Times New Roman" w:hAnsi="Times New Roman" w:cs="Times New Roman"/>
          <w:sz w:val="28"/>
          <w:szCs w:val="28"/>
          <w:lang w:val="uk-UA"/>
        </w:rPr>
      </w:pPr>
      <w:bookmarkStart w:id="57" w:name="_Toc60132208"/>
      <w:r w:rsidRPr="00A664FA">
        <w:rPr>
          <w:rFonts w:ascii="Times New Roman" w:hAnsi="Times New Roman" w:cs="Times New Roman"/>
          <w:b/>
          <w:sz w:val="28"/>
          <w:szCs w:val="28"/>
          <w:lang w:val="uk-UA"/>
        </w:rPr>
        <w:lastRenderedPageBreak/>
        <w:t>4.6.1 Характеристика потенційних споживачів</w:t>
      </w:r>
      <w:bookmarkEnd w:id="57"/>
      <w:r w:rsidRPr="00A664FA">
        <w:rPr>
          <w:rFonts w:ascii="Times New Roman" w:hAnsi="Times New Roman" w:cs="Times New Roman"/>
          <w:sz w:val="28"/>
          <w:szCs w:val="28"/>
          <w:lang w:val="uk-UA"/>
        </w:rPr>
        <w:t xml:space="preserve"> </w:t>
      </w:r>
    </w:p>
    <w:p w:rsidR="00976A0F" w:rsidRPr="00A664FA" w:rsidRDefault="00976A0F" w:rsidP="00833FD7">
      <w:pPr>
        <w:spacing w:line="360" w:lineRule="auto"/>
        <w:ind w:firstLine="709"/>
        <w:contextualSpacing/>
        <w:outlineLvl w:val="2"/>
        <w:rPr>
          <w:rFonts w:ascii="Times New Roman" w:hAnsi="Times New Roman" w:cs="Times New Roman"/>
          <w:sz w:val="28"/>
          <w:szCs w:val="28"/>
          <w:lang w:val="uk-UA"/>
        </w:rPr>
      </w:pP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Визначається характеристика потенційного споживача проекту показана в таблиці 4.5</w:t>
      </w:r>
    </w:p>
    <w:p w:rsidR="00DD6947" w:rsidRDefault="00DD6947" w:rsidP="00833FD7">
      <w:pPr>
        <w:spacing w:line="360" w:lineRule="auto"/>
        <w:ind w:firstLine="709"/>
        <w:rPr>
          <w:rFonts w:ascii="Times New Roman" w:hAnsi="Times New Roman" w:cs="Times New Roman"/>
          <w:sz w:val="28"/>
          <w:szCs w:val="28"/>
          <w:lang w:val="uk-UA"/>
        </w:rPr>
      </w:pPr>
    </w:p>
    <w:p w:rsidR="00833FD7" w:rsidRPr="00A664FA" w:rsidRDefault="00833FD7" w:rsidP="00833FD7">
      <w:pPr>
        <w:spacing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4.5 – Характеристика потенційного споживача</w:t>
      </w:r>
    </w:p>
    <w:tbl>
      <w:tblPr>
        <w:tblStyle w:val="a6"/>
        <w:tblW w:w="0" w:type="auto"/>
        <w:tblLook w:val="04A0" w:firstRow="1" w:lastRow="0" w:firstColumn="1" w:lastColumn="0" w:noHBand="0" w:noVBand="1"/>
      </w:tblPr>
      <w:tblGrid>
        <w:gridCol w:w="2281"/>
        <w:gridCol w:w="2790"/>
        <w:gridCol w:w="2229"/>
        <w:gridCol w:w="2271"/>
      </w:tblGrid>
      <w:tr w:rsidR="00833FD7" w:rsidRPr="00A664FA" w:rsidTr="00833FD7">
        <w:tc>
          <w:tcPr>
            <w:tcW w:w="2336" w:type="dxa"/>
          </w:tcPr>
          <w:p w:rsidR="00833FD7" w:rsidRPr="00A664FA" w:rsidRDefault="00833FD7" w:rsidP="00833FD7">
            <w:pPr>
              <w:spacing w:line="360" w:lineRule="auto"/>
              <w:jc w:val="center"/>
              <w:rPr>
                <w:szCs w:val="28"/>
                <w:lang w:val="uk-UA"/>
              </w:rPr>
            </w:pPr>
            <w:r w:rsidRPr="00A664FA">
              <w:rPr>
                <w:szCs w:val="28"/>
                <w:lang w:val="uk-UA"/>
              </w:rPr>
              <w:t>Потреба, що формує ринок</w:t>
            </w:r>
          </w:p>
        </w:tc>
        <w:tc>
          <w:tcPr>
            <w:tcW w:w="2336" w:type="dxa"/>
          </w:tcPr>
          <w:p w:rsidR="00833FD7" w:rsidRPr="00A664FA" w:rsidRDefault="00833FD7" w:rsidP="00833FD7">
            <w:pPr>
              <w:spacing w:line="360" w:lineRule="auto"/>
              <w:jc w:val="center"/>
              <w:rPr>
                <w:szCs w:val="28"/>
                <w:lang w:val="uk-UA"/>
              </w:rPr>
            </w:pPr>
            <w:r w:rsidRPr="00A664FA">
              <w:rPr>
                <w:szCs w:val="28"/>
                <w:lang w:val="uk-UA"/>
              </w:rPr>
              <w:t>Цільова аудиторія</w:t>
            </w:r>
          </w:p>
        </w:tc>
        <w:tc>
          <w:tcPr>
            <w:tcW w:w="2336" w:type="dxa"/>
          </w:tcPr>
          <w:p w:rsidR="00833FD7" w:rsidRPr="00A664FA" w:rsidRDefault="00833FD7" w:rsidP="00833FD7">
            <w:pPr>
              <w:spacing w:line="360" w:lineRule="auto"/>
              <w:jc w:val="center"/>
              <w:rPr>
                <w:szCs w:val="28"/>
                <w:lang w:val="uk-UA"/>
              </w:rPr>
            </w:pPr>
            <w:r w:rsidRPr="00A664FA">
              <w:rPr>
                <w:szCs w:val="28"/>
                <w:lang w:val="uk-UA"/>
              </w:rPr>
              <w:t>Особливості поведінки споживачів</w:t>
            </w:r>
          </w:p>
        </w:tc>
        <w:tc>
          <w:tcPr>
            <w:tcW w:w="2337" w:type="dxa"/>
          </w:tcPr>
          <w:p w:rsidR="00833FD7" w:rsidRPr="00A664FA" w:rsidRDefault="00833FD7" w:rsidP="00833FD7">
            <w:pPr>
              <w:spacing w:line="360" w:lineRule="auto"/>
              <w:jc w:val="center"/>
              <w:rPr>
                <w:szCs w:val="28"/>
                <w:lang w:val="uk-UA"/>
              </w:rPr>
            </w:pPr>
            <w:r w:rsidRPr="00A664FA">
              <w:rPr>
                <w:szCs w:val="28"/>
                <w:lang w:val="uk-UA"/>
              </w:rPr>
              <w:t>Вимоги споживачів до товару</w:t>
            </w:r>
          </w:p>
        </w:tc>
      </w:tr>
      <w:tr w:rsidR="00833FD7" w:rsidRPr="00A664FA" w:rsidTr="00833FD7">
        <w:tc>
          <w:tcPr>
            <w:tcW w:w="2336" w:type="dxa"/>
          </w:tcPr>
          <w:p w:rsidR="00833FD7" w:rsidRPr="00A664FA" w:rsidRDefault="00833FD7" w:rsidP="00833FD7">
            <w:pPr>
              <w:spacing w:line="360" w:lineRule="auto"/>
              <w:jc w:val="center"/>
              <w:rPr>
                <w:szCs w:val="28"/>
                <w:lang w:val="uk-UA"/>
              </w:rPr>
            </w:pPr>
            <w:r w:rsidRPr="00A664FA">
              <w:rPr>
                <w:szCs w:val="28"/>
                <w:lang w:val="uk-UA"/>
              </w:rPr>
              <w:t>Потреба в економії енергоресурсів</w:t>
            </w:r>
          </w:p>
        </w:tc>
        <w:tc>
          <w:tcPr>
            <w:tcW w:w="2336" w:type="dxa"/>
          </w:tcPr>
          <w:p w:rsidR="00833FD7" w:rsidRPr="00A664FA" w:rsidRDefault="00833FD7" w:rsidP="00833FD7">
            <w:pPr>
              <w:spacing w:line="360" w:lineRule="auto"/>
              <w:jc w:val="center"/>
              <w:rPr>
                <w:szCs w:val="28"/>
                <w:lang w:val="uk-UA"/>
              </w:rPr>
            </w:pPr>
            <w:r w:rsidRPr="00A664FA">
              <w:rPr>
                <w:szCs w:val="28"/>
                <w:lang w:val="uk-UA"/>
              </w:rPr>
              <w:t>Власники дач, маєтків, готельноресторанний бізнес, підприємці, навчальні заклади.</w:t>
            </w:r>
          </w:p>
        </w:tc>
        <w:tc>
          <w:tcPr>
            <w:tcW w:w="2336" w:type="dxa"/>
          </w:tcPr>
          <w:p w:rsidR="00833FD7" w:rsidRPr="00A664FA" w:rsidRDefault="00833FD7" w:rsidP="00833FD7">
            <w:pPr>
              <w:spacing w:line="360" w:lineRule="auto"/>
              <w:jc w:val="center"/>
              <w:rPr>
                <w:szCs w:val="28"/>
                <w:lang w:val="uk-UA"/>
              </w:rPr>
            </w:pPr>
            <w:r w:rsidRPr="00A664FA">
              <w:rPr>
                <w:szCs w:val="28"/>
                <w:lang w:val="uk-UA"/>
              </w:rPr>
              <w:t>Споживачі зацікавлені економити власні кошти.</w:t>
            </w:r>
          </w:p>
        </w:tc>
        <w:tc>
          <w:tcPr>
            <w:tcW w:w="2337" w:type="dxa"/>
          </w:tcPr>
          <w:p w:rsidR="00833FD7" w:rsidRPr="00A664FA" w:rsidRDefault="00833FD7" w:rsidP="00833FD7">
            <w:pPr>
              <w:spacing w:line="360" w:lineRule="auto"/>
              <w:jc w:val="center"/>
              <w:rPr>
                <w:szCs w:val="28"/>
                <w:lang w:val="uk-UA"/>
              </w:rPr>
            </w:pPr>
            <w:r w:rsidRPr="00A664FA">
              <w:rPr>
                <w:szCs w:val="28"/>
                <w:lang w:val="uk-UA"/>
              </w:rPr>
              <w:t>Екологічність, дешевизна, висока якість.</w:t>
            </w:r>
          </w:p>
        </w:tc>
      </w:tr>
    </w:tbl>
    <w:p w:rsidR="00833FD7" w:rsidRPr="00A664FA" w:rsidRDefault="00833FD7" w:rsidP="00833FD7">
      <w:pPr>
        <w:spacing w:line="360" w:lineRule="auto"/>
        <w:ind w:firstLine="709"/>
        <w:rPr>
          <w:rFonts w:ascii="Times New Roman" w:hAnsi="Times New Roman" w:cs="Times New Roman"/>
          <w:b/>
          <w:sz w:val="28"/>
          <w:szCs w:val="28"/>
          <w:lang w:val="uk-UA"/>
        </w:rPr>
      </w:pPr>
    </w:p>
    <w:p w:rsidR="00833FD7" w:rsidRDefault="00833FD7" w:rsidP="00833FD7">
      <w:pPr>
        <w:spacing w:line="360" w:lineRule="auto"/>
        <w:ind w:firstLine="709"/>
        <w:outlineLvl w:val="2"/>
        <w:rPr>
          <w:rFonts w:ascii="Times New Roman" w:hAnsi="Times New Roman" w:cs="Times New Roman"/>
          <w:b/>
          <w:sz w:val="28"/>
          <w:szCs w:val="28"/>
          <w:lang w:val="uk-UA"/>
        </w:rPr>
      </w:pPr>
      <w:bookmarkStart w:id="58" w:name="_Toc60132209"/>
      <w:r w:rsidRPr="00A664FA">
        <w:rPr>
          <w:rFonts w:ascii="Times New Roman" w:hAnsi="Times New Roman" w:cs="Times New Roman"/>
          <w:b/>
          <w:sz w:val="28"/>
          <w:szCs w:val="28"/>
          <w:lang w:val="uk-UA"/>
        </w:rPr>
        <w:t>4.6.2SWOT-аналіз проекту</w:t>
      </w:r>
      <w:bookmarkEnd w:id="58"/>
    </w:p>
    <w:p w:rsidR="00976A0F" w:rsidRPr="00A664FA" w:rsidRDefault="00976A0F" w:rsidP="00833FD7">
      <w:pPr>
        <w:spacing w:line="360" w:lineRule="auto"/>
        <w:ind w:firstLine="709"/>
        <w:outlineLvl w:val="2"/>
        <w:rPr>
          <w:rFonts w:ascii="Times New Roman" w:hAnsi="Times New Roman" w:cs="Times New Roman"/>
          <w:b/>
          <w:sz w:val="28"/>
          <w:szCs w:val="28"/>
          <w:lang w:val="uk-UA"/>
        </w:rPr>
      </w:pPr>
    </w:p>
    <w:p w:rsidR="00833FD7" w:rsidRPr="00A664FA" w:rsidRDefault="00833FD7" w:rsidP="00833FD7">
      <w:pPr>
        <w:spacing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t>Перелік сильних та слабких сторін проекту наведений в таблиці 4.6.</w:t>
      </w:r>
    </w:p>
    <w:p w:rsidR="00833FD7" w:rsidRPr="00A664FA" w:rsidRDefault="00833FD7" w:rsidP="00833FD7">
      <w:pPr>
        <w:spacing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4.6 – Аналіз сильних та слабких сторін проекту</w:t>
      </w:r>
    </w:p>
    <w:tbl>
      <w:tblPr>
        <w:tblStyle w:val="a6"/>
        <w:tblW w:w="0" w:type="auto"/>
        <w:tblLook w:val="04A0" w:firstRow="1" w:lastRow="0" w:firstColumn="1" w:lastColumn="0" w:noHBand="0" w:noVBand="1"/>
      </w:tblPr>
      <w:tblGrid>
        <w:gridCol w:w="4672"/>
        <w:gridCol w:w="4673"/>
      </w:tblGrid>
      <w:tr w:rsidR="00833FD7" w:rsidRPr="00A664FA" w:rsidTr="00833FD7">
        <w:tc>
          <w:tcPr>
            <w:tcW w:w="4672" w:type="dxa"/>
          </w:tcPr>
          <w:p w:rsidR="00833FD7" w:rsidRPr="00A664FA" w:rsidRDefault="00833FD7" w:rsidP="00833FD7">
            <w:pPr>
              <w:spacing w:line="360" w:lineRule="auto"/>
              <w:rPr>
                <w:szCs w:val="28"/>
                <w:lang w:val="uk-UA"/>
              </w:rPr>
            </w:pPr>
            <w:r w:rsidRPr="00A664FA">
              <w:rPr>
                <w:szCs w:val="28"/>
                <w:lang w:val="uk-UA"/>
              </w:rPr>
              <w:t>Сильні сторони (S): Доступність матеріалів, економія енергоресурсів, висока якість продукції</w:t>
            </w:r>
          </w:p>
        </w:tc>
        <w:tc>
          <w:tcPr>
            <w:tcW w:w="4673" w:type="dxa"/>
          </w:tcPr>
          <w:p w:rsidR="00833FD7" w:rsidRPr="00A664FA" w:rsidRDefault="00833FD7" w:rsidP="00833FD7">
            <w:pPr>
              <w:spacing w:line="360" w:lineRule="auto"/>
              <w:rPr>
                <w:szCs w:val="28"/>
                <w:lang w:val="uk-UA"/>
              </w:rPr>
            </w:pPr>
            <w:r w:rsidRPr="00A664FA">
              <w:rPr>
                <w:szCs w:val="28"/>
                <w:lang w:val="uk-UA"/>
              </w:rPr>
              <w:t>Слабкі сторони (W): Пошук споживачів продукції.</w:t>
            </w:r>
          </w:p>
        </w:tc>
      </w:tr>
      <w:tr w:rsidR="00833FD7" w:rsidRPr="00A664FA" w:rsidTr="00833FD7">
        <w:tc>
          <w:tcPr>
            <w:tcW w:w="4672" w:type="dxa"/>
          </w:tcPr>
          <w:p w:rsidR="00833FD7" w:rsidRPr="00A664FA" w:rsidRDefault="00833FD7" w:rsidP="00833FD7">
            <w:pPr>
              <w:spacing w:line="360" w:lineRule="auto"/>
              <w:rPr>
                <w:szCs w:val="28"/>
                <w:lang w:val="uk-UA"/>
              </w:rPr>
            </w:pPr>
            <w:r w:rsidRPr="00A664FA">
              <w:rPr>
                <w:szCs w:val="28"/>
                <w:lang w:val="uk-UA"/>
              </w:rPr>
              <w:t>Можливості (O): Удосконалення способів, розширення ринку</w:t>
            </w:r>
          </w:p>
        </w:tc>
        <w:tc>
          <w:tcPr>
            <w:tcW w:w="4673" w:type="dxa"/>
          </w:tcPr>
          <w:p w:rsidR="00833FD7" w:rsidRPr="00A664FA" w:rsidRDefault="00833FD7" w:rsidP="00833FD7">
            <w:pPr>
              <w:spacing w:line="360" w:lineRule="auto"/>
              <w:rPr>
                <w:szCs w:val="28"/>
                <w:lang w:val="uk-UA"/>
              </w:rPr>
            </w:pPr>
            <w:r w:rsidRPr="00A664FA">
              <w:rPr>
                <w:szCs w:val="28"/>
                <w:lang w:val="uk-UA"/>
              </w:rPr>
              <w:t>Загрози (T): Наявність ринку</w:t>
            </w:r>
          </w:p>
        </w:tc>
      </w:tr>
    </w:tbl>
    <w:p w:rsidR="00833FD7" w:rsidRDefault="00833FD7" w:rsidP="00833FD7">
      <w:pPr>
        <w:spacing w:line="360" w:lineRule="auto"/>
        <w:ind w:firstLine="709"/>
        <w:rPr>
          <w:rFonts w:ascii="Times New Roman" w:hAnsi="Times New Roman" w:cs="Times New Roman"/>
          <w:sz w:val="28"/>
          <w:szCs w:val="28"/>
          <w:lang w:val="uk-UA"/>
        </w:rPr>
      </w:pPr>
    </w:p>
    <w:p w:rsidR="00976A0F" w:rsidRDefault="00976A0F" w:rsidP="00833FD7">
      <w:pPr>
        <w:spacing w:line="360" w:lineRule="auto"/>
        <w:ind w:firstLine="709"/>
        <w:rPr>
          <w:rFonts w:ascii="Times New Roman" w:hAnsi="Times New Roman" w:cs="Times New Roman"/>
          <w:sz w:val="28"/>
          <w:szCs w:val="28"/>
          <w:lang w:val="uk-UA"/>
        </w:rPr>
      </w:pPr>
    </w:p>
    <w:p w:rsidR="00976A0F" w:rsidRPr="00A664FA" w:rsidRDefault="00976A0F" w:rsidP="00833FD7">
      <w:pPr>
        <w:spacing w:line="360" w:lineRule="auto"/>
        <w:ind w:firstLine="709"/>
        <w:rPr>
          <w:rFonts w:ascii="Times New Roman" w:hAnsi="Times New Roman" w:cs="Times New Roman"/>
          <w:sz w:val="28"/>
          <w:szCs w:val="28"/>
          <w:lang w:val="uk-UA"/>
        </w:rPr>
      </w:pPr>
    </w:p>
    <w:p w:rsidR="00833FD7" w:rsidRDefault="00833FD7" w:rsidP="00833FD7">
      <w:pPr>
        <w:spacing w:line="360" w:lineRule="auto"/>
        <w:ind w:firstLine="709"/>
        <w:contextualSpacing/>
        <w:outlineLvl w:val="2"/>
        <w:rPr>
          <w:rFonts w:ascii="Times New Roman" w:hAnsi="Times New Roman" w:cs="Times New Roman"/>
          <w:sz w:val="28"/>
          <w:szCs w:val="28"/>
          <w:lang w:val="uk-UA"/>
        </w:rPr>
      </w:pPr>
      <w:bookmarkStart w:id="59" w:name="_Toc60132210"/>
      <w:r w:rsidRPr="00A664FA">
        <w:rPr>
          <w:rFonts w:ascii="Times New Roman" w:hAnsi="Times New Roman" w:cs="Times New Roman"/>
          <w:b/>
          <w:sz w:val="28"/>
          <w:szCs w:val="28"/>
          <w:lang w:val="uk-UA"/>
        </w:rPr>
        <w:lastRenderedPageBreak/>
        <w:t>4.6.3 Оцінка ризиків проекту</w:t>
      </w:r>
      <w:bookmarkEnd w:id="59"/>
      <w:r w:rsidRPr="00A664FA">
        <w:rPr>
          <w:rFonts w:ascii="Times New Roman" w:hAnsi="Times New Roman" w:cs="Times New Roman"/>
          <w:sz w:val="28"/>
          <w:szCs w:val="28"/>
          <w:lang w:val="uk-UA"/>
        </w:rPr>
        <w:t xml:space="preserve"> </w:t>
      </w:r>
    </w:p>
    <w:p w:rsidR="00976A0F" w:rsidRPr="00A664FA" w:rsidRDefault="00976A0F" w:rsidP="00833FD7">
      <w:pPr>
        <w:spacing w:line="360" w:lineRule="auto"/>
        <w:ind w:firstLine="709"/>
        <w:contextualSpacing/>
        <w:outlineLvl w:val="2"/>
        <w:rPr>
          <w:rFonts w:ascii="Times New Roman" w:hAnsi="Times New Roman" w:cs="Times New Roman"/>
          <w:sz w:val="28"/>
          <w:szCs w:val="28"/>
          <w:lang w:val="uk-UA"/>
        </w:rPr>
      </w:pP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На основі проведеного SWOT-аналізу виділяються найзагрозливіші (не більше 5- ти), якими необхідно управляти для того, щоб реалізація проекту стала можливою. Експертним шляхом визначаються параметри ризику показані в таблиці 4.7 </w:t>
      </w:r>
    </w:p>
    <w:p w:rsidR="00DD6947" w:rsidRDefault="00DD6947" w:rsidP="00833FD7">
      <w:pPr>
        <w:spacing w:line="360" w:lineRule="auto"/>
        <w:ind w:firstLine="709"/>
        <w:contextualSpacing/>
        <w:rPr>
          <w:rFonts w:ascii="Times New Roman" w:hAnsi="Times New Roman" w:cs="Times New Roman"/>
          <w:sz w:val="28"/>
          <w:szCs w:val="28"/>
          <w:lang w:val="uk-UA"/>
        </w:rPr>
      </w:pPr>
    </w:p>
    <w:p w:rsidR="00833FD7" w:rsidRPr="00A664FA" w:rsidRDefault="00833FD7" w:rsidP="00833FD7">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4.7 – Оцінка ризиків проекту</w:t>
      </w:r>
    </w:p>
    <w:tbl>
      <w:tblPr>
        <w:tblStyle w:val="a6"/>
        <w:tblW w:w="0" w:type="auto"/>
        <w:tblLook w:val="04A0" w:firstRow="1" w:lastRow="0" w:firstColumn="1" w:lastColumn="0" w:noHBand="0" w:noVBand="1"/>
      </w:tblPr>
      <w:tblGrid>
        <w:gridCol w:w="2336"/>
        <w:gridCol w:w="2336"/>
        <w:gridCol w:w="2336"/>
        <w:gridCol w:w="2337"/>
      </w:tblGrid>
      <w:tr w:rsidR="00833FD7" w:rsidRPr="00A664FA" w:rsidTr="00833FD7">
        <w:tc>
          <w:tcPr>
            <w:tcW w:w="2336" w:type="dxa"/>
          </w:tcPr>
          <w:p w:rsidR="00833FD7" w:rsidRPr="00A664FA" w:rsidRDefault="00833FD7" w:rsidP="00976A0F">
            <w:pPr>
              <w:jc w:val="center"/>
              <w:rPr>
                <w:szCs w:val="28"/>
                <w:lang w:val="uk-UA"/>
              </w:rPr>
            </w:pPr>
            <w:r w:rsidRPr="00A664FA">
              <w:rPr>
                <w:szCs w:val="28"/>
                <w:lang w:val="uk-UA"/>
              </w:rPr>
              <w:t>Найменування ризику</w:t>
            </w:r>
          </w:p>
        </w:tc>
        <w:tc>
          <w:tcPr>
            <w:tcW w:w="2336" w:type="dxa"/>
          </w:tcPr>
          <w:p w:rsidR="00833FD7" w:rsidRPr="00A664FA" w:rsidRDefault="00833FD7" w:rsidP="00976A0F">
            <w:pPr>
              <w:jc w:val="center"/>
              <w:rPr>
                <w:szCs w:val="28"/>
                <w:lang w:val="uk-UA"/>
              </w:rPr>
            </w:pPr>
            <w:r w:rsidRPr="00A664FA">
              <w:rPr>
                <w:szCs w:val="28"/>
                <w:lang w:val="uk-UA"/>
              </w:rPr>
              <w:t>Міра ризику</w:t>
            </w:r>
          </w:p>
        </w:tc>
        <w:tc>
          <w:tcPr>
            <w:tcW w:w="2336" w:type="dxa"/>
          </w:tcPr>
          <w:p w:rsidR="00833FD7" w:rsidRPr="00A664FA" w:rsidRDefault="00833FD7" w:rsidP="00976A0F">
            <w:pPr>
              <w:jc w:val="center"/>
              <w:rPr>
                <w:szCs w:val="28"/>
                <w:lang w:val="uk-UA"/>
              </w:rPr>
            </w:pPr>
            <w:r w:rsidRPr="00A664FA">
              <w:rPr>
                <w:szCs w:val="28"/>
                <w:lang w:val="uk-UA"/>
              </w:rPr>
              <w:t>Міра ризику</w:t>
            </w:r>
          </w:p>
        </w:tc>
        <w:tc>
          <w:tcPr>
            <w:tcW w:w="2337" w:type="dxa"/>
          </w:tcPr>
          <w:p w:rsidR="00833FD7" w:rsidRPr="00A664FA" w:rsidRDefault="00833FD7" w:rsidP="00976A0F">
            <w:pPr>
              <w:jc w:val="center"/>
              <w:rPr>
                <w:szCs w:val="28"/>
                <w:lang w:val="uk-UA"/>
              </w:rPr>
            </w:pPr>
            <w:r w:rsidRPr="00A664FA">
              <w:rPr>
                <w:szCs w:val="28"/>
                <w:lang w:val="uk-UA"/>
              </w:rPr>
              <w:t>Метод мінімізації</w:t>
            </w:r>
          </w:p>
        </w:tc>
      </w:tr>
      <w:tr w:rsidR="00833FD7" w:rsidRPr="00A664FA" w:rsidTr="00833FD7">
        <w:tc>
          <w:tcPr>
            <w:tcW w:w="2336" w:type="dxa"/>
          </w:tcPr>
          <w:p w:rsidR="00833FD7" w:rsidRPr="00A664FA" w:rsidRDefault="00833FD7" w:rsidP="00976A0F">
            <w:pPr>
              <w:jc w:val="center"/>
              <w:rPr>
                <w:szCs w:val="28"/>
                <w:lang w:val="uk-UA"/>
              </w:rPr>
            </w:pPr>
            <w:r w:rsidRPr="00A664FA">
              <w:rPr>
                <w:szCs w:val="28"/>
                <w:lang w:val="uk-UA"/>
              </w:rPr>
              <w:t>Наявність ринку</w:t>
            </w:r>
          </w:p>
        </w:tc>
        <w:tc>
          <w:tcPr>
            <w:tcW w:w="2336" w:type="dxa"/>
          </w:tcPr>
          <w:p w:rsidR="00833FD7" w:rsidRPr="00A664FA" w:rsidRDefault="00833FD7" w:rsidP="00976A0F">
            <w:pPr>
              <w:jc w:val="center"/>
              <w:rPr>
                <w:szCs w:val="28"/>
                <w:lang w:val="uk-UA"/>
              </w:rPr>
            </w:pPr>
            <w:r w:rsidRPr="00A664FA">
              <w:rPr>
                <w:szCs w:val="28"/>
                <w:lang w:val="uk-UA"/>
              </w:rPr>
              <w:t>висока</w:t>
            </w:r>
          </w:p>
        </w:tc>
        <w:tc>
          <w:tcPr>
            <w:tcW w:w="2336" w:type="dxa"/>
          </w:tcPr>
          <w:p w:rsidR="00833FD7" w:rsidRPr="00A664FA" w:rsidRDefault="00833FD7" w:rsidP="00976A0F">
            <w:pPr>
              <w:jc w:val="center"/>
              <w:rPr>
                <w:szCs w:val="28"/>
                <w:lang w:val="uk-UA"/>
              </w:rPr>
            </w:pPr>
            <w:r w:rsidRPr="00A664FA">
              <w:rPr>
                <w:szCs w:val="28"/>
                <w:lang w:val="uk-UA"/>
              </w:rPr>
              <w:t>високий</w:t>
            </w:r>
          </w:p>
        </w:tc>
        <w:tc>
          <w:tcPr>
            <w:tcW w:w="2337" w:type="dxa"/>
          </w:tcPr>
          <w:p w:rsidR="00833FD7" w:rsidRPr="00A664FA" w:rsidRDefault="00833FD7" w:rsidP="00976A0F">
            <w:pPr>
              <w:jc w:val="center"/>
              <w:rPr>
                <w:szCs w:val="28"/>
                <w:lang w:val="uk-UA"/>
              </w:rPr>
            </w:pPr>
            <w:r w:rsidRPr="00A664FA">
              <w:rPr>
                <w:szCs w:val="28"/>
                <w:lang w:val="uk-UA"/>
              </w:rPr>
              <w:t>Виділення коштів на рекламу</w:t>
            </w:r>
          </w:p>
        </w:tc>
      </w:tr>
      <w:tr w:rsidR="00833FD7" w:rsidRPr="00A664FA" w:rsidTr="00833FD7">
        <w:tc>
          <w:tcPr>
            <w:tcW w:w="2336" w:type="dxa"/>
          </w:tcPr>
          <w:p w:rsidR="00833FD7" w:rsidRPr="00A664FA" w:rsidRDefault="00833FD7" w:rsidP="00976A0F">
            <w:pPr>
              <w:jc w:val="center"/>
              <w:rPr>
                <w:szCs w:val="28"/>
                <w:lang w:val="uk-UA"/>
              </w:rPr>
            </w:pPr>
            <w:r w:rsidRPr="00A664FA">
              <w:rPr>
                <w:szCs w:val="28"/>
                <w:lang w:val="uk-UA"/>
              </w:rPr>
              <w:t>Тепла зима</w:t>
            </w:r>
          </w:p>
        </w:tc>
        <w:tc>
          <w:tcPr>
            <w:tcW w:w="2336" w:type="dxa"/>
          </w:tcPr>
          <w:p w:rsidR="00833FD7" w:rsidRPr="00A664FA" w:rsidRDefault="00833FD7" w:rsidP="00976A0F">
            <w:pPr>
              <w:jc w:val="center"/>
              <w:rPr>
                <w:szCs w:val="28"/>
                <w:lang w:val="uk-UA"/>
              </w:rPr>
            </w:pPr>
            <w:r w:rsidRPr="00A664FA">
              <w:rPr>
                <w:szCs w:val="28"/>
                <w:lang w:val="uk-UA"/>
              </w:rPr>
              <w:t>середня</w:t>
            </w:r>
          </w:p>
        </w:tc>
        <w:tc>
          <w:tcPr>
            <w:tcW w:w="2336" w:type="dxa"/>
          </w:tcPr>
          <w:p w:rsidR="00833FD7" w:rsidRPr="00A664FA" w:rsidRDefault="00833FD7" w:rsidP="00976A0F">
            <w:pPr>
              <w:jc w:val="center"/>
              <w:rPr>
                <w:szCs w:val="28"/>
                <w:lang w:val="uk-UA"/>
              </w:rPr>
            </w:pPr>
            <w:r w:rsidRPr="00A664FA">
              <w:rPr>
                <w:szCs w:val="28"/>
                <w:lang w:val="uk-UA"/>
              </w:rPr>
              <w:t>середня</w:t>
            </w:r>
          </w:p>
        </w:tc>
        <w:tc>
          <w:tcPr>
            <w:tcW w:w="2337" w:type="dxa"/>
          </w:tcPr>
          <w:p w:rsidR="00833FD7" w:rsidRPr="00A664FA" w:rsidRDefault="00833FD7" w:rsidP="00976A0F">
            <w:pPr>
              <w:jc w:val="center"/>
              <w:rPr>
                <w:szCs w:val="28"/>
                <w:lang w:val="uk-UA"/>
              </w:rPr>
            </w:pPr>
            <w:r w:rsidRPr="00A664FA">
              <w:rPr>
                <w:szCs w:val="28"/>
                <w:lang w:val="uk-UA"/>
              </w:rPr>
              <w:t>Пошук інших ринків</w:t>
            </w:r>
          </w:p>
        </w:tc>
      </w:tr>
    </w:tbl>
    <w:p w:rsidR="00833FD7" w:rsidRPr="00A664FA" w:rsidRDefault="00833FD7" w:rsidP="00833FD7">
      <w:pPr>
        <w:jc w:val="both"/>
        <w:rPr>
          <w:rFonts w:ascii="Times New Roman" w:hAnsi="Times New Roman" w:cs="Times New Roman"/>
          <w:sz w:val="28"/>
          <w:szCs w:val="28"/>
          <w:lang w:val="uk-UA"/>
        </w:rPr>
      </w:pPr>
    </w:p>
    <w:p w:rsidR="00833FD7" w:rsidRDefault="00833FD7" w:rsidP="00E71343">
      <w:pPr>
        <w:ind w:firstLine="709"/>
        <w:jc w:val="both"/>
        <w:outlineLvl w:val="1"/>
        <w:rPr>
          <w:rFonts w:ascii="Times New Roman" w:hAnsi="Times New Roman" w:cs="Times New Roman"/>
          <w:b/>
          <w:sz w:val="28"/>
          <w:szCs w:val="28"/>
          <w:lang w:val="uk-UA"/>
        </w:rPr>
      </w:pPr>
      <w:r w:rsidRPr="00A664FA">
        <w:rPr>
          <w:rFonts w:ascii="Times New Roman" w:hAnsi="Times New Roman" w:cs="Times New Roman"/>
          <w:sz w:val="28"/>
          <w:szCs w:val="28"/>
          <w:lang w:val="uk-UA"/>
        </w:rPr>
        <w:t xml:space="preserve"> </w:t>
      </w:r>
      <w:bookmarkStart w:id="60" w:name="_Toc60132211"/>
      <w:r w:rsidRPr="00A664FA">
        <w:rPr>
          <w:rFonts w:ascii="Times New Roman" w:hAnsi="Times New Roman" w:cs="Times New Roman"/>
          <w:b/>
          <w:sz w:val="28"/>
          <w:szCs w:val="28"/>
          <w:lang w:val="uk-UA"/>
        </w:rPr>
        <w:t>4</w:t>
      </w:r>
      <w:r w:rsidR="00E71343">
        <w:rPr>
          <w:rFonts w:ascii="Times New Roman" w:hAnsi="Times New Roman" w:cs="Times New Roman"/>
          <w:b/>
          <w:sz w:val="28"/>
          <w:szCs w:val="28"/>
          <w:lang w:val="uk-UA"/>
        </w:rPr>
        <w:t>.7</w:t>
      </w:r>
      <w:r w:rsidRPr="00A664FA">
        <w:rPr>
          <w:rFonts w:ascii="Times New Roman" w:hAnsi="Times New Roman" w:cs="Times New Roman"/>
          <w:b/>
          <w:sz w:val="28"/>
          <w:szCs w:val="28"/>
          <w:lang w:val="uk-UA"/>
        </w:rPr>
        <w:t xml:space="preserve"> Порівняльна характеристика системи опалення керамічних електронагрівачів та газового котла з водяною системою опалення</w:t>
      </w:r>
      <w:bookmarkEnd w:id="60"/>
    </w:p>
    <w:p w:rsidR="00976A0F" w:rsidRPr="00A664FA" w:rsidRDefault="00976A0F" w:rsidP="00E71343">
      <w:pPr>
        <w:ind w:firstLine="709"/>
        <w:jc w:val="both"/>
        <w:outlineLvl w:val="1"/>
        <w:rPr>
          <w:rFonts w:ascii="Times New Roman" w:hAnsi="Times New Roman" w:cs="Times New Roman"/>
          <w:b/>
          <w:sz w:val="28"/>
          <w:szCs w:val="28"/>
          <w:lang w:val="uk-UA"/>
        </w:rPr>
      </w:pPr>
    </w:p>
    <w:p w:rsidR="00833FD7" w:rsidRPr="00A664FA" w:rsidRDefault="00833FD7" w:rsidP="0060310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Розрахуємо термін окупності системи опалення від електричних керамічних нагрівачів.</w:t>
      </w:r>
    </w:p>
    <w:p w:rsidR="00833FD7" w:rsidRPr="00A664FA" w:rsidRDefault="00833FD7" w:rsidP="0060310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 Період окупності - це період часу, щоб доходи від реалізованого проекту покрили капітальні збитків від його реалізації. У загальному випадку період окупності років обчислюється за такою формулою </w:t>
      </w:r>
      <w:r w:rsidR="00F70E64">
        <w:rPr>
          <w:rFonts w:ascii="Times New Roman" w:hAnsi="Times New Roman" w:cs="Times New Roman"/>
          <w:sz w:val="28"/>
          <w:szCs w:val="28"/>
          <w:lang w:val="uk-UA"/>
        </w:rPr>
        <w:t>(4.1)</w:t>
      </w:r>
      <w:r w:rsidRPr="00A664FA">
        <w:rPr>
          <w:rFonts w:ascii="Times New Roman" w:hAnsi="Times New Roman" w:cs="Times New Roman"/>
          <w:sz w:val="28"/>
          <w:szCs w:val="28"/>
          <w:lang w:val="uk-UA"/>
        </w:rPr>
        <w:t>:</w:t>
      </w:r>
    </w:p>
    <w:p w:rsidR="00833FD7" w:rsidRPr="00F70E64" w:rsidRDefault="00833FD7" w:rsidP="00F70E64">
      <w:pPr>
        <w:spacing w:line="360" w:lineRule="auto"/>
        <w:ind w:firstLine="709"/>
        <w:contextualSpacing/>
        <w:jc w:val="right"/>
        <w:rPr>
          <w:rFonts w:ascii="Times New Roman" w:hAnsi="Times New Roman" w:cs="Times New Roman"/>
          <w:sz w:val="28"/>
          <w:szCs w:val="28"/>
          <w:lang w:val="uk-UA"/>
        </w:rPr>
      </w:pPr>
      <w:r w:rsidRPr="00A664FA">
        <w:rPr>
          <w:position w:val="-32"/>
          <w:lang w:val="uk-UA"/>
        </w:rPr>
        <w:object w:dxaOrig="1180" w:dyaOrig="700">
          <v:shape id="_x0000_i1170" type="#_x0000_t75" style="width:58.5pt;height:34.5pt" o:ole="">
            <v:imagedata r:id="rId336" o:title=""/>
          </v:shape>
          <o:OLEObject Type="Embed" ProgID="Equation.DSMT4" ShapeID="_x0000_i1170" DrawAspect="Content" ObjectID="_1670745437" r:id="rId337"/>
        </w:object>
      </w:r>
      <w:r w:rsidR="00F70E64">
        <w:rPr>
          <w:lang w:val="uk-UA"/>
        </w:rPr>
        <w:t xml:space="preserve">   </w:t>
      </w:r>
      <w:r w:rsidR="00EB7031">
        <w:rPr>
          <w:lang w:val="uk-UA"/>
        </w:rPr>
        <w:t>,</w:t>
      </w:r>
      <w:r w:rsidR="00F70E64">
        <w:rPr>
          <w:lang w:val="uk-UA"/>
        </w:rPr>
        <w:t xml:space="preserve">                                                             </w:t>
      </w:r>
      <w:r w:rsidR="00F70E64" w:rsidRPr="00F70E64">
        <w:rPr>
          <w:rFonts w:ascii="Times New Roman" w:hAnsi="Times New Roman" w:cs="Times New Roman"/>
          <w:sz w:val="28"/>
          <w:szCs w:val="28"/>
          <w:lang w:val="uk-UA"/>
        </w:rPr>
        <w:t>(4.1)</w:t>
      </w:r>
    </w:p>
    <w:p w:rsidR="00833FD7" w:rsidRPr="00A664FA" w:rsidRDefault="00833FD7" w:rsidP="0060310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де К - загальні капіталовкладення на реалізацію проекту, включають в себе вартість обладнання та вартість його монтажу;</w:t>
      </w:r>
    </w:p>
    <w:p w:rsidR="00833FD7" w:rsidRPr="00A664FA" w:rsidRDefault="00833FD7" w:rsidP="0060310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 P - величина прогнозованого доходу за рік отриманого в результаті реалізації проекту; </w:t>
      </w:r>
    </w:p>
    <w:p w:rsidR="00833FD7" w:rsidRPr="00A664FA" w:rsidRDefault="00833FD7" w:rsidP="0060310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K</w:t>
      </w:r>
      <w:r w:rsidRPr="00A664FA">
        <w:rPr>
          <w:rFonts w:ascii="Times New Roman" w:hAnsi="Times New Roman" w:cs="Times New Roman"/>
          <w:sz w:val="28"/>
          <w:szCs w:val="28"/>
          <w:vertAlign w:val="subscript"/>
          <w:lang w:val="uk-UA"/>
        </w:rPr>
        <w:t>nf</w:t>
      </w:r>
      <w:r w:rsidRPr="00A664FA">
        <w:rPr>
          <w:rFonts w:ascii="Times New Roman" w:hAnsi="Times New Roman" w:cs="Times New Roman"/>
          <w:sz w:val="28"/>
          <w:szCs w:val="28"/>
          <w:lang w:val="uk-UA"/>
        </w:rPr>
        <w:t xml:space="preserve"> - річні витрати на поточний ремонт та експлуатацію системи</w:t>
      </w:r>
    </w:p>
    <w:p w:rsidR="00833FD7" w:rsidRPr="00A664FA" w:rsidRDefault="00EB7031" w:rsidP="00603108">
      <w:pPr>
        <w:spacing w:line="360" w:lineRule="auto"/>
        <w:ind w:firstLine="709"/>
        <w:contextualSpacing/>
        <w:jc w:val="center"/>
        <w:rPr>
          <w:rFonts w:ascii="Times New Roman" w:hAnsi="Times New Roman" w:cs="Times New Roman"/>
          <w:sz w:val="28"/>
          <w:szCs w:val="28"/>
          <w:lang w:val="uk-UA"/>
        </w:rPr>
      </w:pPr>
      <w:r w:rsidRPr="00A664FA">
        <w:rPr>
          <w:position w:val="-14"/>
          <w:lang w:val="uk-UA"/>
        </w:rPr>
        <w:object w:dxaOrig="1740" w:dyaOrig="380">
          <v:shape id="_x0000_i1171" type="#_x0000_t75" style="width:102pt;height:22.5pt" o:ole="">
            <v:imagedata r:id="rId338" o:title=""/>
          </v:shape>
          <o:OLEObject Type="Embed" ProgID="Equation.DSMT4" ShapeID="_x0000_i1171" DrawAspect="Content" ObjectID="_1670745438" r:id="rId339"/>
        </w:object>
      </w:r>
      <w:r>
        <w:rPr>
          <w:lang w:val="uk-UA"/>
        </w:rPr>
        <w:t>.</w:t>
      </w:r>
    </w:p>
    <w:p w:rsidR="00976A0F" w:rsidRDefault="00E71343" w:rsidP="00603108">
      <w:pPr>
        <w:spacing w:line="360" w:lineRule="auto"/>
        <w:ind w:firstLine="709"/>
        <w:contextualSpacing/>
        <w:outlineLvl w:val="2"/>
        <w:rPr>
          <w:rFonts w:ascii="Times New Roman" w:hAnsi="Times New Roman" w:cs="Times New Roman"/>
          <w:b/>
          <w:sz w:val="28"/>
          <w:szCs w:val="28"/>
          <w:lang w:val="uk-UA"/>
        </w:rPr>
      </w:pPr>
      <w:bookmarkStart w:id="61" w:name="_Toc60132212"/>
      <w:r>
        <w:rPr>
          <w:rFonts w:ascii="Times New Roman" w:hAnsi="Times New Roman" w:cs="Times New Roman"/>
          <w:b/>
          <w:sz w:val="28"/>
          <w:szCs w:val="28"/>
          <w:lang w:val="uk-UA"/>
        </w:rPr>
        <w:lastRenderedPageBreak/>
        <w:t>4.7</w:t>
      </w:r>
      <w:r w:rsidR="00833FD7" w:rsidRPr="00A664FA">
        <w:rPr>
          <w:rFonts w:ascii="Times New Roman" w:hAnsi="Times New Roman" w:cs="Times New Roman"/>
          <w:b/>
          <w:sz w:val="28"/>
          <w:szCs w:val="28"/>
          <w:lang w:val="uk-UA"/>
        </w:rPr>
        <w:t>.1 Складаємо кошторис капітальних вкладень</w:t>
      </w:r>
      <w:bookmarkEnd w:id="61"/>
    </w:p>
    <w:p w:rsidR="00833FD7" w:rsidRPr="00A664FA" w:rsidRDefault="00833FD7" w:rsidP="00603108">
      <w:pPr>
        <w:spacing w:line="360" w:lineRule="auto"/>
        <w:ind w:firstLine="709"/>
        <w:contextualSpacing/>
        <w:outlineLvl w:val="2"/>
        <w:rPr>
          <w:rFonts w:ascii="Times New Roman" w:hAnsi="Times New Roman" w:cs="Times New Roman"/>
          <w:b/>
          <w:sz w:val="28"/>
          <w:szCs w:val="28"/>
          <w:lang w:val="uk-UA"/>
        </w:rPr>
      </w:pPr>
      <w:r w:rsidRPr="00A664FA">
        <w:rPr>
          <w:rFonts w:ascii="Times New Roman" w:hAnsi="Times New Roman" w:cs="Times New Roman"/>
          <w:b/>
          <w:sz w:val="28"/>
          <w:szCs w:val="28"/>
          <w:lang w:val="uk-UA"/>
        </w:rPr>
        <w:t xml:space="preserve"> </w:t>
      </w:r>
    </w:p>
    <w:p w:rsidR="00833FD7" w:rsidRPr="00A664FA" w:rsidRDefault="00833FD7" w:rsidP="004074D7">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 таблиці 4.</w:t>
      </w:r>
      <w:r w:rsidR="00B33258">
        <w:rPr>
          <w:rFonts w:ascii="Times New Roman" w:hAnsi="Times New Roman" w:cs="Times New Roman"/>
          <w:sz w:val="28"/>
          <w:szCs w:val="28"/>
          <w:lang w:val="uk-UA"/>
        </w:rPr>
        <w:t>8</w:t>
      </w:r>
      <w:r w:rsidRPr="00A664FA">
        <w:rPr>
          <w:rFonts w:ascii="Times New Roman" w:hAnsi="Times New Roman" w:cs="Times New Roman"/>
          <w:sz w:val="28"/>
          <w:szCs w:val="28"/>
          <w:lang w:val="uk-UA"/>
        </w:rPr>
        <w:t xml:space="preserve"> наведені всі капітальні вкладення на встановлення керамічних електронагрівачів. </w:t>
      </w:r>
    </w:p>
    <w:p w:rsidR="00DD6947" w:rsidRDefault="00DD6947" w:rsidP="00603108">
      <w:pPr>
        <w:spacing w:line="360" w:lineRule="auto"/>
        <w:ind w:firstLine="709"/>
        <w:contextualSpacing/>
        <w:rPr>
          <w:rFonts w:ascii="Times New Roman" w:hAnsi="Times New Roman" w:cs="Times New Roman"/>
          <w:sz w:val="28"/>
          <w:szCs w:val="28"/>
          <w:lang w:val="uk-UA"/>
        </w:rPr>
      </w:pPr>
    </w:p>
    <w:p w:rsidR="00833FD7" w:rsidRPr="00A664FA" w:rsidRDefault="00833FD7" w:rsidP="0060310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4.</w:t>
      </w:r>
      <w:r w:rsidR="00B33258">
        <w:rPr>
          <w:rFonts w:ascii="Times New Roman" w:hAnsi="Times New Roman" w:cs="Times New Roman"/>
          <w:sz w:val="28"/>
          <w:szCs w:val="28"/>
          <w:lang w:val="uk-UA"/>
        </w:rPr>
        <w:t>8</w:t>
      </w:r>
      <w:r w:rsidRPr="00A664FA">
        <w:rPr>
          <w:rFonts w:ascii="Times New Roman" w:hAnsi="Times New Roman" w:cs="Times New Roman"/>
          <w:sz w:val="28"/>
          <w:szCs w:val="28"/>
          <w:lang w:val="uk-UA"/>
        </w:rPr>
        <w:t xml:space="preserve"> – Капітальні вкладення</w:t>
      </w:r>
    </w:p>
    <w:tbl>
      <w:tblPr>
        <w:tblStyle w:val="a6"/>
        <w:tblW w:w="0" w:type="auto"/>
        <w:tblLook w:val="04A0" w:firstRow="1" w:lastRow="0" w:firstColumn="1" w:lastColumn="0" w:noHBand="0" w:noVBand="1"/>
      </w:tblPr>
      <w:tblGrid>
        <w:gridCol w:w="3375"/>
        <w:gridCol w:w="1337"/>
        <w:gridCol w:w="2316"/>
        <w:gridCol w:w="2317"/>
      </w:tblGrid>
      <w:tr w:rsidR="00833FD7" w:rsidRPr="00A664FA" w:rsidTr="00833FD7">
        <w:tc>
          <w:tcPr>
            <w:tcW w:w="3375" w:type="dxa"/>
          </w:tcPr>
          <w:p w:rsidR="00833FD7" w:rsidRPr="00A664FA" w:rsidRDefault="00833FD7" w:rsidP="00976A0F">
            <w:pPr>
              <w:jc w:val="center"/>
              <w:rPr>
                <w:szCs w:val="28"/>
                <w:lang w:val="uk-UA"/>
              </w:rPr>
            </w:pPr>
            <w:r w:rsidRPr="00A664FA">
              <w:rPr>
                <w:szCs w:val="28"/>
                <w:lang w:val="uk-UA"/>
              </w:rPr>
              <w:t>Найменування</w:t>
            </w:r>
          </w:p>
        </w:tc>
        <w:tc>
          <w:tcPr>
            <w:tcW w:w="1337" w:type="dxa"/>
          </w:tcPr>
          <w:p w:rsidR="00833FD7" w:rsidRPr="00A664FA" w:rsidRDefault="00833FD7" w:rsidP="00976A0F">
            <w:pPr>
              <w:jc w:val="center"/>
              <w:rPr>
                <w:szCs w:val="28"/>
                <w:lang w:val="uk-UA"/>
              </w:rPr>
            </w:pPr>
            <w:r w:rsidRPr="00A664FA">
              <w:rPr>
                <w:szCs w:val="28"/>
                <w:lang w:val="uk-UA"/>
              </w:rPr>
              <w:t>Кількість</w:t>
            </w:r>
          </w:p>
        </w:tc>
        <w:tc>
          <w:tcPr>
            <w:tcW w:w="2316" w:type="dxa"/>
          </w:tcPr>
          <w:p w:rsidR="00833FD7" w:rsidRPr="00A664FA" w:rsidRDefault="00833FD7" w:rsidP="00976A0F">
            <w:pPr>
              <w:jc w:val="center"/>
              <w:rPr>
                <w:szCs w:val="28"/>
                <w:lang w:val="uk-UA"/>
              </w:rPr>
            </w:pPr>
            <w:r w:rsidRPr="00A664FA">
              <w:rPr>
                <w:szCs w:val="28"/>
                <w:lang w:val="uk-UA"/>
              </w:rPr>
              <w:t>Вартість одиниці, грн</w:t>
            </w:r>
          </w:p>
        </w:tc>
        <w:tc>
          <w:tcPr>
            <w:tcW w:w="2317" w:type="dxa"/>
          </w:tcPr>
          <w:p w:rsidR="00833FD7" w:rsidRPr="00A664FA" w:rsidRDefault="00833FD7" w:rsidP="00976A0F">
            <w:pPr>
              <w:jc w:val="center"/>
              <w:rPr>
                <w:szCs w:val="28"/>
                <w:lang w:val="uk-UA"/>
              </w:rPr>
            </w:pPr>
            <w:r w:rsidRPr="00A664FA">
              <w:rPr>
                <w:szCs w:val="28"/>
                <w:lang w:val="uk-UA"/>
              </w:rPr>
              <w:t>Загальна вартість, грн</w:t>
            </w:r>
          </w:p>
        </w:tc>
      </w:tr>
      <w:tr w:rsidR="00833FD7" w:rsidRPr="00A664FA" w:rsidTr="00833FD7">
        <w:trPr>
          <w:trHeight w:val="639"/>
        </w:trPr>
        <w:tc>
          <w:tcPr>
            <w:tcW w:w="3375" w:type="dxa"/>
          </w:tcPr>
          <w:p w:rsidR="00833FD7" w:rsidRPr="00A664FA" w:rsidRDefault="00833FD7" w:rsidP="00976A0F">
            <w:pPr>
              <w:jc w:val="center"/>
              <w:rPr>
                <w:szCs w:val="28"/>
                <w:lang w:val="uk-UA"/>
              </w:rPr>
            </w:pPr>
            <w:r w:rsidRPr="00A664FA">
              <w:rPr>
                <w:szCs w:val="28"/>
                <w:lang w:val="uk-UA"/>
              </w:rPr>
              <w:t>Керамічний електронагрівач КОП450</w:t>
            </w:r>
          </w:p>
        </w:tc>
        <w:tc>
          <w:tcPr>
            <w:tcW w:w="1337" w:type="dxa"/>
          </w:tcPr>
          <w:p w:rsidR="00833FD7" w:rsidRPr="00A664FA" w:rsidRDefault="00833FD7" w:rsidP="00976A0F">
            <w:pPr>
              <w:jc w:val="center"/>
              <w:rPr>
                <w:szCs w:val="28"/>
                <w:lang w:val="uk-UA"/>
              </w:rPr>
            </w:pPr>
            <w:r w:rsidRPr="00A664FA">
              <w:rPr>
                <w:szCs w:val="28"/>
                <w:lang w:val="uk-UA"/>
              </w:rPr>
              <w:t>9</w:t>
            </w:r>
          </w:p>
        </w:tc>
        <w:tc>
          <w:tcPr>
            <w:tcW w:w="2316" w:type="dxa"/>
          </w:tcPr>
          <w:p w:rsidR="00833FD7" w:rsidRPr="00A664FA" w:rsidRDefault="00833FD7" w:rsidP="00976A0F">
            <w:pPr>
              <w:jc w:val="center"/>
              <w:rPr>
                <w:szCs w:val="28"/>
                <w:lang w:val="uk-UA"/>
              </w:rPr>
            </w:pPr>
            <w:r w:rsidRPr="00A664FA">
              <w:rPr>
                <w:szCs w:val="28"/>
                <w:lang w:val="uk-UA"/>
              </w:rPr>
              <w:t>1090</w:t>
            </w:r>
          </w:p>
        </w:tc>
        <w:tc>
          <w:tcPr>
            <w:tcW w:w="2317" w:type="dxa"/>
          </w:tcPr>
          <w:p w:rsidR="00833FD7" w:rsidRPr="00A664FA" w:rsidRDefault="00833FD7" w:rsidP="00976A0F">
            <w:pPr>
              <w:jc w:val="center"/>
              <w:rPr>
                <w:szCs w:val="28"/>
                <w:lang w:val="uk-UA"/>
              </w:rPr>
            </w:pPr>
            <w:r w:rsidRPr="00A664FA">
              <w:rPr>
                <w:szCs w:val="28"/>
                <w:lang w:val="uk-UA"/>
              </w:rPr>
              <w:t>9810</w:t>
            </w:r>
          </w:p>
        </w:tc>
      </w:tr>
      <w:tr w:rsidR="00833FD7" w:rsidRPr="00A664FA" w:rsidTr="00833FD7">
        <w:tc>
          <w:tcPr>
            <w:tcW w:w="3375" w:type="dxa"/>
          </w:tcPr>
          <w:p w:rsidR="00833FD7" w:rsidRPr="00A664FA" w:rsidRDefault="00833FD7" w:rsidP="00976A0F">
            <w:pPr>
              <w:jc w:val="center"/>
              <w:rPr>
                <w:szCs w:val="28"/>
                <w:lang w:val="uk-UA"/>
              </w:rPr>
            </w:pPr>
            <w:r w:rsidRPr="00A664FA">
              <w:rPr>
                <w:szCs w:val="28"/>
                <w:lang w:val="uk-UA"/>
              </w:rPr>
              <w:t>Автоматичний регулятор</w:t>
            </w:r>
          </w:p>
        </w:tc>
        <w:tc>
          <w:tcPr>
            <w:tcW w:w="1337" w:type="dxa"/>
          </w:tcPr>
          <w:p w:rsidR="00833FD7" w:rsidRPr="00A664FA" w:rsidRDefault="00833FD7" w:rsidP="00976A0F">
            <w:pPr>
              <w:jc w:val="center"/>
              <w:rPr>
                <w:szCs w:val="28"/>
                <w:lang w:val="uk-UA"/>
              </w:rPr>
            </w:pPr>
            <w:r w:rsidRPr="00A664FA">
              <w:rPr>
                <w:szCs w:val="28"/>
                <w:lang w:val="uk-UA"/>
              </w:rPr>
              <w:t>1</w:t>
            </w:r>
          </w:p>
        </w:tc>
        <w:tc>
          <w:tcPr>
            <w:tcW w:w="2316" w:type="dxa"/>
          </w:tcPr>
          <w:p w:rsidR="00833FD7" w:rsidRPr="00A664FA" w:rsidRDefault="00833FD7" w:rsidP="00976A0F">
            <w:pPr>
              <w:jc w:val="center"/>
              <w:rPr>
                <w:szCs w:val="28"/>
                <w:lang w:val="uk-UA"/>
              </w:rPr>
            </w:pPr>
            <w:r w:rsidRPr="00A664FA">
              <w:rPr>
                <w:szCs w:val="28"/>
                <w:lang w:val="uk-UA"/>
              </w:rPr>
              <w:t>970</w:t>
            </w:r>
          </w:p>
        </w:tc>
        <w:tc>
          <w:tcPr>
            <w:tcW w:w="2317" w:type="dxa"/>
          </w:tcPr>
          <w:p w:rsidR="00833FD7" w:rsidRPr="00A664FA" w:rsidRDefault="00833FD7" w:rsidP="00976A0F">
            <w:pPr>
              <w:jc w:val="center"/>
              <w:rPr>
                <w:szCs w:val="28"/>
                <w:lang w:val="uk-UA"/>
              </w:rPr>
            </w:pPr>
            <w:r w:rsidRPr="00A664FA">
              <w:rPr>
                <w:szCs w:val="28"/>
                <w:lang w:val="uk-UA"/>
              </w:rPr>
              <w:t>970</w:t>
            </w:r>
          </w:p>
        </w:tc>
      </w:tr>
      <w:tr w:rsidR="00833FD7" w:rsidRPr="00A664FA" w:rsidTr="00833FD7">
        <w:tc>
          <w:tcPr>
            <w:tcW w:w="3375" w:type="dxa"/>
          </w:tcPr>
          <w:p w:rsidR="00833FD7" w:rsidRPr="00A664FA" w:rsidRDefault="00833FD7" w:rsidP="00976A0F">
            <w:pPr>
              <w:jc w:val="center"/>
              <w:rPr>
                <w:szCs w:val="28"/>
                <w:lang w:val="uk-UA"/>
              </w:rPr>
            </w:pPr>
            <w:r w:rsidRPr="00A664FA">
              <w:rPr>
                <w:szCs w:val="28"/>
                <w:lang w:val="uk-UA"/>
              </w:rPr>
              <w:t>Монтаж системи</w:t>
            </w:r>
          </w:p>
        </w:tc>
        <w:tc>
          <w:tcPr>
            <w:tcW w:w="1337" w:type="dxa"/>
          </w:tcPr>
          <w:p w:rsidR="00833FD7" w:rsidRPr="00A664FA" w:rsidRDefault="00833FD7" w:rsidP="00976A0F">
            <w:pPr>
              <w:jc w:val="center"/>
              <w:rPr>
                <w:szCs w:val="28"/>
                <w:lang w:val="uk-UA"/>
              </w:rPr>
            </w:pPr>
            <w:r w:rsidRPr="00A664FA">
              <w:rPr>
                <w:szCs w:val="28"/>
                <w:lang w:val="uk-UA"/>
              </w:rPr>
              <w:t>1</w:t>
            </w:r>
          </w:p>
        </w:tc>
        <w:tc>
          <w:tcPr>
            <w:tcW w:w="2316" w:type="dxa"/>
          </w:tcPr>
          <w:p w:rsidR="00833FD7" w:rsidRPr="00A664FA" w:rsidRDefault="00833FD7" w:rsidP="00976A0F">
            <w:pPr>
              <w:jc w:val="center"/>
              <w:rPr>
                <w:szCs w:val="28"/>
                <w:lang w:val="uk-UA"/>
              </w:rPr>
            </w:pPr>
            <w:r w:rsidRPr="00A664FA">
              <w:rPr>
                <w:szCs w:val="28"/>
                <w:lang w:val="uk-UA"/>
              </w:rPr>
              <w:t>1500</w:t>
            </w:r>
          </w:p>
        </w:tc>
        <w:tc>
          <w:tcPr>
            <w:tcW w:w="2317" w:type="dxa"/>
          </w:tcPr>
          <w:p w:rsidR="00833FD7" w:rsidRPr="00A664FA" w:rsidRDefault="00833FD7" w:rsidP="00976A0F">
            <w:pPr>
              <w:jc w:val="center"/>
              <w:rPr>
                <w:szCs w:val="28"/>
                <w:lang w:val="uk-UA"/>
              </w:rPr>
            </w:pPr>
            <w:r w:rsidRPr="00A664FA">
              <w:rPr>
                <w:szCs w:val="28"/>
                <w:lang w:val="uk-UA"/>
              </w:rPr>
              <w:t>1500</w:t>
            </w:r>
          </w:p>
        </w:tc>
      </w:tr>
      <w:tr w:rsidR="00833FD7" w:rsidRPr="00A664FA" w:rsidTr="00833FD7">
        <w:tc>
          <w:tcPr>
            <w:tcW w:w="3375" w:type="dxa"/>
          </w:tcPr>
          <w:p w:rsidR="00833FD7" w:rsidRPr="00A664FA" w:rsidRDefault="00833FD7" w:rsidP="00976A0F">
            <w:pPr>
              <w:jc w:val="center"/>
              <w:rPr>
                <w:szCs w:val="28"/>
                <w:lang w:val="uk-UA"/>
              </w:rPr>
            </w:pPr>
            <w:r w:rsidRPr="00A664FA">
              <w:rPr>
                <w:szCs w:val="28"/>
                <w:lang w:val="uk-UA"/>
              </w:rPr>
              <w:t>Удосконалення електромережі</w:t>
            </w:r>
          </w:p>
        </w:tc>
        <w:tc>
          <w:tcPr>
            <w:tcW w:w="1337" w:type="dxa"/>
          </w:tcPr>
          <w:p w:rsidR="00833FD7" w:rsidRPr="00A664FA" w:rsidRDefault="00833FD7" w:rsidP="00976A0F">
            <w:pPr>
              <w:jc w:val="center"/>
              <w:rPr>
                <w:szCs w:val="28"/>
                <w:lang w:val="uk-UA"/>
              </w:rPr>
            </w:pPr>
            <w:r w:rsidRPr="00A664FA">
              <w:rPr>
                <w:szCs w:val="28"/>
                <w:lang w:val="uk-UA"/>
              </w:rPr>
              <w:t>1</w:t>
            </w:r>
          </w:p>
        </w:tc>
        <w:tc>
          <w:tcPr>
            <w:tcW w:w="2316" w:type="dxa"/>
          </w:tcPr>
          <w:p w:rsidR="00833FD7" w:rsidRPr="00A664FA" w:rsidRDefault="00833FD7" w:rsidP="00976A0F">
            <w:pPr>
              <w:jc w:val="center"/>
              <w:rPr>
                <w:szCs w:val="28"/>
                <w:lang w:val="uk-UA"/>
              </w:rPr>
            </w:pPr>
            <w:r w:rsidRPr="00A664FA">
              <w:rPr>
                <w:szCs w:val="28"/>
                <w:lang w:val="uk-UA"/>
              </w:rPr>
              <w:t>4000</w:t>
            </w:r>
          </w:p>
        </w:tc>
        <w:tc>
          <w:tcPr>
            <w:tcW w:w="2317" w:type="dxa"/>
          </w:tcPr>
          <w:p w:rsidR="00833FD7" w:rsidRPr="00A664FA" w:rsidRDefault="00833FD7" w:rsidP="00976A0F">
            <w:pPr>
              <w:jc w:val="center"/>
              <w:rPr>
                <w:szCs w:val="28"/>
                <w:lang w:val="uk-UA"/>
              </w:rPr>
            </w:pPr>
            <w:r w:rsidRPr="00A664FA">
              <w:rPr>
                <w:szCs w:val="28"/>
                <w:lang w:val="uk-UA"/>
              </w:rPr>
              <w:t>4000</w:t>
            </w:r>
          </w:p>
        </w:tc>
      </w:tr>
      <w:tr w:rsidR="00833FD7" w:rsidRPr="00A664FA" w:rsidTr="00833FD7">
        <w:tc>
          <w:tcPr>
            <w:tcW w:w="7028" w:type="dxa"/>
            <w:gridSpan w:val="3"/>
          </w:tcPr>
          <w:p w:rsidR="00833FD7" w:rsidRPr="00A664FA" w:rsidRDefault="00833FD7" w:rsidP="00976A0F">
            <w:pPr>
              <w:rPr>
                <w:szCs w:val="28"/>
                <w:lang w:val="uk-UA"/>
              </w:rPr>
            </w:pPr>
            <w:r w:rsidRPr="00A664FA">
              <w:rPr>
                <w:szCs w:val="28"/>
                <w:lang w:val="uk-UA"/>
              </w:rPr>
              <w:t>Всього:</w:t>
            </w:r>
          </w:p>
        </w:tc>
        <w:tc>
          <w:tcPr>
            <w:tcW w:w="2317" w:type="dxa"/>
          </w:tcPr>
          <w:p w:rsidR="00833FD7" w:rsidRPr="00A664FA" w:rsidRDefault="00833FD7" w:rsidP="00976A0F">
            <w:pPr>
              <w:jc w:val="center"/>
              <w:rPr>
                <w:szCs w:val="28"/>
                <w:lang w:val="uk-UA"/>
              </w:rPr>
            </w:pPr>
            <w:r w:rsidRPr="00A664FA">
              <w:rPr>
                <w:szCs w:val="28"/>
                <w:lang w:val="uk-UA"/>
              </w:rPr>
              <w:t>16280</w:t>
            </w:r>
          </w:p>
        </w:tc>
      </w:tr>
    </w:tbl>
    <w:p w:rsidR="00833FD7" w:rsidRPr="00A664FA" w:rsidRDefault="00833FD7" w:rsidP="00833FD7">
      <w:pPr>
        <w:spacing w:line="360" w:lineRule="auto"/>
        <w:ind w:firstLine="709"/>
        <w:rPr>
          <w:rFonts w:ascii="Times New Roman" w:hAnsi="Times New Roman" w:cs="Times New Roman"/>
          <w:sz w:val="28"/>
          <w:szCs w:val="28"/>
          <w:lang w:val="uk-UA"/>
        </w:rPr>
      </w:pPr>
    </w:p>
    <w:p w:rsidR="00833FD7" w:rsidRPr="00A664FA" w:rsidRDefault="00833FD7" w:rsidP="00996229">
      <w:pPr>
        <w:spacing w:after="0"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t>Річні витрати на поточний ремонт складають:</w:t>
      </w:r>
    </w:p>
    <w:p w:rsidR="00833FD7" w:rsidRDefault="00833FD7" w:rsidP="00996229">
      <w:pPr>
        <w:spacing w:after="0" w:line="360" w:lineRule="auto"/>
        <w:ind w:firstLine="709"/>
        <w:jc w:val="center"/>
        <w:rPr>
          <w:rFonts w:ascii="Times New Roman" w:hAnsi="Times New Roman" w:cs="Times New Roman"/>
          <w:color w:val="404040"/>
          <w:position w:val="-14"/>
          <w:sz w:val="28"/>
          <w:szCs w:val="28"/>
          <w:lang w:val="uk-UA"/>
        </w:rPr>
      </w:pPr>
      <w:r w:rsidRPr="00A664FA">
        <w:rPr>
          <w:rFonts w:ascii="Times New Roman" w:hAnsi="Times New Roman" w:cs="Times New Roman"/>
          <w:color w:val="404040"/>
          <w:position w:val="-14"/>
          <w:sz w:val="28"/>
          <w:szCs w:val="28"/>
          <w:lang w:val="uk-UA"/>
        </w:rPr>
        <w:object w:dxaOrig="3040" w:dyaOrig="520">
          <v:shape id="_x0000_i1172" type="#_x0000_t75" style="width:153pt;height:27pt" o:ole="">
            <v:imagedata r:id="rId340" o:title=""/>
          </v:shape>
          <o:OLEObject Type="Embed" ProgID="Equation.DSMT4" ShapeID="_x0000_i1172" DrawAspect="Content" ObjectID="_1670745439" r:id="rId341"/>
        </w:object>
      </w:r>
    </w:p>
    <w:p w:rsidR="00976A0F" w:rsidRPr="00A664FA" w:rsidRDefault="00976A0F" w:rsidP="00996229">
      <w:pPr>
        <w:spacing w:after="0" w:line="360" w:lineRule="auto"/>
        <w:ind w:firstLine="709"/>
        <w:jc w:val="center"/>
        <w:rPr>
          <w:rFonts w:ascii="Times New Roman" w:hAnsi="Times New Roman" w:cs="Times New Roman"/>
          <w:sz w:val="28"/>
          <w:szCs w:val="28"/>
          <w:lang w:val="uk-UA"/>
        </w:rPr>
      </w:pPr>
    </w:p>
    <w:p w:rsidR="00833FD7" w:rsidRDefault="00E71343" w:rsidP="00603108">
      <w:pPr>
        <w:spacing w:line="360" w:lineRule="auto"/>
        <w:ind w:firstLine="709"/>
        <w:contextualSpacing/>
        <w:outlineLvl w:val="2"/>
        <w:rPr>
          <w:rFonts w:ascii="Times New Roman" w:hAnsi="Times New Roman" w:cs="Times New Roman"/>
          <w:b/>
          <w:sz w:val="28"/>
          <w:szCs w:val="28"/>
          <w:lang w:val="uk-UA"/>
        </w:rPr>
      </w:pPr>
      <w:bookmarkStart w:id="62" w:name="_Toc60132213"/>
      <w:r>
        <w:rPr>
          <w:rFonts w:ascii="Times New Roman" w:hAnsi="Times New Roman" w:cs="Times New Roman"/>
          <w:b/>
          <w:sz w:val="28"/>
          <w:szCs w:val="28"/>
          <w:lang w:val="uk-UA"/>
        </w:rPr>
        <w:t>4.7</w:t>
      </w:r>
      <w:r w:rsidR="00833FD7" w:rsidRPr="00A664FA">
        <w:rPr>
          <w:rFonts w:ascii="Times New Roman" w:hAnsi="Times New Roman" w:cs="Times New Roman"/>
          <w:b/>
          <w:sz w:val="28"/>
          <w:szCs w:val="28"/>
          <w:lang w:val="uk-UA"/>
        </w:rPr>
        <w:t>.2 Розрахунок витрат роботи системи</w:t>
      </w:r>
      <w:bookmarkEnd w:id="62"/>
    </w:p>
    <w:p w:rsidR="00976A0F" w:rsidRPr="00A664FA" w:rsidRDefault="00976A0F" w:rsidP="00603108">
      <w:pPr>
        <w:spacing w:line="360" w:lineRule="auto"/>
        <w:ind w:firstLine="709"/>
        <w:contextualSpacing/>
        <w:outlineLvl w:val="2"/>
        <w:rPr>
          <w:rFonts w:ascii="Times New Roman" w:hAnsi="Times New Roman" w:cs="Times New Roman"/>
          <w:b/>
          <w:sz w:val="28"/>
          <w:szCs w:val="28"/>
          <w:lang w:val="uk-UA"/>
        </w:rPr>
      </w:pPr>
    </w:p>
    <w:p w:rsidR="00833FD7" w:rsidRPr="00A664FA" w:rsidRDefault="00833FD7" w:rsidP="004074D7">
      <w:pPr>
        <w:spacing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Для початку треба розрахувати кількість електроенергії, яку виробляють керамічні електронагрівачі:</w:t>
      </w:r>
    </w:p>
    <w:p w:rsidR="00833FD7" w:rsidRPr="00A664FA" w:rsidRDefault="00833FD7" w:rsidP="004074D7">
      <w:pPr>
        <w:spacing w:line="360" w:lineRule="auto"/>
        <w:ind w:firstLine="709"/>
        <w:jc w:val="center"/>
        <w:rPr>
          <w:rFonts w:ascii="Times New Roman" w:hAnsi="Times New Roman" w:cs="Times New Roman"/>
          <w:sz w:val="28"/>
          <w:szCs w:val="28"/>
          <w:lang w:val="uk-UA"/>
        </w:rPr>
      </w:pPr>
      <w:r w:rsidRPr="00A664FA">
        <w:rPr>
          <w:rFonts w:ascii="Times New Roman" w:hAnsi="Times New Roman" w:cs="Times New Roman"/>
          <w:color w:val="404040"/>
          <w:position w:val="-12"/>
          <w:sz w:val="28"/>
          <w:szCs w:val="28"/>
          <w:lang w:val="uk-UA"/>
        </w:rPr>
        <w:object w:dxaOrig="2000" w:dyaOrig="380">
          <v:shape id="_x0000_i1173" type="#_x0000_t75" style="width:102pt;height:19.5pt" o:ole="">
            <v:imagedata r:id="rId342" o:title=""/>
          </v:shape>
          <o:OLEObject Type="Embed" ProgID="Equation.DSMT4" ShapeID="_x0000_i1173" DrawAspect="Content" ObjectID="_1670745440" r:id="rId343"/>
        </w:object>
      </w:r>
    </w:p>
    <w:p w:rsidR="00833FD7" w:rsidRPr="00A664FA" w:rsidRDefault="00833FD7" w:rsidP="004074D7">
      <w:pPr>
        <w:spacing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Далі розраховуємо вартість електроенергії, грн яка буде спожита за один опалювальний сезон за наступною формулою</w:t>
      </w:r>
      <w:r w:rsidR="00F70E64">
        <w:rPr>
          <w:rFonts w:ascii="Times New Roman" w:hAnsi="Times New Roman" w:cs="Times New Roman"/>
          <w:sz w:val="28"/>
          <w:szCs w:val="28"/>
          <w:lang w:val="uk-UA"/>
        </w:rPr>
        <w:t>(4.2)</w:t>
      </w:r>
      <w:r w:rsidRPr="00A664FA">
        <w:rPr>
          <w:rFonts w:ascii="Times New Roman" w:hAnsi="Times New Roman" w:cs="Times New Roman"/>
          <w:sz w:val="28"/>
          <w:szCs w:val="28"/>
          <w:lang w:val="uk-UA"/>
        </w:rPr>
        <w:t>:</w:t>
      </w:r>
    </w:p>
    <w:p w:rsidR="00833FD7" w:rsidRPr="00A664FA" w:rsidRDefault="00833FD7" w:rsidP="004074D7">
      <w:pPr>
        <w:spacing w:line="360" w:lineRule="auto"/>
        <w:ind w:firstLine="709"/>
        <w:jc w:val="right"/>
        <w:rPr>
          <w:rFonts w:ascii="Times New Roman" w:hAnsi="Times New Roman" w:cs="Times New Roman"/>
          <w:sz w:val="28"/>
          <w:szCs w:val="28"/>
          <w:lang w:val="uk-UA"/>
        </w:rPr>
      </w:pPr>
      <w:r w:rsidRPr="00A664FA">
        <w:rPr>
          <w:rFonts w:ascii="Times New Roman" w:hAnsi="Times New Roman" w:cs="Times New Roman"/>
          <w:color w:val="404040"/>
          <w:position w:val="-28"/>
          <w:sz w:val="28"/>
          <w:szCs w:val="28"/>
          <w:lang w:val="uk-UA"/>
        </w:rPr>
        <w:object w:dxaOrig="3960" w:dyaOrig="680">
          <v:shape id="_x0000_i1174" type="#_x0000_t75" style="width:199.5pt;height:36pt" o:ole="">
            <v:imagedata r:id="rId344" o:title=""/>
          </v:shape>
          <o:OLEObject Type="Embed" ProgID="Equation.DSMT4" ShapeID="_x0000_i1174" DrawAspect="Content" ObjectID="_1670745441" r:id="rId345"/>
        </w:object>
      </w:r>
      <w:r w:rsidR="00F70E64">
        <w:rPr>
          <w:rFonts w:ascii="Times New Roman" w:hAnsi="Times New Roman" w:cs="Times New Roman"/>
          <w:color w:val="404040"/>
          <w:sz w:val="28"/>
          <w:szCs w:val="28"/>
          <w:lang w:val="uk-UA"/>
        </w:rPr>
        <w:t xml:space="preserve"> </w:t>
      </w:r>
      <w:r w:rsidR="00EB7031">
        <w:rPr>
          <w:rFonts w:ascii="Times New Roman" w:hAnsi="Times New Roman" w:cs="Times New Roman"/>
          <w:color w:val="404040"/>
          <w:sz w:val="28"/>
          <w:szCs w:val="28"/>
          <w:lang w:val="uk-UA"/>
        </w:rPr>
        <w:t>,</w:t>
      </w:r>
      <w:r w:rsidR="00F70E64">
        <w:rPr>
          <w:rFonts w:ascii="Times New Roman" w:hAnsi="Times New Roman" w:cs="Times New Roman"/>
          <w:color w:val="404040"/>
          <w:sz w:val="28"/>
          <w:szCs w:val="28"/>
          <w:lang w:val="uk-UA"/>
        </w:rPr>
        <w:t xml:space="preserve">                         (4.2)</w:t>
      </w:r>
    </w:p>
    <w:p w:rsidR="00833FD7" w:rsidRPr="00A664FA" w:rsidRDefault="00833FD7" w:rsidP="004074D7">
      <w:pPr>
        <w:spacing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де Ц</w:t>
      </w:r>
      <w:r w:rsidRPr="00A664FA">
        <w:rPr>
          <w:rFonts w:ascii="Times New Roman" w:hAnsi="Times New Roman" w:cs="Times New Roman"/>
          <w:sz w:val="28"/>
          <w:szCs w:val="28"/>
          <w:vertAlign w:val="subscript"/>
          <w:lang w:val="uk-UA"/>
        </w:rPr>
        <w:t>Е</w:t>
      </w:r>
      <w:r w:rsidRPr="00A664FA">
        <w:rPr>
          <w:rFonts w:ascii="Times New Roman" w:hAnsi="Times New Roman" w:cs="Times New Roman"/>
          <w:sz w:val="28"/>
          <w:szCs w:val="28"/>
          <w:lang w:val="uk-UA"/>
        </w:rPr>
        <w:t xml:space="preserve"> – ціна на електроенергію що становить 0,9 грн/КВт</w:t>
      </w:r>
      <w:r w:rsidR="00206459">
        <w:rPr>
          <w:rFonts w:ascii="Times New Roman" w:hAnsi="Times New Roman" w:cs="Times New Roman"/>
          <w:sz w:val="28"/>
          <w:szCs w:val="28"/>
          <w:lang w:val="uk-UA"/>
        </w:rPr>
        <w:t>*</w:t>
      </w:r>
      <w:r w:rsidRPr="00A664FA">
        <w:rPr>
          <w:rFonts w:ascii="Times New Roman" w:hAnsi="Times New Roman" w:cs="Times New Roman"/>
          <w:sz w:val="28"/>
          <w:szCs w:val="28"/>
          <w:lang w:val="uk-UA"/>
        </w:rPr>
        <w:t>год.</w:t>
      </w:r>
    </w:p>
    <w:p w:rsidR="00833FD7" w:rsidRPr="00A664FA" w:rsidRDefault="00833FD7" w:rsidP="00833FD7">
      <w:pPr>
        <w:spacing w:line="360" w:lineRule="auto"/>
        <w:ind w:firstLine="709"/>
        <w:jc w:val="center"/>
        <w:rPr>
          <w:rFonts w:ascii="Times New Roman" w:hAnsi="Times New Roman" w:cs="Times New Roman"/>
          <w:sz w:val="28"/>
          <w:szCs w:val="28"/>
          <w:lang w:val="uk-UA"/>
        </w:rPr>
      </w:pPr>
      <w:r w:rsidRPr="00A664FA">
        <w:rPr>
          <w:rFonts w:ascii="Times New Roman" w:hAnsi="Times New Roman" w:cs="Times New Roman"/>
          <w:color w:val="404040"/>
          <w:position w:val="-28"/>
          <w:sz w:val="28"/>
          <w:szCs w:val="28"/>
          <w:lang w:val="uk-UA"/>
        </w:rPr>
        <w:object w:dxaOrig="6100" w:dyaOrig="680">
          <v:shape id="_x0000_i1175" type="#_x0000_t75" style="width:307.5pt;height:36pt" o:ole="">
            <v:imagedata r:id="rId346" o:title=""/>
          </v:shape>
          <o:OLEObject Type="Embed" ProgID="Equation.DSMT4" ShapeID="_x0000_i1175" DrawAspect="Content" ObjectID="_1670745442" r:id="rId347"/>
        </w:object>
      </w:r>
      <w:r w:rsidR="00EB7031">
        <w:rPr>
          <w:rFonts w:ascii="Times New Roman" w:hAnsi="Times New Roman" w:cs="Times New Roman"/>
          <w:color w:val="404040"/>
          <w:sz w:val="28"/>
          <w:szCs w:val="28"/>
          <w:lang w:val="uk-UA"/>
        </w:rPr>
        <w:t>.</w:t>
      </w:r>
    </w:p>
    <w:p w:rsidR="00833FD7" w:rsidRPr="00A664FA" w:rsidRDefault="00833FD7" w:rsidP="004074D7">
      <w:pPr>
        <w:spacing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Визначимо дохід, отриманий в результаті впровадження даної системи теплопостачання в порівнянні з теплопостачанням від газового котла з водяною системою теплопостачання. Необхідно визначити кількість природного газу,м 3 /рік спожитого за опалювальний сезон:</w:t>
      </w:r>
    </w:p>
    <w:p w:rsidR="00833FD7" w:rsidRPr="00A664FA" w:rsidRDefault="00833FD7" w:rsidP="00F70E64">
      <w:pPr>
        <w:spacing w:line="360" w:lineRule="auto"/>
        <w:ind w:firstLine="709"/>
        <w:jc w:val="right"/>
        <w:rPr>
          <w:rFonts w:ascii="Times New Roman" w:hAnsi="Times New Roman" w:cs="Times New Roman"/>
          <w:sz w:val="28"/>
          <w:szCs w:val="28"/>
          <w:lang w:val="uk-UA"/>
        </w:rPr>
      </w:pPr>
      <w:r w:rsidRPr="00A664FA">
        <w:rPr>
          <w:rFonts w:ascii="Times New Roman" w:hAnsi="Times New Roman" w:cs="Times New Roman"/>
          <w:color w:val="404040"/>
          <w:position w:val="-30"/>
          <w:sz w:val="28"/>
          <w:szCs w:val="28"/>
          <w:lang w:val="uk-UA"/>
        </w:rPr>
        <w:object w:dxaOrig="1060" w:dyaOrig="720">
          <v:shape id="_x0000_i1176" type="#_x0000_t75" style="width:54pt;height:37.5pt" o:ole="">
            <v:imagedata r:id="rId348" o:title=""/>
          </v:shape>
          <o:OLEObject Type="Embed" ProgID="Equation.DSMT4" ShapeID="_x0000_i1176" DrawAspect="Content" ObjectID="_1670745443" r:id="rId349"/>
        </w:object>
      </w:r>
      <w:r w:rsidR="00EB7031">
        <w:rPr>
          <w:rFonts w:ascii="Times New Roman" w:hAnsi="Times New Roman" w:cs="Times New Roman"/>
          <w:color w:val="404040"/>
          <w:sz w:val="28"/>
          <w:szCs w:val="28"/>
          <w:lang w:val="uk-UA"/>
        </w:rPr>
        <w:t>,</w:t>
      </w:r>
      <w:r w:rsidR="00F70E64">
        <w:rPr>
          <w:rFonts w:ascii="Times New Roman" w:hAnsi="Times New Roman" w:cs="Times New Roman"/>
          <w:color w:val="404040"/>
          <w:sz w:val="28"/>
          <w:szCs w:val="28"/>
          <w:lang w:val="uk-UA"/>
        </w:rPr>
        <w:t xml:space="preserve">                                                 (4.3)</w:t>
      </w:r>
    </w:p>
    <w:p w:rsidR="00833FD7" w:rsidRPr="00A664FA" w:rsidRDefault="00833FD7" w:rsidP="00833FD7">
      <w:pPr>
        <w:spacing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де </w:t>
      </w:r>
      <w:r w:rsidRPr="00A664FA">
        <w:rPr>
          <w:rFonts w:ascii="Times New Roman" w:hAnsi="Times New Roman" w:cs="Times New Roman"/>
          <w:sz w:val="28"/>
          <w:szCs w:val="28"/>
          <w:lang w:val="uk-UA"/>
        </w:rPr>
        <w:sym w:font="Symbol" w:char="F068"/>
      </w:r>
      <w:r w:rsidRPr="00A664FA">
        <w:rPr>
          <w:rFonts w:ascii="Times New Roman" w:hAnsi="Times New Roman" w:cs="Times New Roman"/>
          <w:sz w:val="28"/>
          <w:szCs w:val="28"/>
          <w:lang w:val="uk-UA"/>
        </w:rPr>
        <w:t xml:space="preserve"> К - коефіцієнт корисної дії газового котла, </w:t>
      </w:r>
      <w:r w:rsidRPr="00A664FA">
        <w:rPr>
          <w:rFonts w:ascii="Times New Roman" w:hAnsi="Times New Roman" w:cs="Times New Roman"/>
          <w:sz w:val="28"/>
          <w:szCs w:val="28"/>
          <w:lang w:val="uk-UA"/>
        </w:rPr>
        <w:sym w:font="Symbol" w:char="F068"/>
      </w:r>
      <w:r w:rsidRPr="00A664FA">
        <w:rPr>
          <w:rFonts w:ascii="Times New Roman" w:hAnsi="Times New Roman" w:cs="Times New Roman"/>
          <w:sz w:val="28"/>
          <w:szCs w:val="28"/>
          <w:lang w:val="uk-UA"/>
        </w:rPr>
        <w:t xml:space="preserve"> К </w:t>
      </w:r>
      <w:r w:rsidRPr="00A664FA">
        <w:rPr>
          <w:rFonts w:ascii="Times New Roman" w:hAnsi="Times New Roman" w:cs="Times New Roman"/>
          <w:sz w:val="28"/>
          <w:szCs w:val="28"/>
          <w:lang w:val="uk-UA"/>
        </w:rPr>
        <w:sym w:font="Symbol" w:char="F03D"/>
      </w:r>
      <w:r w:rsidRPr="00A664FA">
        <w:rPr>
          <w:rFonts w:ascii="Times New Roman" w:hAnsi="Times New Roman" w:cs="Times New Roman"/>
          <w:sz w:val="28"/>
          <w:szCs w:val="28"/>
          <w:lang w:val="uk-UA"/>
        </w:rPr>
        <w:t xml:space="preserve"> 0,92.</w:t>
      </w:r>
    </w:p>
    <w:p w:rsidR="00833FD7" w:rsidRPr="00A664FA" w:rsidRDefault="00833FD7" w:rsidP="00833FD7">
      <w:pPr>
        <w:spacing w:line="360" w:lineRule="auto"/>
        <w:ind w:firstLine="709"/>
        <w:jc w:val="center"/>
        <w:rPr>
          <w:rFonts w:ascii="Times New Roman" w:hAnsi="Times New Roman" w:cs="Times New Roman"/>
          <w:sz w:val="28"/>
          <w:szCs w:val="28"/>
          <w:lang w:val="uk-UA"/>
        </w:rPr>
      </w:pPr>
      <w:r w:rsidRPr="00A664FA">
        <w:rPr>
          <w:rFonts w:ascii="Times New Roman" w:hAnsi="Times New Roman" w:cs="Times New Roman"/>
          <w:color w:val="404040"/>
          <w:position w:val="-28"/>
          <w:sz w:val="28"/>
          <w:szCs w:val="28"/>
          <w:lang w:val="uk-UA"/>
        </w:rPr>
        <w:object w:dxaOrig="3200" w:dyaOrig="700">
          <v:shape id="_x0000_i1177" type="#_x0000_t75" style="width:162pt;height:36pt" o:ole="">
            <v:imagedata r:id="rId350" o:title=""/>
          </v:shape>
          <o:OLEObject Type="Embed" ProgID="Equation.DSMT4" ShapeID="_x0000_i1177" DrawAspect="Content" ObjectID="_1670745444" r:id="rId351"/>
        </w:object>
      </w:r>
      <w:r w:rsidR="00EB7031">
        <w:rPr>
          <w:rFonts w:ascii="Times New Roman" w:hAnsi="Times New Roman" w:cs="Times New Roman"/>
          <w:color w:val="404040"/>
          <w:sz w:val="28"/>
          <w:szCs w:val="28"/>
          <w:lang w:val="uk-UA"/>
        </w:rPr>
        <w:t>.</w:t>
      </w:r>
    </w:p>
    <w:p w:rsidR="00833FD7" w:rsidRPr="00A664FA" w:rsidRDefault="00833FD7" w:rsidP="00833FD7">
      <w:pPr>
        <w:spacing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t>Звідси вартість природного газу, грн/рік</w:t>
      </w:r>
    </w:p>
    <w:p w:rsidR="00833FD7" w:rsidRPr="00A664FA" w:rsidRDefault="00833FD7" w:rsidP="00F70E64">
      <w:pPr>
        <w:spacing w:line="360" w:lineRule="auto"/>
        <w:ind w:firstLine="709"/>
        <w:jc w:val="right"/>
        <w:rPr>
          <w:rFonts w:ascii="Times New Roman" w:hAnsi="Times New Roman" w:cs="Times New Roman"/>
          <w:sz w:val="28"/>
          <w:szCs w:val="28"/>
          <w:lang w:val="uk-UA"/>
        </w:rPr>
      </w:pPr>
      <w:r w:rsidRPr="00A664FA">
        <w:rPr>
          <w:rFonts w:ascii="Times New Roman" w:hAnsi="Times New Roman" w:cs="Times New Roman"/>
          <w:color w:val="404040"/>
          <w:position w:val="-12"/>
          <w:sz w:val="28"/>
          <w:szCs w:val="28"/>
          <w:lang w:val="uk-UA"/>
        </w:rPr>
        <w:object w:dxaOrig="1200" w:dyaOrig="360">
          <v:shape id="_x0000_i1178" type="#_x0000_t75" style="width:61.5pt;height:19.5pt" o:ole="">
            <v:imagedata r:id="rId352" o:title=""/>
          </v:shape>
          <o:OLEObject Type="Embed" ProgID="Equation.DSMT4" ShapeID="_x0000_i1178" DrawAspect="Content" ObjectID="_1670745445" r:id="rId353"/>
        </w:object>
      </w:r>
      <w:r w:rsidR="00EB7031">
        <w:rPr>
          <w:rFonts w:ascii="Times New Roman" w:hAnsi="Times New Roman" w:cs="Times New Roman"/>
          <w:color w:val="404040"/>
          <w:sz w:val="28"/>
          <w:szCs w:val="28"/>
          <w:lang w:val="uk-UA"/>
        </w:rPr>
        <w:t>,</w:t>
      </w:r>
      <w:r w:rsidR="00F70E64">
        <w:rPr>
          <w:rFonts w:ascii="Times New Roman" w:hAnsi="Times New Roman" w:cs="Times New Roman"/>
          <w:color w:val="404040"/>
          <w:sz w:val="28"/>
          <w:szCs w:val="28"/>
          <w:lang w:val="uk-UA"/>
        </w:rPr>
        <w:t xml:space="preserve">                                              (4.4)</w:t>
      </w:r>
    </w:p>
    <w:p w:rsidR="00833FD7" w:rsidRPr="00A664FA" w:rsidRDefault="00833FD7" w:rsidP="00833FD7">
      <w:pPr>
        <w:spacing w:line="360" w:lineRule="auto"/>
        <w:ind w:firstLine="709"/>
        <w:rPr>
          <w:rFonts w:ascii="Times New Roman" w:hAnsi="Times New Roman" w:cs="Times New Roman"/>
          <w:sz w:val="28"/>
          <w:szCs w:val="28"/>
          <w:lang w:val="uk-UA"/>
        </w:rPr>
      </w:pPr>
      <w:r w:rsidRPr="00A664FA">
        <w:rPr>
          <w:rFonts w:ascii="Times New Roman" w:hAnsi="Times New Roman" w:cs="Times New Roman"/>
          <w:sz w:val="28"/>
          <w:szCs w:val="28"/>
          <w:lang w:val="uk-UA"/>
        </w:rPr>
        <w:t>де Ц</w:t>
      </w:r>
      <w:r w:rsidRPr="00A664FA">
        <w:rPr>
          <w:rFonts w:ascii="Times New Roman" w:hAnsi="Times New Roman" w:cs="Times New Roman"/>
          <w:sz w:val="28"/>
          <w:szCs w:val="28"/>
          <w:vertAlign w:val="subscript"/>
          <w:lang w:val="uk-UA"/>
        </w:rPr>
        <w:t>ПГ</w:t>
      </w:r>
      <w:r w:rsidRPr="00A664FA">
        <w:rPr>
          <w:rFonts w:ascii="Times New Roman" w:hAnsi="Times New Roman" w:cs="Times New Roman"/>
          <w:sz w:val="28"/>
          <w:szCs w:val="28"/>
          <w:lang w:val="uk-UA"/>
        </w:rPr>
        <w:t xml:space="preserve"> – ціна на природний газ що становить 6,95 грн/ м 3 [13].</w:t>
      </w:r>
    </w:p>
    <w:p w:rsidR="00833FD7" w:rsidRPr="00A664FA" w:rsidRDefault="00833FD7" w:rsidP="00833FD7">
      <w:pPr>
        <w:spacing w:line="360" w:lineRule="auto"/>
        <w:ind w:firstLine="709"/>
        <w:jc w:val="center"/>
        <w:rPr>
          <w:rFonts w:ascii="Times New Roman" w:hAnsi="Times New Roman" w:cs="Times New Roman"/>
          <w:sz w:val="28"/>
          <w:szCs w:val="28"/>
          <w:lang w:val="uk-UA"/>
        </w:rPr>
      </w:pPr>
      <w:r w:rsidRPr="00A664FA">
        <w:rPr>
          <w:rFonts w:ascii="Times New Roman" w:hAnsi="Times New Roman" w:cs="Times New Roman"/>
          <w:color w:val="404040"/>
          <w:position w:val="-12"/>
          <w:sz w:val="28"/>
          <w:szCs w:val="28"/>
          <w:lang w:val="uk-UA"/>
        </w:rPr>
        <w:object w:dxaOrig="3340" w:dyaOrig="360">
          <v:shape id="_x0000_i1179" type="#_x0000_t75" style="width:168pt;height:19.5pt" o:ole="">
            <v:imagedata r:id="rId354" o:title=""/>
          </v:shape>
          <o:OLEObject Type="Embed" ProgID="Equation.DSMT4" ShapeID="_x0000_i1179" DrawAspect="Content" ObjectID="_1670745446" r:id="rId355"/>
        </w:object>
      </w:r>
      <w:r w:rsidR="00EB7031">
        <w:rPr>
          <w:rFonts w:ascii="Times New Roman" w:hAnsi="Times New Roman" w:cs="Times New Roman"/>
          <w:color w:val="404040"/>
          <w:sz w:val="28"/>
          <w:szCs w:val="28"/>
          <w:lang w:val="uk-UA"/>
        </w:rPr>
        <w:t>.</w:t>
      </w:r>
    </w:p>
    <w:p w:rsidR="00833FD7" w:rsidRPr="00A664FA" w:rsidRDefault="00833FD7" w:rsidP="00206459">
      <w:pPr>
        <w:spacing w:line="360" w:lineRule="auto"/>
        <w:ind w:firstLine="709"/>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Отже економія від використання керамічних нагрівачів порівняно з газовим котлом і водяною системою опалення буде становити :</w:t>
      </w:r>
    </w:p>
    <w:p w:rsidR="00833FD7" w:rsidRDefault="00833FD7" w:rsidP="00F70E64">
      <w:pPr>
        <w:spacing w:line="360" w:lineRule="auto"/>
        <w:ind w:firstLine="709"/>
        <w:jc w:val="center"/>
        <w:rPr>
          <w:rFonts w:ascii="Times New Roman" w:hAnsi="Times New Roman" w:cs="Times New Roman"/>
          <w:color w:val="404040"/>
          <w:position w:val="-12"/>
          <w:sz w:val="28"/>
          <w:szCs w:val="28"/>
          <w:lang w:val="uk-UA"/>
        </w:rPr>
      </w:pPr>
      <w:r w:rsidRPr="00A664FA">
        <w:rPr>
          <w:rFonts w:ascii="Times New Roman" w:hAnsi="Times New Roman" w:cs="Times New Roman"/>
          <w:color w:val="404040"/>
          <w:position w:val="-12"/>
          <w:sz w:val="28"/>
          <w:szCs w:val="28"/>
          <w:lang w:val="uk-UA"/>
        </w:rPr>
        <w:object w:dxaOrig="5020" w:dyaOrig="360">
          <v:shape id="_x0000_i1180" type="#_x0000_t75" style="width:253.5pt;height:19.5pt" o:ole="">
            <v:imagedata r:id="rId356" o:title=""/>
          </v:shape>
          <o:OLEObject Type="Embed" ProgID="Equation.DSMT4" ShapeID="_x0000_i1180" DrawAspect="Content" ObjectID="_1670745447" r:id="rId357"/>
        </w:object>
      </w:r>
      <w:r w:rsidR="00EB7031">
        <w:rPr>
          <w:rFonts w:ascii="Times New Roman" w:hAnsi="Times New Roman" w:cs="Times New Roman"/>
          <w:color w:val="404040"/>
          <w:sz w:val="28"/>
          <w:szCs w:val="28"/>
          <w:lang w:val="uk-UA"/>
        </w:rPr>
        <w:t>.</w:t>
      </w:r>
    </w:p>
    <w:p w:rsidR="00976A0F" w:rsidRPr="00A664FA" w:rsidRDefault="00976A0F" w:rsidP="00F70E64">
      <w:pPr>
        <w:spacing w:line="360" w:lineRule="auto"/>
        <w:ind w:firstLine="709"/>
        <w:jc w:val="center"/>
        <w:rPr>
          <w:rFonts w:ascii="Times New Roman" w:hAnsi="Times New Roman" w:cs="Times New Roman"/>
          <w:sz w:val="28"/>
          <w:szCs w:val="28"/>
          <w:lang w:val="uk-UA"/>
        </w:rPr>
      </w:pPr>
    </w:p>
    <w:p w:rsidR="00833FD7" w:rsidRDefault="00E71343" w:rsidP="00603108">
      <w:pPr>
        <w:spacing w:line="360" w:lineRule="auto"/>
        <w:ind w:firstLine="709"/>
        <w:contextualSpacing/>
        <w:outlineLvl w:val="2"/>
        <w:rPr>
          <w:rFonts w:ascii="Times New Roman" w:hAnsi="Times New Roman" w:cs="Times New Roman"/>
          <w:sz w:val="28"/>
          <w:szCs w:val="28"/>
          <w:lang w:val="uk-UA"/>
        </w:rPr>
      </w:pPr>
      <w:bookmarkStart w:id="63" w:name="_Toc60132214"/>
      <w:r>
        <w:rPr>
          <w:rFonts w:ascii="Times New Roman" w:hAnsi="Times New Roman" w:cs="Times New Roman"/>
          <w:b/>
          <w:sz w:val="28"/>
          <w:szCs w:val="28"/>
          <w:lang w:val="uk-UA"/>
        </w:rPr>
        <w:t>4.7</w:t>
      </w:r>
      <w:r w:rsidR="00833FD7" w:rsidRPr="00A664FA">
        <w:rPr>
          <w:rFonts w:ascii="Times New Roman" w:hAnsi="Times New Roman" w:cs="Times New Roman"/>
          <w:b/>
          <w:sz w:val="28"/>
          <w:szCs w:val="28"/>
          <w:lang w:val="uk-UA"/>
        </w:rPr>
        <w:t>.3 Розрахунок терміну окупності</w:t>
      </w:r>
      <w:bookmarkEnd w:id="63"/>
      <w:r w:rsidR="00833FD7" w:rsidRPr="00A664FA">
        <w:rPr>
          <w:rFonts w:ascii="Times New Roman" w:hAnsi="Times New Roman" w:cs="Times New Roman"/>
          <w:sz w:val="28"/>
          <w:szCs w:val="28"/>
          <w:lang w:val="uk-UA"/>
        </w:rPr>
        <w:t xml:space="preserve"> </w:t>
      </w:r>
    </w:p>
    <w:p w:rsidR="00976A0F" w:rsidRPr="00A664FA" w:rsidRDefault="00976A0F" w:rsidP="00603108">
      <w:pPr>
        <w:spacing w:line="360" w:lineRule="auto"/>
        <w:ind w:firstLine="709"/>
        <w:contextualSpacing/>
        <w:outlineLvl w:val="2"/>
        <w:rPr>
          <w:rFonts w:ascii="Times New Roman" w:hAnsi="Times New Roman" w:cs="Times New Roman"/>
          <w:sz w:val="28"/>
          <w:szCs w:val="28"/>
          <w:lang w:val="uk-UA"/>
        </w:rPr>
      </w:pPr>
    </w:p>
    <w:p w:rsidR="00833FD7" w:rsidRPr="00A664FA" w:rsidRDefault="00833FD7"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Визначаємо термін окупності системи без врахування капітальних ремонтів:</w:t>
      </w:r>
    </w:p>
    <w:p w:rsidR="00833FD7" w:rsidRPr="00A664FA" w:rsidRDefault="00833FD7" w:rsidP="00603108">
      <w:pPr>
        <w:spacing w:line="360" w:lineRule="auto"/>
        <w:ind w:firstLine="709"/>
        <w:contextualSpacing/>
        <w:jc w:val="center"/>
        <w:rPr>
          <w:rFonts w:ascii="Times New Roman" w:hAnsi="Times New Roman" w:cs="Times New Roman"/>
          <w:sz w:val="28"/>
          <w:szCs w:val="28"/>
          <w:lang w:val="uk-UA"/>
        </w:rPr>
      </w:pPr>
      <w:r w:rsidRPr="00A664FA">
        <w:rPr>
          <w:rFonts w:ascii="Times New Roman" w:hAnsi="Times New Roman" w:cs="Times New Roman"/>
          <w:color w:val="404040"/>
          <w:position w:val="-28"/>
          <w:sz w:val="28"/>
          <w:szCs w:val="28"/>
          <w:lang w:val="uk-UA"/>
        </w:rPr>
        <w:object w:dxaOrig="3040" w:dyaOrig="660">
          <v:shape id="_x0000_i1181" type="#_x0000_t75" style="width:153pt;height:34.5pt" o:ole="">
            <v:imagedata r:id="rId358" o:title=""/>
          </v:shape>
          <o:OLEObject Type="Embed" ProgID="Equation.DSMT4" ShapeID="_x0000_i1181" DrawAspect="Content" ObjectID="_1670745448" r:id="rId359"/>
        </w:object>
      </w:r>
      <w:r w:rsidR="00EB7031">
        <w:rPr>
          <w:rFonts w:ascii="Times New Roman" w:hAnsi="Times New Roman" w:cs="Times New Roman"/>
          <w:color w:val="404040"/>
          <w:sz w:val="28"/>
          <w:szCs w:val="28"/>
          <w:lang w:val="uk-UA"/>
        </w:rPr>
        <w:t>.</w:t>
      </w:r>
    </w:p>
    <w:p w:rsidR="00833FD7" w:rsidRPr="00A664FA" w:rsidRDefault="00833FD7"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 xml:space="preserve">Термін окупності системи опалення з використанням керамічних електронагрівачів склав 13,4 років. Система вважається рентабельною, якщо її термін окупності менше 15 років. Однак в умовах постійного збільшення цін на природний газ в процесі експлуатації термін окупності буде знижуватись. </w:t>
      </w:r>
    </w:p>
    <w:p w:rsidR="00833FD7" w:rsidRPr="00A664FA" w:rsidRDefault="00833FD7"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В таблиці 4.</w:t>
      </w:r>
      <w:r w:rsidR="00B33258">
        <w:rPr>
          <w:rFonts w:ascii="Times New Roman" w:hAnsi="Times New Roman" w:cs="Times New Roman"/>
          <w:sz w:val="28"/>
          <w:szCs w:val="28"/>
          <w:lang w:val="uk-UA"/>
        </w:rPr>
        <w:t>9</w:t>
      </w:r>
      <w:r w:rsidRPr="00A664FA">
        <w:rPr>
          <w:rFonts w:ascii="Times New Roman" w:hAnsi="Times New Roman" w:cs="Times New Roman"/>
          <w:sz w:val="28"/>
          <w:szCs w:val="28"/>
          <w:lang w:val="uk-UA"/>
        </w:rPr>
        <w:t xml:space="preserve"> наведено характеристики систем опалення від керамічних електронагрівачів та від газового котла з водяною системою опалення </w:t>
      </w:r>
    </w:p>
    <w:p w:rsidR="00DD6947" w:rsidRDefault="00DD6947" w:rsidP="00603108">
      <w:pPr>
        <w:spacing w:line="360" w:lineRule="auto"/>
        <w:ind w:firstLine="709"/>
        <w:contextualSpacing/>
        <w:rPr>
          <w:rFonts w:ascii="Times New Roman" w:hAnsi="Times New Roman" w:cs="Times New Roman"/>
          <w:sz w:val="28"/>
          <w:szCs w:val="28"/>
          <w:lang w:val="uk-UA"/>
        </w:rPr>
      </w:pPr>
    </w:p>
    <w:p w:rsidR="00833FD7" w:rsidRPr="00A664FA" w:rsidRDefault="00833FD7" w:rsidP="00603108">
      <w:pPr>
        <w:spacing w:line="360" w:lineRule="auto"/>
        <w:ind w:firstLine="709"/>
        <w:contextualSpacing/>
        <w:rPr>
          <w:rFonts w:ascii="Times New Roman" w:hAnsi="Times New Roman" w:cs="Times New Roman"/>
          <w:sz w:val="28"/>
          <w:szCs w:val="28"/>
          <w:lang w:val="uk-UA"/>
        </w:rPr>
      </w:pPr>
      <w:r w:rsidRPr="00A664FA">
        <w:rPr>
          <w:rFonts w:ascii="Times New Roman" w:hAnsi="Times New Roman" w:cs="Times New Roman"/>
          <w:sz w:val="28"/>
          <w:szCs w:val="28"/>
          <w:lang w:val="uk-UA"/>
        </w:rPr>
        <w:t>Таблиця 4.</w:t>
      </w:r>
      <w:r w:rsidR="00B33258">
        <w:rPr>
          <w:rFonts w:ascii="Times New Roman" w:hAnsi="Times New Roman" w:cs="Times New Roman"/>
          <w:sz w:val="28"/>
          <w:szCs w:val="28"/>
          <w:lang w:val="uk-UA"/>
        </w:rPr>
        <w:t>9</w:t>
      </w:r>
      <w:r w:rsidRPr="00A664FA">
        <w:rPr>
          <w:rFonts w:ascii="Times New Roman" w:hAnsi="Times New Roman" w:cs="Times New Roman"/>
          <w:sz w:val="28"/>
          <w:szCs w:val="28"/>
          <w:lang w:val="uk-UA"/>
        </w:rPr>
        <w:t xml:space="preserve"> – Характеристика систем опалення від керамічних електронагрівачів та від газового котла з водяною системою опалення</w:t>
      </w:r>
    </w:p>
    <w:tbl>
      <w:tblPr>
        <w:tblStyle w:val="a6"/>
        <w:tblW w:w="0" w:type="auto"/>
        <w:tblLook w:val="04A0" w:firstRow="1" w:lastRow="0" w:firstColumn="1" w:lastColumn="0" w:noHBand="0" w:noVBand="1"/>
      </w:tblPr>
      <w:tblGrid>
        <w:gridCol w:w="3103"/>
        <w:gridCol w:w="3413"/>
        <w:gridCol w:w="3055"/>
      </w:tblGrid>
      <w:tr w:rsidR="00833FD7" w:rsidRPr="00A664FA" w:rsidTr="00833FD7">
        <w:tc>
          <w:tcPr>
            <w:tcW w:w="3115" w:type="dxa"/>
          </w:tcPr>
          <w:p w:rsidR="00833FD7" w:rsidRPr="00A664FA" w:rsidRDefault="00833FD7" w:rsidP="00833FD7">
            <w:pPr>
              <w:spacing w:line="360" w:lineRule="auto"/>
              <w:rPr>
                <w:szCs w:val="28"/>
                <w:lang w:val="uk-UA"/>
              </w:rPr>
            </w:pPr>
            <w:r w:rsidRPr="00A664FA">
              <w:rPr>
                <w:szCs w:val="28"/>
                <w:lang w:val="uk-UA"/>
              </w:rPr>
              <w:t>Вид опалення</w:t>
            </w:r>
          </w:p>
        </w:tc>
        <w:tc>
          <w:tcPr>
            <w:tcW w:w="3115" w:type="dxa"/>
          </w:tcPr>
          <w:p w:rsidR="00833FD7" w:rsidRPr="00A664FA" w:rsidRDefault="00833FD7" w:rsidP="00833FD7">
            <w:pPr>
              <w:spacing w:line="360" w:lineRule="auto"/>
              <w:rPr>
                <w:szCs w:val="28"/>
                <w:lang w:val="uk-UA"/>
              </w:rPr>
            </w:pPr>
            <w:r w:rsidRPr="00A664FA">
              <w:rPr>
                <w:szCs w:val="28"/>
                <w:lang w:val="uk-UA"/>
              </w:rPr>
              <w:t>Газовий котел</w:t>
            </w:r>
          </w:p>
        </w:tc>
        <w:tc>
          <w:tcPr>
            <w:tcW w:w="3115" w:type="dxa"/>
          </w:tcPr>
          <w:p w:rsidR="00833FD7" w:rsidRPr="00A664FA" w:rsidRDefault="00833FD7" w:rsidP="00833FD7">
            <w:pPr>
              <w:spacing w:line="360" w:lineRule="auto"/>
              <w:rPr>
                <w:szCs w:val="28"/>
                <w:lang w:val="uk-UA"/>
              </w:rPr>
            </w:pPr>
            <w:r w:rsidRPr="00A664FA">
              <w:rPr>
                <w:szCs w:val="28"/>
                <w:lang w:val="uk-UA"/>
              </w:rPr>
              <w:t>Електронагрівач</w:t>
            </w:r>
          </w:p>
        </w:tc>
      </w:tr>
      <w:tr w:rsidR="00833FD7" w:rsidRPr="00A664FA" w:rsidTr="00833FD7">
        <w:tc>
          <w:tcPr>
            <w:tcW w:w="3115" w:type="dxa"/>
          </w:tcPr>
          <w:p w:rsidR="00833FD7" w:rsidRPr="00A664FA" w:rsidRDefault="00833FD7" w:rsidP="00833FD7">
            <w:pPr>
              <w:spacing w:line="360" w:lineRule="auto"/>
              <w:rPr>
                <w:szCs w:val="28"/>
                <w:lang w:val="uk-UA"/>
              </w:rPr>
            </w:pPr>
            <w:r w:rsidRPr="00A664FA">
              <w:rPr>
                <w:szCs w:val="28"/>
                <w:lang w:val="uk-UA"/>
              </w:rPr>
              <w:t>Вартість обладнання,грн</w:t>
            </w:r>
          </w:p>
        </w:tc>
        <w:tc>
          <w:tcPr>
            <w:tcW w:w="3115" w:type="dxa"/>
          </w:tcPr>
          <w:p w:rsidR="00833FD7" w:rsidRPr="00A664FA" w:rsidRDefault="00833FD7" w:rsidP="00833FD7">
            <w:pPr>
              <w:spacing w:line="360" w:lineRule="auto"/>
              <w:rPr>
                <w:szCs w:val="28"/>
                <w:lang w:val="uk-UA"/>
              </w:rPr>
            </w:pPr>
            <w:r w:rsidRPr="00A664FA">
              <w:rPr>
                <w:szCs w:val="28"/>
                <w:lang w:val="uk-UA"/>
              </w:rPr>
              <w:t xml:space="preserve">105021 </w:t>
            </w:r>
          </w:p>
        </w:tc>
        <w:tc>
          <w:tcPr>
            <w:tcW w:w="3115" w:type="dxa"/>
          </w:tcPr>
          <w:p w:rsidR="00833FD7" w:rsidRPr="00A664FA" w:rsidRDefault="00833FD7" w:rsidP="00833FD7">
            <w:pPr>
              <w:spacing w:line="360" w:lineRule="auto"/>
              <w:rPr>
                <w:szCs w:val="28"/>
                <w:lang w:val="uk-UA"/>
              </w:rPr>
            </w:pPr>
            <w:r w:rsidRPr="00A664FA">
              <w:rPr>
                <w:szCs w:val="28"/>
                <w:lang w:val="uk-UA"/>
              </w:rPr>
              <w:t>16280</w:t>
            </w:r>
          </w:p>
        </w:tc>
      </w:tr>
      <w:tr w:rsidR="00833FD7" w:rsidRPr="00A664FA" w:rsidTr="00833FD7">
        <w:tc>
          <w:tcPr>
            <w:tcW w:w="3115" w:type="dxa"/>
          </w:tcPr>
          <w:p w:rsidR="00833FD7" w:rsidRPr="00A664FA" w:rsidRDefault="00833FD7" w:rsidP="00833FD7">
            <w:pPr>
              <w:spacing w:line="360" w:lineRule="auto"/>
              <w:rPr>
                <w:szCs w:val="28"/>
                <w:lang w:val="uk-UA"/>
              </w:rPr>
            </w:pPr>
            <w:r w:rsidRPr="00A664FA">
              <w:rPr>
                <w:szCs w:val="28"/>
                <w:lang w:val="uk-UA"/>
              </w:rPr>
              <w:t xml:space="preserve">Вартість енергоресурсів,грн </w:t>
            </w:r>
          </w:p>
        </w:tc>
        <w:tc>
          <w:tcPr>
            <w:tcW w:w="3115" w:type="dxa"/>
          </w:tcPr>
          <w:p w:rsidR="00833FD7" w:rsidRPr="00A664FA" w:rsidRDefault="00833FD7" w:rsidP="00833FD7">
            <w:pPr>
              <w:spacing w:line="360" w:lineRule="auto"/>
              <w:rPr>
                <w:szCs w:val="28"/>
                <w:lang w:val="uk-UA"/>
              </w:rPr>
            </w:pPr>
            <w:r w:rsidRPr="00A664FA">
              <w:rPr>
                <w:szCs w:val="28"/>
                <w:lang w:val="uk-UA"/>
              </w:rPr>
              <w:t>12492,37</w:t>
            </w:r>
          </w:p>
        </w:tc>
        <w:tc>
          <w:tcPr>
            <w:tcW w:w="3115" w:type="dxa"/>
          </w:tcPr>
          <w:p w:rsidR="00833FD7" w:rsidRPr="00A664FA" w:rsidRDefault="00833FD7" w:rsidP="00833FD7">
            <w:pPr>
              <w:spacing w:line="360" w:lineRule="auto"/>
              <w:rPr>
                <w:szCs w:val="28"/>
                <w:lang w:val="uk-UA"/>
              </w:rPr>
            </w:pPr>
            <w:r w:rsidRPr="00A664FA">
              <w:rPr>
                <w:szCs w:val="28"/>
                <w:lang w:val="uk-UA"/>
              </w:rPr>
              <w:t>1093,75</w:t>
            </w:r>
          </w:p>
        </w:tc>
      </w:tr>
      <w:tr w:rsidR="00833FD7" w:rsidRPr="00A664FA" w:rsidTr="00833FD7">
        <w:tc>
          <w:tcPr>
            <w:tcW w:w="3115" w:type="dxa"/>
          </w:tcPr>
          <w:p w:rsidR="00833FD7" w:rsidRPr="00A664FA" w:rsidRDefault="00833FD7" w:rsidP="00833FD7">
            <w:pPr>
              <w:spacing w:line="360" w:lineRule="auto"/>
              <w:rPr>
                <w:szCs w:val="28"/>
                <w:lang w:val="uk-UA"/>
              </w:rPr>
            </w:pPr>
            <w:r w:rsidRPr="00A664FA">
              <w:rPr>
                <w:szCs w:val="28"/>
                <w:lang w:val="uk-UA"/>
              </w:rPr>
              <w:t>ККД,%</w:t>
            </w:r>
          </w:p>
        </w:tc>
        <w:tc>
          <w:tcPr>
            <w:tcW w:w="3115" w:type="dxa"/>
          </w:tcPr>
          <w:p w:rsidR="00833FD7" w:rsidRPr="00A664FA" w:rsidRDefault="00833FD7" w:rsidP="00833FD7">
            <w:pPr>
              <w:spacing w:line="360" w:lineRule="auto"/>
              <w:rPr>
                <w:szCs w:val="28"/>
                <w:lang w:val="uk-UA"/>
              </w:rPr>
            </w:pPr>
            <w:r w:rsidRPr="00A664FA">
              <w:rPr>
                <w:szCs w:val="28"/>
                <w:lang w:val="uk-UA"/>
              </w:rPr>
              <w:t>92</w:t>
            </w:r>
          </w:p>
        </w:tc>
        <w:tc>
          <w:tcPr>
            <w:tcW w:w="3115" w:type="dxa"/>
          </w:tcPr>
          <w:p w:rsidR="00833FD7" w:rsidRPr="00A664FA" w:rsidRDefault="00833FD7" w:rsidP="00833FD7">
            <w:pPr>
              <w:spacing w:line="360" w:lineRule="auto"/>
              <w:rPr>
                <w:szCs w:val="28"/>
                <w:lang w:val="uk-UA"/>
              </w:rPr>
            </w:pPr>
            <w:r w:rsidRPr="00A664FA">
              <w:rPr>
                <w:szCs w:val="28"/>
                <w:lang w:val="uk-UA"/>
              </w:rPr>
              <w:t>100</w:t>
            </w:r>
          </w:p>
        </w:tc>
      </w:tr>
      <w:tr w:rsidR="00833FD7" w:rsidRPr="00A664FA" w:rsidTr="00833FD7">
        <w:tc>
          <w:tcPr>
            <w:tcW w:w="3115" w:type="dxa"/>
          </w:tcPr>
          <w:p w:rsidR="00833FD7" w:rsidRPr="00A664FA" w:rsidRDefault="00833FD7" w:rsidP="00833FD7">
            <w:pPr>
              <w:spacing w:line="360" w:lineRule="auto"/>
              <w:rPr>
                <w:szCs w:val="28"/>
                <w:lang w:val="uk-UA"/>
              </w:rPr>
            </w:pPr>
            <w:r w:rsidRPr="00A664FA">
              <w:rPr>
                <w:szCs w:val="28"/>
                <w:lang w:val="uk-UA"/>
              </w:rPr>
              <w:t>Окреме приміщення</w:t>
            </w:r>
          </w:p>
        </w:tc>
        <w:tc>
          <w:tcPr>
            <w:tcW w:w="3115" w:type="dxa"/>
          </w:tcPr>
          <w:p w:rsidR="00833FD7" w:rsidRPr="00A664FA" w:rsidRDefault="00833FD7" w:rsidP="00833FD7">
            <w:pPr>
              <w:spacing w:line="360" w:lineRule="auto"/>
              <w:rPr>
                <w:szCs w:val="28"/>
                <w:lang w:val="uk-UA"/>
              </w:rPr>
            </w:pPr>
            <w:r w:rsidRPr="00A664FA">
              <w:rPr>
                <w:szCs w:val="28"/>
                <w:lang w:val="uk-UA"/>
              </w:rPr>
              <w:t>Необхідне</w:t>
            </w:r>
          </w:p>
        </w:tc>
        <w:tc>
          <w:tcPr>
            <w:tcW w:w="3115" w:type="dxa"/>
          </w:tcPr>
          <w:p w:rsidR="00833FD7" w:rsidRPr="00A664FA" w:rsidRDefault="00833FD7" w:rsidP="00833FD7">
            <w:pPr>
              <w:spacing w:line="360" w:lineRule="auto"/>
              <w:rPr>
                <w:szCs w:val="28"/>
                <w:lang w:val="uk-UA"/>
              </w:rPr>
            </w:pPr>
            <w:r w:rsidRPr="00A664FA">
              <w:rPr>
                <w:szCs w:val="28"/>
                <w:lang w:val="uk-UA"/>
              </w:rPr>
              <w:t>Ні</w:t>
            </w:r>
          </w:p>
        </w:tc>
      </w:tr>
      <w:tr w:rsidR="00833FD7" w:rsidRPr="00A664FA" w:rsidTr="00833FD7">
        <w:tc>
          <w:tcPr>
            <w:tcW w:w="3115" w:type="dxa"/>
          </w:tcPr>
          <w:p w:rsidR="00833FD7" w:rsidRPr="00A664FA" w:rsidRDefault="00833FD7" w:rsidP="00833FD7">
            <w:pPr>
              <w:spacing w:line="360" w:lineRule="auto"/>
              <w:jc w:val="right"/>
              <w:rPr>
                <w:szCs w:val="28"/>
                <w:lang w:val="uk-UA"/>
              </w:rPr>
            </w:pPr>
            <w:r w:rsidRPr="00A664FA">
              <w:rPr>
                <w:szCs w:val="28"/>
                <w:lang w:val="uk-UA"/>
              </w:rPr>
              <w:t xml:space="preserve">Будівельно-монтажні та пусконалагоджувальні роботи,грн  </w:t>
            </w:r>
          </w:p>
        </w:tc>
        <w:tc>
          <w:tcPr>
            <w:tcW w:w="3115" w:type="dxa"/>
          </w:tcPr>
          <w:p w:rsidR="00833FD7" w:rsidRPr="00A664FA" w:rsidRDefault="00833FD7" w:rsidP="00833FD7">
            <w:pPr>
              <w:spacing w:line="360" w:lineRule="auto"/>
              <w:rPr>
                <w:szCs w:val="28"/>
                <w:lang w:val="uk-UA"/>
              </w:rPr>
            </w:pPr>
            <w:r w:rsidRPr="00A664FA">
              <w:rPr>
                <w:szCs w:val="28"/>
                <w:lang w:val="uk-UA"/>
              </w:rPr>
              <w:t>6800</w:t>
            </w:r>
          </w:p>
        </w:tc>
        <w:tc>
          <w:tcPr>
            <w:tcW w:w="3115" w:type="dxa"/>
          </w:tcPr>
          <w:p w:rsidR="00833FD7" w:rsidRPr="00A664FA" w:rsidRDefault="00833FD7" w:rsidP="00833FD7">
            <w:pPr>
              <w:spacing w:line="360" w:lineRule="auto"/>
              <w:rPr>
                <w:szCs w:val="28"/>
                <w:lang w:val="uk-UA"/>
              </w:rPr>
            </w:pPr>
            <w:r w:rsidRPr="00A664FA">
              <w:rPr>
                <w:szCs w:val="28"/>
                <w:lang w:val="uk-UA"/>
              </w:rPr>
              <w:t>1500</w:t>
            </w:r>
          </w:p>
        </w:tc>
      </w:tr>
      <w:tr w:rsidR="00833FD7" w:rsidRPr="00A664FA" w:rsidTr="00833FD7">
        <w:tc>
          <w:tcPr>
            <w:tcW w:w="3115" w:type="dxa"/>
          </w:tcPr>
          <w:p w:rsidR="00833FD7" w:rsidRPr="00A664FA" w:rsidRDefault="00833FD7" w:rsidP="00833FD7">
            <w:pPr>
              <w:spacing w:line="360" w:lineRule="auto"/>
              <w:rPr>
                <w:szCs w:val="28"/>
                <w:lang w:val="uk-UA"/>
              </w:rPr>
            </w:pPr>
            <w:r w:rsidRPr="00A664FA">
              <w:rPr>
                <w:szCs w:val="28"/>
                <w:lang w:val="uk-UA"/>
              </w:rPr>
              <w:t>Газова та пожежна безпека</w:t>
            </w:r>
          </w:p>
        </w:tc>
        <w:tc>
          <w:tcPr>
            <w:tcW w:w="3115" w:type="dxa"/>
          </w:tcPr>
          <w:p w:rsidR="00833FD7" w:rsidRPr="00A664FA" w:rsidRDefault="00833FD7" w:rsidP="00833FD7">
            <w:pPr>
              <w:spacing w:line="360" w:lineRule="auto"/>
              <w:rPr>
                <w:szCs w:val="28"/>
                <w:lang w:val="uk-UA"/>
              </w:rPr>
            </w:pPr>
            <w:r w:rsidRPr="00A664FA">
              <w:rPr>
                <w:szCs w:val="28"/>
                <w:lang w:val="uk-UA"/>
              </w:rPr>
              <w:t>Необхідні затрати</w:t>
            </w:r>
          </w:p>
        </w:tc>
        <w:tc>
          <w:tcPr>
            <w:tcW w:w="3115" w:type="dxa"/>
          </w:tcPr>
          <w:p w:rsidR="00833FD7" w:rsidRPr="00A664FA" w:rsidRDefault="00833FD7" w:rsidP="00833FD7">
            <w:pPr>
              <w:spacing w:line="360" w:lineRule="auto"/>
              <w:rPr>
                <w:szCs w:val="28"/>
                <w:lang w:val="uk-UA"/>
              </w:rPr>
            </w:pPr>
            <w:r w:rsidRPr="00A664FA">
              <w:rPr>
                <w:szCs w:val="28"/>
                <w:lang w:val="uk-UA"/>
              </w:rPr>
              <w:t>ні</w:t>
            </w:r>
          </w:p>
        </w:tc>
      </w:tr>
      <w:tr w:rsidR="00833FD7" w:rsidRPr="00A664FA" w:rsidTr="00833FD7">
        <w:tc>
          <w:tcPr>
            <w:tcW w:w="3115" w:type="dxa"/>
          </w:tcPr>
          <w:p w:rsidR="00833FD7" w:rsidRPr="00A664FA" w:rsidRDefault="00833FD7" w:rsidP="00833FD7">
            <w:pPr>
              <w:spacing w:line="360" w:lineRule="auto"/>
              <w:rPr>
                <w:szCs w:val="28"/>
                <w:lang w:val="uk-UA"/>
              </w:rPr>
            </w:pPr>
            <w:r w:rsidRPr="00A664FA">
              <w:rPr>
                <w:szCs w:val="28"/>
                <w:lang w:val="uk-UA"/>
              </w:rPr>
              <w:t>Облаштування спецвентіляціі і димоходів</w:t>
            </w:r>
          </w:p>
        </w:tc>
        <w:tc>
          <w:tcPr>
            <w:tcW w:w="3115" w:type="dxa"/>
          </w:tcPr>
          <w:p w:rsidR="00833FD7" w:rsidRPr="00A664FA" w:rsidRDefault="00833FD7" w:rsidP="00833FD7">
            <w:pPr>
              <w:spacing w:line="360" w:lineRule="auto"/>
              <w:rPr>
                <w:szCs w:val="28"/>
                <w:lang w:val="uk-UA"/>
              </w:rPr>
            </w:pPr>
            <w:r w:rsidRPr="00A664FA">
              <w:rPr>
                <w:szCs w:val="28"/>
                <w:lang w:val="uk-UA"/>
              </w:rPr>
              <w:t>так</w:t>
            </w:r>
          </w:p>
        </w:tc>
        <w:tc>
          <w:tcPr>
            <w:tcW w:w="3115" w:type="dxa"/>
          </w:tcPr>
          <w:p w:rsidR="00833FD7" w:rsidRPr="00A664FA" w:rsidRDefault="00833FD7" w:rsidP="00833FD7">
            <w:pPr>
              <w:spacing w:line="360" w:lineRule="auto"/>
              <w:rPr>
                <w:szCs w:val="28"/>
                <w:lang w:val="uk-UA"/>
              </w:rPr>
            </w:pPr>
            <w:r w:rsidRPr="00A664FA">
              <w:rPr>
                <w:szCs w:val="28"/>
                <w:lang w:val="uk-UA"/>
              </w:rPr>
              <w:t>ні</w:t>
            </w:r>
          </w:p>
        </w:tc>
      </w:tr>
      <w:tr w:rsidR="00833FD7" w:rsidRPr="00A664FA" w:rsidTr="00833FD7">
        <w:tc>
          <w:tcPr>
            <w:tcW w:w="3115" w:type="dxa"/>
          </w:tcPr>
          <w:p w:rsidR="00833FD7" w:rsidRPr="00A664FA" w:rsidRDefault="00833FD7" w:rsidP="00833FD7">
            <w:pPr>
              <w:spacing w:line="360" w:lineRule="auto"/>
              <w:rPr>
                <w:szCs w:val="28"/>
                <w:lang w:val="uk-UA"/>
              </w:rPr>
            </w:pPr>
            <w:r w:rsidRPr="00A664FA">
              <w:rPr>
                <w:szCs w:val="28"/>
                <w:lang w:val="uk-UA"/>
              </w:rPr>
              <w:t>Використовувати як кондиціонер для охолодження будинку</w:t>
            </w:r>
          </w:p>
        </w:tc>
        <w:tc>
          <w:tcPr>
            <w:tcW w:w="3115" w:type="dxa"/>
          </w:tcPr>
          <w:p w:rsidR="00833FD7" w:rsidRPr="00A664FA" w:rsidRDefault="00833FD7" w:rsidP="00833FD7">
            <w:pPr>
              <w:spacing w:line="360" w:lineRule="auto"/>
              <w:rPr>
                <w:szCs w:val="28"/>
                <w:lang w:val="uk-UA"/>
              </w:rPr>
            </w:pPr>
            <w:r w:rsidRPr="00A664FA">
              <w:rPr>
                <w:szCs w:val="28"/>
                <w:lang w:val="uk-UA"/>
              </w:rPr>
              <w:t>Неможливо</w:t>
            </w:r>
          </w:p>
        </w:tc>
        <w:tc>
          <w:tcPr>
            <w:tcW w:w="3115" w:type="dxa"/>
          </w:tcPr>
          <w:p w:rsidR="00833FD7" w:rsidRPr="00A664FA" w:rsidRDefault="00833FD7" w:rsidP="00833FD7">
            <w:pPr>
              <w:spacing w:line="360" w:lineRule="auto"/>
              <w:rPr>
                <w:szCs w:val="28"/>
                <w:lang w:val="uk-UA"/>
              </w:rPr>
            </w:pPr>
            <w:r w:rsidRPr="00A664FA">
              <w:rPr>
                <w:szCs w:val="28"/>
                <w:lang w:val="uk-UA"/>
              </w:rPr>
              <w:t>Неможливо</w:t>
            </w:r>
          </w:p>
        </w:tc>
      </w:tr>
      <w:tr w:rsidR="00833FD7" w:rsidRPr="00A664FA" w:rsidTr="00833FD7">
        <w:trPr>
          <w:trHeight w:val="371"/>
        </w:trPr>
        <w:tc>
          <w:tcPr>
            <w:tcW w:w="3115" w:type="dxa"/>
          </w:tcPr>
          <w:p w:rsidR="00833FD7" w:rsidRPr="00A664FA" w:rsidRDefault="00833FD7" w:rsidP="00833FD7">
            <w:pPr>
              <w:spacing w:line="360" w:lineRule="auto"/>
              <w:rPr>
                <w:szCs w:val="28"/>
                <w:lang w:val="uk-UA"/>
              </w:rPr>
            </w:pPr>
            <w:r w:rsidRPr="00A664FA">
              <w:rPr>
                <w:szCs w:val="28"/>
                <w:lang w:val="uk-UA"/>
              </w:rPr>
              <w:t xml:space="preserve">Безпека </w:t>
            </w:r>
          </w:p>
        </w:tc>
        <w:tc>
          <w:tcPr>
            <w:tcW w:w="3115" w:type="dxa"/>
          </w:tcPr>
          <w:p w:rsidR="00833FD7" w:rsidRPr="00A664FA" w:rsidRDefault="00833FD7" w:rsidP="00833FD7">
            <w:pPr>
              <w:spacing w:line="360" w:lineRule="auto"/>
              <w:rPr>
                <w:szCs w:val="28"/>
                <w:lang w:val="uk-UA"/>
              </w:rPr>
            </w:pPr>
            <w:r w:rsidRPr="00A664FA">
              <w:rPr>
                <w:szCs w:val="28"/>
                <w:lang w:val="uk-UA"/>
              </w:rPr>
              <w:t>Вибухопожежонебезпечно</w:t>
            </w:r>
          </w:p>
        </w:tc>
        <w:tc>
          <w:tcPr>
            <w:tcW w:w="3115" w:type="dxa"/>
          </w:tcPr>
          <w:p w:rsidR="00833FD7" w:rsidRPr="00A664FA" w:rsidRDefault="00833FD7" w:rsidP="00833FD7">
            <w:pPr>
              <w:spacing w:line="360" w:lineRule="auto"/>
              <w:rPr>
                <w:szCs w:val="28"/>
                <w:lang w:val="uk-UA"/>
              </w:rPr>
            </w:pPr>
            <w:r w:rsidRPr="00A664FA">
              <w:rPr>
                <w:szCs w:val="28"/>
                <w:lang w:val="uk-UA"/>
              </w:rPr>
              <w:t>Безпечно</w:t>
            </w:r>
          </w:p>
        </w:tc>
      </w:tr>
    </w:tbl>
    <w:p w:rsidR="00833FD7" w:rsidRDefault="00E71343" w:rsidP="00603108">
      <w:pPr>
        <w:spacing w:line="360" w:lineRule="auto"/>
        <w:ind w:firstLine="709"/>
        <w:contextualSpacing/>
        <w:outlineLvl w:val="1"/>
        <w:rPr>
          <w:rFonts w:ascii="Times New Roman" w:hAnsi="Times New Roman" w:cs="Times New Roman"/>
          <w:b/>
          <w:sz w:val="28"/>
          <w:szCs w:val="28"/>
          <w:lang w:val="uk-UA"/>
        </w:rPr>
      </w:pPr>
      <w:bookmarkStart w:id="64" w:name="_Toc60132215"/>
      <w:r>
        <w:rPr>
          <w:rFonts w:ascii="Times New Roman" w:hAnsi="Times New Roman" w:cs="Times New Roman"/>
          <w:b/>
          <w:sz w:val="28"/>
          <w:szCs w:val="28"/>
          <w:lang w:val="uk-UA"/>
        </w:rPr>
        <w:lastRenderedPageBreak/>
        <w:t>4.8</w:t>
      </w:r>
      <w:r w:rsidR="00833FD7" w:rsidRPr="00A664FA">
        <w:rPr>
          <w:rFonts w:ascii="Times New Roman" w:hAnsi="Times New Roman" w:cs="Times New Roman"/>
          <w:b/>
          <w:sz w:val="28"/>
          <w:szCs w:val="28"/>
          <w:lang w:val="uk-UA"/>
        </w:rPr>
        <w:t xml:space="preserve"> Бізнес-модель проекту</w:t>
      </w:r>
      <w:bookmarkEnd w:id="64"/>
    </w:p>
    <w:p w:rsidR="00976A0F" w:rsidRPr="00A664FA" w:rsidRDefault="00976A0F" w:rsidP="00603108">
      <w:pPr>
        <w:spacing w:line="360" w:lineRule="auto"/>
        <w:ind w:firstLine="709"/>
        <w:contextualSpacing/>
        <w:outlineLvl w:val="1"/>
        <w:rPr>
          <w:rFonts w:ascii="Times New Roman" w:hAnsi="Times New Roman" w:cs="Times New Roman"/>
          <w:b/>
          <w:sz w:val="28"/>
          <w:szCs w:val="28"/>
          <w:lang w:val="uk-UA"/>
        </w:rPr>
      </w:pPr>
    </w:p>
    <w:p w:rsidR="00833FD7" w:rsidRDefault="00833FD7" w:rsidP="00603108">
      <w:pPr>
        <w:spacing w:line="360" w:lineRule="auto"/>
        <w:ind w:firstLine="709"/>
        <w:contextualSpacing/>
        <w:jc w:val="both"/>
        <w:rPr>
          <w:rFonts w:ascii="Times New Roman" w:hAnsi="Times New Roman" w:cs="Times New Roman"/>
          <w:bCs/>
          <w:iCs/>
          <w:sz w:val="28"/>
          <w:szCs w:val="28"/>
          <w:lang w:val="uk-UA"/>
        </w:rPr>
      </w:pPr>
      <w:r w:rsidRPr="00A664FA">
        <w:rPr>
          <w:rFonts w:ascii="Times New Roman" w:hAnsi="Times New Roman" w:cs="Times New Roman"/>
          <w:sz w:val="28"/>
          <w:szCs w:val="28"/>
          <w:lang w:val="uk-UA"/>
        </w:rPr>
        <w:t>Розробка стартап-проекту - це створення бізнес-моделі комерціалізації науково-технічних розробок</w:t>
      </w:r>
      <w:r w:rsidR="00996229">
        <w:rPr>
          <w:rFonts w:ascii="Times New Roman" w:hAnsi="Times New Roman" w:cs="Times New Roman"/>
          <w:sz w:val="28"/>
          <w:szCs w:val="28"/>
        </w:rPr>
        <w:t>[</w:t>
      </w:r>
      <w:r w:rsidR="00996229" w:rsidRPr="00996229">
        <w:rPr>
          <w:rFonts w:ascii="Times New Roman" w:hAnsi="Times New Roman" w:cs="Times New Roman"/>
          <w:sz w:val="28"/>
          <w:szCs w:val="28"/>
        </w:rPr>
        <w:t>17</w:t>
      </w:r>
      <w:r w:rsidR="00996229">
        <w:rPr>
          <w:rFonts w:ascii="Times New Roman" w:hAnsi="Times New Roman" w:cs="Times New Roman"/>
          <w:sz w:val="28"/>
          <w:szCs w:val="28"/>
        </w:rPr>
        <w:t>]</w:t>
      </w:r>
      <w:r w:rsidRPr="00A664FA">
        <w:rPr>
          <w:rFonts w:ascii="Times New Roman" w:hAnsi="Times New Roman" w:cs="Times New Roman"/>
          <w:sz w:val="28"/>
          <w:szCs w:val="28"/>
          <w:lang w:val="uk-UA"/>
        </w:rPr>
        <w:t>.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 [</w:t>
      </w:r>
      <w:r w:rsidR="003A14D0">
        <w:rPr>
          <w:rFonts w:ascii="Times New Roman" w:hAnsi="Times New Roman" w:cs="Times New Roman"/>
          <w:sz w:val="28"/>
          <w:szCs w:val="28"/>
          <w:lang w:val="uk-UA"/>
        </w:rPr>
        <w:t>16</w:t>
      </w:r>
      <w:r w:rsidRPr="00A664FA">
        <w:rPr>
          <w:rFonts w:ascii="Times New Roman" w:hAnsi="Times New Roman" w:cs="Times New Roman"/>
          <w:sz w:val="28"/>
          <w:szCs w:val="28"/>
          <w:lang w:val="uk-UA"/>
        </w:rPr>
        <w:t xml:space="preserve">]. </w:t>
      </w:r>
      <w:r w:rsidRPr="00A664FA">
        <w:rPr>
          <w:rFonts w:ascii="Times New Roman" w:hAnsi="Times New Roman" w:cs="Times New Roman"/>
          <w:bCs/>
          <w:iCs/>
          <w:sz w:val="28"/>
          <w:szCs w:val="28"/>
          <w:lang w:val="uk-UA"/>
        </w:rPr>
        <w:t>В таблиці представляємо структуру бізнес-моделі інноваційного обладнання або технології.</w:t>
      </w:r>
    </w:p>
    <w:p w:rsidR="00976A0F" w:rsidRPr="00A664FA" w:rsidRDefault="00976A0F" w:rsidP="00603108">
      <w:pPr>
        <w:spacing w:line="360" w:lineRule="auto"/>
        <w:ind w:firstLine="709"/>
        <w:contextualSpacing/>
        <w:jc w:val="both"/>
        <w:rPr>
          <w:rFonts w:ascii="Times New Roman" w:hAnsi="Times New Roman" w:cs="Times New Roman"/>
          <w:b/>
          <w:bCs/>
          <w:iCs/>
          <w:sz w:val="28"/>
          <w:szCs w:val="28"/>
          <w:lang w:val="uk-UA"/>
        </w:rPr>
      </w:pPr>
    </w:p>
    <w:p w:rsidR="00833FD7" w:rsidRPr="00A664FA" w:rsidRDefault="00B33258" w:rsidP="00976A0F">
      <w:pPr>
        <w:spacing w:line="360" w:lineRule="auto"/>
        <w:ind w:firstLine="709"/>
        <w:contextualSpacing/>
        <w:rPr>
          <w:rFonts w:ascii="Times New Roman" w:hAnsi="Times New Roman" w:cs="Times New Roman"/>
          <w:b/>
          <w:sz w:val="28"/>
          <w:szCs w:val="28"/>
          <w:lang w:val="uk-UA"/>
        </w:rPr>
      </w:pPr>
      <w:r>
        <w:rPr>
          <w:rFonts w:ascii="Times New Roman" w:eastAsia="Calibri" w:hAnsi="Times New Roman" w:cs="Times New Roman"/>
          <w:sz w:val="28"/>
          <w:szCs w:val="28"/>
          <w:lang w:val="uk-UA"/>
        </w:rPr>
        <w:t>Таблиця 4.10</w:t>
      </w:r>
      <w:r w:rsidR="00833FD7" w:rsidRPr="00A664FA">
        <w:rPr>
          <w:rFonts w:ascii="Times New Roman" w:hAnsi="Times New Roman" w:cs="Times New Roman"/>
          <w:bCs/>
          <w:sz w:val="28"/>
          <w:szCs w:val="28"/>
          <w:lang w:val="uk-UA"/>
        </w:rPr>
        <w:t xml:space="preserve"> – </w:t>
      </w:r>
      <w:r w:rsidR="00833FD7" w:rsidRPr="00A664FA">
        <w:rPr>
          <w:rFonts w:ascii="Times New Roman" w:hAnsi="Times New Roman" w:cs="Times New Roman"/>
          <w:sz w:val="28"/>
          <w:szCs w:val="28"/>
          <w:lang w:val="uk-UA"/>
        </w:rPr>
        <w:t>Структура бізнес моделі</w:t>
      </w:r>
    </w:p>
    <w:tbl>
      <w:tblPr>
        <w:tblStyle w:val="a6"/>
        <w:tblW w:w="0" w:type="auto"/>
        <w:tblLook w:val="04A0" w:firstRow="1" w:lastRow="0" w:firstColumn="1" w:lastColumn="0" w:noHBand="0" w:noVBand="1"/>
      </w:tblPr>
      <w:tblGrid>
        <w:gridCol w:w="2830"/>
        <w:gridCol w:w="6628"/>
      </w:tblGrid>
      <w:tr w:rsidR="00833FD7" w:rsidRPr="00A664FA" w:rsidTr="00833FD7">
        <w:tc>
          <w:tcPr>
            <w:tcW w:w="2830"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Ключові партнери</w:t>
            </w:r>
          </w:p>
        </w:tc>
        <w:tc>
          <w:tcPr>
            <w:tcW w:w="6628"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 xml:space="preserve">Виробники електронагрівачів </w:t>
            </w:r>
            <w:r w:rsidRPr="00A664FA">
              <w:rPr>
                <w:szCs w:val="28"/>
                <w:lang w:val="uk-UA"/>
              </w:rPr>
              <w:t>LIFEX</w:t>
            </w:r>
          </w:p>
        </w:tc>
      </w:tr>
      <w:tr w:rsidR="00833FD7" w:rsidRPr="00A664FA" w:rsidTr="00833FD7">
        <w:tc>
          <w:tcPr>
            <w:tcW w:w="2830"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Ключові види діяльності</w:t>
            </w:r>
          </w:p>
        </w:tc>
        <w:tc>
          <w:tcPr>
            <w:tcW w:w="6628"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Проектування, монтаж та встановлення електронагрівачів</w:t>
            </w:r>
          </w:p>
        </w:tc>
      </w:tr>
      <w:tr w:rsidR="00833FD7" w:rsidRPr="00385FA2" w:rsidTr="00833FD7">
        <w:tc>
          <w:tcPr>
            <w:tcW w:w="2830"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Ключові ресурси</w:t>
            </w:r>
          </w:p>
        </w:tc>
        <w:tc>
          <w:tcPr>
            <w:tcW w:w="6628"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Трудові (робоча сила), інформаційні (технічна інформація, реклама), фінансові (інвестиції, кредити тощо)</w:t>
            </w:r>
          </w:p>
        </w:tc>
      </w:tr>
      <w:tr w:rsidR="00833FD7" w:rsidRPr="00A664FA" w:rsidTr="00833FD7">
        <w:tc>
          <w:tcPr>
            <w:tcW w:w="2830"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Цінність пропозиції</w:t>
            </w:r>
          </w:p>
        </w:tc>
        <w:tc>
          <w:tcPr>
            <w:tcW w:w="6628"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Запровадження екологічно чистого, економічно вигідного опалення для потреб споживачів обраного сегменту</w:t>
            </w:r>
          </w:p>
        </w:tc>
      </w:tr>
      <w:tr w:rsidR="00833FD7" w:rsidRPr="00A664FA" w:rsidTr="00833FD7">
        <w:tc>
          <w:tcPr>
            <w:tcW w:w="2830"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Канали збуту</w:t>
            </w:r>
          </w:p>
        </w:tc>
        <w:tc>
          <w:tcPr>
            <w:tcW w:w="6628"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Прямі продажі послуг (офісі, заклади освіти, житлові будинки)</w:t>
            </w:r>
          </w:p>
        </w:tc>
      </w:tr>
      <w:tr w:rsidR="00833FD7" w:rsidRPr="00A664FA" w:rsidTr="00833FD7">
        <w:tc>
          <w:tcPr>
            <w:tcW w:w="2830"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Споживчі сегменти</w:t>
            </w:r>
          </w:p>
        </w:tc>
        <w:tc>
          <w:tcPr>
            <w:tcW w:w="6628"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Бюджетні установи(заклади освіти)</w:t>
            </w:r>
          </w:p>
        </w:tc>
      </w:tr>
      <w:tr w:rsidR="00833FD7" w:rsidRPr="00A664FA" w:rsidTr="00833FD7">
        <w:tc>
          <w:tcPr>
            <w:tcW w:w="2830"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Структура собівартості</w:t>
            </w:r>
          </w:p>
        </w:tc>
        <w:tc>
          <w:tcPr>
            <w:tcW w:w="6628" w:type="dxa"/>
          </w:tcPr>
          <w:p w:rsidR="00833FD7" w:rsidRPr="00A664FA" w:rsidRDefault="00833FD7" w:rsidP="00833FD7">
            <w:pPr>
              <w:tabs>
                <w:tab w:val="left" w:pos="709"/>
              </w:tabs>
              <w:ind w:right="-30"/>
              <w:jc w:val="center"/>
              <w:rPr>
                <w:b/>
                <w:color w:val="000000"/>
                <w:szCs w:val="28"/>
                <w:lang w:val="uk-UA"/>
              </w:rPr>
            </w:pPr>
            <w:r w:rsidRPr="00A664FA">
              <w:rPr>
                <w:color w:val="000000"/>
                <w:szCs w:val="28"/>
                <w:lang w:val="uk-UA"/>
              </w:rPr>
              <w:t>1.Витрати разові (капітальні): облаштування офісу, закупівля необхідного обладнання.</w:t>
            </w:r>
          </w:p>
          <w:p w:rsidR="00833FD7" w:rsidRPr="00A664FA" w:rsidRDefault="00833FD7" w:rsidP="00833FD7">
            <w:pPr>
              <w:tabs>
                <w:tab w:val="left" w:pos="709"/>
              </w:tabs>
              <w:ind w:right="-30"/>
              <w:jc w:val="center"/>
              <w:rPr>
                <w:b/>
                <w:color w:val="000000"/>
                <w:szCs w:val="28"/>
                <w:lang w:val="uk-UA"/>
              </w:rPr>
            </w:pPr>
            <w:r w:rsidRPr="00A664FA">
              <w:rPr>
                <w:color w:val="000000"/>
                <w:szCs w:val="28"/>
                <w:lang w:val="uk-UA"/>
              </w:rPr>
              <w:t>2.Витрати постійні: З/П адмінстративно-технічного персоналу, амортизаційні відрахування, оренда, охорона, реклама.</w:t>
            </w:r>
          </w:p>
          <w:p w:rsidR="00833FD7" w:rsidRPr="00A664FA" w:rsidRDefault="00833FD7" w:rsidP="00833FD7">
            <w:pPr>
              <w:tabs>
                <w:tab w:val="left" w:pos="709"/>
              </w:tabs>
              <w:ind w:right="-30"/>
              <w:jc w:val="center"/>
              <w:rPr>
                <w:b/>
                <w:szCs w:val="28"/>
                <w:lang w:val="uk-UA"/>
              </w:rPr>
            </w:pPr>
            <w:r w:rsidRPr="00A664FA">
              <w:rPr>
                <w:color w:val="000000"/>
                <w:szCs w:val="28"/>
                <w:lang w:val="uk-UA"/>
              </w:rPr>
              <w:t>3.Витрати змінні: З/П виробничого персоналу, транспортні витрати, витрати на комунальні послуги.</w:t>
            </w:r>
          </w:p>
        </w:tc>
      </w:tr>
      <w:tr w:rsidR="00833FD7" w:rsidRPr="00A664FA" w:rsidTr="00833FD7">
        <w:tc>
          <w:tcPr>
            <w:tcW w:w="2830"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Потоки надходження доходу</w:t>
            </w:r>
          </w:p>
        </w:tc>
        <w:tc>
          <w:tcPr>
            <w:tcW w:w="6628" w:type="dxa"/>
          </w:tcPr>
          <w:p w:rsidR="00833FD7" w:rsidRPr="00A664FA" w:rsidRDefault="00833FD7" w:rsidP="00833FD7">
            <w:pPr>
              <w:tabs>
                <w:tab w:val="left" w:pos="709"/>
              </w:tabs>
              <w:ind w:right="-30"/>
              <w:jc w:val="center"/>
              <w:rPr>
                <w:b/>
                <w:szCs w:val="28"/>
                <w:lang w:val="uk-UA"/>
              </w:rPr>
            </w:pPr>
            <w:r w:rsidRPr="00A664FA">
              <w:rPr>
                <w:color w:val="000000"/>
                <w:szCs w:val="28"/>
                <w:lang w:val="uk-UA"/>
              </w:rPr>
              <w:t>Основний дохід від проектування та монтажу електронагрівачів які ми встановлюємо</w:t>
            </w:r>
          </w:p>
        </w:tc>
      </w:tr>
    </w:tbl>
    <w:p w:rsidR="00833FD7" w:rsidRDefault="00833FD7" w:rsidP="00833FD7">
      <w:pPr>
        <w:spacing w:line="360" w:lineRule="auto"/>
        <w:ind w:firstLine="709"/>
        <w:rPr>
          <w:rFonts w:ascii="Times New Roman" w:hAnsi="Times New Roman" w:cs="Times New Roman"/>
          <w:sz w:val="28"/>
          <w:szCs w:val="28"/>
          <w:lang w:val="uk-UA"/>
        </w:rPr>
      </w:pPr>
    </w:p>
    <w:p w:rsidR="00976A0F" w:rsidRDefault="00976A0F" w:rsidP="00833FD7">
      <w:pPr>
        <w:spacing w:line="360" w:lineRule="auto"/>
        <w:ind w:firstLine="709"/>
        <w:rPr>
          <w:rFonts w:ascii="Times New Roman" w:hAnsi="Times New Roman" w:cs="Times New Roman"/>
          <w:sz w:val="28"/>
          <w:szCs w:val="28"/>
          <w:lang w:val="uk-UA"/>
        </w:rPr>
      </w:pPr>
    </w:p>
    <w:p w:rsidR="00976A0F" w:rsidRPr="00A664FA" w:rsidRDefault="00976A0F" w:rsidP="00833FD7">
      <w:pPr>
        <w:spacing w:line="360" w:lineRule="auto"/>
        <w:ind w:firstLine="709"/>
        <w:rPr>
          <w:rFonts w:ascii="Times New Roman" w:hAnsi="Times New Roman" w:cs="Times New Roman"/>
          <w:sz w:val="28"/>
          <w:szCs w:val="28"/>
          <w:lang w:val="uk-UA"/>
        </w:rPr>
      </w:pPr>
    </w:p>
    <w:p w:rsidR="00833FD7" w:rsidRDefault="00833FD7" w:rsidP="00603108">
      <w:pPr>
        <w:spacing w:line="360" w:lineRule="auto"/>
        <w:ind w:firstLine="709"/>
        <w:contextualSpacing/>
        <w:outlineLvl w:val="1"/>
        <w:rPr>
          <w:rFonts w:ascii="Times New Roman" w:hAnsi="Times New Roman" w:cs="Times New Roman"/>
          <w:b/>
          <w:sz w:val="28"/>
          <w:szCs w:val="28"/>
          <w:lang w:val="uk-UA"/>
        </w:rPr>
      </w:pPr>
      <w:bookmarkStart w:id="65" w:name="_Toc60132216"/>
      <w:r w:rsidRPr="00A664FA">
        <w:rPr>
          <w:rFonts w:ascii="Times New Roman" w:hAnsi="Times New Roman" w:cs="Times New Roman"/>
          <w:b/>
          <w:sz w:val="28"/>
          <w:szCs w:val="28"/>
          <w:lang w:val="uk-UA"/>
        </w:rPr>
        <w:lastRenderedPageBreak/>
        <w:t>Висновки</w:t>
      </w:r>
      <w:r w:rsidR="00603108" w:rsidRPr="00A664FA">
        <w:rPr>
          <w:rFonts w:ascii="Times New Roman" w:hAnsi="Times New Roman" w:cs="Times New Roman"/>
          <w:b/>
          <w:sz w:val="28"/>
          <w:szCs w:val="28"/>
          <w:lang w:val="uk-UA"/>
        </w:rPr>
        <w:t xml:space="preserve"> до розділу</w:t>
      </w:r>
      <w:bookmarkEnd w:id="65"/>
    </w:p>
    <w:p w:rsidR="004074D7" w:rsidRDefault="004074D7" w:rsidP="00603108">
      <w:pPr>
        <w:spacing w:line="360" w:lineRule="auto"/>
        <w:ind w:firstLine="709"/>
        <w:contextualSpacing/>
        <w:outlineLvl w:val="1"/>
        <w:rPr>
          <w:rFonts w:ascii="Times New Roman" w:hAnsi="Times New Roman" w:cs="Times New Roman"/>
          <w:b/>
          <w:sz w:val="28"/>
          <w:szCs w:val="28"/>
          <w:lang w:val="uk-UA"/>
        </w:rPr>
      </w:pPr>
    </w:p>
    <w:p w:rsidR="00833FD7" w:rsidRPr="00A664FA" w:rsidRDefault="00833FD7" w:rsidP="00976A0F">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З наведеного вище опису та аналізу цієї системи опалення з використанням керамічних електронагрівачів можна зробити наступні висновки: </w:t>
      </w:r>
    </w:p>
    <w:p w:rsidR="00833FD7" w:rsidRPr="00A664FA" w:rsidRDefault="00833FD7"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Цей проект має можливість комерціалізувати проект, оскільки на ринку є попит, динаміка ринку та прибутковість. Основною перевагою такої системи є її низька вартість порівняно з аналогами, а також доступність на ринку та простота використання, що є сьогодні дуже важливими факторами. З огляду на потенційні групи споживачів, бар’єри для входу, рівень конкурентоспроможності та конкурентоспроможність проекту, також є перспективи для реалізації. </w:t>
      </w:r>
    </w:p>
    <w:p w:rsidR="00833FD7" w:rsidRPr="00A664FA" w:rsidRDefault="00833FD7"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Термін окупності цієї системи становив 13,4 року. Крім того, ця система дешевша, ніж газовий котел з водою, що в п’ять разів перевищує вартість пристрою. </w:t>
      </w:r>
    </w:p>
    <w:p w:rsidR="00481FD6" w:rsidRDefault="00833FD7" w:rsidP="00481FD6">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Як видно з даних таблиці 4.10, вартість котла з водонагрівачем у 5 разів вища, вартість монтажу - у 4,5 рази, також необхідно виділити окреме приміщення для котельного обладнання та отримати дозвіл на це Встановл</w:t>
      </w:r>
      <w:r w:rsidR="00481FD6">
        <w:rPr>
          <w:rFonts w:ascii="Times New Roman" w:hAnsi="Times New Roman" w:cs="Times New Roman"/>
          <w:sz w:val="28"/>
          <w:szCs w:val="28"/>
          <w:lang w:val="uk-UA"/>
        </w:rPr>
        <w:t>ення (тобто захист від пожежі).</w:t>
      </w:r>
    </w:p>
    <w:p w:rsidR="00976A0F" w:rsidRDefault="00976A0F" w:rsidP="00481FD6">
      <w:pPr>
        <w:spacing w:line="360" w:lineRule="auto"/>
        <w:ind w:firstLine="709"/>
        <w:contextualSpacing/>
        <w:jc w:val="both"/>
        <w:rPr>
          <w:rFonts w:ascii="Times New Roman" w:hAnsi="Times New Roman" w:cs="Times New Roman"/>
          <w:sz w:val="28"/>
          <w:szCs w:val="28"/>
          <w:lang w:val="uk-UA"/>
        </w:rPr>
        <w:sectPr w:rsidR="00976A0F">
          <w:pgSz w:w="11906" w:h="16838"/>
          <w:pgMar w:top="1134" w:right="850" w:bottom="1134" w:left="1701" w:header="708" w:footer="708" w:gutter="0"/>
          <w:cols w:space="708"/>
          <w:docGrid w:linePitch="360"/>
        </w:sectPr>
      </w:pPr>
    </w:p>
    <w:p w:rsidR="00603108" w:rsidRDefault="00603108" w:rsidP="00603108">
      <w:pPr>
        <w:spacing w:line="360" w:lineRule="auto"/>
        <w:ind w:firstLine="709"/>
        <w:contextualSpacing/>
        <w:jc w:val="center"/>
        <w:outlineLvl w:val="0"/>
        <w:rPr>
          <w:rFonts w:ascii="Times New Roman" w:hAnsi="Times New Roman" w:cs="Times New Roman"/>
          <w:b/>
          <w:sz w:val="28"/>
          <w:szCs w:val="28"/>
          <w:lang w:val="uk-UA"/>
        </w:rPr>
      </w:pPr>
      <w:bookmarkStart w:id="66" w:name="_Toc60132217"/>
      <w:r w:rsidRPr="00A664FA">
        <w:rPr>
          <w:rFonts w:ascii="Times New Roman" w:hAnsi="Times New Roman" w:cs="Times New Roman"/>
          <w:b/>
          <w:sz w:val="28"/>
          <w:szCs w:val="28"/>
          <w:lang w:val="uk-UA"/>
        </w:rPr>
        <w:lastRenderedPageBreak/>
        <w:t>5. ЕНЕРГОМЕНЕДЖМЕНТ ТА МОНІТОРИНГ</w:t>
      </w:r>
      <w:bookmarkEnd w:id="66"/>
    </w:p>
    <w:p w:rsidR="00976A0F" w:rsidRPr="00A664FA" w:rsidRDefault="00976A0F" w:rsidP="00603108">
      <w:pPr>
        <w:spacing w:line="360" w:lineRule="auto"/>
        <w:ind w:firstLine="709"/>
        <w:contextualSpacing/>
        <w:jc w:val="center"/>
        <w:outlineLvl w:val="0"/>
        <w:rPr>
          <w:rFonts w:ascii="Times New Roman" w:hAnsi="Times New Roman" w:cs="Times New Roman"/>
          <w:b/>
          <w:sz w:val="28"/>
          <w:szCs w:val="28"/>
          <w:lang w:val="uk-UA"/>
        </w:rPr>
      </w:pP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У розділі «Енергетичний менеджмент і моніторинг» пропонується створити систему енергомоніторингу з віддаленим збором даних з лічильників тепла і води. </w:t>
      </w: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Збір даних буде здійснюватися шляхом передачі даних через стільникову або GPRS-систему. </w:t>
      </w: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Тобто вимірювальний блок з дистанційним передаванням даних, крім витратомірів, обчислювального блоку, датчиків температури </w:t>
      </w:r>
      <w:r w:rsidR="00976A0F">
        <w:rPr>
          <w:rFonts w:ascii="Times New Roman" w:hAnsi="Times New Roman" w:cs="Times New Roman"/>
          <w:sz w:val="28"/>
          <w:szCs w:val="28"/>
          <w:lang w:val="uk-UA"/>
        </w:rPr>
        <w:t>та ін</w:t>
      </w:r>
      <w:r w:rsidRPr="00A664FA">
        <w:rPr>
          <w:rFonts w:ascii="Times New Roman" w:hAnsi="Times New Roman" w:cs="Times New Roman"/>
          <w:sz w:val="28"/>
          <w:szCs w:val="28"/>
          <w:lang w:val="uk-UA"/>
        </w:rPr>
        <w:t xml:space="preserve">. Обладнаний модемом GPRS, який при в свою чергу оснащений SIM-картою від національного оператора мобільного зв'язку. </w:t>
      </w: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Потім за допомогою GPRS-зв'язку з комп'ютера, на якому встановлено спеціальне програмне забезпечення (за заявою виробника комерційного лічильника теплової енергії), знімаються виносні індикатори з лічильника теплової енергії, що входить до складу вимірювального блоку, встановленого в підвалі будинку.</w:t>
      </w: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При такій передачі даних постачальник тепла бачить параметри (кількість і якість) тепла, може зчитувати архівні дані, тобто всі дані, які знаходяться у внутрішній пам'яті комп'ютера.  </w:t>
      </w: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Фактично, дані, що містяться в комп'ютері, можна переглядати як безпосередньо з самого комп'ютера, так і одні і ті ж дані можна побачити на екрані монітора персонального комп'ютера, де б він не знаходився. з'єднання GPRS (мобільний). </w:t>
      </w:r>
    </w:p>
    <w:p w:rsidR="00603108"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Для впровадження даної системи обліку необхідно замінити лічильники води і тепла та оснастити їх необхідними пристроями для віддаленого збору даних.</w:t>
      </w:r>
    </w:p>
    <w:p w:rsidR="00976A0F" w:rsidRDefault="00976A0F" w:rsidP="00206459">
      <w:pPr>
        <w:spacing w:line="360" w:lineRule="auto"/>
        <w:ind w:firstLine="709"/>
        <w:contextualSpacing/>
        <w:jc w:val="both"/>
        <w:rPr>
          <w:rFonts w:ascii="Times New Roman" w:hAnsi="Times New Roman" w:cs="Times New Roman"/>
          <w:sz w:val="28"/>
          <w:szCs w:val="28"/>
          <w:lang w:val="uk-UA"/>
        </w:rPr>
      </w:pPr>
    </w:p>
    <w:p w:rsidR="00976A0F" w:rsidRDefault="00976A0F" w:rsidP="00206459">
      <w:pPr>
        <w:spacing w:line="360" w:lineRule="auto"/>
        <w:ind w:firstLine="709"/>
        <w:contextualSpacing/>
        <w:jc w:val="both"/>
        <w:rPr>
          <w:rFonts w:ascii="Times New Roman" w:hAnsi="Times New Roman" w:cs="Times New Roman"/>
          <w:sz w:val="28"/>
          <w:szCs w:val="28"/>
          <w:lang w:val="uk-UA"/>
        </w:rPr>
      </w:pPr>
    </w:p>
    <w:p w:rsidR="00976A0F" w:rsidRDefault="00976A0F" w:rsidP="00206459">
      <w:pPr>
        <w:spacing w:line="360" w:lineRule="auto"/>
        <w:ind w:firstLine="709"/>
        <w:contextualSpacing/>
        <w:jc w:val="both"/>
        <w:rPr>
          <w:rFonts w:ascii="Times New Roman" w:hAnsi="Times New Roman" w:cs="Times New Roman"/>
          <w:sz w:val="28"/>
          <w:szCs w:val="28"/>
          <w:lang w:val="uk-UA"/>
        </w:rPr>
      </w:pPr>
    </w:p>
    <w:p w:rsidR="00976A0F" w:rsidRDefault="00976A0F" w:rsidP="00206459">
      <w:pPr>
        <w:spacing w:line="360" w:lineRule="auto"/>
        <w:ind w:firstLine="709"/>
        <w:contextualSpacing/>
        <w:jc w:val="both"/>
        <w:rPr>
          <w:rFonts w:ascii="Times New Roman" w:hAnsi="Times New Roman" w:cs="Times New Roman"/>
          <w:sz w:val="28"/>
          <w:szCs w:val="28"/>
          <w:lang w:val="uk-UA"/>
        </w:rPr>
      </w:pPr>
    </w:p>
    <w:p w:rsidR="00603108" w:rsidRDefault="00603108" w:rsidP="00206459">
      <w:pPr>
        <w:spacing w:line="360" w:lineRule="auto"/>
        <w:ind w:firstLine="709"/>
        <w:contextualSpacing/>
        <w:jc w:val="both"/>
        <w:outlineLvl w:val="1"/>
        <w:rPr>
          <w:rFonts w:ascii="Times New Roman" w:hAnsi="Times New Roman" w:cs="Times New Roman"/>
          <w:b/>
          <w:sz w:val="28"/>
          <w:szCs w:val="28"/>
          <w:lang w:val="uk-UA"/>
        </w:rPr>
      </w:pPr>
      <w:bookmarkStart w:id="67" w:name="_Toc60132218"/>
      <w:r w:rsidRPr="00A664FA">
        <w:rPr>
          <w:rFonts w:ascii="Times New Roman" w:hAnsi="Times New Roman" w:cs="Times New Roman"/>
          <w:b/>
          <w:sz w:val="28"/>
          <w:szCs w:val="28"/>
          <w:lang w:val="uk-UA"/>
        </w:rPr>
        <w:lastRenderedPageBreak/>
        <w:t>Висновки до розділу</w:t>
      </w:r>
      <w:bookmarkEnd w:id="67"/>
    </w:p>
    <w:p w:rsidR="00976A0F" w:rsidRPr="00A664FA" w:rsidRDefault="00976A0F" w:rsidP="00206459">
      <w:pPr>
        <w:spacing w:line="360" w:lineRule="auto"/>
        <w:ind w:firstLine="709"/>
        <w:contextualSpacing/>
        <w:jc w:val="both"/>
        <w:outlineLvl w:val="1"/>
        <w:rPr>
          <w:rFonts w:ascii="Times New Roman" w:hAnsi="Times New Roman" w:cs="Times New Roman"/>
          <w:b/>
          <w:sz w:val="28"/>
          <w:szCs w:val="28"/>
          <w:lang w:val="uk-UA"/>
        </w:rPr>
      </w:pP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Пропонована система обліку значно спростить відведення тепла і витрати води. Ця система виключає можливість помилки через людський фактор.</w:t>
      </w:r>
    </w:p>
    <w:p w:rsidR="00603108" w:rsidRPr="00A664FA"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Існує систематична база даних споживання, яка більш практична і надійна для користувача. </w:t>
      </w:r>
    </w:p>
    <w:p w:rsidR="00481FD6" w:rsidRDefault="00603108"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Зручний і миттєвий прийом інформації про енергоспоживання споживача за поточний місяць.</w:t>
      </w:r>
    </w:p>
    <w:p w:rsidR="00976A0F" w:rsidRDefault="00976A0F" w:rsidP="00206459">
      <w:pPr>
        <w:spacing w:line="360" w:lineRule="auto"/>
        <w:ind w:firstLine="709"/>
        <w:contextualSpacing/>
        <w:jc w:val="both"/>
        <w:rPr>
          <w:rFonts w:ascii="Times New Roman" w:hAnsi="Times New Roman" w:cs="Times New Roman"/>
          <w:sz w:val="28"/>
          <w:szCs w:val="28"/>
          <w:lang w:val="uk-UA"/>
        </w:rPr>
        <w:sectPr w:rsidR="00976A0F">
          <w:pgSz w:w="11906" w:h="16838"/>
          <w:pgMar w:top="1134" w:right="850" w:bottom="1134" w:left="1701" w:header="708" w:footer="708" w:gutter="0"/>
          <w:cols w:space="708"/>
          <w:docGrid w:linePitch="360"/>
        </w:sectPr>
      </w:pPr>
    </w:p>
    <w:p w:rsidR="007D5993" w:rsidRDefault="007D5993" w:rsidP="00976A0F">
      <w:pPr>
        <w:spacing w:line="360" w:lineRule="auto"/>
        <w:contextualSpacing/>
        <w:jc w:val="center"/>
        <w:outlineLvl w:val="0"/>
        <w:rPr>
          <w:rFonts w:ascii="Times New Roman" w:hAnsi="Times New Roman" w:cs="Times New Roman"/>
          <w:b/>
          <w:sz w:val="28"/>
          <w:szCs w:val="28"/>
          <w:lang w:val="uk-UA"/>
        </w:rPr>
      </w:pPr>
      <w:bookmarkStart w:id="68" w:name="_Toc60132219"/>
      <w:r w:rsidRPr="00A664FA">
        <w:rPr>
          <w:rFonts w:ascii="Times New Roman" w:hAnsi="Times New Roman" w:cs="Times New Roman"/>
          <w:b/>
          <w:sz w:val="28"/>
          <w:szCs w:val="28"/>
          <w:lang w:val="uk-UA"/>
        </w:rPr>
        <w:lastRenderedPageBreak/>
        <w:t>ВИСНОВКИ</w:t>
      </w:r>
      <w:bookmarkEnd w:id="68"/>
    </w:p>
    <w:p w:rsidR="00976A0F" w:rsidRDefault="00976A0F" w:rsidP="00481FD6">
      <w:pPr>
        <w:spacing w:line="360" w:lineRule="auto"/>
        <w:ind w:firstLine="709"/>
        <w:contextualSpacing/>
        <w:jc w:val="center"/>
        <w:outlineLvl w:val="0"/>
        <w:rPr>
          <w:rFonts w:ascii="Times New Roman" w:hAnsi="Times New Roman" w:cs="Times New Roman"/>
          <w:b/>
          <w:sz w:val="28"/>
          <w:szCs w:val="28"/>
          <w:lang w:val="uk-UA"/>
        </w:rPr>
      </w:pPr>
    </w:p>
    <w:p w:rsidR="007D5993" w:rsidRPr="00A664FA" w:rsidRDefault="007D5993"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У магістерській роботі була розглянута система обігріву навчальної аудиторії керамічними електронагрівачами. Проведено розрахунок теплових втрат на опалення в аудиторії і здійснено підбір обладнання для даної системи опалення. Проведено моделювання температури і теплових потоків керамічного нагрівача. </w:t>
      </w:r>
    </w:p>
    <w:p w:rsidR="007D5993" w:rsidRPr="00A664FA" w:rsidRDefault="007D5993"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Актуальність роботи полягає в тому, що сьогодні питання енергоефективності та енергозбереження вважається основним в сфері енергетики. Електричне опалення слід використовувати для скорочення використання природного газу в якості джерела енергії для опалення, зменшення викидів шкідливих речовин в атмосферу, а також забезпечення надійності, безшумності і безпеки такої системи. Проведений короткий огляд використання електричного опалення в Україні. Аналізуються перспективи його реалізації, оскільки ціни на природний газ постійно зростають, а природного газу в Україні мало. Це підвищить рівень економічної конкурентоспроможності електрокерамічних обігрівачів в порівнянні з існуючими джерелами тепла на природному газі, що призведе до їх широкого впровадження в нашій країні. Використання електрокерамічних обігрівачів дозволить знизити витрати в житлово-комунальному господарстві, підвищити екологічність і знизити викиди парникових газів, а також витіснити значну кількість природного газу з енергетичного балансу країни, що знизить залежність від його поставок.</w:t>
      </w:r>
    </w:p>
    <w:p w:rsidR="004B67F5" w:rsidRPr="00A664FA" w:rsidRDefault="004B67F5"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При дослідження системи електропостачання було виявлено найбільші споживачі електричної енергії та запропоновані наступні заходи з енергозбереження: модернізація системи освітлення та встановлення датчиків руху.</w:t>
      </w:r>
    </w:p>
    <w:p w:rsidR="007D5993" w:rsidRPr="00A664FA" w:rsidRDefault="007D5993"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Для визначення теоретичних основ ефективного використання системи опалення із застосуванням електрокерамічних обігрівачів, зроблені наступні висновки: </w:t>
      </w:r>
    </w:p>
    <w:p w:rsidR="007D5993" w:rsidRPr="00A664FA" w:rsidRDefault="007D5993"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lastRenderedPageBreak/>
        <w:t xml:space="preserve">1. Керамічні теплові панелі нагрівають велику площу, ніж масляні нагрівачі. При цьому керамічні обігрівачі споживають набагато менше електроенергії. Якщо брати в порівнянні з масляними аналогами, то рівно третина. </w:t>
      </w:r>
    </w:p>
    <w:p w:rsidR="007D5993" w:rsidRPr="00A664FA" w:rsidRDefault="007D5993"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2. Незважаючи на те, що керамічні панелі мають велику вагу, утеплювачі з такої плитки набагато легше своїх масляних аналогів. Це дуже важливий факт, адже у великому приміщенні потрібно періодично переміщати радіатор. З керамікою така операція простіше і легше. </w:t>
      </w:r>
    </w:p>
    <w:p w:rsidR="007D5993" w:rsidRPr="00A664FA" w:rsidRDefault="007D5993"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3. Компактні моделі. З вищесказаного зрозуміло, що в залежності від загальної стилістики інтер'єру купувати настінні обігрівачі зручніше, в той час як в масляному виконанні такі моделі відсутні. Ще раз про ергономіку простору. Якщо є керамічний обігрівач, не потрібно думати, де його розмістити при високій температурі за вікном. В крайньому випадку, можна просто повісити на стіну. </w:t>
      </w:r>
    </w:p>
    <w:p w:rsidR="007D5993" w:rsidRPr="00A664FA" w:rsidRDefault="007D5993"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 xml:space="preserve">4. Безпека агрегату. Це головний критерій, на який звертають увагу покупці. Незалежно від моделі, конфігурації і конструкції керамічного обігрівача всі вироби оснащені додатковими функціями захисту, що забезпечують стабільну пожежну безпеку. Спеціальні системи захищають конструкцію від перегріву. Головний елемент захисту - термостат. Всі останні моделі таких обігрівачів оснащені пультом дистанційного керування. </w:t>
      </w:r>
    </w:p>
    <w:p w:rsidR="007D5993" w:rsidRPr="00A664FA" w:rsidRDefault="007D5993" w:rsidP="00206459">
      <w:pPr>
        <w:spacing w:line="360" w:lineRule="auto"/>
        <w:ind w:firstLine="709"/>
        <w:contextualSpacing/>
        <w:jc w:val="both"/>
        <w:rPr>
          <w:rFonts w:ascii="Times New Roman" w:hAnsi="Times New Roman" w:cs="Times New Roman"/>
          <w:sz w:val="28"/>
          <w:szCs w:val="28"/>
          <w:lang w:val="uk-UA"/>
        </w:rPr>
      </w:pPr>
      <w:r w:rsidRPr="00A664FA">
        <w:rPr>
          <w:rFonts w:ascii="Times New Roman" w:hAnsi="Times New Roman" w:cs="Times New Roman"/>
          <w:sz w:val="28"/>
          <w:szCs w:val="28"/>
          <w:lang w:val="uk-UA"/>
        </w:rPr>
        <w:t>5. Будь-яка модель підтримує як мінімум три режими роботи. При цьому будь-яка модифікація продукту працює безшумно. Слід зазначити, що керамічні обігрівачі - це унікальні вироби, які можна безпечно використовувати в приміщеннях з підвищеною вологістю.</w:t>
      </w:r>
    </w:p>
    <w:p w:rsidR="00FB2B02" w:rsidRDefault="00FB2B0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B2B02" w:rsidRPr="00976A0F" w:rsidRDefault="00FB2B02" w:rsidP="00FB2B02">
      <w:pPr>
        <w:jc w:val="center"/>
        <w:rPr>
          <w:rFonts w:ascii="Times New Roman" w:hAnsi="Times New Roman" w:cs="Times New Roman"/>
          <w:b/>
          <w:sz w:val="28"/>
          <w:szCs w:val="28"/>
          <w:lang w:val="uk-UA"/>
        </w:rPr>
      </w:pPr>
      <w:r w:rsidRPr="00976A0F">
        <w:rPr>
          <w:rFonts w:ascii="Times New Roman" w:hAnsi="Times New Roman" w:cs="Times New Roman"/>
          <w:b/>
          <w:sz w:val="28"/>
          <w:szCs w:val="28"/>
        </w:rPr>
        <w:lastRenderedPageBreak/>
        <w:t>ПЕРЕЛІК ВИКОРИСТАНИХ ДЖЕРЕЛ</w:t>
      </w:r>
    </w:p>
    <w:p w:rsidR="00976A0F" w:rsidRPr="00976A0F" w:rsidRDefault="00976A0F" w:rsidP="00FB2B02">
      <w:pPr>
        <w:jc w:val="center"/>
        <w:rPr>
          <w:rFonts w:ascii="Times New Roman" w:hAnsi="Times New Roman" w:cs="Times New Roman"/>
          <w:sz w:val="28"/>
          <w:szCs w:val="28"/>
          <w:lang w:val="uk-UA"/>
        </w:rPr>
      </w:pPr>
    </w:p>
    <w:p w:rsidR="00FB2B02" w:rsidRPr="00CD4B9B" w:rsidRDefault="00FB2B02" w:rsidP="007C3334">
      <w:pPr>
        <w:pStyle w:val="a3"/>
        <w:numPr>
          <w:ilvl w:val="0"/>
          <w:numId w:val="16"/>
        </w:numPr>
        <w:spacing w:after="0" w:line="360" w:lineRule="auto"/>
        <w:ind w:left="0" w:firstLine="709"/>
        <w:jc w:val="both"/>
        <w:rPr>
          <w:rFonts w:ascii="Times New Roman" w:hAnsi="Times New Roman" w:cs="Times New Roman"/>
          <w:sz w:val="28"/>
          <w:szCs w:val="28"/>
          <w:lang w:val="uk-UA"/>
        </w:rPr>
      </w:pPr>
      <w:r w:rsidRPr="00CD4B9B">
        <w:rPr>
          <w:rFonts w:ascii="Times New Roman" w:hAnsi="Times New Roman" w:cs="Times New Roman"/>
          <w:sz w:val="28"/>
          <w:szCs w:val="28"/>
          <w:lang w:val="uk-UA"/>
        </w:rPr>
        <w:t>Будівельна кліматологія: ДСТУ-Н Б В.1.1–27:2010. – [Чинні від 2011-11- 01] // Мінрегіонбуд України. – К.: Укрархбудінформ, 2011. – 123 с. – (Національний стандарт України).</w:t>
      </w:r>
    </w:p>
    <w:p w:rsidR="00FB2B02" w:rsidRPr="00CD4B9B" w:rsidRDefault="00FB2B02" w:rsidP="007C3334">
      <w:pPr>
        <w:pStyle w:val="a3"/>
        <w:numPr>
          <w:ilvl w:val="0"/>
          <w:numId w:val="16"/>
        </w:numPr>
        <w:spacing w:after="0" w:line="360" w:lineRule="auto"/>
        <w:ind w:left="0" w:firstLine="709"/>
        <w:jc w:val="both"/>
        <w:rPr>
          <w:rFonts w:ascii="Times New Roman" w:hAnsi="Times New Roman" w:cs="Times New Roman"/>
          <w:sz w:val="28"/>
          <w:szCs w:val="28"/>
          <w:lang w:val="uk-UA"/>
        </w:rPr>
      </w:pPr>
      <w:r w:rsidRPr="00CD4B9B">
        <w:rPr>
          <w:rFonts w:ascii="Times New Roman" w:hAnsi="Times New Roman" w:cs="Times New Roman"/>
          <w:sz w:val="28"/>
          <w:szCs w:val="28"/>
          <w:lang w:val="uk-UA"/>
        </w:rPr>
        <w:t>Конструкції зовнішніх стін і споруд: ДСТУ Б В.2.6-34– [Чинні від 2008-09- 01] // Мінрегіонбуд України. – К.: Укрархбудінформ, 2008. – 80 с. – (Національний стандарт України).</w:t>
      </w:r>
    </w:p>
    <w:p w:rsidR="00FB2B02" w:rsidRPr="00CD4B9B" w:rsidRDefault="00FB2B02" w:rsidP="007C3334">
      <w:pPr>
        <w:pStyle w:val="a3"/>
        <w:numPr>
          <w:ilvl w:val="0"/>
          <w:numId w:val="16"/>
        </w:numPr>
        <w:spacing w:after="0" w:line="360" w:lineRule="auto"/>
        <w:ind w:left="0" w:firstLine="709"/>
        <w:jc w:val="both"/>
        <w:rPr>
          <w:rFonts w:ascii="Times New Roman" w:hAnsi="Times New Roman" w:cs="Times New Roman"/>
          <w:sz w:val="28"/>
          <w:szCs w:val="28"/>
          <w:lang w:val="uk-UA"/>
        </w:rPr>
      </w:pPr>
      <w:r w:rsidRPr="00CD4B9B">
        <w:rPr>
          <w:rFonts w:ascii="Times New Roman" w:hAnsi="Times New Roman" w:cs="Times New Roman"/>
          <w:sz w:val="28"/>
          <w:szCs w:val="28"/>
          <w:lang w:val="uk-UA"/>
        </w:rPr>
        <w:t>Теплова ізоляція будівель: ДБН В.2.6–31:2006. – [Чинні від 2007– 04–01] // Мінбуд України. – К.: Укрархбудінформ, 2006. – 65 с. – (Державні будівельні норми України)</w:t>
      </w:r>
    </w:p>
    <w:p w:rsidR="00FB2B02" w:rsidRPr="007C3334" w:rsidRDefault="00FB2B02"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Едина система конструкторської документації: ДСТУ 2.001 – [Чинні від 2006-07- 01] // Мінрегіонбуд України. – К.: Укрархбудінформ, 2006. – 70 с. – (Національний стандарт України).</w:t>
      </w:r>
    </w:p>
    <w:p w:rsidR="00FB2B02" w:rsidRPr="007C3334" w:rsidRDefault="00FB2B02"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Конструкції будинків і споруд: ДСТУ Б В.2.6-3 – [Чинні від 1993- 05- 01] // Мінрегіонбуд України. – К.: Укрархбудінформ, 1993. – 85 с. – (Національний стандарт України).</w:t>
      </w:r>
    </w:p>
    <w:p w:rsidR="00FB2B02" w:rsidRPr="007C3334" w:rsidRDefault="00FB2B02"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Блоки віконні та дверні: ДСТУ Б В.2.6-23 – [Чинні від 2009-01- 01] // Мінрегіонбуд України. – К.: Укрархбудінформ, 2009. – 85 с. – (Національний стандарт України).</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Метод розрахунку енергоспоживання при опаленні, охолодженні, вентиляції, освітленні та гарячому водопостачанні: ДСТУ-Н Б А.2.2-ХХХ:201Х [Проект, остаточна редакція] // Мінрегіон України. – К. ДСТУ EN 1434-6.</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Енергетична стратегія україни на період до 2035 року «безпека, енергоефективність, конкурентоспроможність». Схвалено розпорядженням Кабінету Міністрів України від 18 серпня 2017 р. № 605-р.</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 xml:space="preserve">Dtek-kem [Електронний ресурс] – Режим доступу: </w:t>
      </w:r>
      <w:hyperlink r:id="rId360" w:history="1">
        <w:r w:rsidRPr="007C3334">
          <w:rPr>
            <w:rStyle w:val="a5"/>
            <w:rFonts w:ascii="Times New Roman" w:hAnsi="Times New Roman" w:cs="Times New Roman"/>
            <w:color w:val="auto"/>
            <w:sz w:val="28"/>
            <w:szCs w:val="28"/>
          </w:rPr>
          <w:t>https://dtekkem.com.ua/ee-company/tarifi</w:t>
        </w:r>
      </w:hyperlink>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lastRenderedPageBreak/>
        <w:t>Енергозбереження. Системи енергетичного менеджменту. Вимоги та настанова щодо використання (ISO 50001:2011, IDT)./ ДСТУ ISO 50001:2014 [Чинні від 2015-01-01] // Мінекономрозвитку України. – К.:, 2014. – 23с. – (Національний стандарт України).</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Керамічний нагрівач – загальні характеристики: Сайт з Інтернету https://7- vz.com/ua/category/keramicheskie/</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 xml:space="preserve">Керамические обогреватели для дома энергосберегающие: Сайт з Інтернету </w:t>
      </w:r>
      <w:hyperlink r:id="rId361" w:history="1">
        <w:r w:rsidRPr="007C3334">
          <w:rPr>
            <w:rStyle w:val="a5"/>
            <w:rFonts w:ascii="Times New Roman" w:hAnsi="Times New Roman" w:cs="Times New Roman"/>
            <w:color w:val="auto"/>
            <w:sz w:val="28"/>
            <w:szCs w:val="28"/>
          </w:rPr>
          <w:t>https://otoplenie-expert.com/elekricheskie-obogrevateli/keramicheskie-obogrevateli-dlya-domaenergosberegayushchie.html</w:t>
        </w:r>
      </w:hyperlink>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ПУЕ 01.01.2013. Правила улаштування електроустановок. Розділ 1. Загальні правила. Глава 1.7. Заземлення і захисні заходи електробезпеки – К., 2006. – 52 с.</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 xml:space="preserve">Що таке стартап? 2017 [online] (останнє оновлення вересень 2017) Доступно: </w:t>
      </w:r>
      <w:hyperlink r:id="rId362" w:history="1">
        <w:r w:rsidRPr="007C3334">
          <w:rPr>
            <w:rStyle w:val="a5"/>
            <w:rFonts w:ascii="Times New Roman" w:hAnsi="Times New Roman" w:cs="Times New Roman"/>
            <w:color w:val="auto"/>
            <w:sz w:val="28"/>
            <w:szCs w:val="28"/>
          </w:rPr>
          <w:t>https://biznesua.com.ua/shho-take-startap</w:t>
        </w:r>
      </w:hyperlink>
      <w:r w:rsidRPr="007C3334">
        <w:rPr>
          <w:rFonts w:ascii="Times New Roman" w:hAnsi="Times New Roman" w:cs="Times New Roman"/>
          <w:sz w:val="28"/>
          <w:szCs w:val="28"/>
        </w:rPr>
        <w:t>.</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Шевчук Н.А., Зайченко С.В., Кривда О.В. Впровадження та реалізація стартап проекту геомехатронного комплексу // Сучасні проблеми економіки і підприємництво [Текст]: Збірник наукових праць. – Вип. 21. – К.: ІВЦ Видавництво «Політехніка», 2018 C.94-101(Міжнародна індексація: Index Copernicus, Google Scholar, SIS).</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Шевчук Н.А. Впровадження та реалізація стартапів в гірництві / Шевчук Н.А. / Міжнародна науково-технічна конференція, присвячена 120 – річчю КПІ «ПРОБЛЕМИ ГЕОІНЖЕНЕРІЇ ТА ПІДЗЕМНОЇ УРБАНІСТИКИ», м. Київ, 17-18 травня 2018 р.– К.: НТУУ «КПІ», 2018. – С. 89-90.</w:t>
      </w:r>
    </w:p>
    <w:p w:rsidR="007C3334" w:rsidRPr="007C3334" w:rsidRDefault="007C3334" w:rsidP="007C3334">
      <w:pPr>
        <w:pStyle w:val="a3"/>
        <w:numPr>
          <w:ilvl w:val="0"/>
          <w:numId w:val="16"/>
        </w:numPr>
        <w:spacing w:after="0" w:line="360" w:lineRule="auto"/>
        <w:ind w:left="0" w:firstLine="709"/>
        <w:jc w:val="both"/>
        <w:rPr>
          <w:rFonts w:ascii="Times New Roman" w:hAnsi="Times New Roman" w:cs="Times New Roman"/>
          <w:sz w:val="28"/>
          <w:szCs w:val="28"/>
        </w:rPr>
      </w:pPr>
      <w:r w:rsidRPr="007C3334">
        <w:rPr>
          <w:rFonts w:ascii="Times New Roman" w:hAnsi="Times New Roman" w:cs="Times New Roman"/>
          <w:sz w:val="28"/>
          <w:szCs w:val="28"/>
        </w:rPr>
        <w:t>Енергетична ефективність будівель: ДСТУ Б. А.2.2- 2015 – [Чинний від 2016- 01-01]. / Мінрегіонбуд України. – К.: Укрархбудінформ, 2015. – 145 с. – (Національний стандарт України).</w:t>
      </w:r>
    </w:p>
    <w:sectPr w:rsidR="007C3334" w:rsidRPr="007C3334" w:rsidSect="00C152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D7B" w:rsidRDefault="000E3D7B" w:rsidP="00A664FA">
      <w:pPr>
        <w:spacing w:after="0" w:line="240" w:lineRule="auto"/>
      </w:pPr>
      <w:r>
        <w:separator/>
      </w:r>
    </w:p>
  </w:endnote>
  <w:endnote w:type="continuationSeparator" w:id="0">
    <w:p w:rsidR="000E3D7B" w:rsidRDefault="000E3D7B" w:rsidP="00A66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D7B" w:rsidRDefault="000E3D7B" w:rsidP="00A664FA">
      <w:pPr>
        <w:spacing w:after="0" w:line="240" w:lineRule="auto"/>
      </w:pPr>
      <w:r>
        <w:separator/>
      </w:r>
    </w:p>
  </w:footnote>
  <w:footnote w:type="continuationSeparator" w:id="0">
    <w:p w:rsidR="000E3D7B" w:rsidRDefault="000E3D7B" w:rsidP="00A664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29538"/>
      <w:docPartObj>
        <w:docPartGallery w:val="Page Numbers (Top of Page)"/>
        <w:docPartUnique/>
      </w:docPartObj>
    </w:sdtPr>
    <w:sdtEndPr>
      <w:rPr>
        <w:rFonts w:ascii="Times New Roman" w:hAnsi="Times New Roman" w:cs="Times New Roman"/>
        <w:sz w:val="28"/>
        <w:szCs w:val="28"/>
      </w:rPr>
    </w:sdtEndPr>
    <w:sdtContent>
      <w:p w:rsidR="00385FA2" w:rsidRPr="00A93348" w:rsidRDefault="00385FA2">
        <w:pPr>
          <w:pStyle w:val="a7"/>
          <w:jc w:val="right"/>
          <w:rPr>
            <w:rFonts w:ascii="Times New Roman" w:hAnsi="Times New Roman" w:cs="Times New Roman"/>
            <w:sz w:val="28"/>
            <w:szCs w:val="28"/>
          </w:rPr>
        </w:pPr>
        <w:r w:rsidRPr="00A93348">
          <w:rPr>
            <w:rFonts w:ascii="Times New Roman" w:hAnsi="Times New Roman" w:cs="Times New Roman"/>
            <w:sz w:val="28"/>
            <w:szCs w:val="28"/>
          </w:rPr>
          <w:fldChar w:fldCharType="begin"/>
        </w:r>
        <w:r w:rsidRPr="00A93348">
          <w:rPr>
            <w:rFonts w:ascii="Times New Roman" w:hAnsi="Times New Roman" w:cs="Times New Roman"/>
            <w:sz w:val="28"/>
            <w:szCs w:val="28"/>
          </w:rPr>
          <w:instrText>PAGE   \* MERGEFORMAT</w:instrText>
        </w:r>
        <w:r w:rsidRPr="00A93348">
          <w:rPr>
            <w:rFonts w:ascii="Times New Roman" w:hAnsi="Times New Roman" w:cs="Times New Roman"/>
            <w:sz w:val="28"/>
            <w:szCs w:val="28"/>
          </w:rPr>
          <w:fldChar w:fldCharType="separate"/>
        </w:r>
        <w:r w:rsidR="00855307">
          <w:rPr>
            <w:rFonts w:ascii="Times New Roman" w:hAnsi="Times New Roman" w:cs="Times New Roman"/>
            <w:noProof/>
            <w:sz w:val="28"/>
            <w:szCs w:val="28"/>
          </w:rPr>
          <w:t>7</w:t>
        </w:r>
        <w:r w:rsidRPr="00A93348">
          <w:rPr>
            <w:rFonts w:ascii="Times New Roman" w:hAnsi="Times New Roman" w:cs="Times New Roman"/>
            <w:sz w:val="28"/>
            <w:szCs w:val="28"/>
          </w:rPr>
          <w:fldChar w:fldCharType="end"/>
        </w:r>
      </w:p>
    </w:sdtContent>
  </w:sdt>
  <w:p w:rsidR="00385FA2" w:rsidRDefault="00385FA2">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1807"/>
    <w:multiLevelType w:val="hybridMultilevel"/>
    <w:tmpl w:val="D9564C70"/>
    <w:lvl w:ilvl="0" w:tplc="F07EA08C">
      <w:numFmt w:val="bullet"/>
      <w:lvlText w:val="−"/>
      <w:lvlJc w:val="left"/>
      <w:pPr>
        <w:ind w:left="1428" w:hanging="360"/>
      </w:pPr>
      <w:rPr>
        <w:rFonts w:ascii="Garamond" w:eastAsia="Times New Roman" w:hAnsi="Garamond" w:cs="Times New Roman" w:hint="default"/>
      </w:rPr>
    </w:lvl>
    <w:lvl w:ilvl="1" w:tplc="7658B0BC">
      <w:numFmt w:val="bullet"/>
      <w:lvlText w:val="-"/>
      <w:lvlJc w:val="left"/>
      <w:pPr>
        <w:ind w:left="2148"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D867912"/>
    <w:multiLevelType w:val="hybridMultilevel"/>
    <w:tmpl w:val="F2124B74"/>
    <w:lvl w:ilvl="0" w:tplc="F07EA08C">
      <w:numFmt w:val="bullet"/>
      <w:lvlText w:val="−"/>
      <w:lvlJc w:val="left"/>
      <w:pPr>
        <w:ind w:left="1400" w:hanging="360"/>
      </w:pPr>
      <w:rPr>
        <w:rFonts w:ascii="Garamond" w:eastAsia="Times New Roman" w:hAnsi="Garamond"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 w15:restartNumberingAfterBreak="0">
    <w:nsid w:val="156B5841"/>
    <w:multiLevelType w:val="hybridMultilevel"/>
    <w:tmpl w:val="09D46B2C"/>
    <w:lvl w:ilvl="0" w:tplc="FB42CB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594754"/>
    <w:multiLevelType w:val="hybridMultilevel"/>
    <w:tmpl w:val="3B9C3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4E63499"/>
    <w:multiLevelType w:val="hybridMultilevel"/>
    <w:tmpl w:val="3FBC8B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67A4EEE"/>
    <w:multiLevelType w:val="hybridMultilevel"/>
    <w:tmpl w:val="9258C2B0"/>
    <w:lvl w:ilvl="0" w:tplc="FB42CB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5826B00"/>
    <w:multiLevelType w:val="hybridMultilevel"/>
    <w:tmpl w:val="7AEAE81A"/>
    <w:lvl w:ilvl="0" w:tplc="FB42CB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7F41A4E"/>
    <w:multiLevelType w:val="hybridMultilevel"/>
    <w:tmpl w:val="A58EA84E"/>
    <w:lvl w:ilvl="0" w:tplc="FB42CB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80D4EDE"/>
    <w:multiLevelType w:val="hybridMultilevel"/>
    <w:tmpl w:val="D6B69C66"/>
    <w:lvl w:ilvl="0" w:tplc="FB42CB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DDA6A8A"/>
    <w:multiLevelType w:val="hybridMultilevel"/>
    <w:tmpl w:val="FEA6B7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3D845DB"/>
    <w:multiLevelType w:val="multilevel"/>
    <w:tmpl w:val="833C0D18"/>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599C73C7"/>
    <w:multiLevelType w:val="hybridMultilevel"/>
    <w:tmpl w:val="E9840D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56D61D3"/>
    <w:multiLevelType w:val="hybridMultilevel"/>
    <w:tmpl w:val="18E8E6B6"/>
    <w:lvl w:ilvl="0" w:tplc="FB42CB40">
      <w:start w:val="1"/>
      <w:numFmt w:val="bullet"/>
      <w:lvlText w:val=""/>
      <w:lvlJc w:val="left"/>
      <w:pPr>
        <w:ind w:left="720" w:hanging="360"/>
      </w:pPr>
      <w:rPr>
        <w:rFonts w:ascii="Symbol" w:hAnsi="Symbol" w:hint="default"/>
      </w:rPr>
    </w:lvl>
    <w:lvl w:ilvl="1" w:tplc="8E7460A6">
      <w:start w:val="5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F6D71B9"/>
    <w:multiLevelType w:val="hybridMultilevel"/>
    <w:tmpl w:val="3AA63F1C"/>
    <w:lvl w:ilvl="0" w:tplc="FB42CB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F915561"/>
    <w:multiLevelType w:val="hybridMultilevel"/>
    <w:tmpl w:val="65363618"/>
    <w:lvl w:ilvl="0" w:tplc="FB42CB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16039B7"/>
    <w:multiLevelType w:val="hybridMultilevel"/>
    <w:tmpl w:val="C19AE4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7"/>
  </w:num>
  <w:num w:numId="3">
    <w:abstractNumId w:val="2"/>
  </w:num>
  <w:num w:numId="4">
    <w:abstractNumId w:val="0"/>
  </w:num>
  <w:num w:numId="5">
    <w:abstractNumId w:val="1"/>
  </w:num>
  <w:num w:numId="6">
    <w:abstractNumId w:val="4"/>
  </w:num>
  <w:num w:numId="7">
    <w:abstractNumId w:val="14"/>
  </w:num>
  <w:num w:numId="8">
    <w:abstractNumId w:val="11"/>
  </w:num>
  <w:num w:numId="9">
    <w:abstractNumId w:val="5"/>
  </w:num>
  <w:num w:numId="10">
    <w:abstractNumId w:val="3"/>
  </w:num>
  <w:num w:numId="11">
    <w:abstractNumId w:val="6"/>
  </w:num>
  <w:num w:numId="12">
    <w:abstractNumId w:val="8"/>
  </w:num>
  <w:num w:numId="13">
    <w:abstractNumId w:val="9"/>
  </w:num>
  <w:num w:numId="14">
    <w:abstractNumId w:val="1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42FB6"/>
    <w:rsid w:val="00006700"/>
    <w:rsid w:val="00016AC3"/>
    <w:rsid w:val="0002147E"/>
    <w:rsid w:val="00042FB6"/>
    <w:rsid w:val="000C1252"/>
    <w:rsid w:val="000E1AF8"/>
    <w:rsid w:val="000E3D7B"/>
    <w:rsid w:val="001C20A0"/>
    <w:rsid w:val="001C575F"/>
    <w:rsid w:val="00204D5E"/>
    <w:rsid w:val="00206459"/>
    <w:rsid w:val="002417D2"/>
    <w:rsid w:val="002431B0"/>
    <w:rsid w:val="0025062F"/>
    <w:rsid w:val="0025601A"/>
    <w:rsid w:val="002F16E5"/>
    <w:rsid w:val="002F25FC"/>
    <w:rsid w:val="0031425D"/>
    <w:rsid w:val="0032165B"/>
    <w:rsid w:val="003326D3"/>
    <w:rsid w:val="00385FA2"/>
    <w:rsid w:val="003A14D0"/>
    <w:rsid w:val="003C23E9"/>
    <w:rsid w:val="004000BE"/>
    <w:rsid w:val="004074D7"/>
    <w:rsid w:val="004525B4"/>
    <w:rsid w:val="00470CE9"/>
    <w:rsid w:val="00473E40"/>
    <w:rsid w:val="00481FD6"/>
    <w:rsid w:val="004B67F5"/>
    <w:rsid w:val="004C4D75"/>
    <w:rsid w:val="004C5908"/>
    <w:rsid w:val="00534942"/>
    <w:rsid w:val="00547793"/>
    <w:rsid w:val="005D4FF1"/>
    <w:rsid w:val="00603108"/>
    <w:rsid w:val="00612881"/>
    <w:rsid w:val="00640133"/>
    <w:rsid w:val="00673E9E"/>
    <w:rsid w:val="006B49FE"/>
    <w:rsid w:val="00730B91"/>
    <w:rsid w:val="00765A87"/>
    <w:rsid w:val="0077620F"/>
    <w:rsid w:val="007C3334"/>
    <w:rsid w:val="007D5993"/>
    <w:rsid w:val="0081502C"/>
    <w:rsid w:val="00833FD7"/>
    <w:rsid w:val="0083596E"/>
    <w:rsid w:val="00855307"/>
    <w:rsid w:val="00895B0B"/>
    <w:rsid w:val="008E5892"/>
    <w:rsid w:val="008E64A9"/>
    <w:rsid w:val="00907B33"/>
    <w:rsid w:val="009122B7"/>
    <w:rsid w:val="00945ECF"/>
    <w:rsid w:val="00957470"/>
    <w:rsid w:val="00976A0F"/>
    <w:rsid w:val="00996229"/>
    <w:rsid w:val="009A2274"/>
    <w:rsid w:val="009A4DBD"/>
    <w:rsid w:val="009A4EC8"/>
    <w:rsid w:val="00A664FA"/>
    <w:rsid w:val="00A93348"/>
    <w:rsid w:val="00B27EDF"/>
    <w:rsid w:val="00B33258"/>
    <w:rsid w:val="00B80EEB"/>
    <w:rsid w:val="00C152C0"/>
    <w:rsid w:val="00C5407B"/>
    <w:rsid w:val="00C87638"/>
    <w:rsid w:val="00CD4B9B"/>
    <w:rsid w:val="00D15056"/>
    <w:rsid w:val="00D217C5"/>
    <w:rsid w:val="00D274A4"/>
    <w:rsid w:val="00D420FF"/>
    <w:rsid w:val="00D43AB6"/>
    <w:rsid w:val="00D54E0D"/>
    <w:rsid w:val="00D728AE"/>
    <w:rsid w:val="00D90162"/>
    <w:rsid w:val="00DD6947"/>
    <w:rsid w:val="00DE3945"/>
    <w:rsid w:val="00DE4836"/>
    <w:rsid w:val="00E26CC3"/>
    <w:rsid w:val="00E3540B"/>
    <w:rsid w:val="00E71343"/>
    <w:rsid w:val="00E81ED5"/>
    <w:rsid w:val="00E96529"/>
    <w:rsid w:val="00EB46A0"/>
    <w:rsid w:val="00EB7031"/>
    <w:rsid w:val="00EB7B1D"/>
    <w:rsid w:val="00ED3E02"/>
    <w:rsid w:val="00EF0FFA"/>
    <w:rsid w:val="00F53A49"/>
    <w:rsid w:val="00F54548"/>
    <w:rsid w:val="00F70E64"/>
    <w:rsid w:val="00F74692"/>
    <w:rsid w:val="00F746AD"/>
    <w:rsid w:val="00FB2B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F6914"/>
  <w15:docId w15:val="{6DD5C19B-8E2A-4D15-8DBA-56597E917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165B"/>
  </w:style>
  <w:style w:type="paragraph" w:styleId="1">
    <w:name w:val="heading 1"/>
    <w:basedOn w:val="a"/>
    <w:next w:val="a"/>
    <w:link w:val="10"/>
    <w:uiPriority w:val="9"/>
    <w:qFormat/>
    <w:rsid w:val="003216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qFormat/>
    <w:rsid w:val="002F25FC"/>
    <w:pPr>
      <w:keepNext/>
      <w:spacing w:after="0" w:line="360" w:lineRule="auto"/>
      <w:jc w:val="right"/>
      <w:outlineLvl w:val="2"/>
    </w:pPr>
    <w:rPr>
      <w:rFonts w:ascii="Times New Roman" w:eastAsia="Times New Roman" w:hAnsi="Times New Roman" w:cs="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165B"/>
    <w:pPr>
      <w:ind w:left="720"/>
      <w:contextualSpacing/>
    </w:pPr>
  </w:style>
  <w:style w:type="character" w:customStyle="1" w:styleId="10">
    <w:name w:val="Заголовок 1 Знак"/>
    <w:basedOn w:val="a0"/>
    <w:link w:val="1"/>
    <w:uiPriority w:val="9"/>
    <w:rsid w:val="0032165B"/>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32165B"/>
    <w:pPr>
      <w:outlineLvl w:val="9"/>
    </w:pPr>
    <w:rPr>
      <w:lang w:eastAsia="ru-RU"/>
    </w:rPr>
  </w:style>
  <w:style w:type="paragraph" w:styleId="11">
    <w:name w:val="toc 1"/>
    <w:basedOn w:val="a"/>
    <w:next w:val="a"/>
    <w:autoRedefine/>
    <w:uiPriority w:val="39"/>
    <w:unhideWhenUsed/>
    <w:rsid w:val="0032165B"/>
    <w:pPr>
      <w:spacing w:after="100"/>
    </w:pPr>
  </w:style>
  <w:style w:type="paragraph" w:styleId="2">
    <w:name w:val="toc 2"/>
    <w:basedOn w:val="a"/>
    <w:next w:val="a"/>
    <w:autoRedefine/>
    <w:uiPriority w:val="39"/>
    <w:unhideWhenUsed/>
    <w:rsid w:val="0032165B"/>
    <w:pPr>
      <w:spacing w:after="100"/>
      <w:ind w:left="220"/>
    </w:pPr>
  </w:style>
  <w:style w:type="paragraph" w:styleId="31">
    <w:name w:val="toc 3"/>
    <w:basedOn w:val="a"/>
    <w:next w:val="a"/>
    <w:autoRedefine/>
    <w:uiPriority w:val="39"/>
    <w:unhideWhenUsed/>
    <w:rsid w:val="0032165B"/>
    <w:pPr>
      <w:spacing w:after="100"/>
      <w:ind w:left="440"/>
    </w:pPr>
  </w:style>
  <w:style w:type="character" w:styleId="a5">
    <w:name w:val="Hyperlink"/>
    <w:basedOn w:val="a0"/>
    <w:uiPriority w:val="99"/>
    <w:unhideWhenUsed/>
    <w:rsid w:val="0032165B"/>
    <w:rPr>
      <w:color w:val="0563C1" w:themeColor="hyperlink"/>
      <w:u w:val="single"/>
    </w:rPr>
  </w:style>
  <w:style w:type="table" w:styleId="a6">
    <w:name w:val="Table Grid"/>
    <w:basedOn w:val="a1"/>
    <w:uiPriority w:val="39"/>
    <w:rsid w:val="0032165B"/>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rsid w:val="0032165B"/>
    <w:pPr>
      <w:widowControl w:val="0"/>
      <w:suppressAutoHyphens/>
      <w:autoSpaceDE w:val="0"/>
      <w:spacing w:after="0" w:line="451" w:lineRule="exact"/>
      <w:ind w:firstLine="326"/>
      <w:jc w:val="both"/>
    </w:pPr>
    <w:rPr>
      <w:rFonts w:ascii="Courier New" w:eastAsia="Times New Roman" w:hAnsi="Courier New" w:cs="Courier New"/>
      <w:sz w:val="24"/>
      <w:szCs w:val="24"/>
      <w:lang w:val="uk-UA" w:eastAsia="ar-SA"/>
    </w:rPr>
  </w:style>
  <w:style w:type="character" w:customStyle="1" w:styleId="FontStyle58">
    <w:name w:val="Font Style58"/>
    <w:basedOn w:val="a0"/>
    <w:rsid w:val="0032165B"/>
    <w:rPr>
      <w:rFonts w:ascii="Times New Roman" w:hAnsi="Times New Roman" w:cs="Times New Roman"/>
      <w:sz w:val="26"/>
      <w:szCs w:val="26"/>
    </w:rPr>
  </w:style>
  <w:style w:type="paragraph" w:styleId="a7">
    <w:name w:val="header"/>
    <w:basedOn w:val="a"/>
    <w:link w:val="a8"/>
    <w:uiPriority w:val="99"/>
    <w:unhideWhenUsed/>
    <w:rsid w:val="00A664F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664FA"/>
  </w:style>
  <w:style w:type="paragraph" w:styleId="a9">
    <w:name w:val="footer"/>
    <w:basedOn w:val="a"/>
    <w:link w:val="aa"/>
    <w:uiPriority w:val="99"/>
    <w:unhideWhenUsed/>
    <w:rsid w:val="00A664F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64FA"/>
  </w:style>
  <w:style w:type="character" w:customStyle="1" w:styleId="30">
    <w:name w:val="Заголовок 3 Знак"/>
    <w:basedOn w:val="a0"/>
    <w:link w:val="3"/>
    <w:rsid w:val="002F25FC"/>
    <w:rPr>
      <w:rFonts w:ascii="Times New Roman" w:eastAsia="Times New Roman" w:hAnsi="Times New Roman" w:cs="Times New Roman"/>
      <w:b/>
      <w:bCs/>
      <w:sz w:val="28"/>
      <w:szCs w:val="24"/>
      <w:lang w:val="uk-UA" w:eastAsia="ru-RU"/>
    </w:rPr>
  </w:style>
  <w:style w:type="paragraph" w:styleId="ab">
    <w:name w:val="Balloon Text"/>
    <w:basedOn w:val="a"/>
    <w:link w:val="ac"/>
    <w:uiPriority w:val="99"/>
    <w:semiHidden/>
    <w:unhideWhenUsed/>
    <w:rsid w:val="00E26CC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6C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70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oleObject" Target="embeddings/oleObject136.bin"/><Relationship Id="rId303" Type="http://schemas.openxmlformats.org/officeDocument/2006/relationships/oleObject" Target="embeddings/oleObject138.bin"/><Relationship Id="rId21" Type="http://schemas.openxmlformats.org/officeDocument/2006/relationships/image" Target="media/image7.png"/><Relationship Id="rId42" Type="http://schemas.openxmlformats.org/officeDocument/2006/relationships/oleObject" Target="embeddings/oleObject16.bin"/><Relationship Id="rId63" Type="http://schemas.openxmlformats.org/officeDocument/2006/relationships/image" Target="media/image35.png"/><Relationship Id="rId84" Type="http://schemas.openxmlformats.org/officeDocument/2006/relationships/image" Target="media/image47.wmf"/><Relationship Id="rId138" Type="http://schemas.openxmlformats.org/officeDocument/2006/relationships/image" Target="media/image72.wmf"/><Relationship Id="rId159" Type="http://schemas.openxmlformats.org/officeDocument/2006/relationships/image" Target="media/image85.wmf"/><Relationship Id="rId324" Type="http://schemas.openxmlformats.org/officeDocument/2006/relationships/image" Target="media/image171.png"/><Relationship Id="rId345" Type="http://schemas.openxmlformats.org/officeDocument/2006/relationships/oleObject" Target="embeddings/oleObject150.bin"/><Relationship Id="rId170" Type="http://schemas.openxmlformats.org/officeDocument/2006/relationships/oleObject" Target="embeddings/oleObject72.bin"/><Relationship Id="rId191" Type="http://schemas.openxmlformats.org/officeDocument/2006/relationships/image" Target="media/image101.png"/><Relationship Id="rId205" Type="http://schemas.openxmlformats.org/officeDocument/2006/relationships/oleObject" Target="embeddings/oleObject89.bin"/><Relationship Id="rId226" Type="http://schemas.openxmlformats.org/officeDocument/2006/relationships/image" Target="media/image119.wmf"/><Relationship Id="rId247" Type="http://schemas.openxmlformats.org/officeDocument/2006/relationships/oleObject" Target="embeddings/oleObject110.bin"/><Relationship Id="rId107" Type="http://schemas.openxmlformats.org/officeDocument/2006/relationships/image" Target="media/image57.wmf"/><Relationship Id="rId268" Type="http://schemas.openxmlformats.org/officeDocument/2006/relationships/image" Target="media/image140.wmf"/><Relationship Id="rId289" Type="http://schemas.openxmlformats.org/officeDocument/2006/relationships/oleObject" Target="embeddings/oleObject131.bin"/><Relationship Id="rId11" Type="http://schemas.openxmlformats.org/officeDocument/2006/relationships/oleObject" Target="embeddings/oleObject2.bin"/><Relationship Id="rId32" Type="http://schemas.openxmlformats.org/officeDocument/2006/relationships/oleObject" Target="embeddings/oleObject11.bin"/><Relationship Id="rId53" Type="http://schemas.openxmlformats.org/officeDocument/2006/relationships/image" Target="media/image25.png"/><Relationship Id="rId74" Type="http://schemas.openxmlformats.org/officeDocument/2006/relationships/oleObject" Target="embeddings/oleObject24.bin"/><Relationship Id="rId128" Type="http://schemas.openxmlformats.org/officeDocument/2006/relationships/oleObject" Target="embeddings/oleObject53.bin"/><Relationship Id="rId149" Type="http://schemas.openxmlformats.org/officeDocument/2006/relationships/image" Target="media/image78.wmf"/><Relationship Id="rId314" Type="http://schemas.openxmlformats.org/officeDocument/2006/relationships/image" Target="media/image163.wmf"/><Relationship Id="rId335" Type="http://schemas.openxmlformats.org/officeDocument/2006/relationships/image" Target="media/image182.png"/><Relationship Id="rId356" Type="http://schemas.openxmlformats.org/officeDocument/2006/relationships/image" Target="media/image193.wmf"/><Relationship Id="rId5" Type="http://schemas.openxmlformats.org/officeDocument/2006/relationships/webSettings" Target="webSettings.xml"/><Relationship Id="rId95" Type="http://schemas.openxmlformats.org/officeDocument/2006/relationships/oleObject" Target="embeddings/oleObject36.bin"/><Relationship Id="rId160" Type="http://schemas.openxmlformats.org/officeDocument/2006/relationships/oleObject" Target="embeddings/oleObject67.bin"/><Relationship Id="rId181" Type="http://schemas.openxmlformats.org/officeDocument/2006/relationships/image" Target="media/image96.wmf"/><Relationship Id="rId216" Type="http://schemas.openxmlformats.org/officeDocument/2006/relationships/image" Target="media/image114.wmf"/><Relationship Id="rId237" Type="http://schemas.openxmlformats.org/officeDocument/2006/relationships/oleObject" Target="embeddings/oleObject105.bin"/><Relationship Id="rId258" Type="http://schemas.openxmlformats.org/officeDocument/2006/relationships/image" Target="media/image135.wmf"/><Relationship Id="rId279" Type="http://schemas.openxmlformats.org/officeDocument/2006/relationships/oleObject" Target="embeddings/oleObject126.bin"/><Relationship Id="rId22" Type="http://schemas.openxmlformats.org/officeDocument/2006/relationships/image" Target="media/image8.png"/><Relationship Id="rId43" Type="http://schemas.openxmlformats.org/officeDocument/2006/relationships/image" Target="media/image19.wmf"/><Relationship Id="rId64" Type="http://schemas.openxmlformats.org/officeDocument/2006/relationships/image" Target="media/image36.png"/><Relationship Id="rId118" Type="http://schemas.openxmlformats.org/officeDocument/2006/relationships/oleObject" Target="embeddings/oleObject48.bin"/><Relationship Id="rId139" Type="http://schemas.openxmlformats.org/officeDocument/2006/relationships/oleObject" Target="embeddings/oleObject59.bin"/><Relationship Id="rId290" Type="http://schemas.openxmlformats.org/officeDocument/2006/relationships/image" Target="media/image151.wmf"/><Relationship Id="rId304" Type="http://schemas.openxmlformats.org/officeDocument/2006/relationships/image" Target="media/image158.wmf"/><Relationship Id="rId325" Type="http://schemas.openxmlformats.org/officeDocument/2006/relationships/image" Target="media/image172.png"/><Relationship Id="rId346" Type="http://schemas.openxmlformats.org/officeDocument/2006/relationships/image" Target="media/image188.wmf"/><Relationship Id="rId85" Type="http://schemas.openxmlformats.org/officeDocument/2006/relationships/oleObject" Target="embeddings/oleObject30.bin"/><Relationship Id="rId150" Type="http://schemas.openxmlformats.org/officeDocument/2006/relationships/oleObject" Target="embeddings/oleObject64.bin"/><Relationship Id="rId171" Type="http://schemas.openxmlformats.org/officeDocument/2006/relationships/image" Target="media/image91.wmf"/><Relationship Id="rId192" Type="http://schemas.openxmlformats.org/officeDocument/2006/relationships/image" Target="media/image102.wmf"/><Relationship Id="rId206" Type="http://schemas.openxmlformats.org/officeDocument/2006/relationships/image" Target="media/image109.wmf"/><Relationship Id="rId227" Type="http://schemas.openxmlformats.org/officeDocument/2006/relationships/oleObject" Target="embeddings/oleObject100.bin"/><Relationship Id="rId248" Type="http://schemas.openxmlformats.org/officeDocument/2006/relationships/image" Target="media/image130.wmf"/><Relationship Id="rId269" Type="http://schemas.openxmlformats.org/officeDocument/2006/relationships/oleObject" Target="embeddings/oleObject121.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43.bin"/><Relationship Id="rId129" Type="http://schemas.openxmlformats.org/officeDocument/2006/relationships/image" Target="media/image68.wmf"/><Relationship Id="rId280" Type="http://schemas.openxmlformats.org/officeDocument/2006/relationships/image" Target="media/image146.png"/><Relationship Id="rId315" Type="http://schemas.openxmlformats.org/officeDocument/2006/relationships/oleObject" Target="embeddings/oleObject144.bin"/><Relationship Id="rId336" Type="http://schemas.openxmlformats.org/officeDocument/2006/relationships/image" Target="media/image183.wmf"/><Relationship Id="rId357" Type="http://schemas.openxmlformats.org/officeDocument/2006/relationships/oleObject" Target="embeddings/oleObject156.bin"/><Relationship Id="rId54" Type="http://schemas.openxmlformats.org/officeDocument/2006/relationships/image" Target="media/image26.png"/><Relationship Id="rId75" Type="http://schemas.openxmlformats.org/officeDocument/2006/relationships/image" Target="media/image43.wmf"/><Relationship Id="rId96" Type="http://schemas.openxmlformats.org/officeDocument/2006/relationships/image" Target="media/image52.wmf"/><Relationship Id="rId140" Type="http://schemas.openxmlformats.org/officeDocument/2006/relationships/image" Target="media/image73.png"/><Relationship Id="rId161" Type="http://schemas.openxmlformats.org/officeDocument/2006/relationships/image" Target="media/image86.wmf"/><Relationship Id="rId182" Type="http://schemas.openxmlformats.org/officeDocument/2006/relationships/oleObject" Target="embeddings/oleObject78.bin"/><Relationship Id="rId217" Type="http://schemas.openxmlformats.org/officeDocument/2006/relationships/oleObject" Target="embeddings/oleObject95.bin"/><Relationship Id="rId6" Type="http://schemas.openxmlformats.org/officeDocument/2006/relationships/footnotes" Target="footnotes.xml"/><Relationship Id="rId238" Type="http://schemas.openxmlformats.org/officeDocument/2006/relationships/image" Target="media/image125.wmf"/><Relationship Id="rId259" Type="http://schemas.openxmlformats.org/officeDocument/2006/relationships/oleObject" Target="embeddings/oleObject116.bin"/><Relationship Id="rId23" Type="http://schemas.openxmlformats.org/officeDocument/2006/relationships/image" Target="media/image9.wmf"/><Relationship Id="rId119" Type="http://schemas.openxmlformats.org/officeDocument/2006/relationships/image" Target="media/image63.wmf"/><Relationship Id="rId270" Type="http://schemas.openxmlformats.org/officeDocument/2006/relationships/image" Target="media/image141.wmf"/><Relationship Id="rId291" Type="http://schemas.openxmlformats.org/officeDocument/2006/relationships/oleObject" Target="embeddings/oleObject132.bin"/><Relationship Id="rId305" Type="http://schemas.openxmlformats.org/officeDocument/2006/relationships/oleObject" Target="embeddings/oleObject139.bin"/><Relationship Id="rId326" Type="http://schemas.openxmlformats.org/officeDocument/2006/relationships/image" Target="media/image173.png"/><Relationship Id="rId347" Type="http://schemas.openxmlformats.org/officeDocument/2006/relationships/oleObject" Target="embeddings/oleObject151.bin"/><Relationship Id="rId44" Type="http://schemas.openxmlformats.org/officeDocument/2006/relationships/oleObject" Target="embeddings/oleObject17.bin"/><Relationship Id="rId65" Type="http://schemas.openxmlformats.org/officeDocument/2006/relationships/image" Target="media/image37.png"/><Relationship Id="rId86" Type="http://schemas.openxmlformats.org/officeDocument/2006/relationships/image" Target="media/image48.wmf"/><Relationship Id="rId130" Type="http://schemas.openxmlformats.org/officeDocument/2006/relationships/oleObject" Target="embeddings/oleObject54.bin"/><Relationship Id="rId151" Type="http://schemas.openxmlformats.org/officeDocument/2006/relationships/image" Target="media/image79.png"/><Relationship Id="rId172" Type="http://schemas.openxmlformats.org/officeDocument/2006/relationships/oleObject" Target="embeddings/oleObject73.bin"/><Relationship Id="rId193" Type="http://schemas.openxmlformats.org/officeDocument/2006/relationships/oleObject" Target="embeddings/oleObject83.bin"/><Relationship Id="rId207" Type="http://schemas.openxmlformats.org/officeDocument/2006/relationships/oleObject" Target="embeddings/oleObject90.bin"/><Relationship Id="rId228" Type="http://schemas.openxmlformats.org/officeDocument/2006/relationships/image" Target="media/image120.wmf"/><Relationship Id="rId249" Type="http://schemas.openxmlformats.org/officeDocument/2006/relationships/oleObject" Target="embeddings/oleObject111.bin"/><Relationship Id="rId13" Type="http://schemas.openxmlformats.org/officeDocument/2006/relationships/image" Target="media/image3.png"/><Relationship Id="rId109" Type="http://schemas.openxmlformats.org/officeDocument/2006/relationships/image" Target="media/image58.wmf"/><Relationship Id="rId260" Type="http://schemas.openxmlformats.org/officeDocument/2006/relationships/image" Target="media/image136.wmf"/><Relationship Id="rId281" Type="http://schemas.openxmlformats.org/officeDocument/2006/relationships/image" Target="media/image147.png"/><Relationship Id="rId316" Type="http://schemas.openxmlformats.org/officeDocument/2006/relationships/image" Target="media/image164.wmf"/><Relationship Id="rId337" Type="http://schemas.openxmlformats.org/officeDocument/2006/relationships/oleObject" Target="embeddings/oleObject146.bin"/><Relationship Id="rId34" Type="http://schemas.openxmlformats.org/officeDocument/2006/relationships/oleObject" Target="embeddings/oleObject12.bin"/><Relationship Id="rId55" Type="http://schemas.openxmlformats.org/officeDocument/2006/relationships/image" Target="media/image27.png"/><Relationship Id="rId76" Type="http://schemas.openxmlformats.org/officeDocument/2006/relationships/oleObject" Target="embeddings/oleObject25.bin"/><Relationship Id="rId97" Type="http://schemas.openxmlformats.org/officeDocument/2006/relationships/oleObject" Target="embeddings/oleObject37.bin"/><Relationship Id="rId120" Type="http://schemas.openxmlformats.org/officeDocument/2006/relationships/oleObject" Target="embeddings/oleObject49.bin"/><Relationship Id="rId141" Type="http://schemas.openxmlformats.org/officeDocument/2006/relationships/image" Target="media/image74.wmf"/><Relationship Id="rId358" Type="http://schemas.openxmlformats.org/officeDocument/2006/relationships/image" Target="media/image194.wmf"/><Relationship Id="rId7" Type="http://schemas.openxmlformats.org/officeDocument/2006/relationships/endnotes" Target="endnotes.xml"/><Relationship Id="rId162" Type="http://schemas.openxmlformats.org/officeDocument/2006/relationships/oleObject" Target="embeddings/oleObject68.bin"/><Relationship Id="rId183" Type="http://schemas.openxmlformats.org/officeDocument/2006/relationships/image" Target="media/image97.wmf"/><Relationship Id="rId218" Type="http://schemas.openxmlformats.org/officeDocument/2006/relationships/image" Target="media/image115.wmf"/><Relationship Id="rId239" Type="http://schemas.openxmlformats.org/officeDocument/2006/relationships/oleObject" Target="embeddings/oleObject106.bin"/><Relationship Id="rId250" Type="http://schemas.openxmlformats.org/officeDocument/2006/relationships/image" Target="media/image131.wmf"/><Relationship Id="rId271" Type="http://schemas.openxmlformats.org/officeDocument/2006/relationships/oleObject" Target="embeddings/oleObject122.bin"/><Relationship Id="rId292" Type="http://schemas.openxmlformats.org/officeDocument/2006/relationships/image" Target="media/image152.wmf"/><Relationship Id="rId306" Type="http://schemas.openxmlformats.org/officeDocument/2006/relationships/image" Target="media/image159.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image" Target="media/image38.png"/><Relationship Id="rId87" Type="http://schemas.openxmlformats.org/officeDocument/2006/relationships/oleObject" Target="embeddings/oleObject31.bin"/><Relationship Id="rId110" Type="http://schemas.openxmlformats.org/officeDocument/2006/relationships/oleObject" Target="embeddings/oleObject44.bin"/><Relationship Id="rId131" Type="http://schemas.openxmlformats.org/officeDocument/2006/relationships/oleObject" Target="embeddings/oleObject55.bin"/><Relationship Id="rId327" Type="http://schemas.openxmlformats.org/officeDocument/2006/relationships/image" Target="media/image174.png"/><Relationship Id="rId348" Type="http://schemas.openxmlformats.org/officeDocument/2006/relationships/image" Target="media/image189.wmf"/><Relationship Id="rId152" Type="http://schemas.openxmlformats.org/officeDocument/2006/relationships/image" Target="media/image80.png"/><Relationship Id="rId173" Type="http://schemas.openxmlformats.org/officeDocument/2006/relationships/image" Target="media/image92.wmf"/><Relationship Id="rId194" Type="http://schemas.openxmlformats.org/officeDocument/2006/relationships/image" Target="media/image103.wmf"/><Relationship Id="rId208" Type="http://schemas.openxmlformats.org/officeDocument/2006/relationships/image" Target="media/image110.wmf"/><Relationship Id="rId229" Type="http://schemas.openxmlformats.org/officeDocument/2006/relationships/oleObject" Target="embeddings/oleObject101.bin"/><Relationship Id="rId240" Type="http://schemas.openxmlformats.org/officeDocument/2006/relationships/image" Target="media/image126.wmf"/><Relationship Id="rId261" Type="http://schemas.openxmlformats.org/officeDocument/2006/relationships/oleObject" Target="embeddings/oleObject117.bin"/><Relationship Id="rId14" Type="http://schemas.openxmlformats.org/officeDocument/2006/relationships/image" Target="media/image4.png"/><Relationship Id="rId35" Type="http://schemas.openxmlformats.org/officeDocument/2006/relationships/image" Target="media/image15.wmf"/><Relationship Id="rId56" Type="http://schemas.openxmlformats.org/officeDocument/2006/relationships/image" Target="media/image28.png"/><Relationship Id="rId77" Type="http://schemas.openxmlformats.org/officeDocument/2006/relationships/image" Target="media/image44.wmf"/><Relationship Id="rId100" Type="http://schemas.openxmlformats.org/officeDocument/2006/relationships/oleObject" Target="embeddings/oleObject39.bin"/><Relationship Id="rId282" Type="http://schemas.openxmlformats.org/officeDocument/2006/relationships/image" Target="media/image148.png"/><Relationship Id="rId317" Type="http://schemas.openxmlformats.org/officeDocument/2006/relationships/oleObject" Target="embeddings/oleObject145.bin"/><Relationship Id="rId338" Type="http://schemas.openxmlformats.org/officeDocument/2006/relationships/image" Target="media/image184.wmf"/><Relationship Id="rId359" Type="http://schemas.openxmlformats.org/officeDocument/2006/relationships/oleObject" Target="embeddings/oleObject157.bin"/><Relationship Id="rId8" Type="http://schemas.openxmlformats.org/officeDocument/2006/relationships/image" Target="media/image1.png"/><Relationship Id="rId98" Type="http://schemas.openxmlformats.org/officeDocument/2006/relationships/image" Target="media/image53.wmf"/><Relationship Id="rId121" Type="http://schemas.openxmlformats.org/officeDocument/2006/relationships/image" Target="media/image64.wmf"/><Relationship Id="rId142" Type="http://schemas.openxmlformats.org/officeDocument/2006/relationships/oleObject" Target="embeddings/oleObject60.bin"/><Relationship Id="rId163" Type="http://schemas.openxmlformats.org/officeDocument/2006/relationships/image" Target="media/image87.wmf"/><Relationship Id="rId184" Type="http://schemas.openxmlformats.org/officeDocument/2006/relationships/oleObject" Target="embeddings/oleObject79.bin"/><Relationship Id="rId219" Type="http://schemas.openxmlformats.org/officeDocument/2006/relationships/oleObject" Target="embeddings/oleObject96.bin"/><Relationship Id="rId230" Type="http://schemas.openxmlformats.org/officeDocument/2006/relationships/image" Target="media/image121.wmf"/><Relationship Id="rId251" Type="http://schemas.openxmlformats.org/officeDocument/2006/relationships/oleObject" Target="embeddings/oleObject112.bin"/><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9.png"/><Relationship Id="rId272" Type="http://schemas.openxmlformats.org/officeDocument/2006/relationships/image" Target="media/image142.wmf"/><Relationship Id="rId293" Type="http://schemas.openxmlformats.org/officeDocument/2006/relationships/oleObject" Target="embeddings/oleObject133.bin"/><Relationship Id="rId307" Type="http://schemas.openxmlformats.org/officeDocument/2006/relationships/oleObject" Target="embeddings/oleObject140.bin"/><Relationship Id="rId328" Type="http://schemas.openxmlformats.org/officeDocument/2006/relationships/image" Target="media/image175.png"/><Relationship Id="rId349" Type="http://schemas.openxmlformats.org/officeDocument/2006/relationships/oleObject" Target="embeddings/oleObject152.bin"/><Relationship Id="rId88" Type="http://schemas.openxmlformats.org/officeDocument/2006/relationships/image" Target="media/image49.png"/><Relationship Id="rId111" Type="http://schemas.openxmlformats.org/officeDocument/2006/relationships/image" Target="media/image59.wmf"/><Relationship Id="rId132" Type="http://schemas.openxmlformats.org/officeDocument/2006/relationships/image" Target="media/image69.wmf"/><Relationship Id="rId153" Type="http://schemas.openxmlformats.org/officeDocument/2006/relationships/image" Target="media/image81.png"/><Relationship Id="rId174" Type="http://schemas.openxmlformats.org/officeDocument/2006/relationships/oleObject" Target="embeddings/oleObject74.bin"/><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hyperlink" Target="https://dtekkem.com.ua/ee-company/tarifi" TargetMode="External"/><Relationship Id="rId220" Type="http://schemas.openxmlformats.org/officeDocument/2006/relationships/image" Target="media/image116.wmf"/><Relationship Id="rId241" Type="http://schemas.openxmlformats.org/officeDocument/2006/relationships/oleObject" Target="embeddings/oleObject107.bin"/><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image" Target="media/image29.png"/><Relationship Id="rId106" Type="http://schemas.openxmlformats.org/officeDocument/2006/relationships/oleObject" Target="embeddings/oleObject42.bin"/><Relationship Id="rId127" Type="http://schemas.openxmlformats.org/officeDocument/2006/relationships/image" Target="media/image67.wmf"/><Relationship Id="rId262" Type="http://schemas.openxmlformats.org/officeDocument/2006/relationships/image" Target="media/image137.wmf"/><Relationship Id="rId283" Type="http://schemas.openxmlformats.org/officeDocument/2006/relationships/oleObject" Target="embeddings/oleObject127.bin"/><Relationship Id="rId313" Type="http://schemas.openxmlformats.org/officeDocument/2006/relationships/oleObject" Target="embeddings/oleObject143.bin"/><Relationship Id="rId318" Type="http://schemas.openxmlformats.org/officeDocument/2006/relationships/image" Target="media/image165.png"/><Relationship Id="rId339" Type="http://schemas.openxmlformats.org/officeDocument/2006/relationships/oleObject" Target="embeddings/oleObject147.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png"/><Relationship Id="rId73" Type="http://schemas.openxmlformats.org/officeDocument/2006/relationships/oleObject" Target="embeddings/oleObject23.bin"/><Relationship Id="rId78" Type="http://schemas.openxmlformats.org/officeDocument/2006/relationships/oleObject" Target="embeddings/oleObject26.bin"/><Relationship Id="rId94" Type="http://schemas.openxmlformats.org/officeDocument/2006/relationships/image" Target="media/image51.wmf"/><Relationship Id="rId99" Type="http://schemas.openxmlformats.org/officeDocument/2006/relationships/oleObject" Target="embeddings/oleObject38.bin"/><Relationship Id="rId101" Type="http://schemas.openxmlformats.org/officeDocument/2006/relationships/image" Target="media/image54.wmf"/><Relationship Id="rId122" Type="http://schemas.openxmlformats.org/officeDocument/2006/relationships/oleObject" Target="embeddings/oleObject50.bin"/><Relationship Id="rId143" Type="http://schemas.openxmlformats.org/officeDocument/2006/relationships/image" Target="media/image75.wmf"/><Relationship Id="rId148" Type="http://schemas.openxmlformats.org/officeDocument/2006/relationships/oleObject" Target="embeddings/oleObject63.bin"/><Relationship Id="rId164" Type="http://schemas.openxmlformats.org/officeDocument/2006/relationships/oleObject" Target="embeddings/oleObject69.bin"/><Relationship Id="rId169" Type="http://schemas.openxmlformats.org/officeDocument/2006/relationships/image" Target="media/image90.wmf"/><Relationship Id="rId185" Type="http://schemas.openxmlformats.org/officeDocument/2006/relationships/image" Target="media/image98.wmf"/><Relationship Id="rId334" Type="http://schemas.openxmlformats.org/officeDocument/2006/relationships/image" Target="media/image181.png"/><Relationship Id="rId350" Type="http://schemas.openxmlformats.org/officeDocument/2006/relationships/image" Target="media/image190.wmf"/><Relationship Id="rId355" Type="http://schemas.openxmlformats.org/officeDocument/2006/relationships/oleObject" Target="embeddings/oleObject155.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77.bin"/><Relationship Id="rId210" Type="http://schemas.openxmlformats.org/officeDocument/2006/relationships/image" Target="media/image111.wmf"/><Relationship Id="rId215" Type="http://schemas.openxmlformats.org/officeDocument/2006/relationships/oleObject" Target="embeddings/oleObject94.bin"/><Relationship Id="rId236" Type="http://schemas.openxmlformats.org/officeDocument/2006/relationships/image" Target="media/image124.wmf"/><Relationship Id="rId257" Type="http://schemas.openxmlformats.org/officeDocument/2006/relationships/oleObject" Target="embeddings/oleObject115.bin"/><Relationship Id="rId278" Type="http://schemas.openxmlformats.org/officeDocument/2006/relationships/image" Target="media/image145.wmf"/><Relationship Id="rId26" Type="http://schemas.openxmlformats.org/officeDocument/2006/relationships/oleObject" Target="embeddings/oleObject8.bin"/><Relationship Id="rId231" Type="http://schemas.openxmlformats.org/officeDocument/2006/relationships/oleObject" Target="embeddings/oleObject102.bin"/><Relationship Id="rId252" Type="http://schemas.openxmlformats.org/officeDocument/2006/relationships/image" Target="media/image132.wmf"/><Relationship Id="rId273" Type="http://schemas.openxmlformats.org/officeDocument/2006/relationships/oleObject" Target="embeddings/oleObject123.bin"/><Relationship Id="rId294" Type="http://schemas.openxmlformats.org/officeDocument/2006/relationships/image" Target="media/image153.wmf"/><Relationship Id="rId308" Type="http://schemas.openxmlformats.org/officeDocument/2006/relationships/image" Target="media/image160.wmf"/><Relationship Id="rId329" Type="http://schemas.openxmlformats.org/officeDocument/2006/relationships/image" Target="media/image176.png"/><Relationship Id="rId47" Type="http://schemas.openxmlformats.org/officeDocument/2006/relationships/image" Target="media/image21.wmf"/><Relationship Id="rId68" Type="http://schemas.openxmlformats.org/officeDocument/2006/relationships/image" Target="media/image40.png"/><Relationship Id="rId89" Type="http://schemas.openxmlformats.org/officeDocument/2006/relationships/oleObject" Target="embeddings/oleObject32.bin"/><Relationship Id="rId112" Type="http://schemas.openxmlformats.org/officeDocument/2006/relationships/oleObject" Target="embeddings/oleObject45.bin"/><Relationship Id="rId133" Type="http://schemas.openxmlformats.org/officeDocument/2006/relationships/oleObject" Target="embeddings/oleObject56.bin"/><Relationship Id="rId154" Type="http://schemas.openxmlformats.org/officeDocument/2006/relationships/image" Target="media/image82.png"/><Relationship Id="rId175" Type="http://schemas.openxmlformats.org/officeDocument/2006/relationships/image" Target="media/image93.wmf"/><Relationship Id="rId340" Type="http://schemas.openxmlformats.org/officeDocument/2006/relationships/image" Target="media/image185.wmf"/><Relationship Id="rId361" Type="http://schemas.openxmlformats.org/officeDocument/2006/relationships/hyperlink" Target="https://otoplenie-expert.com/elekricheskie-obogrevateli/keramicheskie-obogrevateli-dlya-domaenergosberegayushchie.html" TargetMode="External"/><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oleObject" Target="embeddings/oleObject5.bin"/><Relationship Id="rId221" Type="http://schemas.openxmlformats.org/officeDocument/2006/relationships/oleObject" Target="embeddings/oleObject97.bin"/><Relationship Id="rId242" Type="http://schemas.openxmlformats.org/officeDocument/2006/relationships/image" Target="media/image127.wmf"/><Relationship Id="rId263" Type="http://schemas.openxmlformats.org/officeDocument/2006/relationships/oleObject" Target="embeddings/oleObject118.bin"/><Relationship Id="rId284" Type="http://schemas.openxmlformats.org/officeDocument/2006/relationships/oleObject" Target="embeddings/oleObject128.bin"/><Relationship Id="rId319" Type="http://schemas.openxmlformats.org/officeDocument/2006/relationships/image" Target="media/image166.png"/><Relationship Id="rId37" Type="http://schemas.openxmlformats.org/officeDocument/2006/relationships/image" Target="media/image16.wmf"/><Relationship Id="rId58" Type="http://schemas.openxmlformats.org/officeDocument/2006/relationships/image" Target="media/image30.png"/><Relationship Id="rId79" Type="http://schemas.openxmlformats.org/officeDocument/2006/relationships/image" Target="media/image45.wmf"/><Relationship Id="rId102" Type="http://schemas.openxmlformats.org/officeDocument/2006/relationships/oleObject" Target="embeddings/oleObject40.bin"/><Relationship Id="rId123" Type="http://schemas.openxmlformats.org/officeDocument/2006/relationships/image" Target="media/image65.wmf"/><Relationship Id="rId144" Type="http://schemas.openxmlformats.org/officeDocument/2006/relationships/oleObject" Target="embeddings/oleObject61.bin"/><Relationship Id="rId330" Type="http://schemas.openxmlformats.org/officeDocument/2006/relationships/image" Target="media/image177.png"/><Relationship Id="rId90" Type="http://schemas.openxmlformats.org/officeDocument/2006/relationships/oleObject" Target="embeddings/oleObject33.bin"/><Relationship Id="rId165" Type="http://schemas.openxmlformats.org/officeDocument/2006/relationships/image" Target="media/image88.wmf"/><Relationship Id="rId186" Type="http://schemas.openxmlformats.org/officeDocument/2006/relationships/oleObject" Target="embeddings/oleObject80.bin"/><Relationship Id="rId351" Type="http://schemas.openxmlformats.org/officeDocument/2006/relationships/oleObject" Target="embeddings/oleObject153.bin"/><Relationship Id="rId211" Type="http://schemas.openxmlformats.org/officeDocument/2006/relationships/oleObject" Target="embeddings/oleObject92.bin"/><Relationship Id="rId232" Type="http://schemas.openxmlformats.org/officeDocument/2006/relationships/image" Target="media/image122.wmf"/><Relationship Id="rId253" Type="http://schemas.openxmlformats.org/officeDocument/2006/relationships/oleObject" Target="embeddings/oleObject113.bin"/><Relationship Id="rId274" Type="http://schemas.openxmlformats.org/officeDocument/2006/relationships/image" Target="media/image143.wmf"/><Relationship Id="rId295" Type="http://schemas.openxmlformats.org/officeDocument/2006/relationships/oleObject" Target="embeddings/oleObject134.bin"/><Relationship Id="rId309" Type="http://schemas.openxmlformats.org/officeDocument/2006/relationships/oleObject" Target="embeddings/oleObject141.bin"/><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41.png"/><Relationship Id="rId113" Type="http://schemas.openxmlformats.org/officeDocument/2006/relationships/image" Target="media/image60.wmf"/><Relationship Id="rId134" Type="http://schemas.openxmlformats.org/officeDocument/2006/relationships/image" Target="media/image70.wmf"/><Relationship Id="rId320" Type="http://schemas.openxmlformats.org/officeDocument/2006/relationships/image" Target="media/image167.png"/><Relationship Id="rId80" Type="http://schemas.openxmlformats.org/officeDocument/2006/relationships/oleObject" Target="embeddings/oleObject27.bin"/><Relationship Id="rId155" Type="http://schemas.openxmlformats.org/officeDocument/2006/relationships/image" Target="media/image83.wmf"/><Relationship Id="rId176" Type="http://schemas.openxmlformats.org/officeDocument/2006/relationships/oleObject" Target="embeddings/oleObject75.bin"/><Relationship Id="rId197" Type="http://schemas.openxmlformats.org/officeDocument/2006/relationships/oleObject" Target="embeddings/oleObject85.bin"/><Relationship Id="rId341" Type="http://schemas.openxmlformats.org/officeDocument/2006/relationships/oleObject" Target="embeddings/oleObject148.bin"/><Relationship Id="rId362" Type="http://schemas.openxmlformats.org/officeDocument/2006/relationships/hyperlink" Target="https://biznesua.com.ua/shho-take-startap" TargetMode="External"/><Relationship Id="rId201" Type="http://schemas.openxmlformats.org/officeDocument/2006/relationships/oleObject" Target="embeddings/oleObject87.bin"/><Relationship Id="rId222" Type="http://schemas.openxmlformats.org/officeDocument/2006/relationships/image" Target="media/image117.wmf"/><Relationship Id="rId243" Type="http://schemas.openxmlformats.org/officeDocument/2006/relationships/oleObject" Target="embeddings/oleObject108.bin"/><Relationship Id="rId264" Type="http://schemas.openxmlformats.org/officeDocument/2006/relationships/image" Target="media/image138.wmf"/><Relationship Id="rId285" Type="http://schemas.openxmlformats.org/officeDocument/2006/relationships/oleObject" Target="embeddings/oleObject129.bin"/><Relationship Id="rId17" Type="http://schemas.openxmlformats.org/officeDocument/2006/relationships/oleObject" Target="embeddings/oleObject6.bin"/><Relationship Id="rId38" Type="http://schemas.openxmlformats.org/officeDocument/2006/relationships/oleObject" Target="embeddings/oleObject14.bin"/><Relationship Id="rId59" Type="http://schemas.openxmlformats.org/officeDocument/2006/relationships/image" Target="media/image31.png"/><Relationship Id="rId103" Type="http://schemas.openxmlformats.org/officeDocument/2006/relationships/image" Target="media/image55.wmf"/><Relationship Id="rId124" Type="http://schemas.openxmlformats.org/officeDocument/2006/relationships/oleObject" Target="embeddings/oleObject51.bin"/><Relationship Id="rId310" Type="http://schemas.openxmlformats.org/officeDocument/2006/relationships/image" Target="media/image161.wmf"/><Relationship Id="rId70" Type="http://schemas.openxmlformats.org/officeDocument/2006/relationships/image" Target="media/image42.wmf"/><Relationship Id="rId91" Type="http://schemas.openxmlformats.org/officeDocument/2006/relationships/oleObject" Target="embeddings/oleObject34.bin"/><Relationship Id="rId145" Type="http://schemas.openxmlformats.org/officeDocument/2006/relationships/image" Target="media/image76.wmf"/><Relationship Id="rId166" Type="http://schemas.openxmlformats.org/officeDocument/2006/relationships/oleObject" Target="embeddings/oleObject70.bin"/><Relationship Id="rId187" Type="http://schemas.openxmlformats.org/officeDocument/2006/relationships/image" Target="media/image99.wmf"/><Relationship Id="rId331" Type="http://schemas.openxmlformats.org/officeDocument/2006/relationships/image" Target="media/image178.png"/><Relationship Id="rId352" Type="http://schemas.openxmlformats.org/officeDocument/2006/relationships/image" Target="media/image191.wmf"/><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oleObject" Target="embeddings/oleObject103.bin"/><Relationship Id="rId254" Type="http://schemas.openxmlformats.org/officeDocument/2006/relationships/image" Target="media/image133.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oleObject" Target="embeddings/oleObject46.bin"/><Relationship Id="rId275" Type="http://schemas.openxmlformats.org/officeDocument/2006/relationships/oleObject" Target="embeddings/oleObject124.bin"/><Relationship Id="rId296" Type="http://schemas.openxmlformats.org/officeDocument/2006/relationships/image" Target="media/image154.wmf"/><Relationship Id="rId300" Type="http://schemas.openxmlformats.org/officeDocument/2006/relationships/image" Target="media/image156.wmf"/><Relationship Id="rId60" Type="http://schemas.openxmlformats.org/officeDocument/2006/relationships/image" Target="media/image32.png"/><Relationship Id="rId81" Type="http://schemas.openxmlformats.org/officeDocument/2006/relationships/oleObject" Target="embeddings/oleObject28.bin"/><Relationship Id="rId135" Type="http://schemas.openxmlformats.org/officeDocument/2006/relationships/oleObject" Target="embeddings/oleObject57.bin"/><Relationship Id="rId156" Type="http://schemas.openxmlformats.org/officeDocument/2006/relationships/oleObject" Target="embeddings/oleObject65.bin"/><Relationship Id="rId177" Type="http://schemas.openxmlformats.org/officeDocument/2006/relationships/image" Target="media/image94.wmf"/><Relationship Id="rId198" Type="http://schemas.openxmlformats.org/officeDocument/2006/relationships/image" Target="media/image105.wmf"/><Relationship Id="rId321" Type="http://schemas.openxmlformats.org/officeDocument/2006/relationships/image" Target="media/image168.png"/><Relationship Id="rId342" Type="http://schemas.openxmlformats.org/officeDocument/2006/relationships/image" Target="media/image186.wmf"/><Relationship Id="rId363" Type="http://schemas.openxmlformats.org/officeDocument/2006/relationships/fontTable" Target="fontTable.xml"/><Relationship Id="rId202" Type="http://schemas.openxmlformats.org/officeDocument/2006/relationships/image" Target="media/image107.wmf"/><Relationship Id="rId223" Type="http://schemas.openxmlformats.org/officeDocument/2006/relationships/oleObject" Target="embeddings/oleObject98.bin"/><Relationship Id="rId244" Type="http://schemas.openxmlformats.org/officeDocument/2006/relationships/image" Target="media/image128.wmf"/><Relationship Id="rId18" Type="http://schemas.openxmlformats.org/officeDocument/2006/relationships/image" Target="media/image5.png"/><Relationship Id="rId39" Type="http://schemas.openxmlformats.org/officeDocument/2006/relationships/image" Target="media/image17.wmf"/><Relationship Id="rId265" Type="http://schemas.openxmlformats.org/officeDocument/2006/relationships/oleObject" Target="embeddings/oleObject119.bin"/><Relationship Id="rId286" Type="http://schemas.openxmlformats.org/officeDocument/2006/relationships/image" Target="media/image149.wmf"/><Relationship Id="rId50" Type="http://schemas.openxmlformats.org/officeDocument/2006/relationships/oleObject" Target="embeddings/oleObject20.bin"/><Relationship Id="rId104" Type="http://schemas.openxmlformats.org/officeDocument/2006/relationships/oleObject" Target="embeddings/oleObject41.bin"/><Relationship Id="rId125" Type="http://schemas.openxmlformats.org/officeDocument/2006/relationships/image" Target="media/image66.wmf"/><Relationship Id="rId146" Type="http://schemas.openxmlformats.org/officeDocument/2006/relationships/oleObject" Target="embeddings/oleObject62.bin"/><Relationship Id="rId167" Type="http://schemas.openxmlformats.org/officeDocument/2006/relationships/image" Target="media/image89.wmf"/><Relationship Id="rId188" Type="http://schemas.openxmlformats.org/officeDocument/2006/relationships/oleObject" Target="embeddings/oleObject81.bin"/><Relationship Id="rId311" Type="http://schemas.openxmlformats.org/officeDocument/2006/relationships/oleObject" Target="embeddings/oleObject142.bin"/><Relationship Id="rId332" Type="http://schemas.openxmlformats.org/officeDocument/2006/relationships/image" Target="media/image179.png"/><Relationship Id="rId353" Type="http://schemas.openxmlformats.org/officeDocument/2006/relationships/oleObject" Target="embeddings/oleObject154.bin"/><Relationship Id="rId71" Type="http://schemas.openxmlformats.org/officeDocument/2006/relationships/oleObject" Target="embeddings/oleObject21.bin"/><Relationship Id="rId92" Type="http://schemas.openxmlformats.org/officeDocument/2006/relationships/image" Target="media/image50.wmf"/><Relationship Id="rId213" Type="http://schemas.openxmlformats.org/officeDocument/2006/relationships/oleObject" Target="embeddings/oleObject93.bin"/><Relationship Id="rId234"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14.bin"/><Relationship Id="rId276" Type="http://schemas.openxmlformats.org/officeDocument/2006/relationships/image" Target="media/image144.wmf"/><Relationship Id="rId297" Type="http://schemas.openxmlformats.org/officeDocument/2006/relationships/oleObject" Target="embeddings/oleObject135.bin"/><Relationship Id="rId40" Type="http://schemas.openxmlformats.org/officeDocument/2006/relationships/oleObject" Target="embeddings/oleObject15.bin"/><Relationship Id="rId115" Type="http://schemas.openxmlformats.org/officeDocument/2006/relationships/image" Target="media/image61.wmf"/><Relationship Id="rId136" Type="http://schemas.openxmlformats.org/officeDocument/2006/relationships/image" Target="media/image71.wmf"/><Relationship Id="rId157" Type="http://schemas.openxmlformats.org/officeDocument/2006/relationships/image" Target="media/image84.wmf"/><Relationship Id="rId178" Type="http://schemas.openxmlformats.org/officeDocument/2006/relationships/oleObject" Target="embeddings/oleObject76.bin"/><Relationship Id="rId301" Type="http://schemas.openxmlformats.org/officeDocument/2006/relationships/oleObject" Target="embeddings/oleObject137.bin"/><Relationship Id="rId322" Type="http://schemas.openxmlformats.org/officeDocument/2006/relationships/image" Target="media/image169.png"/><Relationship Id="rId343" Type="http://schemas.openxmlformats.org/officeDocument/2006/relationships/oleObject" Target="embeddings/oleObject149.bin"/><Relationship Id="rId364" Type="http://schemas.openxmlformats.org/officeDocument/2006/relationships/theme" Target="theme/theme1.xml"/><Relationship Id="rId61" Type="http://schemas.openxmlformats.org/officeDocument/2006/relationships/image" Target="media/image33.png"/><Relationship Id="rId82" Type="http://schemas.openxmlformats.org/officeDocument/2006/relationships/image" Target="media/image46.wmf"/><Relationship Id="rId199" Type="http://schemas.openxmlformats.org/officeDocument/2006/relationships/oleObject" Target="embeddings/oleObject86.bin"/><Relationship Id="rId203" Type="http://schemas.openxmlformats.org/officeDocument/2006/relationships/oleObject" Target="embeddings/oleObject88.bin"/><Relationship Id="rId19" Type="http://schemas.openxmlformats.org/officeDocument/2006/relationships/image" Target="media/image6.png"/><Relationship Id="rId224" Type="http://schemas.openxmlformats.org/officeDocument/2006/relationships/image" Target="media/image118.wmf"/><Relationship Id="rId245" Type="http://schemas.openxmlformats.org/officeDocument/2006/relationships/oleObject" Target="embeddings/oleObject109.bin"/><Relationship Id="rId266" Type="http://schemas.openxmlformats.org/officeDocument/2006/relationships/image" Target="media/image139.wmf"/><Relationship Id="rId287" Type="http://schemas.openxmlformats.org/officeDocument/2006/relationships/oleObject" Target="embeddings/oleObject130.bin"/><Relationship Id="rId30" Type="http://schemas.openxmlformats.org/officeDocument/2006/relationships/oleObject" Target="embeddings/oleObject10.bin"/><Relationship Id="rId105" Type="http://schemas.openxmlformats.org/officeDocument/2006/relationships/image" Target="media/image56.wmf"/><Relationship Id="rId126" Type="http://schemas.openxmlformats.org/officeDocument/2006/relationships/oleObject" Target="embeddings/oleObject52.bin"/><Relationship Id="rId147" Type="http://schemas.openxmlformats.org/officeDocument/2006/relationships/image" Target="media/image77.wmf"/><Relationship Id="rId168" Type="http://schemas.openxmlformats.org/officeDocument/2006/relationships/oleObject" Target="embeddings/oleObject71.bin"/><Relationship Id="rId312" Type="http://schemas.openxmlformats.org/officeDocument/2006/relationships/image" Target="media/image162.wmf"/><Relationship Id="rId333" Type="http://schemas.openxmlformats.org/officeDocument/2006/relationships/image" Target="media/image180.png"/><Relationship Id="rId354" Type="http://schemas.openxmlformats.org/officeDocument/2006/relationships/image" Target="media/image192.wmf"/><Relationship Id="rId51" Type="http://schemas.openxmlformats.org/officeDocument/2006/relationships/image" Target="media/image23.png"/><Relationship Id="rId72" Type="http://schemas.openxmlformats.org/officeDocument/2006/relationships/oleObject" Target="embeddings/oleObject22.bin"/><Relationship Id="rId93" Type="http://schemas.openxmlformats.org/officeDocument/2006/relationships/oleObject" Target="embeddings/oleObject35.bin"/><Relationship Id="rId189" Type="http://schemas.openxmlformats.org/officeDocument/2006/relationships/image" Target="media/image100.wmf"/><Relationship Id="rId3" Type="http://schemas.openxmlformats.org/officeDocument/2006/relationships/styles" Target="styles.xml"/><Relationship Id="rId214" Type="http://schemas.openxmlformats.org/officeDocument/2006/relationships/image" Target="media/image113.wmf"/><Relationship Id="rId235" Type="http://schemas.openxmlformats.org/officeDocument/2006/relationships/oleObject" Target="embeddings/oleObject104.bin"/><Relationship Id="rId256" Type="http://schemas.openxmlformats.org/officeDocument/2006/relationships/image" Target="media/image134.wmf"/><Relationship Id="rId277" Type="http://schemas.openxmlformats.org/officeDocument/2006/relationships/oleObject" Target="embeddings/oleObject125.bin"/><Relationship Id="rId298" Type="http://schemas.openxmlformats.org/officeDocument/2006/relationships/image" Target="media/image155.wmf"/><Relationship Id="rId116" Type="http://schemas.openxmlformats.org/officeDocument/2006/relationships/oleObject" Target="embeddings/oleObject47.bin"/><Relationship Id="rId137" Type="http://schemas.openxmlformats.org/officeDocument/2006/relationships/oleObject" Target="embeddings/oleObject58.bin"/><Relationship Id="rId158" Type="http://schemas.openxmlformats.org/officeDocument/2006/relationships/oleObject" Target="embeddings/oleObject66.bin"/><Relationship Id="rId302" Type="http://schemas.openxmlformats.org/officeDocument/2006/relationships/image" Target="media/image157.wmf"/><Relationship Id="rId323" Type="http://schemas.openxmlformats.org/officeDocument/2006/relationships/image" Target="media/image170.png"/><Relationship Id="rId344" Type="http://schemas.openxmlformats.org/officeDocument/2006/relationships/image" Target="media/image187.wmf"/><Relationship Id="rId20" Type="http://schemas.openxmlformats.org/officeDocument/2006/relationships/header" Target="header1.xml"/><Relationship Id="rId41" Type="http://schemas.openxmlformats.org/officeDocument/2006/relationships/image" Target="media/image18.wmf"/><Relationship Id="rId62" Type="http://schemas.openxmlformats.org/officeDocument/2006/relationships/image" Target="media/image34.png"/><Relationship Id="rId83" Type="http://schemas.openxmlformats.org/officeDocument/2006/relationships/oleObject" Target="embeddings/oleObject29.bin"/><Relationship Id="rId179" Type="http://schemas.openxmlformats.org/officeDocument/2006/relationships/image" Target="media/image95.wmf"/><Relationship Id="rId190" Type="http://schemas.openxmlformats.org/officeDocument/2006/relationships/oleObject" Target="embeddings/oleObject82.bin"/><Relationship Id="rId204" Type="http://schemas.openxmlformats.org/officeDocument/2006/relationships/image" Target="media/image108.wmf"/><Relationship Id="rId225" Type="http://schemas.openxmlformats.org/officeDocument/2006/relationships/oleObject" Target="embeddings/oleObject99.bin"/><Relationship Id="rId246" Type="http://schemas.openxmlformats.org/officeDocument/2006/relationships/image" Target="media/image129.wmf"/><Relationship Id="rId267" Type="http://schemas.openxmlformats.org/officeDocument/2006/relationships/oleObject" Target="embeddings/oleObject120.bin"/><Relationship Id="rId288" Type="http://schemas.openxmlformats.org/officeDocument/2006/relationships/image" Target="media/image1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6786E-0435-471C-9011-3C15F7981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19503</Words>
  <Characters>111168</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2020-12-21T19:37:00Z</dcterms:created>
  <dcterms:modified xsi:type="dcterms:W3CDTF">2020-12-29T09:03:00Z</dcterms:modified>
</cp:coreProperties>
</file>