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B57" w:rsidRDefault="007646A7">
      <w:pPr>
        <w:spacing w:line="240" w:lineRule="auto"/>
        <w:ind w:firstLine="0"/>
        <w:jc w:val="center"/>
        <w:rPr>
          <w:b/>
        </w:rPr>
      </w:pPr>
      <w:r>
        <w:rPr>
          <w:b/>
        </w:rPr>
        <w:t xml:space="preserve">НАЦІОНАЛЬНИЙ </w:t>
      </w:r>
      <w:proofErr w:type="gramStart"/>
      <w:r>
        <w:rPr>
          <w:b/>
        </w:rPr>
        <w:t>ТЕХН</w:t>
      </w:r>
      <w:proofErr w:type="gramEnd"/>
      <w:r>
        <w:rPr>
          <w:b/>
        </w:rPr>
        <w:t>ІЧНИЙ УНІВЕРСИТЕТ УКРАЇНИ</w:t>
      </w:r>
    </w:p>
    <w:p w:rsidR="00D75B57" w:rsidRDefault="007646A7">
      <w:pPr>
        <w:spacing w:line="240" w:lineRule="auto"/>
        <w:ind w:firstLine="0"/>
        <w:jc w:val="center"/>
        <w:rPr>
          <w:b/>
        </w:rPr>
      </w:pPr>
      <w:r>
        <w:rPr>
          <w:b/>
        </w:rPr>
        <w:t>«КИЇВСЬКИЙ ПОЛІ</w:t>
      </w:r>
      <w:proofErr w:type="gramStart"/>
      <w:r>
        <w:rPr>
          <w:b/>
        </w:rPr>
        <w:t>ТЕХН</w:t>
      </w:r>
      <w:proofErr w:type="gramEnd"/>
      <w:r>
        <w:rPr>
          <w:b/>
        </w:rPr>
        <w:t>ІЧНИЙ ІНСТИТУТ</w:t>
      </w:r>
    </w:p>
    <w:p w:rsidR="00D75B57" w:rsidRDefault="007646A7">
      <w:pPr>
        <w:spacing w:line="240" w:lineRule="auto"/>
        <w:ind w:firstLine="0"/>
        <w:jc w:val="center"/>
        <w:rPr>
          <w:b/>
        </w:rPr>
      </w:pPr>
      <w:r>
        <w:rPr>
          <w:b/>
        </w:rPr>
        <w:t>імені ІГОРЯ СІКОРСЬКОГО»</w:t>
      </w:r>
    </w:p>
    <w:p w:rsidR="00D75B57" w:rsidRDefault="007646A7">
      <w:pPr>
        <w:spacing w:line="240" w:lineRule="auto"/>
        <w:ind w:firstLine="0"/>
        <w:jc w:val="center"/>
        <w:rPr>
          <w:b/>
        </w:rPr>
      </w:pPr>
      <w:r>
        <w:rPr>
          <w:b/>
        </w:rPr>
        <w:t>Інститут прикладного системного аналізу</w:t>
      </w:r>
    </w:p>
    <w:p w:rsidR="00D75B57" w:rsidRDefault="007646A7">
      <w:pPr>
        <w:spacing w:line="240" w:lineRule="auto"/>
        <w:ind w:firstLine="0"/>
        <w:jc w:val="center"/>
        <w:rPr>
          <w:b/>
        </w:rPr>
      </w:pPr>
      <w:r>
        <w:rPr>
          <w:b/>
        </w:rPr>
        <w:t>Кафедра математичних методів системного аналізу</w:t>
      </w:r>
    </w:p>
    <w:p w:rsidR="00D75B57" w:rsidRDefault="007646A7">
      <w:pPr>
        <w:spacing w:line="240" w:lineRule="auto"/>
        <w:ind w:firstLine="0"/>
        <w:jc w:val="right"/>
      </w:pPr>
      <w:r>
        <w:t>«До захисту допущено»</w:t>
      </w:r>
    </w:p>
    <w:p w:rsidR="00D75B57" w:rsidRDefault="007646A7">
      <w:pPr>
        <w:spacing w:line="240" w:lineRule="auto"/>
        <w:ind w:firstLine="0"/>
        <w:jc w:val="right"/>
      </w:pPr>
      <w:r>
        <w:t xml:space="preserve">В. </w:t>
      </w:r>
      <w:proofErr w:type="gramStart"/>
      <w:r>
        <w:t>о</w:t>
      </w:r>
      <w:proofErr w:type="gramEnd"/>
      <w:r>
        <w:t>. завідувача кафедри</w:t>
      </w:r>
    </w:p>
    <w:p w:rsidR="00D75B57" w:rsidRDefault="007646A7">
      <w:pPr>
        <w:spacing w:line="240" w:lineRule="auto"/>
        <w:ind w:firstLine="0"/>
        <w:jc w:val="right"/>
      </w:pPr>
      <w:r>
        <w:t>__________ О.Л. Тимощук</w:t>
      </w:r>
    </w:p>
    <w:p w:rsidR="00D75B57" w:rsidRDefault="007646A7">
      <w:pPr>
        <w:spacing w:line="240" w:lineRule="auto"/>
        <w:ind w:firstLine="0"/>
        <w:jc w:val="right"/>
      </w:pPr>
      <w:r>
        <w:t>«___»_____________20__ р.</w:t>
      </w:r>
    </w:p>
    <w:p w:rsidR="00D75B57" w:rsidRDefault="00D75B57">
      <w:pPr>
        <w:spacing w:line="240" w:lineRule="auto"/>
        <w:ind w:firstLine="0"/>
        <w:jc w:val="center"/>
        <w:rPr>
          <w:b/>
        </w:rPr>
      </w:pPr>
    </w:p>
    <w:p w:rsidR="00D75B57" w:rsidRDefault="007646A7">
      <w:pPr>
        <w:spacing w:line="240" w:lineRule="auto"/>
        <w:ind w:firstLine="0"/>
        <w:jc w:val="center"/>
        <w:rPr>
          <w:b/>
        </w:rPr>
      </w:pPr>
      <w:r>
        <w:rPr>
          <w:b/>
        </w:rPr>
        <w:t>Дипломна робота</w:t>
      </w:r>
    </w:p>
    <w:p w:rsidR="00D75B57" w:rsidRDefault="007646A7">
      <w:pPr>
        <w:spacing w:line="240" w:lineRule="auto"/>
        <w:ind w:firstLine="0"/>
        <w:jc w:val="center"/>
        <w:rPr>
          <w:b/>
        </w:rPr>
      </w:pPr>
      <w:r>
        <w:rPr>
          <w:b/>
        </w:rPr>
        <w:t>на здобуття ступеня бакалавра</w:t>
      </w:r>
    </w:p>
    <w:p w:rsidR="00D75B57" w:rsidRDefault="007646A7">
      <w:pPr>
        <w:spacing w:line="240" w:lineRule="auto"/>
        <w:ind w:firstLine="0"/>
        <w:jc w:val="center"/>
        <w:rPr>
          <w:b/>
        </w:rPr>
      </w:pPr>
      <w:r>
        <w:rPr>
          <w:b/>
        </w:rPr>
        <w:t xml:space="preserve">з напряму </w:t>
      </w:r>
      <w:proofErr w:type="gramStart"/>
      <w:r>
        <w:rPr>
          <w:b/>
        </w:rPr>
        <w:t>п</w:t>
      </w:r>
      <w:proofErr w:type="gramEnd"/>
      <w:r>
        <w:rPr>
          <w:b/>
        </w:rPr>
        <w:t>ідготовки 6.040303 «Системний аналіз»</w:t>
      </w:r>
    </w:p>
    <w:p w:rsidR="00D75B57" w:rsidRDefault="007646A7">
      <w:pPr>
        <w:spacing w:line="240" w:lineRule="auto"/>
        <w:ind w:firstLine="0"/>
        <w:jc w:val="center"/>
        <w:rPr>
          <w:b/>
        </w:rPr>
      </w:pPr>
      <w:r>
        <w:rPr>
          <w:b/>
        </w:rPr>
        <w:t>на тему: «Метод композиц</w:t>
      </w:r>
      <w:proofErr w:type="gramStart"/>
      <w:r>
        <w:rPr>
          <w:b/>
        </w:rPr>
        <w:t>i</w:t>
      </w:r>
      <w:proofErr w:type="gramEnd"/>
      <w:r>
        <w:rPr>
          <w:b/>
        </w:rPr>
        <w:t>ï для моделювання систем з розподіленими параметрами»</w:t>
      </w:r>
    </w:p>
    <w:p w:rsidR="00D75B57" w:rsidRDefault="00D75B57">
      <w:pPr>
        <w:spacing w:line="240" w:lineRule="auto"/>
        <w:ind w:firstLine="0"/>
        <w:jc w:val="left"/>
        <w:rPr>
          <w:b/>
        </w:rPr>
      </w:pPr>
    </w:p>
    <w:p w:rsidR="00D75B57" w:rsidRDefault="007646A7">
      <w:pPr>
        <w:spacing w:line="240" w:lineRule="auto"/>
        <w:ind w:firstLine="0"/>
        <w:jc w:val="left"/>
      </w:pPr>
      <w:r>
        <w:t>Виконав:</w:t>
      </w:r>
    </w:p>
    <w:p w:rsidR="00D75B57" w:rsidRDefault="007646A7">
      <w:pPr>
        <w:spacing w:line="240" w:lineRule="auto"/>
        <w:ind w:firstLine="0"/>
        <w:jc w:val="left"/>
      </w:pPr>
      <w:r>
        <w:t>студент IV курсу, групи КА-51</w:t>
      </w:r>
    </w:p>
    <w:p w:rsidR="00D75B57" w:rsidRDefault="007646A7">
      <w:pPr>
        <w:spacing w:line="240" w:lineRule="auto"/>
        <w:ind w:firstLine="0"/>
        <w:jc w:val="left"/>
      </w:pPr>
      <w:r>
        <w:t>Маркевич Ігор Сергійович</w:t>
      </w:r>
      <w:r>
        <w:tab/>
        <w:t xml:space="preserve"> </w:t>
      </w:r>
      <w:r>
        <w:tab/>
      </w:r>
      <w:r>
        <w:tab/>
      </w:r>
      <w:r>
        <w:tab/>
      </w:r>
      <w:r>
        <w:tab/>
      </w:r>
      <w:r>
        <w:tab/>
      </w:r>
      <w:r>
        <w:tab/>
        <w:t>__________</w:t>
      </w:r>
    </w:p>
    <w:p w:rsidR="00D75B57" w:rsidRDefault="00D75B57">
      <w:pPr>
        <w:spacing w:line="240" w:lineRule="auto"/>
        <w:ind w:firstLine="0"/>
        <w:jc w:val="left"/>
      </w:pPr>
    </w:p>
    <w:p w:rsidR="00D75B57" w:rsidRDefault="007646A7">
      <w:pPr>
        <w:spacing w:line="240" w:lineRule="auto"/>
        <w:ind w:firstLine="0"/>
        <w:jc w:val="left"/>
      </w:pPr>
      <w:r>
        <w:t>Керівник:</w:t>
      </w:r>
    </w:p>
    <w:p w:rsidR="00D75B57" w:rsidRDefault="007646A7">
      <w:pPr>
        <w:tabs>
          <w:tab w:val="left" w:pos="7513"/>
        </w:tabs>
        <w:spacing w:line="240" w:lineRule="auto"/>
        <w:ind w:firstLine="0"/>
      </w:pPr>
      <w:r>
        <w:t>професор, д.ф.-м.н.</w:t>
      </w:r>
    </w:p>
    <w:p w:rsidR="00D75B57" w:rsidRDefault="007646A7">
      <w:pPr>
        <w:spacing w:line="240" w:lineRule="auto"/>
        <w:ind w:firstLine="0"/>
        <w:jc w:val="left"/>
      </w:pPr>
      <w:r>
        <w:t>Бондаренко В.Г.</w:t>
      </w:r>
      <w:r>
        <w:tab/>
      </w:r>
      <w:r>
        <w:tab/>
      </w:r>
      <w:r>
        <w:tab/>
      </w:r>
      <w:r>
        <w:tab/>
      </w:r>
      <w:r>
        <w:tab/>
      </w:r>
      <w:r>
        <w:tab/>
      </w:r>
      <w:r>
        <w:tab/>
      </w:r>
      <w:r>
        <w:tab/>
      </w:r>
      <w:r>
        <w:tab/>
        <w:t>__________</w:t>
      </w:r>
    </w:p>
    <w:p w:rsidR="00D75B57" w:rsidRDefault="00D75B57">
      <w:pPr>
        <w:spacing w:line="240" w:lineRule="auto"/>
        <w:ind w:firstLine="0"/>
        <w:jc w:val="left"/>
      </w:pPr>
    </w:p>
    <w:p w:rsidR="00D75B57" w:rsidRDefault="007646A7">
      <w:pPr>
        <w:spacing w:line="240" w:lineRule="auto"/>
        <w:ind w:firstLine="0"/>
        <w:jc w:val="left"/>
      </w:pPr>
      <w:r>
        <w:t>Консультант з економічного розділу:</w:t>
      </w:r>
    </w:p>
    <w:p w:rsidR="00D75B57" w:rsidRDefault="007646A7">
      <w:pPr>
        <w:spacing w:line="240" w:lineRule="auto"/>
        <w:ind w:firstLine="0"/>
        <w:jc w:val="left"/>
      </w:pPr>
      <w:r>
        <w:t>доцент, к.е.н. Шевчук О.А.</w:t>
      </w:r>
      <w:r>
        <w:tab/>
      </w:r>
      <w:r>
        <w:tab/>
      </w:r>
      <w:r>
        <w:tab/>
      </w:r>
      <w:r>
        <w:tab/>
      </w:r>
      <w:r>
        <w:tab/>
      </w:r>
      <w:r>
        <w:tab/>
      </w:r>
      <w:r>
        <w:tab/>
        <w:t>__________</w:t>
      </w:r>
    </w:p>
    <w:p w:rsidR="00D75B57" w:rsidRDefault="00D75B57">
      <w:pPr>
        <w:spacing w:line="240" w:lineRule="auto"/>
        <w:ind w:firstLine="0"/>
        <w:jc w:val="left"/>
      </w:pPr>
    </w:p>
    <w:p w:rsidR="00D75B57" w:rsidRDefault="007646A7">
      <w:pPr>
        <w:spacing w:line="240" w:lineRule="auto"/>
        <w:ind w:firstLine="0"/>
        <w:jc w:val="left"/>
      </w:pPr>
      <w:r>
        <w:t>Консультант з нормоконтролю:</w:t>
      </w:r>
    </w:p>
    <w:p w:rsidR="00D75B57" w:rsidRDefault="007646A7">
      <w:pPr>
        <w:spacing w:line="240" w:lineRule="auto"/>
        <w:ind w:firstLine="0"/>
        <w:jc w:val="left"/>
      </w:pPr>
      <w:r>
        <w:t xml:space="preserve">доцент, к.т.н. Коваленко А. Є. </w:t>
      </w:r>
      <w:r>
        <w:tab/>
        <w:t xml:space="preserve">     </w:t>
      </w:r>
      <w:r>
        <w:tab/>
      </w:r>
      <w:r>
        <w:tab/>
      </w:r>
      <w:r>
        <w:tab/>
      </w:r>
      <w:r>
        <w:tab/>
      </w:r>
      <w:r>
        <w:tab/>
        <w:t>__________</w:t>
      </w:r>
    </w:p>
    <w:p w:rsidR="00D75B57" w:rsidRDefault="007646A7">
      <w:pPr>
        <w:spacing w:line="240" w:lineRule="auto"/>
        <w:ind w:firstLine="0"/>
        <w:jc w:val="left"/>
      </w:pPr>
      <w:r>
        <w:tab/>
      </w:r>
      <w:r>
        <w:tab/>
      </w:r>
    </w:p>
    <w:p w:rsidR="00D75B57" w:rsidRDefault="007646A7">
      <w:pPr>
        <w:spacing w:line="240" w:lineRule="auto"/>
        <w:ind w:firstLine="0"/>
        <w:jc w:val="left"/>
      </w:pPr>
      <w:r>
        <w:t>Рецензент:</w:t>
      </w:r>
    </w:p>
    <w:p w:rsidR="00D75B57" w:rsidRDefault="007646A7">
      <w:pPr>
        <w:spacing w:line="240" w:lineRule="auto"/>
        <w:ind w:firstLine="0"/>
        <w:jc w:val="left"/>
      </w:pPr>
      <w:r>
        <w:t>професор, д.ф.-м.н.,</w:t>
      </w:r>
    </w:p>
    <w:p w:rsidR="00D75B57" w:rsidRDefault="007646A7">
      <w:pPr>
        <w:spacing w:line="240" w:lineRule="auto"/>
        <w:ind w:firstLine="0"/>
        <w:jc w:val="left"/>
      </w:pPr>
      <w:r>
        <w:t>Дудкін М.Є.</w:t>
      </w:r>
      <w:r>
        <w:tab/>
      </w:r>
      <w:r>
        <w:tab/>
        <w:t xml:space="preserve"> </w:t>
      </w:r>
      <w:r>
        <w:tab/>
      </w:r>
      <w:r>
        <w:tab/>
      </w:r>
      <w:r>
        <w:tab/>
      </w:r>
      <w:r>
        <w:tab/>
      </w:r>
      <w:r>
        <w:tab/>
      </w:r>
      <w:r>
        <w:tab/>
      </w:r>
      <w:r>
        <w:tab/>
        <w:t>__________</w:t>
      </w:r>
    </w:p>
    <w:p w:rsidR="00D75B57" w:rsidRDefault="00D75B57">
      <w:pPr>
        <w:spacing w:line="240" w:lineRule="auto"/>
        <w:ind w:firstLine="0"/>
        <w:jc w:val="left"/>
      </w:pPr>
    </w:p>
    <w:p w:rsidR="00D75B57" w:rsidRDefault="007646A7">
      <w:pPr>
        <w:spacing w:line="240" w:lineRule="auto"/>
        <w:ind w:firstLine="0"/>
        <w:jc w:val="left"/>
      </w:pPr>
      <w:r>
        <w:t xml:space="preserve">                                                                  Засвідчую, що у цій дипломній роботі</w:t>
      </w:r>
    </w:p>
    <w:p w:rsidR="00D75B57" w:rsidRDefault="007646A7">
      <w:pPr>
        <w:spacing w:line="240" w:lineRule="auto"/>
        <w:ind w:firstLine="0"/>
        <w:jc w:val="left"/>
      </w:pPr>
      <w:r>
        <w:t xml:space="preserve">                                                                  немає запозичень з праць інших авторі</w:t>
      </w:r>
      <w:proofErr w:type="gramStart"/>
      <w:r>
        <w:t>в</w:t>
      </w:r>
      <w:proofErr w:type="gramEnd"/>
    </w:p>
    <w:p w:rsidR="00D75B57" w:rsidRDefault="007646A7">
      <w:pPr>
        <w:spacing w:line="240" w:lineRule="auto"/>
        <w:ind w:firstLine="0"/>
        <w:jc w:val="left"/>
      </w:pPr>
      <w:r>
        <w:t xml:space="preserve">                                                                  без відповідних посилань.</w:t>
      </w:r>
    </w:p>
    <w:p w:rsidR="00D75B57" w:rsidRDefault="007646A7">
      <w:pPr>
        <w:spacing w:line="240" w:lineRule="auto"/>
        <w:ind w:firstLine="0"/>
        <w:jc w:val="left"/>
      </w:pPr>
      <w:r>
        <w:t xml:space="preserve">                                                                  Студент _____________</w:t>
      </w:r>
    </w:p>
    <w:p w:rsidR="00D75B57" w:rsidRDefault="00D75B57">
      <w:pPr>
        <w:spacing w:line="240" w:lineRule="auto"/>
        <w:ind w:right="477" w:firstLine="0"/>
        <w:jc w:val="left"/>
      </w:pPr>
    </w:p>
    <w:p w:rsidR="00D75B57" w:rsidRDefault="007646A7">
      <w:pPr>
        <w:spacing w:line="240" w:lineRule="auto"/>
        <w:ind w:firstLine="0"/>
        <w:jc w:val="center"/>
      </w:pPr>
      <w:r>
        <w:t>Київ – 2019 року</w:t>
      </w:r>
    </w:p>
    <w:p w:rsidR="00D75B57" w:rsidRDefault="00D75B57">
      <w:pPr>
        <w:tabs>
          <w:tab w:val="left" w:pos="330"/>
        </w:tabs>
        <w:spacing w:line="240" w:lineRule="auto"/>
        <w:jc w:val="center"/>
      </w:pPr>
    </w:p>
    <w:p w:rsidR="00D75B57" w:rsidRDefault="007646A7">
      <w:pPr>
        <w:tabs>
          <w:tab w:val="left" w:pos="330"/>
        </w:tabs>
        <w:spacing w:line="240" w:lineRule="auto"/>
        <w:jc w:val="center"/>
      </w:pPr>
      <w:r>
        <w:br w:type="page"/>
      </w:r>
    </w:p>
    <w:p w:rsidR="00D75B57" w:rsidRDefault="007646A7">
      <w:pPr>
        <w:spacing w:after="160" w:line="256" w:lineRule="auto"/>
        <w:ind w:firstLine="0"/>
        <w:jc w:val="center"/>
        <w:rPr>
          <w:b/>
        </w:rPr>
      </w:pPr>
      <w:r>
        <w:rPr>
          <w:b/>
        </w:rPr>
        <w:lastRenderedPageBreak/>
        <w:t xml:space="preserve">Національний </w:t>
      </w:r>
      <w:proofErr w:type="gramStart"/>
      <w:r>
        <w:rPr>
          <w:b/>
        </w:rPr>
        <w:t>техн</w:t>
      </w:r>
      <w:proofErr w:type="gramEnd"/>
      <w:r>
        <w:rPr>
          <w:b/>
        </w:rPr>
        <w:t>ічний університет України</w:t>
      </w:r>
    </w:p>
    <w:p w:rsidR="00D75B57" w:rsidRDefault="007646A7">
      <w:pPr>
        <w:spacing w:after="120" w:line="240" w:lineRule="auto"/>
        <w:ind w:firstLine="0"/>
        <w:jc w:val="center"/>
        <w:rPr>
          <w:b/>
        </w:rPr>
      </w:pPr>
      <w:r>
        <w:rPr>
          <w:b/>
        </w:rPr>
        <w:t>«Київський політехнічний інститут імені Ігоря</w:t>
      </w:r>
      <w:proofErr w:type="gramStart"/>
      <w:r>
        <w:rPr>
          <w:b/>
        </w:rPr>
        <w:t xml:space="preserve"> С</w:t>
      </w:r>
      <w:proofErr w:type="gramEnd"/>
      <w:r>
        <w:rPr>
          <w:b/>
        </w:rPr>
        <w:t>ікорського»</w:t>
      </w:r>
    </w:p>
    <w:p w:rsidR="00D75B57" w:rsidRDefault="007646A7">
      <w:pPr>
        <w:spacing w:after="120" w:line="240" w:lineRule="auto"/>
        <w:ind w:firstLine="0"/>
        <w:jc w:val="center"/>
        <w:rPr>
          <w:b/>
        </w:rPr>
      </w:pPr>
      <w:r>
        <w:rPr>
          <w:b/>
        </w:rPr>
        <w:t>Інститут прикладного системного аналізу</w:t>
      </w:r>
    </w:p>
    <w:p w:rsidR="00D75B57" w:rsidRDefault="007646A7">
      <w:pPr>
        <w:spacing w:after="120" w:line="240" w:lineRule="auto"/>
        <w:ind w:firstLine="0"/>
        <w:jc w:val="center"/>
        <w:rPr>
          <w:b/>
        </w:rPr>
      </w:pPr>
      <w:r>
        <w:rPr>
          <w:b/>
        </w:rPr>
        <w:t>Кафедра математичних методів системного аналізу</w:t>
      </w:r>
    </w:p>
    <w:p w:rsidR="00D75B57" w:rsidRDefault="007646A7">
      <w:pPr>
        <w:spacing w:after="120" w:line="240" w:lineRule="auto"/>
        <w:ind w:firstLine="0"/>
      </w:pPr>
      <w:proofErr w:type="gramStart"/>
      <w:r>
        <w:t>Р</w:t>
      </w:r>
      <w:proofErr w:type="gramEnd"/>
      <w:r>
        <w:t>івень вищої освіти – перший (бакалаврський)</w:t>
      </w:r>
    </w:p>
    <w:p w:rsidR="00D75B57" w:rsidRDefault="007646A7">
      <w:pPr>
        <w:tabs>
          <w:tab w:val="left" w:pos="8931"/>
        </w:tabs>
        <w:spacing w:after="120" w:line="240" w:lineRule="auto"/>
        <w:ind w:firstLine="0"/>
        <w:jc w:val="left"/>
      </w:pPr>
      <w:r>
        <w:t xml:space="preserve">Напрям </w:t>
      </w:r>
      <w:proofErr w:type="gramStart"/>
      <w:r>
        <w:t>п</w:t>
      </w:r>
      <w:proofErr w:type="gramEnd"/>
      <w:r>
        <w:t>ідготовки (програма професійного спрямування) – 6.040303</w:t>
      </w:r>
    </w:p>
    <w:p w:rsidR="00D75B57" w:rsidRDefault="007646A7">
      <w:pPr>
        <w:tabs>
          <w:tab w:val="left" w:pos="8931"/>
        </w:tabs>
        <w:spacing w:after="120" w:line="240" w:lineRule="auto"/>
        <w:ind w:firstLine="0"/>
        <w:jc w:val="left"/>
      </w:pPr>
      <w:r>
        <w:t xml:space="preserve">«Системний аналіз» </w:t>
      </w:r>
      <w:r>
        <w:rPr>
          <w:rFonts w:ascii="Calibri" w:eastAsia="Calibri" w:hAnsi="Calibri" w:cs="Calibri"/>
        </w:rPr>
        <w:t>(</w:t>
      </w:r>
      <w:r>
        <w:t>«Системний аналіз та управління»</w:t>
      </w:r>
      <w:r>
        <w:rPr>
          <w:rFonts w:ascii="Calibri" w:eastAsia="Calibri" w:hAnsi="Calibri" w:cs="Calibri"/>
        </w:rPr>
        <w:t>)</w:t>
      </w:r>
    </w:p>
    <w:p w:rsidR="00D75B57" w:rsidRDefault="00D75B57">
      <w:pPr>
        <w:tabs>
          <w:tab w:val="left" w:pos="8931"/>
        </w:tabs>
        <w:spacing w:before="120" w:line="240" w:lineRule="auto"/>
        <w:ind w:left="539" w:hanging="539"/>
      </w:pPr>
    </w:p>
    <w:p w:rsidR="00D75B57" w:rsidRDefault="007646A7">
      <w:pPr>
        <w:spacing w:before="120" w:line="240" w:lineRule="auto"/>
        <w:ind w:left="5387" w:hanging="5387"/>
        <w:jc w:val="right"/>
        <w:rPr>
          <w:sz w:val="26"/>
          <w:szCs w:val="26"/>
        </w:rPr>
      </w:pPr>
      <w:r>
        <w:rPr>
          <w:sz w:val="26"/>
          <w:szCs w:val="26"/>
        </w:rPr>
        <w:t>ЗАТВЕРДЖУЮ</w:t>
      </w:r>
    </w:p>
    <w:p w:rsidR="00D75B57" w:rsidRDefault="007646A7">
      <w:pPr>
        <w:spacing w:before="120" w:line="240" w:lineRule="auto"/>
        <w:ind w:left="5387" w:hanging="5387"/>
        <w:jc w:val="right"/>
        <w:rPr>
          <w:sz w:val="26"/>
          <w:szCs w:val="26"/>
        </w:rPr>
      </w:pPr>
      <w:r>
        <w:rPr>
          <w:sz w:val="26"/>
          <w:szCs w:val="26"/>
        </w:rPr>
        <w:t>В.о</w:t>
      </w:r>
      <w:proofErr w:type="gramStart"/>
      <w:r>
        <w:rPr>
          <w:sz w:val="26"/>
          <w:szCs w:val="26"/>
        </w:rPr>
        <w:t>.з</w:t>
      </w:r>
      <w:proofErr w:type="gramEnd"/>
      <w:r>
        <w:rPr>
          <w:sz w:val="26"/>
          <w:szCs w:val="26"/>
        </w:rPr>
        <w:t>авідувача  кафедри</w:t>
      </w:r>
    </w:p>
    <w:p w:rsidR="00D75B57" w:rsidRDefault="007646A7">
      <w:pPr>
        <w:spacing w:before="120" w:line="240" w:lineRule="auto"/>
        <w:ind w:left="5387" w:hanging="5387"/>
        <w:jc w:val="right"/>
        <w:rPr>
          <w:sz w:val="26"/>
          <w:szCs w:val="26"/>
        </w:rPr>
      </w:pPr>
      <w:r>
        <w:rPr>
          <w:sz w:val="26"/>
          <w:szCs w:val="26"/>
        </w:rPr>
        <w:t>__________  О.Л. Тимощук</w:t>
      </w:r>
    </w:p>
    <w:p w:rsidR="00D75B57" w:rsidRDefault="007646A7">
      <w:pPr>
        <w:spacing w:before="120" w:line="240" w:lineRule="auto"/>
        <w:ind w:left="5387" w:hanging="5387"/>
        <w:jc w:val="right"/>
        <w:rPr>
          <w:sz w:val="26"/>
          <w:szCs w:val="26"/>
        </w:rPr>
      </w:pPr>
      <w:r>
        <w:rPr>
          <w:sz w:val="26"/>
          <w:szCs w:val="26"/>
        </w:rPr>
        <w:t>«___»_____________20__ р.</w:t>
      </w:r>
    </w:p>
    <w:p w:rsidR="00D75B57" w:rsidRDefault="00D75B57">
      <w:pPr>
        <w:spacing w:before="120" w:line="240" w:lineRule="auto"/>
        <w:ind w:firstLine="0"/>
        <w:jc w:val="center"/>
        <w:rPr>
          <w:b/>
        </w:rPr>
      </w:pPr>
    </w:p>
    <w:p w:rsidR="00D75B57" w:rsidRDefault="00D75B57">
      <w:pPr>
        <w:tabs>
          <w:tab w:val="left" w:pos="720"/>
          <w:tab w:val="left" w:pos="1440"/>
          <w:tab w:val="left" w:pos="1620"/>
        </w:tabs>
        <w:spacing w:before="120" w:line="240" w:lineRule="auto"/>
        <w:ind w:firstLine="0"/>
        <w:jc w:val="center"/>
        <w:rPr>
          <w:b/>
        </w:rPr>
      </w:pPr>
    </w:p>
    <w:p w:rsidR="00D75B57" w:rsidRDefault="007646A7">
      <w:pPr>
        <w:tabs>
          <w:tab w:val="left" w:pos="720"/>
          <w:tab w:val="left" w:pos="1440"/>
          <w:tab w:val="left" w:pos="1620"/>
        </w:tabs>
        <w:spacing w:before="120" w:line="240" w:lineRule="auto"/>
        <w:ind w:left="540" w:hanging="540"/>
        <w:jc w:val="center"/>
        <w:rPr>
          <w:b/>
        </w:rPr>
      </w:pPr>
      <w:r>
        <w:rPr>
          <w:b/>
        </w:rPr>
        <w:t>ЗАВДАННЯ</w:t>
      </w:r>
    </w:p>
    <w:p w:rsidR="00D75B57" w:rsidRDefault="007646A7">
      <w:pPr>
        <w:tabs>
          <w:tab w:val="left" w:pos="720"/>
          <w:tab w:val="left" w:pos="1440"/>
          <w:tab w:val="left" w:pos="1620"/>
        </w:tabs>
        <w:spacing w:before="120" w:line="240" w:lineRule="auto"/>
        <w:ind w:left="539" w:hanging="539"/>
        <w:jc w:val="center"/>
        <w:rPr>
          <w:b/>
        </w:rPr>
      </w:pPr>
      <w:r>
        <w:rPr>
          <w:b/>
        </w:rPr>
        <w:t>на дипломну роботу студенту</w:t>
      </w:r>
    </w:p>
    <w:p w:rsidR="00D75B57" w:rsidRDefault="007646A7">
      <w:pPr>
        <w:tabs>
          <w:tab w:val="left" w:pos="720"/>
          <w:tab w:val="left" w:pos="1440"/>
          <w:tab w:val="left" w:pos="1620"/>
        </w:tabs>
        <w:spacing w:before="120" w:line="240" w:lineRule="auto"/>
        <w:ind w:left="539" w:hanging="539"/>
        <w:jc w:val="center"/>
        <w:rPr>
          <w:b/>
        </w:rPr>
      </w:pPr>
      <w:r>
        <w:rPr>
          <w:b/>
        </w:rPr>
        <w:t>Маркевичу Ігорю Сергійовичу</w:t>
      </w:r>
    </w:p>
    <w:p w:rsidR="00D75B57" w:rsidRDefault="007646A7">
      <w:pPr>
        <w:tabs>
          <w:tab w:val="left" w:pos="8931"/>
        </w:tabs>
        <w:spacing w:before="240" w:line="240" w:lineRule="auto"/>
        <w:ind w:firstLine="0"/>
      </w:pPr>
      <w:r>
        <w:t>1. Тема роботи «Метод композицiï для моделювання систем з розподіленими параметрами», керівник роботи</w:t>
      </w:r>
      <w:r>
        <w:rPr>
          <w:color w:val="FF0000"/>
        </w:rPr>
        <w:t xml:space="preserve"> </w:t>
      </w:r>
      <w:r>
        <w:t>професор кафедри ММСА, д.ф.-м.н. Бондаренко</w:t>
      </w:r>
      <w:proofErr w:type="gramStart"/>
      <w:r>
        <w:t xml:space="preserve"> В</w:t>
      </w:r>
      <w:proofErr w:type="gramEnd"/>
      <w:r>
        <w:t>іктор Григорович, затверджені наказом по університету від «25»травня 2019 р. №1353с.</w:t>
      </w:r>
    </w:p>
    <w:p w:rsidR="00D75B57" w:rsidRDefault="007646A7">
      <w:pPr>
        <w:tabs>
          <w:tab w:val="left" w:pos="9072"/>
        </w:tabs>
        <w:spacing w:before="240" w:line="240" w:lineRule="auto"/>
        <w:ind w:firstLine="0"/>
      </w:pPr>
      <w:r>
        <w:t xml:space="preserve">2. Термін подання студентом роботи </w:t>
      </w:r>
      <w:r>
        <w:tab/>
      </w:r>
    </w:p>
    <w:p w:rsidR="00D75B57" w:rsidRDefault="007646A7">
      <w:pPr>
        <w:tabs>
          <w:tab w:val="left" w:pos="8931"/>
        </w:tabs>
        <w:spacing w:before="240" w:line="240" w:lineRule="auto"/>
        <w:ind w:firstLine="0"/>
      </w:pPr>
      <w:r>
        <w:t>3. Вихідні дані до роботи _______________________________________</w:t>
      </w:r>
    </w:p>
    <w:p w:rsidR="00D75B57" w:rsidRDefault="007646A7">
      <w:pPr>
        <w:tabs>
          <w:tab w:val="left" w:pos="8931"/>
        </w:tabs>
        <w:spacing w:before="240" w:line="240" w:lineRule="auto"/>
        <w:ind w:firstLine="0"/>
      </w:pPr>
      <w:r>
        <w:t>____________________________________________________________</w:t>
      </w:r>
    </w:p>
    <w:p w:rsidR="00D75B57" w:rsidRDefault="007646A7">
      <w:pPr>
        <w:tabs>
          <w:tab w:val="left" w:pos="8931"/>
        </w:tabs>
        <w:spacing w:before="240" w:line="240" w:lineRule="auto"/>
        <w:ind w:firstLine="0"/>
      </w:pPr>
      <w:r>
        <w:t>4. Змі</w:t>
      </w:r>
      <w:proofErr w:type="gramStart"/>
      <w:r>
        <w:t>ст</w:t>
      </w:r>
      <w:proofErr w:type="gramEnd"/>
      <w:r>
        <w:t xml:space="preserve"> роботи _______________________________________________</w:t>
      </w:r>
    </w:p>
    <w:p w:rsidR="00D75B57" w:rsidRDefault="007646A7">
      <w:pPr>
        <w:tabs>
          <w:tab w:val="left" w:pos="8931"/>
        </w:tabs>
        <w:spacing w:before="240" w:line="240" w:lineRule="auto"/>
        <w:ind w:firstLine="0"/>
      </w:pPr>
      <w:r>
        <w:t>____________________________________________________________</w:t>
      </w:r>
    </w:p>
    <w:p w:rsidR="00D75B57" w:rsidRDefault="007646A7">
      <w:pPr>
        <w:tabs>
          <w:tab w:val="left" w:pos="8931"/>
        </w:tabs>
        <w:spacing w:before="240" w:line="240" w:lineRule="auto"/>
        <w:ind w:firstLine="0"/>
      </w:pPr>
      <w:r>
        <w:t xml:space="preserve">____________________________________________________________ </w:t>
      </w:r>
    </w:p>
    <w:p w:rsidR="00D75B57" w:rsidRDefault="007646A7">
      <w:pPr>
        <w:tabs>
          <w:tab w:val="left" w:pos="9072"/>
        </w:tabs>
        <w:spacing w:before="240" w:line="240" w:lineRule="auto"/>
        <w:ind w:firstLine="0"/>
      </w:pPr>
      <w:r>
        <w:t>5. Перелік ілюстративного матеріалу (із зазначенням плакатів, презентацій тощо) _____________________________________________</w:t>
      </w:r>
    </w:p>
    <w:p w:rsidR="00D75B57" w:rsidRDefault="007646A7">
      <w:pPr>
        <w:tabs>
          <w:tab w:val="left" w:pos="9072"/>
        </w:tabs>
        <w:spacing w:before="240" w:line="240" w:lineRule="auto"/>
        <w:ind w:firstLine="0"/>
      </w:pPr>
      <w:r>
        <w:t>____________________________________________________________</w:t>
      </w:r>
    </w:p>
    <w:p w:rsidR="00D75B57" w:rsidRDefault="007646A7">
      <w:pPr>
        <w:tabs>
          <w:tab w:val="left" w:pos="9072"/>
        </w:tabs>
        <w:spacing w:before="240" w:line="240" w:lineRule="auto"/>
        <w:ind w:firstLine="0"/>
      </w:pPr>
      <w:r>
        <w:lastRenderedPageBreak/>
        <w:t>____________________________________________________________</w:t>
      </w:r>
    </w:p>
    <w:p w:rsidR="00D75B57" w:rsidRDefault="007646A7">
      <w:pPr>
        <w:tabs>
          <w:tab w:val="left" w:pos="360"/>
          <w:tab w:val="left" w:pos="1440"/>
          <w:tab w:val="left" w:pos="1620"/>
        </w:tabs>
        <w:spacing w:before="240" w:line="240" w:lineRule="auto"/>
        <w:ind w:firstLine="0"/>
      </w:pPr>
      <w:r>
        <w:t>6. Консультанти розділів роботи</w:t>
      </w:r>
    </w:p>
    <w:tbl>
      <w:tblPr>
        <w:tblStyle w:val="a5"/>
        <w:tblW w:w="9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3827"/>
        <w:gridCol w:w="1396"/>
        <w:gridCol w:w="1397"/>
      </w:tblGrid>
      <w:tr w:rsidR="00D75B57">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r>
              <w:rPr>
                <w:sz w:val="24"/>
                <w:szCs w:val="24"/>
              </w:rPr>
              <w:t>Розділ</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proofErr w:type="gramStart"/>
            <w:r>
              <w:rPr>
                <w:sz w:val="24"/>
                <w:szCs w:val="24"/>
              </w:rPr>
              <w:t>Пр</w:t>
            </w:r>
            <w:proofErr w:type="gramEnd"/>
            <w:r>
              <w:rPr>
                <w:sz w:val="24"/>
                <w:szCs w:val="24"/>
              </w:rPr>
              <w:t xml:space="preserve">ізвище, ініціали та посада </w:t>
            </w:r>
            <w:r>
              <w:rPr>
                <w:sz w:val="24"/>
                <w:szCs w:val="24"/>
              </w:rPr>
              <w:br/>
              <w:t>консультанта</w:t>
            </w:r>
          </w:p>
        </w:tc>
        <w:tc>
          <w:tcPr>
            <w:tcW w:w="2793" w:type="dxa"/>
            <w:gridSpan w:val="2"/>
            <w:tcBorders>
              <w:top w:val="single" w:sz="4" w:space="0" w:color="000000"/>
              <w:left w:val="single" w:sz="4" w:space="0" w:color="000000"/>
              <w:bottom w:val="single" w:sz="4" w:space="0" w:color="000000"/>
              <w:right w:val="single" w:sz="4" w:space="0" w:color="000000"/>
            </w:tcBorders>
          </w:tcPr>
          <w:p w:rsidR="00D75B57" w:rsidRDefault="007646A7">
            <w:pPr>
              <w:spacing w:line="240" w:lineRule="auto"/>
              <w:ind w:firstLine="0"/>
              <w:jc w:val="center"/>
              <w:rPr>
                <w:sz w:val="24"/>
                <w:szCs w:val="24"/>
              </w:rPr>
            </w:pPr>
            <w:proofErr w:type="gramStart"/>
            <w:r>
              <w:rPr>
                <w:sz w:val="24"/>
                <w:szCs w:val="24"/>
              </w:rPr>
              <w:t>П</w:t>
            </w:r>
            <w:proofErr w:type="gramEnd"/>
            <w:r>
              <w:rPr>
                <w:sz w:val="24"/>
                <w:szCs w:val="24"/>
              </w:rPr>
              <w:t>ідпис, дата</w:t>
            </w:r>
          </w:p>
        </w:tc>
      </w:tr>
      <w:tr w:rsidR="00D75B57">
        <w:tc>
          <w:tcPr>
            <w:tcW w:w="2410" w:type="dxa"/>
            <w:vMerge/>
            <w:tcBorders>
              <w:top w:val="single" w:sz="4" w:space="0" w:color="000000"/>
              <w:left w:val="single" w:sz="4" w:space="0" w:color="000000"/>
              <w:bottom w:val="single" w:sz="4" w:space="0" w:color="000000"/>
              <w:right w:val="single" w:sz="4" w:space="0" w:color="000000"/>
            </w:tcBorders>
            <w:vAlign w:val="center"/>
          </w:tcPr>
          <w:p w:rsidR="00D75B57" w:rsidRDefault="00D75B57">
            <w:pPr>
              <w:widowControl w:val="0"/>
              <w:spacing w:line="276" w:lineRule="auto"/>
              <w:ind w:firstLine="0"/>
              <w:jc w:val="left"/>
              <w:rPr>
                <w:sz w:val="24"/>
                <w:szCs w:val="24"/>
              </w:rPr>
            </w:pPr>
          </w:p>
        </w:tc>
        <w:tc>
          <w:tcPr>
            <w:tcW w:w="3827" w:type="dxa"/>
            <w:vMerge/>
            <w:tcBorders>
              <w:top w:val="single" w:sz="4" w:space="0" w:color="000000"/>
              <w:left w:val="single" w:sz="4" w:space="0" w:color="000000"/>
              <w:bottom w:val="single" w:sz="4" w:space="0" w:color="000000"/>
              <w:right w:val="single" w:sz="4" w:space="0" w:color="000000"/>
            </w:tcBorders>
            <w:vAlign w:val="center"/>
          </w:tcPr>
          <w:p w:rsidR="00D75B57" w:rsidRDefault="00D75B57">
            <w:pPr>
              <w:widowControl w:val="0"/>
              <w:spacing w:line="276" w:lineRule="auto"/>
              <w:ind w:firstLine="0"/>
              <w:jc w:val="left"/>
              <w:rPr>
                <w:sz w:val="24"/>
                <w:szCs w:val="24"/>
              </w:rPr>
            </w:pPr>
          </w:p>
        </w:tc>
        <w:tc>
          <w:tcPr>
            <w:tcW w:w="1396" w:type="dxa"/>
            <w:tcBorders>
              <w:top w:val="single" w:sz="4" w:space="0" w:color="000000"/>
              <w:left w:val="single" w:sz="4" w:space="0" w:color="000000"/>
              <w:bottom w:val="single" w:sz="4" w:space="0" w:color="000000"/>
              <w:right w:val="single" w:sz="4" w:space="0" w:color="000000"/>
            </w:tcBorders>
          </w:tcPr>
          <w:p w:rsidR="00D75B57" w:rsidRDefault="007646A7">
            <w:pPr>
              <w:spacing w:line="240" w:lineRule="auto"/>
              <w:ind w:firstLine="0"/>
              <w:jc w:val="center"/>
              <w:rPr>
                <w:sz w:val="24"/>
                <w:szCs w:val="24"/>
              </w:rPr>
            </w:pPr>
            <w:r>
              <w:rPr>
                <w:sz w:val="24"/>
                <w:szCs w:val="24"/>
              </w:rPr>
              <w:t xml:space="preserve">завдання </w:t>
            </w:r>
            <w:r>
              <w:rPr>
                <w:sz w:val="24"/>
                <w:szCs w:val="24"/>
              </w:rPr>
              <w:br/>
            </w:r>
            <w:proofErr w:type="gramStart"/>
            <w:r>
              <w:rPr>
                <w:sz w:val="24"/>
                <w:szCs w:val="24"/>
              </w:rPr>
              <w:t>видав</w:t>
            </w:r>
            <w:proofErr w:type="gramEnd"/>
          </w:p>
        </w:tc>
        <w:tc>
          <w:tcPr>
            <w:tcW w:w="1397" w:type="dxa"/>
            <w:tcBorders>
              <w:top w:val="single" w:sz="4" w:space="0" w:color="000000"/>
              <w:left w:val="single" w:sz="4" w:space="0" w:color="000000"/>
              <w:bottom w:val="single" w:sz="4" w:space="0" w:color="000000"/>
              <w:right w:val="single" w:sz="4" w:space="0" w:color="000000"/>
            </w:tcBorders>
          </w:tcPr>
          <w:p w:rsidR="00D75B57" w:rsidRDefault="007646A7">
            <w:pPr>
              <w:spacing w:line="240" w:lineRule="auto"/>
              <w:ind w:firstLine="0"/>
              <w:jc w:val="center"/>
              <w:rPr>
                <w:sz w:val="24"/>
                <w:szCs w:val="24"/>
              </w:rPr>
            </w:pPr>
            <w:r>
              <w:rPr>
                <w:sz w:val="24"/>
                <w:szCs w:val="24"/>
              </w:rPr>
              <w:t>завдання</w:t>
            </w:r>
            <w:r>
              <w:rPr>
                <w:sz w:val="24"/>
                <w:szCs w:val="24"/>
              </w:rPr>
              <w:br/>
              <w:t>прийняв</w:t>
            </w:r>
          </w:p>
        </w:tc>
      </w:tr>
      <w:tr w:rsidR="00D75B57">
        <w:tc>
          <w:tcPr>
            <w:tcW w:w="2410" w:type="dxa"/>
            <w:tcBorders>
              <w:top w:val="single" w:sz="4" w:space="0" w:color="000000"/>
              <w:left w:val="single" w:sz="4" w:space="0" w:color="000000"/>
              <w:bottom w:val="single" w:sz="4" w:space="0" w:color="000000"/>
              <w:right w:val="single" w:sz="4" w:space="0" w:color="000000"/>
            </w:tcBorders>
          </w:tcPr>
          <w:p w:rsidR="00D75B57" w:rsidRDefault="007646A7">
            <w:pPr>
              <w:spacing w:line="240" w:lineRule="auto"/>
              <w:ind w:firstLine="0"/>
              <w:rPr>
                <w:sz w:val="24"/>
                <w:szCs w:val="24"/>
              </w:rPr>
            </w:pPr>
            <w:r>
              <w:rPr>
                <w:sz w:val="24"/>
                <w:szCs w:val="24"/>
              </w:rPr>
              <w:t>Економічний</w:t>
            </w:r>
          </w:p>
        </w:tc>
        <w:tc>
          <w:tcPr>
            <w:tcW w:w="3827" w:type="dxa"/>
            <w:tcBorders>
              <w:top w:val="single" w:sz="4" w:space="0" w:color="000000"/>
              <w:left w:val="single" w:sz="4" w:space="0" w:color="000000"/>
              <w:bottom w:val="single" w:sz="4" w:space="0" w:color="000000"/>
              <w:right w:val="single" w:sz="4" w:space="0" w:color="000000"/>
            </w:tcBorders>
          </w:tcPr>
          <w:p w:rsidR="00D75B57" w:rsidRDefault="007646A7">
            <w:pPr>
              <w:spacing w:line="240" w:lineRule="auto"/>
              <w:ind w:firstLine="0"/>
              <w:rPr>
                <w:sz w:val="24"/>
                <w:szCs w:val="24"/>
              </w:rPr>
            </w:pPr>
            <w:r>
              <w:rPr>
                <w:sz w:val="24"/>
                <w:szCs w:val="24"/>
              </w:rPr>
              <w:t>Шевчук О.А., доцент</w:t>
            </w:r>
          </w:p>
        </w:tc>
        <w:tc>
          <w:tcPr>
            <w:tcW w:w="1396"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color w:val="FF0000"/>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color w:val="FF0000"/>
                <w:sz w:val="24"/>
                <w:szCs w:val="24"/>
              </w:rPr>
            </w:pPr>
          </w:p>
        </w:tc>
      </w:tr>
    </w:tbl>
    <w:p w:rsidR="00D75B57" w:rsidRDefault="007646A7">
      <w:pPr>
        <w:tabs>
          <w:tab w:val="left" w:pos="1440"/>
          <w:tab w:val="left" w:pos="1620"/>
          <w:tab w:val="left" w:pos="8931"/>
        </w:tabs>
        <w:spacing w:before="240" w:line="240" w:lineRule="auto"/>
        <w:ind w:firstLine="0"/>
      </w:pPr>
      <w:r>
        <w:t xml:space="preserve">7. Дата видачі завдання </w:t>
      </w:r>
      <w:r>
        <w:rPr>
          <w:u w:val="single"/>
        </w:rPr>
        <w:tab/>
      </w:r>
    </w:p>
    <w:p w:rsidR="00D75B57" w:rsidRDefault="007646A7">
      <w:pPr>
        <w:spacing w:before="240" w:line="240" w:lineRule="auto"/>
        <w:ind w:firstLine="0"/>
        <w:jc w:val="center"/>
      </w:pPr>
      <w:r>
        <w:t>Календарний план</w:t>
      </w:r>
    </w:p>
    <w:tbl>
      <w:tblPr>
        <w:tblStyle w:val="a6"/>
        <w:tblW w:w="9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563"/>
        <w:gridCol w:w="2693"/>
        <w:gridCol w:w="1234"/>
      </w:tblGrid>
      <w:tr w:rsidR="00D75B57">
        <w:tc>
          <w:tcPr>
            <w:tcW w:w="540" w:type="dxa"/>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r>
              <w:rPr>
                <w:sz w:val="24"/>
                <w:szCs w:val="24"/>
              </w:rPr>
              <w:t>№ з/</w:t>
            </w:r>
            <w:proofErr w:type="gramStart"/>
            <w:r>
              <w:rPr>
                <w:sz w:val="24"/>
                <w:szCs w:val="24"/>
              </w:rPr>
              <w:t>п</w:t>
            </w:r>
            <w:proofErr w:type="gramEnd"/>
          </w:p>
        </w:tc>
        <w:tc>
          <w:tcPr>
            <w:tcW w:w="4563" w:type="dxa"/>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r>
              <w:rPr>
                <w:sz w:val="24"/>
                <w:szCs w:val="24"/>
              </w:rPr>
              <w:t xml:space="preserve">Назва етапів виконання </w:t>
            </w:r>
            <w:r>
              <w:rPr>
                <w:sz w:val="24"/>
                <w:szCs w:val="24"/>
              </w:rPr>
              <w:br/>
              <w:t>дипломної роботи</w:t>
            </w:r>
          </w:p>
        </w:tc>
        <w:tc>
          <w:tcPr>
            <w:tcW w:w="2693" w:type="dxa"/>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r>
              <w:rPr>
                <w:sz w:val="24"/>
                <w:szCs w:val="24"/>
              </w:rPr>
              <w:t xml:space="preserve">Термін виконання </w:t>
            </w:r>
            <w:r>
              <w:rPr>
                <w:sz w:val="24"/>
                <w:szCs w:val="24"/>
              </w:rPr>
              <w:br/>
              <w:t>етапів роботи</w:t>
            </w:r>
          </w:p>
        </w:tc>
        <w:tc>
          <w:tcPr>
            <w:tcW w:w="1234" w:type="dxa"/>
            <w:tcBorders>
              <w:top w:val="single" w:sz="4" w:space="0" w:color="000000"/>
              <w:left w:val="single" w:sz="4" w:space="0" w:color="000000"/>
              <w:bottom w:val="single" w:sz="4" w:space="0" w:color="000000"/>
              <w:right w:val="single" w:sz="4" w:space="0" w:color="000000"/>
            </w:tcBorders>
            <w:vAlign w:val="center"/>
          </w:tcPr>
          <w:p w:rsidR="00D75B57" w:rsidRDefault="007646A7">
            <w:pPr>
              <w:spacing w:line="240" w:lineRule="auto"/>
              <w:ind w:firstLine="0"/>
              <w:jc w:val="center"/>
              <w:rPr>
                <w:sz w:val="24"/>
                <w:szCs w:val="24"/>
              </w:rPr>
            </w:pPr>
            <w:r>
              <w:rPr>
                <w:sz w:val="24"/>
                <w:szCs w:val="24"/>
              </w:rPr>
              <w:t>Примітка</w:t>
            </w: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r w:rsidR="00D75B57">
        <w:trPr>
          <w:trHeight w:val="20"/>
        </w:trPr>
        <w:tc>
          <w:tcPr>
            <w:tcW w:w="540"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456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D75B57" w:rsidRDefault="00D75B57">
            <w:pPr>
              <w:spacing w:line="240" w:lineRule="auto"/>
              <w:ind w:firstLine="0"/>
              <w:rPr>
                <w:sz w:val="24"/>
                <w:szCs w:val="24"/>
              </w:rPr>
            </w:pPr>
          </w:p>
        </w:tc>
      </w:tr>
    </w:tbl>
    <w:p w:rsidR="00D75B57" w:rsidRDefault="00D75B57">
      <w:pPr>
        <w:spacing w:line="240" w:lineRule="auto"/>
        <w:ind w:firstLine="0"/>
      </w:pPr>
    </w:p>
    <w:p w:rsidR="00D75B57" w:rsidRDefault="00D75B57">
      <w:pPr>
        <w:spacing w:line="240" w:lineRule="auto"/>
        <w:ind w:firstLine="0"/>
      </w:pPr>
    </w:p>
    <w:p w:rsidR="00D75B57" w:rsidRDefault="007646A7">
      <w:pPr>
        <w:tabs>
          <w:tab w:val="left" w:pos="3544"/>
          <w:tab w:val="left" w:pos="6096"/>
          <w:tab w:val="right" w:pos="8931"/>
        </w:tabs>
        <w:spacing w:line="240" w:lineRule="auto"/>
        <w:ind w:left="540" w:hanging="540"/>
        <w:jc w:val="left"/>
      </w:pPr>
      <w:r>
        <w:t xml:space="preserve">Студент </w:t>
      </w:r>
      <w:r>
        <w:tab/>
        <w:t>____________</w:t>
      </w:r>
      <w:r>
        <w:tab/>
        <w:t>____________________</w:t>
      </w:r>
    </w:p>
    <w:p w:rsidR="00D75B57" w:rsidRDefault="007646A7">
      <w:pPr>
        <w:tabs>
          <w:tab w:val="left" w:pos="3969"/>
          <w:tab w:val="left" w:pos="6663"/>
          <w:tab w:val="right" w:pos="8931"/>
        </w:tabs>
        <w:spacing w:line="240" w:lineRule="auto"/>
        <w:ind w:firstLine="0"/>
        <w:jc w:val="left"/>
        <w:rPr>
          <w:vertAlign w:val="superscript"/>
        </w:rPr>
      </w:pPr>
      <w:r>
        <w:rPr>
          <w:vertAlign w:val="superscript"/>
        </w:rPr>
        <w:tab/>
        <w:t xml:space="preserve"> (</w:t>
      </w:r>
      <w:proofErr w:type="gramStart"/>
      <w:r>
        <w:rPr>
          <w:vertAlign w:val="superscript"/>
        </w:rPr>
        <w:t>п</w:t>
      </w:r>
      <w:proofErr w:type="gramEnd"/>
      <w:r>
        <w:rPr>
          <w:vertAlign w:val="superscript"/>
        </w:rPr>
        <w:t>ідпис)</w:t>
      </w:r>
      <w:r>
        <w:rPr>
          <w:vertAlign w:val="superscript"/>
        </w:rPr>
        <w:tab/>
        <w:t>(ініціали, прізвище)</w:t>
      </w:r>
    </w:p>
    <w:p w:rsidR="00D75B57" w:rsidRDefault="007646A7">
      <w:pPr>
        <w:tabs>
          <w:tab w:val="left" w:pos="3544"/>
          <w:tab w:val="left" w:pos="6096"/>
          <w:tab w:val="right" w:pos="8931"/>
        </w:tabs>
        <w:spacing w:line="240" w:lineRule="auto"/>
        <w:ind w:left="540" w:hanging="540"/>
        <w:jc w:val="left"/>
      </w:pPr>
      <w:r>
        <w:t xml:space="preserve">Керівник  роботи </w:t>
      </w:r>
      <w:r>
        <w:tab/>
        <w:t>____________</w:t>
      </w:r>
      <w:r>
        <w:tab/>
        <w:t>____________________</w:t>
      </w:r>
    </w:p>
    <w:p w:rsidR="00D75B57" w:rsidRDefault="007646A7">
      <w:pPr>
        <w:tabs>
          <w:tab w:val="left" w:pos="3969"/>
          <w:tab w:val="left" w:pos="6663"/>
          <w:tab w:val="right" w:pos="8931"/>
        </w:tabs>
        <w:spacing w:line="240" w:lineRule="auto"/>
        <w:ind w:firstLine="0"/>
        <w:jc w:val="left"/>
        <w:rPr>
          <w:vertAlign w:val="superscript"/>
        </w:rPr>
      </w:pPr>
      <w:r>
        <w:rPr>
          <w:vertAlign w:val="superscript"/>
        </w:rPr>
        <w:tab/>
        <w:t xml:space="preserve"> (</w:t>
      </w:r>
      <w:proofErr w:type="gramStart"/>
      <w:r>
        <w:rPr>
          <w:vertAlign w:val="superscript"/>
        </w:rPr>
        <w:t>п</w:t>
      </w:r>
      <w:proofErr w:type="gramEnd"/>
      <w:r>
        <w:rPr>
          <w:vertAlign w:val="superscript"/>
        </w:rPr>
        <w:t>ідпис)</w:t>
      </w:r>
      <w:r>
        <w:rPr>
          <w:vertAlign w:val="superscript"/>
        </w:rPr>
        <w:tab/>
        <w:t>(ініціали, прізвище)</w:t>
      </w:r>
    </w:p>
    <w:p w:rsidR="00D75B57" w:rsidRDefault="00D75B57">
      <w:pPr>
        <w:tabs>
          <w:tab w:val="left" w:pos="330"/>
        </w:tabs>
        <w:spacing w:line="240" w:lineRule="auto"/>
        <w:ind w:firstLine="0"/>
        <w:jc w:val="left"/>
      </w:pPr>
    </w:p>
    <w:p w:rsidR="00D75B57" w:rsidRDefault="007646A7">
      <w:pPr>
        <w:tabs>
          <w:tab w:val="left" w:pos="330"/>
        </w:tabs>
        <w:spacing w:line="240" w:lineRule="auto"/>
        <w:jc w:val="center"/>
      </w:pPr>
      <w:r>
        <w:br w:type="page"/>
      </w:r>
    </w:p>
    <w:p w:rsidR="00D75B57" w:rsidRDefault="007646A7">
      <w:pPr>
        <w:jc w:val="center"/>
        <w:rPr>
          <w:b/>
        </w:rPr>
      </w:pPr>
      <w:r>
        <w:rPr>
          <w:b/>
        </w:rPr>
        <w:lastRenderedPageBreak/>
        <w:t>РЕФЕРАТ</w:t>
      </w:r>
    </w:p>
    <w:p w:rsidR="00D75B57" w:rsidRDefault="007646A7">
      <w:r>
        <w:t xml:space="preserve">Дипломна робота: 78 с., 6 табл., 5 рис., 2 дод., 12 джерел.  </w:t>
      </w:r>
    </w:p>
    <w:p w:rsidR="00D75B57" w:rsidRDefault="007646A7">
      <w:pPr>
        <w:spacing w:before="200" w:after="200"/>
      </w:pPr>
      <w:r>
        <w:t xml:space="preserve">МЕТОД КОМПОЗИЦІЇ, МОДЕЛЮВАННЯ, ПАРАЛЕЛЬНІ ОБЧИСЛЕННЯ, СИСТЕМИ </w:t>
      </w:r>
      <w:proofErr w:type="gramStart"/>
      <w:r>
        <w:t>З</w:t>
      </w:r>
      <w:proofErr w:type="gramEnd"/>
      <w:r>
        <w:t xml:space="preserve"> РОЗПОДІЛЕНИМИ ПАРАМЕТРАМИ, ФОРМУЛА ТРОТТЕРА-ДАЛЕЦКОГО    </w:t>
      </w:r>
    </w:p>
    <w:p w:rsidR="00D75B57" w:rsidRDefault="007646A7">
      <w:r>
        <w:t xml:space="preserve">У роботі розглядаються задачі моделювання поведінки систем з складними параметрами та запропоновано новий </w:t>
      </w:r>
      <w:proofErr w:type="gramStart"/>
      <w:r>
        <w:t>п</w:t>
      </w:r>
      <w:proofErr w:type="gramEnd"/>
      <w:r>
        <w:t xml:space="preserve">ідхід до моделювання таких систем. Оскільки </w:t>
      </w:r>
      <w:proofErr w:type="gramStart"/>
      <w:r>
        <w:t>п</w:t>
      </w:r>
      <w:proofErr w:type="gramEnd"/>
      <w:r>
        <w:t xml:space="preserve">ід час вирішення таких задач постійно виникає проблема ресурсів, яку можна обійти за допомогою розбиття складної задачі на прості підзадачі, що можуть бути обчислені паралельно. Такий </w:t>
      </w:r>
      <w:proofErr w:type="gramStart"/>
      <w:r>
        <w:t>п</w:t>
      </w:r>
      <w:proofErr w:type="gramEnd"/>
      <w:r>
        <w:t>ідхід дозволяє  використати підхід розподілення ресурсів та змоделювати більш точну систему з використанням меншої кількості комп’ютерного часу.</w:t>
      </w:r>
    </w:p>
    <w:p w:rsidR="00D75B57" w:rsidRDefault="007646A7">
      <w:r>
        <w:t xml:space="preserve">Об’єкт </w:t>
      </w:r>
      <w:proofErr w:type="gramStart"/>
      <w:r>
        <w:t>досл</w:t>
      </w:r>
      <w:proofErr w:type="gramEnd"/>
      <w:r>
        <w:t>ідження: методи моделювання систем з розподіленими параметрами.</w:t>
      </w:r>
    </w:p>
    <w:p w:rsidR="00D75B57" w:rsidRDefault="007646A7">
      <w:r>
        <w:t xml:space="preserve">Предмет </w:t>
      </w:r>
      <w:proofErr w:type="gramStart"/>
      <w:r>
        <w:t>досл</w:t>
      </w:r>
      <w:proofErr w:type="gramEnd"/>
      <w:r>
        <w:t>ідження: альтернативні методи моделювання систем з розподіленими параметрами.</w:t>
      </w:r>
    </w:p>
    <w:p w:rsidR="00D75B57" w:rsidRDefault="007646A7">
      <w:r>
        <w:t>Мета роботи: проаналізувати особливості моделювання систем з розподіленими параметрами, запропонувати альтернативний метод моделювання таких систем, порівняти його з “класичними” методами.</w:t>
      </w:r>
    </w:p>
    <w:p w:rsidR="00D75B57" w:rsidRDefault="007646A7">
      <w:r>
        <w:t xml:space="preserve">Методи </w:t>
      </w:r>
      <w:proofErr w:type="gramStart"/>
      <w:r>
        <w:t>досл</w:t>
      </w:r>
      <w:proofErr w:type="gramEnd"/>
      <w:r>
        <w:t>ідження: чисельні експерименти з порівнянням результатів, що імплементовані за допомогою пакету програм Matlab.</w:t>
      </w:r>
    </w:p>
    <w:p w:rsidR="00D75B57" w:rsidRDefault="00D75B57"/>
    <w:p w:rsidR="00D75B57" w:rsidRDefault="00D75B57">
      <w:pPr>
        <w:ind w:firstLine="0"/>
        <w:rPr>
          <w:b/>
        </w:rPr>
      </w:pPr>
    </w:p>
    <w:p w:rsidR="00D75B57" w:rsidRDefault="007646A7">
      <w:pPr>
        <w:jc w:val="center"/>
        <w:rPr>
          <w:b/>
        </w:rPr>
      </w:pPr>
      <w:r>
        <w:br w:type="page"/>
      </w:r>
    </w:p>
    <w:p w:rsidR="00D75B57" w:rsidRPr="00F52350" w:rsidRDefault="007646A7">
      <w:pPr>
        <w:jc w:val="center"/>
        <w:rPr>
          <w:b/>
          <w:lang w:val="en-US"/>
        </w:rPr>
      </w:pPr>
      <w:r w:rsidRPr="00F52350">
        <w:rPr>
          <w:b/>
          <w:lang w:val="en-US"/>
        </w:rPr>
        <w:lastRenderedPageBreak/>
        <w:t>ABSTRACT</w:t>
      </w:r>
    </w:p>
    <w:p w:rsidR="00D75B57" w:rsidRPr="00F52350" w:rsidRDefault="007646A7">
      <w:pPr>
        <w:rPr>
          <w:lang w:val="en-US"/>
        </w:rPr>
      </w:pPr>
      <w:r w:rsidRPr="00F52350">
        <w:rPr>
          <w:lang w:val="en-US"/>
        </w:rPr>
        <w:t xml:space="preserve">Bachelor's thesis: 78 p., 6 tab., 5 fig., 2 </w:t>
      </w:r>
      <w:proofErr w:type="gramStart"/>
      <w:r w:rsidRPr="00F52350">
        <w:rPr>
          <w:lang w:val="en-US"/>
        </w:rPr>
        <w:t>append.,</w:t>
      </w:r>
      <w:proofErr w:type="gramEnd"/>
      <w:r w:rsidRPr="00F52350">
        <w:rPr>
          <w:lang w:val="en-US"/>
        </w:rPr>
        <w:t xml:space="preserve"> 12 sources.</w:t>
      </w:r>
    </w:p>
    <w:p w:rsidR="00D75B57" w:rsidRPr="00F52350" w:rsidRDefault="007646A7">
      <w:pPr>
        <w:spacing w:before="200" w:after="200"/>
        <w:ind w:firstLine="720"/>
        <w:rPr>
          <w:lang w:val="en-US"/>
        </w:rPr>
      </w:pPr>
      <w:r w:rsidRPr="00F52350">
        <w:rPr>
          <w:lang w:val="en-US"/>
        </w:rPr>
        <w:t>COMPOSITION METHOD, FORMULA OF TROTTER-DALETSKIY, MODELING, PARALLEL COMPUTATION, SYSTEMS WITH DISTRIBUTED PARAMETERS</w:t>
      </w:r>
    </w:p>
    <w:p w:rsidR="00D75B57" w:rsidRPr="00F52350" w:rsidRDefault="007646A7">
      <w:pPr>
        <w:rPr>
          <w:lang w:val="en-US"/>
        </w:rPr>
      </w:pPr>
      <w:r w:rsidRPr="00F52350">
        <w:rPr>
          <w:lang w:val="en-US"/>
        </w:rPr>
        <w:t>The paper deals with the problems of modeling the behavior of systems with complex parameters and proposes a new approach to modeling such systems. Since the problem of resources constantly arises when solving such problems, one can bypass it by decomposing a complex problem into simple subtasks that can be calculated in parallel. This approach allows you to use the resource allocation approach and simulate a more precise system with less computer time.</w:t>
      </w:r>
    </w:p>
    <w:p w:rsidR="00D75B57" w:rsidRPr="00F52350" w:rsidRDefault="007646A7">
      <w:pPr>
        <w:rPr>
          <w:lang w:val="en-US"/>
        </w:rPr>
      </w:pPr>
      <w:r w:rsidRPr="00F52350">
        <w:rPr>
          <w:lang w:val="en-US"/>
        </w:rPr>
        <w:t>Object of research: methods of modeling systems with distributed parameters.</w:t>
      </w:r>
    </w:p>
    <w:p w:rsidR="00D75B57" w:rsidRPr="00F52350" w:rsidRDefault="007646A7">
      <w:pPr>
        <w:rPr>
          <w:lang w:val="en-US"/>
        </w:rPr>
      </w:pPr>
      <w:r w:rsidRPr="00F52350">
        <w:rPr>
          <w:lang w:val="en-US"/>
        </w:rPr>
        <w:t>Subject of research: alternative methods of modeling systems with distributed parameters.</w:t>
      </w:r>
    </w:p>
    <w:p w:rsidR="00D75B57" w:rsidRPr="00F52350" w:rsidRDefault="007646A7">
      <w:pPr>
        <w:rPr>
          <w:lang w:val="en-US"/>
        </w:rPr>
      </w:pPr>
      <w:r w:rsidRPr="00F52350">
        <w:rPr>
          <w:lang w:val="en-US"/>
        </w:rPr>
        <w:t>The purpose of the work: to analyze the features of modeling systems with distributed parameters, to offer an alternative method of modeling such systems, compare it with "classical" methods.</w:t>
      </w:r>
    </w:p>
    <w:p w:rsidR="00D75B57" w:rsidRPr="00F52350" w:rsidRDefault="007646A7">
      <w:pPr>
        <w:rPr>
          <w:lang w:val="en-US"/>
        </w:rPr>
      </w:pPr>
      <w:r w:rsidRPr="00F52350">
        <w:rPr>
          <w:lang w:val="en-US"/>
        </w:rPr>
        <w:t>Research methods: numerical experiments with comparison of results implemented with the Matlab program package.</w:t>
      </w:r>
    </w:p>
    <w:p w:rsidR="00D75B57" w:rsidRPr="00F52350" w:rsidRDefault="007646A7">
      <w:pPr>
        <w:ind w:firstLine="0"/>
        <w:rPr>
          <w:b/>
          <w:lang w:val="en-US"/>
        </w:rPr>
      </w:pPr>
      <w:r w:rsidRPr="00F52350">
        <w:rPr>
          <w:lang w:val="en-US"/>
        </w:rPr>
        <w:br w:type="page"/>
      </w:r>
    </w:p>
    <w:p w:rsidR="00D75B57" w:rsidRDefault="007646A7">
      <w:pPr>
        <w:spacing w:line="240" w:lineRule="auto"/>
        <w:jc w:val="center"/>
        <w:rPr>
          <w:b/>
          <w:sz w:val="24"/>
          <w:szCs w:val="24"/>
        </w:rPr>
      </w:pPr>
      <w:r>
        <w:rPr>
          <w:b/>
        </w:rPr>
        <w:lastRenderedPageBreak/>
        <w:t>Змі</w:t>
      </w:r>
      <w:proofErr w:type="gramStart"/>
      <w:r>
        <w:rPr>
          <w:b/>
        </w:rPr>
        <w:t>ст</w:t>
      </w:r>
      <w:proofErr w:type="gramEnd"/>
    </w:p>
    <w:sdt>
      <w:sdtPr>
        <w:id w:val="-312718433"/>
        <w:docPartObj>
          <w:docPartGallery w:val="Table of Contents"/>
          <w:docPartUnique/>
        </w:docPartObj>
      </w:sdtPr>
      <w:sdtEndPr/>
      <w:sdtContent>
        <w:p w:rsidR="00D75B57" w:rsidRDefault="007646A7">
          <w:pPr>
            <w:tabs>
              <w:tab w:val="right" w:pos="9358"/>
            </w:tabs>
            <w:spacing w:line="240" w:lineRule="auto"/>
            <w:ind w:firstLine="0"/>
            <w:rPr>
              <w:b/>
              <w:color w:val="000000"/>
              <w:sz w:val="22"/>
              <w:szCs w:val="22"/>
            </w:rPr>
          </w:pPr>
          <w:r>
            <w:fldChar w:fldCharType="begin"/>
          </w:r>
          <w:r>
            <w:instrText xml:space="preserve"> TOC \h \u \z </w:instrText>
          </w:r>
          <w:r>
            <w:fldChar w:fldCharType="separate"/>
          </w:r>
          <w:hyperlink w:anchor="_q3qctmlppe00">
            <w:r>
              <w:rPr>
                <w:b/>
                <w:color w:val="000000"/>
                <w:sz w:val="22"/>
                <w:szCs w:val="22"/>
              </w:rPr>
              <w:t>ВСТУП</w:t>
            </w:r>
          </w:hyperlink>
          <w:r>
            <w:rPr>
              <w:b/>
              <w:color w:val="000000"/>
              <w:sz w:val="22"/>
              <w:szCs w:val="22"/>
            </w:rPr>
            <w:tab/>
          </w:r>
          <w:r>
            <w:fldChar w:fldCharType="begin"/>
          </w:r>
          <w:r>
            <w:instrText xml:space="preserve"> PAGEREF _q3qctmlppe00 \h </w:instrText>
          </w:r>
          <w:r>
            <w:fldChar w:fldCharType="separate"/>
          </w:r>
          <w:r>
            <w:rPr>
              <w:b/>
              <w:color w:val="000000"/>
              <w:sz w:val="22"/>
              <w:szCs w:val="22"/>
            </w:rPr>
            <w:t>7</w:t>
          </w:r>
          <w:r>
            <w:fldChar w:fldCharType="end"/>
          </w:r>
        </w:p>
        <w:p w:rsidR="00D75B57" w:rsidRDefault="00BD3260">
          <w:pPr>
            <w:tabs>
              <w:tab w:val="right" w:pos="9358"/>
            </w:tabs>
            <w:spacing w:line="240" w:lineRule="auto"/>
            <w:ind w:firstLine="0"/>
            <w:rPr>
              <w:b/>
              <w:color w:val="000000"/>
              <w:sz w:val="22"/>
              <w:szCs w:val="22"/>
            </w:rPr>
          </w:pPr>
          <w:hyperlink w:anchor="_dqq4qp5n43s1">
            <w:r w:rsidR="007646A7">
              <w:rPr>
                <w:b/>
                <w:color w:val="000000"/>
                <w:sz w:val="22"/>
                <w:szCs w:val="22"/>
              </w:rPr>
              <w:t>РОЗДІЛ 1 АНАЛІЗ ІСНУЮЧИХ МЕТОДІВ МОДЕЛЮВАННЯ СКЛАДНИХ СИСТЕМ ТА ЇХ ВИДІВ, ТИПІЗАЦІЇ СИСТЕМ</w:t>
            </w:r>
          </w:hyperlink>
          <w:r w:rsidR="007646A7">
            <w:rPr>
              <w:b/>
              <w:color w:val="000000"/>
              <w:sz w:val="22"/>
              <w:szCs w:val="22"/>
            </w:rPr>
            <w:tab/>
          </w:r>
          <w:r w:rsidR="007646A7">
            <w:fldChar w:fldCharType="begin"/>
          </w:r>
          <w:r w:rsidR="007646A7">
            <w:instrText xml:space="preserve"> PAGEREF _dqq4qp5n43s1 \h </w:instrText>
          </w:r>
          <w:r w:rsidR="007646A7">
            <w:fldChar w:fldCharType="separate"/>
          </w:r>
          <w:r w:rsidR="007646A7">
            <w:rPr>
              <w:b/>
              <w:color w:val="000000"/>
              <w:sz w:val="22"/>
              <w:szCs w:val="22"/>
            </w:rPr>
            <w:t>8</w:t>
          </w:r>
          <w:r w:rsidR="007646A7">
            <w:fldChar w:fldCharType="end"/>
          </w:r>
        </w:p>
        <w:p w:rsidR="00D75B57" w:rsidRDefault="00BD3260">
          <w:pPr>
            <w:tabs>
              <w:tab w:val="right" w:pos="9358"/>
            </w:tabs>
            <w:spacing w:line="240" w:lineRule="auto"/>
            <w:ind w:left="360" w:firstLine="0"/>
            <w:rPr>
              <w:color w:val="000000"/>
              <w:sz w:val="22"/>
              <w:szCs w:val="22"/>
            </w:rPr>
          </w:pPr>
          <w:hyperlink w:anchor="_gfa2dwl1fkxn">
            <w:r w:rsidR="007646A7">
              <w:rPr>
                <w:color w:val="000000"/>
                <w:sz w:val="22"/>
                <w:szCs w:val="22"/>
              </w:rPr>
              <w:t>1.1 Вступ до розділу</w:t>
            </w:r>
          </w:hyperlink>
          <w:r w:rsidR="007646A7">
            <w:rPr>
              <w:color w:val="000000"/>
              <w:sz w:val="22"/>
              <w:szCs w:val="22"/>
            </w:rPr>
            <w:tab/>
          </w:r>
          <w:r w:rsidR="007646A7">
            <w:fldChar w:fldCharType="begin"/>
          </w:r>
          <w:r w:rsidR="007646A7">
            <w:instrText xml:space="preserve"> PAGEREF _gfa2dwl1fkxn \h </w:instrText>
          </w:r>
          <w:r w:rsidR="007646A7">
            <w:fldChar w:fldCharType="separate"/>
          </w:r>
          <w:r w:rsidR="007646A7">
            <w:rPr>
              <w:color w:val="000000"/>
              <w:sz w:val="22"/>
              <w:szCs w:val="22"/>
            </w:rPr>
            <w:t>8</w:t>
          </w:r>
          <w:r w:rsidR="007646A7">
            <w:fldChar w:fldCharType="end"/>
          </w:r>
        </w:p>
        <w:p w:rsidR="00D75B57" w:rsidRDefault="00BD3260">
          <w:pPr>
            <w:tabs>
              <w:tab w:val="right" w:pos="9358"/>
            </w:tabs>
            <w:spacing w:line="240" w:lineRule="auto"/>
            <w:ind w:left="360" w:firstLine="0"/>
            <w:rPr>
              <w:color w:val="000000"/>
              <w:sz w:val="22"/>
              <w:szCs w:val="22"/>
            </w:rPr>
          </w:pPr>
          <w:hyperlink w:anchor="_9wk2rfp1dffw">
            <w:r w:rsidR="007646A7">
              <w:rPr>
                <w:color w:val="000000"/>
                <w:sz w:val="22"/>
                <w:szCs w:val="22"/>
              </w:rPr>
              <w:t>1.2 Огляд моделювання складних систем</w:t>
            </w:r>
          </w:hyperlink>
          <w:r w:rsidR="007646A7">
            <w:rPr>
              <w:color w:val="000000"/>
              <w:sz w:val="22"/>
              <w:szCs w:val="22"/>
            </w:rPr>
            <w:tab/>
          </w:r>
          <w:r w:rsidR="007646A7">
            <w:fldChar w:fldCharType="begin"/>
          </w:r>
          <w:r w:rsidR="007646A7">
            <w:instrText xml:space="preserve"> PAGEREF _9wk2rfp1dffw \h </w:instrText>
          </w:r>
          <w:r w:rsidR="007646A7">
            <w:fldChar w:fldCharType="separate"/>
          </w:r>
          <w:r w:rsidR="007646A7">
            <w:rPr>
              <w:color w:val="000000"/>
              <w:sz w:val="22"/>
              <w:szCs w:val="22"/>
            </w:rPr>
            <w:t>9</w:t>
          </w:r>
          <w:r w:rsidR="007646A7">
            <w:fldChar w:fldCharType="end"/>
          </w:r>
        </w:p>
        <w:p w:rsidR="00D75B57" w:rsidRDefault="00BD3260">
          <w:pPr>
            <w:tabs>
              <w:tab w:val="right" w:pos="9358"/>
            </w:tabs>
            <w:spacing w:line="240" w:lineRule="auto"/>
            <w:ind w:left="720" w:firstLine="0"/>
            <w:rPr>
              <w:color w:val="000000"/>
              <w:sz w:val="22"/>
              <w:szCs w:val="22"/>
            </w:rPr>
          </w:pPr>
          <w:hyperlink w:anchor="_q8x2en13s4rc">
            <w:r w:rsidR="007646A7">
              <w:rPr>
                <w:color w:val="000000"/>
                <w:sz w:val="22"/>
                <w:szCs w:val="22"/>
              </w:rPr>
              <w:t>1.2.1 Огляд моделювання як методу опису</w:t>
            </w:r>
          </w:hyperlink>
          <w:r w:rsidR="007646A7">
            <w:rPr>
              <w:color w:val="000000"/>
              <w:sz w:val="22"/>
              <w:szCs w:val="22"/>
            </w:rPr>
            <w:tab/>
          </w:r>
          <w:r w:rsidR="007646A7">
            <w:fldChar w:fldCharType="begin"/>
          </w:r>
          <w:r w:rsidR="007646A7">
            <w:instrText xml:space="preserve"> PAGEREF _q8x2en13s4rc \h </w:instrText>
          </w:r>
          <w:r w:rsidR="007646A7">
            <w:fldChar w:fldCharType="separate"/>
          </w:r>
          <w:r w:rsidR="007646A7">
            <w:rPr>
              <w:color w:val="000000"/>
              <w:sz w:val="22"/>
              <w:szCs w:val="22"/>
            </w:rPr>
            <w:t>9</w:t>
          </w:r>
          <w:r w:rsidR="007646A7">
            <w:fldChar w:fldCharType="end"/>
          </w:r>
        </w:p>
        <w:p w:rsidR="00D75B57" w:rsidRDefault="00BD3260">
          <w:pPr>
            <w:tabs>
              <w:tab w:val="right" w:pos="9358"/>
            </w:tabs>
            <w:spacing w:line="240" w:lineRule="auto"/>
            <w:ind w:left="720" w:firstLine="0"/>
            <w:rPr>
              <w:color w:val="000000"/>
              <w:sz w:val="22"/>
              <w:szCs w:val="22"/>
            </w:rPr>
          </w:pPr>
          <w:hyperlink w:anchor="_d8ri3mkx92ig">
            <w:r w:rsidR="007646A7">
              <w:rPr>
                <w:color w:val="000000"/>
                <w:sz w:val="22"/>
                <w:szCs w:val="22"/>
              </w:rPr>
              <w:t>1.2.2 Классифікація моделей</w:t>
            </w:r>
          </w:hyperlink>
          <w:r w:rsidR="007646A7">
            <w:rPr>
              <w:color w:val="000000"/>
              <w:sz w:val="22"/>
              <w:szCs w:val="22"/>
            </w:rPr>
            <w:tab/>
          </w:r>
          <w:r w:rsidR="007646A7">
            <w:fldChar w:fldCharType="begin"/>
          </w:r>
          <w:r w:rsidR="007646A7">
            <w:instrText xml:space="preserve"> PAGEREF _d8ri3mkx92ig \h </w:instrText>
          </w:r>
          <w:r w:rsidR="007646A7">
            <w:fldChar w:fldCharType="separate"/>
          </w:r>
          <w:r w:rsidR="007646A7">
            <w:rPr>
              <w:color w:val="000000"/>
              <w:sz w:val="22"/>
              <w:szCs w:val="22"/>
            </w:rPr>
            <w:t>11</w:t>
          </w:r>
          <w:r w:rsidR="007646A7">
            <w:fldChar w:fldCharType="end"/>
          </w:r>
        </w:p>
        <w:p w:rsidR="00D75B57" w:rsidRDefault="00BD3260">
          <w:pPr>
            <w:tabs>
              <w:tab w:val="right" w:pos="9358"/>
            </w:tabs>
            <w:spacing w:line="240" w:lineRule="auto"/>
            <w:ind w:left="720" w:firstLine="0"/>
            <w:rPr>
              <w:color w:val="000000"/>
              <w:sz w:val="22"/>
              <w:szCs w:val="22"/>
            </w:rPr>
          </w:pPr>
          <w:hyperlink w:anchor="_ym649vwwpuoe">
            <w:r w:rsidR="007646A7">
              <w:rPr>
                <w:color w:val="000000"/>
                <w:sz w:val="22"/>
                <w:szCs w:val="22"/>
              </w:rPr>
              <w:t>1.2.3 Види моделювання</w:t>
            </w:r>
          </w:hyperlink>
          <w:r w:rsidR="007646A7">
            <w:rPr>
              <w:color w:val="000000"/>
              <w:sz w:val="22"/>
              <w:szCs w:val="22"/>
            </w:rPr>
            <w:tab/>
          </w:r>
          <w:r w:rsidR="007646A7">
            <w:fldChar w:fldCharType="begin"/>
          </w:r>
          <w:r w:rsidR="007646A7">
            <w:instrText xml:space="preserve"> PAGEREF _ym649vwwpuoe \h </w:instrText>
          </w:r>
          <w:r w:rsidR="007646A7">
            <w:fldChar w:fldCharType="separate"/>
          </w:r>
          <w:r w:rsidR="007646A7">
            <w:rPr>
              <w:color w:val="000000"/>
              <w:sz w:val="22"/>
              <w:szCs w:val="22"/>
            </w:rPr>
            <w:t>14</w:t>
          </w:r>
          <w:r w:rsidR="007646A7">
            <w:fldChar w:fldCharType="end"/>
          </w:r>
        </w:p>
        <w:p w:rsidR="00D75B57" w:rsidRDefault="00BD3260">
          <w:pPr>
            <w:tabs>
              <w:tab w:val="right" w:pos="9358"/>
            </w:tabs>
            <w:spacing w:line="240" w:lineRule="auto"/>
            <w:ind w:left="360" w:firstLine="0"/>
            <w:rPr>
              <w:color w:val="000000"/>
              <w:sz w:val="22"/>
              <w:szCs w:val="22"/>
            </w:rPr>
          </w:pPr>
          <w:hyperlink w:anchor="_bztzwce9h46b">
            <w:r w:rsidR="007646A7">
              <w:rPr>
                <w:color w:val="000000"/>
                <w:sz w:val="22"/>
                <w:szCs w:val="22"/>
              </w:rPr>
              <w:t>1.3 Системи та їх види</w:t>
            </w:r>
          </w:hyperlink>
          <w:r w:rsidR="007646A7">
            <w:rPr>
              <w:color w:val="000000"/>
              <w:sz w:val="22"/>
              <w:szCs w:val="22"/>
            </w:rPr>
            <w:tab/>
          </w:r>
          <w:r w:rsidR="007646A7">
            <w:fldChar w:fldCharType="begin"/>
          </w:r>
          <w:r w:rsidR="007646A7">
            <w:instrText xml:space="preserve"> PAGEREF _bztzwce9h46b \h </w:instrText>
          </w:r>
          <w:r w:rsidR="007646A7">
            <w:fldChar w:fldCharType="separate"/>
          </w:r>
          <w:r w:rsidR="007646A7">
            <w:rPr>
              <w:color w:val="000000"/>
              <w:sz w:val="22"/>
              <w:szCs w:val="22"/>
            </w:rPr>
            <w:t>16</w:t>
          </w:r>
          <w:r w:rsidR="007646A7">
            <w:fldChar w:fldCharType="end"/>
          </w:r>
        </w:p>
        <w:p w:rsidR="00D75B57" w:rsidRDefault="00BD3260">
          <w:pPr>
            <w:tabs>
              <w:tab w:val="right" w:pos="9358"/>
            </w:tabs>
            <w:spacing w:line="240" w:lineRule="auto"/>
            <w:ind w:left="720" w:firstLine="0"/>
            <w:rPr>
              <w:color w:val="000000"/>
              <w:sz w:val="22"/>
              <w:szCs w:val="22"/>
            </w:rPr>
          </w:pPr>
          <w:hyperlink w:anchor="_dgwzot1g1jso">
            <w:r w:rsidR="007646A7">
              <w:rPr>
                <w:color w:val="000000"/>
                <w:sz w:val="22"/>
                <w:szCs w:val="22"/>
              </w:rPr>
              <w:t>1.3.1 Системи з розподіленими параметрами</w:t>
            </w:r>
          </w:hyperlink>
          <w:r w:rsidR="007646A7">
            <w:rPr>
              <w:color w:val="000000"/>
              <w:sz w:val="22"/>
              <w:szCs w:val="22"/>
            </w:rPr>
            <w:tab/>
          </w:r>
          <w:r w:rsidR="007646A7">
            <w:fldChar w:fldCharType="begin"/>
          </w:r>
          <w:r w:rsidR="007646A7">
            <w:instrText xml:space="preserve"> PAGEREF _dgwzot1g1jso \h </w:instrText>
          </w:r>
          <w:r w:rsidR="007646A7">
            <w:fldChar w:fldCharType="separate"/>
          </w:r>
          <w:r w:rsidR="007646A7">
            <w:rPr>
              <w:color w:val="000000"/>
              <w:sz w:val="22"/>
              <w:szCs w:val="22"/>
            </w:rPr>
            <w:t>16</w:t>
          </w:r>
          <w:r w:rsidR="007646A7">
            <w:fldChar w:fldCharType="end"/>
          </w:r>
        </w:p>
        <w:p w:rsidR="00D75B57" w:rsidRDefault="00BD3260">
          <w:pPr>
            <w:tabs>
              <w:tab w:val="right" w:pos="9358"/>
            </w:tabs>
            <w:spacing w:line="240" w:lineRule="auto"/>
            <w:ind w:left="720" w:firstLine="0"/>
            <w:rPr>
              <w:color w:val="000000"/>
              <w:sz w:val="22"/>
              <w:szCs w:val="22"/>
            </w:rPr>
          </w:pPr>
          <w:hyperlink w:anchor="_rx57krdn8isb">
            <w:r w:rsidR="007646A7">
              <w:rPr>
                <w:color w:val="000000"/>
                <w:sz w:val="22"/>
                <w:szCs w:val="22"/>
              </w:rPr>
              <w:t>1.3.2 Системи з зосередженими параметрами</w:t>
            </w:r>
          </w:hyperlink>
          <w:r w:rsidR="007646A7">
            <w:rPr>
              <w:color w:val="000000"/>
              <w:sz w:val="22"/>
              <w:szCs w:val="22"/>
            </w:rPr>
            <w:tab/>
          </w:r>
          <w:r w:rsidR="007646A7">
            <w:fldChar w:fldCharType="begin"/>
          </w:r>
          <w:r w:rsidR="007646A7">
            <w:instrText xml:space="preserve"> PAGEREF _rx57krdn8isb \h </w:instrText>
          </w:r>
          <w:r w:rsidR="007646A7">
            <w:fldChar w:fldCharType="separate"/>
          </w:r>
          <w:r w:rsidR="007646A7">
            <w:rPr>
              <w:color w:val="000000"/>
              <w:sz w:val="22"/>
              <w:szCs w:val="22"/>
            </w:rPr>
            <w:t>17</w:t>
          </w:r>
          <w:r w:rsidR="007646A7">
            <w:fldChar w:fldCharType="end"/>
          </w:r>
        </w:p>
        <w:p w:rsidR="00D75B57" w:rsidRDefault="00BD3260">
          <w:pPr>
            <w:tabs>
              <w:tab w:val="right" w:pos="9358"/>
            </w:tabs>
            <w:spacing w:line="240" w:lineRule="auto"/>
            <w:ind w:left="360" w:firstLine="0"/>
            <w:rPr>
              <w:color w:val="000000"/>
              <w:sz w:val="22"/>
              <w:szCs w:val="22"/>
            </w:rPr>
          </w:pPr>
          <w:hyperlink w:anchor="_1fdnvu3u69cn">
            <w:r w:rsidR="007646A7">
              <w:rPr>
                <w:color w:val="000000"/>
                <w:sz w:val="22"/>
                <w:szCs w:val="22"/>
              </w:rPr>
              <w:t>1.4 Методи опису систем</w:t>
            </w:r>
          </w:hyperlink>
          <w:r w:rsidR="007646A7">
            <w:rPr>
              <w:color w:val="000000"/>
              <w:sz w:val="22"/>
              <w:szCs w:val="22"/>
            </w:rPr>
            <w:tab/>
          </w:r>
          <w:r w:rsidR="007646A7">
            <w:fldChar w:fldCharType="begin"/>
          </w:r>
          <w:r w:rsidR="007646A7">
            <w:instrText xml:space="preserve"> PAGEREF _1fdnvu3u69cn \h </w:instrText>
          </w:r>
          <w:r w:rsidR="007646A7">
            <w:fldChar w:fldCharType="separate"/>
          </w:r>
          <w:r w:rsidR="007646A7">
            <w:rPr>
              <w:color w:val="000000"/>
              <w:sz w:val="22"/>
              <w:szCs w:val="22"/>
            </w:rPr>
            <w:t>18</w:t>
          </w:r>
          <w:r w:rsidR="007646A7">
            <w:fldChar w:fldCharType="end"/>
          </w:r>
        </w:p>
        <w:p w:rsidR="00D75B57" w:rsidRDefault="00BD3260">
          <w:pPr>
            <w:tabs>
              <w:tab w:val="right" w:pos="9358"/>
            </w:tabs>
            <w:spacing w:line="240" w:lineRule="auto"/>
            <w:ind w:left="720" w:firstLine="0"/>
            <w:rPr>
              <w:color w:val="000000"/>
              <w:sz w:val="22"/>
              <w:szCs w:val="22"/>
            </w:rPr>
          </w:pPr>
          <w:hyperlink w:anchor="_w66zxhv8tsbt">
            <w:r w:rsidR="007646A7">
              <w:rPr>
                <w:color w:val="000000"/>
                <w:sz w:val="22"/>
                <w:szCs w:val="22"/>
              </w:rPr>
              <w:t>1.4.1 Огляд</w:t>
            </w:r>
          </w:hyperlink>
          <w:r w:rsidR="007646A7">
            <w:rPr>
              <w:color w:val="000000"/>
              <w:sz w:val="22"/>
              <w:szCs w:val="22"/>
            </w:rPr>
            <w:tab/>
          </w:r>
          <w:r w:rsidR="007646A7">
            <w:fldChar w:fldCharType="begin"/>
          </w:r>
          <w:r w:rsidR="007646A7">
            <w:instrText xml:space="preserve"> PAGEREF _w66zxhv8tsbt \h </w:instrText>
          </w:r>
          <w:r w:rsidR="007646A7">
            <w:fldChar w:fldCharType="separate"/>
          </w:r>
          <w:r w:rsidR="007646A7">
            <w:rPr>
              <w:color w:val="000000"/>
              <w:sz w:val="22"/>
              <w:szCs w:val="22"/>
            </w:rPr>
            <w:t>18</w:t>
          </w:r>
          <w:r w:rsidR="007646A7">
            <w:fldChar w:fldCharType="end"/>
          </w:r>
        </w:p>
        <w:p w:rsidR="00D75B57" w:rsidRDefault="00BD3260">
          <w:pPr>
            <w:tabs>
              <w:tab w:val="right" w:pos="9358"/>
            </w:tabs>
            <w:spacing w:line="240" w:lineRule="auto"/>
            <w:ind w:left="720" w:firstLine="0"/>
            <w:rPr>
              <w:color w:val="000000"/>
              <w:sz w:val="22"/>
              <w:szCs w:val="22"/>
            </w:rPr>
          </w:pPr>
          <w:hyperlink w:anchor="_waxwppuyzm49">
            <w:r w:rsidR="007646A7">
              <w:rPr>
                <w:color w:val="000000"/>
                <w:sz w:val="22"/>
                <w:szCs w:val="22"/>
              </w:rPr>
              <w:t>1.4.2 Математичні методи опису систем</w:t>
            </w:r>
          </w:hyperlink>
          <w:r w:rsidR="007646A7">
            <w:rPr>
              <w:color w:val="000000"/>
              <w:sz w:val="22"/>
              <w:szCs w:val="22"/>
            </w:rPr>
            <w:tab/>
          </w:r>
          <w:r w:rsidR="007646A7">
            <w:fldChar w:fldCharType="begin"/>
          </w:r>
          <w:r w:rsidR="007646A7">
            <w:instrText xml:space="preserve"> PAGEREF _waxwppuyzm49 \h </w:instrText>
          </w:r>
          <w:r w:rsidR="007646A7">
            <w:fldChar w:fldCharType="separate"/>
          </w:r>
          <w:r w:rsidR="007646A7">
            <w:rPr>
              <w:color w:val="000000"/>
              <w:sz w:val="22"/>
              <w:szCs w:val="22"/>
            </w:rPr>
            <w:t>19</w:t>
          </w:r>
          <w:r w:rsidR="007646A7">
            <w:fldChar w:fldCharType="end"/>
          </w:r>
        </w:p>
        <w:p w:rsidR="00D75B57" w:rsidRDefault="00BD3260">
          <w:pPr>
            <w:tabs>
              <w:tab w:val="right" w:pos="9358"/>
            </w:tabs>
            <w:spacing w:line="240" w:lineRule="auto"/>
            <w:ind w:left="360" w:firstLine="0"/>
            <w:rPr>
              <w:color w:val="000000"/>
              <w:sz w:val="22"/>
              <w:szCs w:val="22"/>
            </w:rPr>
          </w:pPr>
          <w:hyperlink w:anchor="_4y9w68antv3n">
            <w:r w:rsidR="007646A7">
              <w:rPr>
                <w:color w:val="000000"/>
                <w:sz w:val="22"/>
                <w:szCs w:val="22"/>
              </w:rPr>
              <w:t>1.5 Постановка завдання і попередні відомості</w:t>
            </w:r>
          </w:hyperlink>
          <w:r w:rsidR="007646A7">
            <w:rPr>
              <w:color w:val="000000"/>
              <w:sz w:val="22"/>
              <w:szCs w:val="22"/>
            </w:rPr>
            <w:tab/>
          </w:r>
          <w:r w:rsidR="007646A7">
            <w:fldChar w:fldCharType="begin"/>
          </w:r>
          <w:r w:rsidR="007646A7">
            <w:instrText xml:space="preserve"> PAGEREF _4y9w68antv3n \h </w:instrText>
          </w:r>
          <w:r w:rsidR="007646A7">
            <w:fldChar w:fldCharType="separate"/>
          </w:r>
          <w:r w:rsidR="007646A7">
            <w:rPr>
              <w:color w:val="000000"/>
              <w:sz w:val="22"/>
              <w:szCs w:val="22"/>
            </w:rPr>
            <w:t>20</w:t>
          </w:r>
          <w:r w:rsidR="007646A7">
            <w:fldChar w:fldCharType="end"/>
          </w:r>
        </w:p>
        <w:p w:rsidR="00D75B57" w:rsidRDefault="00BD3260">
          <w:pPr>
            <w:tabs>
              <w:tab w:val="right" w:pos="9358"/>
            </w:tabs>
            <w:spacing w:line="240" w:lineRule="auto"/>
            <w:ind w:left="360" w:firstLine="0"/>
            <w:rPr>
              <w:color w:val="000000"/>
              <w:sz w:val="22"/>
              <w:szCs w:val="22"/>
            </w:rPr>
          </w:pPr>
          <w:hyperlink w:anchor="_tf4kro1y62u6">
            <w:r w:rsidR="007646A7">
              <w:rPr>
                <w:color w:val="000000"/>
                <w:sz w:val="22"/>
                <w:szCs w:val="22"/>
              </w:rPr>
              <w:t>Висновки до розділу</w:t>
            </w:r>
          </w:hyperlink>
          <w:r w:rsidR="007646A7">
            <w:rPr>
              <w:color w:val="000000"/>
              <w:sz w:val="22"/>
              <w:szCs w:val="22"/>
            </w:rPr>
            <w:tab/>
          </w:r>
          <w:r w:rsidR="007646A7">
            <w:fldChar w:fldCharType="begin"/>
          </w:r>
          <w:r w:rsidR="007646A7">
            <w:instrText xml:space="preserve"> PAGEREF _tf4kro1y62u6 \h </w:instrText>
          </w:r>
          <w:r w:rsidR="007646A7">
            <w:fldChar w:fldCharType="separate"/>
          </w:r>
          <w:r w:rsidR="007646A7">
            <w:rPr>
              <w:color w:val="000000"/>
              <w:sz w:val="22"/>
              <w:szCs w:val="22"/>
            </w:rPr>
            <w:t>25</w:t>
          </w:r>
          <w:r w:rsidR="007646A7">
            <w:fldChar w:fldCharType="end"/>
          </w:r>
        </w:p>
        <w:p w:rsidR="00D75B57" w:rsidRDefault="00BD3260">
          <w:pPr>
            <w:tabs>
              <w:tab w:val="right" w:pos="9358"/>
            </w:tabs>
            <w:spacing w:line="240" w:lineRule="auto"/>
            <w:ind w:firstLine="0"/>
            <w:rPr>
              <w:b/>
              <w:color w:val="000000"/>
              <w:sz w:val="22"/>
              <w:szCs w:val="22"/>
            </w:rPr>
          </w:pPr>
          <w:hyperlink w:anchor="_5qhdudvpamcx">
            <w:r w:rsidR="007646A7">
              <w:rPr>
                <w:b/>
                <w:color w:val="000000"/>
                <w:sz w:val="22"/>
                <w:szCs w:val="22"/>
              </w:rPr>
              <w:t>РОЗДІЛ 2 МАТЕМАТИЧНІ ОСНОВИ ВИКОРИСТАННЯ МЕТОДУ КОМПОЗИЦІЇ ДЛЯ ОПИСУ СИСТЕМ З РОЗПОДІЛЕНИМИ ПАРАМЕТРАМИ</w:t>
            </w:r>
          </w:hyperlink>
          <w:r w:rsidR="007646A7">
            <w:rPr>
              <w:b/>
              <w:color w:val="000000"/>
              <w:sz w:val="22"/>
              <w:szCs w:val="22"/>
            </w:rPr>
            <w:tab/>
          </w:r>
          <w:r w:rsidR="007646A7">
            <w:fldChar w:fldCharType="begin"/>
          </w:r>
          <w:r w:rsidR="007646A7">
            <w:instrText xml:space="preserve"> PAGEREF _5qhdudvpamcx \h </w:instrText>
          </w:r>
          <w:r w:rsidR="007646A7">
            <w:fldChar w:fldCharType="separate"/>
          </w:r>
          <w:r w:rsidR="007646A7">
            <w:rPr>
              <w:b/>
              <w:color w:val="000000"/>
              <w:sz w:val="22"/>
              <w:szCs w:val="22"/>
            </w:rPr>
            <w:t>26</w:t>
          </w:r>
          <w:r w:rsidR="007646A7">
            <w:fldChar w:fldCharType="end"/>
          </w:r>
        </w:p>
        <w:p w:rsidR="00D75B57" w:rsidRDefault="00BD3260">
          <w:pPr>
            <w:tabs>
              <w:tab w:val="right" w:pos="9358"/>
            </w:tabs>
            <w:spacing w:line="240" w:lineRule="auto"/>
            <w:ind w:left="360" w:firstLine="0"/>
            <w:rPr>
              <w:color w:val="000000"/>
              <w:sz w:val="22"/>
              <w:szCs w:val="22"/>
            </w:rPr>
          </w:pPr>
          <w:hyperlink w:anchor="_98tfwcnv3460">
            <w:r w:rsidR="007646A7">
              <w:rPr>
                <w:color w:val="000000"/>
                <w:sz w:val="22"/>
                <w:szCs w:val="22"/>
              </w:rPr>
              <w:t>2.1 Вступ до розділу</w:t>
            </w:r>
          </w:hyperlink>
          <w:r w:rsidR="007646A7">
            <w:rPr>
              <w:color w:val="000000"/>
              <w:sz w:val="22"/>
              <w:szCs w:val="22"/>
            </w:rPr>
            <w:tab/>
          </w:r>
          <w:r w:rsidR="007646A7">
            <w:fldChar w:fldCharType="begin"/>
          </w:r>
          <w:r w:rsidR="007646A7">
            <w:instrText xml:space="preserve"> PAGEREF _98tfwcnv3460 \h </w:instrText>
          </w:r>
          <w:r w:rsidR="007646A7">
            <w:fldChar w:fldCharType="separate"/>
          </w:r>
          <w:r w:rsidR="007646A7">
            <w:rPr>
              <w:color w:val="000000"/>
              <w:sz w:val="22"/>
              <w:szCs w:val="22"/>
            </w:rPr>
            <w:t>26</w:t>
          </w:r>
          <w:r w:rsidR="007646A7">
            <w:fldChar w:fldCharType="end"/>
          </w:r>
        </w:p>
        <w:p w:rsidR="00D75B57" w:rsidRDefault="00BD3260">
          <w:pPr>
            <w:tabs>
              <w:tab w:val="right" w:pos="9358"/>
            </w:tabs>
            <w:spacing w:line="240" w:lineRule="auto"/>
            <w:ind w:left="360" w:firstLine="0"/>
            <w:rPr>
              <w:color w:val="000000"/>
              <w:sz w:val="22"/>
              <w:szCs w:val="22"/>
            </w:rPr>
          </w:pPr>
          <w:hyperlink w:anchor="_flamk24fy6cr">
            <w:r w:rsidR="007646A7">
              <w:rPr>
                <w:color w:val="000000"/>
                <w:sz w:val="22"/>
                <w:szCs w:val="22"/>
              </w:rPr>
              <w:t>2.2 Скалярне рівняння</w:t>
            </w:r>
          </w:hyperlink>
          <w:r w:rsidR="007646A7">
            <w:rPr>
              <w:color w:val="000000"/>
              <w:sz w:val="22"/>
              <w:szCs w:val="22"/>
            </w:rPr>
            <w:tab/>
          </w:r>
          <w:r w:rsidR="007646A7">
            <w:fldChar w:fldCharType="begin"/>
          </w:r>
          <w:r w:rsidR="007646A7">
            <w:instrText xml:space="preserve"> PAGEREF _flamk24fy6cr \h </w:instrText>
          </w:r>
          <w:r w:rsidR="007646A7">
            <w:fldChar w:fldCharType="separate"/>
          </w:r>
          <w:r w:rsidR="007646A7">
            <w:rPr>
              <w:color w:val="000000"/>
              <w:sz w:val="22"/>
              <w:szCs w:val="22"/>
            </w:rPr>
            <w:t>27</w:t>
          </w:r>
          <w:r w:rsidR="007646A7">
            <w:fldChar w:fldCharType="end"/>
          </w:r>
        </w:p>
        <w:p w:rsidR="00D75B57" w:rsidRDefault="00BD3260">
          <w:pPr>
            <w:tabs>
              <w:tab w:val="right" w:pos="9358"/>
            </w:tabs>
            <w:spacing w:line="240" w:lineRule="auto"/>
            <w:ind w:left="360" w:firstLine="0"/>
            <w:rPr>
              <w:color w:val="000000"/>
              <w:sz w:val="22"/>
              <w:szCs w:val="22"/>
            </w:rPr>
          </w:pPr>
          <w:hyperlink w:anchor="_8wc0od7febu6">
            <w:r w:rsidR="007646A7">
              <w:rPr>
                <w:color w:val="000000"/>
                <w:sz w:val="22"/>
                <w:szCs w:val="22"/>
              </w:rPr>
              <w:t>2.3 Система рівнянь</w:t>
            </w:r>
          </w:hyperlink>
          <w:r w:rsidR="007646A7">
            <w:rPr>
              <w:color w:val="000000"/>
              <w:sz w:val="22"/>
              <w:szCs w:val="22"/>
            </w:rPr>
            <w:tab/>
          </w:r>
          <w:r w:rsidR="007646A7">
            <w:fldChar w:fldCharType="begin"/>
          </w:r>
          <w:r w:rsidR="007646A7">
            <w:instrText xml:space="preserve"> PAGEREF _8wc0od7febu6 \h </w:instrText>
          </w:r>
          <w:r w:rsidR="007646A7">
            <w:fldChar w:fldCharType="separate"/>
          </w:r>
          <w:r w:rsidR="007646A7">
            <w:rPr>
              <w:color w:val="000000"/>
              <w:sz w:val="22"/>
              <w:szCs w:val="22"/>
            </w:rPr>
            <w:t>35</w:t>
          </w:r>
          <w:r w:rsidR="007646A7">
            <w:fldChar w:fldCharType="end"/>
          </w:r>
        </w:p>
        <w:p w:rsidR="00D75B57" w:rsidRDefault="00BD3260">
          <w:pPr>
            <w:tabs>
              <w:tab w:val="right" w:pos="9358"/>
            </w:tabs>
            <w:spacing w:line="240" w:lineRule="auto"/>
            <w:ind w:left="360" w:firstLine="0"/>
            <w:rPr>
              <w:color w:val="000000"/>
              <w:sz w:val="22"/>
              <w:szCs w:val="22"/>
            </w:rPr>
          </w:pPr>
          <w:hyperlink w:anchor="_muim65j532ms">
            <w:r w:rsidR="007646A7">
              <w:rPr>
                <w:color w:val="000000"/>
                <w:sz w:val="22"/>
                <w:szCs w:val="22"/>
              </w:rPr>
              <w:t>Висновки до розділу</w:t>
            </w:r>
          </w:hyperlink>
          <w:r w:rsidR="007646A7">
            <w:rPr>
              <w:color w:val="000000"/>
              <w:sz w:val="22"/>
              <w:szCs w:val="22"/>
            </w:rPr>
            <w:tab/>
          </w:r>
          <w:r w:rsidR="007646A7">
            <w:fldChar w:fldCharType="begin"/>
          </w:r>
          <w:r w:rsidR="007646A7">
            <w:instrText xml:space="preserve"> PAGEREF _muim65j532ms \h </w:instrText>
          </w:r>
          <w:r w:rsidR="007646A7">
            <w:fldChar w:fldCharType="separate"/>
          </w:r>
          <w:r w:rsidR="007646A7">
            <w:rPr>
              <w:color w:val="000000"/>
              <w:sz w:val="22"/>
              <w:szCs w:val="22"/>
            </w:rPr>
            <w:t>40</w:t>
          </w:r>
          <w:r w:rsidR="007646A7">
            <w:fldChar w:fldCharType="end"/>
          </w:r>
        </w:p>
        <w:p w:rsidR="00D75B57" w:rsidRDefault="00BD3260">
          <w:pPr>
            <w:tabs>
              <w:tab w:val="right" w:pos="9358"/>
            </w:tabs>
            <w:spacing w:line="240" w:lineRule="auto"/>
            <w:ind w:firstLine="0"/>
            <w:rPr>
              <w:b/>
              <w:color w:val="000000"/>
              <w:sz w:val="22"/>
              <w:szCs w:val="22"/>
            </w:rPr>
          </w:pPr>
          <w:hyperlink w:anchor="_1p76c2t2qlax">
            <w:r w:rsidR="007646A7">
              <w:rPr>
                <w:b/>
                <w:color w:val="000000"/>
                <w:sz w:val="22"/>
                <w:szCs w:val="22"/>
              </w:rPr>
              <w:t>РОЗДІЛ 3 ФОРМУЛЮВАННЯ АЛГОРИТМУ МЕТОДУ, ДОСЛІДЖЕННЯ ТА АНАЛІЗ РЕЗУЛЬТАТІВ, ОТРИМАНИХ У РЕЗУЛЬТАТІ ЧИСЕЛЬНИХ ЕКСПЕРИМЕНТІВ</w:t>
            </w:r>
          </w:hyperlink>
          <w:r w:rsidR="007646A7">
            <w:rPr>
              <w:b/>
              <w:color w:val="000000"/>
              <w:sz w:val="22"/>
              <w:szCs w:val="22"/>
            </w:rPr>
            <w:tab/>
          </w:r>
          <w:r w:rsidR="007646A7">
            <w:fldChar w:fldCharType="begin"/>
          </w:r>
          <w:r w:rsidR="007646A7">
            <w:instrText xml:space="preserve"> PAGEREF _1p76c2t2qlax \h </w:instrText>
          </w:r>
          <w:r w:rsidR="007646A7">
            <w:fldChar w:fldCharType="separate"/>
          </w:r>
          <w:r w:rsidR="007646A7">
            <w:rPr>
              <w:b/>
              <w:color w:val="000000"/>
              <w:sz w:val="22"/>
              <w:szCs w:val="22"/>
            </w:rPr>
            <w:t>41</w:t>
          </w:r>
          <w:r w:rsidR="007646A7">
            <w:fldChar w:fldCharType="end"/>
          </w:r>
        </w:p>
        <w:p w:rsidR="00D75B57" w:rsidRDefault="00BD3260">
          <w:pPr>
            <w:tabs>
              <w:tab w:val="right" w:pos="9358"/>
            </w:tabs>
            <w:spacing w:line="240" w:lineRule="auto"/>
            <w:ind w:left="360" w:firstLine="0"/>
            <w:rPr>
              <w:color w:val="000000"/>
              <w:sz w:val="22"/>
              <w:szCs w:val="22"/>
            </w:rPr>
          </w:pPr>
          <w:hyperlink w:anchor="_wwg7ut6ik6a8">
            <w:r w:rsidR="007646A7">
              <w:rPr>
                <w:color w:val="000000"/>
                <w:sz w:val="22"/>
                <w:szCs w:val="22"/>
              </w:rPr>
              <w:t>3.1 Вступ до розділу</w:t>
            </w:r>
          </w:hyperlink>
          <w:r w:rsidR="007646A7">
            <w:rPr>
              <w:color w:val="000000"/>
              <w:sz w:val="22"/>
              <w:szCs w:val="22"/>
            </w:rPr>
            <w:tab/>
          </w:r>
          <w:r w:rsidR="007646A7">
            <w:fldChar w:fldCharType="begin"/>
          </w:r>
          <w:r w:rsidR="007646A7">
            <w:instrText xml:space="preserve"> PAGEREF _wwg7ut6ik6a8 \h </w:instrText>
          </w:r>
          <w:r w:rsidR="007646A7">
            <w:fldChar w:fldCharType="separate"/>
          </w:r>
          <w:r w:rsidR="007646A7">
            <w:rPr>
              <w:color w:val="000000"/>
              <w:sz w:val="22"/>
              <w:szCs w:val="22"/>
            </w:rPr>
            <w:t>41</w:t>
          </w:r>
          <w:r w:rsidR="007646A7">
            <w:fldChar w:fldCharType="end"/>
          </w:r>
        </w:p>
        <w:p w:rsidR="00D75B57" w:rsidRDefault="00BD3260">
          <w:pPr>
            <w:tabs>
              <w:tab w:val="right" w:pos="9358"/>
            </w:tabs>
            <w:spacing w:line="240" w:lineRule="auto"/>
            <w:ind w:left="360" w:firstLine="0"/>
            <w:rPr>
              <w:color w:val="000000"/>
              <w:sz w:val="22"/>
              <w:szCs w:val="22"/>
            </w:rPr>
          </w:pPr>
          <w:hyperlink w:anchor="_2tzzlyirwrw3">
            <w:r w:rsidR="007646A7">
              <w:rPr>
                <w:color w:val="000000"/>
                <w:sz w:val="22"/>
                <w:szCs w:val="22"/>
              </w:rPr>
              <w:t>3.2 Архітектура методу</w:t>
            </w:r>
          </w:hyperlink>
          <w:r w:rsidR="007646A7">
            <w:rPr>
              <w:color w:val="000000"/>
              <w:sz w:val="22"/>
              <w:szCs w:val="22"/>
            </w:rPr>
            <w:tab/>
          </w:r>
          <w:r w:rsidR="007646A7">
            <w:fldChar w:fldCharType="begin"/>
          </w:r>
          <w:r w:rsidR="007646A7">
            <w:instrText xml:space="preserve"> PAGEREF _2tzzlyirwrw3 \h </w:instrText>
          </w:r>
          <w:r w:rsidR="007646A7">
            <w:fldChar w:fldCharType="separate"/>
          </w:r>
          <w:r w:rsidR="007646A7">
            <w:rPr>
              <w:color w:val="000000"/>
              <w:sz w:val="22"/>
              <w:szCs w:val="22"/>
            </w:rPr>
            <w:t>42</w:t>
          </w:r>
          <w:r w:rsidR="007646A7">
            <w:fldChar w:fldCharType="end"/>
          </w:r>
        </w:p>
        <w:p w:rsidR="00D75B57" w:rsidRDefault="00BD3260">
          <w:pPr>
            <w:tabs>
              <w:tab w:val="right" w:pos="9358"/>
            </w:tabs>
            <w:spacing w:line="240" w:lineRule="auto"/>
            <w:ind w:left="720" w:firstLine="0"/>
            <w:rPr>
              <w:color w:val="000000"/>
              <w:sz w:val="22"/>
              <w:szCs w:val="22"/>
            </w:rPr>
          </w:pPr>
          <w:hyperlink w:anchor="_6nrmhyzd9u5v">
            <w:r w:rsidR="007646A7">
              <w:rPr>
                <w:color w:val="000000"/>
                <w:sz w:val="22"/>
                <w:szCs w:val="22"/>
              </w:rPr>
              <w:t>3.2.1  Позначення</w:t>
            </w:r>
          </w:hyperlink>
          <w:r w:rsidR="007646A7">
            <w:rPr>
              <w:color w:val="000000"/>
              <w:sz w:val="22"/>
              <w:szCs w:val="22"/>
            </w:rPr>
            <w:tab/>
          </w:r>
          <w:r w:rsidR="007646A7">
            <w:fldChar w:fldCharType="begin"/>
          </w:r>
          <w:r w:rsidR="007646A7">
            <w:instrText xml:space="preserve"> PAGEREF _6nrmhyzd9u5v \h </w:instrText>
          </w:r>
          <w:r w:rsidR="007646A7">
            <w:fldChar w:fldCharType="separate"/>
          </w:r>
          <w:r w:rsidR="007646A7">
            <w:rPr>
              <w:color w:val="000000"/>
              <w:sz w:val="22"/>
              <w:szCs w:val="22"/>
            </w:rPr>
            <w:t>42</w:t>
          </w:r>
          <w:r w:rsidR="007646A7">
            <w:fldChar w:fldCharType="end"/>
          </w:r>
        </w:p>
        <w:p w:rsidR="00D75B57" w:rsidRDefault="00BD3260">
          <w:pPr>
            <w:tabs>
              <w:tab w:val="right" w:pos="9358"/>
            </w:tabs>
            <w:spacing w:line="240" w:lineRule="auto"/>
            <w:ind w:left="720" w:firstLine="0"/>
            <w:rPr>
              <w:color w:val="000000"/>
              <w:sz w:val="22"/>
              <w:szCs w:val="22"/>
            </w:rPr>
          </w:pPr>
          <w:hyperlink w:anchor="_gukw1tk9iuf6">
            <w:r w:rsidR="007646A7">
              <w:rPr>
                <w:color w:val="000000"/>
                <w:sz w:val="22"/>
                <w:szCs w:val="22"/>
              </w:rPr>
              <w:t>3.2.2 Алгоритм</w:t>
            </w:r>
          </w:hyperlink>
          <w:r w:rsidR="007646A7">
            <w:rPr>
              <w:color w:val="000000"/>
              <w:sz w:val="22"/>
              <w:szCs w:val="22"/>
            </w:rPr>
            <w:tab/>
          </w:r>
          <w:r w:rsidR="007646A7">
            <w:fldChar w:fldCharType="begin"/>
          </w:r>
          <w:r w:rsidR="007646A7">
            <w:instrText xml:space="preserve"> PAGEREF _gukw1tk9iuf6 \h </w:instrText>
          </w:r>
          <w:r w:rsidR="007646A7">
            <w:fldChar w:fldCharType="separate"/>
          </w:r>
          <w:r w:rsidR="007646A7">
            <w:rPr>
              <w:color w:val="000000"/>
              <w:sz w:val="22"/>
              <w:szCs w:val="22"/>
            </w:rPr>
            <w:t>43</w:t>
          </w:r>
          <w:r w:rsidR="007646A7">
            <w:fldChar w:fldCharType="end"/>
          </w:r>
        </w:p>
        <w:p w:rsidR="00D75B57" w:rsidRDefault="00BD3260">
          <w:pPr>
            <w:tabs>
              <w:tab w:val="right" w:pos="9358"/>
            </w:tabs>
            <w:spacing w:line="240" w:lineRule="auto"/>
            <w:ind w:left="360" w:firstLine="0"/>
            <w:rPr>
              <w:color w:val="000000"/>
              <w:sz w:val="22"/>
              <w:szCs w:val="22"/>
            </w:rPr>
          </w:pPr>
          <w:hyperlink w:anchor="_s54tdcysma6x">
            <w:r w:rsidR="007646A7">
              <w:rPr>
                <w:color w:val="000000"/>
                <w:sz w:val="22"/>
                <w:szCs w:val="22"/>
              </w:rPr>
              <w:t>3.3 Дослідження та аналіз результатів чисельних експериментів</w:t>
            </w:r>
          </w:hyperlink>
          <w:r w:rsidR="007646A7">
            <w:rPr>
              <w:color w:val="000000"/>
              <w:sz w:val="22"/>
              <w:szCs w:val="22"/>
            </w:rPr>
            <w:tab/>
          </w:r>
          <w:r w:rsidR="007646A7">
            <w:fldChar w:fldCharType="begin"/>
          </w:r>
          <w:r w:rsidR="007646A7">
            <w:instrText xml:space="preserve"> PAGEREF _s54tdcysma6x \h </w:instrText>
          </w:r>
          <w:r w:rsidR="007646A7">
            <w:fldChar w:fldCharType="separate"/>
          </w:r>
          <w:r w:rsidR="007646A7">
            <w:rPr>
              <w:color w:val="000000"/>
              <w:sz w:val="22"/>
              <w:szCs w:val="22"/>
            </w:rPr>
            <w:t>44</w:t>
          </w:r>
          <w:r w:rsidR="007646A7">
            <w:fldChar w:fldCharType="end"/>
          </w:r>
        </w:p>
        <w:p w:rsidR="00D75B57" w:rsidRDefault="00BD3260">
          <w:pPr>
            <w:tabs>
              <w:tab w:val="right" w:pos="9358"/>
            </w:tabs>
            <w:spacing w:line="240" w:lineRule="auto"/>
            <w:ind w:left="360" w:firstLine="0"/>
            <w:rPr>
              <w:color w:val="000000"/>
              <w:sz w:val="22"/>
              <w:szCs w:val="22"/>
            </w:rPr>
          </w:pPr>
          <w:hyperlink w:anchor="_wq5czb6q0lf6">
            <w:r w:rsidR="007646A7">
              <w:rPr>
                <w:color w:val="000000"/>
                <w:sz w:val="22"/>
                <w:szCs w:val="22"/>
              </w:rPr>
              <w:t>Висновки до розділу</w:t>
            </w:r>
          </w:hyperlink>
          <w:r w:rsidR="007646A7">
            <w:rPr>
              <w:color w:val="000000"/>
              <w:sz w:val="22"/>
              <w:szCs w:val="22"/>
            </w:rPr>
            <w:tab/>
          </w:r>
          <w:r w:rsidR="007646A7">
            <w:fldChar w:fldCharType="begin"/>
          </w:r>
          <w:r w:rsidR="007646A7">
            <w:instrText xml:space="preserve"> PAGEREF _wq5czb6q0lf6 \h </w:instrText>
          </w:r>
          <w:r w:rsidR="007646A7">
            <w:fldChar w:fldCharType="separate"/>
          </w:r>
          <w:r w:rsidR="007646A7">
            <w:rPr>
              <w:color w:val="000000"/>
              <w:sz w:val="22"/>
              <w:szCs w:val="22"/>
            </w:rPr>
            <w:t>49</w:t>
          </w:r>
          <w:r w:rsidR="007646A7">
            <w:fldChar w:fldCharType="end"/>
          </w:r>
        </w:p>
        <w:p w:rsidR="00D75B57" w:rsidRDefault="00BD3260">
          <w:pPr>
            <w:tabs>
              <w:tab w:val="right" w:pos="9358"/>
            </w:tabs>
            <w:spacing w:line="240" w:lineRule="auto"/>
            <w:ind w:firstLine="0"/>
            <w:rPr>
              <w:b/>
              <w:color w:val="000000"/>
              <w:sz w:val="22"/>
              <w:szCs w:val="22"/>
            </w:rPr>
          </w:pPr>
          <w:hyperlink w:anchor="_gjdgxs">
            <w:r w:rsidR="007646A7">
              <w:rPr>
                <w:b/>
                <w:color w:val="000000"/>
                <w:sz w:val="22"/>
                <w:szCs w:val="22"/>
              </w:rPr>
              <w:t>РОЗДІЛ 4 ФУНКЦІОНАЛЬНО-ВАРТІСНИЙ АНАЛІЗ ПРОГРАМНОГО ПРОДУКТУ</w:t>
            </w:r>
          </w:hyperlink>
          <w:r w:rsidR="007646A7">
            <w:rPr>
              <w:b/>
              <w:color w:val="000000"/>
              <w:sz w:val="22"/>
              <w:szCs w:val="22"/>
            </w:rPr>
            <w:tab/>
          </w:r>
          <w:r w:rsidR="007646A7">
            <w:fldChar w:fldCharType="begin"/>
          </w:r>
          <w:r w:rsidR="007646A7">
            <w:instrText xml:space="preserve"> PAGEREF _gjdgxs \h </w:instrText>
          </w:r>
          <w:r w:rsidR="007646A7">
            <w:fldChar w:fldCharType="separate"/>
          </w:r>
          <w:r w:rsidR="007646A7">
            <w:rPr>
              <w:b/>
              <w:color w:val="000000"/>
              <w:sz w:val="22"/>
              <w:szCs w:val="22"/>
            </w:rPr>
            <w:t>50</w:t>
          </w:r>
          <w:r w:rsidR="007646A7">
            <w:fldChar w:fldCharType="end"/>
          </w:r>
        </w:p>
        <w:p w:rsidR="00D75B57" w:rsidRDefault="00BD3260">
          <w:pPr>
            <w:tabs>
              <w:tab w:val="right" w:pos="9358"/>
            </w:tabs>
            <w:spacing w:line="240" w:lineRule="auto"/>
            <w:ind w:left="360" w:firstLine="0"/>
            <w:rPr>
              <w:color w:val="000000"/>
              <w:sz w:val="22"/>
              <w:szCs w:val="22"/>
            </w:rPr>
          </w:pPr>
          <w:hyperlink w:anchor="_3znysh7">
            <w:r w:rsidR="007646A7">
              <w:rPr>
                <w:color w:val="000000"/>
                <w:sz w:val="22"/>
                <w:szCs w:val="22"/>
              </w:rPr>
              <w:t>4.1. Обґрунтування функцій програмного продукту</w:t>
            </w:r>
          </w:hyperlink>
          <w:r w:rsidR="007646A7">
            <w:rPr>
              <w:color w:val="000000"/>
              <w:sz w:val="22"/>
              <w:szCs w:val="22"/>
            </w:rPr>
            <w:tab/>
          </w:r>
          <w:r w:rsidR="007646A7">
            <w:fldChar w:fldCharType="begin"/>
          </w:r>
          <w:r w:rsidR="007646A7">
            <w:instrText xml:space="preserve"> PAGEREF _3znysh7 \h </w:instrText>
          </w:r>
          <w:r w:rsidR="007646A7">
            <w:fldChar w:fldCharType="separate"/>
          </w:r>
          <w:r w:rsidR="007646A7">
            <w:rPr>
              <w:color w:val="000000"/>
              <w:sz w:val="22"/>
              <w:szCs w:val="22"/>
            </w:rPr>
            <w:t>52</w:t>
          </w:r>
          <w:r w:rsidR="007646A7">
            <w:fldChar w:fldCharType="end"/>
          </w:r>
        </w:p>
        <w:p w:rsidR="00D75B57" w:rsidRDefault="00BD3260">
          <w:pPr>
            <w:tabs>
              <w:tab w:val="right" w:pos="9358"/>
            </w:tabs>
            <w:spacing w:line="240" w:lineRule="auto"/>
            <w:ind w:left="360" w:firstLine="0"/>
            <w:rPr>
              <w:color w:val="000000"/>
              <w:sz w:val="22"/>
              <w:szCs w:val="22"/>
            </w:rPr>
          </w:pPr>
          <w:hyperlink w:anchor="_hyp0igpmzw55">
            <w:r w:rsidR="007646A7">
              <w:rPr>
                <w:color w:val="000000"/>
                <w:sz w:val="22"/>
                <w:szCs w:val="22"/>
              </w:rPr>
              <w:t>4.2. Обґрунтування системи параметрів програмного продукту</w:t>
            </w:r>
          </w:hyperlink>
          <w:r w:rsidR="007646A7">
            <w:rPr>
              <w:color w:val="000000"/>
              <w:sz w:val="22"/>
              <w:szCs w:val="22"/>
            </w:rPr>
            <w:tab/>
          </w:r>
          <w:r w:rsidR="007646A7">
            <w:fldChar w:fldCharType="begin"/>
          </w:r>
          <w:r w:rsidR="007646A7">
            <w:instrText xml:space="preserve"> PAGEREF _hyp0igpmzw55 \h </w:instrText>
          </w:r>
          <w:r w:rsidR="007646A7">
            <w:fldChar w:fldCharType="separate"/>
          </w:r>
          <w:r w:rsidR="007646A7">
            <w:rPr>
              <w:color w:val="000000"/>
              <w:sz w:val="22"/>
              <w:szCs w:val="22"/>
            </w:rPr>
            <w:t>56</w:t>
          </w:r>
          <w:r w:rsidR="007646A7">
            <w:fldChar w:fldCharType="end"/>
          </w:r>
        </w:p>
        <w:p w:rsidR="00D75B57" w:rsidRDefault="00BD3260">
          <w:pPr>
            <w:tabs>
              <w:tab w:val="right" w:pos="9358"/>
            </w:tabs>
            <w:spacing w:line="240" w:lineRule="auto"/>
            <w:ind w:left="720" w:firstLine="0"/>
            <w:rPr>
              <w:color w:val="000000"/>
              <w:sz w:val="22"/>
              <w:szCs w:val="22"/>
            </w:rPr>
          </w:pPr>
          <w:hyperlink w:anchor="_gzi9xt5tib2l">
            <w:r w:rsidR="007646A7">
              <w:rPr>
                <w:color w:val="000000"/>
                <w:sz w:val="22"/>
                <w:szCs w:val="22"/>
              </w:rPr>
              <w:t>4.2.1. Опис параметрів</w:t>
            </w:r>
          </w:hyperlink>
          <w:r w:rsidR="007646A7">
            <w:rPr>
              <w:color w:val="000000"/>
              <w:sz w:val="22"/>
              <w:szCs w:val="22"/>
            </w:rPr>
            <w:tab/>
          </w:r>
          <w:r w:rsidR="007646A7">
            <w:fldChar w:fldCharType="begin"/>
          </w:r>
          <w:r w:rsidR="007646A7">
            <w:instrText xml:space="preserve"> PAGEREF _gzi9xt5tib2l \h </w:instrText>
          </w:r>
          <w:r w:rsidR="007646A7">
            <w:fldChar w:fldCharType="separate"/>
          </w:r>
          <w:r w:rsidR="007646A7">
            <w:rPr>
              <w:color w:val="000000"/>
              <w:sz w:val="22"/>
              <w:szCs w:val="22"/>
            </w:rPr>
            <w:t>56</w:t>
          </w:r>
          <w:r w:rsidR="007646A7">
            <w:fldChar w:fldCharType="end"/>
          </w:r>
        </w:p>
        <w:p w:rsidR="00D75B57" w:rsidRDefault="00BD3260">
          <w:pPr>
            <w:tabs>
              <w:tab w:val="right" w:pos="9358"/>
            </w:tabs>
            <w:spacing w:line="240" w:lineRule="auto"/>
            <w:ind w:left="720" w:firstLine="0"/>
            <w:rPr>
              <w:color w:val="000000"/>
              <w:sz w:val="22"/>
              <w:szCs w:val="22"/>
            </w:rPr>
          </w:pPr>
          <w:hyperlink w:anchor="_9g2ns9e4hqfc">
            <w:r w:rsidR="007646A7">
              <w:rPr>
                <w:color w:val="000000"/>
                <w:sz w:val="22"/>
                <w:szCs w:val="22"/>
              </w:rPr>
              <w:t>4.2.2 Аналіз експертного оцінювання параметрів</w:t>
            </w:r>
          </w:hyperlink>
          <w:r w:rsidR="007646A7">
            <w:rPr>
              <w:color w:val="000000"/>
              <w:sz w:val="22"/>
              <w:szCs w:val="22"/>
            </w:rPr>
            <w:tab/>
          </w:r>
          <w:r w:rsidR="007646A7">
            <w:fldChar w:fldCharType="begin"/>
          </w:r>
          <w:r w:rsidR="007646A7">
            <w:instrText xml:space="preserve"> PAGEREF _9g2ns9e4hqfc \h </w:instrText>
          </w:r>
          <w:r w:rsidR="007646A7">
            <w:fldChar w:fldCharType="separate"/>
          </w:r>
          <w:r w:rsidR="007646A7">
            <w:rPr>
              <w:color w:val="000000"/>
              <w:sz w:val="22"/>
              <w:szCs w:val="22"/>
            </w:rPr>
            <w:t>60</w:t>
          </w:r>
          <w:r w:rsidR="007646A7">
            <w:fldChar w:fldCharType="end"/>
          </w:r>
        </w:p>
        <w:p w:rsidR="00D75B57" w:rsidRDefault="00BD3260">
          <w:pPr>
            <w:tabs>
              <w:tab w:val="right" w:pos="9358"/>
            </w:tabs>
            <w:spacing w:line="240" w:lineRule="auto"/>
            <w:ind w:left="360" w:firstLine="0"/>
            <w:rPr>
              <w:color w:val="000000"/>
              <w:sz w:val="22"/>
              <w:szCs w:val="22"/>
            </w:rPr>
          </w:pPr>
          <w:hyperlink w:anchor="_av9210cghufj">
            <w:r w:rsidR="007646A7">
              <w:rPr>
                <w:color w:val="000000"/>
                <w:sz w:val="22"/>
                <w:szCs w:val="22"/>
              </w:rPr>
              <w:t>4.3. Аналіз рівня якості варіантів реалізації функцій</w:t>
            </w:r>
          </w:hyperlink>
          <w:r w:rsidR="007646A7">
            <w:rPr>
              <w:color w:val="000000"/>
              <w:sz w:val="22"/>
              <w:szCs w:val="22"/>
            </w:rPr>
            <w:tab/>
          </w:r>
          <w:r w:rsidR="007646A7">
            <w:fldChar w:fldCharType="begin"/>
          </w:r>
          <w:r w:rsidR="007646A7">
            <w:instrText xml:space="preserve"> PAGEREF _av9210cghufj \h </w:instrText>
          </w:r>
          <w:r w:rsidR="007646A7">
            <w:fldChar w:fldCharType="separate"/>
          </w:r>
          <w:r w:rsidR="007646A7">
            <w:rPr>
              <w:color w:val="000000"/>
              <w:sz w:val="22"/>
              <w:szCs w:val="22"/>
            </w:rPr>
            <w:t>64</w:t>
          </w:r>
          <w:r w:rsidR="007646A7">
            <w:fldChar w:fldCharType="end"/>
          </w:r>
        </w:p>
        <w:p w:rsidR="00D75B57" w:rsidRDefault="00BD3260">
          <w:pPr>
            <w:tabs>
              <w:tab w:val="right" w:pos="9358"/>
            </w:tabs>
            <w:spacing w:line="240" w:lineRule="auto"/>
            <w:ind w:left="360" w:firstLine="0"/>
            <w:rPr>
              <w:color w:val="000000"/>
              <w:sz w:val="22"/>
              <w:szCs w:val="22"/>
            </w:rPr>
          </w:pPr>
          <w:hyperlink w:anchor="_7wq4ox24rk1o">
            <w:r w:rsidR="007646A7">
              <w:rPr>
                <w:color w:val="000000"/>
                <w:sz w:val="22"/>
                <w:szCs w:val="22"/>
              </w:rPr>
              <w:t>4.4 Економічний аналіз варіантів розробки ПП</w:t>
            </w:r>
          </w:hyperlink>
          <w:r w:rsidR="007646A7">
            <w:rPr>
              <w:color w:val="000000"/>
              <w:sz w:val="22"/>
              <w:szCs w:val="22"/>
            </w:rPr>
            <w:tab/>
          </w:r>
          <w:r w:rsidR="007646A7">
            <w:fldChar w:fldCharType="begin"/>
          </w:r>
          <w:r w:rsidR="007646A7">
            <w:instrText xml:space="preserve"> PAGEREF _7wq4ox24rk1o \h </w:instrText>
          </w:r>
          <w:r w:rsidR="007646A7">
            <w:fldChar w:fldCharType="separate"/>
          </w:r>
          <w:r w:rsidR="007646A7">
            <w:rPr>
              <w:color w:val="000000"/>
              <w:sz w:val="22"/>
              <w:szCs w:val="22"/>
            </w:rPr>
            <w:t>66</w:t>
          </w:r>
          <w:r w:rsidR="007646A7">
            <w:fldChar w:fldCharType="end"/>
          </w:r>
        </w:p>
        <w:p w:rsidR="00D75B57" w:rsidRDefault="00BD3260">
          <w:pPr>
            <w:tabs>
              <w:tab w:val="right" w:pos="9358"/>
            </w:tabs>
            <w:spacing w:line="240" w:lineRule="auto"/>
            <w:ind w:left="360" w:firstLine="0"/>
            <w:rPr>
              <w:color w:val="000000"/>
              <w:sz w:val="22"/>
              <w:szCs w:val="22"/>
            </w:rPr>
          </w:pPr>
          <w:hyperlink w:anchor="_17dp8vu">
            <w:r w:rsidR="007646A7">
              <w:rPr>
                <w:color w:val="000000"/>
                <w:sz w:val="22"/>
                <w:szCs w:val="22"/>
              </w:rPr>
              <w:t>Висновки до розділу</w:t>
            </w:r>
          </w:hyperlink>
          <w:r w:rsidR="007646A7">
            <w:rPr>
              <w:color w:val="000000"/>
              <w:sz w:val="22"/>
              <w:szCs w:val="22"/>
            </w:rPr>
            <w:tab/>
          </w:r>
          <w:r w:rsidR="007646A7">
            <w:fldChar w:fldCharType="begin"/>
          </w:r>
          <w:r w:rsidR="007646A7">
            <w:instrText xml:space="preserve"> PAGEREF _17dp8vu \h </w:instrText>
          </w:r>
          <w:r w:rsidR="007646A7">
            <w:fldChar w:fldCharType="separate"/>
          </w:r>
          <w:r w:rsidR="007646A7">
            <w:rPr>
              <w:color w:val="000000"/>
              <w:sz w:val="22"/>
              <w:szCs w:val="22"/>
            </w:rPr>
            <w:t>74</w:t>
          </w:r>
          <w:r w:rsidR="007646A7">
            <w:fldChar w:fldCharType="end"/>
          </w:r>
        </w:p>
        <w:p w:rsidR="00D75B57" w:rsidRDefault="00BD3260">
          <w:pPr>
            <w:tabs>
              <w:tab w:val="right" w:pos="9358"/>
            </w:tabs>
            <w:spacing w:line="240" w:lineRule="auto"/>
            <w:ind w:firstLine="0"/>
            <w:rPr>
              <w:b/>
              <w:color w:val="000000"/>
              <w:sz w:val="22"/>
              <w:szCs w:val="22"/>
            </w:rPr>
          </w:pPr>
          <w:hyperlink w:anchor="_jfzngl9umymb">
            <w:r w:rsidR="007646A7">
              <w:rPr>
                <w:b/>
                <w:color w:val="000000"/>
                <w:sz w:val="22"/>
                <w:szCs w:val="22"/>
              </w:rPr>
              <w:t>ВИСНОВКИ ДО РОБОТИ І ПЕРСПЕКТИВИ ПОДАЛЬШИХ ДОСЛІДЖЕНЬ</w:t>
            </w:r>
          </w:hyperlink>
          <w:r w:rsidR="007646A7">
            <w:rPr>
              <w:b/>
              <w:color w:val="000000"/>
              <w:sz w:val="22"/>
              <w:szCs w:val="22"/>
            </w:rPr>
            <w:tab/>
          </w:r>
          <w:r w:rsidR="007646A7">
            <w:fldChar w:fldCharType="begin"/>
          </w:r>
          <w:r w:rsidR="007646A7">
            <w:instrText xml:space="preserve"> PAGEREF _jfzngl9umymb \h </w:instrText>
          </w:r>
          <w:r w:rsidR="007646A7">
            <w:fldChar w:fldCharType="separate"/>
          </w:r>
          <w:r w:rsidR="007646A7">
            <w:rPr>
              <w:b/>
              <w:color w:val="000000"/>
              <w:sz w:val="22"/>
              <w:szCs w:val="22"/>
            </w:rPr>
            <w:t>76</w:t>
          </w:r>
          <w:r w:rsidR="007646A7">
            <w:fldChar w:fldCharType="end"/>
          </w:r>
        </w:p>
        <w:p w:rsidR="00D75B57" w:rsidRDefault="00BD3260">
          <w:pPr>
            <w:tabs>
              <w:tab w:val="right" w:pos="9358"/>
            </w:tabs>
            <w:spacing w:line="240" w:lineRule="auto"/>
            <w:ind w:firstLine="0"/>
            <w:rPr>
              <w:b/>
              <w:color w:val="000000"/>
              <w:sz w:val="22"/>
              <w:szCs w:val="22"/>
            </w:rPr>
          </w:pPr>
          <w:hyperlink w:anchor="_febrwxs6ydye">
            <w:r w:rsidR="007646A7">
              <w:rPr>
                <w:b/>
                <w:color w:val="000000"/>
                <w:sz w:val="22"/>
                <w:szCs w:val="22"/>
              </w:rPr>
              <w:t>СПИСОК ВИКОРИСТАНИХ ДЖЕРЕЛ</w:t>
            </w:r>
          </w:hyperlink>
          <w:r w:rsidR="007646A7">
            <w:rPr>
              <w:b/>
              <w:color w:val="000000"/>
              <w:sz w:val="22"/>
              <w:szCs w:val="22"/>
            </w:rPr>
            <w:tab/>
          </w:r>
          <w:r w:rsidR="007646A7">
            <w:fldChar w:fldCharType="begin"/>
          </w:r>
          <w:r w:rsidR="007646A7">
            <w:instrText xml:space="preserve"> PAGEREF _febrwxs6ydye \h </w:instrText>
          </w:r>
          <w:r w:rsidR="007646A7">
            <w:fldChar w:fldCharType="separate"/>
          </w:r>
          <w:r w:rsidR="007646A7">
            <w:rPr>
              <w:b/>
              <w:color w:val="000000"/>
              <w:sz w:val="22"/>
              <w:szCs w:val="22"/>
            </w:rPr>
            <w:t>77</w:t>
          </w:r>
          <w:r w:rsidR="007646A7">
            <w:fldChar w:fldCharType="end"/>
          </w:r>
        </w:p>
        <w:p w:rsidR="00D75B57" w:rsidRDefault="00BD3260">
          <w:pPr>
            <w:tabs>
              <w:tab w:val="right" w:pos="9358"/>
            </w:tabs>
            <w:spacing w:line="240" w:lineRule="auto"/>
            <w:ind w:firstLine="0"/>
            <w:rPr>
              <w:b/>
              <w:color w:val="000000"/>
              <w:sz w:val="22"/>
              <w:szCs w:val="22"/>
            </w:rPr>
          </w:pPr>
          <w:hyperlink w:anchor="_drcl0t9lg2tn">
            <w:r w:rsidR="007646A7">
              <w:rPr>
                <w:b/>
                <w:color w:val="000000"/>
                <w:sz w:val="22"/>
                <w:szCs w:val="22"/>
              </w:rPr>
              <w:t>ДОДАТОК А Ілюстративні матеріали до доповіді</w:t>
            </w:r>
          </w:hyperlink>
          <w:r w:rsidR="007646A7">
            <w:rPr>
              <w:b/>
              <w:color w:val="000000"/>
              <w:sz w:val="22"/>
              <w:szCs w:val="22"/>
            </w:rPr>
            <w:tab/>
          </w:r>
          <w:r w:rsidR="007646A7">
            <w:fldChar w:fldCharType="begin"/>
          </w:r>
          <w:r w:rsidR="007646A7">
            <w:instrText xml:space="preserve"> PAGEREF _drcl0t9lg2tn \h </w:instrText>
          </w:r>
          <w:r w:rsidR="007646A7">
            <w:fldChar w:fldCharType="separate"/>
          </w:r>
          <w:r w:rsidR="007646A7">
            <w:rPr>
              <w:b/>
              <w:color w:val="000000"/>
              <w:sz w:val="22"/>
              <w:szCs w:val="22"/>
            </w:rPr>
            <w:t>79</w:t>
          </w:r>
          <w:r w:rsidR="007646A7">
            <w:fldChar w:fldCharType="end"/>
          </w:r>
        </w:p>
        <w:p w:rsidR="00D75B57" w:rsidRDefault="00BD3260">
          <w:pPr>
            <w:tabs>
              <w:tab w:val="right" w:pos="9358"/>
            </w:tabs>
            <w:spacing w:line="240" w:lineRule="auto"/>
            <w:ind w:firstLine="0"/>
            <w:rPr>
              <w:b/>
              <w:color w:val="000000"/>
              <w:sz w:val="22"/>
              <w:szCs w:val="22"/>
            </w:rPr>
          </w:pPr>
          <w:hyperlink w:anchor="_gerjwzz727dm">
            <w:r w:rsidR="007646A7">
              <w:rPr>
                <w:b/>
                <w:color w:val="000000"/>
                <w:sz w:val="22"/>
                <w:szCs w:val="22"/>
              </w:rPr>
              <w:t>ДОДАТОК Б Лістинг програми</w:t>
            </w:r>
          </w:hyperlink>
          <w:r w:rsidR="007646A7">
            <w:rPr>
              <w:b/>
              <w:color w:val="000000"/>
              <w:sz w:val="22"/>
              <w:szCs w:val="22"/>
            </w:rPr>
            <w:tab/>
            <w:t>88</w:t>
          </w:r>
          <w:r w:rsidR="007646A7">
            <w:fldChar w:fldCharType="end"/>
          </w:r>
        </w:p>
      </w:sdtContent>
    </w:sdt>
    <w:p w:rsidR="00D75B57" w:rsidRDefault="007646A7">
      <w:pPr>
        <w:pStyle w:val="1"/>
        <w:spacing w:line="240" w:lineRule="auto"/>
        <w:ind w:firstLine="708"/>
        <w:jc w:val="center"/>
        <w:rPr>
          <w:sz w:val="24"/>
          <w:szCs w:val="24"/>
        </w:rPr>
      </w:pPr>
      <w:bookmarkStart w:id="0" w:name="_5vx8eflr4cir" w:colFirst="0" w:colLast="0"/>
      <w:bookmarkEnd w:id="0"/>
      <w:r>
        <w:br w:type="page"/>
      </w:r>
    </w:p>
    <w:p w:rsidR="00D75B57" w:rsidRDefault="007646A7">
      <w:pPr>
        <w:pStyle w:val="1"/>
        <w:ind w:firstLine="708"/>
        <w:jc w:val="center"/>
      </w:pPr>
      <w:bookmarkStart w:id="1" w:name="_q3qctmlppe00" w:colFirst="0" w:colLast="0"/>
      <w:bookmarkEnd w:id="1"/>
      <w:proofErr w:type="gramStart"/>
      <w:r>
        <w:lastRenderedPageBreak/>
        <w:t>ВСТУП</w:t>
      </w:r>
      <w:proofErr w:type="gramEnd"/>
    </w:p>
    <w:p w:rsidR="00D75B57" w:rsidRDefault="00D75B57"/>
    <w:p w:rsidR="00D75B57" w:rsidRDefault="007646A7">
      <w:pPr>
        <w:ind w:firstLine="720"/>
      </w:pPr>
      <w:r>
        <w:t xml:space="preserve">У сучасному </w:t>
      </w:r>
      <w:proofErr w:type="gramStart"/>
      <w:r>
        <w:t>св</w:t>
      </w:r>
      <w:proofErr w:type="gramEnd"/>
      <w:r>
        <w:t xml:space="preserve">іті активно постають задачі моделювання поведінки систем з складними параметрами. Проте </w:t>
      </w:r>
      <w:proofErr w:type="gramStart"/>
      <w:r>
        <w:t>п</w:t>
      </w:r>
      <w:proofErr w:type="gramEnd"/>
      <w:r>
        <w:t xml:space="preserve">ід час вирішення таких задач постійно виникає проблема ресурсів, яку можна обійти за допомогою розбиття складної задачі на прості підзадачі, що можуть бути обчислені паралельно. Такий </w:t>
      </w:r>
      <w:proofErr w:type="gramStart"/>
      <w:r>
        <w:t>п</w:t>
      </w:r>
      <w:proofErr w:type="gramEnd"/>
      <w:r>
        <w:t>ідхід дозволяє використати підхід розподілення ресурсів та змоделювати більш точну систему з використанням меншої кількості комп’ютерного часу.</w:t>
      </w:r>
    </w:p>
    <w:p w:rsidR="00D75B57" w:rsidRDefault="007646A7">
      <w:pPr>
        <w:ind w:firstLine="720"/>
      </w:pPr>
      <w:r>
        <w:t xml:space="preserve">Об'єктом </w:t>
      </w:r>
      <w:proofErr w:type="gramStart"/>
      <w:r>
        <w:t>досл</w:t>
      </w:r>
      <w:proofErr w:type="gramEnd"/>
      <w:r>
        <w:t xml:space="preserve">ідження даної роботи є властивості рішення задачі Коші,  що моделює поведінку системи з зосередженими параметрами. Наразі загально використовується метод, що не є </w:t>
      </w:r>
      <w:proofErr w:type="gramStart"/>
      <w:r>
        <w:t>ч</w:t>
      </w:r>
      <w:proofErr w:type="gramEnd"/>
      <w:r>
        <w:t xml:space="preserve">ітко доведеним. </w:t>
      </w:r>
    </w:p>
    <w:p w:rsidR="00D75B57" w:rsidRDefault="007646A7">
      <w:pPr>
        <w:ind w:firstLine="720"/>
      </w:pPr>
      <w:r>
        <w:t xml:space="preserve">У цій роботі був сформульований, імплементований та проаналізований альтернативний метод, що має назву “метод композиції”. </w:t>
      </w:r>
    </w:p>
    <w:p w:rsidR="00D75B57" w:rsidRDefault="007646A7">
      <w:pPr>
        <w:ind w:firstLine="720"/>
      </w:pPr>
      <w:r>
        <w:t xml:space="preserve">Цей метод дозволяє розподілити ресурси, що потребує моделювання поведінки системи з розподіленими параметрами, фактично, розбиваючи одну ресурсоємну задачу на кілька </w:t>
      </w:r>
      <w:proofErr w:type="gramStart"/>
      <w:r>
        <w:t>п</w:t>
      </w:r>
      <w:proofErr w:type="gramEnd"/>
      <w:r>
        <w:t>ідзадач, що можуть обчислюватися паралельно і, відповідно, потребують менше ресурсів</w:t>
      </w:r>
    </w:p>
    <w:p w:rsidR="00D75B57" w:rsidRDefault="007646A7">
      <w:pPr>
        <w:ind w:firstLine="720"/>
      </w:pPr>
      <w:r>
        <w:t xml:space="preserve">У даній роботі </w:t>
      </w:r>
      <w:proofErr w:type="gramStart"/>
      <w:r>
        <w:t>досл</w:t>
      </w:r>
      <w:proofErr w:type="gramEnd"/>
      <w:r>
        <w:t>ідження результатів запропонованого методу проводилося на прикладі моделі зоо та фіто планктону (“система хижак-жертва”).</w:t>
      </w:r>
    </w:p>
    <w:p w:rsidR="00D75B57" w:rsidRDefault="007646A7">
      <w:r>
        <w:br w:type="page"/>
      </w:r>
    </w:p>
    <w:p w:rsidR="00D75B57" w:rsidRDefault="007646A7">
      <w:pPr>
        <w:pStyle w:val="1"/>
        <w:ind w:firstLine="708"/>
      </w:pPr>
      <w:bookmarkStart w:id="2" w:name="_dqq4qp5n43s1" w:colFirst="0" w:colLast="0"/>
      <w:bookmarkEnd w:id="2"/>
      <w:r>
        <w:lastRenderedPageBreak/>
        <w:t>РОЗДІЛ 1 АНАЛІ</w:t>
      </w:r>
      <w:proofErr w:type="gramStart"/>
      <w:r>
        <w:t>З</w:t>
      </w:r>
      <w:proofErr w:type="gramEnd"/>
      <w:r>
        <w:t xml:space="preserve"> ІСНУЮЧИХ МЕТОДІВ МОДЕЛЮВАННЯ СКЛАДНИХ СИСТЕМ ТА ЇХ ВИДІВ, ТИПІЗАЦІЇ СИСТЕМ</w:t>
      </w:r>
    </w:p>
    <w:p w:rsidR="00D75B57" w:rsidRDefault="007646A7">
      <w:pPr>
        <w:pStyle w:val="2"/>
        <w:spacing w:before="0" w:after="0"/>
        <w:ind w:firstLine="0"/>
        <w:rPr>
          <w:sz w:val="28"/>
          <w:szCs w:val="28"/>
        </w:rPr>
      </w:pPr>
      <w:bookmarkStart w:id="3" w:name="_gfa2dwl1fkxn" w:colFirst="0" w:colLast="0"/>
      <w:bookmarkEnd w:id="3"/>
      <w:r>
        <w:rPr>
          <w:sz w:val="28"/>
          <w:szCs w:val="28"/>
        </w:rPr>
        <w:t xml:space="preserve">1.1 </w:t>
      </w:r>
      <w:proofErr w:type="gramStart"/>
      <w:r>
        <w:rPr>
          <w:sz w:val="28"/>
          <w:szCs w:val="28"/>
        </w:rPr>
        <w:t>Вступ</w:t>
      </w:r>
      <w:proofErr w:type="gramEnd"/>
      <w:r>
        <w:rPr>
          <w:sz w:val="28"/>
          <w:szCs w:val="28"/>
        </w:rPr>
        <w:t xml:space="preserve"> до розділу</w:t>
      </w:r>
    </w:p>
    <w:p w:rsidR="00D75B57" w:rsidRDefault="00D75B57"/>
    <w:p w:rsidR="00D75B57" w:rsidRDefault="007646A7">
      <w:r>
        <w:t>Більша кількість проблем сьогодення так чи інакше, повністю або частково стосується питання моделювання, в особливості, моделювання складних систем с тим чи іншим видом параметрі</w:t>
      </w:r>
      <w:proofErr w:type="gramStart"/>
      <w:r>
        <w:t>в</w:t>
      </w:r>
      <w:proofErr w:type="gramEnd"/>
      <w:r>
        <w:t>.</w:t>
      </w:r>
    </w:p>
    <w:p w:rsidR="00D75B57" w:rsidRDefault="007646A7">
      <w:r>
        <w:t xml:space="preserve">У цьому розділі буде проведено огляд моделювання складних систем, розглянуто класифікацію моделей та види моделювання. Будуть сформовані визначення систем з розподіленими параметрами, моделювання яких є об’єктом </w:t>
      </w:r>
      <w:proofErr w:type="gramStart"/>
      <w:r>
        <w:t>досл</w:t>
      </w:r>
      <w:proofErr w:type="gramEnd"/>
      <w:r>
        <w:t>ідження даної роботи, та систем з зосередженими параметрами, також будуть наведені приклади для обох систем.</w:t>
      </w:r>
    </w:p>
    <w:p w:rsidR="00D75B57" w:rsidRDefault="00D75B57"/>
    <w:p w:rsidR="00D75B57" w:rsidRDefault="00D75B57"/>
    <w:p w:rsidR="00D75B57" w:rsidRDefault="00D75B57">
      <w:pPr>
        <w:jc w:val="center"/>
      </w:pPr>
    </w:p>
    <w:p w:rsidR="00D75B57" w:rsidRDefault="00D75B57">
      <w:pPr>
        <w:jc w:val="center"/>
      </w:pPr>
    </w:p>
    <w:p w:rsidR="00D75B57" w:rsidRDefault="007646A7">
      <w:pPr>
        <w:pStyle w:val="2"/>
        <w:spacing w:before="0" w:after="0"/>
        <w:ind w:left="0"/>
        <w:jc w:val="center"/>
        <w:rPr>
          <w:sz w:val="28"/>
          <w:szCs w:val="28"/>
        </w:rPr>
      </w:pPr>
      <w:bookmarkStart w:id="4" w:name="_302ko12m6cvx" w:colFirst="0" w:colLast="0"/>
      <w:bookmarkEnd w:id="4"/>
      <w:r>
        <w:br w:type="page"/>
      </w:r>
    </w:p>
    <w:p w:rsidR="00D75B57" w:rsidRDefault="007646A7">
      <w:pPr>
        <w:pStyle w:val="2"/>
        <w:spacing w:before="0" w:after="0"/>
        <w:ind w:left="0" w:firstLine="720"/>
      </w:pPr>
      <w:bookmarkStart w:id="5" w:name="_9wk2rfp1dffw" w:colFirst="0" w:colLast="0"/>
      <w:bookmarkEnd w:id="5"/>
      <w:r>
        <w:rPr>
          <w:sz w:val="28"/>
          <w:szCs w:val="28"/>
        </w:rPr>
        <w:lastRenderedPageBreak/>
        <w:t>1.2 Огляд моделювання складних систем</w:t>
      </w:r>
    </w:p>
    <w:p w:rsidR="00D75B57" w:rsidRDefault="007646A7">
      <w:pPr>
        <w:pStyle w:val="3"/>
        <w:spacing w:before="0" w:after="0"/>
        <w:ind w:left="0" w:firstLine="708"/>
        <w:jc w:val="left"/>
      </w:pPr>
      <w:bookmarkStart w:id="6" w:name="_q8x2en13s4rc" w:colFirst="0" w:colLast="0"/>
      <w:bookmarkEnd w:id="6"/>
      <w:r>
        <w:t>1.2.1 Огляд моделювання як методу опису</w:t>
      </w:r>
    </w:p>
    <w:p w:rsidR="00D75B57" w:rsidRDefault="00D75B57"/>
    <w:p w:rsidR="00D75B57" w:rsidRDefault="007646A7">
      <w:r>
        <w:t xml:space="preserve">Будь-який аналог (образ) певного об’єкта, процесу чи явища, що використовується у якості замінника (представлення) оригіналу, називається моделлю. Кожен об’єкт має велику кількість </w:t>
      </w:r>
      <w:proofErr w:type="gramStart"/>
      <w:r>
        <w:t>р</w:t>
      </w:r>
      <w:proofErr w:type="gramEnd"/>
      <w:r>
        <w:t xml:space="preserve">ізних якостей та характеристик. </w:t>
      </w:r>
      <w:proofErr w:type="gramStart"/>
      <w:r>
        <w:t>П</w:t>
      </w:r>
      <w:proofErr w:type="gramEnd"/>
      <w:r>
        <w:t xml:space="preserve">ід час побудови моделювання виділяються головні, найбільш важливі якості. Таким чином, модель літака має бути подібної форми (мати геометричну подібність до оригіналу, модель атому - корректно відображувати фізичну взаємодію, архітектурний макет міста - ландшафт тощо. Характеристика чи величина, що характеризує будь-яку властивість та може приймати значення з певної множини, називається параметрами моделі. Модель відтворює в спеціально обумовленому вигляді будову і властивості </w:t>
      </w:r>
      <w:proofErr w:type="gramStart"/>
      <w:r>
        <w:t>досл</w:t>
      </w:r>
      <w:proofErr w:type="gramEnd"/>
      <w:r>
        <w:t xml:space="preserve">іджуваного об'єкта. </w:t>
      </w:r>
      <w:proofErr w:type="gramStart"/>
      <w:r>
        <w:t>Досл</w:t>
      </w:r>
      <w:proofErr w:type="gramEnd"/>
      <w:r>
        <w:t xml:space="preserve">іджуваний об'єкт, по відношенню до якого виготовляється модель, називається оригіналом, зразком, прототипом. Модель - це такий собі новий об'єкт, який відображає суттєві особливості </w:t>
      </w:r>
      <w:proofErr w:type="gramStart"/>
      <w:r>
        <w:t>досл</w:t>
      </w:r>
      <w:proofErr w:type="gramEnd"/>
      <w:r>
        <w:t>іджуваного об'єкта, явища або процесу.</w:t>
      </w:r>
    </w:p>
    <w:p w:rsidR="00D75B57" w:rsidRDefault="007646A7">
      <w:r>
        <w:t>Загальні властивості моделей:</w:t>
      </w:r>
    </w:p>
    <w:p w:rsidR="00D75B57" w:rsidRDefault="007646A7">
      <w:pPr>
        <w:numPr>
          <w:ilvl w:val="0"/>
          <w:numId w:val="5"/>
        </w:numPr>
        <w:ind w:left="0" w:firstLine="708"/>
      </w:pPr>
      <w:r>
        <w:t>адекватність - це ступінь відповідності моделі тому реальному явищу (об'єкту, процесу), для опису якого вона будується,</w:t>
      </w:r>
    </w:p>
    <w:p w:rsidR="00D75B57" w:rsidRDefault="007646A7">
      <w:pPr>
        <w:numPr>
          <w:ilvl w:val="0"/>
          <w:numId w:val="5"/>
        </w:numPr>
        <w:ind w:left="0" w:firstLine="708"/>
      </w:pPr>
      <w:r>
        <w:t xml:space="preserve">скінченність - модель відображає оригінал лише в кінцевому числі його відносин і, </w:t>
      </w:r>
      <w:proofErr w:type="gramStart"/>
      <w:r>
        <w:t>кр</w:t>
      </w:r>
      <w:proofErr w:type="gramEnd"/>
      <w:r>
        <w:t>ім того, ресурси моделювання кінцеві,</w:t>
      </w:r>
    </w:p>
    <w:p w:rsidR="00D75B57" w:rsidRDefault="007646A7">
      <w:pPr>
        <w:numPr>
          <w:ilvl w:val="0"/>
          <w:numId w:val="5"/>
        </w:numPr>
        <w:ind w:left="0" w:firstLine="708"/>
      </w:pPr>
      <w:r>
        <w:t>спрощеність - модель відображає тільки істотні сторони об'єкта,</w:t>
      </w:r>
    </w:p>
    <w:p w:rsidR="00D75B57" w:rsidRDefault="007646A7">
      <w:pPr>
        <w:numPr>
          <w:ilvl w:val="0"/>
          <w:numId w:val="5"/>
        </w:numPr>
        <w:ind w:left="0" w:firstLine="708"/>
      </w:pPr>
      <w:r>
        <w:t>повнота - враховані всі необхідні властивості,</w:t>
      </w:r>
    </w:p>
    <w:p w:rsidR="00D75B57" w:rsidRDefault="007646A7">
      <w:pPr>
        <w:numPr>
          <w:ilvl w:val="0"/>
          <w:numId w:val="5"/>
        </w:numPr>
        <w:ind w:left="0" w:firstLine="708"/>
      </w:pPr>
      <w:r>
        <w:t>приблизність - дійсність відображається моделлю грубо або приблизно,</w:t>
      </w:r>
    </w:p>
    <w:p w:rsidR="00D75B57" w:rsidRDefault="007646A7">
      <w:pPr>
        <w:numPr>
          <w:ilvl w:val="0"/>
          <w:numId w:val="5"/>
        </w:numPr>
        <w:ind w:left="0" w:firstLine="708"/>
      </w:pPr>
      <w:r>
        <w:t xml:space="preserve">інформативність - модель повинна </w:t>
      </w:r>
      <w:proofErr w:type="gramStart"/>
      <w:r>
        <w:t>м</w:t>
      </w:r>
      <w:proofErr w:type="gramEnd"/>
      <w:r>
        <w:t>істити достатню інформацію про систему - в рамках гіпотез, прийнятих при побудові моделі,</w:t>
      </w:r>
    </w:p>
    <w:p w:rsidR="00D75B57" w:rsidRDefault="007646A7">
      <w:pPr>
        <w:numPr>
          <w:ilvl w:val="0"/>
          <w:numId w:val="5"/>
        </w:numPr>
        <w:ind w:left="0" w:firstLine="708"/>
      </w:pPr>
      <w:r>
        <w:t>потенційність - передбачуваність моделі і її властивостей.</w:t>
      </w:r>
    </w:p>
    <w:p w:rsidR="00D75B57" w:rsidRDefault="007646A7">
      <w:proofErr w:type="gramStart"/>
      <w:r>
        <w:lastRenderedPageBreak/>
        <w:t>Досл</w:t>
      </w:r>
      <w:proofErr w:type="gramEnd"/>
      <w:r>
        <w:t>ідження об'єктів, процесів або явищ шляхом побудови і вивчення їх моделей для визначення або уточнення характеристик оригіналу називається моделюванням.</w:t>
      </w:r>
    </w:p>
    <w:p w:rsidR="00D75B57" w:rsidRDefault="007646A7">
      <w:r>
        <w:t xml:space="preserve">Моделювання - це метод </w:t>
      </w:r>
      <w:proofErr w:type="gramStart"/>
      <w:r>
        <w:t>п</w:t>
      </w:r>
      <w:proofErr w:type="gramEnd"/>
      <w:r>
        <w:t>ізнання, що складається в створенні і дослідженні моделей. Теорія заміщення об'єктів-оригіналі</w:t>
      </w:r>
      <w:proofErr w:type="gramStart"/>
      <w:r>
        <w:t>в</w:t>
      </w:r>
      <w:proofErr w:type="gramEnd"/>
      <w:r>
        <w:t xml:space="preserve"> об'єктом-моделлю називається теорією моделювання. </w:t>
      </w:r>
    </w:p>
    <w:p w:rsidR="00D75B57" w:rsidRDefault="007646A7">
      <w:r>
        <w:t>Основними етапами моделювання</w:t>
      </w:r>
      <w:proofErr w:type="gramStart"/>
      <w:r>
        <w:t xml:space="preserve"> є:</w:t>
      </w:r>
      <w:proofErr w:type="gramEnd"/>
      <w:r>
        <w:t xml:space="preserve"> </w:t>
      </w:r>
    </w:p>
    <w:p w:rsidR="00D75B57" w:rsidRDefault="007646A7">
      <w:pPr>
        <w:numPr>
          <w:ilvl w:val="0"/>
          <w:numId w:val="10"/>
        </w:numPr>
        <w:ind w:left="0" w:firstLine="708"/>
      </w:pPr>
      <w:r>
        <w:t xml:space="preserve">постановка завдання; </w:t>
      </w:r>
    </w:p>
    <w:p w:rsidR="00D75B57" w:rsidRDefault="007646A7">
      <w:pPr>
        <w:numPr>
          <w:ilvl w:val="0"/>
          <w:numId w:val="10"/>
        </w:numPr>
        <w:ind w:left="0" w:firstLine="708"/>
      </w:pPr>
      <w:r>
        <w:t xml:space="preserve">розробка моделі, аналіз і </w:t>
      </w:r>
      <w:proofErr w:type="gramStart"/>
      <w:r>
        <w:t>досл</w:t>
      </w:r>
      <w:proofErr w:type="gramEnd"/>
      <w:r>
        <w:t xml:space="preserve">ідження задачі; </w:t>
      </w:r>
    </w:p>
    <w:p w:rsidR="00D75B57" w:rsidRDefault="007646A7">
      <w:pPr>
        <w:numPr>
          <w:ilvl w:val="0"/>
          <w:numId w:val="10"/>
        </w:numPr>
        <w:ind w:left="0" w:firstLine="708"/>
      </w:pPr>
      <w:r>
        <w:t xml:space="preserve">комп'ютерний (натурний, фізичний) експеримент; </w:t>
      </w:r>
    </w:p>
    <w:p w:rsidR="00D75B57" w:rsidRDefault="007646A7">
      <w:pPr>
        <w:numPr>
          <w:ilvl w:val="0"/>
          <w:numId w:val="10"/>
        </w:numPr>
        <w:ind w:left="0" w:firstLine="708"/>
      </w:pPr>
      <w:r>
        <w:t xml:space="preserve">аналіз результатів моделювання. </w:t>
      </w:r>
    </w:p>
    <w:p w:rsidR="00D75B57" w:rsidRDefault="007646A7">
      <w:r>
        <w:t xml:space="preserve">На етапі розробки моделі здійснюється побудова інформаційної моделі, тобто формування уявлення про елементи, складових вихідний об'єкт. Якщо результати моделювання </w:t>
      </w:r>
      <w:proofErr w:type="gramStart"/>
      <w:r>
        <w:t>п</w:t>
      </w:r>
      <w:proofErr w:type="gramEnd"/>
      <w:r>
        <w:t>ідтверджуються і можуть служити основою для прогнозування поведінки досліджуваних об'єктів, то кажуть, що модель адекватна об'єкту. Ступінь адекватності залежить від мети і критеріїв моделювання.</w:t>
      </w:r>
      <w:r>
        <w:br w:type="page"/>
      </w:r>
    </w:p>
    <w:p w:rsidR="00D75B57" w:rsidRDefault="007646A7">
      <w:pPr>
        <w:pStyle w:val="3"/>
        <w:spacing w:before="0" w:after="0"/>
        <w:ind w:left="720"/>
        <w:jc w:val="left"/>
      </w:pPr>
      <w:bookmarkStart w:id="7" w:name="_d8ri3mkx92ig" w:colFirst="0" w:colLast="0"/>
      <w:bookmarkEnd w:id="7"/>
      <w:r>
        <w:lastRenderedPageBreak/>
        <w:t>1.2.2 Классифікація моделей</w:t>
      </w:r>
    </w:p>
    <w:p w:rsidR="00D75B57" w:rsidRDefault="00D75B57"/>
    <w:p w:rsidR="00D75B57" w:rsidRDefault="007646A7">
      <w:r>
        <w:t>За метою використання моделі класифікуються:</w:t>
      </w:r>
    </w:p>
    <w:p w:rsidR="00D75B57" w:rsidRDefault="007646A7">
      <w:pPr>
        <w:numPr>
          <w:ilvl w:val="0"/>
          <w:numId w:val="4"/>
        </w:numPr>
        <w:ind w:left="0" w:firstLine="708"/>
      </w:pPr>
      <w:r>
        <w:t xml:space="preserve">науковий експеримент, в якому здійснюється </w:t>
      </w:r>
      <w:proofErr w:type="gramStart"/>
      <w:r>
        <w:t>досл</w:t>
      </w:r>
      <w:proofErr w:type="gramEnd"/>
      <w:r>
        <w:t>ідження моделі з застосуванням різних засобів отримання даних про об'єкт, можливості впливу на хід процесу, з метою отримання нових даних про об'єкт або явище;</w:t>
      </w:r>
    </w:p>
    <w:p w:rsidR="00D75B57" w:rsidRDefault="007646A7">
      <w:pPr>
        <w:numPr>
          <w:ilvl w:val="0"/>
          <w:numId w:val="4"/>
        </w:numPr>
        <w:ind w:left="0" w:firstLine="708"/>
      </w:pPr>
      <w:r>
        <w:t>комплексні випробування та виробничий експеримент, що використовують натурне випробування фізичного об'єкта для отримання високої достовірності про його характеристики;</w:t>
      </w:r>
    </w:p>
    <w:p w:rsidR="00D75B57" w:rsidRDefault="007646A7">
      <w:pPr>
        <w:numPr>
          <w:ilvl w:val="0"/>
          <w:numId w:val="4"/>
        </w:numPr>
        <w:ind w:left="0" w:firstLine="708"/>
      </w:pPr>
      <w:r>
        <w:t xml:space="preserve">оптимізаційні, </w:t>
      </w:r>
      <w:proofErr w:type="gramStart"/>
      <w:r>
        <w:t>пов'язан</w:t>
      </w:r>
      <w:proofErr w:type="gramEnd"/>
      <w:r>
        <w:t>і з перебуванням оптимальних показників системи (наприклад, знаходження мінімальних витрат або визначення максимального прибутку).</w:t>
      </w:r>
    </w:p>
    <w:p w:rsidR="00D75B57" w:rsidRDefault="007646A7">
      <w:r>
        <w:t>За областю застосування:</w:t>
      </w:r>
    </w:p>
    <w:p w:rsidR="00D75B57" w:rsidRDefault="007646A7">
      <w:pPr>
        <w:numPr>
          <w:ilvl w:val="0"/>
          <w:numId w:val="3"/>
        </w:numPr>
      </w:pPr>
      <w:r>
        <w:t>навчальні</w:t>
      </w:r>
    </w:p>
    <w:p w:rsidR="00D75B57" w:rsidRDefault="007646A7">
      <w:pPr>
        <w:numPr>
          <w:ilvl w:val="1"/>
          <w:numId w:val="3"/>
        </w:numPr>
      </w:pPr>
      <w:r>
        <w:t>тренажери</w:t>
      </w:r>
      <w:r>
        <w:tab/>
      </w:r>
    </w:p>
    <w:p w:rsidR="00D75B57" w:rsidRDefault="007646A7">
      <w:pPr>
        <w:numPr>
          <w:ilvl w:val="1"/>
          <w:numId w:val="3"/>
        </w:numPr>
      </w:pPr>
      <w:r>
        <w:t xml:space="preserve">наочні </w:t>
      </w:r>
      <w:proofErr w:type="gramStart"/>
      <w:r>
        <w:t>пос</w:t>
      </w:r>
      <w:proofErr w:type="gramEnd"/>
      <w:r>
        <w:t>ібники</w:t>
      </w:r>
    </w:p>
    <w:p w:rsidR="00D75B57" w:rsidRDefault="007646A7">
      <w:pPr>
        <w:numPr>
          <w:ilvl w:val="1"/>
          <w:numId w:val="3"/>
        </w:numPr>
      </w:pPr>
      <w:r>
        <w:t>навчальні програми</w:t>
      </w:r>
    </w:p>
    <w:p w:rsidR="00D75B57" w:rsidRDefault="007646A7">
      <w:pPr>
        <w:numPr>
          <w:ilvl w:val="0"/>
          <w:numId w:val="3"/>
        </w:numPr>
      </w:pPr>
      <w:proofErr w:type="gramStart"/>
      <w:r>
        <w:t>досл</w:t>
      </w:r>
      <w:proofErr w:type="gramEnd"/>
      <w:r>
        <w:t>ідні моделі (це зменшені або збільшені копії проектованого об'єкта, їх називають також натурними і використовують для дослідження об'єкта і прогнозування його майбутніх характеристик)</w:t>
      </w:r>
    </w:p>
    <w:p w:rsidR="00D75B57" w:rsidRDefault="007646A7">
      <w:pPr>
        <w:numPr>
          <w:ilvl w:val="1"/>
          <w:numId w:val="3"/>
        </w:numPr>
      </w:pPr>
      <w:r>
        <w:t xml:space="preserve">моделі корабля (випробовується в басейні для визначення </w:t>
      </w:r>
      <w:proofErr w:type="gramStart"/>
      <w:r>
        <w:t>ст</w:t>
      </w:r>
      <w:proofErr w:type="gramEnd"/>
      <w:r>
        <w:t>ійкості судна при хитавиці)</w:t>
      </w:r>
    </w:p>
    <w:p w:rsidR="00D75B57" w:rsidRDefault="007646A7">
      <w:pPr>
        <w:numPr>
          <w:ilvl w:val="1"/>
          <w:numId w:val="3"/>
        </w:numPr>
      </w:pPr>
      <w:r>
        <w:t>моделі машини</w:t>
      </w:r>
    </w:p>
    <w:p w:rsidR="00D75B57" w:rsidRDefault="007646A7">
      <w:pPr>
        <w:numPr>
          <w:ilvl w:val="0"/>
          <w:numId w:val="3"/>
        </w:numPr>
      </w:pPr>
      <w:r>
        <w:t xml:space="preserve">науково-технічні (створюють для </w:t>
      </w:r>
      <w:proofErr w:type="gramStart"/>
      <w:r>
        <w:t>досл</w:t>
      </w:r>
      <w:proofErr w:type="gramEnd"/>
      <w:r>
        <w:t>ідження процесів і явищ)</w:t>
      </w:r>
    </w:p>
    <w:p w:rsidR="00D75B57" w:rsidRDefault="007646A7">
      <w:pPr>
        <w:numPr>
          <w:ilvl w:val="1"/>
          <w:numId w:val="3"/>
        </w:numPr>
      </w:pPr>
      <w:r>
        <w:t>синхрофазотрон (прилад, що імітує розряд блискавки)</w:t>
      </w:r>
    </w:p>
    <w:p w:rsidR="00D75B57" w:rsidRDefault="007646A7">
      <w:pPr>
        <w:numPr>
          <w:ilvl w:val="1"/>
          <w:numId w:val="3"/>
        </w:numPr>
      </w:pPr>
      <w:r>
        <w:t xml:space="preserve">прискорювач електронів </w:t>
      </w:r>
    </w:p>
    <w:p w:rsidR="00D75B57" w:rsidRDefault="007646A7">
      <w:pPr>
        <w:numPr>
          <w:ilvl w:val="1"/>
          <w:numId w:val="3"/>
        </w:numPr>
      </w:pPr>
      <w:r>
        <w:t xml:space="preserve">стенд </w:t>
      </w:r>
      <w:proofErr w:type="gramStart"/>
      <w:r>
        <w:t>для</w:t>
      </w:r>
      <w:proofErr w:type="gramEnd"/>
      <w:r>
        <w:t xml:space="preserve"> перевірки телевізора</w:t>
      </w:r>
    </w:p>
    <w:p w:rsidR="00D75B57" w:rsidRDefault="007646A7">
      <w:pPr>
        <w:numPr>
          <w:ilvl w:val="0"/>
          <w:numId w:val="3"/>
        </w:numPr>
      </w:pPr>
      <w:r>
        <w:t>ігрові</w:t>
      </w:r>
    </w:p>
    <w:p w:rsidR="00D75B57" w:rsidRDefault="007646A7">
      <w:pPr>
        <w:numPr>
          <w:ilvl w:val="1"/>
          <w:numId w:val="3"/>
        </w:numPr>
      </w:pPr>
      <w:r>
        <w:t>ділові ігри</w:t>
      </w:r>
    </w:p>
    <w:p w:rsidR="00D75B57" w:rsidRDefault="007646A7">
      <w:pPr>
        <w:numPr>
          <w:ilvl w:val="1"/>
          <w:numId w:val="3"/>
        </w:numPr>
      </w:pPr>
      <w:r>
        <w:lastRenderedPageBreak/>
        <w:t>спортивні ігри</w:t>
      </w:r>
    </w:p>
    <w:p w:rsidR="00D75B57" w:rsidRDefault="007646A7">
      <w:pPr>
        <w:numPr>
          <w:ilvl w:val="1"/>
          <w:numId w:val="3"/>
        </w:numPr>
      </w:pPr>
      <w:r>
        <w:t>економічні ігри</w:t>
      </w:r>
    </w:p>
    <w:p w:rsidR="00D75B57" w:rsidRDefault="007646A7">
      <w:pPr>
        <w:numPr>
          <w:ilvl w:val="1"/>
          <w:numId w:val="3"/>
        </w:numPr>
      </w:pPr>
      <w:r>
        <w:t>військові ігри</w:t>
      </w:r>
    </w:p>
    <w:p w:rsidR="00D75B57" w:rsidRDefault="007646A7">
      <w:pPr>
        <w:numPr>
          <w:ilvl w:val="0"/>
          <w:numId w:val="3"/>
        </w:numPr>
      </w:pPr>
      <w:r>
        <w:t xml:space="preserve">імітаційні (ці моделі не просто відображають реальність з тим або іншим ступенем точності, а імітують її. Експеримент або багаторазово повторюється, щоб вивчити і оцінити наслідки будь-яких дій на реальну обстановку, або проводиться одночасно з багатьма іншими схожими об'єктами, але поставленими в </w:t>
      </w:r>
      <w:proofErr w:type="gramStart"/>
      <w:r>
        <w:t>р</w:t>
      </w:r>
      <w:proofErr w:type="gramEnd"/>
      <w:r>
        <w:t xml:space="preserve">ізні умови. Подібний метод вибору правильного </w:t>
      </w:r>
      <w:proofErr w:type="gramStart"/>
      <w:r>
        <w:t>р</w:t>
      </w:r>
      <w:proofErr w:type="gramEnd"/>
      <w:r>
        <w:t>ішення називається методом проб і помилок)</w:t>
      </w:r>
    </w:p>
    <w:p w:rsidR="00D75B57" w:rsidRDefault="007646A7">
      <w:pPr>
        <w:numPr>
          <w:ilvl w:val="1"/>
          <w:numId w:val="3"/>
        </w:numPr>
      </w:pPr>
      <w:proofErr w:type="gramStart"/>
      <w:r>
        <w:t>нов</w:t>
      </w:r>
      <w:proofErr w:type="gramEnd"/>
      <w:r>
        <w:t xml:space="preserve">і ліки, що проходять випробування на мишах (для виявлення побічних явищ та уточнення дозування) </w:t>
      </w:r>
    </w:p>
    <w:p w:rsidR="00D75B57" w:rsidRDefault="007646A7">
      <w:proofErr w:type="gramStart"/>
      <w:r>
        <w:t>Кр</w:t>
      </w:r>
      <w:proofErr w:type="gramEnd"/>
      <w:r>
        <w:t>ім того, по області застосування моделі можна розділити на:</w:t>
      </w:r>
    </w:p>
    <w:p w:rsidR="00D75B57" w:rsidRDefault="007646A7">
      <w:pPr>
        <w:numPr>
          <w:ilvl w:val="0"/>
          <w:numId w:val="11"/>
        </w:numPr>
        <w:ind w:left="0" w:firstLine="708"/>
      </w:pPr>
      <w:r>
        <w:t>універсальні, призначені для використання багатьма системами,</w:t>
      </w:r>
    </w:p>
    <w:p w:rsidR="00D75B57" w:rsidRDefault="007646A7">
      <w:pPr>
        <w:numPr>
          <w:ilvl w:val="0"/>
          <w:numId w:val="11"/>
        </w:numPr>
        <w:ind w:left="0" w:firstLine="708"/>
      </w:pPr>
      <w:r>
        <w:t xml:space="preserve">спеціалізовані, створені для </w:t>
      </w:r>
      <w:proofErr w:type="gramStart"/>
      <w:r>
        <w:t>досл</w:t>
      </w:r>
      <w:proofErr w:type="gramEnd"/>
      <w:r>
        <w:t>ідження конкретної системи.</w:t>
      </w:r>
    </w:p>
    <w:p w:rsidR="00D75B57" w:rsidRDefault="007646A7">
      <w:proofErr w:type="gramStart"/>
      <w:r>
        <w:t>По</w:t>
      </w:r>
      <w:proofErr w:type="gramEnd"/>
      <w:r>
        <w:t xml:space="preserve"> відношенню до часу моделі поділяють на:</w:t>
      </w:r>
    </w:p>
    <w:p w:rsidR="00D75B57" w:rsidRDefault="007646A7">
      <w:pPr>
        <w:numPr>
          <w:ilvl w:val="0"/>
          <w:numId w:val="1"/>
        </w:numPr>
        <w:ind w:left="0" w:firstLine="708"/>
      </w:pPr>
      <w:r>
        <w:t xml:space="preserve">статичні, що описують систему в певний момент часу. наприклад, обстеження учнів </w:t>
      </w:r>
      <w:proofErr w:type="gramStart"/>
      <w:r>
        <w:t>в</w:t>
      </w:r>
      <w:proofErr w:type="gramEnd"/>
      <w:r>
        <w:t xml:space="preserve"> стоматологічній поліклініці дає картину стану їх ротової порожнини на даний момент часу: число молочних і постійних зубів, пломб, дефектів і т. п.</w:t>
      </w:r>
    </w:p>
    <w:p w:rsidR="00D75B57" w:rsidRDefault="007646A7">
      <w:pPr>
        <w:numPr>
          <w:ilvl w:val="0"/>
          <w:numId w:val="1"/>
        </w:numPr>
        <w:ind w:left="0" w:firstLine="708"/>
      </w:pPr>
      <w:r>
        <w:t xml:space="preserve">динамічні, які розглядають поведінку системи в часі. </w:t>
      </w:r>
      <w:proofErr w:type="gramStart"/>
      <w:r>
        <w:t>У</w:t>
      </w:r>
      <w:proofErr w:type="gramEnd"/>
      <w:r>
        <w:t xml:space="preserve"> </w:t>
      </w:r>
      <w:proofErr w:type="gramStart"/>
      <w:r>
        <w:t>приклад</w:t>
      </w:r>
      <w:proofErr w:type="gramEnd"/>
      <w:r>
        <w:t>і з поліклінікою картку школяра, що відбиває зміни, що відбуваються з його зубами за багато років, можна вважати динамічною моделлю.</w:t>
      </w:r>
    </w:p>
    <w:p w:rsidR="00D75B57" w:rsidRDefault="007646A7">
      <w:r>
        <w:t xml:space="preserve">У </w:t>
      </w:r>
      <w:proofErr w:type="gramStart"/>
      <w:r>
        <w:t>свою</w:t>
      </w:r>
      <w:proofErr w:type="gramEnd"/>
      <w:r>
        <w:t xml:space="preserve"> чергу, динамічні моделі поділяють на </w:t>
      </w:r>
    </w:p>
    <w:p w:rsidR="00D75B57" w:rsidRDefault="007646A7">
      <w:pPr>
        <w:numPr>
          <w:ilvl w:val="0"/>
          <w:numId w:val="8"/>
        </w:numPr>
        <w:ind w:left="0" w:firstLine="708"/>
      </w:pPr>
      <w:r>
        <w:t xml:space="preserve">дискретні, в яких всі </w:t>
      </w:r>
      <w:proofErr w:type="gramStart"/>
      <w:r>
        <w:t>под</w:t>
      </w:r>
      <w:proofErr w:type="gramEnd"/>
      <w:r>
        <w:t xml:space="preserve">ії відбуваються по інтервалах часу, і </w:t>
      </w:r>
    </w:p>
    <w:p w:rsidR="00D75B57" w:rsidRDefault="007646A7">
      <w:pPr>
        <w:numPr>
          <w:ilvl w:val="0"/>
          <w:numId w:val="8"/>
        </w:numPr>
        <w:ind w:left="0" w:firstLine="708"/>
      </w:pPr>
      <w:r>
        <w:t xml:space="preserve">безперервні, де всі події відбуваються безперервно </w:t>
      </w:r>
      <w:proofErr w:type="gramStart"/>
      <w:r>
        <w:t>п</w:t>
      </w:r>
      <w:proofErr w:type="gramEnd"/>
      <w:r>
        <w:t>ід часу.</w:t>
      </w:r>
    </w:p>
    <w:p w:rsidR="00D75B57" w:rsidRDefault="007646A7">
      <w:r>
        <w:t>За наявності впливі</w:t>
      </w:r>
      <w:proofErr w:type="gramStart"/>
      <w:r>
        <w:t>в</w:t>
      </w:r>
      <w:proofErr w:type="gramEnd"/>
      <w:r>
        <w:t xml:space="preserve"> на систему моделі діляться на:</w:t>
      </w:r>
    </w:p>
    <w:p w:rsidR="00D75B57" w:rsidRDefault="007646A7">
      <w:pPr>
        <w:numPr>
          <w:ilvl w:val="0"/>
          <w:numId w:val="7"/>
        </w:numPr>
        <w:ind w:left="0" w:firstLine="708"/>
      </w:pPr>
      <w:r>
        <w:t>детерміновані (в системах відсутні випадкові впливу),</w:t>
      </w:r>
    </w:p>
    <w:p w:rsidR="00D75B57" w:rsidRDefault="007646A7">
      <w:pPr>
        <w:numPr>
          <w:ilvl w:val="0"/>
          <w:numId w:val="7"/>
        </w:numPr>
        <w:ind w:left="0" w:firstLine="708"/>
      </w:pPr>
      <w:r>
        <w:t>стохастичні (в системах присутні імовірнісні впливу).</w:t>
      </w:r>
    </w:p>
    <w:p w:rsidR="00D75B57" w:rsidRDefault="007646A7">
      <w:proofErr w:type="gramStart"/>
      <w:r>
        <w:t>Ц</w:t>
      </w:r>
      <w:proofErr w:type="gramEnd"/>
      <w:r>
        <w:t>і ж моделі  класифікують за способом оцінки параметрів системи:</w:t>
      </w:r>
    </w:p>
    <w:p w:rsidR="00D75B57" w:rsidRDefault="007646A7">
      <w:pPr>
        <w:numPr>
          <w:ilvl w:val="0"/>
          <w:numId w:val="13"/>
        </w:numPr>
        <w:ind w:left="0" w:firstLine="708"/>
      </w:pPr>
      <w:r>
        <w:lastRenderedPageBreak/>
        <w:t>в детермінованих системах параметри моделі оцінюються одним показником для конкретних значень їх вихідних даних;</w:t>
      </w:r>
    </w:p>
    <w:p w:rsidR="00D75B57" w:rsidRDefault="007646A7">
      <w:pPr>
        <w:numPr>
          <w:ilvl w:val="0"/>
          <w:numId w:val="13"/>
        </w:numPr>
        <w:ind w:left="0" w:firstLine="708"/>
      </w:pPr>
      <w:r>
        <w:t>в стохастичних системах наявність імовірнісних характеристик вихідних даних дозволяє оцінювати параметри системи декількома показниками.</w:t>
      </w:r>
    </w:p>
    <w:p w:rsidR="00D75B57" w:rsidRDefault="007646A7">
      <w:r>
        <w:t xml:space="preserve">За галуззю знань класифікують по видам діяльності людини: </w:t>
      </w:r>
    </w:p>
    <w:p w:rsidR="00D75B57" w:rsidRDefault="007646A7">
      <w:pPr>
        <w:numPr>
          <w:ilvl w:val="0"/>
          <w:numId w:val="2"/>
        </w:numPr>
        <w:ind w:left="0" w:firstLine="708"/>
      </w:pPr>
      <w:r>
        <w:t xml:space="preserve">математичні, </w:t>
      </w:r>
    </w:p>
    <w:p w:rsidR="00D75B57" w:rsidRDefault="007646A7">
      <w:pPr>
        <w:numPr>
          <w:ilvl w:val="0"/>
          <w:numId w:val="2"/>
        </w:numPr>
        <w:ind w:left="0" w:firstLine="708"/>
      </w:pPr>
      <w:proofErr w:type="gramStart"/>
      <w:r>
        <w:t>б</w:t>
      </w:r>
      <w:proofErr w:type="gramEnd"/>
      <w:r>
        <w:t xml:space="preserve">іологічні, </w:t>
      </w:r>
    </w:p>
    <w:p w:rsidR="00D75B57" w:rsidRDefault="007646A7">
      <w:pPr>
        <w:numPr>
          <w:ilvl w:val="0"/>
          <w:numId w:val="2"/>
        </w:numPr>
        <w:ind w:left="0" w:firstLine="708"/>
      </w:pPr>
      <w:r>
        <w:t>хі</w:t>
      </w:r>
      <w:proofErr w:type="gramStart"/>
      <w:r>
        <w:t>м</w:t>
      </w:r>
      <w:proofErr w:type="gramEnd"/>
      <w:r>
        <w:t xml:space="preserve">ічні, </w:t>
      </w:r>
    </w:p>
    <w:p w:rsidR="00D75B57" w:rsidRDefault="007646A7">
      <w:pPr>
        <w:numPr>
          <w:ilvl w:val="0"/>
          <w:numId w:val="2"/>
        </w:numPr>
        <w:ind w:left="0" w:firstLine="708"/>
      </w:pPr>
      <w:proofErr w:type="gramStart"/>
      <w:r>
        <w:t>соц</w:t>
      </w:r>
      <w:proofErr w:type="gramEnd"/>
      <w:r>
        <w:t xml:space="preserve">іальні, </w:t>
      </w:r>
    </w:p>
    <w:p w:rsidR="00D75B57" w:rsidRDefault="007646A7">
      <w:pPr>
        <w:numPr>
          <w:ilvl w:val="0"/>
          <w:numId w:val="2"/>
        </w:numPr>
        <w:ind w:left="0" w:firstLine="708"/>
      </w:pPr>
      <w:r>
        <w:t xml:space="preserve">економічні, </w:t>
      </w:r>
    </w:p>
    <w:p w:rsidR="00D75B57" w:rsidRDefault="007646A7">
      <w:pPr>
        <w:numPr>
          <w:ilvl w:val="0"/>
          <w:numId w:val="2"/>
        </w:numPr>
        <w:ind w:left="0" w:firstLine="708"/>
      </w:pPr>
      <w:r>
        <w:t>історичні і т.д.</w:t>
      </w:r>
    </w:p>
    <w:p w:rsidR="00D75B57" w:rsidRDefault="00D75B57"/>
    <w:p w:rsidR="00D75B57" w:rsidRDefault="007646A7">
      <w:pPr>
        <w:pStyle w:val="3"/>
        <w:spacing w:before="0" w:after="0"/>
        <w:ind w:left="0" w:firstLine="708"/>
      </w:pPr>
      <w:bookmarkStart w:id="8" w:name="_u6ei4ac7s5qe" w:colFirst="0" w:colLast="0"/>
      <w:bookmarkEnd w:id="8"/>
      <w:r>
        <w:br w:type="page"/>
      </w:r>
    </w:p>
    <w:p w:rsidR="00D75B57" w:rsidRDefault="007646A7">
      <w:pPr>
        <w:pStyle w:val="3"/>
        <w:spacing w:before="0" w:after="0"/>
        <w:ind w:left="0" w:firstLine="720"/>
        <w:jc w:val="left"/>
      </w:pPr>
      <w:bookmarkStart w:id="9" w:name="_ym649vwwpuoe" w:colFirst="0" w:colLast="0"/>
      <w:bookmarkEnd w:id="9"/>
      <w:r>
        <w:lastRenderedPageBreak/>
        <w:t>1.2.3</w:t>
      </w:r>
      <w:commentRangeStart w:id="10"/>
      <w:r>
        <w:t xml:space="preserve"> Види моделювання</w:t>
      </w:r>
      <w:commentRangeEnd w:id="10"/>
      <w:r>
        <w:commentReference w:id="10"/>
      </w:r>
    </w:p>
    <w:p w:rsidR="00D75B57" w:rsidRDefault="00D75B57"/>
    <w:p w:rsidR="00D75B57" w:rsidRDefault="007646A7">
      <w:r>
        <w:t xml:space="preserve">Матеріальним (фізичним, предметним, натурних) прийнято називати моделювання, при якому реальному об'єкту протиставляється його збільшена або зменшена копія, допускає </w:t>
      </w:r>
      <w:proofErr w:type="gramStart"/>
      <w:r>
        <w:t>досл</w:t>
      </w:r>
      <w:proofErr w:type="gramEnd"/>
      <w:r>
        <w:t>ідження (як правило, в лабораторних умовах) за допомогою подальшого перенесення властивостей досліджуваних процесів і явищ з моделі на об'єкт на основі теорії подібності.</w:t>
      </w:r>
    </w:p>
    <w:p w:rsidR="00D75B57" w:rsidRDefault="007646A7">
      <w:r>
        <w:t xml:space="preserve">Приклади: в астрономії - планетарій, в </w:t>
      </w:r>
      <w:proofErr w:type="gramStart"/>
      <w:r>
        <w:t>арх</w:t>
      </w:r>
      <w:proofErr w:type="gramEnd"/>
      <w:r>
        <w:t>ітектурі - макети будівель, в літакобудуванні - моделі літальних апаратів і т.п.</w:t>
      </w:r>
    </w:p>
    <w:p w:rsidR="00D75B57" w:rsidRDefault="007646A7">
      <w:r>
        <w:t xml:space="preserve">Ідеальне моделювання - грунтується не на матеріальній аналогії об'єкта і моделі, а на аналогії ідеальної, мислимої. Ідея уявного експерименту вперше була висунута Г. </w:t>
      </w:r>
      <w:proofErr w:type="gramStart"/>
      <w:r>
        <w:t>Галіле</w:t>
      </w:r>
      <w:proofErr w:type="gramEnd"/>
      <w:r>
        <w:t>єм.</w:t>
      </w:r>
    </w:p>
    <w:p w:rsidR="00D75B57" w:rsidRDefault="007646A7">
      <w:r>
        <w:t xml:space="preserve">Галілей застосував ідею уявного експерименту до уявного тілу, яке </w:t>
      </w:r>
      <w:proofErr w:type="gramStart"/>
      <w:r>
        <w:t>в</w:t>
      </w:r>
      <w:proofErr w:type="gramEnd"/>
      <w:r>
        <w:t>ільне від усіх зовнішніх впливів. Такий уявний експеримент дозволив Г. Галілею прийти до ідеї инерциального руху тіла.</w:t>
      </w:r>
    </w:p>
    <w:p w:rsidR="00D75B57" w:rsidRDefault="007646A7">
      <w:r>
        <w:t>Знакове моделювання - це моделювання, що використовує в якості моделей знакові перетворення будь-якого виду: схеми, графіки, креслення, формули, набори символі</w:t>
      </w:r>
      <w:proofErr w:type="gramStart"/>
      <w:r>
        <w:t>в</w:t>
      </w:r>
      <w:proofErr w:type="gramEnd"/>
      <w:r>
        <w:t>.</w:t>
      </w:r>
    </w:p>
    <w:p w:rsidR="00D75B57" w:rsidRDefault="007646A7">
      <w:r>
        <w:t xml:space="preserve">Математичне моделювання - це моделювання, при якому </w:t>
      </w:r>
      <w:proofErr w:type="gramStart"/>
      <w:r>
        <w:t>досл</w:t>
      </w:r>
      <w:proofErr w:type="gramEnd"/>
      <w:r>
        <w:t xml:space="preserve">ідження об'єкта здійснюється за допомогою моделі, сформульованої на мові математики. Наприклад, опис та </w:t>
      </w:r>
      <w:proofErr w:type="gramStart"/>
      <w:r>
        <w:t>досл</w:t>
      </w:r>
      <w:proofErr w:type="gramEnd"/>
      <w:r>
        <w:t>ідження законів механіки Ньютона засобами математичних формул.</w:t>
      </w:r>
    </w:p>
    <w:p w:rsidR="00D75B57" w:rsidRDefault="007646A7">
      <w:r>
        <w:t>У сфер</w:t>
      </w:r>
      <w:proofErr w:type="gramStart"/>
      <w:r>
        <w:t>і ІТ</w:t>
      </w:r>
      <w:proofErr w:type="gramEnd"/>
      <w:r>
        <w:t xml:space="preserve"> та бізнес моделювання систем поділяють на такі типи:</w:t>
      </w:r>
    </w:p>
    <w:p w:rsidR="00D75B57" w:rsidRDefault="007646A7">
      <w:pPr>
        <w:numPr>
          <w:ilvl w:val="0"/>
          <w:numId w:val="18"/>
        </w:numPr>
        <w:ind w:left="0" w:firstLine="708"/>
      </w:pPr>
      <w:r>
        <w:t>агентне моделювання,</w:t>
      </w:r>
    </w:p>
    <w:p w:rsidR="00D75B57" w:rsidRDefault="007646A7">
      <w:pPr>
        <w:numPr>
          <w:ilvl w:val="0"/>
          <w:numId w:val="18"/>
        </w:numPr>
        <w:ind w:left="0" w:firstLine="708"/>
      </w:pPr>
      <w:r>
        <w:t>моделювання даних,</w:t>
      </w:r>
    </w:p>
    <w:p w:rsidR="00D75B57" w:rsidRDefault="007646A7">
      <w:pPr>
        <w:numPr>
          <w:ilvl w:val="0"/>
          <w:numId w:val="18"/>
        </w:numPr>
        <w:ind w:left="0" w:firstLine="708"/>
      </w:pPr>
      <w:r>
        <w:t>математичне моделювання</w:t>
      </w:r>
    </w:p>
    <w:p w:rsidR="00D75B57" w:rsidRDefault="007646A7">
      <w:r>
        <w:t>Як область вивчення систем моделювання розвинулося у теорію систем і системні науки.</w:t>
      </w:r>
    </w:p>
    <w:p w:rsidR="00D75B57" w:rsidRDefault="007646A7">
      <w:r>
        <w:lastRenderedPageBreak/>
        <w:t xml:space="preserve">Моделювання грунтується на системному мисленні і системному </w:t>
      </w:r>
      <w:proofErr w:type="gramStart"/>
      <w:r>
        <w:t>п</w:t>
      </w:r>
      <w:proofErr w:type="gramEnd"/>
      <w:r>
        <w:t xml:space="preserve">ідході. </w:t>
      </w:r>
    </w:p>
    <w:p w:rsidR="00D75B57" w:rsidRDefault="00D75B57"/>
    <w:p w:rsidR="00D75B57" w:rsidRDefault="00D75B57"/>
    <w:p w:rsidR="00D75B57" w:rsidRDefault="007646A7">
      <w:pPr>
        <w:pStyle w:val="2"/>
        <w:spacing w:before="0" w:after="0"/>
        <w:ind w:left="0"/>
        <w:jc w:val="center"/>
        <w:rPr>
          <w:sz w:val="28"/>
          <w:szCs w:val="28"/>
        </w:rPr>
      </w:pPr>
      <w:bookmarkStart w:id="11" w:name="_uxj2t28rbkfu" w:colFirst="0" w:colLast="0"/>
      <w:bookmarkEnd w:id="11"/>
      <w:r>
        <w:br w:type="page"/>
      </w:r>
    </w:p>
    <w:p w:rsidR="00D75B57" w:rsidRDefault="007646A7">
      <w:pPr>
        <w:pStyle w:val="2"/>
        <w:spacing w:before="0" w:after="0"/>
        <w:ind w:left="0" w:firstLine="720"/>
        <w:jc w:val="left"/>
      </w:pPr>
      <w:bookmarkStart w:id="12" w:name="_bztzwce9h46b" w:colFirst="0" w:colLast="0"/>
      <w:bookmarkEnd w:id="12"/>
      <w:commentRangeStart w:id="13"/>
      <w:r>
        <w:rPr>
          <w:sz w:val="28"/>
          <w:szCs w:val="28"/>
        </w:rPr>
        <w:lastRenderedPageBreak/>
        <w:t>1.3 Системи та їх види</w:t>
      </w:r>
      <w:commentRangeEnd w:id="13"/>
      <w:r>
        <w:commentReference w:id="13"/>
      </w:r>
    </w:p>
    <w:p w:rsidR="00D75B57" w:rsidRDefault="007646A7">
      <w:pPr>
        <w:pStyle w:val="3"/>
        <w:spacing w:before="0" w:after="0"/>
        <w:ind w:left="0" w:firstLine="708"/>
        <w:jc w:val="left"/>
      </w:pPr>
      <w:bookmarkStart w:id="14" w:name="_dgwzot1g1jso" w:colFirst="0" w:colLast="0"/>
      <w:bookmarkEnd w:id="14"/>
      <w:r>
        <w:t>1.3.1 Системи з розподіленими параметрами</w:t>
      </w:r>
    </w:p>
    <w:p w:rsidR="00D75B57" w:rsidRDefault="00D75B57"/>
    <w:p w:rsidR="00D75B57" w:rsidRDefault="007646A7">
      <w:commentRangeStart w:id="15"/>
      <w:proofErr w:type="gramStart"/>
      <w:r>
        <w:t>Системи з розподіленими параметрами</w:t>
      </w:r>
      <w:commentRangeEnd w:id="15"/>
      <w:r>
        <w:commentReference w:id="15"/>
      </w:r>
      <w:r>
        <w:t xml:space="preserve"> - системи, що складаються з елементів, безперервно розподілених в кінцевих областях простору, так що рухи, що відбуваються в них передаються від одного елемента до іншого і не можуть бути ідеалізовані як рух об'єктів (мас, полів і т. п.) з фіксованою внутр. структурою.</w:t>
      </w:r>
      <w:proofErr w:type="gramEnd"/>
      <w:r>
        <w:t xml:space="preserve"> Всі реальні системи можна розглядати як системи з розподіленими параметрами, де параметрами виступатимуть щільність, пружність і інші характеристики, які від точки до точки змінюються неперервно. Це можливо, коли обсяг, який має розміри найкоротшої хвилі, що грає роль в розглянутій задачі про коливання системи, </w:t>
      </w:r>
      <w:proofErr w:type="gramStart"/>
      <w:r>
        <w:t>містить</w:t>
      </w:r>
      <w:proofErr w:type="gramEnd"/>
      <w:r>
        <w:t xml:space="preserve"> ще досить велике число атомів (у разі фізичної задачі). Наприклад, у разі поширення пружного імпульсу вздовж тонкого стрижня постійного перетину, що виникає в результаті удару </w:t>
      </w:r>
      <w:proofErr w:type="gramStart"/>
      <w:r>
        <w:t>по</w:t>
      </w:r>
      <w:proofErr w:type="gramEnd"/>
      <w:r>
        <w:t xml:space="preserve"> кінця стержня. Системи з розподіленими параметрами мають нескінченно велике число ступенів свободи, внаслідок чого їм властиво нескінченно велике число нормальних коливань. Процеси в системі з розподіленими параметрами описуються зазвичай </w:t>
      </w:r>
      <w:proofErr w:type="gramStart"/>
      <w:r>
        <w:t>р</w:t>
      </w:r>
      <w:proofErr w:type="gramEnd"/>
      <w:r>
        <w:t>івняннями з частковими похідними (хвильове рівняння, рівняння дифузії та інше) або інтегральними рівняннями.</w:t>
      </w:r>
    </w:p>
    <w:p w:rsidR="00D75B57" w:rsidRDefault="00D75B57"/>
    <w:p w:rsidR="00D75B57" w:rsidRDefault="00D75B57">
      <w:pPr>
        <w:pStyle w:val="3"/>
        <w:spacing w:before="0" w:after="0"/>
        <w:ind w:left="0" w:firstLine="708"/>
        <w:jc w:val="both"/>
      </w:pPr>
      <w:bookmarkStart w:id="16" w:name="_urg7mz188c24" w:colFirst="0" w:colLast="0"/>
      <w:bookmarkEnd w:id="16"/>
    </w:p>
    <w:p w:rsidR="00D75B57" w:rsidRDefault="007646A7">
      <w:pPr>
        <w:pStyle w:val="3"/>
        <w:spacing w:before="0" w:after="0"/>
        <w:ind w:left="0" w:firstLine="708"/>
        <w:jc w:val="left"/>
      </w:pPr>
      <w:bookmarkStart w:id="17" w:name="_ifujmg6374cf" w:colFirst="0" w:colLast="0"/>
      <w:bookmarkEnd w:id="17"/>
      <w:r>
        <w:br w:type="page"/>
      </w:r>
    </w:p>
    <w:p w:rsidR="00D75B57" w:rsidRDefault="007646A7">
      <w:pPr>
        <w:pStyle w:val="3"/>
        <w:spacing w:before="0" w:after="0"/>
        <w:ind w:left="0" w:firstLine="708"/>
        <w:jc w:val="left"/>
      </w:pPr>
      <w:bookmarkStart w:id="18" w:name="_rx57krdn8isb" w:colFirst="0" w:colLast="0"/>
      <w:bookmarkEnd w:id="18"/>
      <w:r>
        <w:lastRenderedPageBreak/>
        <w:t>1.3.2 Системи з зосередженими параметрами</w:t>
      </w:r>
    </w:p>
    <w:p w:rsidR="00D75B57" w:rsidRDefault="00D75B57"/>
    <w:p w:rsidR="00D75B57" w:rsidRDefault="007646A7">
      <w:commentRangeStart w:id="19"/>
      <w:r>
        <w:t>Системи з зосередженими параметрами</w:t>
      </w:r>
      <w:commentRangeEnd w:id="19"/>
      <w:r>
        <w:commentReference w:id="19"/>
      </w:r>
      <w:r>
        <w:t xml:space="preserve"> - дискретні системи, рух яких може бути описано як рух кінцевого числа точкових об'єкті</w:t>
      </w:r>
      <w:proofErr w:type="gramStart"/>
      <w:r>
        <w:t>в</w:t>
      </w:r>
      <w:proofErr w:type="gramEnd"/>
      <w:r>
        <w:t xml:space="preserve"> (строго зосереджені параметри) або протяжних об'єктів з жорстко фіксованою внутрішньою структурою (параметри, що зводяться до зосереджених). </w:t>
      </w:r>
    </w:p>
    <w:p w:rsidR="00D75B57" w:rsidRDefault="007646A7">
      <w:r>
        <w:t xml:space="preserve">Наприклад, тіло, </w:t>
      </w:r>
      <w:proofErr w:type="gramStart"/>
      <w:r>
        <w:t>п</w:t>
      </w:r>
      <w:proofErr w:type="gramEnd"/>
      <w:r>
        <w:t>ідвішене на нитці (маятник), відноситься до системи з зосередженими параметрами, якщо його можна вважати точковим, а нитка - нерозтяжною і невагомою. Коливальний контур, що складається з індуктивності L, ємност</w:t>
      </w:r>
      <w:proofErr w:type="gramStart"/>
      <w:r>
        <w:t>і С</w:t>
      </w:r>
      <w:proofErr w:type="gramEnd"/>
      <w:r>
        <w:t xml:space="preserve"> і опору R, є системою з зосередженими параметрами, коли розміри всіх його елементів значно менше довжини електромагнітної хвилі і структуру полів в елементах L, С і R можна ідеалізувати як жорстко фіксовану.</w:t>
      </w:r>
    </w:p>
    <w:p w:rsidR="00D75B57" w:rsidRDefault="007646A7">
      <w:r>
        <w:t xml:space="preserve">Опис руху системи з зосередженими параметрами зазвичай грунтується на </w:t>
      </w:r>
      <w:proofErr w:type="gramStart"/>
      <w:r>
        <w:t>р</w:t>
      </w:r>
      <w:proofErr w:type="gramEnd"/>
      <w:r>
        <w:t xml:space="preserve">івняннях, що зв'язують узагальнені координати і узагальнені імпульси (в тому числі поля, струми, напруги) входящих до неї об'єктів. Порядок цих рівнянь визначається числом ступенів свободи системи з зосередженими параметрами. Так, плоский рух маятника в полі тяжіння або зміни струму в L, С, R коливальному контурі описується диференційними </w:t>
      </w:r>
      <w:proofErr w:type="gramStart"/>
      <w:r>
        <w:t>р</w:t>
      </w:r>
      <w:proofErr w:type="gramEnd"/>
      <w:r>
        <w:t xml:space="preserve">івняннями другого порядку і відповідає системі з зосередженими параметрами  з одним ступенем свободи. </w:t>
      </w:r>
    </w:p>
    <w:p w:rsidR="00D75B57" w:rsidRDefault="00D75B57"/>
    <w:p w:rsidR="00D75B57" w:rsidRDefault="00D75B57"/>
    <w:p w:rsidR="00D75B57" w:rsidRDefault="007646A7">
      <w:pPr>
        <w:pStyle w:val="2"/>
        <w:spacing w:before="0" w:after="0"/>
        <w:ind w:left="0"/>
        <w:jc w:val="left"/>
        <w:rPr>
          <w:sz w:val="28"/>
          <w:szCs w:val="28"/>
        </w:rPr>
      </w:pPr>
      <w:bookmarkStart w:id="20" w:name="_3rvp8ap4o28j" w:colFirst="0" w:colLast="0"/>
      <w:bookmarkEnd w:id="20"/>
      <w:r>
        <w:br w:type="page"/>
      </w:r>
    </w:p>
    <w:p w:rsidR="00D75B57" w:rsidRDefault="007646A7">
      <w:pPr>
        <w:pStyle w:val="2"/>
        <w:spacing w:before="0" w:after="0"/>
        <w:ind w:left="0"/>
        <w:jc w:val="left"/>
      </w:pPr>
      <w:bookmarkStart w:id="21" w:name="_1fdnvu3u69cn" w:colFirst="0" w:colLast="0"/>
      <w:bookmarkEnd w:id="21"/>
      <w:r>
        <w:rPr>
          <w:sz w:val="28"/>
          <w:szCs w:val="28"/>
        </w:rPr>
        <w:lastRenderedPageBreak/>
        <w:t>1.4 Методи опису систем</w:t>
      </w:r>
    </w:p>
    <w:p w:rsidR="00D75B57" w:rsidRDefault="007646A7">
      <w:pPr>
        <w:pStyle w:val="3"/>
        <w:spacing w:before="0" w:after="0"/>
        <w:ind w:left="0" w:firstLine="708"/>
        <w:jc w:val="left"/>
      </w:pPr>
      <w:bookmarkStart w:id="22" w:name="_w66zxhv8tsbt" w:colFirst="0" w:colLast="0"/>
      <w:bookmarkEnd w:id="22"/>
      <w:r>
        <w:t>1.4.1 Огляд</w:t>
      </w:r>
    </w:p>
    <w:p w:rsidR="00D75B57" w:rsidRDefault="00D75B57"/>
    <w:p w:rsidR="00D75B57" w:rsidRDefault="007646A7">
      <w:proofErr w:type="gramStart"/>
      <w:r>
        <w:t>П</w:t>
      </w:r>
      <w:proofErr w:type="gramEnd"/>
      <w:r>
        <w:t>ід терміном метод опису систем можуть мати на увазі декілька понять:</w:t>
      </w:r>
    </w:p>
    <w:p w:rsidR="00D75B57" w:rsidRDefault="007646A7">
      <w:pPr>
        <w:numPr>
          <w:ilvl w:val="0"/>
          <w:numId w:val="16"/>
        </w:numPr>
        <w:ind w:left="0" w:firstLine="708"/>
      </w:pPr>
      <w:r>
        <w:t>використання моделей для концептуалізації на побудови систем</w:t>
      </w:r>
    </w:p>
    <w:p w:rsidR="00D75B57" w:rsidRDefault="007646A7">
      <w:pPr>
        <w:numPr>
          <w:ilvl w:val="0"/>
          <w:numId w:val="16"/>
        </w:numPr>
        <w:ind w:left="0" w:firstLine="708"/>
      </w:pPr>
      <w:r>
        <w:t>міждисциплінарною наукою дослідження використання моделей для концептуалізації та побудови систем у природознавчих науках, розвитку бізнесу та</w:t>
      </w:r>
      <w:proofErr w:type="gramStart"/>
      <w:r>
        <w:t xml:space="preserve"> ІТ</w:t>
      </w:r>
      <w:proofErr w:type="gramEnd"/>
    </w:p>
    <w:p w:rsidR="00D75B57" w:rsidRDefault="007646A7">
      <w:pPr>
        <w:numPr>
          <w:ilvl w:val="0"/>
          <w:numId w:val="16"/>
        </w:numPr>
        <w:ind w:left="0" w:firstLine="708"/>
      </w:pPr>
      <w:r>
        <w:t>моделювання системи, її аналіз та виділення стратегії вкладання ресурсів (</w:t>
      </w:r>
      <w:proofErr w:type="gramStart"/>
      <w:r>
        <w:t>у</w:t>
      </w:r>
      <w:proofErr w:type="gramEnd"/>
      <w:r>
        <w:t xml:space="preserve"> разі бізнес-моделі).</w:t>
      </w:r>
    </w:p>
    <w:p w:rsidR="00D75B57" w:rsidRDefault="007646A7">
      <w:pPr>
        <w:numPr>
          <w:ilvl w:val="0"/>
          <w:numId w:val="16"/>
        </w:numPr>
        <w:ind w:left="0" w:firstLine="708"/>
      </w:pPr>
      <w:r>
        <w:t xml:space="preserve">моделювання систем для їх симуляції </w:t>
      </w:r>
      <w:proofErr w:type="gramStart"/>
      <w:r>
        <w:t>у</w:t>
      </w:r>
      <w:proofErr w:type="gramEnd"/>
      <w:r>
        <w:t xml:space="preserve"> динаміці</w:t>
      </w:r>
    </w:p>
    <w:p w:rsidR="00D75B57" w:rsidRDefault="007646A7">
      <w:pPr>
        <w:numPr>
          <w:ilvl w:val="0"/>
          <w:numId w:val="16"/>
        </w:numPr>
        <w:ind w:left="0" w:firstLine="708"/>
      </w:pPr>
      <w:proofErr w:type="gramStart"/>
      <w:r>
        <w:t>будь-яка</w:t>
      </w:r>
      <w:proofErr w:type="gramEnd"/>
      <w:r>
        <w:t xml:space="preserve"> специфічна мова, що використовується для моделювання систем</w:t>
      </w:r>
    </w:p>
    <w:p w:rsidR="00D75B57" w:rsidRDefault="00D75B57"/>
    <w:p w:rsidR="00D75B57" w:rsidRDefault="007646A7">
      <w:pPr>
        <w:pStyle w:val="3"/>
        <w:spacing w:before="0" w:after="0"/>
        <w:ind w:left="0" w:firstLine="708"/>
      </w:pPr>
      <w:bookmarkStart w:id="23" w:name="_vv1jgkoj5k8p" w:colFirst="0" w:colLast="0"/>
      <w:bookmarkEnd w:id="23"/>
      <w:r>
        <w:br w:type="page"/>
      </w:r>
    </w:p>
    <w:p w:rsidR="00D75B57" w:rsidRDefault="007646A7">
      <w:pPr>
        <w:pStyle w:val="3"/>
        <w:spacing w:before="0" w:after="0"/>
        <w:ind w:left="0" w:firstLine="708"/>
        <w:jc w:val="left"/>
      </w:pPr>
      <w:bookmarkStart w:id="24" w:name="_waxwppuyzm49" w:colFirst="0" w:colLast="0"/>
      <w:bookmarkEnd w:id="24"/>
      <w:r>
        <w:lastRenderedPageBreak/>
        <w:t>1.4.2 Математичні методи опису систем</w:t>
      </w:r>
    </w:p>
    <w:p w:rsidR="00D75B57" w:rsidRDefault="00D75B57">
      <w:pPr>
        <w:ind w:firstLine="0"/>
      </w:pPr>
    </w:p>
    <w:p w:rsidR="00D75B57" w:rsidRDefault="007646A7">
      <w:r>
        <w:t>Нагадаємо, що математичні моделі - це методи опису систем, що використовують математичні поняття, концепції, мову.</w:t>
      </w:r>
    </w:p>
    <w:p w:rsidR="00D75B57" w:rsidRDefault="007646A7">
      <w:r>
        <w:t>Математичне моделювання - це процес розробки математичної моделі.</w:t>
      </w:r>
    </w:p>
    <w:p w:rsidR="00D75B57" w:rsidRDefault="007646A7">
      <w:r>
        <w:t xml:space="preserve">Математичні моделі можуть мати багато форм, включаючи динамічні системи, статистичні моделі, диференціальні </w:t>
      </w:r>
      <w:proofErr w:type="gramStart"/>
      <w:r>
        <w:t>р</w:t>
      </w:r>
      <w:proofErr w:type="gramEnd"/>
      <w:r>
        <w:t xml:space="preserve">івняння або ігрові теоретичні моделі. Ці та інші типи моделей можуть перекриватися, причому певна модель може включати різноманітні абстрактні структури. </w:t>
      </w:r>
      <w:proofErr w:type="gramStart"/>
      <w:r>
        <w:t>Загалом, математичні моделі можуть включати логічні моделі. У багатьох випадках якість наукової сфери залежить від того, наскільки добре розроблені на теоретичній основі математичні моделі узгоджуються з результатами повторюваних експериментів. Відсутність узгодження теоретичних математичних моделей і експериментальних вимірювань часто призводить до важливих досягнень, оскільки розвиваються кращі теорії.</w:t>
      </w:r>
      <w:proofErr w:type="gramEnd"/>
    </w:p>
    <w:p w:rsidR="00D75B57" w:rsidRDefault="007646A7">
      <w:r>
        <w:t xml:space="preserve">У фізичних науках традиційна математична модель </w:t>
      </w:r>
      <w:proofErr w:type="gramStart"/>
      <w:r>
        <w:t>містить</w:t>
      </w:r>
      <w:proofErr w:type="gramEnd"/>
      <w:r>
        <w:t xml:space="preserve"> більшість з наступних елементів:</w:t>
      </w:r>
    </w:p>
    <w:p w:rsidR="00D75B57" w:rsidRDefault="007646A7">
      <w:pPr>
        <w:numPr>
          <w:ilvl w:val="0"/>
          <w:numId w:val="14"/>
        </w:numPr>
      </w:pPr>
      <w:r>
        <w:t xml:space="preserve">Керуючі </w:t>
      </w:r>
      <w:proofErr w:type="gramStart"/>
      <w:r>
        <w:t>р</w:t>
      </w:r>
      <w:proofErr w:type="gramEnd"/>
      <w:r>
        <w:t>івняння</w:t>
      </w:r>
    </w:p>
    <w:p w:rsidR="00D75B57" w:rsidRDefault="007646A7">
      <w:pPr>
        <w:numPr>
          <w:ilvl w:val="0"/>
          <w:numId w:val="14"/>
        </w:numPr>
      </w:pPr>
      <w:r>
        <w:t xml:space="preserve">Додаткові </w:t>
      </w:r>
      <w:proofErr w:type="gramStart"/>
      <w:r>
        <w:t>п</w:t>
      </w:r>
      <w:proofErr w:type="gramEnd"/>
      <w:r>
        <w:t>ідмоделі</w:t>
      </w:r>
    </w:p>
    <w:p w:rsidR="00D75B57" w:rsidRDefault="007646A7">
      <w:pPr>
        <w:numPr>
          <w:ilvl w:val="1"/>
          <w:numId w:val="14"/>
        </w:numPr>
      </w:pPr>
      <w:r>
        <w:t xml:space="preserve">Визначальні </w:t>
      </w:r>
      <w:proofErr w:type="gramStart"/>
      <w:r>
        <w:t>р</w:t>
      </w:r>
      <w:proofErr w:type="gramEnd"/>
      <w:r>
        <w:t>івнянь</w:t>
      </w:r>
    </w:p>
    <w:p w:rsidR="00D75B57" w:rsidRDefault="007646A7">
      <w:pPr>
        <w:numPr>
          <w:ilvl w:val="1"/>
          <w:numId w:val="14"/>
        </w:numPr>
      </w:pPr>
      <w:r>
        <w:t>Матеріальні спі</w:t>
      </w:r>
      <w:proofErr w:type="gramStart"/>
      <w:r>
        <w:t>вв</w:t>
      </w:r>
      <w:proofErr w:type="gramEnd"/>
      <w:r>
        <w:t>ідношення</w:t>
      </w:r>
    </w:p>
    <w:p w:rsidR="00D75B57" w:rsidRDefault="007646A7">
      <w:pPr>
        <w:numPr>
          <w:ilvl w:val="0"/>
          <w:numId w:val="14"/>
        </w:numPr>
      </w:pPr>
      <w:r>
        <w:t>Припущення та обмеження</w:t>
      </w:r>
    </w:p>
    <w:p w:rsidR="00D75B57" w:rsidRDefault="007646A7">
      <w:pPr>
        <w:numPr>
          <w:ilvl w:val="1"/>
          <w:numId w:val="14"/>
        </w:numPr>
      </w:pPr>
      <w:r>
        <w:t>Початкові та граничні умови</w:t>
      </w:r>
    </w:p>
    <w:p w:rsidR="00D75B57" w:rsidRDefault="007646A7">
      <w:pPr>
        <w:numPr>
          <w:ilvl w:val="1"/>
          <w:numId w:val="14"/>
        </w:numPr>
      </w:pPr>
      <w:r>
        <w:t xml:space="preserve">Механічні зв’язки та кінематичні </w:t>
      </w:r>
      <w:proofErr w:type="gramStart"/>
      <w:r>
        <w:t>р</w:t>
      </w:r>
      <w:proofErr w:type="gramEnd"/>
      <w:r>
        <w:t>івняння</w:t>
      </w:r>
    </w:p>
    <w:p w:rsidR="00D75B57" w:rsidRDefault="007646A7">
      <w:pPr>
        <w:pStyle w:val="2"/>
        <w:spacing w:before="0" w:after="0"/>
        <w:ind w:left="0"/>
        <w:jc w:val="center"/>
        <w:rPr>
          <w:sz w:val="28"/>
          <w:szCs w:val="28"/>
        </w:rPr>
      </w:pPr>
      <w:bookmarkStart w:id="25" w:name="_bgibkdkl6rx2" w:colFirst="0" w:colLast="0"/>
      <w:bookmarkEnd w:id="25"/>
      <w:r>
        <w:br w:type="page"/>
      </w:r>
    </w:p>
    <w:p w:rsidR="00D75B57" w:rsidRDefault="007646A7">
      <w:pPr>
        <w:pStyle w:val="2"/>
        <w:spacing w:before="0" w:after="0"/>
        <w:ind w:left="0"/>
        <w:jc w:val="left"/>
        <w:rPr>
          <w:sz w:val="28"/>
          <w:szCs w:val="28"/>
        </w:rPr>
      </w:pPr>
      <w:bookmarkStart w:id="26" w:name="_4y9w68antv3n" w:colFirst="0" w:colLast="0"/>
      <w:bookmarkEnd w:id="26"/>
      <w:r>
        <w:rPr>
          <w:sz w:val="28"/>
          <w:szCs w:val="28"/>
        </w:rPr>
        <w:lastRenderedPageBreak/>
        <w:t>1.5 Постановка завдання і попередні відомості</w:t>
      </w:r>
    </w:p>
    <w:p w:rsidR="00D75B57" w:rsidRDefault="00D75B57"/>
    <w:p w:rsidR="00D75B57" w:rsidRDefault="007646A7">
      <w:r>
        <w:t xml:space="preserve">Еволюція об'єктів з зосередженими параметрами в ряді випадків описується автономною системою звичайних диференціальних </w:t>
      </w:r>
      <w:proofErr w:type="gramStart"/>
      <w:r>
        <w:t>р</w:t>
      </w:r>
      <w:proofErr w:type="gramEnd"/>
      <w:r>
        <w:t xml:space="preserve">івнянь (ЗДУ)  </w:t>
      </w:r>
      <m:oMath>
        <m:f>
          <m:fPr>
            <m:ctrlPr>
              <w:rPr>
                <w:rFonts w:ascii="Cambria Math" w:hAnsi="Cambria Math"/>
              </w:rPr>
            </m:ctrlPr>
          </m:fPr>
          <m:num>
            <m:r>
              <w:rPr>
                <w:rFonts w:ascii="Cambria Math" w:hAnsi="Cambria Math"/>
              </w:rPr>
              <m:t>dr</m:t>
            </m:r>
          </m:num>
          <m:den>
            <m:r>
              <w:rPr>
                <w:rFonts w:ascii="Cambria Math" w:hAnsi="Cambria Math"/>
              </w:rPr>
              <m:t>dt</m:t>
            </m:r>
          </m:den>
        </m:f>
        <m:r>
          <w:rPr>
            <w:rFonts w:ascii="Cambria Math" w:hAnsi="Cambria Math"/>
          </w:rPr>
          <m:t xml:space="preserve"> =f</m:t>
        </m:r>
        <m:d>
          <m:dPr>
            <m:ctrlPr>
              <w:rPr>
                <w:rFonts w:ascii="Cambria Math" w:hAnsi="Cambria Math"/>
              </w:rPr>
            </m:ctrlPr>
          </m:dPr>
          <m:e>
            <m:r>
              <w:rPr>
                <w:rFonts w:ascii="Cambria Math" w:hAnsi="Cambria Math"/>
              </w:rPr>
              <m:t>r</m:t>
            </m:r>
          </m:e>
        </m:d>
      </m:oMath>
      <w:r>
        <w:t xml:space="preserve">, де рішення-векторна функція </w:t>
      </w:r>
      <m:oMath>
        <m:r>
          <w:rPr>
            <w:rFonts w:ascii="Cambria Math" w:hAnsi="Cambria Math"/>
          </w:rPr>
          <m:t>r</m:t>
        </m:r>
        <m:d>
          <m:dPr>
            <m:ctrlPr>
              <w:rPr>
                <w:rFonts w:ascii="Cambria Math" w:hAnsi="Cambria Math"/>
              </w:rPr>
            </m:ctrlPr>
          </m:dPr>
          <m:e>
            <m:r>
              <w:rPr>
                <w:rFonts w:ascii="Cambria Math" w:hAnsi="Cambria Math"/>
              </w:rPr>
              <m:t>t</m:t>
            </m:r>
          </m:e>
        </m:d>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1</m:t>
                </m:r>
              </m:sub>
            </m:sSub>
            <m:d>
              <m:dPr>
                <m:ctrlPr>
                  <w:rPr>
                    <w:rFonts w:ascii="Cambria Math" w:hAnsi="Cambria Math"/>
                  </w:rPr>
                </m:ctrlPr>
              </m:dPr>
              <m:e>
                <m:r>
                  <w:rPr>
                    <w:rFonts w:ascii="Cambria Math" w:hAnsi="Cambria Math"/>
                  </w:rPr>
                  <m:t>t</m:t>
                </m:r>
              </m:e>
            </m:d>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N</m:t>
                </m:r>
              </m:sub>
            </m:sSub>
            <m:d>
              <m:dPr>
                <m:ctrlPr>
                  <w:rPr>
                    <w:rFonts w:ascii="Cambria Math" w:hAnsi="Cambria Math"/>
                  </w:rPr>
                </m:ctrlPr>
              </m:dPr>
              <m:e>
                <m:r>
                  <w:rPr>
                    <w:rFonts w:ascii="Cambria Math" w:hAnsi="Cambria Math"/>
                  </w:rPr>
                  <m:t>t</m:t>
                </m:r>
              </m:e>
            </m:d>
          </m:e>
        </m:d>
        <m:r>
          <w:rPr>
            <w:rFonts w:ascii="Cambria Math" w:hAnsi="Cambria Math"/>
          </w:rPr>
          <m:t>-</m:t>
        </m:r>
      </m:oMath>
      <w:r>
        <w:t xml:space="preserve"> є характеристикою об'єкта. Прикладами таких об'єктів виступають </w:t>
      </w:r>
      <w:proofErr w:type="gramStart"/>
      <w:r>
        <w:t>техн</w:t>
      </w:r>
      <w:proofErr w:type="gramEnd"/>
      <w:r>
        <w:t xml:space="preserve">ічні, біологічні та інші системи. </w:t>
      </w:r>
    </w:p>
    <w:p w:rsidR="00D75B57" w:rsidRDefault="007646A7">
      <w:r>
        <w:t xml:space="preserve">Позначимо </w:t>
      </w:r>
      <m:oMath>
        <m:r>
          <w:rPr>
            <w:rFonts w:ascii="Cambria Math" w:hAnsi="Cambria Math"/>
          </w:rPr>
          <m:t>r</m:t>
        </m:r>
        <m:d>
          <m:dPr>
            <m:ctrlPr>
              <w:rPr>
                <w:rFonts w:ascii="Cambria Math" w:hAnsi="Cambria Math"/>
              </w:rPr>
            </m:ctrlPr>
          </m:dPr>
          <m:e>
            <m:r>
              <w:rPr>
                <w:rFonts w:ascii="Cambria Math" w:hAnsi="Cambria Math"/>
              </w:rPr>
              <m:t>t,a</m:t>
            </m:r>
          </m:e>
        </m:d>
      </m:oMath>
      <w:r>
        <w:t xml:space="preserve"> </w:t>
      </w:r>
      <w:proofErr w:type="gramStart"/>
      <w:r>
        <w:t>р</w:t>
      </w:r>
      <w:proofErr w:type="gramEnd"/>
      <w:r>
        <w:t xml:space="preserve">ішення задачі Коші: </w:t>
      </w:r>
    </w:p>
    <w:p w:rsidR="00D75B57" w:rsidRDefault="00D75B57"/>
    <w:p w:rsidR="00D75B57" w:rsidRDefault="007646A7">
      <w:pPr>
        <w:jc w:val="right"/>
      </w:pPr>
      <w:r>
        <w:tab/>
        <w:t xml:space="preserve"> </w:t>
      </w:r>
      <m:oMath>
        <m:f>
          <m:fPr>
            <m:ctrlPr>
              <w:rPr>
                <w:rFonts w:ascii="Cambria Math" w:hAnsi="Cambria Math"/>
              </w:rPr>
            </m:ctrlPr>
          </m:fPr>
          <m:num>
            <m:r>
              <w:rPr>
                <w:rFonts w:ascii="Cambria Math" w:hAnsi="Cambria Math"/>
              </w:rPr>
              <m:t>dr</m:t>
            </m:r>
          </m:num>
          <m:den>
            <m:r>
              <w:rPr>
                <w:rFonts w:ascii="Cambria Math" w:hAnsi="Cambria Math"/>
              </w:rPr>
              <m:t>dt</m:t>
            </m:r>
          </m:den>
        </m:f>
        <m:r>
          <w:rPr>
            <w:rFonts w:ascii="Cambria Math" w:hAnsi="Cambria Math"/>
          </w:rPr>
          <m:t xml:space="preserve"> =f</m:t>
        </m:r>
        <m:d>
          <m:dPr>
            <m:ctrlPr>
              <w:rPr>
                <w:rFonts w:ascii="Cambria Math" w:hAnsi="Cambria Math"/>
              </w:rPr>
            </m:ctrlPr>
          </m:dPr>
          <m:e>
            <m:r>
              <w:rPr>
                <w:rFonts w:ascii="Cambria Math" w:hAnsi="Cambria Math"/>
              </w:rPr>
              <m:t>r</m:t>
            </m:r>
          </m:e>
        </m:d>
      </m:oMath>
      <w:r>
        <w:t xml:space="preserve">, </w:t>
      </w:r>
      <m:oMath>
        <m:r>
          <w:rPr>
            <w:rFonts w:ascii="Cambria Math" w:hAnsi="Cambria Math"/>
          </w:rPr>
          <m:t>r</m:t>
        </m:r>
        <m:d>
          <m:dPr>
            <m:ctrlPr>
              <w:rPr>
                <w:rFonts w:ascii="Cambria Math" w:hAnsi="Cambria Math"/>
              </w:rPr>
            </m:ctrlPr>
          </m:dPr>
          <m:e>
            <m:r>
              <w:rPr>
                <w:rFonts w:ascii="Cambria Math" w:hAnsi="Cambria Math"/>
              </w:rPr>
              <m:t>0,a</m:t>
            </m:r>
          </m:e>
        </m:d>
        <m:r>
          <w:rPr>
            <w:rFonts w:ascii="Cambria Math" w:hAnsi="Cambria Math"/>
          </w:rPr>
          <m:t>=a,</m:t>
        </m:r>
      </m:oMath>
      <w:r>
        <w:t xml:space="preserve"> </w:t>
      </w:r>
      <m:oMath>
        <m:r>
          <w:rPr>
            <w:rFonts w:ascii="Cambria Math" w:hAnsi="Cambria Math"/>
          </w:rPr>
          <m:t>r</m:t>
        </m:r>
        <m:d>
          <m:dPr>
            <m:ctrlPr>
              <w:rPr>
                <w:rFonts w:ascii="Cambria Math" w:hAnsi="Cambria Math"/>
              </w:rPr>
            </m:ctrlPr>
          </m:dPr>
          <m:e>
            <m:r>
              <w:rPr>
                <w:rFonts w:ascii="Cambria Math" w:hAnsi="Cambria Math"/>
              </w:rPr>
              <m:t>t,a</m:t>
            </m:r>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m:t>
            </m:r>
          </m:sub>
        </m:sSub>
        <m:r>
          <w:rPr>
            <w:rFonts w:ascii="Cambria Math" w:hAnsi="Cambria Math"/>
          </w:rPr>
          <m:t>a</m:t>
        </m:r>
      </m:oMath>
      <w:r>
        <w:rPr>
          <w:b/>
        </w:rPr>
        <w:t xml:space="preserve"> </w:t>
      </w:r>
      <w:r>
        <w:t xml:space="preserve">, </w:t>
      </w:r>
      <w:r>
        <w:tab/>
      </w:r>
      <w:r>
        <w:tab/>
      </w:r>
      <w:r>
        <w:tab/>
        <w:t>(1)</w:t>
      </w:r>
      <w:r>
        <w:rPr>
          <w:b/>
        </w:rPr>
        <w:t xml:space="preserve"> </w:t>
      </w:r>
      <w:r>
        <w:t xml:space="preserve"> </w:t>
      </w:r>
    </w:p>
    <w:p w:rsidR="00D75B57" w:rsidRDefault="00D75B57">
      <w:pPr>
        <w:jc w:val="center"/>
      </w:pPr>
    </w:p>
    <w:p w:rsidR="00D75B57" w:rsidRDefault="007646A7">
      <w:pPr>
        <w:ind w:firstLine="0"/>
        <w:jc w:val="left"/>
      </w:pPr>
      <w:r>
        <w:t>де</w:t>
      </w:r>
      <w:r>
        <w:tab/>
      </w:r>
      <m:oMath>
        <m:sSub>
          <m:sSubPr>
            <m:ctrlPr>
              <w:rPr>
                <w:rFonts w:ascii="Cambria Math" w:hAnsi="Cambria Math"/>
              </w:rPr>
            </m:ctrlPr>
          </m:sSubPr>
          <m:e>
            <m:r>
              <w:rPr>
                <w:rFonts w:ascii="Cambria Math" w:hAnsi="Cambria Math"/>
              </w:rPr>
              <m:t>G</m:t>
            </m:r>
          </m:e>
          <m:sub>
            <m:r>
              <w:rPr>
                <w:rFonts w:ascii="Cambria Math" w:hAnsi="Cambria Math"/>
              </w:rPr>
              <m:t>t</m:t>
            </m:r>
          </m:sub>
        </m:sSub>
        <w:proofErr w:type="gramStart"/>
        <m:r>
          <w:rPr>
            <w:rFonts w:ascii="Cambria Math" w:hAnsi="Cambria Math"/>
          </w:rPr>
          <m:t>—ф</m:t>
        </m:r>
        <w:proofErr w:type="gramEnd"/>
        <m:r>
          <w:rPr>
            <w:rFonts w:ascii="Cambria Math" w:hAnsi="Cambria Math"/>
          </w:rPr>
          <m:t>азовий потік.</m:t>
        </m:r>
      </m:oMath>
      <w:r>
        <w:t xml:space="preserve"> </w:t>
      </w:r>
    </w:p>
    <w:p w:rsidR="00D75B57" w:rsidRDefault="007646A7">
      <w:r>
        <w:t xml:space="preserve">Характеристикою об'єкта з розподіленими параметрами є векторна функція </w:t>
      </w:r>
      <m:oMath>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N</m:t>
                </m:r>
              </m:sub>
            </m:sSub>
            <m:d>
              <m:dPr>
                <m:ctrlPr>
                  <w:rPr>
                    <w:rFonts w:ascii="Cambria Math" w:hAnsi="Cambria Math"/>
                  </w:rPr>
                </m:ctrlPr>
              </m:dPr>
              <m:e>
                <m:r>
                  <w:rPr>
                    <w:rFonts w:ascii="Cambria Math" w:hAnsi="Cambria Math"/>
                  </w:rPr>
                  <m:t>t,x</m:t>
                </m:r>
              </m:e>
            </m:d>
          </m:e>
        </m:d>
      </m:oMath>
      <w:r>
        <w:t xml:space="preserve"> , де </w:t>
      </w:r>
      <m:oMath>
        <m:r>
          <w:rPr>
            <w:rFonts w:ascii="Cambria Math" w:hAnsi="Cambria Math"/>
          </w:rPr>
          <m:t>x</m:t>
        </m:r>
      </m:oMath>
      <w:r>
        <w:t xml:space="preserve"> — просторова змінна, </w:t>
      </w:r>
      <m:oMath>
        <m:r>
          <w:rPr>
            <w:rFonts w:ascii="Cambria Math" w:hAnsi="Cambria Math"/>
          </w:rPr>
          <m:t>x∈</m:t>
        </m:r>
        <m:sSup>
          <m:sSupPr>
            <m:ctrlPr>
              <w:rPr>
                <w:rFonts w:ascii="Cambria Math" w:hAnsi="Cambria Math"/>
              </w:rPr>
            </m:ctrlPr>
          </m:sSupPr>
          <m:e>
            <m:r>
              <w:rPr>
                <w:rFonts w:ascii="Cambria Math" w:hAnsi="Cambria Math"/>
              </w:rPr>
              <m:t>R</m:t>
            </m:r>
          </m:e>
          <m:sup>
            <m:r>
              <w:rPr>
                <w:rFonts w:ascii="Cambria Math" w:hAnsi="Cambria Math"/>
              </w:rPr>
              <m:t>d</m:t>
            </m:r>
          </m:sup>
        </m:sSup>
        <m:r>
          <w:rPr>
            <w:rFonts w:ascii="Cambria Math" w:hAnsi="Cambria Math"/>
          </w:rPr>
          <m:t>.</m:t>
        </m:r>
      </m:oMath>
      <w:r>
        <w:t xml:space="preserve"> Постулюється (строге обгрунтування, як правило, відсутнє), що перехід від зосереджених до розподілених параметрів призводить до математичної моделі у вигляді системи напі</w:t>
      </w:r>
      <w:proofErr w:type="gramStart"/>
      <w:r>
        <w:t>вл</w:t>
      </w:r>
      <w:proofErr w:type="gramEnd"/>
      <w:r>
        <w:t>інійних параболічних рівнянь (система реакція-дифузія):</w:t>
      </w:r>
    </w:p>
    <w:p w:rsidR="00D75B57" w:rsidRDefault="00D75B57"/>
    <w:p w:rsidR="00D75B57" w:rsidRDefault="00BD3260">
      <w:pPr>
        <w:jc w:val="right"/>
      </w:pP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i</m:t>
            </m:r>
          </m:sub>
        </m:sSub>
        <m:sSub>
          <m:sSubPr>
            <m:ctrlPr>
              <w:rPr>
                <w:rFonts w:ascii="Cambria Math" w:hAnsi="Cambria Math"/>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m:t>
            </m:r>
          </m:sub>
        </m:sSub>
        <m:d>
          <m:dPr>
            <m:ctrlPr>
              <w:rPr>
                <w:rFonts w:ascii="Cambria Math" w:hAnsi="Cambria Math"/>
              </w:rPr>
            </m:ctrlPr>
          </m:dPr>
          <m:e>
            <m:r>
              <w:rPr>
                <w:rFonts w:ascii="Cambria Math" w:hAnsi="Cambria Math"/>
              </w:rPr>
              <m:t>u</m:t>
            </m:r>
          </m:e>
        </m:d>
        <m:r>
          <w:rPr>
            <w:rFonts w:ascii="Cambria Math" w:hAnsi="Cambria Math"/>
          </w:rPr>
          <m:t>,</m:t>
        </m:r>
      </m:oMath>
      <w:r w:rsidR="007646A7">
        <w:t xml:space="preserve"> </w:t>
      </w:r>
      <m:oMath>
        <m:r>
          <w:rPr>
            <w:rFonts w:ascii="Cambria Math" w:hAnsi="Cambria Math"/>
          </w:rPr>
          <m:t>u=</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N</m:t>
                </m:r>
              </m:sub>
            </m:sSub>
          </m:e>
        </m:d>
        <m:r>
          <w:rPr>
            <w:rFonts w:ascii="Cambria Math" w:hAnsi="Cambria Math"/>
          </w:rPr>
          <m:t>,</m:t>
        </m:r>
      </m:oMath>
      <w:r w:rsidR="007646A7">
        <w:t xml:space="preserve"> </w:t>
      </w:r>
      <m:oMath>
        <m:r>
          <w:rPr>
            <w:rFonts w:ascii="Cambria Math" w:hAnsi="Cambria Math"/>
          </w:rPr>
          <m:t>u</m:t>
        </m:r>
        <m:d>
          <m:dPr>
            <m:ctrlPr>
              <w:rPr>
                <w:rFonts w:ascii="Cambria Math" w:hAnsi="Cambria Math"/>
              </w:rPr>
            </m:ctrlPr>
          </m:dPr>
          <m:e>
            <m:r>
              <w:rPr>
                <w:rFonts w:ascii="Cambria Math" w:hAnsi="Cambria Math"/>
              </w:rPr>
              <m:t>0,x</m:t>
            </m:r>
          </m:e>
        </m:d>
        <m:r>
          <w:rPr>
            <w:rFonts w:ascii="Cambria Math" w:hAnsi="Cambria Math"/>
          </w:rPr>
          <m:t>=φ</m:t>
        </m:r>
        <m:d>
          <m:dPr>
            <m:ctrlPr>
              <w:rPr>
                <w:rFonts w:ascii="Cambria Math" w:hAnsi="Cambria Math"/>
              </w:rPr>
            </m:ctrlPr>
          </m:dPr>
          <m:e>
            <m:r>
              <w:rPr>
                <w:rFonts w:ascii="Cambria Math" w:hAnsi="Cambria Math"/>
              </w:rPr>
              <m:t>x</m:t>
            </m:r>
          </m:e>
        </m:d>
      </m:oMath>
      <w:r w:rsidR="007646A7">
        <w:t xml:space="preserve"> , </w:t>
      </w:r>
      <m:oMath>
        <m:r>
          <w:rPr>
            <w:rFonts w:ascii="Cambria Math" w:hAnsi="Cambria Math"/>
          </w:rPr>
          <m:t>x∈</m:t>
        </m:r>
        <m:sSup>
          <m:sSupPr>
            <m:ctrlPr>
              <w:rPr>
                <w:rFonts w:ascii="Cambria Math" w:hAnsi="Cambria Math"/>
              </w:rPr>
            </m:ctrlPr>
          </m:sSupPr>
          <m:e>
            <m:r>
              <w:rPr>
                <w:rFonts w:ascii="Cambria Math" w:hAnsi="Cambria Math"/>
              </w:rPr>
              <m:t>R</m:t>
            </m:r>
          </m:e>
          <m:sup>
            <m:r>
              <w:rPr>
                <w:rFonts w:ascii="Cambria Math" w:hAnsi="Cambria Math"/>
              </w:rPr>
              <m:t>d</m:t>
            </m:r>
          </m:sup>
        </m:sSup>
      </m:oMath>
      <w:r w:rsidR="007646A7">
        <w:tab/>
        <w:t xml:space="preserve">    (2)</w:t>
      </w:r>
    </w:p>
    <w:p w:rsidR="00D75B57" w:rsidRDefault="00D75B57">
      <w:pPr>
        <w:jc w:val="center"/>
      </w:pPr>
    </w:p>
    <w:p w:rsidR="00D75B57" w:rsidRDefault="007646A7">
      <w:pPr>
        <w:ind w:firstLine="0"/>
      </w:pPr>
      <w:r>
        <w:t>де</w:t>
      </w:r>
      <w:r>
        <w:tab/>
      </w:r>
      <m:oMath>
        <m:sSub>
          <m:sSubPr>
            <m:ctrlPr>
              <w:rPr>
                <w:rFonts w:ascii="Cambria Math" w:hAnsi="Cambria Math"/>
              </w:rPr>
            </m:ctrlPr>
          </m:sSubPr>
          <m:e>
            <m:r>
              <w:rPr>
                <w:rFonts w:ascii="Cambria Math" w:hAnsi="Cambria Math"/>
              </w:rPr>
              <m:t>L</m:t>
            </m:r>
          </m:e>
          <m:sub>
            <m:r>
              <w:rPr>
                <w:rFonts w:ascii="Cambria Math" w:hAnsi="Cambria Math"/>
              </w:rPr>
              <m:t>i</m:t>
            </m:r>
          </m:sub>
        </m:sSub>
      </m:oMath>
      <w:r>
        <w:t xml:space="preserve"> — еліптичний оператор другого порядку: </w:t>
      </w:r>
    </w:p>
    <w:p w:rsidR="00D75B57" w:rsidRDefault="00BD3260">
      <w:pPr>
        <w:jc w:val="center"/>
      </w:pPr>
      <m:oMath>
        <m:sSub>
          <m:sSubPr>
            <m:ctrlPr>
              <w:rPr>
                <w:rFonts w:ascii="Cambria Math" w:hAnsi="Cambria Math"/>
              </w:rPr>
            </m:ctrlPr>
          </m:sSubPr>
          <m:e>
            <m:r>
              <w:rPr>
                <w:rFonts w:ascii="Cambria Math" w:hAnsi="Cambria Math"/>
              </w:rPr>
              <m:t>L</m:t>
            </m:r>
          </m:e>
          <m:sub>
            <m:r>
              <w:rPr>
                <w:rFonts w:ascii="Cambria Math" w:hAnsi="Cambria Math"/>
              </w:rPr>
              <m:t>i</m:t>
            </m:r>
          </m:sub>
        </m:sSub>
        <m:r>
          <w:rPr>
            <w:rFonts w:ascii="Cambria Math" w:hAnsi="Cambria Math"/>
          </w:rPr>
          <m:t>=</m:t>
        </m:r>
        <m:nary>
          <m:naryPr>
            <m:chr m:val="∑"/>
            <m:ctrlPr>
              <w:rPr>
                <w:rFonts w:ascii="Cambria Math" w:hAnsi="Cambria Math"/>
              </w:rPr>
            </m:ctrlPr>
          </m:naryPr>
          <m:sub>
            <m:r>
              <w:rPr>
                <w:rFonts w:ascii="Cambria Math" w:hAnsi="Cambria Math"/>
              </w:rPr>
              <m:t>j,k</m:t>
            </m:r>
          </m:sub>
          <m:sup/>
          <m:e/>
        </m:nary>
        <m:sSub>
          <m:sSubPr>
            <m:ctrlPr>
              <w:rPr>
                <w:rFonts w:ascii="Cambria Math" w:hAnsi="Cambria Math"/>
              </w:rPr>
            </m:ctrlPr>
          </m:sSubPr>
          <m:e>
            <m:r>
              <w:rPr>
                <w:rFonts w:ascii="Cambria Math" w:hAnsi="Cambria Math"/>
              </w:rPr>
              <m:t>a</m:t>
            </m:r>
          </m:e>
          <m:sub>
            <m:r>
              <w:rPr>
                <w:rFonts w:ascii="Cambria Math" w:hAnsi="Cambria Math"/>
              </w:rPr>
              <m:t>i,jk</m:t>
            </m:r>
          </m:sub>
        </m:sSub>
        <m:d>
          <m:dPr>
            <m:ctrlPr>
              <w:rPr>
                <w:rFonts w:ascii="Cambria Math" w:hAnsi="Cambria Math"/>
              </w:rPr>
            </m:ctrlPr>
          </m:dPr>
          <m:e>
            <m:r>
              <w:rPr>
                <w:rFonts w:ascii="Cambria Math" w:hAnsi="Cambria Math"/>
              </w:rPr>
              <m:t>x</m:t>
            </m:r>
          </m:e>
        </m:d>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den>
        </m:f>
        <m:r>
          <w:rPr>
            <w:rFonts w:ascii="Cambria Math" w:hAnsi="Cambria Math"/>
          </w:rPr>
          <m:t>+</m:t>
        </m:r>
        <m:nary>
          <m:naryPr>
            <m:chr m:val="∑"/>
            <m:ctrlPr>
              <w:rPr>
                <w:rFonts w:ascii="Cambria Math" w:hAnsi="Cambria Math"/>
              </w:rPr>
            </m:ctrlPr>
          </m:naryPr>
          <m:sub>
            <m:r>
              <w:rPr>
                <w:rFonts w:ascii="Cambria Math" w:hAnsi="Cambria Math"/>
              </w:rPr>
              <m:t>k</m:t>
            </m:r>
          </m:sub>
          <m:sup/>
          <m:e/>
        </m:nary>
        <m:sSub>
          <m:sSubPr>
            <m:ctrlPr>
              <w:rPr>
                <w:rFonts w:ascii="Cambria Math" w:hAnsi="Cambria Math"/>
              </w:rPr>
            </m:ctrlPr>
          </m:sSubPr>
          <m:e>
            <m:r>
              <w:rPr>
                <w:rFonts w:ascii="Cambria Math" w:hAnsi="Cambria Math"/>
              </w:rPr>
              <m:t>b</m:t>
            </m:r>
          </m:e>
          <m:sub>
            <m:r>
              <w:rPr>
                <w:rFonts w:ascii="Cambria Math" w:hAnsi="Cambria Math"/>
              </w:rPr>
              <m:t>i,k</m:t>
            </m:r>
          </m:sub>
        </m:sSub>
        <m:d>
          <m:dPr>
            <m:ctrlPr>
              <w:rPr>
                <w:rFonts w:ascii="Cambria Math" w:hAnsi="Cambria Math"/>
              </w:rPr>
            </m:ctrlPr>
          </m:dPr>
          <m:e>
            <m:r>
              <w:rPr>
                <w:rFonts w:ascii="Cambria Math" w:hAnsi="Cambria Math"/>
              </w:rPr>
              <m:t>x</m:t>
            </m:r>
          </m:e>
        </m:d>
        <m:f>
          <m:fPr>
            <m:ctrlPr>
              <w:rPr>
                <w:rFonts w:ascii="Cambria Math" w:hAnsi="Cambria Math"/>
              </w:rPr>
            </m:ctrlPr>
          </m:fPr>
          <m:num>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den>
        </m:f>
      </m:oMath>
      <w:r w:rsidR="007646A7">
        <w:t>,</w:t>
      </w:r>
    </w:p>
    <w:p w:rsidR="00D75B57" w:rsidRDefault="00D75B57">
      <w:pPr>
        <w:jc w:val="center"/>
      </w:pPr>
    </w:p>
    <w:p w:rsidR="00D75B57" w:rsidRDefault="007646A7">
      <w:r>
        <w:t xml:space="preserve">з гладкими коефіцієнтами, а матриці </w:t>
      </w:r>
      <m:oMath>
        <m:sSub>
          <m:sSubPr>
            <m:ctrlPr>
              <w:rPr>
                <w:rFonts w:ascii="Cambria Math" w:hAnsi="Cambria Math"/>
              </w:rPr>
            </m:ctrlPr>
          </m:sSubPr>
          <m:e>
            <m:r>
              <w:rPr>
                <w:rFonts w:ascii="Cambria Math" w:hAnsi="Cambria Math"/>
              </w:rPr>
              <m:t>A</m:t>
            </m:r>
          </m:e>
          <m:sub>
            <m:r>
              <w:rPr>
                <w:rFonts w:ascii="Cambria Math" w:hAnsi="Cambria Math"/>
              </w:rPr>
              <m:t>i</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i,jk</m:t>
            </m:r>
          </m:sub>
        </m:sSub>
        <m:d>
          <m:dPr>
            <m:ctrlPr>
              <w:rPr>
                <w:rFonts w:ascii="Cambria Math" w:hAnsi="Cambria Math"/>
              </w:rPr>
            </m:ctrlPr>
          </m:dPr>
          <m:e>
            <m:r>
              <w:rPr>
                <w:rFonts w:ascii="Cambria Math" w:hAnsi="Cambria Math"/>
              </w:rPr>
              <m:t>x</m:t>
            </m:r>
          </m:e>
        </m:d>
        <m:r>
          <w:rPr>
            <w:rFonts w:ascii="Cambria Math" w:hAnsi="Cambria Math"/>
          </w:rPr>
          <m:t xml:space="preserve">‖ </m:t>
        </m:r>
      </m:oMath>
      <w:r>
        <w:t xml:space="preserve"> задовольняють нерівностям </w:t>
      </w:r>
      <m:oMath>
        <m:sSub>
          <m:sSubPr>
            <m:ctrlPr>
              <w:rPr>
                <w:rFonts w:ascii="Cambria Math" w:hAnsi="Cambria Math"/>
              </w:rPr>
            </m:ctrlPr>
          </m:sSubPr>
          <m:e>
            <m:r>
              <w:rPr>
                <w:rFonts w:ascii="Cambria Math" w:hAnsi="Cambria Math"/>
              </w:rPr>
              <m:t>A</m:t>
            </m:r>
          </m:e>
          <m:sub>
            <m:r>
              <w:rPr>
                <w:rFonts w:ascii="Cambria Math" w:hAnsi="Cambria Math"/>
              </w:rPr>
              <m:t>i</m:t>
            </m:r>
          </m:sub>
        </m:sSub>
        <m:d>
          <m:dPr>
            <m:ctrlPr>
              <w:rPr>
                <w:rFonts w:ascii="Cambria Math" w:hAnsi="Cambria Math"/>
              </w:rPr>
            </m:ctrlPr>
          </m:dPr>
          <m:e>
            <m:r>
              <w:rPr>
                <w:rFonts w:ascii="Cambria Math" w:hAnsi="Cambria Math"/>
              </w:rPr>
              <m:t>x</m:t>
            </m:r>
          </m:e>
        </m:d>
        <m:r>
          <w:rPr>
            <w:rFonts w:ascii="Cambria Math" w:hAnsi="Cambria Math"/>
          </w:rPr>
          <m:t xml:space="preserve">≥λI, </m:t>
        </m:r>
      </m:oMath>
      <w:r>
        <w:t xml:space="preserve"> λ</w:t>
      </w:r>
      <m:oMath>
        <m:r>
          <w:rPr>
            <w:rFonts w:ascii="Cambria Math" w:hAnsi="Cambria Math"/>
          </w:rPr>
          <m:t>&gt;0,</m:t>
        </m:r>
      </m:oMath>
      <w:r>
        <w:t xml:space="preserve"> </w:t>
      </w:r>
      <m:oMath>
        <m:r>
          <w:rPr>
            <w:rFonts w:ascii="Cambria Math" w:hAnsi="Cambria Math"/>
          </w:rPr>
          <m:t xml:space="preserve"> i=1,…,N. </m:t>
        </m:r>
      </m:oMath>
      <w:r>
        <w:t xml:space="preserve"> Наведені умови гарантують існування фундаментального </w:t>
      </w:r>
      <w:proofErr w:type="gramStart"/>
      <w:r>
        <w:t>р</w:t>
      </w:r>
      <w:proofErr w:type="gramEnd"/>
      <w:r>
        <w:t>ішення</w:t>
      </w:r>
    </w:p>
    <w:p w:rsidR="00D75B57" w:rsidRDefault="00D75B57"/>
    <w:p w:rsidR="00D75B57" w:rsidRDefault="007646A7">
      <w:pPr>
        <w:jc w:val="center"/>
      </w:pP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1</m:t>
                </m:r>
              </m:sub>
            </m:sSub>
            <m:d>
              <m:dPr>
                <m:ctrlPr>
                  <w:rPr>
                    <w:rFonts w:ascii="Cambria Math" w:hAnsi="Cambria Math"/>
                  </w:rPr>
                </m:ctrlPr>
              </m:dPr>
              <m:e>
                <m:r>
                  <w:rPr>
                    <w:rFonts w:ascii="Cambria Math" w:hAnsi="Cambria Math"/>
                  </w:rPr>
                  <m:t>t,x,y</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d>
              <m:dPr>
                <m:ctrlPr>
                  <w:rPr>
                    <w:rFonts w:ascii="Cambria Math" w:hAnsi="Cambria Math"/>
                  </w:rPr>
                </m:ctrlPr>
              </m:dPr>
              <m:e>
                <m:r>
                  <w:rPr>
                    <w:rFonts w:ascii="Cambria Math" w:hAnsi="Cambria Math"/>
                  </w:rPr>
                  <m:t>t,x,y</m:t>
                </m:r>
              </m:e>
            </m:d>
          </m:e>
        </m:d>
      </m:oMath>
      <w:r>
        <w:t xml:space="preserve"> </w:t>
      </w:r>
    </w:p>
    <w:p w:rsidR="00D75B57" w:rsidRDefault="00D75B57">
      <w:pPr>
        <w:jc w:val="center"/>
      </w:pPr>
    </w:p>
    <w:p w:rsidR="00D75B57" w:rsidRDefault="007646A7">
      <w:r>
        <w:t xml:space="preserve">відповідної </w:t>
      </w:r>
      <w:proofErr w:type="gramStart"/>
      <w:r>
        <w:t>л</w:t>
      </w:r>
      <w:proofErr w:type="gramEnd"/>
      <w:r>
        <w:t>інійної системи</w:t>
      </w:r>
    </w:p>
    <w:p w:rsidR="00D75B57" w:rsidRDefault="00D75B57"/>
    <w:p w:rsidR="00D75B57" w:rsidRDefault="007646A7">
      <w:pPr>
        <w:jc w:val="right"/>
      </w:pPr>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i</m:t>
            </m:r>
          </m:sub>
        </m:sSub>
        <m:sSub>
          <m:sSubPr>
            <m:ctrlPr>
              <w:rPr>
                <w:rFonts w:ascii="Cambria Math" w:hAnsi="Cambria Math"/>
              </w:rPr>
            </m:ctrlPr>
          </m:sSubPr>
          <m:e>
            <m:r>
              <w:rPr>
                <w:rFonts w:ascii="Cambria Math" w:hAnsi="Cambria Math"/>
              </w:rPr>
              <m:t>q</m:t>
            </m:r>
          </m:e>
          <m:sub>
            <m:r>
              <w:rPr>
                <w:rFonts w:ascii="Cambria Math" w:hAnsi="Cambria Math"/>
              </w:rPr>
              <m:t>i</m:t>
            </m:r>
          </m:sub>
        </m:sSub>
      </m:oMath>
      <w:r>
        <w:t xml:space="preserve">: </w:t>
      </w:r>
      <m:oMath>
        <m:sSub>
          <m:sSubPr>
            <m:ctrlPr>
              <w:rPr>
                <w:rFonts w:ascii="Cambria Math" w:hAnsi="Cambria Math"/>
              </w:rPr>
            </m:ctrlPr>
          </m:sSubPr>
          <m:e>
            <m:r>
              <w:rPr>
                <w:rFonts w:ascii="Cambria Math" w:hAnsi="Cambria Math"/>
              </w:rPr>
              <m:t>q</m:t>
            </m:r>
          </m:e>
          <m:sub>
            <m:r>
              <w:rPr>
                <w:rFonts w:ascii="Cambria Math" w:hAnsi="Cambria Math"/>
              </w:rPr>
              <m:t>i</m:t>
            </m:r>
          </m:sub>
        </m:sSub>
        <m:d>
          <m:dPr>
            <m:ctrlPr>
              <w:rPr>
                <w:rFonts w:ascii="Cambria Math" w:hAnsi="Cambria Math"/>
              </w:rPr>
            </m:ctrlPr>
          </m:dPr>
          <m:e>
            <m:r>
              <w:rPr>
                <w:rFonts w:ascii="Cambria Math" w:hAnsi="Cambria Math"/>
              </w:rPr>
              <m:t>t,x</m:t>
            </m:r>
          </m:e>
        </m:d>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t</m:t>
            </m:r>
            <m:sSub>
              <m:sSubPr>
                <m:ctrlPr>
                  <w:rPr>
                    <w:rFonts w:ascii="Cambria Math" w:hAnsi="Cambria Math"/>
                  </w:rPr>
                </m:ctrlPr>
              </m:sSubPr>
              <m:e>
                <m:r>
                  <w:rPr>
                    <w:rFonts w:ascii="Cambria Math" w:hAnsi="Cambria Math"/>
                  </w:rPr>
                  <m:t>L</m:t>
                </m:r>
              </m:e>
              <m:sub>
                <m:r>
                  <w:rPr>
                    <w:rFonts w:ascii="Cambria Math" w:hAnsi="Cambria Math"/>
                  </w:rPr>
                  <m:t>i</m:t>
                </m:r>
              </m:sub>
            </m:sSub>
          </m:sup>
        </m:sSup>
        <m:sSub>
          <m:sSubPr>
            <m:ctrlPr>
              <w:rPr>
                <w:rFonts w:ascii="Cambria Math" w:hAnsi="Cambria Math"/>
              </w:rPr>
            </m:ctrlPr>
          </m:sSubPr>
          <m:e>
            <m:r>
              <w:rPr>
                <w:rFonts w:ascii="Cambria Math" w:hAnsi="Cambria Math"/>
              </w:rPr>
              <m:t>q</m:t>
            </m:r>
          </m:e>
          <m:sub>
            <m:r>
              <w:rPr>
                <w:rFonts w:ascii="Cambria Math" w:hAnsi="Cambria Math"/>
              </w:rPr>
              <m:t>i</m:t>
            </m:r>
          </m:sub>
        </m:sSub>
        <m:d>
          <m:dPr>
            <m:ctrlPr>
              <w:rPr>
                <w:rFonts w:ascii="Cambria Math" w:hAnsi="Cambria Math"/>
              </w:rPr>
            </m:ctrlPr>
          </m:dPr>
          <m:e>
            <m:r>
              <w:rPr>
                <w:rFonts w:ascii="Cambria Math" w:hAnsi="Cambria Math"/>
              </w:rPr>
              <m:t>0,∙</m:t>
            </m:r>
          </m:e>
        </m:d>
        <m:r>
          <w:rPr>
            <w:rFonts w:ascii="Cambria Math" w:hAnsi="Cambria Math"/>
          </w:rPr>
          <m:t>)</m:t>
        </m:r>
        <m:d>
          <m:dPr>
            <m:ctrlPr>
              <w:rPr>
                <w:rFonts w:ascii="Cambria Math" w:hAnsi="Cambria Math"/>
              </w:rPr>
            </m:ctrlPr>
          </m:dPr>
          <m:e>
            <m:r>
              <w:rPr>
                <w:rFonts w:ascii="Cambria Math" w:hAnsi="Cambria Math"/>
              </w:rPr>
              <m:t>x</m:t>
            </m:r>
          </m:e>
        </m:d>
        <m:r>
          <w:rPr>
            <w:rFonts w:ascii="Cambria Math" w:hAnsi="Cambria Math"/>
          </w:rPr>
          <m:t>≡</m:t>
        </m:r>
        <m:nary>
          <m:naryPr>
            <m:ctrlPr>
              <w:rPr>
                <w:rFonts w:ascii="Cambria Math" w:hAnsi="Cambria Math"/>
              </w:rPr>
            </m:ctrlPr>
          </m:naryPr>
          <m:sub/>
          <m:sup/>
          <m:e/>
        </m:nary>
        <m:sSub>
          <m:sSubPr>
            <m:ctrlPr>
              <w:rPr>
                <w:rFonts w:ascii="Cambria Math" w:hAnsi="Cambria Math"/>
              </w:rPr>
            </m:ctrlPr>
          </m:sSubPr>
          <m:e>
            <m:r>
              <w:rPr>
                <w:rFonts w:ascii="Cambria Math" w:hAnsi="Cambria Math"/>
              </w:rPr>
              <m:t>q</m:t>
            </m:r>
          </m:e>
          <m:sub>
            <m:r>
              <w:rPr>
                <w:rFonts w:ascii="Cambria Math" w:hAnsi="Cambria Math"/>
              </w:rPr>
              <m:t>i</m:t>
            </m:r>
          </m:sub>
        </m:sSub>
        <m:d>
          <m:dPr>
            <m:ctrlPr>
              <w:rPr>
                <w:rFonts w:ascii="Cambria Math" w:hAnsi="Cambria Math"/>
              </w:rPr>
            </m:ctrlPr>
          </m:dPr>
          <m:e>
            <m:r>
              <w:rPr>
                <w:rFonts w:ascii="Cambria Math" w:hAnsi="Cambria Math"/>
              </w:rPr>
              <m:t>0,y</m:t>
            </m:r>
          </m:e>
        </m:d>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t,x,y</m:t>
            </m:r>
          </m:e>
        </m:d>
        <m:r>
          <w:rPr>
            <w:rFonts w:ascii="Cambria Math" w:hAnsi="Cambria Math"/>
          </w:rPr>
          <m:t>dy</m:t>
        </m:r>
      </m:oMath>
      <w:r>
        <w:tab/>
        <w:t xml:space="preserve"> (3) </w:t>
      </w:r>
    </w:p>
    <w:p w:rsidR="00D75B57" w:rsidRDefault="00D75B57">
      <w:pPr>
        <w:jc w:val="center"/>
      </w:pPr>
    </w:p>
    <w:p w:rsidR="00D75B57" w:rsidRDefault="007646A7">
      <w:r>
        <w:t xml:space="preserve">Класичний приклад застосування моделі (2) - щільність популяцій біологічних особин з урахуванням їх руху в ареалі [1,2]. Чисельне </w:t>
      </w:r>
      <w:proofErr w:type="gramStart"/>
      <w:r>
        <w:t>р</w:t>
      </w:r>
      <w:proofErr w:type="gramEnd"/>
      <w:r>
        <w:t xml:space="preserve">ішення задачі Коші (2) виконано для деяких варіантів функції </w:t>
      </w:r>
      <m:oMath>
        <m:r>
          <w:rPr>
            <w:rFonts w:ascii="Cambria Math" w:hAnsi="Cambria Math"/>
          </w:rPr>
          <m:t>f</m:t>
        </m:r>
      </m:oMath>
      <w:r>
        <w:rPr>
          <w:b/>
        </w:rPr>
        <w:t xml:space="preserve"> </w:t>
      </w:r>
      <w:r>
        <w:t>: результат - деякі властивості рішень відповідної системи (1) зберігаються (наприклад, наявність граничних циклів).</w:t>
      </w:r>
    </w:p>
    <w:p w:rsidR="00D75B57" w:rsidRDefault="007646A7">
      <w:commentRangeStart w:id="27"/>
      <w:r>
        <w:t xml:space="preserve">Об'єктом </w:t>
      </w:r>
      <w:proofErr w:type="gramStart"/>
      <w:r>
        <w:t>досл</w:t>
      </w:r>
      <w:proofErr w:type="gramEnd"/>
      <w:r>
        <w:t xml:space="preserve">ідження даної роботи є властивості функції </w:t>
      </w:r>
      <m:oMath>
        <m:r>
          <w:rPr>
            <w:rFonts w:ascii="Cambria Math" w:hAnsi="Cambria Math"/>
          </w:rPr>
          <m:t>u</m:t>
        </m:r>
        <m:d>
          <m:dPr>
            <m:ctrlPr>
              <w:rPr>
                <w:rFonts w:ascii="Cambria Math" w:hAnsi="Cambria Math"/>
              </w:rPr>
            </m:ctrlPr>
          </m:dPr>
          <m:e>
            <m:r>
              <w:rPr>
                <w:rFonts w:ascii="Cambria Math" w:hAnsi="Cambria Math"/>
              </w:rPr>
              <m:t>t,x</m:t>
            </m:r>
          </m:e>
        </m:d>
      </m:oMath>
      <w:r>
        <w:t xml:space="preserve"> - рішення задачі Коші (2).</w:t>
      </w:r>
      <w:commentRangeEnd w:id="27"/>
      <w:r>
        <w:commentReference w:id="27"/>
      </w:r>
      <w:r>
        <w:t xml:space="preserve"> Доданок </w:t>
      </w:r>
      <m:oMath>
        <m:r>
          <w:rPr>
            <w:rFonts w:ascii="Cambria Math" w:hAnsi="Cambria Math"/>
          </w:rPr>
          <m:t>f</m:t>
        </m:r>
        <m:d>
          <m:dPr>
            <m:ctrlPr>
              <w:rPr>
                <w:rFonts w:ascii="Cambria Math" w:hAnsi="Cambria Math"/>
              </w:rPr>
            </m:ctrlPr>
          </m:dPr>
          <m:e>
            <m:r>
              <w:rPr>
                <w:rFonts w:ascii="Cambria Math" w:hAnsi="Cambria Math"/>
              </w:rPr>
              <m:t>u</m:t>
            </m:r>
          </m:e>
        </m:d>
      </m:oMath>
      <w:r>
        <w:t xml:space="preserve"> назовем збуренням лінійної системи (3). Деякі властивості систем (2) розглянуті в роботах [3-5].</w:t>
      </w:r>
    </w:p>
    <w:p w:rsidR="00D75B57" w:rsidRDefault="007646A7">
      <w:r>
        <w:t xml:space="preserve"> Введемо позначення для композиції </w:t>
      </w:r>
      <w:proofErr w:type="gramStart"/>
      <w:r>
        <w:t>р</w:t>
      </w:r>
      <w:proofErr w:type="gramEnd"/>
      <w:r>
        <w:t>ішень задач (1), (3):</w:t>
      </w:r>
    </w:p>
    <w:p w:rsidR="00D75B57" w:rsidRDefault="00D75B57"/>
    <w:p w:rsidR="00D75B57" w:rsidRDefault="007646A7">
      <w:pPr>
        <w:jc w:val="center"/>
      </w:pPr>
      <w:r>
        <w:t xml:space="preserve"> </w:t>
      </w:r>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=r</m:t>
        </m:r>
        <m:d>
          <m:dPr>
            <m:ctrlPr>
              <w:rPr>
                <w:rFonts w:ascii="Cambria Math" w:hAnsi="Cambria Math"/>
              </w:rPr>
            </m:ctrlPr>
          </m:dPr>
          <m:e>
            <m:r>
              <w:rPr>
                <w:rFonts w:ascii="Cambria Math" w:hAnsi="Cambria Math"/>
              </w:rPr>
              <m:t>t,q</m:t>
            </m:r>
            <m:d>
              <m:dPr>
                <m:ctrlPr>
                  <w:rPr>
                    <w:rFonts w:ascii="Cambria Math" w:hAnsi="Cambria Math"/>
                  </w:rPr>
                </m:ctrlPr>
              </m:dPr>
              <m:e>
                <m:r>
                  <w:rPr>
                    <w:rFonts w:ascii="Cambria Math" w:hAnsi="Cambria Math"/>
                  </w:rPr>
                  <m:t>t,x</m:t>
                </m:r>
              </m:e>
            </m:d>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m:t>
            </m:r>
          </m:sub>
        </m:sSub>
        <m:r>
          <w:rPr>
            <w:rFonts w:ascii="Cambria Math" w:hAnsi="Cambria Math"/>
          </w:rPr>
          <m:t>q</m:t>
        </m:r>
        <m:d>
          <m:dPr>
            <m:ctrlPr>
              <w:rPr>
                <w:rFonts w:ascii="Cambria Math" w:hAnsi="Cambria Math"/>
              </w:rPr>
            </m:ctrlPr>
          </m:dPr>
          <m:e>
            <m:r>
              <w:rPr>
                <w:rFonts w:ascii="Cambria Math" w:hAnsi="Cambria Math"/>
              </w:rPr>
              <m:t>t,x</m:t>
            </m:r>
          </m:e>
        </m:d>
        <m:r>
          <w:rPr>
            <w:rFonts w:ascii="Cambria Math" w:hAnsi="Cambria Math"/>
          </w:rPr>
          <m:t>,</m:t>
        </m:r>
      </m:oMath>
      <w:r>
        <w:rPr>
          <w:i/>
        </w:rPr>
        <w:t xml:space="preserve"> </w:t>
      </w:r>
      <m:oMath>
        <m:r>
          <w:rPr>
            <w:rFonts w:ascii="Cambria Math" w:hAnsi="Cambria Math"/>
          </w:rPr>
          <m:t>w</m:t>
        </m:r>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r>
          <w:rPr>
            <w:rFonts w:ascii="Cambria Math" w:hAnsi="Cambria Math"/>
          </w:rPr>
          <m:t>r</m:t>
        </m:r>
        <m:d>
          <m:dPr>
            <m:ctrlPr>
              <w:rPr>
                <w:rFonts w:ascii="Cambria Math" w:hAnsi="Cambria Math"/>
              </w:rPr>
            </m:ctrlPr>
          </m:dPr>
          <m:e>
            <m:r>
              <w:rPr>
                <w:rFonts w:ascii="Cambria Math" w:hAnsi="Cambria Math"/>
              </w:rPr>
              <m:t>t,φ</m:t>
            </m:r>
            <m:d>
              <m:dPr>
                <m:ctrlPr>
                  <w:rPr>
                    <w:rFonts w:ascii="Cambria Math" w:hAnsi="Cambria Math"/>
                  </w:rPr>
                </m:ctrlPr>
              </m:dPr>
              <m:e>
                <m:r>
                  <w:rPr>
                    <w:rFonts w:ascii="Cambria Math" w:hAnsi="Cambria Math"/>
                  </w:rPr>
                  <m:t>y</m:t>
                </m:r>
              </m:e>
            </m:d>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w:p>
    <w:p w:rsidR="00D75B57" w:rsidRDefault="00D75B57">
      <w:pPr>
        <w:jc w:val="center"/>
      </w:pPr>
    </w:p>
    <w:p w:rsidR="00D75B57" w:rsidRDefault="007646A7">
      <w:r>
        <w:t xml:space="preserve">Функція </w:t>
      </w:r>
      <m:oMath>
        <m:r>
          <w:rPr>
            <w:rFonts w:ascii="Cambria Math" w:hAnsi="Cambria Math"/>
          </w:rPr>
          <m:t>f</m:t>
        </m:r>
      </m:oMath>
      <w:r>
        <w:t xml:space="preserve"> вважається гладкою і обмеженою (точні умови наведені нижче), звідки випливає існування, єдиність і обмеженість класичного </w:t>
      </w:r>
      <w:proofErr w:type="gramStart"/>
      <w:r>
        <w:t>р</w:t>
      </w:r>
      <w:proofErr w:type="gramEnd"/>
      <w:r>
        <w:t xml:space="preserve">ішення задачі Коші (2), тобто для </w:t>
      </w:r>
      <m:oMath>
        <m:r>
          <w:rPr>
            <w:rFonts w:ascii="Cambria Math" w:hAnsi="Cambria Math"/>
          </w:rPr>
          <m:t>t∈(0;</m:t>
        </m:r>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m:t>
        </m:r>
      </m:oMath>
      <w:r>
        <w:t xml:space="preserve"> функції </w:t>
      </w:r>
      <m:oMath>
        <m:sSub>
          <m:sSubPr>
            <m:ctrlPr>
              <w:rPr>
                <w:rFonts w:ascii="Cambria Math" w:hAnsi="Cambria Math"/>
              </w:rPr>
            </m:ctrlPr>
          </m:sSubPr>
          <m:e>
            <m:r>
              <w:rPr>
                <w:rFonts w:ascii="Cambria Math" w:hAnsi="Cambria Math"/>
              </w:rPr>
              <m:t>u</m:t>
            </m:r>
          </m:e>
          <m:sub>
            <m:r>
              <w:rPr>
                <w:rFonts w:ascii="Cambria Math" w:hAnsi="Cambria Math"/>
              </w:rPr>
              <m:t>j</m:t>
            </m:r>
          </m:sub>
        </m:sSub>
        <m:d>
          <m:dPr>
            <m:ctrlPr>
              <w:rPr>
                <w:rFonts w:ascii="Cambria Math" w:hAnsi="Cambria Math"/>
              </w:rPr>
            </m:ctrlPr>
          </m:dPr>
          <m:e>
            <m:r>
              <w:rPr>
                <w:rFonts w:ascii="Cambria Math" w:hAnsi="Cambria Math"/>
              </w:rPr>
              <m:t>t,x</m:t>
            </m:r>
          </m:e>
        </m:d>
      </m:oMath>
      <w:r>
        <w:t xml:space="preserve"> мають неперервні похідні </w:t>
      </w:r>
    </w:p>
    <w:p w:rsidR="00D75B57" w:rsidRDefault="00D75B57"/>
    <w:p w:rsidR="00D75B57" w:rsidRDefault="00BD3260">
      <w:pPr>
        <w:jc w:val="center"/>
      </w:pP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num>
          <m:den>
            <m:r>
              <w:rPr>
                <w:rFonts w:ascii="Cambria Math" w:hAnsi="Cambria Math"/>
              </w:rPr>
              <m:t>∂t</m:t>
            </m:r>
          </m:den>
        </m:f>
      </m:oMath>
      <w:r w:rsidR="007646A7">
        <w:t xml:space="preserve"> ,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den>
        </m:f>
      </m:oMath>
      <w:r w:rsidR="007646A7">
        <w:t xml:space="preserve"> , </w:t>
      </w:r>
      <m:oMath>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u</m:t>
                </m:r>
              </m:e>
              <m:sub>
                <m:r>
                  <w:rPr>
                    <w:rFonts w:ascii="Cambria Math" w:hAnsi="Cambria Math"/>
                  </w:rPr>
                  <m:t>j</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den>
        </m:f>
      </m:oMath>
      <w:proofErr w:type="gramStart"/>
      <w:r w:rsidR="007646A7">
        <w:t xml:space="preserve"> ;</w:t>
      </w:r>
      <w:proofErr w:type="gramEnd"/>
      <w:r w:rsidR="007646A7">
        <w:t xml:space="preserve"> </w:t>
      </w:r>
      <m:oMath>
        <m:r>
          <w:rPr>
            <w:rFonts w:ascii="Cambria Math" w:hAnsi="Cambria Math"/>
          </w:rPr>
          <m:t>q</m:t>
        </m:r>
        <m:d>
          <m:dPr>
            <m:ctrlPr>
              <w:rPr>
                <w:rFonts w:ascii="Cambria Math" w:hAnsi="Cambria Math"/>
              </w:rPr>
            </m:ctrlPr>
          </m:dPr>
          <m:e>
            <m:r>
              <w:rPr>
                <w:rFonts w:ascii="Cambria Math" w:hAnsi="Cambria Math"/>
              </w:rPr>
              <m:t>t,x</m:t>
            </m:r>
          </m:e>
        </m:d>
        <m:r>
          <w:rPr>
            <w:rFonts w:ascii="Cambria Math" w:hAnsi="Cambria Math"/>
          </w:rPr>
          <m:t>∈D,</m:t>
        </m:r>
      </m:oMath>
      <w:r w:rsidR="007646A7">
        <w:t xml:space="preserve"> </w:t>
      </w:r>
      <m:oMath>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 xml:space="preserve">∈D, </m:t>
        </m:r>
      </m:oMath>
      <w:r w:rsidR="007646A7">
        <w:t xml:space="preserve"> </w:t>
      </w:r>
      <m:oMath>
        <m:r>
          <w:rPr>
            <w:rFonts w:ascii="Cambria Math" w:hAnsi="Cambria Math"/>
          </w:rPr>
          <m:t>r</m:t>
        </m:r>
        <m:d>
          <m:dPr>
            <m:ctrlPr>
              <w:rPr>
                <w:rFonts w:ascii="Cambria Math" w:hAnsi="Cambria Math"/>
              </w:rPr>
            </m:ctrlPr>
          </m:dPr>
          <m:e>
            <m:r>
              <w:rPr>
                <w:rFonts w:ascii="Cambria Math" w:hAnsi="Cambria Math"/>
              </w:rPr>
              <m:t>t</m:t>
            </m:r>
          </m:e>
        </m:d>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m:t>
            </m:r>
          </m:sub>
        </m:sSub>
      </m:oMath>
      <w:r w:rsidR="007646A7">
        <w:t xml:space="preserve"> </w:t>
      </w:r>
    </w:p>
    <w:p w:rsidR="00D75B57" w:rsidRDefault="007646A7">
      <w:pPr>
        <w:ind w:firstLine="0"/>
        <w:jc w:val="left"/>
      </w:pPr>
      <w:r>
        <w:t>де</w:t>
      </w:r>
      <w:r>
        <w:tab/>
        <w:t xml:space="preserve"> </w:t>
      </w:r>
      <m:oMath>
        <m:r>
          <w:rPr>
            <w:rFonts w:ascii="Cambria Math" w:hAnsi="Cambria Math"/>
          </w:rPr>
          <m:t>D∈</m:t>
        </m:r>
        <m:sSup>
          <m:sSupPr>
            <m:ctrlPr>
              <w:rPr>
                <w:rFonts w:ascii="Cambria Math" w:hAnsi="Cambria Math"/>
              </w:rPr>
            </m:ctrlPr>
          </m:sSupPr>
          <m:e>
            <m:r>
              <w:rPr>
                <w:rFonts w:ascii="Cambria Math" w:hAnsi="Cambria Math"/>
              </w:rPr>
              <m:t>R</m:t>
            </m:r>
          </m:e>
          <m:sup>
            <m:r>
              <w:rPr>
                <w:rFonts w:ascii="Cambria Math" w:hAnsi="Cambria Math"/>
              </w:rPr>
              <m:t>N</m:t>
            </m:r>
          </m:sup>
        </m:sSup>
        <m:r>
          <w:rPr>
            <w:rFonts w:ascii="Cambria Math" w:hAnsi="Cambria Math"/>
          </w:rPr>
          <m:t>,</m:t>
        </m:r>
      </m:oMath>
      <w:r>
        <w:t xml:space="preserve"> </w:t>
      </w:r>
      <m:oMath>
        <m:r>
          <w:rPr>
            <w:rFonts w:ascii="Cambria Math" w:hAnsi="Cambria Math"/>
          </w:rPr>
          <m:t>diam</m:t>
        </m:r>
        <m:d>
          <m:dPr>
            <m:ctrlPr>
              <w:rPr>
                <w:rFonts w:ascii="Cambria Math" w:hAnsi="Cambria Math"/>
              </w:rPr>
            </m:ctrlPr>
          </m:dPr>
          <m:e>
            <m:r>
              <w:rPr>
                <w:rFonts w:ascii="Cambria Math" w:hAnsi="Cambria Math"/>
              </w:rPr>
              <m:t>D</m:t>
            </m:r>
          </m:e>
        </m:d>
        <m:r>
          <w:rPr>
            <w:rFonts w:ascii="Cambria Math" w:hAnsi="Cambria Math"/>
          </w:rPr>
          <m:t>&lt;K.</m:t>
        </m:r>
      </m:oMath>
      <w:commentRangeStart w:id="28"/>
      <w:r>
        <w:t xml:space="preserve">  </w:t>
      </w:r>
      <w:commentRangeEnd w:id="28"/>
      <w:r>
        <w:commentReference w:id="28"/>
      </w:r>
    </w:p>
    <w:p w:rsidR="00D75B57" w:rsidRDefault="00D75B57">
      <w:pPr>
        <w:jc w:val="center"/>
      </w:pPr>
    </w:p>
    <w:p w:rsidR="00D75B57" w:rsidRDefault="007646A7">
      <w:commentRangeStart w:id="29"/>
      <w:r>
        <w:tab/>
        <w:t xml:space="preserve">Мета роботи - встановити залежність </w:t>
      </w:r>
      <w:proofErr w:type="gramStart"/>
      <w:r>
        <w:t>між</w:t>
      </w:r>
      <w:commentRangeEnd w:id="29"/>
      <w:proofErr w:type="gramEnd"/>
      <w:r>
        <w:commentReference w:id="29"/>
      </w:r>
      <w:r>
        <w:t xml:space="preserve"> </w:t>
      </w:r>
      <m:oMath>
        <m:r>
          <w:rPr>
            <w:rFonts w:ascii="Cambria Math" w:hAnsi="Cambria Math"/>
          </w:rPr>
          <m:t>u</m:t>
        </m:r>
        <m:d>
          <m:dPr>
            <m:ctrlPr>
              <w:rPr>
                <w:rFonts w:ascii="Cambria Math" w:hAnsi="Cambria Math"/>
              </w:rPr>
            </m:ctrlPr>
          </m:dPr>
          <m:e>
            <m:r>
              <w:rPr>
                <w:rFonts w:ascii="Cambria Math" w:hAnsi="Cambria Math"/>
              </w:rPr>
              <m:t>t,x</m:t>
            </m:r>
          </m:e>
        </m:d>
      </m:oMath>
      <w:r>
        <w:t xml:space="preserve">, </w:t>
      </w:r>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m:t>
        </m:r>
      </m:oMath>
      <w:r>
        <w:t xml:space="preserve"> </w:t>
      </w:r>
      <m:oMath>
        <m:r>
          <w:rPr>
            <w:rFonts w:ascii="Cambria Math" w:hAnsi="Cambria Math"/>
          </w:rPr>
          <m:t>w</m:t>
        </m:r>
        <m:d>
          <m:dPr>
            <m:ctrlPr>
              <w:rPr>
                <w:rFonts w:ascii="Cambria Math" w:hAnsi="Cambria Math"/>
              </w:rPr>
            </m:ctrlPr>
          </m:dPr>
          <m:e>
            <m:r>
              <w:rPr>
                <w:rFonts w:ascii="Cambria Math" w:hAnsi="Cambria Math"/>
              </w:rPr>
              <m:t>t,x</m:t>
            </m:r>
          </m:e>
        </m:d>
        <m:r>
          <w:rPr>
            <w:rFonts w:ascii="Cambria Math" w:hAnsi="Cambria Math"/>
          </w:rPr>
          <m:t>.</m:t>
        </m:r>
      </m:oMath>
      <w:r>
        <w:t xml:space="preserve"> </w:t>
      </w:r>
      <w:commentRangeStart w:id="30"/>
      <w:r>
        <w:t xml:space="preserve">Мотивацію </w:t>
      </w:r>
      <w:commentRangeEnd w:id="30"/>
      <w:r>
        <w:commentReference w:id="30"/>
      </w:r>
      <w:r>
        <w:t xml:space="preserve">поставленого завдання можна пояснити наступним. У роботах [6,7] </w:t>
      </w:r>
      <w:proofErr w:type="gramStart"/>
      <w:r>
        <w:t>досл</w:t>
      </w:r>
      <w:proofErr w:type="gramEnd"/>
      <w:r>
        <w:t xml:space="preserve">іджена просторово-часова динаміка водної спільноти в термінах двухвидової системи «хижак-жертва» (зоопланктон-фітопланктон). Нехай </w:t>
      </w:r>
      <m:oMath>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t,x,y</m:t>
            </m:r>
          </m:e>
        </m:d>
        <m:r>
          <w:rPr>
            <w:rFonts w:ascii="Cambria Math" w:hAnsi="Cambria Math"/>
          </w:rPr>
          <m:t>,</m:t>
        </m:r>
      </m:oMath>
      <w:r>
        <w:t xml:space="preserve"> </w:t>
      </w:r>
      <m:oMath>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t,x,y</m:t>
            </m:r>
          </m:e>
        </m:d>
        <m:r>
          <w:rPr>
            <w:rFonts w:ascii="Cambria Math" w:hAnsi="Cambria Math"/>
          </w:rPr>
          <m:t>—</m:t>
        </m:r>
      </m:oMath>
      <w:r>
        <w:t xml:space="preserve"> щільність фітопланктону і зоопланктону відповідно. Передбачається, що система описується математичною моделлю</w:t>
      </w:r>
    </w:p>
    <w:p w:rsidR="00D75B57" w:rsidRDefault="00D75B57"/>
    <w:p w:rsidR="00D75B57" w:rsidRDefault="00BD3260">
      <w:pPr>
        <w:jc w:val="center"/>
      </w:pP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1</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u</m:t>
                </m:r>
              </m:e>
              <m:sub>
                <m:r>
                  <w:rPr>
                    <w:rFonts w:ascii="Cambria Math" w:hAnsi="Cambria Math"/>
                  </w:rPr>
                  <m:t>1</m:t>
                </m:r>
              </m:sub>
            </m:sSub>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1</m:t>
                </m:r>
              </m:sub>
            </m:sSub>
          </m:num>
          <m:den>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+h</m:t>
            </m:r>
          </m:den>
        </m:f>
        <m:sSub>
          <m:sSubPr>
            <m:ctrlPr>
              <w:rPr>
                <w:rFonts w:ascii="Cambria Math" w:hAnsi="Cambria Math"/>
              </w:rPr>
            </m:ctrlPr>
          </m:sSubPr>
          <m:e>
            <m:r>
              <w:rPr>
                <w:rFonts w:ascii="Cambria Math" w:hAnsi="Cambria Math"/>
              </w:rPr>
              <m:t>u</m:t>
            </m:r>
          </m:e>
          <m:sub>
            <m:r>
              <w:rPr>
                <w:rFonts w:ascii="Cambria Math" w:hAnsi="Cambria Math"/>
              </w:rPr>
              <m:t>2</m:t>
            </m:r>
          </m:sub>
        </m:sSub>
      </m:oMath>
      <w:r w:rsidR="007646A7">
        <w:t xml:space="preserve"> ,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r>
          <w:rPr>
            <w:rFonts w:ascii="Cambria Math" w:hAnsi="Cambria Math"/>
          </w:rPr>
          <m:t>+ k</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1</m:t>
                </m:r>
              </m:sub>
            </m:sSub>
          </m:num>
          <m:den>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+h</m:t>
            </m:r>
          </m:den>
        </m:f>
        <m:sSub>
          <m:sSubPr>
            <m:ctrlPr>
              <w:rPr>
                <w:rFonts w:ascii="Cambria Math" w:hAnsi="Cambria Math"/>
              </w:rPr>
            </m:ctrlPr>
          </m:sSubPr>
          <m:e>
            <m:r>
              <w:rPr>
                <w:rFonts w:ascii="Cambria Math" w:hAnsi="Cambria Math"/>
              </w:rPr>
              <m:t>u</m:t>
            </m:r>
          </m:e>
          <m:sub>
            <m:r>
              <w:rPr>
                <w:rFonts w:ascii="Cambria Math" w:hAnsi="Cambria Math"/>
              </w:rPr>
              <m:t>2</m:t>
            </m:r>
          </m:sub>
        </m:sSub>
        <m:r>
          <w:rPr>
            <w:rFonts w:ascii="Cambria Math" w:hAnsi="Cambria Math"/>
          </w:rPr>
          <m:t>-m</m:t>
        </m:r>
        <m:sSub>
          <m:sSubPr>
            <m:ctrlPr>
              <w:rPr>
                <w:rFonts w:ascii="Cambria Math" w:hAnsi="Cambria Math"/>
              </w:rPr>
            </m:ctrlPr>
          </m:sSubPr>
          <m:e>
            <m:r>
              <w:rPr>
                <w:rFonts w:ascii="Cambria Math" w:hAnsi="Cambria Math"/>
              </w:rPr>
              <m:t>u</m:t>
            </m:r>
          </m:e>
          <m:sub>
            <m:r>
              <w:rPr>
                <w:rFonts w:ascii="Cambria Math" w:hAnsi="Cambria Math"/>
              </w:rPr>
              <m:t>2</m:t>
            </m:r>
          </m:sub>
        </m:sSub>
      </m:oMath>
      <w:r w:rsidR="007646A7">
        <w:t xml:space="preserve"> ,</w:t>
      </w:r>
    </w:p>
    <w:p w:rsidR="00D75B57" w:rsidRDefault="00D75B57">
      <w:pPr>
        <w:jc w:val="center"/>
      </w:pPr>
    </w:p>
    <w:p w:rsidR="00D75B57" w:rsidRDefault="007646A7">
      <w:pPr>
        <w:shd w:val="clear" w:color="auto" w:fill="FFFFFF"/>
      </w:pPr>
      <w:r>
        <w:t xml:space="preserve">отриманої з відповідної системи звичайних диференційних </w:t>
      </w:r>
      <w:proofErr w:type="gramStart"/>
      <w:r>
        <w:t>р</w:t>
      </w:r>
      <w:proofErr w:type="gramEnd"/>
      <w:r>
        <w:t xml:space="preserve">івнянь Лоткі-Вольтерра. В результаті чисельного експерименту встановлено, що </w:t>
      </w:r>
      <w:proofErr w:type="gramStart"/>
      <w:r>
        <w:t>р</w:t>
      </w:r>
      <w:proofErr w:type="gramEnd"/>
      <w:r>
        <w:t>ішення</w:t>
      </w:r>
      <m:oMath>
        <m:r>
          <w:rPr>
            <w:rFonts w:ascii="Cambria Math" w:hAnsi="Cambria Math"/>
          </w:rPr>
          <m:t xml:space="preserve"> </m:t>
        </m:r>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e>
        </m:d>
      </m:oMath>
      <w:r>
        <w:t xml:space="preserve">утворює певну просторову структуру. Але таку ж властивість має композиція </w:t>
      </w:r>
      <w:r>
        <w:rPr>
          <w:b/>
        </w:rPr>
        <w:t xml:space="preserve"> </w:t>
      </w:r>
      <m:oMath>
        <m:r>
          <w:rPr>
            <w:rFonts w:ascii="Cambria Math" w:hAnsi="Cambria Math"/>
          </w:rPr>
          <m:t>v</m:t>
        </m:r>
      </m:oMath>
      <w:r>
        <w:t>, яка також претендує на роль моделі.</w:t>
      </w:r>
    </w:p>
    <w:p w:rsidR="00D75B57" w:rsidRDefault="007646A7">
      <w:r>
        <w:t>Зокрема, розглянуто наступне завдання теорії збурень.</w:t>
      </w:r>
    </w:p>
    <w:p w:rsidR="00D75B57" w:rsidRDefault="007646A7">
      <w:r>
        <w:t xml:space="preserve">Нехай </w:t>
      </w:r>
      <m:oMath>
        <m:r>
          <w:rPr>
            <w:rFonts w:ascii="Cambria Math" w:hAnsi="Cambria Math"/>
          </w:rPr>
          <m:t xml:space="preserve">A, B, A+B </m:t>
        </m:r>
      </m:oMath>
      <w:r>
        <w:t xml:space="preserve">- генератори стискуючих </w:t>
      </w:r>
      <m:oMath>
        <m:sSub>
          <m:sSubPr>
            <m:ctrlPr>
              <w:rPr>
                <w:rFonts w:ascii="Cambria Math" w:hAnsi="Cambria Math"/>
              </w:rPr>
            </m:ctrlPr>
          </m:sSubPr>
          <m:e>
            <m:r>
              <w:rPr>
                <w:rFonts w:ascii="Cambria Math" w:hAnsi="Cambria Math"/>
              </w:rPr>
              <m:t>C</m:t>
            </m:r>
          </m:e>
          <m:sub>
            <m:r>
              <w:rPr>
                <w:rFonts w:ascii="Cambria Math" w:hAnsi="Cambria Math"/>
              </w:rPr>
              <m:t>0</m:t>
            </m:r>
          </m:sub>
        </m:sSub>
        <m:r>
          <w:rPr>
            <w:rFonts w:ascii="Cambria Math" w:hAnsi="Cambria Math"/>
          </w:rPr>
          <m:t>—</m:t>
        </m:r>
      </m:oMath>
      <w:r>
        <w:t xml:space="preserve"> напівгруп </w:t>
      </w:r>
      <m:oMath>
        <m:sSup>
          <m:sSupPr>
            <m:ctrlPr>
              <w:rPr>
                <w:rFonts w:ascii="Cambria Math" w:hAnsi="Cambria Math"/>
              </w:rPr>
            </m:ctrlPr>
          </m:sSupPr>
          <m:e>
            <m:r>
              <w:rPr>
                <w:rFonts w:ascii="Cambria Math" w:hAnsi="Cambria Math"/>
              </w:rPr>
              <m:t>e</m:t>
            </m:r>
          </m:e>
          <m:sup>
            <m:r>
              <w:rPr>
                <w:rFonts w:ascii="Cambria Math" w:hAnsi="Cambria Math"/>
              </w:rPr>
              <m:t>tA</m:t>
            </m:r>
          </m:sup>
        </m:sSup>
        <m:r>
          <w:rPr>
            <w:rFonts w:ascii="Cambria Math" w:hAnsi="Cambria Math"/>
          </w:rPr>
          <m:t xml:space="preserve">, </m:t>
        </m:r>
        <m:sSup>
          <m:sSupPr>
            <m:ctrlPr>
              <w:rPr>
                <w:rFonts w:ascii="Cambria Math" w:hAnsi="Cambria Math"/>
              </w:rPr>
            </m:ctrlPr>
          </m:sSupPr>
          <m:e>
            <m:r>
              <w:rPr>
                <w:rFonts w:ascii="Cambria Math" w:hAnsi="Cambria Math"/>
              </w:rPr>
              <m:t>e</m:t>
            </m:r>
          </m:e>
          <m:sup>
            <m:r>
              <w:rPr>
                <w:rFonts w:ascii="Cambria Math" w:hAnsi="Cambria Math"/>
              </w:rPr>
              <m:t>tB</m:t>
            </m:r>
          </m:sup>
        </m:sSup>
        <m:r>
          <w:rPr>
            <w:rFonts w:ascii="Cambria Math" w:hAnsi="Cambria Math"/>
          </w:rPr>
          <m:t xml:space="preserve">, </m:t>
        </m:r>
        <m:sSup>
          <m:sSupPr>
            <m:ctrlPr>
              <w:rPr>
                <w:rFonts w:ascii="Cambria Math" w:hAnsi="Cambria Math"/>
              </w:rPr>
            </m:ctrlPr>
          </m:sSupPr>
          <m:e>
            <m:r>
              <w:rPr>
                <w:rFonts w:ascii="Cambria Math" w:hAnsi="Cambria Math"/>
              </w:rPr>
              <m:t xml:space="preserve"> e</m:t>
            </m:r>
          </m:e>
          <m:sup>
            <m:r>
              <w:rPr>
                <w:rFonts w:ascii="Cambria Math" w:hAnsi="Cambria Math"/>
              </w:rPr>
              <m:t>t</m:t>
            </m:r>
            <m:d>
              <m:dPr>
                <m:ctrlPr>
                  <w:rPr>
                    <w:rFonts w:ascii="Cambria Math" w:hAnsi="Cambria Math"/>
                  </w:rPr>
                </m:ctrlPr>
              </m:dPr>
              <m:e>
                <m:r>
                  <w:rPr>
                    <w:rFonts w:ascii="Cambria Math" w:hAnsi="Cambria Math"/>
                  </w:rPr>
                  <m:t>A+B</m:t>
                </m:r>
              </m:e>
            </m:d>
          </m:sup>
        </m:sSup>
      </m:oMath>
      <w:r>
        <w:t xml:space="preserve"> в деякому банаховому просторі. В роботах [8,9] (при </w:t>
      </w:r>
      <w:proofErr w:type="gramStart"/>
      <w:r>
        <w:t>р</w:t>
      </w:r>
      <w:proofErr w:type="gramEnd"/>
      <w:r>
        <w:t>ізних умовах і різними методами) доведена формула, що встановлює зв'язок між введеними напівгрупами. В [10] ця формула представлена в наступному вигляді:</w:t>
      </w:r>
    </w:p>
    <w:p w:rsidR="00D75B57" w:rsidRDefault="00D75B57"/>
    <w:p w:rsidR="00D75B57" w:rsidRDefault="007646A7">
      <w:pPr>
        <w:jc w:val="right"/>
      </w:pPr>
      <w:r>
        <w:tab/>
      </w:r>
      <w:r>
        <w:tab/>
      </w:r>
      <m:oMath>
        <m:sSup>
          <m:sSupPr>
            <m:ctrlPr>
              <w:rPr>
                <w:rFonts w:ascii="Cambria Math" w:hAnsi="Cambria Math"/>
              </w:rPr>
            </m:ctrlPr>
          </m:sSupPr>
          <m:e>
            <m:r>
              <w:rPr>
                <w:rFonts w:ascii="Cambria Math" w:hAnsi="Cambria Math"/>
              </w:rPr>
              <m:t>e</m:t>
            </m:r>
          </m:e>
          <m:sup>
            <m:r>
              <w:rPr>
                <w:rFonts w:ascii="Cambria Math" w:hAnsi="Cambria Math"/>
              </w:rPr>
              <m:t>T</m:t>
            </m:r>
            <m:d>
              <m:dPr>
                <m:ctrlPr>
                  <w:rPr>
                    <w:rFonts w:ascii="Cambria Math" w:hAnsi="Cambria Math"/>
                  </w:rPr>
                </m:ctrlPr>
              </m:dPr>
              <m:e>
                <m:r>
                  <w:rPr>
                    <w:rFonts w:ascii="Cambria Math" w:hAnsi="Cambria Math"/>
                  </w:rPr>
                  <m:t>A+B</m:t>
                </m:r>
              </m:e>
            </m:d>
          </m:sup>
        </m:sSup>
        <m:r>
          <w:rPr>
            <w:rFonts w:ascii="Cambria Math" w:hAnsi="Cambria Math"/>
          </w:rPr>
          <m:t>=s-</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A</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B</m:t>
                    </m:r>
                  </m:sup>
                </m:sSup>
              </m:e>
            </m:d>
          </m:e>
          <m:sup>
            <m:r>
              <w:rPr>
                <w:rFonts w:ascii="Cambria Math" w:hAnsi="Cambria Math"/>
              </w:rPr>
              <m:t>n</m:t>
            </m:r>
          </m:sup>
        </m:sSup>
        <m:r>
          <w:rPr>
            <w:rFonts w:ascii="Cambria Math" w:hAnsi="Cambria Math"/>
          </w:rPr>
          <m:t xml:space="preserve"> </m:t>
        </m:r>
      </m:oMath>
      <w:r>
        <w:t xml:space="preserve"> </w:t>
      </w:r>
      <w:r>
        <w:tab/>
      </w:r>
      <w:r>
        <w:tab/>
      </w:r>
      <w:r>
        <w:tab/>
        <w:t xml:space="preserve">          (4)</w:t>
      </w:r>
    </w:p>
    <w:p w:rsidR="00D75B57" w:rsidRDefault="00D75B57">
      <w:pPr>
        <w:jc w:val="center"/>
      </w:pPr>
    </w:p>
    <w:p w:rsidR="00D75B57" w:rsidRDefault="007646A7">
      <w:pPr>
        <w:ind w:firstLine="0"/>
      </w:pPr>
      <w:r>
        <w:t xml:space="preserve">де </w:t>
      </w:r>
      <w:r>
        <w:tab/>
      </w:r>
      <m:oMath>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kT</m:t>
                </m:r>
              </m:num>
              <m:den>
                <m:r>
                  <w:rPr>
                    <w:rFonts w:ascii="Cambria Math" w:hAnsi="Cambria Math"/>
                  </w:rPr>
                  <m:t>n</m:t>
                </m:r>
              </m:den>
            </m:f>
            <m:r>
              <w:rPr>
                <w:rFonts w:ascii="Cambria Math" w:hAnsi="Cambria Math"/>
              </w:rPr>
              <m:t>,…T</m:t>
            </m:r>
          </m:e>
        </m:d>
      </m:oMath>
      <w:r>
        <w:t xml:space="preserve"> - розбиття ві</w:t>
      </w:r>
      <w:proofErr w:type="gramStart"/>
      <w:r>
        <w:t>др</w:t>
      </w:r>
      <w:proofErr w:type="gramEnd"/>
      <w:r>
        <w:t xml:space="preserve">ізка </w:t>
      </w:r>
      <m:oMath>
        <m:d>
          <m:dPr>
            <m:begChr m:val="["/>
            <m:endChr m:val="]"/>
            <m:ctrlPr>
              <w:rPr>
                <w:rFonts w:ascii="Cambria Math" w:hAnsi="Cambria Math"/>
              </w:rPr>
            </m:ctrlPr>
          </m:dPr>
          <m:e>
            <m:r>
              <w:rPr>
                <w:rFonts w:ascii="Cambria Math" w:hAnsi="Cambria Math"/>
              </w:rPr>
              <m:t>0;T</m:t>
            </m:r>
          </m:e>
        </m:d>
      </m:oMath>
      <w:r>
        <w:t xml:space="preserve">, </w:t>
      </w:r>
      <m:oMath>
        <m:r>
          <w:rPr>
            <w:rFonts w:ascii="Cambria Math" w:hAnsi="Cambria Math"/>
          </w:rPr>
          <m:t>T&gt;0.</m:t>
        </m:r>
      </m:oMath>
      <w:r>
        <w:t xml:space="preserve"> </w:t>
      </w:r>
    </w:p>
    <w:p w:rsidR="00D75B57" w:rsidRDefault="007646A7">
      <w:r>
        <w:t>Надалі (4) будемо називати формулою Троттера-Далецкого.</w:t>
      </w:r>
    </w:p>
    <w:p w:rsidR="00D75B57" w:rsidRDefault="007646A7">
      <w:commentRangeStart w:id="31"/>
      <w:r>
        <w:lastRenderedPageBreak/>
        <w:t>Завдання - узагальнити цей результат для нелінійного обурення</w:t>
      </w:r>
      <w:commentRangeEnd w:id="31"/>
      <w:r>
        <w:commentReference w:id="31"/>
      </w:r>
      <w:r>
        <w:t xml:space="preserve"> </w:t>
      </w:r>
      <m:oMath>
        <m:r>
          <w:rPr>
            <w:rFonts w:ascii="Cambria Math" w:hAnsi="Cambria Math"/>
          </w:rPr>
          <m:t>f</m:t>
        </m:r>
      </m:oMath>
      <w:r>
        <w:t xml:space="preserve"> оператора </w:t>
      </w:r>
      <m:oMath>
        <m:r>
          <w:rPr>
            <w:rFonts w:ascii="Cambria Math" w:hAnsi="Cambria Math"/>
          </w:rPr>
          <m:t>L=</m:t>
        </m:r>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N</m:t>
                </m:r>
              </m:sub>
            </m:sSub>
          </m:e>
        </m:d>
        <m:r>
          <w:rPr>
            <w:rFonts w:ascii="Cambria Math" w:hAnsi="Cambria Math"/>
          </w:rPr>
          <m:t>,</m:t>
        </m:r>
      </m:oMath>
      <w:r>
        <w:t xml:space="preserve"> тобто для напі</w:t>
      </w:r>
      <w:proofErr w:type="gramStart"/>
      <w:r>
        <w:t>вл</w:t>
      </w:r>
      <w:proofErr w:type="gramEnd"/>
      <w:r>
        <w:t xml:space="preserve">інійних рівняння (2). Позначимо через </w:t>
      </w:r>
      <m:oMath>
        <m:r>
          <w:rPr>
            <w:rFonts w:ascii="Cambria Math" w:hAnsi="Cambria Math"/>
          </w:rPr>
          <m:t>H</m:t>
        </m:r>
        <m:d>
          <m:dPr>
            <m:ctrlPr>
              <w:rPr>
                <w:rFonts w:ascii="Cambria Math" w:hAnsi="Cambria Math"/>
              </w:rPr>
            </m:ctrlPr>
          </m:dPr>
          <m:e>
            <m:r>
              <w:rPr>
                <w:rFonts w:ascii="Cambria Math" w:hAnsi="Cambria Math"/>
              </w:rPr>
              <m:t>t</m:t>
            </m:r>
          </m:e>
        </m:d>
      </m:oMath>
      <w:r>
        <w:t xml:space="preserve"> нелінійну напівгрупу, породжену генератором </w:t>
      </w:r>
      <m:oMath>
        <m:r>
          <w:rPr>
            <w:rFonts w:ascii="Cambria Math" w:hAnsi="Cambria Math"/>
          </w:rPr>
          <m:t>L+f:</m:t>
        </m:r>
      </m:oMath>
    </w:p>
    <w:p w:rsidR="00D75B57" w:rsidRDefault="00D75B57"/>
    <w:p w:rsidR="00D75B57" w:rsidRDefault="00BD3260">
      <w:pPr>
        <w:ind w:firstLine="0"/>
        <w:jc w:val="center"/>
      </w:pPr>
      <m:oMath>
        <m:d>
          <m:dPr>
            <m:ctrlPr>
              <w:rPr>
                <w:rFonts w:ascii="Cambria Math" w:hAnsi="Cambria Math"/>
              </w:rPr>
            </m:ctrlPr>
          </m:dPr>
          <m:e>
            <m:r>
              <w:rPr>
                <w:rFonts w:ascii="Cambria Math" w:hAnsi="Cambria Math"/>
              </w:rPr>
              <m:t>H</m:t>
            </m:r>
            <m:d>
              <m:dPr>
                <m:ctrlPr>
                  <w:rPr>
                    <w:rFonts w:ascii="Cambria Math" w:hAnsi="Cambria Math"/>
                  </w:rPr>
                </m:ctrlPr>
              </m:dPr>
              <m:e>
                <m:r>
                  <w:rPr>
                    <w:rFonts w:ascii="Cambria Math" w:hAnsi="Cambria Math"/>
                  </w:rPr>
                  <m:t>t</m:t>
                </m:r>
              </m:e>
            </m:d>
            <m:r>
              <w:rPr>
                <w:rFonts w:ascii="Cambria Math" w:hAnsi="Cambria Math"/>
              </w:rPr>
              <m:t>φ</m:t>
            </m:r>
          </m:e>
        </m:d>
        <m:d>
          <m:dPr>
            <m:ctrlPr>
              <w:rPr>
                <w:rFonts w:ascii="Cambria Math" w:hAnsi="Cambria Math"/>
              </w:rPr>
            </m:ctrlPr>
          </m:dPr>
          <m:e>
            <m:r>
              <w:rPr>
                <w:rFonts w:ascii="Cambria Math" w:hAnsi="Cambria Math"/>
              </w:rPr>
              <m:t>x</m:t>
            </m:r>
          </m:e>
        </m:d>
        <m:r>
          <w:rPr>
            <w:rFonts w:ascii="Cambria Math" w:hAnsi="Cambria Math"/>
          </w:rPr>
          <m:t>=u</m:t>
        </m:r>
        <m:d>
          <m:dPr>
            <m:ctrlPr>
              <w:rPr>
                <w:rFonts w:ascii="Cambria Math" w:hAnsi="Cambria Math"/>
              </w:rPr>
            </m:ctrlPr>
          </m:dPr>
          <m:e>
            <m:r>
              <w:rPr>
                <w:rFonts w:ascii="Cambria Math" w:hAnsi="Cambria Math"/>
              </w:rPr>
              <m:t>t,x</m:t>
            </m:r>
          </m:e>
        </m:d>
      </m:oMath>
      <w:r w:rsidR="007646A7">
        <w:t xml:space="preserve"> .</w:t>
      </w:r>
    </w:p>
    <w:p w:rsidR="00D75B57" w:rsidRDefault="00D75B57">
      <w:pPr>
        <w:jc w:val="center"/>
      </w:pPr>
    </w:p>
    <w:p w:rsidR="00D75B57" w:rsidRDefault="007646A7">
      <w:r>
        <w:t>При деяких умовах для функції f доводиться аналог формули Троттера-Далецкого:</w:t>
      </w:r>
    </w:p>
    <w:p w:rsidR="00D75B57" w:rsidRDefault="00D75B57"/>
    <w:p w:rsidR="00D75B57" w:rsidRDefault="007646A7">
      <w:pPr>
        <w:jc w:val="center"/>
      </w:pPr>
      <w:r>
        <w:tab/>
      </w:r>
      <w:r>
        <w:tab/>
      </w:r>
      <m:oMath>
        <m:r>
          <w:rPr>
            <w:rFonts w:ascii="Cambria Math" w:hAnsi="Cambria Math"/>
          </w:rPr>
          <m:t>H</m:t>
        </m:r>
        <m:d>
          <m:dPr>
            <m:ctrlPr>
              <w:rPr>
                <w:rFonts w:ascii="Cambria Math" w:hAnsi="Cambria Math"/>
              </w:rPr>
            </m:ctrlPr>
          </m:dPr>
          <m:e>
            <m:r>
              <w:rPr>
                <w:rFonts w:ascii="Cambria Math" w:hAnsi="Cambria Math"/>
              </w:rPr>
              <m:t>T</m:t>
            </m:r>
          </m:e>
        </m:d>
        <m:r>
          <w:rPr>
            <w:rFonts w:ascii="Cambria Math" w:hAnsi="Cambria Math"/>
          </w:rPr>
          <m:t>=s-</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G</m:t>
                    </m:r>
                  </m:e>
                  <m:sub>
                    <m:f>
                      <m:fPr>
                        <m:ctrlPr>
                          <w:rPr>
                            <w:rFonts w:ascii="Cambria Math" w:hAnsi="Cambria Math"/>
                          </w:rPr>
                        </m:ctrlPr>
                      </m:fPr>
                      <m:num>
                        <m:r>
                          <w:rPr>
                            <w:rFonts w:ascii="Cambria Math" w:hAnsi="Cambria Math"/>
                          </w:rPr>
                          <m:t>T</m:t>
                        </m:r>
                      </m:num>
                      <m:den>
                        <m:r>
                          <w:rPr>
                            <w:rFonts w:ascii="Cambria Math" w:hAnsi="Cambria Math"/>
                          </w:rPr>
                          <m:t>n</m:t>
                        </m:r>
                      </m:den>
                    </m:f>
                  </m:sub>
                </m:sSub>
                <m:r>
                  <w:rPr>
                    <w:rFonts w:ascii="Cambria Math" w:hAnsi="Cambria Math"/>
                  </w:rPr>
                  <m:t xml:space="preserve"> </m:t>
                </m:r>
                <m:sSup>
                  <m:sSupPr>
                    <m:ctrlPr>
                      <w:rPr>
                        <w:rFonts w:ascii="Cambria Math" w:hAnsi="Cambria Math"/>
                      </w:rPr>
                    </m:ctrlPr>
                  </m:sSupPr>
                  <m:e>
                    <m:r>
                      <w:rPr>
                        <w:rFonts w:ascii="Cambria Math" w:hAnsi="Cambria Math"/>
                      </w:rPr>
                      <m:t xml:space="preserve"> 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L</m:t>
                    </m:r>
                  </m:sup>
                </m:sSup>
              </m:e>
            </m:d>
          </m:e>
          <m:sup>
            <m:r>
              <w:rPr>
                <w:rFonts w:ascii="Cambria Math" w:hAnsi="Cambria Math"/>
              </w:rPr>
              <m:t>n</m:t>
            </m:r>
          </m:sup>
        </m:sSup>
        <m:r>
          <w:rPr>
            <w:rFonts w:ascii="Cambria Math" w:hAnsi="Cambria Math"/>
          </w:rPr>
          <m:t xml:space="preserve"> , </m:t>
        </m:r>
      </m:oMath>
      <w:r>
        <w:t xml:space="preserve"> </w:t>
      </w:r>
    </w:p>
    <w:p w:rsidR="00D75B57" w:rsidRDefault="00D75B57"/>
    <w:p w:rsidR="00D75B57" w:rsidRDefault="007646A7">
      <w:pPr>
        <w:ind w:firstLine="0"/>
      </w:pPr>
      <w:r>
        <w:t xml:space="preserve">де сходимість має місце </w:t>
      </w:r>
      <w:proofErr w:type="gramStart"/>
      <w:r>
        <w:t>в</w:t>
      </w:r>
      <w:proofErr w:type="gramEnd"/>
      <w:r>
        <w:t xml:space="preserve"> нормі простору </w:t>
      </w:r>
      <m:oMath>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d</m:t>
                </m:r>
              </m:sup>
            </m:sSup>
          </m:e>
        </m:d>
        <m:r>
          <w:rPr>
            <w:rFonts w:ascii="Cambria Math" w:hAnsi="Cambria Math"/>
          </w:rPr>
          <m:t>.</m:t>
        </m:r>
      </m:oMath>
      <w:r>
        <w:t xml:space="preserve"> </w:t>
      </w:r>
    </w:p>
    <w:p w:rsidR="00D75B57" w:rsidRDefault="007646A7">
      <w:r>
        <w:t>Зауваження 1.</w:t>
      </w:r>
      <w:r>
        <w:rPr>
          <w:b/>
        </w:rPr>
        <w:t xml:space="preserve"> </w:t>
      </w:r>
      <w:r>
        <w:t xml:space="preserve">У монографії [11], P.307-315, нелінійна формула Троттера-Далецкого для </w:t>
      </w:r>
      <m:oMath>
        <m:sSub>
          <m:sSubPr>
            <m:ctrlPr>
              <w:rPr>
                <w:rFonts w:ascii="Cambria Math" w:hAnsi="Cambria Math"/>
              </w:rPr>
            </m:ctrlPr>
          </m:sSubPr>
          <m:e>
            <m:r>
              <w:rPr>
                <w:rFonts w:ascii="Cambria Math" w:hAnsi="Cambria Math"/>
              </w:rPr>
              <m:t>A</m:t>
            </m:r>
          </m:e>
          <m:sub>
            <m:r>
              <w:rPr>
                <w:rFonts w:ascii="Cambria Math" w:hAnsi="Cambria Math"/>
              </w:rPr>
              <m:t>i</m:t>
            </m:r>
          </m:sub>
        </m:sSub>
        <m:d>
          <m:dPr>
            <m:ctrlPr>
              <w:rPr>
                <w:rFonts w:ascii="Cambria Math" w:hAnsi="Cambria Math"/>
              </w:rPr>
            </m:ctrlPr>
          </m:dPr>
          <m:e>
            <m:r>
              <w:rPr>
                <w:rFonts w:ascii="Cambria Math" w:hAnsi="Cambria Math"/>
              </w:rPr>
              <m:t>x</m:t>
            </m:r>
          </m:e>
        </m:d>
        <m:r>
          <w:rPr>
            <w:rFonts w:ascii="Cambria Math" w:hAnsi="Cambria Math"/>
          </w:rPr>
          <m:t>=A=const</m:t>
        </m:r>
      </m:oMath>
      <w:r>
        <w:t xml:space="preserve"> доведена в наступній версії. Для </w:t>
      </w:r>
      <w:proofErr w:type="gramStart"/>
      <w:r>
        <w:t>посл</w:t>
      </w:r>
      <w:proofErr w:type="gramEnd"/>
      <w:r>
        <w:t>ідовності</w:t>
      </w:r>
    </w:p>
    <w:p w:rsidR="00D75B57" w:rsidRDefault="00D75B57"/>
    <w:p w:rsidR="00D75B57" w:rsidRDefault="00BD3260">
      <w:pPr>
        <w:jc w:val="center"/>
      </w:pPr>
      <m:oMath>
        <m:sSub>
          <m:sSubPr>
            <m:ctrlPr>
              <w:rPr>
                <w:rFonts w:ascii="Cambria Math" w:hAnsi="Cambria Math"/>
              </w:rPr>
            </m:ctrlPr>
          </m:sSubPr>
          <m:e>
            <m:r>
              <w:rPr>
                <w:rFonts w:ascii="Cambria Math" w:hAnsi="Cambria Math"/>
              </w:rPr>
              <m:t>ψ</m:t>
            </m:r>
          </m:e>
          <m:sub>
            <m:r>
              <w:rPr>
                <w:rFonts w:ascii="Cambria Math" w:hAnsi="Cambria Math"/>
              </w:rPr>
              <m:t>n</m:t>
            </m:r>
          </m:sub>
        </m:sSub>
        <m:d>
          <m:dPr>
            <m:ctrlPr>
              <w:rPr>
                <w:rFonts w:ascii="Cambria Math" w:hAnsi="Cambria Math"/>
              </w:rPr>
            </m:ctrlPr>
          </m:dPr>
          <m:e>
            <m:r>
              <w:rPr>
                <w:rFonts w:ascii="Cambria Math" w:hAnsi="Cambria Math"/>
              </w:rPr>
              <m:t>T,∙</m:t>
            </m:r>
          </m:e>
        </m:d>
        <m:r>
          <w:rPr>
            <w:rFonts w:ascii="Cambria Math" w:hAnsi="Cambria Math"/>
          </w:rPr>
          <m:t>=</m:t>
        </m:r>
      </m:oMath>
      <w:r w:rsidR="007646A7">
        <w:t xml:space="preserve"> </w:t>
      </w:r>
      <m:oMath>
        <m:sSup>
          <m:sSupPr>
            <m:ctrlPr>
              <w:rPr>
                <w:rFonts w:ascii="Cambria Math" w:hAnsi="Cambria Math"/>
              </w:rPr>
            </m:ctrlPr>
          </m:sSupPr>
          <m:e>
            <m:d>
              <m:dPr>
                <m:ctrlPr>
                  <w:rPr>
                    <w:rFonts w:ascii="Cambria Math" w:hAnsi="Cambria Math"/>
                  </w:rPr>
                </m:ctrlPr>
              </m:dPr>
              <m:e>
                <m:r>
                  <w:rPr>
                    <w:rFonts w:ascii="Cambria Math" w:hAnsi="Cambria Math"/>
                  </w:rPr>
                  <m:t xml:space="preserve"> </m:t>
                </m:r>
                <m:sSup>
                  <m:sSupPr>
                    <m:ctrlPr>
                      <w:rPr>
                        <w:rFonts w:ascii="Cambria Math" w:hAnsi="Cambria Math"/>
                      </w:rPr>
                    </m:ctrlPr>
                  </m:sSupPr>
                  <m:e>
                    <m:r>
                      <w:rPr>
                        <w:rFonts w:ascii="Cambria Math" w:hAnsi="Cambria Math"/>
                      </w:rPr>
                      <m:t xml:space="preserve"> 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L</m:t>
                    </m:r>
                  </m:sup>
                </m:sSup>
                <m:sSub>
                  <m:sSubPr>
                    <m:ctrlPr>
                      <w:rPr>
                        <w:rFonts w:ascii="Cambria Math" w:hAnsi="Cambria Math"/>
                      </w:rPr>
                    </m:ctrlPr>
                  </m:sSubPr>
                  <m:e>
                    <m:r>
                      <w:rPr>
                        <w:rFonts w:ascii="Cambria Math" w:hAnsi="Cambria Math"/>
                      </w:rPr>
                      <m:t>G</m:t>
                    </m:r>
                  </m:e>
                  <m:sub>
                    <m:f>
                      <m:fPr>
                        <m:ctrlPr>
                          <w:rPr>
                            <w:rFonts w:ascii="Cambria Math" w:hAnsi="Cambria Math"/>
                          </w:rPr>
                        </m:ctrlPr>
                      </m:fPr>
                      <m:num>
                        <m:r>
                          <w:rPr>
                            <w:rFonts w:ascii="Cambria Math" w:hAnsi="Cambria Math"/>
                          </w:rPr>
                          <m:t>T</m:t>
                        </m:r>
                      </m:num>
                      <m:den>
                        <m:r>
                          <w:rPr>
                            <w:rFonts w:ascii="Cambria Math" w:hAnsi="Cambria Math"/>
                          </w:rPr>
                          <m:t>n</m:t>
                        </m:r>
                      </m:den>
                    </m:f>
                  </m:sub>
                </m:sSub>
              </m:e>
            </m:d>
          </m:e>
          <m:sup>
            <m:r>
              <w:rPr>
                <w:rFonts w:ascii="Cambria Math" w:hAnsi="Cambria Math"/>
              </w:rPr>
              <m:t>n</m:t>
            </m:r>
          </m:sup>
        </m:sSup>
        <m:r>
          <w:rPr>
            <w:rFonts w:ascii="Cambria Math" w:hAnsi="Cambria Math"/>
          </w:rPr>
          <m:t>φ</m:t>
        </m:r>
      </m:oMath>
      <w:r w:rsidR="007646A7">
        <w:t xml:space="preserve"> </w:t>
      </w:r>
    </w:p>
    <w:p w:rsidR="00D75B57" w:rsidRDefault="00D75B57"/>
    <w:p w:rsidR="00D75B57" w:rsidRDefault="007646A7">
      <w:r>
        <w:t xml:space="preserve">отримана оцінка </w:t>
      </w:r>
      <m:oMath>
        <m:sSub>
          <m:sSubPr>
            <m:ctrlPr>
              <w:rPr>
                <w:rFonts w:ascii="Cambria Math" w:hAnsi="Cambria Math"/>
              </w:rPr>
            </m:ctrlPr>
          </m:sSubPr>
          <m:e>
            <m: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n</m:t>
                </m:r>
              </m:sub>
            </m:sSub>
            <m:d>
              <m:dPr>
                <m:ctrlPr>
                  <w:rPr>
                    <w:rFonts w:ascii="Cambria Math" w:hAnsi="Cambria Math"/>
                  </w:rPr>
                </m:ctrlPr>
              </m:dPr>
              <m:e>
                <m:r>
                  <w:rPr>
                    <w:rFonts w:ascii="Cambria Math" w:hAnsi="Cambria Math"/>
                  </w:rPr>
                  <m:t>T,∙</m:t>
                </m:r>
              </m:e>
            </m:d>
            <m:r>
              <w:rPr>
                <w:rFonts w:ascii="Cambria Math" w:hAnsi="Cambria Math"/>
              </w:rPr>
              <m:t>-u</m:t>
            </m:r>
            <m:d>
              <m:dPr>
                <m:ctrlPr>
                  <w:rPr>
                    <w:rFonts w:ascii="Cambria Math" w:hAnsi="Cambria Math"/>
                  </w:rPr>
                </m:ctrlPr>
              </m:dPr>
              <m:e>
                <m:r>
                  <w:rPr>
                    <w:rFonts w:ascii="Cambria Math" w:hAnsi="Cambria Math"/>
                  </w:rPr>
                  <m:t>T,∙</m:t>
                </m:r>
              </m:e>
            </m:d>
            <m:r>
              <w:rPr>
                <w:rFonts w:ascii="Cambria Math" w:hAnsi="Cambria Math"/>
              </w:rPr>
              <m:t>‖</m:t>
            </m:r>
          </m:e>
          <m:sub>
            <m:r>
              <w:rPr>
                <w:rFonts w:ascii="Cambria Math" w:hAnsi="Cambria Math"/>
              </w:rPr>
              <m:t>V</m:t>
            </m:r>
          </m:sub>
        </m:sSub>
        <m:r>
          <w:rPr>
            <w:rFonts w:ascii="Cambria Math" w:hAnsi="Cambria Math"/>
          </w:rPr>
          <m:t>≤C</m:t>
        </m:r>
        <m:sSub>
          <m:sSubPr>
            <m:ctrlPr>
              <w:rPr>
                <w:rFonts w:ascii="Cambria Math" w:hAnsi="Cambria Math"/>
              </w:rPr>
            </m:ctrlPr>
          </m:sSubPr>
          <m:e>
            <m:r>
              <w:rPr>
                <w:rFonts w:ascii="Cambria Math" w:hAnsi="Cambria Math"/>
              </w:rPr>
              <m:t>‖φ‖</m:t>
            </m:r>
          </m:e>
          <m:sub>
            <m:r>
              <w:rPr>
                <w:rFonts w:ascii="Cambria Math" w:hAnsi="Cambria Math"/>
              </w:rPr>
              <m:t>V</m:t>
            </m:r>
          </m:sub>
        </m:sSub>
        <m:r>
          <w:rPr>
            <w:rFonts w:ascii="Cambria Math" w:hAnsi="Cambria Math"/>
          </w:rPr>
          <m:t xml:space="preserve"> </m:t>
        </m:r>
        <m:sSup>
          <m:sSupPr>
            <m:ctrlPr>
              <w:rPr>
                <w:rFonts w:ascii="Cambria Math" w:hAnsi="Cambria Math"/>
              </w:rPr>
            </m:ctrlPr>
          </m:sSupPr>
          <m:e>
            <m:r>
              <w:rPr>
                <w:rFonts w:ascii="Cambria Math" w:hAnsi="Cambria Math"/>
              </w:rPr>
              <m:t>n</m:t>
            </m:r>
          </m:e>
          <m:sup>
            <m:r>
              <w:rPr>
                <w:rFonts w:ascii="Cambria Math" w:hAnsi="Cambria Math"/>
              </w:rPr>
              <m:t>-δ</m:t>
            </m:r>
          </m:sup>
        </m:sSup>
      </m:oMath>
      <w:proofErr w:type="gramStart"/>
      <w:r>
        <w:t xml:space="preserve"> ,</w:t>
      </w:r>
      <w:proofErr w:type="gramEnd"/>
      <w:r>
        <w:t xml:space="preserve"> де </w:t>
      </w:r>
      <m:oMath>
        <m:r>
          <w:rPr>
            <w:rFonts w:ascii="Cambria Math" w:hAnsi="Cambria Math"/>
          </w:rPr>
          <m:t>V—</m:t>
        </m:r>
      </m:oMath>
      <w:r>
        <w:t xml:space="preserve"> деякий Банахів простір; наведено ряд прикладів, </w:t>
      </w:r>
      <m:oMath>
        <m:r>
          <w:rPr>
            <w:rFonts w:ascii="Cambria Math" w:hAnsi="Cambria Math"/>
          </w:rPr>
          <m:t>V≠</m:t>
        </m:r>
      </m:oMath>
      <w:r>
        <w:t xml:space="preserve"> </w:t>
      </w:r>
      <m:oMath>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d</m:t>
                </m:r>
              </m:sup>
            </m:sSup>
          </m:e>
        </m:d>
        <m:r>
          <w:rPr>
            <w:rFonts w:ascii="Cambria Math" w:hAnsi="Cambria Math"/>
          </w:rPr>
          <m:t>,</m:t>
        </m:r>
      </m:oMath>
      <w:r>
        <w:t xml:space="preserve"> та збіжність </w:t>
      </w:r>
      <m:oMath>
        <m:sSub>
          <m:sSubPr>
            <m:ctrlPr>
              <w:rPr>
                <w:rFonts w:ascii="Cambria Math" w:hAnsi="Cambria Math"/>
              </w:rPr>
            </m:ctrlPr>
          </m:sSubPr>
          <m:e>
            <m:r>
              <w:rPr>
                <w:rFonts w:ascii="Cambria Math" w:hAnsi="Cambria Math"/>
              </w:rPr>
              <m:t>ψ</m:t>
            </m:r>
          </m:e>
          <m:sub>
            <m:r>
              <w:rPr>
                <w:rFonts w:ascii="Cambria Math" w:hAnsi="Cambria Math"/>
              </w:rPr>
              <m:t>n</m:t>
            </m:r>
          </m:sub>
        </m:sSub>
        <m:d>
          <m:dPr>
            <m:ctrlPr>
              <w:rPr>
                <w:rFonts w:ascii="Cambria Math" w:hAnsi="Cambria Math"/>
              </w:rPr>
            </m:ctrlPr>
          </m:dPr>
          <m:e>
            <m:r>
              <w:rPr>
                <w:rFonts w:ascii="Cambria Math" w:hAnsi="Cambria Math"/>
              </w:rPr>
              <m:t>T,∙</m:t>
            </m:r>
          </m:e>
        </m:d>
      </m:oMath>
      <w:r>
        <w:t>.</w:t>
      </w:r>
    </w:p>
    <w:p w:rsidR="00D75B57" w:rsidRDefault="007646A7">
      <w:r>
        <w:t xml:space="preserve">У даній роботі задача (1) розглянута для скалярного </w:t>
      </w:r>
      <w:proofErr w:type="gramStart"/>
      <w:r>
        <w:t>р</w:t>
      </w:r>
      <w:proofErr w:type="gramEnd"/>
      <w:r>
        <w:t xml:space="preserve">івняння і для системи. У скалярному випадку за умови опуклості функції </w:t>
      </w:r>
      <m:oMath>
        <m:r>
          <w:rPr>
            <w:rFonts w:ascii="Cambria Math" w:hAnsi="Cambria Math"/>
          </w:rPr>
          <m:t>f</m:t>
        </m:r>
      </m:oMath>
      <w:r>
        <w:t xml:space="preserve"> доводиться, що </w:t>
      </w:r>
      <m:oMath>
        <m:r>
          <w:rPr>
            <w:rFonts w:ascii="Cambria Math" w:hAnsi="Cambria Math"/>
          </w:rPr>
          <m:t>v</m:t>
        </m:r>
        <m:d>
          <m:dPr>
            <m:ctrlPr>
              <w:rPr>
                <w:rFonts w:ascii="Cambria Math" w:hAnsi="Cambria Math"/>
              </w:rPr>
            </m:ctrlPr>
          </m:dPr>
          <m:e>
            <m:r>
              <w:rPr>
                <w:rFonts w:ascii="Cambria Math" w:hAnsi="Cambria Math"/>
              </w:rPr>
              <m:t>t,x</m:t>
            </m:r>
          </m:e>
        </m:d>
      </m:oMath>
      <w:r>
        <w:t xml:space="preserve"> та </w:t>
      </w:r>
      <m:oMath>
        <m:r>
          <w:rPr>
            <w:rFonts w:ascii="Cambria Math" w:hAnsi="Cambria Math"/>
          </w:rPr>
          <m:t>w</m:t>
        </m:r>
        <m:d>
          <m:dPr>
            <m:ctrlPr>
              <w:rPr>
                <w:rFonts w:ascii="Cambria Math" w:hAnsi="Cambria Math"/>
              </w:rPr>
            </m:ctrlPr>
          </m:dPr>
          <m:e>
            <m:r>
              <w:rPr>
                <w:rFonts w:ascii="Cambria Math" w:hAnsi="Cambria Math"/>
              </w:rPr>
              <m:t>t,x</m:t>
            </m:r>
          </m:e>
        </m:d>
      </m:oMath>
      <w:r>
        <w:t xml:space="preserve"> є суб і супер </w:t>
      </w:r>
      <w:proofErr w:type="gramStart"/>
      <w:r>
        <w:t>р</w:t>
      </w:r>
      <w:proofErr w:type="gramEnd"/>
      <w:r>
        <w:t>ішення.</w:t>
      </w:r>
      <w:r>
        <w:br w:type="page"/>
      </w:r>
    </w:p>
    <w:p w:rsidR="00D75B57" w:rsidRDefault="007646A7">
      <w:pPr>
        <w:pStyle w:val="2"/>
        <w:spacing w:before="0" w:after="0"/>
        <w:ind w:left="0"/>
        <w:rPr>
          <w:sz w:val="28"/>
          <w:szCs w:val="28"/>
        </w:rPr>
      </w:pPr>
      <w:bookmarkStart w:id="32" w:name="_tf4kro1y62u6" w:colFirst="0" w:colLast="0"/>
      <w:bookmarkEnd w:id="32"/>
      <w:r>
        <w:rPr>
          <w:sz w:val="28"/>
          <w:szCs w:val="28"/>
        </w:rPr>
        <w:lastRenderedPageBreak/>
        <w:t>Висновки до розділу</w:t>
      </w:r>
    </w:p>
    <w:p w:rsidR="00D75B57" w:rsidRDefault="00D75B57"/>
    <w:p w:rsidR="00D75B57" w:rsidRDefault="007646A7">
      <w:r>
        <w:t xml:space="preserve">У сучасному </w:t>
      </w:r>
      <w:proofErr w:type="gramStart"/>
      <w:r>
        <w:t>св</w:t>
      </w:r>
      <w:proofErr w:type="gramEnd"/>
      <w:r>
        <w:t xml:space="preserve">іті питання системного моделювання має значущу роль. Велика кількість питань </w:t>
      </w:r>
      <w:proofErr w:type="gramStart"/>
      <w:r>
        <w:t>у</w:t>
      </w:r>
      <w:proofErr w:type="gramEnd"/>
      <w:r>
        <w:t xml:space="preserve"> більшості з галузей людської діяльності частково або повністю розв’язується за допомогою моделювання та подальшого аналізу відповідної системи.</w:t>
      </w:r>
    </w:p>
    <w:p w:rsidR="00D75B57" w:rsidRDefault="007646A7">
      <w:r>
        <w:t xml:space="preserve">У даному розділі були проаналізовані типи моделей систем за </w:t>
      </w:r>
      <w:proofErr w:type="gramStart"/>
      <w:r>
        <w:t>р</w:t>
      </w:r>
      <w:proofErr w:type="gramEnd"/>
      <w:r>
        <w:t>ізними класифікаціями та різноманітні види моделювання наведених систем.</w:t>
      </w:r>
    </w:p>
    <w:p w:rsidR="00D75B57" w:rsidRDefault="007646A7">
      <w:r>
        <w:t xml:space="preserve">Були </w:t>
      </w:r>
      <w:proofErr w:type="gramStart"/>
      <w:r>
        <w:t>наведен</w:t>
      </w:r>
      <w:proofErr w:type="gramEnd"/>
      <w:r>
        <w:t>і класифікації систем за метою використання моделі, за областю застосування та по відношенню до часу і за галуззю знань.</w:t>
      </w:r>
    </w:p>
    <w:p w:rsidR="00D75B57" w:rsidRDefault="007646A7">
      <w:proofErr w:type="gramStart"/>
      <w:r>
        <w:t>Були сформовані поняття систем з розподіленими параметрами та систем з зосередженими параметрами та наведені ключові відмінності між цима системами.</w:t>
      </w:r>
      <w:proofErr w:type="gramEnd"/>
      <w:r>
        <w:t xml:space="preserve"> Також були </w:t>
      </w:r>
      <w:proofErr w:type="gramStart"/>
      <w:r>
        <w:t>наведен</w:t>
      </w:r>
      <w:proofErr w:type="gramEnd"/>
      <w:r>
        <w:t>і приклади таких систем.</w:t>
      </w:r>
    </w:p>
    <w:p w:rsidR="00D75B57" w:rsidRDefault="007646A7">
      <w:r>
        <w:t xml:space="preserve">Було сформоване математичне завдання та проведений попередній огляд понять та класифікацій, що необхідні для аналізу </w:t>
      </w:r>
      <w:proofErr w:type="gramStart"/>
      <w:r>
        <w:t>п</w:t>
      </w:r>
      <w:proofErr w:type="gramEnd"/>
      <w:r>
        <w:t>ідходів до виконання поставленої задачі.</w:t>
      </w:r>
    </w:p>
    <w:p w:rsidR="00D75B57" w:rsidRDefault="00D75B57"/>
    <w:p w:rsidR="00D75B57" w:rsidRDefault="00D75B57"/>
    <w:p w:rsidR="00D75B57" w:rsidRDefault="00D75B57"/>
    <w:p w:rsidR="00D75B57" w:rsidRDefault="00D75B57"/>
    <w:p w:rsidR="00D75B57" w:rsidRDefault="00D75B57"/>
    <w:p w:rsidR="00D75B57" w:rsidRDefault="007646A7">
      <w:pPr>
        <w:pStyle w:val="1"/>
        <w:ind w:firstLine="708"/>
        <w:jc w:val="center"/>
      </w:pPr>
      <w:bookmarkStart w:id="33" w:name="_iu98bcoybcdo" w:colFirst="0" w:colLast="0"/>
      <w:bookmarkEnd w:id="33"/>
      <w:r>
        <w:br w:type="page"/>
      </w:r>
    </w:p>
    <w:p w:rsidR="00D75B57" w:rsidRDefault="007646A7">
      <w:pPr>
        <w:pStyle w:val="1"/>
      </w:pPr>
      <w:bookmarkStart w:id="34" w:name="_5qhdudvpamcx" w:colFirst="0" w:colLast="0"/>
      <w:bookmarkEnd w:id="34"/>
      <w:r>
        <w:lastRenderedPageBreak/>
        <w:t xml:space="preserve">РОЗДІЛ 2 МАТЕМАТИЧНІ ОСНОВИ ВИКОРИСТАННЯ МЕТОДУ КОМПОЗИЦІЇ ДЛЯ ОПИСУ СИСТЕМ </w:t>
      </w:r>
      <w:proofErr w:type="gramStart"/>
      <w:r>
        <w:t>З</w:t>
      </w:r>
      <w:proofErr w:type="gramEnd"/>
      <w:r>
        <w:t xml:space="preserve"> РОЗПОДІЛЕНИМИ ПАРАМЕТРАМИ</w:t>
      </w:r>
    </w:p>
    <w:p w:rsidR="00D75B57" w:rsidRDefault="007646A7">
      <w:pPr>
        <w:pStyle w:val="2"/>
        <w:spacing w:before="0" w:after="0"/>
        <w:ind w:left="0"/>
        <w:jc w:val="left"/>
        <w:rPr>
          <w:sz w:val="28"/>
          <w:szCs w:val="28"/>
        </w:rPr>
      </w:pPr>
      <w:bookmarkStart w:id="35" w:name="_98tfwcnv3460" w:colFirst="0" w:colLast="0"/>
      <w:bookmarkEnd w:id="35"/>
      <w:r>
        <w:rPr>
          <w:sz w:val="28"/>
          <w:szCs w:val="28"/>
        </w:rPr>
        <w:t xml:space="preserve">2.1 </w:t>
      </w:r>
      <w:proofErr w:type="gramStart"/>
      <w:r>
        <w:rPr>
          <w:sz w:val="28"/>
          <w:szCs w:val="28"/>
        </w:rPr>
        <w:t>Вступ</w:t>
      </w:r>
      <w:proofErr w:type="gramEnd"/>
      <w:r>
        <w:rPr>
          <w:sz w:val="28"/>
          <w:szCs w:val="28"/>
        </w:rPr>
        <w:t xml:space="preserve"> до розділу</w:t>
      </w:r>
    </w:p>
    <w:p w:rsidR="00D75B57" w:rsidRDefault="00D75B57"/>
    <w:p w:rsidR="00D75B57" w:rsidRDefault="007646A7">
      <w:r>
        <w:t xml:space="preserve">У сучасному </w:t>
      </w:r>
      <w:proofErr w:type="gramStart"/>
      <w:r>
        <w:t>св</w:t>
      </w:r>
      <w:proofErr w:type="gramEnd"/>
      <w:r>
        <w:t>іті під час вирішення проблем моделювання активно постає проблема ресурсів, оскільки опис за допомогою моделей складних систем має велику складність розрахунків у більшості випадків. Для вирішення цієї проблеми було запропоновано та математично обґрунтовано метод композиції. Цей метод дозволяє розподілювати обчислення та виконувати їх паралельно, оскільки замість однієї ресурсоємної задачі розв’язується дві задачі, що потребують менше обчислень.</w:t>
      </w:r>
    </w:p>
    <w:p w:rsidR="00D75B57" w:rsidRDefault="007646A7">
      <w:r>
        <w:t xml:space="preserve">У процесі виведення методу було </w:t>
      </w:r>
      <w:proofErr w:type="gramStart"/>
      <w:r>
        <w:t>введено та доведено</w:t>
      </w:r>
      <w:proofErr w:type="gramEnd"/>
      <w:r>
        <w:t xml:space="preserve"> певні теореми та леми, проведене чітке математичне обгрунтування методу за допомогою формули Троттера-Далецького.</w:t>
      </w:r>
    </w:p>
    <w:p w:rsidR="00D75B57" w:rsidRDefault="00D75B57"/>
    <w:p w:rsidR="00D75B57" w:rsidRDefault="00D75B57"/>
    <w:p w:rsidR="00D75B57" w:rsidRDefault="00D75B57"/>
    <w:p w:rsidR="00D75B57" w:rsidRDefault="00D75B57">
      <w:pPr>
        <w:jc w:val="center"/>
      </w:pPr>
    </w:p>
    <w:p w:rsidR="00D75B57" w:rsidRDefault="00D75B57">
      <w:pPr>
        <w:jc w:val="center"/>
      </w:pPr>
    </w:p>
    <w:p w:rsidR="00D75B57" w:rsidRDefault="007646A7">
      <w:pPr>
        <w:pStyle w:val="2"/>
        <w:spacing w:before="0" w:after="0"/>
        <w:ind w:left="0"/>
        <w:jc w:val="center"/>
        <w:rPr>
          <w:sz w:val="28"/>
          <w:szCs w:val="28"/>
        </w:rPr>
      </w:pPr>
      <w:bookmarkStart w:id="36" w:name="_bmvia21yhqn9" w:colFirst="0" w:colLast="0"/>
      <w:bookmarkEnd w:id="36"/>
      <w:r>
        <w:br w:type="page"/>
      </w:r>
    </w:p>
    <w:p w:rsidR="00D75B57" w:rsidRDefault="007646A7">
      <w:pPr>
        <w:pStyle w:val="2"/>
        <w:spacing w:before="0" w:after="0"/>
        <w:ind w:left="0"/>
        <w:jc w:val="left"/>
        <w:rPr>
          <w:sz w:val="28"/>
          <w:szCs w:val="28"/>
        </w:rPr>
      </w:pPr>
      <w:bookmarkStart w:id="37" w:name="_flamk24fy6cr" w:colFirst="0" w:colLast="0"/>
      <w:bookmarkEnd w:id="37"/>
      <w:r>
        <w:rPr>
          <w:sz w:val="28"/>
          <w:szCs w:val="28"/>
        </w:rPr>
        <w:lastRenderedPageBreak/>
        <w:t xml:space="preserve">2.2 Скалярне </w:t>
      </w:r>
      <w:proofErr w:type="gramStart"/>
      <w:r>
        <w:rPr>
          <w:sz w:val="28"/>
          <w:szCs w:val="28"/>
        </w:rPr>
        <w:t>р</w:t>
      </w:r>
      <w:proofErr w:type="gramEnd"/>
      <w:r>
        <w:rPr>
          <w:sz w:val="28"/>
          <w:szCs w:val="28"/>
        </w:rPr>
        <w:t>івняння</w:t>
      </w:r>
    </w:p>
    <w:p w:rsidR="00D75B57" w:rsidRDefault="00D75B57"/>
    <w:p w:rsidR="00D75B57" w:rsidRDefault="007646A7">
      <w:r>
        <w:t xml:space="preserve"> Для одновимірної задачі Коші </w:t>
      </w:r>
      <m:oMath>
        <m:d>
          <m:dPr>
            <m:ctrlPr>
              <w:rPr>
                <w:rFonts w:ascii="Cambria Math" w:hAnsi="Cambria Math"/>
              </w:rPr>
            </m:ctrlPr>
          </m:dPr>
          <m:e>
            <m:r>
              <w:rPr>
                <w:rFonts w:ascii="Cambria Math" w:hAnsi="Cambria Math"/>
              </w:rPr>
              <m:t>N=1</m:t>
            </m:r>
          </m:e>
        </m:d>
      </m:oMath>
      <w:r>
        <w:t xml:space="preserve"> запишемо </w:t>
      </w:r>
      <w:proofErr w:type="gramStart"/>
      <w:r>
        <w:t>р</w:t>
      </w:r>
      <w:proofErr w:type="gramEnd"/>
      <w:r>
        <w:t>івняння в бескоордінатной формі</w:t>
      </w:r>
    </w:p>
    <w:p w:rsidR="00D75B57" w:rsidRDefault="00D75B57"/>
    <w:p w:rsidR="00D75B57" w:rsidRDefault="00BD3260">
      <w:pPr>
        <w:jc w:val="right"/>
      </w:pPr>
      <m:oMath>
        <m:f>
          <m:fPr>
            <m:ctrlPr>
              <w:rPr>
                <w:rFonts w:ascii="Cambria Math" w:hAnsi="Cambria Math"/>
              </w:rPr>
            </m:ctrlPr>
          </m:fPr>
          <m:num>
            <m:r>
              <w:rPr>
                <w:rFonts w:ascii="Cambria Math" w:hAnsi="Cambria Math"/>
              </w:rPr>
              <m:t>∂u</m:t>
            </m:r>
          </m:num>
          <m:den>
            <m:r>
              <w:rPr>
                <w:rFonts w:ascii="Cambria Math" w:hAnsi="Cambria Math"/>
              </w:rPr>
              <m:t>∂t</m:t>
            </m:r>
          </m:den>
        </m:f>
        <m:r>
          <w:rPr>
            <w:rFonts w:ascii="Cambria Math" w:hAnsi="Cambria Math"/>
          </w:rPr>
          <m:t>=trA</m:t>
        </m:r>
        <m:d>
          <m:dPr>
            <m:ctrlPr>
              <w:rPr>
                <w:rFonts w:ascii="Cambria Math" w:hAnsi="Cambria Math"/>
              </w:rPr>
            </m:ctrlPr>
          </m:dPr>
          <m:e>
            <m:r>
              <w:rPr>
                <w:rFonts w:ascii="Cambria Math" w:hAnsi="Cambria Math"/>
              </w:rPr>
              <m:t>x</m:t>
            </m:r>
          </m:e>
        </m:d>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u+</m:t>
        </m:r>
        <m:d>
          <m:dPr>
            <m:ctrlPr>
              <w:rPr>
                <w:rFonts w:ascii="Cambria Math" w:hAnsi="Cambria Math"/>
              </w:rPr>
            </m:ctrlPr>
          </m:dPr>
          <m:e>
            <m:r>
              <w:rPr>
                <w:rFonts w:ascii="Cambria Math" w:hAnsi="Cambria Math"/>
              </w:rPr>
              <m:t>b</m:t>
            </m:r>
            <m:d>
              <m:dPr>
                <m:ctrlPr>
                  <w:rPr>
                    <w:rFonts w:ascii="Cambria Math" w:hAnsi="Cambria Math"/>
                  </w:rPr>
                </m:ctrlPr>
              </m:dPr>
              <m:e>
                <m:r>
                  <w:rPr>
                    <w:rFonts w:ascii="Cambria Math" w:hAnsi="Cambria Math"/>
                  </w:rPr>
                  <m:t>x</m:t>
                </m:r>
              </m:e>
            </m:d>
            <m:r>
              <w:rPr>
                <w:rFonts w:ascii="Cambria Math" w:hAnsi="Cambria Math"/>
              </w:rPr>
              <m:t>,∇u</m:t>
            </m:r>
          </m:e>
        </m:d>
        <m:r>
          <w:rPr>
            <w:rFonts w:ascii="Cambria Math" w:hAnsi="Cambria Math"/>
          </w:rPr>
          <m:t>+f</m:t>
        </m:r>
        <m:d>
          <m:dPr>
            <m:ctrlPr>
              <w:rPr>
                <w:rFonts w:ascii="Cambria Math" w:hAnsi="Cambria Math"/>
              </w:rPr>
            </m:ctrlPr>
          </m:dPr>
          <m:e>
            <m:r>
              <w:rPr>
                <w:rFonts w:ascii="Cambria Math" w:hAnsi="Cambria Math"/>
              </w:rPr>
              <m:t>u</m:t>
            </m:r>
          </m:e>
        </m:d>
      </m:oMath>
      <w:r w:rsidR="007646A7">
        <w:t xml:space="preserve"> , </w:t>
      </w:r>
      <m:oMath>
        <m:r>
          <w:rPr>
            <w:rFonts w:ascii="Cambria Math" w:hAnsi="Cambria Math"/>
          </w:rPr>
          <m:t>u</m:t>
        </m:r>
        <m:d>
          <m:dPr>
            <m:ctrlPr>
              <w:rPr>
                <w:rFonts w:ascii="Cambria Math" w:hAnsi="Cambria Math"/>
              </w:rPr>
            </m:ctrlPr>
          </m:dPr>
          <m:e>
            <m:r>
              <w:rPr>
                <w:rFonts w:ascii="Cambria Math" w:hAnsi="Cambria Math"/>
              </w:rPr>
              <m:t>0,x</m:t>
            </m:r>
          </m:e>
        </m:d>
        <m:r>
          <w:rPr>
            <w:rFonts w:ascii="Cambria Math" w:hAnsi="Cambria Math"/>
          </w:rPr>
          <m:t>=φ</m:t>
        </m:r>
        <m:d>
          <m:dPr>
            <m:ctrlPr>
              <w:rPr>
                <w:rFonts w:ascii="Cambria Math" w:hAnsi="Cambria Math"/>
              </w:rPr>
            </m:ctrlPr>
          </m:dPr>
          <m:e>
            <m:r>
              <w:rPr>
                <w:rFonts w:ascii="Cambria Math" w:hAnsi="Cambria Math"/>
              </w:rPr>
              <m:t>x</m:t>
            </m:r>
          </m:e>
        </m:d>
      </m:oMath>
      <w:r w:rsidR="007646A7">
        <w:t xml:space="preserve"> , </w:t>
      </w:r>
      <m:oMath>
        <m:r>
          <w:rPr>
            <w:rFonts w:ascii="Cambria Math" w:hAnsi="Cambria Math"/>
          </w:rPr>
          <m:t>t&gt;0,</m:t>
        </m:r>
      </m:oMath>
      <w:r w:rsidR="007646A7">
        <w:t xml:space="preserve"> </w:t>
      </w:r>
      <w:r w:rsidR="007646A7">
        <w:tab/>
        <w:t xml:space="preserve">  (5) </w:t>
      </w:r>
    </w:p>
    <w:p w:rsidR="00D75B57" w:rsidRDefault="00D75B57"/>
    <w:p w:rsidR="00D75B57" w:rsidRDefault="007646A7">
      <w:r>
        <w:t xml:space="preserve"> </w:t>
      </w:r>
      <m:oMath>
        <m:r>
          <w:rPr>
            <w:rFonts w:ascii="Cambria Math" w:hAnsi="Cambria Math"/>
          </w:rPr>
          <m:t>∇u=</m:t>
        </m:r>
        <m:d>
          <m:dPr>
            <m:ctrlPr>
              <w:rPr>
                <w:rFonts w:ascii="Cambria Math" w:hAnsi="Cambria Math"/>
              </w:rPr>
            </m:ctrlPr>
          </m:dPr>
          <m:e>
            <m:f>
              <m:fPr>
                <m:ctrlPr>
                  <w:rPr>
                    <w:rFonts w:ascii="Cambria Math" w:hAnsi="Cambria Math"/>
                  </w:rPr>
                </m:ctrlPr>
              </m:fPr>
              <m:num>
                <m:r>
                  <w:rPr>
                    <w:rFonts w:ascii="Cambria Math" w:hAnsi="Cambria Math"/>
                  </w:rPr>
                  <m:t>∂u</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1</m:t>
                    </m:r>
                  </m:sub>
                </m:sSub>
              </m:den>
            </m:f>
            <m:r>
              <w:rPr>
                <w:rFonts w:ascii="Cambria Math" w:hAnsi="Cambria Math"/>
              </w:rPr>
              <m:t>;…</m:t>
            </m:r>
            <m:f>
              <m:fPr>
                <m:ctrlPr>
                  <w:rPr>
                    <w:rFonts w:ascii="Cambria Math" w:hAnsi="Cambria Math"/>
                  </w:rPr>
                </m:ctrlPr>
              </m:fPr>
              <m:num>
                <m:r>
                  <w:rPr>
                    <w:rFonts w:ascii="Cambria Math" w:hAnsi="Cambria Math"/>
                  </w:rPr>
                  <m:t>∂u</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den>
            </m:f>
          </m:e>
        </m:d>
      </m:oMath>
      <w:r>
        <w:t xml:space="preserve"> , коефіцієнти </w:t>
      </w:r>
      <m:oMath>
        <m:r>
          <w:rPr>
            <w:rFonts w:ascii="Cambria Math" w:hAnsi="Cambria Math"/>
          </w:rPr>
          <m:t>A</m:t>
        </m:r>
        <m:d>
          <m:dPr>
            <m:ctrlPr>
              <w:rPr>
                <w:rFonts w:ascii="Cambria Math" w:hAnsi="Cambria Math"/>
              </w:rPr>
            </m:ctrlPr>
          </m:dPr>
          <m:e>
            <m:r>
              <w:rPr>
                <w:rFonts w:ascii="Cambria Math" w:hAnsi="Cambria Math"/>
              </w:rPr>
              <m:t>x</m:t>
            </m:r>
          </m:e>
        </m:d>
        <m:r>
          <w:rPr>
            <w:rFonts w:ascii="Cambria Math" w:hAnsi="Cambria Math"/>
          </w:rPr>
          <m:t>, b</m:t>
        </m:r>
        <m:d>
          <m:dPr>
            <m:ctrlPr>
              <w:rPr>
                <w:rFonts w:ascii="Cambria Math" w:hAnsi="Cambria Math"/>
              </w:rPr>
            </m:ctrlPr>
          </m:dPr>
          <m:e>
            <m:r>
              <w:rPr>
                <w:rFonts w:ascii="Cambria Math" w:hAnsi="Cambria Math"/>
              </w:rPr>
              <m:t>x</m:t>
            </m:r>
          </m:e>
        </m:d>
      </m:oMath>
      <w:r>
        <w:t xml:space="preserve"> - обмежені і гладкі функції.</w:t>
      </w:r>
    </w:p>
    <w:p w:rsidR="00D75B57" w:rsidRDefault="007646A7">
      <w:r>
        <w:t xml:space="preserve">Вивчимо властивості </w:t>
      </w:r>
      <w:proofErr w:type="gramStart"/>
      <w:r>
        <w:t>р</w:t>
      </w:r>
      <w:proofErr w:type="gramEnd"/>
      <w:r>
        <w:t xml:space="preserve">ішення задачі Коші (5), припускаючи, що функція </w:t>
      </w:r>
      <m:oMath>
        <m:r>
          <w:rPr>
            <w:rFonts w:ascii="Cambria Math" w:hAnsi="Cambria Math"/>
          </w:rPr>
          <m:t xml:space="preserve"> f</m:t>
        </m:r>
      </m:oMath>
      <w:r>
        <w:t xml:space="preserve"> зберігає постійний знак на області значень </w:t>
      </w:r>
      <m:oMath>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m:t>
        </m:r>
      </m:oMath>
      <w:r>
        <w:t xml:space="preserve"> обмежена на цій області і задовольняє деяким умовам гладкості. </w:t>
      </w:r>
    </w:p>
    <w:p w:rsidR="00D75B57" w:rsidRDefault="007646A7">
      <w:r>
        <w:t>Вважаючи  Φ</w:t>
      </w:r>
      <m:oMath>
        <m:d>
          <m:dPr>
            <m:ctrlPr>
              <w:rPr>
                <w:rFonts w:ascii="Cambria Math" w:hAnsi="Cambria Math"/>
              </w:rPr>
            </m:ctrlPr>
          </m:dPr>
          <m:e>
            <m:r>
              <w:rPr>
                <w:rFonts w:ascii="Cambria Math" w:hAnsi="Cambria Math"/>
              </w:rPr>
              <m:t>z</m:t>
            </m:r>
          </m:e>
        </m:d>
        <m:r>
          <w:rPr>
            <w:rFonts w:ascii="Cambria Math" w:hAnsi="Cambria Math"/>
          </w:rPr>
          <m:t>=</m:t>
        </m:r>
        <m:nary>
          <m:naryPr>
            <m:ctrlPr>
              <w:rPr>
                <w:rFonts w:ascii="Cambria Math" w:hAnsi="Cambria Math"/>
              </w:rPr>
            </m:ctrlPr>
          </m:naryPr>
          <m:sub>
            <m:r>
              <w:rPr>
                <w:rFonts w:ascii="Cambria Math" w:hAnsi="Cambria Math"/>
              </w:rPr>
              <m:t>δ</m:t>
            </m:r>
          </m:sub>
          <m:sup>
            <m:r>
              <w:rPr>
                <w:rFonts w:ascii="Cambria Math" w:hAnsi="Cambria Math"/>
              </w:rPr>
              <m:t>z</m:t>
            </m:r>
          </m:sup>
          <m:e/>
        </m:nary>
        <m:r>
          <w:rPr>
            <w:rFonts w:ascii="Cambria Math" w:hAnsi="Cambria Math"/>
          </w:rPr>
          <m:t>f</m:t>
        </m:r>
        <m:d>
          <m:dPr>
            <m:ctrlPr>
              <w:rPr>
                <w:rFonts w:ascii="Cambria Math" w:hAnsi="Cambria Math"/>
              </w:rPr>
            </m:ctrlPr>
          </m:dPr>
          <m:e>
            <m:r>
              <w:rPr>
                <w:rFonts w:ascii="Cambria Math" w:hAnsi="Cambria Math"/>
              </w:rPr>
              <m:t>s</m:t>
            </m:r>
          </m:e>
        </m:d>
        <m:r>
          <w:rPr>
            <w:rFonts w:ascii="Cambria Math" w:hAnsi="Cambria Math"/>
          </w:rPr>
          <m:t>ds</m:t>
        </m:r>
      </m:oMath>
      <w:proofErr w:type="gramStart"/>
      <w:r>
        <w:t xml:space="preserve"> ,</w:t>
      </w:r>
      <w:proofErr w:type="gramEnd"/>
      <w:r>
        <w:t xml:space="preserve"> де вибір числа </w:t>
      </w:r>
      <m:oMath>
        <m:r>
          <w:rPr>
            <w:rFonts w:ascii="Cambria Math" w:hAnsi="Cambria Math"/>
          </w:rPr>
          <m:t>δ</m:t>
        </m:r>
      </m:oMath>
      <w:r>
        <w:t xml:space="preserve"> гарантує збіжність інтеграла, отримуємо явне представлення:</w:t>
      </w:r>
    </w:p>
    <w:p w:rsidR="00D75B57" w:rsidRDefault="00D75B57"/>
    <w:p w:rsidR="00D75B57" w:rsidRDefault="007646A7">
      <w:pPr>
        <w:jc w:val="right"/>
      </w:pPr>
      <w:r>
        <w:t xml:space="preserve"> </w:t>
      </w:r>
      <m:oMath>
        <m:r>
          <w:rPr>
            <w:rFonts w:ascii="Cambria Math" w:hAnsi="Cambria Math"/>
          </w:rPr>
          <m:t>r</m:t>
        </m:r>
        <m:d>
          <m:dPr>
            <m:ctrlPr>
              <w:rPr>
                <w:rFonts w:ascii="Cambria Math" w:hAnsi="Cambria Math"/>
              </w:rPr>
            </m:ctrlPr>
          </m:dPr>
          <m:e>
            <m:r>
              <w:rPr>
                <w:rFonts w:ascii="Cambria Math" w:hAnsi="Cambria Math"/>
              </w:rPr>
              <m:t>t,a</m:t>
            </m:r>
          </m:e>
        </m:d>
        <m:r>
          <w:rPr>
            <w:rFonts w:ascii="Cambria Math" w:hAnsi="Cambria Math"/>
          </w:rPr>
          <m:t>=</m:t>
        </m:r>
        <m:sSup>
          <m:sSupPr>
            <m:ctrlPr>
              <w:rPr>
                <w:rFonts w:ascii="Cambria Math" w:hAnsi="Cambria Math"/>
              </w:rPr>
            </m:ctrlPr>
          </m:sSupPr>
          <m:e>
            <m:r>
              <w:rPr>
                <w:rFonts w:ascii="Cambria Math" w:hAnsi="Cambria Math"/>
              </w:rPr>
              <m:t>Φ</m:t>
            </m:r>
          </m:e>
          <m:sup>
            <m:r>
              <w:rPr>
                <w:rFonts w:ascii="Cambria Math" w:hAnsi="Cambria Math"/>
              </w:rPr>
              <m:t>-1</m:t>
            </m:r>
          </m:sup>
        </m:sSup>
        <m:d>
          <m:dPr>
            <m:ctrlPr>
              <w:rPr>
                <w:rFonts w:ascii="Cambria Math" w:hAnsi="Cambria Math"/>
              </w:rPr>
            </m:ctrlPr>
          </m:dPr>
          <m:e>
            <m:r>
              <w:rPr>
                <w:rFonts w:ascii="Cambria Math" w:hAnsi="Cambria Math"/>
              </w:rPr>
              <m:t>t+Φ</m:t>
            </m:r>
            <m:d>
              <m:dPr>
                <m:ctrlPr>
                  <w:rPr>
                    <w:rFonts w:ascii="Cambria Math" w:hAnsi="Cambria Math"/>
                  </w:rPr>
                </m:ctrlPr>
              </m:dPr>
              <m:e>
                <m:r>
                  <w:rPr>
                    <w:rFonts w:ascii="Cambria Math" w:hAnsi="Cambria Math"/>
                  </w:rPr>
                  <m:t>a</m:t>
                </m:r>
              </m:e>
            </m:d>
          </m:e>
        </m:d>
      </m:oMath>
      <w:r>
        <w:t xml:space="preserve"> ;</w:t>
      </w:r>
      <w:r>
        <w:tab/>
      </w:r>
      <w:r>
        <w:tab/>
      </w:r>
      <w:r>
        <w:tab/>
      </w:r>
      <w:r>
        <w:tab/>
        <w:t xml:space="preserve"> (6)</w:t>
      </w:r>
    </w:p>
    <w:p w:rsidR="00D75B57" w:rsidRDefault="00D75B57"/>
    <w:p w:rsidR="00D75B57" w:rsidRDefault="007646A7">
      <w:r>
        <w:t xml:space="preserve"> Доведені нижче спі</w:t>
      </w:r>
      <w:proofErr w:type="gramStart"/>
      <w:r>
        <w:t>вв</w:t>
      </w:r>
      <w:proofErr w:type="gramEnd"/>
      <w:r>
        <w:t>ідношення базуються на наступній теоремі порівняння [12]:</w:t>
      </w:r>
    </w:p>
    <w:p w:rsidR="00D75B57" w:rsidRDefault="007646A7">
      <w:r>
        <w:t xml:space="preserve"> Нехай </w:t>
      </w:r>
      <m:oMath>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 xml:space="preserve">, </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t,x</m:t>
            </m:r>
          </m:e>
        </m:d>
      </m:oMath>
      <w:r>
        <w:t xml:space="preserve"> - </w:t>
      </w:r>
      <w:proofErr w:type="gramStart"/>
      <w:r>
        <w:t>р</w:t>
      </w:r>
      <w:proofErr w:type="gramEnd"/>
      <w:r>
        <w:t xml:space="preserve">ішення задачі Коші </w:t>
      </w:r>
    </w:p>
    <w:p w:rsidR="00D75B57" w:rsidRDefault="00D75B57"/>
    <w:p w:rsidR="00D75B57" w:rsidRDefault="007646A7">
      <w:pPr>
        <w:jc w:val="center"/>
      </w:pPr>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1</m:t>
                </m:r>
              </m:sub>
            </m:sSub>
          </m:num>
          <m:den>
            <m:r>
              <w:rPr>
                <w:rFonts w:ascii="Cambria Math" w:hAnsi="Cambria Math"/>
              </w:rPr>
              <m:t>∂t</m:t>
            </m:r>
          </m:den>
        </m:f>
        <m:r>
          <w:rPr>
            <w:rFonts w:ascii="Cambria Math" w:hAnsi="Cambria Math"/>
          </w:rPr>
          <m:t>=L</m:t>
        </m:r>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+f</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e>
        </m:d>
        <m:r>
          <w:rPr>
            <w:rFonts w:ascii="Cambria Math" w:hAnsi="Cambria Math"/>
          </w:rPr>
          <m:t>+m</m:t>
        </m:r>
        <m:d>
          <m:dPr>
            <m:ctrlPr>
              <w:rPr>
                <w:rFonts w:ascii="Cambria Math" w:hAnsi="Cambria Math"/>
              </w:rPr>
            </m:ctrlPr>
          </m:dPr>
          <m:e>
            <m:r>
              <w:rPr>
                <w:rFonts w:ascii="Cambria Math" w:hAnsi="Cambria Math"/>
              </w:rPr>
              <m:t>t,x</m:t>
            </m:r>
          </m:e>
        </m:d>
        <m:r>
          <w:rPr>
            <w:rFonts w:ascii="Cambria Math" w:hAnsi="Cambria Math"/>
          </w:rPr>
          <m:t xml:space="preserve">, </m:t>
        </m:r>
      </m:oMath>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num>
          <m:den>
            <m:r>
              <w:rPr>
                <w:rFonts w:ascii="Cambria Math" w:hAnsi="Cambria Math"/>
              </w:rPr>
              <m:t>∂t</m:t>
            </m:r>
          </m:den>
        </m:f>
        <m:r>
          <w:rPr>
            <w:rFonts w:ascii="Cambria Math" w:hAnsi="Cambria Math"/>
          </w:rPr>
          <m:t>=L</m:t>
        </m:r>
        <m:sSub>
          <m:sSubPr>
            <m:ctrlPr>
              <w:rPr>
                <w:rFonts w:ascii="Cambria Math" w:hAnsi="Cambria Math"/>
              </w:rPr>
            </m:ctrlPr>
          </m:sSubPr>
          <m:e>
            <m:r>
              <w:rPr>
                <w:rFonts w:ascii="Cambria Math" w:hAnsi="Cambria Math"/>
              </w:rPr>
              <m:t>u</m:t>
            </m:r>
          </m:e>
          <m:sub>
            <m:r>
              <w:rPr>
                <w:rFonts w:ascii="Cambria Math" w:hAnsi="Cambria Math"/>
              </w:rPr>
              <m:t>2</m:t>
            </m:r>
          </m:sub>
        </m:sSub>
        <m:r>
          <w:rPr>
            <w:rFonts w:ascii="Cambria Math" w:hAnsi="Cambria Math"/>
          </w:rPr>
          <m:t>+f</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2</m:t>
                </m:r>
              </m:sub>
            </m:sSub>
          </m:e>
        </m:d>
      </m:oMath>
      <w:r>
        <w:t xml:space="preserve"> , </w:t>
      </w:r>
      <m:oMath>
        <m:r>
          <w:rPr>
            <w:rFonts w:ascii="Cambria Math" w:hAnsi="Cambria Math"/>
          </w:rPr>
          <m:t>t&gt;0,</m:t>
        </m:r>
      </m:oMath>
      <w:r>
        <w:t xml:space="preserve"> </w:t>
      </w:r>
      <m:oMath>
        <m:r>
          <w:rPr>
            <w:rFonts w:ascii="Cambria Math" w:hAnsi="Cambria Math"/>
          </w:rPr>
          <m:t>x∈</m:t>
        </m:r>
        <m:sSup>
          <m:sSupPr>
            <m:ctrlPr>
              <w:rPr>
                <w:rFonts w:ascii="Cambria Math" w:hAnsi="Cambria Math"/>
              </w:rPr>
            </m:ctrlPr>
          </m:sSupPr>
          <m:e>
            <m:r>
              <w:rPr>
                <w:rFonts w:ascii="Cambria Math" w:hAnsi="Cambria Math"/>
              </w:rPr>
              <m:t>R</m:t>
            </m:r>
          </m:e>
          <m:sup>
            <m:r>
              <w:rPr>
                <w:rFonts w:ascii="Cambria Math" w:hAnsi="Cambria Math"/>
              </w:rPr>
              <m:t>d</m:t>
            </m:r>
          </m:sup>
        </m:sSup>
      </m:oMath>
      <w:r>
        <w:t>;</w:t>
      </w:r>
    </w:p>
    <w:p w:rsidR="00D75B57" w:rsidRDefault="00D75B57"/>
    <w:p w:rsidR="00D75B57" w:rsidRDefault="007646A7">
      <w:r>
        <w:t xml:space="preserve"> </w:t>
      </w:r>
      <m:oMath>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0,x</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0,x</m:t>
            </m:r>
          </m:e>
        </m:d>
        <m:r>
          <w:rPr>
            <w:rFonts w:ascii="Cambria Math" w:hAnsi="Cambria Math"/>
          </w:rPr>
          <m:t xml:space="preserve">, </m:t>
        </m:r>
      </m:oMath>
      <w:r>
        <w:t xml:space="preserve"> </w:t>
      </w:r>
      <m:oMath>
        <m:r>
          <w:rPr>
            <w:rFonts w:ascii="Cambria Math" w:hAnsi="Cambria Math"/>
          </w:rPr>
          <m:t>m</m:t>
        </m:r>
        <m:d>
          <m:dPr>
            <m:ctrlPr>
              <w:rPr>
                <w:rFonts w:ascii="Cambria Math" w:hAnsi="Cambria Math"/>
              </w:rPr>
            </m:ctrlPr>
          </m:dPr>
          <m:e>
            <m:r>
              <w:rPr>
                <w:rFonts w:ascii="Cambria Math" w:hAnsi="Cambria Math"/>
              </w:rPr>
              <m:t>t,x</m:t>
            </m:r>
          </m:e>
        </m:d>
        <m:r>
          <w:rPr>
            <w:rFonts w:ascii="Cambria Math" w:hAnsi="Cambria Math"/>
          </w:rPr>
          <m:t>≥0,</m:t>
        </m:r>
      </m:oMath>
      <w:r>
        <w:t xml:space="preserve"> </w:t>
      </w:r>
      <m:oMath>
        <m:sSub>
          <m:sSubPr>
            <m:ctrlPr>
              <w:rPr>
                <w:rFonts w:ascii="Cambria Math" w:hAnsi="Cambria Math"/>
              </w:rPr>
            </m:ctrlPr>
          </m:sSubPr>
          <m:e>
            <m:r>
              <w:rPr>
                <w:rFonts w:ascii="Cambria Math" w:hAnsi="Cambria Math"/>
              </w:rPr>
              <m:t>u</m:t>
            </m:r>
          </m:e>
          <m:sub>
            <m:r>
              <w:rPr>
                <w:rFonts w:ascii="Cambria Math" w:hAnsi="Cambria Math"/>
              </w:rPr>
              <m:t>k</m:t>
            </m:r>
          </m:sub>
        </m:sSub>
        <m:d>
          <m:dPr>
            <m:ctrlPr>
              <w:rPr>
                <w:rFonts w:ascii="Cambria Math" w:hAnsi="Cambria Math"/>
              </w:rPr>
            </m:ctrlPr>
          </m:dPr>
          <m:e>
            <m:r>
              <w:rPr>
                <w:rFonts w:ascii="Cambria Math" w:hAnsi="Cambria Math"/>
              </w:rPr>
              <m:t>t,x</m:t>
            </m:r>
          </m:e>
        </m:d>
        <m:r>
          <w:rPr>
            <w:rFonts w:ascii="Cambria Math" w:hAnsi="Cambria Math"/>
          </w:rPr>
          <m:t>∈D.</m:t>
        </m:r>
      </m:oMath>
      <w:r>
        <w:t xml:space="preserve"> Якщо</w:t>
      </w:r>
    </w:p>
    <w:p w:rsidR="00D75B57" w:rsidRDefault="00D75B57"/>
    <w:p w:rsidR="00D75B57" w:rsidRDefault="007646A7">
      <w:pPr>
        <w:jc w:val="right"/>
      </w:pPr>
      <w:r>
        <w:t xml:space="preserve">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z</m:t>
                </m:r>
              </m:e>
            </m:d>
          </m:e>
        </m:d>
        <m:r>
          <w:rPr>
            <w:rFonts w:ascii="Cambria Math" w:hAnsi="Cambria Math"/>
          </w:rPr>
          <m:t>≤M</m:t>
        </m:r>
      </m:oMath>
      <w:r>
        <w:t xml:space="preserve">, </w:t>
      </w:r>
      <m:oMath>
        <m:r>
          <w:rPr>
            <w:rFonts w:ascii="Cambria Math" w:hAnsi="Cambria Math"/>
          </w:rPr>
          <m:t>z∈D,</m:t>
        </m:r>
      </m:oMath>
      <w:r>
        <w:tab/>
      </w:r>
      <w:r>
        <w:tab/>
      </w:r>
      <w:r>
        <w:tab/>
      </w:r>
      <w:r>
        <w:tab/>
      </w:r>
      <w:r>
        <w:tab/>
      </w:r>
      <w:r>
        <w:tab/>
        <w:t>(7)</w:t>
      </w:r>
    </w:p>
    <w:p w:rsidR="00D75B57" w:rsidRDefault="00D75B57">
      <w:pPr>
        <w:jc w:val="center"/>
      </w:pPr>
    </w:p>
    <w:p w:rsidR="00D75B57" w:rsidRDefault="007646A7">
      <w:r>
        <w:t>то мають місце нерівності: оцінка знизу</w:t>
      </w:r>
    </w:p>
    <w:p w:rsidR="00D75B57" w:rsidRDefault="00D75B57"/>
    <w:p w:rsidR="00D75B57" w:rsidRDefault="00BD3260">
      <w:pPr>
        <w:jc w:val="center"/>
      </w:pPr>
      <m:oMath>
        <m:sSub>
          <m:sSubPr>
            <m:ctrlPr>
              <w:rPr>
                <w:rFonts w:ascii="Cambria Math" w:hAnsi="Cambria Math"/>
              </w:rPr>
            </m:ctrlPr>
          </m:sSubPr>
          <m:e>
            <m:r>
              <w:rPr>
                <w:rFonts w:ascii="Cambria Math" w:hAnsi="Cambria Math"/>
              </w:rPr>
              <m:t xml:space="preserve"> u</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t,x</m:t>
            </m:r>
          </m:e>
        </m:d>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m:t>
            </m:r>
          </m:sup>
        </m:sSup>
        <m:nary>
          <m:naryPr>
            <m:ctrlPr>
              <w:rPr>
                <w:rFonts w:ascii="Cambria Math" w:hAnsi="Cambria Math"/>
              </w:rPr>
            </m:ctrlPr>
          </m:naryPr>
          <m:sub/>
          <m:sup/>
          <m:e/>
        </m:nary>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0,y</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0,y</m:t>
                </m:r>
              </m:e>
            </m:d>
          </m:e>
        </m:d>
      </m:oMath>
      <w:r w:rsidR="007646A7">
        <w:t xml:space="preserve"> </w:t>
      </w:r>
    </w:p>
    <w:p w:rsidR="00D75B57" w:rsidRDefault="00D75B57">
      <w:pPr>
        <w:jc w:val="center"/>
      </w:pPr>
    </w:p>
    <w:p w:rsidR="00D75B57" w:rsidRDefault="007646A7">
      <w:pPr>
        <w:jc w:val="center"/>
      </w:pP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t</m:t>
            </m:r>
          </m:sup>
          <m:e/>
        </m:nary>
        <m:r>
          <w:rPr>
            <w:rFonts w:ascii="Cambria Math" w:hAnsi="Cambria Math"/>
          </w:rPr>
          <m:t>dτ</m:t>
        </m:r>
        <m:nary>
          <m:naryPr>
            <m:ctrlPr>
              <w:rPr>
                <w:rFonts w:ascii="Cambria Math" w:hAnsi="Cambria Math"/>
              </w:rPr>
            </m:ctrlPr>
          </m:naryPr>
          <m:sub/>
          <m:sup/>
          <m:e/>
        </m:nary>
        <m:sSup>
          <m:sSupPr>
            <m:ctrlPr>
              <w:rPr>
                <w:rFonts w:ascii="Cambria Math" w:hAnsi="Cambria Math"/>
              </w:rPr>
            </m:ctrlPr>
          </m:sSupPr>
          <m:e>
            <m:r>
              <w:rPr>
                <w:rFonts w:ascii="Cambria Math" w:hAnsi="Cambria Math"/>
              </w:rPr>
              <m:t>e</m:t>
            </m:r>
          </m:e>
          <m:sup>
            <m:r>
              <w:rPr>
                <w:rFonts w:ascii="Cambria Math" w:hAnsi="Cambria Math"/>
              </w:rPr>
              <m:t>-M</m:t>
            </m:r>
            <m:d>
              <m:dPr>
                <m:ctrlPr>
                  <w:rPr>
                    <w:rFonts w:ascii="Cambria Math" w:hAnsi="Cambria Math"/>
                  </w:rPr>
                </m:ctrlPr>
              </m:dPr>
              <m:e>
                <m:r>
                  <w:rPr>
                    <w:rFonts w:ascii="Cambria Math" w:hAnsi="Cambria Math"/>
                  </w:rPr>
                  <m:t>t-τ</m:t>
                </m:r>
              </m:e>
            </m:d>
          </m:sup>
        </m:sSup>
        <m:r>
          <w:rPr>
            <w:rFonts w:ascii="Cambria Math" w:hAnsi="Cambria Math"/>
          </w:rPr>
          <m:t>m</m:t>
        </m:r>
        <m:d>
          <m:dPr>
            <m:ctrlPr>
              <w:rPr>
                <w:rFonts w:ascii="Cambria Math" w:hAnsi="Cambria Math"/>
              </w:rPr>
            </m:ctrlPr>
          </m:dPr>
          <m:e>
            <m:r>
              <w:rPr>
                <w:rFonts w:ascii="Cambria Math" w:hAnsi="Cambria Math"/>
              </w:rPr>
              <m:t>τ,y</m:t>
            </m:r>
          </m:e>
        </m:d>
        <m:r>
          <w:rPr>
            <w:rFonts w:ascii="Cambria Math" w:hAnsi="Cambria Math"/>
          </w:rPr>
          <m:t>p</m:t>
        </m:r>
        <m:d>
          <m:dPr>
            <m:ctrlPr>
              <w:rPr>
                <w:rFonts w:ascii="Cambria Math" w:hAnsi="Cambria Math"/>
              </w:rPr>
            </m:ctrlPr>
          </m:dPr>
          <m:e>
            <m:r>
              <w:rPr>
                <w:rFonts w:ascii="Cambria Math" w:hAnsi="Cambria Math"/>
              </w:rPr>
              <m:t>t-τ,x,y</m:t>
            </m:r>
          </m:e>
        </m:d>
        <m:r>
          <w:rPr>
            <w:rFonts w:ascii="Cambria Math" w:hAnsi="Cambria Math"/>
          </w:rPr>
          <m:t>dy</m:t>
        </m:r>
      </m:oMath>
      <w:r>
        <w:t xml:space="preserve"> ;</w:t>
      </w:r>
    </w:p>
    <w:p w:rsidR="00D75B57" w:rsidRDefault="00D75B57"/>
    <w:p w:rsidR="00D75B57" w:rsidRDefault="007646A7">
      <w:r>
        <w:t>оцінка зверху:</w:t>
      </w:r>
    </w:p>
    <w:p w:rsidR="00D75B57" w:rsidRDefault="00D75B57"/>
    <w:p w:rsidR="00D75B57" w:rsidRDefault="00BD3260">
      <w:pPr>
        <w:jc w:val="center"/>
      </w:pPr>
      <m:oMathPara>
        <m:oMath>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t,x</m:t>
              </m:r>
            </m:e>
          </m:d>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m:t>
              </m:r>
            </m:sup>
          </m:sSup>
          <m:nary>
            <m:naryPr>
              <m:ctrlPr>
                <w:rPr>
                  <w:rFonts w:ascii="Cambria Math" w:hAnsi="Cambria Math"/>
                </w:rPr>
              </m:ctrlPr>
            </m:naryPr>
            <m:sub/>
            <m:sup/>
            <m:e/>
          </m:nary>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0,y</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2</m:t>
                  </m:r>
                </m:sub>
              </m:sSub>
              <m:d>
                <m:dPr>
                  <m:ctrlPr>
                    <w:rPr>
                      <w:rFonts w:ascii="Cambria Math" w:hAnsi="Cambria Math"/>
                    </w:rPr>
                  </m:ctrlPr>
                </m:dPr>
                <m:e>
                  <m:r>
                    <w:rPr>
                      <w:rFonts w:ascii="Cambria Math" w:hAnsi="Cambria Math"/>
                    </w:rPr>
                    <m:t>0,y</m:t>
                  </m:r>
                </m:e>
              </m:d>
            </m:e>
          </m:d>
        </m:oMath>
      </m:oMathPara>
    </w:p>
    <w:p w:rsidR="00D75B57" w:rsidRDefault="007646A7">
      <w:pPr>
        <w:jc w:val="right"/>
      </w:pP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nary>
          <m:naryPr>
            <m:ctrlPr>
              <w:rPr>
                <w:rFonts w:ascii="Cambria Math" w:hAnsi="Cambria Math"/>
              </w:rPr>
            </m:ctrlPr>
          </m:naryPr>
          <m:sub>
            <m:r>
              <w:rPr>
                <w:rFonts w:ascii="Cambria Math" w:hAnsi="Cambria Math"/>
              </w:rPr>
              <m:t>0</m:t>
            </m:r>
          </m:sub>
          <m:sup>
            <m:r>
              <w:rPr>
                <w:rFonts w:ascii="Cambria Math" w:hAnsi="Cambria Math"/>
              </w:rPr>
              <m:t>t</m:t>
            </m:r>
          </m:sup>
          <m:e/>
        </m:nary>
        <m:r>
          <w:rPr>
            <w:rFonts w:ascii="Cambria Math" w:hAnsi="Cambria Math"/>
          </w:rPr>
          <m:t>dτ</m:t>
        </m:r>
        <m:nary>
          <m:naryPr>
            <m:ctrlPr>
              <w:rPr>
                <w:rFonts w:ascii="Cambria Math" w:hAnsi="Cambria Math"/>
              </w:rPr>
            </m:ctrlPr>
          </m:naryPr>
          <m:sub/>
          <m:sup/>
          <m:e/>
        </m:nary>
        <m:sSup>
          <m:sSupPr>
            <m:ctrlPr>
              <w:rPr>
                <w:rFonts w:ascii="Cambria Math" w:hAnsi="Cambria Math"/>
              </w:rPr>
            </m:ctrlPr>
          </m:sSupPr>
          <m:e>
            <m:r>
              <w:rPr>
                <w:rFonts w:ascii="Cambria Math" w:hAnsi="Cambria Math"/>
              </w:rPr>
              <m:t>e</m:t>
            </m:r>
          </m:e>
          <m:sup>
            <m:r>
              <w:rPr>
                <w:rFonts w:ascii="Cambria Math" w:hAnsi="Cambria Math"/>
              </w:rPr>
              <m:t>M</m:t>
            </m:r>
            <m:d>
              <m:dPr>
                <m:ctrlPr>
                  <w:rPr>
                    <w:rFonts w:ascii="Cambria Math" w:hAnsi="Cambria Math"/>
                  </w:rPr>
                </m:ctrlPr>
              </m:dPr>
              <m:e>
                <m:r>
                  <w:rPr>
                    <w:rFonts w:ascii="Cambria Math" w:hAnsi="Cambria Math"/>
                  </w:rPr>
                  <m:t>t-τ</m:t>
                </m:r>
              </m:e>
            </m:d>
          </m:sup>
        </m:sSup>
        <m:r>
          <w:rPr>
            <w:rFonts w:ascii="Cambria Math" w:hAnsi="Cambria Math"/>
          </w:rPr>
          <m:t>m</m:t>
        </m:r>
        <m:d>
          <m:dPr>
            <m:ctrlPr>
              <w:rPr>
                <w:rFonts w:ascii="Cambria Math" w:hAnsi="Cambria Math"/>
              </w:rPr>
            </m:ctrlPr>
          </m:dPr>
          <m:e>
            <m:r>
              <w:rPr>
                <w:rFonts w:ascii="Cambria Math" w:hAnsi="Cambria Math"/>
              </w:rPr>
              <m:t>τ,y</m:t>
            </m:r>
          </m:e>
        </m:d>
        <m:r>
          <w:rPr>
            <w:rFonts w:ascii="Cambria Math" w:hAnsi="Cambria Math"/>
          </w:rPr>
          <m:t>p</m:t>
        </m:r>
        <m:d>
          <m:dPr>
            <m:ctrlPr>
              <w:rPr>
                <w:rFonts w:ascii="Cambria Math" w:hAnsi="Cambria Math"/>
              </w:rPr>
            </m:ctrlPr>
          </m:dPr>
          <m:e>
            <m:r>
              <w:rPr>
                <w:rFonts w:ascii="Cambria Math" w:hAnsi="Cambria Math"/>
              </w:rPr>
              <m:t>t-τ,x,y</m:t>
            </m:r>
          </m:e>
        </m:d>
        <m:r>
          <w:rPr>
            <w:rFonts w:ascii="Cambria Math" w:hAnsi="Cambria Math"/>
          </w:rPr>
          <m:t>dy</m:t>
        </m:r>
      </m:oMath>
      <w:r>
        <w:tab/>
      </w:r>
      <w:r>
        <w:tab/>
        <w:t xml:space="preserve"> (8)</w:t>
      </w:r>
    </w:p>
    <w:p w:rsidR="00D75B57" w:rsidRDefault="00D75B57">
      <w:pPr>
        <w:jc w:val="center"/>
      </w:pPr>
    </w:p>
    <w:p w:rsidR="00D75B57" w:rsidRDefault="007646A7">
      <w:r>
        <w:t>Визначимо невязки для функцій</w:t>
      </w:r>
      <m:oMath>
        <m:r>
          <w:rPr>
            <w:rFonts w:ascii="Cambria Math" w:hAnsi="Cambria Math"/>
          </w:rPr>
          <m:t xml:space="preserve"> v</m:t>
        </m:r>
        <m:d>
          <m:dPr>
            <m:ctrlPr>
              <w:rPr>
                <w:rFonts w:ascii="Cambria Math" w:hAnsi="Cambria Math"/>
              </w:rPr>
            </m:ctrlPr>
          </m:dPr>
          <m:e>
            <m:r>
              <w:rPr>
                <w:rFonts w:ascii="Cambria Math" w:hAnsi="Cambria Math"/>
              </w:rPr>
              <m:t>t,x</m:t>
            </m:r>
          </m:e>
        </m:d>
        <m:r>
          <w:rPr>
            <w:rFonts w:ascii="Cambria Math" w:hAnsi="Cambria Math"/>
          </w:rPr>
          <m:t>,</m:t>
        </m:r>
      </m:oMath>
      <w:r>
        <w:t xml:space="preserve"> </w:t>
      </w:r>
      <m:oMath>
        <m:r>
          <w:rPr>
            <w:rFonts w:ascii="Cambria Math" w:hAnsi="Cambria Math"/>
          </w:rPr>
          <m:t>w</m:t>
        </m:r>
        <m:d>
          <m:dPr>
            <m:ctrlPr>
              <w:rPr>
                <w:rFonts w:ascii="Cambria Math" w:hAnsi="Cambria Math"/>
              </w:rPr>
            </m:ctrlPr>
          </m:dPr>
          <m:e>
            <m:r>
              <w:rPr>
                <w:rFonts w:ascii="Cambria Math" w:hAnsi="Cambria Math"/>
              </w:rPr>
              <m:t>t,x</m:t>
            </m:r>
          </m:e>
        </m:d>
      </m:oMath>
      <w:r>
        <w:t>:</w:t>
      </w:r>
    </w:p>
    <w:p w:rsidR="00D75B57" w:rsidRDefault="00D75B57"/>
    <w:p w:rsidR="00D75B57" w:rsidRDefault="007646A7">
      <w:pPr>
        <w:jc w:val="center"/>
      </w:pPr>
      <m:oMath>
        <m:r>
          <w:rPr>
            <w:rFonts w:ascii="Cambria Math" w:hAnsi="Cambria Math"/>
          </w:rPr>
          <m:t>m=</m:t>
        </m:r>
        <m:f>
          <m:fPr>
            <m:ctrlPr>
              <w:rPr>
                <w:rFonts w:ascii="Cambria Math" w:hAnsi="Cambria Math"/>
              </w:rPr>
            </m:ctrlPr>
          </m:fPr>
          <m:num>
            <m:r>
              <w:rPr>
                <w:rFonts w:ascii="Cambria Math" w:hAnsi="Cambria Math"/>
              </w:rPr>
              <m:t>∂v</m:t>
            </m:r>
          </m:num>
          <m:den>
            <m:r>
              <w:rPr>
                <w:rFonts w:ascii="Cambria Math" w:hAnsi="Cambria Math"/>
              </w:rPr>
              <m:t>∂t</m:t>
            </m:r>
          </m:den>
        </m:f>
        <m:r>
          <w:rPr>
            <w:rFonts w:ascii="Cambria Math" w:hAnsi="Cambria Math"/>
          </w:rPr>
          <m:t>-Lv-f</m:t>
        </m:r>
        <m:d>
          <m:dPr>
            <m:ctrlPr>
              <w:rPr>
                <w:rFonts w:ascii="Cambria Math" w:hAnsi="Cambria Math"/>
              </w:rPr>
            </m:ctrlPr>
          </m:dPr>
          <m:e>
            <m:r>
              <w:rPr>
                <w:rFonts w:ascii="Cambria Math" w:hAnsi="Cambria Math"/>
              </w:rPr>
              <m:t>v</m:t>
            </m:r>
          </m:e>
        </m:d>
      </m:oMath>
      <w:r>
        <w:t xml:space="preserve">, </w:t>
      </w:r>
      <m:oMath>
        <m:r>
          <w:rPr>
            <w:rFonts w:ascii="Cambria Math" w:hAnsi="Cambria Math"/>
          </w:rPr>
          <m:t>μ=</m:t>
        </m:r>
        <m:f>
          <m:fPr>
            <m:ctrlPr>
              <w:rPr>
                <w:rFonts w:ascii="Cambria Math" w:hAnsi="Cambria Math"/>
              </w:rPr>
            </m:ctrlPr>
          </m:fPr>
          <m:num>
            <m:r>
              <w:rPr>
                <w:rFonts w:ascii="Cambria Math" w:hAnsi="Cambria Math"/>
              </w:rPr>
              <m:t>∂w</m:t>
            </m:r>
          </m:num>
          <m:den>
            <m:r>
              <w:rPr>
                <w:rFonts w:ascii="Cambria Math" w:hAnsi="Cambria Math"/>
              </w:rPr>
              <m:t>∂t</m:t>
            </m:r>
          </m:den>
        </m:f>
        <m:r>
          <w:rPr>
            <w:rFonts w:ascii="Cambria Math" w:hAnsi="Cambria Math"/>
          </w:rPr>
          <m:t>-Lw-f</m:t>
        </m:r>
        <m:d>
          <m:dPr>
            <m:ctrlPr>
              <w:rPr>
                <w:rFonts w:ascii="Cambria Math" w:hAnsi="Cambria Math"/>
              </w:rPr>
            </m:ctrlPr>
          </m:dPr>
          <m:e>
            <m:r>
              <w:rPr>
                <w:rFonts w:ascii="Cambria Math" w:hAnsi="Cambria Math"/>
              </w:rPr>
              <m:t>w</m:t>
            </m:r>
          </m:e>
        </m:d>
      </m:oMath>
      <w:r>
        <w:t xml:space="preserve">. </w:t>
      </w:r>
    </w:p>
    <w:p w:rsidR="00D75B57" w:rsidRDefault="00D75B57"/>
    <w:p w:rsidR="00D75B57" w:rsidRDefault="007646A7">
      <w:r>
        <w:t xml:space="preserve">Лемма 1. невязки </w:t>
      </w:r>
      <m:oMath>
        <m:r>
          <w:rPr>
            <w:rFonts w:ascii="Cambria Math" w:hAnsi="Cambria Math"/>
          </w:rPr>
          <m:t>m</m:t>
        </m:r>
        <m:d>
          <m:dPr>
            <m:ctrlPr>
              <w:rPr>
                <w:rFonts w:ascii="Cambria Math" w:hAnsi="Cambria Math"/>
              </w:rPr>
            </m:ctrlPr>
          </m:dPr>
          <m:e>
            <m:r>
              <w:rPr>
                <w:rFonts w:ascii="Cambria Math" w:hAnsi="Cambria Math"/>
              </w:rPr>
              <m:t>t,x</m:t>
            </m:r>
          </m:e>
        </m:d>
        <w:proofErr w:type="gramStart"/>
        <m:r>
          <w:rPr>
            <w:rFonts w:ascii="Cambria Math" w:hAnsi="Cambria Math"/>
          </w:rPr>
          <m:t xml:space="preserve"> </m:t>
        </m:r>
      </m:oMath>
      <w:r>
        <w:t>,</w:t>
      </w:r>
      <w:proofErr w:type="gramEnd"/>
      <w:r>
        <w:t xml:space="preserve"> </w:t>
      </w:r>
      <m:oMath>
        <m:r>
          <w:rPr>
            <w:rFonts w:ascii="Cambria Math" w:hAnsi="Cambria Math"/>
          </w:rPr>
          <m:t>μ</m:t>
        </m:r>
        <m:d>
          <m:dPr>
            <m:ctrlPr>
              <w:rPr>
                <w:rFonts w:ascii="Cambria Math" w:hAnsi="Cambria Math"/>
              </w:rPr>
            </m:ctrlPr>
          </m:dPr>
          <m:e>
            <m:r>
              <w:rPr>
                <w:rFonts w:ascii="Cambria Math" w:hAnsi="Cambria Math"/>
              </w:rPr>
              <m:t>t,x</m:t>
            </m:r>
          </m:e>
        </m:d>
      </m:oMath>
      <w:r>
        <w:t xml:space="preserve"> задаються рівностями</w:t>
      </w:r>
    </w:p>
    <w:p w:rsidR="00D75B57" w:rsidRDefault="00D75B57"/>
    <w:p w:rsidR="00D75B57" w:rsidRDefault="007646A7">
      <w:pPr>
        <w:jc w:val="center"/>
      </w:pPr>
      <w:r>
        <w:t xml:space="preserve"> </w:t>
      </w:r>
      <m:oMath>
        <m:r>
          <w:rPr>
            <w:rFonts w:ascii="Cambria Math" w:hAnsi="Cambria Math"/>
          </w:rPr>
          <m:t>m=</m:t>
        </m:r>
        <m:f>
          <m:fPr>
            <m:ctrlPr>
              <w:rPr>
                <w:rFonts w:ascii="Cambria Math" w:hAnsi="Cambria Math"/>
              </w:rPr>
            </m:ctrlPr>
          </m:fPr>
          <m:num>
            <m:r>
              <w:rPr>
                <w:rFonts w:ascii="Cambria Math" w:hAnsi="Cambria Math"/>
              </w:rPr>
              <m:t>f</m:t>
            </m:r>
            <m:d>
              <m:dPr>
                <m:ctrlPr>
                  <w:rPr>
                    <w:rFonts w:ascii="Cambria Math" w:hAnsi="Cambria Math"/>
                  </w:rPr>
                </m:ctrlPr>
              </m:dPr>
              <m:e>
                <m:r>
                  <w:rPr>
                    <w:rFonts w:ascii="Cambria Math" w:hAnsi="Cambria Math"/>
                  </w:rPr>
                  <m:t>v</m:t>
                </m:r>
              </m:e>
            </m:d>
          </m:num>
          <m:den>
            <m:sSup>
              <m:sSupPr>
                <m:ctrlPr>
                  <w:rPr>
                    <w:rFonts w:ascii="Cambria Math" w:hAnsi="Cambria Math"/>
                  </w:rPr>
                </m:ctrlPr>
              </m:sSupPr>
              <m:e>
                <m:r>
                  <w:rPr>
                    <w:rFonts w:ascii="Cambria Math" w:hAnsi="Cambria Math"/>
                  </w:rPr>
                  <m:t>f</m:t>
                </m:r>
              </m:e>
              <m:sup>
                <m:r>
                  <w:rPr>
                    <w:rFonts w:ascii="Cambria Math" w:hAnsi="Cambria Math"/>
                  </w:rPr>
                  <m:t>2</m:t>
                </m:r>
              </m:sup>
            </m:sSup>
            <m:d>
              <m:dPr>
                <m:ctrlPr>
                  <w:rPr>
                    <w:rFonts w:ascii="Cambria Math" w:hAnsi="Cambria Math"/>
                  </w:rPr>
                </m:ctrlPr>
              </m:dPr>
              <m:e>
                <m:r>
                  <w:rPr>
                    <w:rFonts w:ascii="Cambria Math" w:hAnsi="Cambria Math"/>
                  </w:rPr>
                  <m:t>q</m:t>
                </m:r>
              </m:e>
            </m:d>
          </m:den>
        </m:f>
        <m:d>
          <m:dPr>
            <m:ctrlPr>
              <w:rPr>
                <w:rFonts w:ascii="Cambria Math" w:hAnsi="Cambria Math"/>
              </w:rPr>
            </m:ctrlPr>
          </m:dPr>
          <m:e>
            <m:r>
              <w:rPr>
                <w:rFonts w:ascii="Cambria Math" w:hAnsi="Cambria Math"/>
              </w:rPr>
              <m:t>A</m:t>
            </m:r>
            <m:d>
              <m:dPr>
                <m:ctrlPr>
                  <w:rPr>
                    <w:rFonts w:ascii="Cambria Math" w:hAnsi="Cambria Math"/>
                  </w:rPr>
                </m:ctrlPr>
              </m:dPr>
              <m:e>
                <m:r>
                  <w:rPr>
                    <w:rFonts w:ascii="Cambria Math" w:hAnsi="Cambria Math"/>
                  </w:rPr>
                  <m:t>x</m:t>
                </m:r>
              </m:e>
            </m:d>
            <m:r>
              <w:rPr>
                <w:rFonts w:ascii="Cambria Math" w:hAnsi="Cambria Math"/>
              </w:rPr>
              <m:t>∇q,∇q</m:t>
            </m:r>
          </m:e>
        </m:d>
        <m:d>
          <m:dPr>
            <m:ctrlPr>
              <w:rPr>
                <w:rFonts w:ascii="Cambria Math" w:hAnsi="Cambria Math"/>
              </w:rPr>
            </m:ctrlPr>
          </m:dPr>
          <m:e>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q</m:t>
                </m:r>
              </m:e>
            </m:d>
            <m:r>
              <w:rPr>
                <w:rFonts w:ascii="Cambria Math" w:hAnsi="Cambria Math"/>
              </w:rPr>
              <m:t>-</m:t>
            </m:r>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v</m:t>
                </m:r>
              </m:e>
            </m:d>
          </m:e>
        </m:d>
      </m:oMath>
      <w:r>
        <w:t xml:space="preserve"> ;</w:t>
      </w:r>
    </w:p>
    <w:p w:rsidR="00D75B57" w:rsidRDefault="00D75B57">
      <w:pPr>
        <w:jc w:val="center"/>
      </w:pPr>
    </w:p>
    <w:p w:rsidR="00D75B57" w:rsidRDefault="007646A7">
      <w:pPr>
        <w:jc w:val="center"/>
      </w:pPr>
      <w:r>
        <w:t xml:space="preserve"> </w:t>
      </w:r>
      <m:oMath>
        <m:r>
          <w:rPr>
            <w:rFonts w:ascii="Cambria Math" w:hAnsi="Cambria Math"/>
          </w:rPr>
          <m:t>μ=</m:t>
        </m:r>
        <m:nary>
          <m:naryPr>
            <m:ctrlPr>
              <w:rPr>
                <w:rFonts w:ascii="Cambria Math" w:hAnsi="Cambria Math"/>
              </w:rPr>
            </m:ctrlPr>
          </m:naryPr>
          <m:sub/>
          <m:sup/>
          <m:e/>
        </m:nary>
        <m:r>
          <w:rPr>
            <w:rFonts w:ascii="Cambria Math" w:hAnsi="Cambria Math"/>
          </w:rPr>
          <m:t>f</m:t>
        </m:r>
        <m:d>
          <m:dPr>
            <m:ctrlPr>
              <w:rPr>
                <w:rFonts w:ascii="Cambria Math" w:hAnsi="Cambria Math"/>
              </w:rPr>
            </m:ctrlPr>
          </m:dPr>
          <m:e>
            <m:r>
              <w:rPr>
                <w:rFonts w:ascii="Cambria Math" w:hAnsi="Cambria Math"/>
              </w:rPr>
              <m:t>r</m:t>
            </m:r>
            <m:d>
              <m:dPr>
                <m:ctrlPr>
                  <w:rPr>
                    <w:rFonts w:ascii="Cambria Math" w:hAnsi="Cambria Math"/>
                  </w:rPr>
                </m:ctrlPr>
              </m:dPr>
              <m:e>
                <m:r>
                  <w:rPr>
                    <w:rFonts w:ascii="Cambria Math" w:hAnsi="Cambria Math"/>
                  </w:rPr>
                  <m:t>t,φ</m:t>
                </m:r>
                <m:d>
                  <m:dPr>
                    <m:ctrlPr>
                      <w:rPr>
                        <w:rFonts w:ascii="Cambria Math" w:hAnsi="Cambria Math"/>
                      </w:rPr>
                    </m:ctrlPr>
                  </m:dPr>
                  <m:e>
                    <m:r>
                      <w:rPr>
                        <w:rFonts w:ascii="Cambria Math" w:hAnsi="Cambria Math"/>
                      </w:rPr>
                      <m:t>y</m:t>
                    </m:r>
                  </m:e>
                </m:d>
              </m:e>
            </m:d>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dy-f</m:t>
        </m:r>
        <m:d>
          <m:dPr>
            <m:ctrlPr>
              <w:rPr>
                <w:rFonts w:ascii="Cambria Math" w:hAnsi="Cambria Math"/>
              </w:rPr>
            </m:ctrlPr>
          </m:dPr>
          <m:e>
            <m:r>
              <w:rPr>
                <w:rFonts w:ascii="Cambria Math" w:hAnsi="Cambria Math"/>
              </w:rPr>
              <m:t xml:space="preserve"> w</m:t>
            </m:r>
            <m:d>
              <m:dPr>
                <m:ctrlPr>
                  <w:rPr>
                    <w:rFonts w:ascii="Cambria Math" w:hAnsi="Cambria Math"/>
                  </w:rPr>
                </m:ctrlPr>
              </m:dPr>
              <m:e>
                <m:r>
                  <w:rPr>
                    <w:rFonts w:ascii="Cambria Math" w:hAnsi="Cambria Math"/>
                  </w:rPr>
                  <m:t>t,x</m:t>
                </m:r>
              </m:e>
            </m:d>
          </m:e>
        </m:d>
      </m:oMath>
      <w:r>
        <w:t xml:space="preserve"> .</w:t>
      </w:r>
    </w:p>
    <w:p w:rsidR="00D75B57" w:rsidRDefault="00D75B57"/>
    <w:p w:rsidR="00D75B57" w:rsidRDefault="007646A7">
      <w:r>
        <w:t>Якщо виконана умова (7) и</w:t>
      </w:r>
      <m:oMath>
        <m:r>
          <w:rPr>
            <w:rFonts w:ascii="Cambria Math" w:hAnsi="Cambria Math"/>
          </w:rPr>
          <m:t xml:space="preserve"> </m:t>
        </m:r>
        <m:d>
          <m:dPr>
            <m:begChr m:val="|"/>
            <m:endChr m:val="|"/>
            <m:ctrlPr>
              <w:rPr>
                <w:rFonts w:ascii="Cambria Math" w:hAnsi="Cambria Math"/>
              </w:rPr>
            </m:ctrlPr>
          </m:dPr>
          <m:e>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z</m:t>
                </m:r>
              </m:e>
            </m:d>
          </m:e>
        </m:d>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1</m:t>
            </m:r>
          </m:sub>
        </m:sSub>
        <m:r>
          <w:rPr>
            <w:rFonts w:ascii="Cambria Math" w:hAnsi="Cambria Math"/>
          </w:rPr>
          <m:t>,</m:t>
        </m:r>
      </m:oMath>
      <w:r>
        <w:t xml:space="preserve"> </w:t>
      </w:r>
      <m:oMath>
        <m:r>
          <w:rPr>
            <w:rFonts w:ascii="Cambria Math" w:hAnsi="Cambria Math"/>
          </w:rPr>
          <m:t>z∈D,</m:t>
        </m:r>
      </m:oMath>
      <w:r>
        <w:t xml:space="preserve"> то невязка </w:t>
      </w:r>
      <m:oMath>
        <m:r>
          <w:rPr>
            <w:rFonts w:ascii="Cambria Math" w:hAnsi="Cambria Math"/>
          </w:rPr>
          <m:t>m</m:t>
        </m:r>
      </m:oMath>
      <w:r>
        <w:t xml:space="preserve"> задовольняє оцінку</w:t>
      </w:r>
    </w:p>
    <w:p w:rsidR="00D75B57" w:rsidRDefault="00D75B57">
      <w:pPr>
        <w:jc w:val="center"/>
      </w:pPr>
    </w:p>
    <w:p w:rsidR="00D75B57" w:rsidRDefault="007646A7">
      <w:pPr>
        <w:jc w:val="center"/>
      </w:pPr>
      <w:r>
        <w:tab/>
      </w:r>
      <m:oMath>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t,x</m:t>
                </m:r>
              </m:e>
            </m:d>
          </m:e>
        </m:d>
      </m:oMath>
      <w:r>
        <w:t xml:space="preserve"> </w:t>
      </w:r>
      <m:oMath>
        <m:r>
          <w:rPr>
            <w:rFonts w:ascii="Cambria Math" w:hAnsi="Cambria Math"/>
          </w:rPr>
          <m:t>≤c</m:t>
        </m:r>
        <m:sSub>
          <m:sSubPr>
            <m:ctrlPr>
              <w:rPr>
                <w:rFonts w:ascii="Cambria Math" w:hAnsi="Cambria Math"/>
              </w:rPr>
            </m:ctrlPr>
          </m:sSubPr>
          <m:e>
            <m:r>
              <w:rPr>
                <w:rFonts w:ascii="Cambria Math" w:hAnsi="Cambria Math"/>
              </w:rPr>
              <m:t>M</m:t>
            </m:r>
          </m:e>
          <m:sub>
            <m:r>
              <w:rPr>
                <w:rFonts w:ascii="Cambria Math" w:hAnsi="Cambria Math"/>
              </w:rPr>
              <m:t>1</m:t>
            </m:r>
          </m:sub>
        </m:sSub>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2Mt</m:t>
            </m:r>
          </m:sup>
        </m:sSup>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 xml:space="preserve"> , </m:t>
        </m:r>
      </m:oMath>
      <w:r>
        <w:t xml:space="preserve"> </w:t>
      </w:r>
      <m:oMath>
        <m:r>
          <w:rPr>
            <w:rFonts w:ascii="Cambria Math" w:hAnsi="Cambria Math"/>
          </w:rPr>
          <m:t>c=sup‖A</m:t>
        </m:r>
        <m:d>
          <m:dPr>
            <m:ctrlPr>
              <w:rPr>
                <w:rFonts w:ascii="Cambria Math" w:hAnsi="Cambria Math"/>
              </w:rPr>
            </m:ctrlPr>
          </m:dPr>
          <m:e>
            <m:r>
              <w:rPr>
                <w:rFonts w:ascii="Cambria Math" w:hAnsi="Cambria Math"/>
              </w:rPr>
              <m:t>x</m:t>
            </m:r>
          </m:e>
        </m:d>
        <m:r>
          <w:rPr>
            <w:rFonts w:ascii="Cambria Math" w:hAnsi="Cambria Math"/>
          </w:rPr>
          <m:t>‖</m:t>
        </m:r>
      </m:oMath>
      <w:r>
        <w:t xml:space="preserve"> .</w:t>
      </w:r>
    </w:p>
    <w:p w:rsidR="00D75B57" w:rsidRDefault="00D75B57"/>
    <w:p w:rsidR="00D75B57" w:rsidRDefault="007646A7">
      <w:r>
        <w:lastRenderedPageBreak/>
        <w:t xml:space="preserve">Доведення засноване на представленні (6). </w:t>
      </w:r>
    </w:p>
    <w:p w:rsidR="00D75B57" w:rsidRDefault="007646A7">
      <w:r>
        <w:t xml:space="preserve"> Наслідок 1. Нехай </w:t>
      </w:r>
      <w:proofErr w:type="gramStart"/>
      <w:r>
        <w:t>в</w:t>
      </w:r>
      <w:proofErr w:type="gramEnd"/>
      <w:r>
        <w:t xml:space="preserve"> задачі (5) початкова умова </w:t>
      </w:r>
      <m:oMath>
        <m:r>
          <w:rPr>
            <w:rFonts w:ascii="Cambria Math" w:hAnsi="Cambria Math"/>
          </w:rPr>
          <m:t>φ</m:t>
        </m:r>
        <m:d>
          <m:dPr>
            <m:ctrlPr>
              <w:rPr>
                <w:rFonts w:ascii="Cambria Math" w:hAnsi="Cambria Math"/>
              </w:rPr>
            </m:ctrlPr>
          </m:dPr>
          <m:e>
            <m:r>
              <w:rPr>
                <w:rFonts w:ascii="Cambria Math" w:hAnsi="Cambria Math"/>
              </w:rPr>
              <m:t>x</m:t>
            </m:r>
          </m:e>
        </m:d>
        <m:r>
          <w:rPr>
            <w:rFonts w:ascii="Cambria Math" w:hAnsi="Cambria Math"/>
          </w:rPr>
          <m:t>≥0,</m:t>
        </m:r>
      </m:oMath>
      <w:r>
        <w:t xml:space="preserve"> функція </w:t>
      </w:r>
      <m:oMath>
        <m:r>
          <w:rPr>
            <w:rFonts w:ascii="Cambria Math" w:hAnsi="Cambria Math"/>
          </w:rPr>
          <m:t>f</m:t>
        </m:r>
      </m:oMath>
      <w:r>
        <w:t xml:space="preserve"> задовольняє умові (7) і опукла вниз на </w:t>
      </w:r>
      <m:oMath>
        <m:r>
          <w:rPr>
            <w:rFonts w:ascii="Cambria Math" w:hAnsi="Cambria Math"/>
          </w:rPr>
          <m:t>D</m:t>
        </m:r>
      </m:oMath>
      <w:r>
        <w:t>. Тоді справедлива нерівність</w:t>
      </w:r>
    </w:p>
    <w:p w:rsidR="00D75B57" w:rsidRDefault="00D75B57"/>
    <w:p w:rsidR="00D75B57" w:rsidRDefault="007646A7">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≤w</m:t>
        </m:r>
        <m:d>
          <m:dPr>
            <m:ctrlPr>
              <w:rPr>
                <w:rFonts w:ascii="Cambria Math" w:hAnsi="Cambria Math"/>
              </w:rPr>
            </m:ctrlPr>
          </m:dPr>
          <m:e>
            <m:r>
              <w:rPr>
                <w:rFonts w:ascii="Cambria Math" w:hAnsi="Cambria Math"/>
              </w:rPr>
              <m:t>t,x</m:t>
            </m:r>
          </m:e>
        </m:d>
        <m:r>
          <w:rPr>
            <w:rFonts w:ascii="Cambria Math" w:hAnsi="Cambria Math"/>
          </w:rPr>
          <m:t>, t&gt;0, x∈</m:t>
        </m:r>
        <m:sSup>
          <m:sSupPr>
            <m:ctrlPr>
              <w:rPr>
                <w:rFonts w:ascii="Cambria Math" w:hAnsi="Cambria Math"/>
              </w:rPr>
            </m:ctrlPr>
          </m:sSupPr>
          <m:e>
            <m:r>
              <w:rPr>
                <w:rFonts w:ascii="Cambria Math" w:hAnsi="Cambria Math"/>
              </w:rPr>
              <m:t>R</m:t>
            </m:r>
          </m:e>
          <m:sup>
            <m:r>
              <w:rPr>
                <w:rFonts w:ascii="Cambria Math" w:hAnsi="Cambria Math"/>
              </w:rPr>
              <m:t>d</m:t>
            </m:r>
          </m:sup>
        </m:sSup>
      </m:oMath>
      <w:r>
        <w:t xml:space="preserve"> .</w:t>
      </w:r>
    </w:p>
    <w:p w:rsidR="00D75B57" w:rsidRDefault="007646A7">
      <w:r>
        <w:t xml:space="preserve"> </w:t>
      </w:r>
    </w:p>
    <w:p w:rsidR="00D75B57" w:rsidRDefault="007646A7">
      <w:r>
        <w:t xml:space="preserve">Для функції </w:t>
      </w:r>
      <m:oMath>
        <m:r>
          <w:rPr>
            <w:rFonts w:ascii="Cambria Math" w:hAnsi="Cambria Math"/>
          </w:rPr>
          <m:t>f,</m:t>
        </m:r>
      </m:oMath>
      <w:r>
        <w:t xml:space="preserve"> опуклої вгору, має місце протилежна нерівність:</w:t>
      </w:r>
    </w:p>
    <w:p w:rsidR="00D75B57" w:rsidRDefault="00D75B57"/>
    <w:p w:rsidR="00D75B57" w:rsidRDefault="007646A7">
      <m:oMath>
        <m:r>
          <w:rPr>
            <w:rFonts w:ascii="Cambria Math" w:hAnsi="Cambria Math"/>
          </w:rPr>
          <m:t>w</m:t>
        </m:r>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 t&gt;0, x∈</m:t>
        </m:r>
        <m:sSup>
          <m:sSupPr>
            <m:ctrlPr>
              <w:rPr>
                <w:rFonts w:ascii="Cambria Math" w:hAnsi="Cambria Math"/>
              </w:rPr>
            </m:ctrlPr>
          </m:sSupPr>
          <m:e>
            <m:r>
              <w:rPr>
                <w:rFonts w:ascii="Cambria Math" w:hAnsi="Cambria Math"/>
              </w:rPr>
              <m:t>R</m:t>
            </m:r>
          </m:e>
          <m:sup>
            <m:r>
              <w:rPr>
                <w:rFonts w:ascii="Cambria Math" w:hAnsi="Cambria Math"/>
              </w:rPr>
              <m:t>d</m:t>
            </m:r>
          </m:sup>
        </m:sSup>
      </m:oMath>
      <w:r>
        <w:t xml:space="preserve"> . </w:t>
      </w:r>
    </w:p>
    <w:p w:rsidR="00D75B57" w:rsidRDefault="00D75B57"/>
    <w:p w:rsidR="00D75B57" w:rsidRDefault="007646A7">
      <w:r>
        <w:t xml:space="preserve">Доведення. Нехай </w:t>
      </w:r>
      <m:oMath>
        <m:r>
          <w:rPr>
            <w:rFonts w:ascii="Cambria Math" w:hAnsi="Cambria Math"/>
          </w:rPr>
          <m:t>f</m:t>
        </m:r>
      </m:oMath>
      <w:r>
        <w:t xml:space="preserve"> опукла вгору. Для </w:t>
      </w:r>
      <m:oMath>
        <m:r>
          <w:rPr>
            <w:rFonts w:ascii="Cambria Math" w:hAnsi="Cambria Math"/>
          </w:rPr>
          <m:t>f</m:t>
        </m:r>
        <m:d>
          <m:dPr>
            <m:ctrlPr>
              <w:rPr>
                <w:rFonts w:ascii="Cambria Math" w:hAnsi="Cambria Math"/>
              </w:rPr>
            </m:ctrlPr>
          </m:dPr>
          <m:e>
            <m:r>
              <w:rPr>
                <w:rFonts w:ascii="Cambria Math" w:hAnsi="Cambria Math"/>
              </w:rPr>
              <m:t>u</m:t>
            </m:r>
          </m:e>
        </m:d>
        <m:r>
          <w:rPr>
            <w:rFonts w:ascii="Cambria Math" w:hAnsi="Cambria Math"/>
          </w:rPr>
          <m:t xml:space="preserve">&gt;0 </m:t>
        </m:r>
      </m:oMath>
      <w:r>
        <w:t xml:space="preserve">виконується нерівність </w:t>
      </w:r>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≥q</m:t>
        </m:r>
        <m:d>
          <m:dPr>
            <m:ctrlPr>
              <w:rPr>
                <w:rFonts w:ascii="Cambria Math" w:hAnsi="Cambria Math"/>
              </w:rPr>
            </m:ctrlPr>
          </m:dPr>
          <m:e>
            <m:r>
              <w:rPr>
                <w:rFonts w:ascii="Cambria Math" w:hAnsi="Cambria Math"/>
              </w:rPr>
              <m:t>t,x</m:t>
            </m:r>
          </m:e>
        </m:d>
      </m:oMath>
      <w:r>
        <w:t xml:space="preserve">, і через убування похідної </w:t>
      </w:r>
      <m:oMath>
        <m:sSup>
          <m:sSupPr>
            <m:ctrlPr>
              <w:rPr>
                <w:rFonts w:ascii="Cambria Math" w:hAnsi="Cambria Math"/>
              </w:rPr>
            </m:ctrlPr>
          </m:sSupPr>
          <m:e>
            <m:r>
              <w:rPr>
                <w:rFonts w:ascii="Cambria Math" w:hAnsi="Cambria Math"/>
              </w:rPr>
              <m:t>f</m:t>
            </m:r>
          </m:e>
          <m:sup>
            <m:r>
              <w:rPr>
                <w:rFonts w:ascii="Cambria Math" w:hAnsi="Cambria Math"/>
              </w:rPr>
              <m:t>'</m:t>
            </m:r>
          </m:sup>
        </m:sSup>
      </m:oMath>
      <w:r>
        <w:t xml:space="preserve"> </w:t>
      </w:r>
      <w:proofErr w:type="gramStart"/>
      <w:r>
        <w:t>нев’язка</w:t>
      </w:r>
      <w:proofErr w:type="gramEnd"/>
      <w:r>
        <w:t xml:space="preserve"> </w:t>
      </w:r>
      <m:oMath>
        <m:r>
          <w:rPr>
            <w:rFonts w:ascii="Cambria Math" w:hAnsi="Cambria Math"/>
          </w:rPr>
          <m:t>m≥0;</m:t>
        </m:r>
      </m:oMath>
      <w:r>
        <w:t xml:space="preserve"> непозитивність невязки випливає з нерівності Йенсена. Аналогічно розглядаються варіанти  </w:t>
      </w:r>
      <m:oMath>
        <m:r>
          <w:rPr>
            <w:rFonts w:ascii="Cambria Math" w:hAnsi="Cambria Math"/>
          </w:rPr>
          <m:t>f</m:t>
        </m:r>
        <m:d>
          <m:dPr>
            <m:ctrlPr>
              <w:rPr>
                <w:rFonts w:ascii="Cambria Math" w:hAnsi="Cambria Math"/>
              </w:rPr>
            </m:ctrlPr>
          </m:dPr>
          <m:e>
            <m:r>
              <w:rPr>
                <w:rFonts w:ascii="Cambria Math" w:hAnsi="Cambria Math"/>
              </w:rPr>
              <m:t>u</m:t>
            </m:r>
          </m:e>
        </m:d>
        <m:r>
          <w:rPr>
            <w:rFonts w:ascii="Cambria Math" w:hAnsi="Cambria Math"/>
          </w:rPr>
          <m:t xml:space="preserve">&lt;0, </m:t>
        </m:r>
      </m:oMath>
      <w:r>
        <w:t xml:space="preserve"> а також опуклість </w:t>
      </w:r>
      <m:oMath>
        <m:r>
          <w:rPr>
            <w:rFonts w:ascii="Cambria Math" w:hAnsi="Cambria Math"/>
          </w:rPr>
          <m:t>f</m:t>
        </m:r>
      </m:oMath>
      <w:r>
        <w:t xml:space="preserve"> вниз. </w:t>
      </w:r>
    </w:p>
    <w:p w:rsidR="00D75B57" w:rsidRDefault="007646A7">
      <w:r>
        <w:t xml:space="preserve">Приклад. Для задачі Коші </w:t>
      </w:r>
      <m:oMath>
        <m:f>
          <m:fPr>
            <m:ctrlPr>
              <w:rPr>
                <w:rFonts w:ascii="Cambria Math" w:hAnsi="Cambria Math"/>
              </w:rPr>
            </m:ctrlPr>
          </m:fPr>
          <m:num>
            <m:r>
              <w:rPr>
                <w:rFonts w:ascii="Cambria Math" w:hAnsi="Cambria Math"/>
              </w:rPr>
              <m:t>∂u</m:t>
            </m:r>
          </m:num>
          <m:den>
            <m:r>
              <w:rPr>
                <w:rFonts w:ascii="Cambria Math" w:hAnsi="Cambria Math"/>
              </w:rPr>
              <m:t>∂t</m:t>
            </m:r>
          </m:den>
        </m:f>
        <m:r>
          <w:rPr>
            <w:rFonts w:ascii="Cambria Math" w:hAnsi="Cambria Math"/>
          </w:rPr>
          <m:t>=Lu+</m:t>
        </m:r>
        <m:rad>
          <m:radPr>
            <m:degHide m:val="1"/>
            <m:ctrlPr>
              <w:rPr>
                <w:rFonts w:ascii="Cambria Math" w:hAnsi="Cambria Math"/>
              </w:rPr>
            </m:ctrlPr>
          </m:radPr>
          <m:deg/>
          <m:e>
            <m:r>
              <w:rPr>
                <w:rFonts w:ascii="Cambria Math" w:hAnsi="Cambria Math"/>
              </w:rPr>
              <m:t>u</m:t>
            </m:r>
          </m:e>
        </m:rad>
      </m:oMath>
      <w:r>
        <w:t xml:space="preserve"> , </w:t>
      </w:r>
      <m:oMath>
        <m:r>
          <w:rPr>
            <w:rFonts w:ascii="Cambria Math" w:hAnsi="Cambria Math"/>
          </w:rPr>
          <m:t>u</m:t>
        </m:r>
        <m:d>
          <m:dPr>
            <m:ctrlPr>
              <w:rPr>
                <w:rFonts w:ascii="Cambria Math" w:hAnsi="Cambria Math"/>
              </w:rPr>
            </m:ctrlPr>
          </m:dPr>
          <m:e>
            <m:r>
              <w:rPr>
                <w:rFonts w:ascii="Cambria Math" w:hAnsi="Cambria Math"/>
              </w:rPr>
              <m:t>0,x</m:t>
            </m:r>
          </m:e>
        </m:d>
        <m:r>
          <w:rPr>
            <w:rFonts w:ascii="Cambria Math" w:hAnsi="Cambria Math"/>
          </w:rPr>
          <m:t>=φ</m:t>
        </m:r>
        <m:d>
          <m:dPr>
            <m:ctrlPr>
              <w:rPr>
                <w:rFonts w:ascii="Cambria Math" w:hAnsi="Cambria Math"/>
              </w:rPr>
            </m:ctrlPr>
          </m:dPr>
          <m:e>
            <m:r>
              <w:rPr>
                <w:rFonts w:ascii="Cambria Math" w:hAnsi="Cambria Math"/>
              </w:rPr>
              <m:t>x</m:t>
            </m:r>
          </m:e>
        </m:d>
        <m:r>
          <w:rPr>
            <w:rFonts w:ascii="Cambria Math" w:hAnsi="Cambria Math"/>
          </w:rPr>
          <m:t>≥0</m:t>
        </m:r>
      </m:oMath>
      <w:r>
        <w:t>,</w:t>
      </w:r>
    </w:p>
    <w:p w:rsidR="00D75B57" w:rsidRDefault="007646A7">
      <w:r>
        <w:t>виконується нерівність</w:t>
      </w:r>
    </w:p>
    <w:p w:rsidR="00D75B57" w:rsidRDefault="00D75B57"/>
    <w:p w:rsidR="00D75B57" w:rsidRDefault="007646A7">
      <w:pPr>
        <w:jc w:val="center"/>
      </w:pPr>
      <w:r>
        <w:t xml:space="preserve"> </w:t>
      </w:r>
      <m:oMath>
        <m:nary>
          <m:naryPr>
            <m:ctrlPr>
              <w:rPr>
                <w:rFonts w:ascii="Cambria Math" w:hAnsi="Cambria Math"/>
              </w:rPr>
            </m:ctrlPr>
          </m:naryPr>
          <m:sub/>
          <m:sup/>
          <m:e/>
        </m:nary>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2</m:t>
                    </m:r>
                  </m:den>
                </m:f>
                <m:r>
                  <w:rPr>
                    <w:rFonts w:ascii="Cambria Math" w:hAnsi="Cambria Math"/>
                  </w:rPr>
                  <m:t>+</m:t>
                </m:r>
                <m:rad>
                  <m:radPr>
                    <m:degHide m:val="1"/>
                    <m:ctrlPr>
                      <w:rPr>
                        <w:rFonts w:ascii="Cambria Math" w:hAnsi="Cambria Math"/>
                      </w:rPr>
                    </m:ctrlPr>
                  </m:radPr>
                  <m:deg/>
                  <m:e>
                    <m:r>
                      <w:rPr>
                        <w:rFonts w:ascii="Cambria Math" w:hAnsi="Cambria Math"/>
                      </w:rPr>
                      <m:t>φ</m:t>
                    </m:r>
                    <m:d>
                      <m:dPr>
                        <m:ctrlPr>
                          <w:rPr>
                            <w:rFonts w:ascii="Cambria Math" w:hAnsi="Cambria Math"/>
                          </w:rPr>
                        </m:ctrlPr>
                      </m:dPr>
                      <m:e>
                        <m:r>
                          <w:rPr>
                            <w:rFonts w:ascii="Cambria Math" w:hAnsi="Cambria Math"/>
                          </w:rPr>
                          <m:t>y</m:t>
                        </m:r>
                      </m:e>
                    </m:d>
                  </m:e>
                </m:rad>
              </m:e>
            </m:d>
          </m:e>
          <m:sup>
            <m:r>
              <w:rPr>
                <w:rFonts w:ascii="Cambria Math" w:hAnsi="Cambria Math"/>
              </w:rPr>
              <m:t>2</m:t>
            </m:r>
          </m:sup>
        </m:sSup>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 u</m:t>
        </m:r>
        <m:d>
          <m:dPr>
            <m:ctrlPr>
              <w:rPr>
                <w:rFonts w:ascii="Cambria Math" w:hAnsi="Cambria Math"/>
              </w:rPr>
            </m:ctrlPr>
          </m:dPr>
          <m:e>
            <m:r>
              <w:rPr>
                <w:rFonts w:ascii="Cambria Math" w:hAnsi="Cambria Math"/>
              </w:rPr>
              <m:t>t,x</m:t>
            </m:r>
          </m:e>
        </m:d>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2</m:t>
                    </m:r>
                  </m:den>
                </m:f>
                <m:r>
                  <w:rPr>
                    <w:rFonts w:ascii="Cambria Math" w:hAnsi="Cambria Math"/>
                  </w:rPr>
                  <m:t>+</m:t>
                </m:r>
                <m:rad>
                  <m:radPr>
                    <m:degHide m:val="1"/>
                    <m:ctrlPr>
                      <w:rPr>
                        <w:rFonts w:ascii="Cambria Math" w:hAnsi="Cambria Math"/>
                      </w:rPr>
                    </m:ctrlPr>
                  </m:radPr>
                  <m:deg/>
                  <m:e>
                    <m:r>
                      <w:rPr>
                        <w:rFonts w:ascii="Cambria Math" w:hAnsi="Cambria Math"/>
                      </w:rPr>
                      <m:t>q</m:t>
                    </m:r>
                    <m:d>
                      <m:dPr>
                        <m:ctrlPr>
                          <w:rPr>
                            <w:rFonts w:ascii="Cambria Math" w:hAnsi="Cambria Math"/>
                          </w:rPr>
                        </m:ctrlPr>
                      </m:dPr>
                      <m:e>
                        <m:r>
                          <w:rPr>
                            <w:rFonts w:ascii="Cambria Math" w:hAnsi="Cambria Math"/>
                          </w:rPr>
                          <m:t>t,x</m:t>
                        </m:r>
                      </m:e>
                    </m:d>
                  </m:e>
                </m:rad>
              </m:e>
            </m:d>
          </m:e>
          <m:sup>
            <m:r>
              <w:rPr>
                <w:rFonts w:ascii="Cambria Math" w:hAnsi="Cambria Math"/>
              </w:rPr>
              <m:t>2</m:t>
            </m:r>
          </m:sup>
        </m:sSup>
      </m:oMath>
      <w:r>
        <w:t>.</w:t>
      </w:r>
    </w:p>
    <w:p w:rsidR="00D75B57" w:rsidRDefault="00D75B57">
      <w:pPr>
        <w:jc w:val="center"/>
      </w:pPr>
    </w:p>
    <w:p w:rsidR="00D75B57" w:rsidRDefault="007646A7">
      <w:r>
        <w:t xml:space="preserve">Зауваження 2. Наведені нерівності доведені </w:t>
      </w:r>
      <w:proofErr w:type="gramStart"/>
      <w:r>
        <w:t>в</w:t>
      </w:r>
      <w:proofErr w:type="gramEnd"/>
      <w:r>
        <w:t xml:space="preserve"> роботі [13] при інших умовах. </w:t>
      </w:r>
    </w:p>
    <w:p w:rsidR="00D75B57" w:rsidRDefault="007646A7">
      <w:r>
        <w:t xml:space="preserve">Наслідок 2. Якщо похідна </w:t>
      </w:r>
      <m:oMath>
        <m:r>
          <w:rPr>
            <w:rFonts w:ascii="Cambria Math" w:hAnsi="Cambria Math"/>
          </w:rPr>
          <m:t>∇q</m:t>
        </m:r>
        <m:d>
          <m:dPr>
            <m:ctrlPr>
              <w:rPr>
                <w:rFonts w:ascii="Cambria Math" w:hAnsi="Cambria Math"/>
              </w:rPr>
            </m:ctrlPr>
          </m:dPr>
          <m:e>
            <m:r>
              <w:rPr>
                <w:rFonts w:ascii="Cambria Math" w:hAnsi="Cambria Math"/>
              </w:rPr>
              <m:t>t,x</m:t>
            </m:r>
          </m:e>
        </m:d>
      </m:oMath>
      <w:r>
        <w:t xml:space="preserve"> обмежена, то</w:t>
      </w:r>
    </w:p>
    <w:p w:rsidR="00D75B57" w:rsidRDefault="00D75B57"/>
    <w:p w:rsidR="00D75B57" w:rsidRDefault="00BD3260">
      <w:pPr>
        <w:jc w:val="center"/>
      </w:pPr>
      <m:oMath>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t,x</m:t>
                </m:r>
              </m:e>
            </m:d>
          </m:e>
        </m:d>
      </m:oMath>
      <w:r w:rsidR="007646A7">
        <w:t xml:space="preserve"> </w:t>
      </w:r>
      <m:oMath>
        <m:r>
          <w:rPr>
            <w:rFonts w:ascii="Cambria Math" w:hAnsi="Cambria Math"/>
          </w:rPr>
          <m:t>≤Сt</m:t>
        </m:r>
        <m:sSup>
          <m:sSupPr>
            <m:ctrlPr>
              <w:rPr>
                <w:rFonts w:ascii="Cambria Math" w:hAnsi="Cambria Math"/>
              </w:rPr>
            </m:ctrlPr>
          </m:sSupPr>
          <m:e>
            <m:r>
              <w:rPr>
                <w:rFonts w:ascii="Cambria Math" w:hAnsi="Cambria Math"/>
              </w:rPr>
              <m:t>e</m:t>
            </m:r>
          </m:e>
          <m:sup>
            <m:r>
              <w:rPr>
                <w:rFonts w:ascii="Cambria Math" w:hAnsi="Cambria Math"/>
              </w:rPr>
              <m:t>2Mt</m:t>
            </m:r>
          </m:sup>
        </m:sSup>
      </m:oMath>
      <w:r w:rsidR="007646A7">
        <w:t xml:space="preserve"> </w:t>
      </w:r>
    </w:p>
    <w:p w:rsidR="00D75B57" w:rsidRDefault="00D75B57">
      <w:pPr>
        <w:jc w:val="center"/>
      </w:pPr>
    </w:p>
    <w:p w:rsidR="00D75B57" w:rsidRDefault="007646A7">
      <w:r>
        <w:t xml:space="preserve">При узагальненні формули Троттера-Далецького для нелінійного скалярного обурення </w:t>
      </w:r>
      <m:oMath>
        <m:r>
          <w:rPr>
            <w:rFonts w:ascii="Cambria Math" w:hAnsi="Cambria Math"/>
          </w:rPr>
          <m:t>f</m:t>
        </m:r>
      </m:oMath>
      <w:r>
        <w:t xml:space="preserve"> оператора </w:t>
      </w:r>
      <m:oMath>
        <m:r>
          <w:rPr>
            <w:rFonts w:ascii="Cambria Math" w:hAnsi="Cambria Math"/>
          </w:rPr>
          <m:t>L,</m:t>
        </m:r>
      </m:oMath>
      <w:r>
        <w:t xml:space="preserve"> тобто для напі</w:t>
      </w:r>
      <w:proofErr w:type="gramStart"/>
      <w:r>
        <w:t>вл</w:t>
      </w:r>
      <w:proofErr w:type="gramEnd"/>
      <w:r>
        <w:t xml:space="preserve">інійного рівняння (5), </w:t>
      </w:r>
      <w:r>
        <w:lastRenderedPageBreak/>
        <w:t xml:space="preserve">перетворимо вираз </w:t>
      </w:r>
      <m:oMath>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G</m:t>
                    </m:r>
                  </m:e>
                  <m:sub>
                    <m:f>
                      <m:fPr>
                        <m:ctrlPr>
                          <w:rPr>
                            <w:rFonts w:ascii="Cambria Math" w:hAnsi="Cambria Math"/>
                          </w:rPr>
                        </m:ctrlPr>
                      </m:fPr>
                      <m:num>
                        <m:r>
                          <w:rPr>
                            <w:rFonts w:ascii="Cambria Math" w:hAnsi="Cambria Math"/>
                          </w:rPr>
                          <m:t>T</m:t>
                        </m:r>
                      </m:num>
                      <m:den>
                        <m:r>
                          <w:rPr>
                            <w:rFonts w:ascii="Cambria Math" w:hAnsi="Cambria Math"/>
                          </w:rPr>
                          <m:t>n</m:t>
                        </m:r>
                      </m:den>
                    </m:f>
                  </m:sub>
                </m:sSub>
                <m:r>
                  <w:rPr>
                    <w:rFonts w:ascii="Cambria Math" w:hAnsi="Cambria Math"/>
                  </w:rPr>
                  <m:t xml:space="preserve"> </m:t>
                </m:r>
                <m:sSup>
                  <m:sSupPr>
                    <m:ctrlPr>
                      <w:rPr>
                        <w:rFonts w:ascii="Cambria Math" w:hAnsi="Cambria Math"/>
                      </w:rPr>
                    </m:ctrlPr>
                  </m:sSupPr>
                  <m:e>
                    <m:r>
                      <w:rPr>
                        <w:rFonts w:ascii="Cambria Math" w:hAnsi="Cambria Math"/>
                      </w:rPr>
                      <m:t xml:space="preserve"> 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L</m:t>
                    </m:r>
                  </m:sup>
                </m:sSup>
              </m:e>
            </m:d>
          </m:e>
          <m:sup>
            <m:r>
              <w:rPr>
                <w:rFonts w:ascii="Cambria Math" w:hAnsi="Cambria Math"/>
              </w:rPr>
              <m:t>n</m:t>
            </m:r>
          </m:sup>
        </m:sSup>
      </m:oMath>
      <w:r>
        <w:t xml:space="preserve">. Побудуємо послідовності функцій </w:t>
      </w:r>
      <m:oMath>
        <m:d>
          <m:dPr>
            <m:ctrlPr>
              <w:rPr>
                <w:rFonts w:ascii="Cambria Math" w:hAnsi="Cambria Math"/>
              </w:rPr>
            </m:ctrlPr>
          </m:dPr>
          <m:e>
            <m:r>
              <w:rPr>
                <w:rFonts w:ascii="Cambria Math" w:hAnsi="Cambria Math"/>
              </w:rPr>
              <m:t>0≤t≤</m:t>
            </m:r>
            <m:f>
              <m:fPr>
                <m:ctrlPr>
                  <w:rPr>
                    <w:rFonts w:ascii="Cambria Math" w:hAnsi="Cambria Math"/>
                  </w:rPr>
                </m:ctrlPr>
              </m:fPr>
              <m:num>
                <m:r>
                  <w:rPr>
                    <w:rFonts w:ascii="Cambria Math" w:hAnsi="Cambria Math"/>
                  </w:rPr>
                  <m:t>T</m:t>
                </m:r>
              </m:num>
              <m:den>
                <m:r>
                  <w:rPr>
                    <w:rFonts w:ascii="Cambria Math" w:hAnsi="Cambria Math"/>
                  </w:rPr>
                  <m:t>n</m:t>
                </m:r>
              </m:den>
            </m:f>
          </m:e>
        </m:d>
        <m:r>
          <w:rPr>
            <w:rFonts w:ascii="Cambria Math" w:hAnsi="Cambria Math"/>
          </w:rPr>
          <m:t>:</m:t>
        </m:r>
      </m:oMath>
      <w:r>
        <w:t xml:space="preserve"> </w:t>
      </w:r>
    </w:p>
    <w:p w:rsidR="00D75B57" w:rsidRDefault="00D75B57"/>
    <w:p w:rsidR="00D75B57" w:rsidRDefault="007646A7">
      <w:pPr>
        <w:jc w:val="center"/>
      </w:pPr>
      <w:r>
        <w:t xml:space="preserve"> </w:t>
      </w:r>
      <m:oMath>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r>
          <w:rPr>
            <w:rFonts w:ascii="Cambria Math" w:hAnsi="Cambria Math"/>
          </w:rPr>
          <m:t>φ</m:t>
        </m:r>
        <m:d>
          <m:dPr>
            <m:ctrlPr>
              <w:rPr>
                <w:rFonts w:ascii="Cambria Math" w:hAnsi="Cambria Math"/>
              </w:rPr>
            </m:ctrlPr>
          </m:dPr>
          <m:e>
            <m:r>
              <w:rPr>
                <w:rFonts w:ascii="Cambria Math" w:hAnsi="Cambria Math"/>
              </w:rPr>
              <m:t>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=r</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t,x</m:t>
                </m:r>
              </m:e>
            </m:d>
          </m:e>
        </m:d>
      </m:oMath>
      <w:r>
        <w:t xml:space="preserve">; </w:t>
      </w:r>
    </w:p>
    <w:p w:rsidR="00D75B57" w:rsidRDefault="00D75B57">
      <w:pPr>
        <w:jc w:val="center"/>
      </w:pPr>
    </w:p>
    <w:p w:rsidR="00D75B57" w:rsidRDefault="007646A7">
      <w:pPr>
        <w:jc w:val="center"/>
      </w:pPr>
      <w:r>
        <w:t xml:space="preserve"> </w:t>
      </w:r>
      <m:oMath>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sSub>
          <m:sSubPr>
            <m:ctrlPr>
              <w:rPr>
                <w:rFonts w:ascii="Cambria Math" w:hAnsi="Cambria Math"/>
              </w:rPr>
            </m:ctrlPr>
          </m:sSubPr>
          <m:e>
            <m:r>
              <w:rPr>
                <w:rFonts w:ascii="Cambria Math" w:hAnsi="Cambria Math"/>
              </w:rPr>
              <m:t>v</m:t>
            </m:r>
          </m:e>
          <m:sub>
            <m:r>
              <w:rPr>
                <w:rFonts w:ascii="Cambria Math" w:hAnsi="Cambria Math"/>
              </w:rPr>
              <m:t>2</m:t>
            </m:r>
          </m:sub>
        </m:sSub>
        <m:d>
          <m:dPr>
            <m:ctrlPr>
              <w:rPr>
                <w:rFonts w:ascii="Cambria Math" w:hAnsi="Cambria Math"/>
              </w:rPr>
            </m:ctrlPr>
          </m:dPr>
          <m:e>
            <m:r>
              <w:rPr>
                <w:rFonts w:ascii="Cambria Math" w:hAnsi="Cambria Math"/>
              </w:rPr>
              <m:t>t+</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=r</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r>
                  <w:rPr>
                    <w:rFonts w:ascii="Cambria Math" w:hAnsi="Cambria Math"/>
                  </w:rPr>
                  <m:t>t,x</m:t>
                </m:r>
              </m:e>
            </m:d>
          </m:e>
        </m:d>
      </m:oMath>
      <w:r>
        <w:t xml:space="preserve">; </w:t>
      </w:r>
    </w:p>
    <w:p w:rsidR="00D75B57" w:rsidRDefault="00D75B57">
      <w:pPr>
        <w:jc w:val="center"/>
      </w:pPr>
    </w:p>
    <w:p w:rsidR="00D75B57" w:rsidRDefault="00BD3260">
      <w:pPr>
        <w:jc w:val="center"/>
      </w:pPr>
      <m:oMath>
        <m:sSub>
          <m:sSubPr>
            <m:ctrlPr>
              <w:rPr>
                <w:rFonts w:ascii="Cambria Math" w:hAnsi="Cambria Math"/>
              </w:rPr>
            </m:ctrlPr>
          </m:sSubPr>
          <m:e>
            <m:r>
              <w:rPr>
                <w:rFonts w:ascii="Cambria Math" w:hAnsi="Cambria Math"/>
              </w:rPr>
              <m:t xml:space="preserve"> q</m:t>
            </m:r>
          </m:e>
          <m:sub>
            <m:r>
              <w:rPr>
                <w:rFonts w:ascii="Cambria Math" w:hAnsi="Cambria Math"/>
              </w:rPr>
              <m:t>k</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rsidR="007646A7">
        <w:t xml:space="preserve">, </w:t>
      </w:r>
      <m:oMath>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t+k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=r</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oMath>
      <w:r w:rsidR="007646A7">
        <w:t xml:space="preserve">, </w:t>
      </w:r>
    </w:p>
    <w:p w:rsidR="00D75B57" w:rsidRDefault="007646A7">
      <w:pPr>
        <w:jc w:val="center"/>
      </w:pPr>
      <m:oMathPara>
        <m:oMath>
          <m:r>
            <w:rPr>
              <w:rFonts w:ascii="Cambria Math" w:hAnsi="Cambria Math"/>
            </w:rPr>
            <m:t>0≤k≤n-1.</m:t>
          </m:r>
        </m:oMath>
      </m:oMathPara>
    </w:p>
    <w:p w:rsidR="00D75B57" w:rsidRDefault="00D75B57"/>
    <w:p w:rsidR="00D75B57" w:rsidRDefault="007646A7">
      <w:r>
        <w:t xml:space="preserve">У термінах еволюційних операторів побудовану </w:t>
      </w:r>
      <w:proofErr w:type="gramStart"/>
      <w:r>
        <w:t>посл</w:t>
      </w:r>
      <w:proofErr w:type="gramEnd"/>
      <w:r>
        <w:t>ідовність можна записати в наступному вигляді:</w:t>
      </w:r>
    </w:p>
    <w:p w:rsidR="00D75B57" w:rsidRDefault="00D75B57"/>
    <w:p w:rsidR="00D75B57" w:rsidRDefault="007646A7">
      <w:pPr>
        <w:jc w:val="center"/>
      </w:pPr>
      <w:r>
        <w:t xml:space="preserve"> </w:t>
      </w:r>
      <m:oMath>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t+</m:t>
            </m:r>
            <m:f>
              <m:fPr>
                <m:ctrlPr>
                  <w:rPr>
                    <w:rFonts w:ascii="Cambria Math" w:hAnsi="Cambria Math"/>
                  </w:rPr>
                </m:ctrlPr>
              </m:fPr>
              <m:num>
                <m:r>
                  <w:rPr>
                    <w:rFonts w:ascii="Cambria Math" w:hAnsi="Cambria Math"/>
                  </w:rPr>
                  <m:t>kT</m:t>
                </m:r>
              </m:num>
              <m:den>
                <m:r>
                  <w:rPr>
                    <w:rFonts w:ascii="Cambria Math" w:hAnsi="Cambria Math"/>
                  </w:rPr>
                  <m:t>n</m:t>
                </m:r>
              </m:den>
            </m:f>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m:t>
            </m:r>
          </m:sub>
        </m:sSub>
        <m:sSup>
          <m:sSupPr>
            <m:ctrlPr>
              <w:rPr>
                <w:rFonts w:ascii="Cambria Math" w:hAnsi="Cambria Math"/>
              </w:rPr>
            </m:ctrlPr>
          </m:sSupPr>
          <m:e>
            <m:r>
              <w:rPr>
                <w:rFonts w:ascii="Cambria Math" w:hAnsi="Cambria Math"/>
              </w:rPr>
              <m:t>e</m:t>
            </m:r>
          </m:e>
          <m:sup>
            <m:r>
              <w:rPr>
                <w:rFonts w:ascii="Cambria Math" w:hAnsi="Cambria Math"/>
              </w:rPr>
              <m:t>tL</m:t>
            </m:r>
          </m:sup>
        </m:sSup>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f>
              <m:fPr>
                <m:ctrlPr>
                  <w:rPr>
                    <w:rFonts w:ascii="Cambria Math" w:hAnsi="Cambria Math"/>
                  </w:rPr>
                </m:ctrlPr>
              </m:fPr>
              <m:num>
                <m:r>
                  <w:rPr>
                    <w:rFonts w:ascii="Cambria Math" w:hAnsi="Cambria Math"/>
                  </w:rPr>
                  <m:t>kT</m:t>
                </m:r>
              </m:num>
              <m:den>
                <m:r>
                  <w:rPr>
                    <w:rFonts w:ascii="Cambria Math" w:hAnsi="Cambria Math"/>
                  </w:rPr>
                  <m:t>n</m:t>
                </m:r>
              </m:den>
            </m:f>
          </m:e>
        </m:d>
        <m:r>
          <w:rPr>
            <w:rFonts w:ascii="Cambria Math" w:hAnsi="Cambria Math"/>
          </w:rPr>
          <m:t xml:space="preserve"> .</m:t>
        </m:r>
      </m:oMath>
      <w:r>
        <w:t xml:space="preserve"> </w:t>
      </w:r>
    </w:p>
    <w:p w:rsidR="00D75B57" w:rsidRDefault="00D75B57">
      <w:pPr>
        <w:jc w:val="center"/>
      </w:pPr>
    </w:p>
    <w:p w:rsidR="00D75B57" w:rsidRDefault="007646A7">
      <w:r>
        <w:t>Теорема 1. Нехай виконані умови Леми 1. Якщо похідні</w:t>
      </w:r>
      <m:oMath>
        <m:d>
          <m:dPr>
            <m:begChr m:val="|"/>
            <m:endChr m:val="|"/>
            <m:ctrlPr>
              <w:rPr>
                <w:rFonts w:ascii="Cambria Math" w:hAnsi="Cambria Math"/>
              </w:rPr>
            </m:ctrlPr>
          </m:dPr>
          <m:e>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r>
          <w:rPr>
            <w:rFonts w:ascii="Cambria Math" w:hAnsi="Cambria Math"/>
          </w:rPr>
          <m:t>&lt;</m:t>
        </m:r>
        <m:sSub>
          <m:sSubPr>
            <m:ctrlPr>
              <w:rPr>
                <w:rFonts w:ascii="Cambria Math" w:hAnsi="Cambria Math"/>
              </w:rPr>
            </m:ctrlPr>
          </m:sSubPr>
          <m:e>
            <m:r>
              <w:rPr>
                <w:rFonts w:ascii="Cambria Math" w:hAnsi="Cambria Math"/>
              </w:rPr>
              <m:t>c</m:t>
            </m:r>
          </m:e>
          <m:sub>
            <m:r>
              <w:rPr>
                <w:rFonts w:ascii="Cambria Math" w:hAnsi="Cambria Math"/>
              </w:rPr>
              <m:t>1</m:t>
            </m:r>
          </m:sub>
        </m:sSub>
      </m:oMath>
      <w:r>
        <w:t xml:space="preserve">, то </w:t>
      </w:r>
      <w:proofErr w:type="gramStart"/>
      <w:r>
        <w:t>посл</w:t>
      </w:r>
      <w:proofErr w:type="gramEnd"/>
      <w:r>
        <w:t xml:space="preserve">ідовність </w:t>
      </w:r>
      <m:oMath>
        <m:sSub>
          <m:sSubPr>
            <m:ctrlPr>
              <w:rPr>
                <w:rFonts w:ascii="Cambria Math" w:hAnsi="Cambria Math"/>
              </w:rPr>
            </m:ctrlPr>
          </m:sSubPr>
          <m:e>
            <m:r>
              <w:rPr>
                <w:rFonts w:ascii="Cambria Math" w:hAnsi="Cambria Math"/>
              </w:rPr>
              <m:t>v</m:t>
            </m:r>
          </m:e>
          <m:sub>
            <m:r>
              <w:rPr>
                <w:rFonts w:ascii="Cambria Math" w:hAnsi="Cambria Math"/>
              </w:rPr>
              <m:t>n</m:t>
            </m:r>
          </m:sub>
        </m:sSub>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 n→∞,</m:t>
        </m:r>
      </m:oMath>
      <w:r>
        <w:t xml:space="preserve"> рівномірно по </w:t>
      </w:r>
      <m:oMath>
        <m:r>
          <w:rPr>
            <w:rFonts w:ascii="Cambria Math" w:hAnsi="Cambria Math"/>
          </w:rPr>
          <m:t>x∈</m:t>
        </m:r>
        <m:sSup>
          <m:sSupPr>
            <m:ctrlPr>
              <w:rPr>
                <w:rFonts w:ascii="Cambria Math" w:hAnsi="Cambria Math"/>
              </w:rPr>
            </m:ctrlPr>
          </m:sSupPr>
          <m:e>
            <m:r>
              <w:rPr>
                <w:rFonts w:ascii="Cambria Math" w:hAnsi="Cambria Math"/>
              </w:rPr>
              <m:t>R</m:t>
            </m:r>
          </m:e>
          <m:sup>
            <m:r>
              <w:rPr>
                <w:rFonts w:ascii="Cambria Math" w:hAnsi="Cambria Math"/>
              </w:rPr>
              <m:t>d</m:t>
            </m:r>
          </m:sup>
        </m:sSup>
        <m:r>
          <w:rPr>
            <w:rFonts w:ascii="Cambria Math" w:hAnsi="Cambria Math"/>
          </w:rPr>
          <m:t>.</m:t>
        </m:r>
      </m:oMath>
      <w:r>
        <w:t xml:space="preserve"> </w:t>
      </w:r>
    </w:p>
    <w:p w:rsidR="00D75B57" w:rsidRDefault="007646A7">
      <w:r>
        <w:t xml:space="preserve"> </w:t>
      </w:r>
      <w:r>
        <w:rPr>
          <w:i/>
        </w:rPr>
        <w:t>Доведення.</w:t>
      </w:r>
      <w:r>
        <w:t xml:space="preserve"> Позначимо </w:t>
      </w:r>
      <m:oMath>
        <m:r>
          <w:rPr>
            <w:rFonts w:ascii="Cambria Math" w:hAnsi="Cambria Math"/>
          </w:rPr>
          <m:t>s=t+</m:t>
        </m:r>
      </m:oMath>
      <w:r>
        <w:t xml:space="preserve"> </w:t>
      </w:r>
      <m:oMath>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oMath>
      <w:proofErr w:type="gramStart"/>
      <w:r>
        <w:t xml:space="preserve"> </w:t>
      </w:r>
      <m:oMath>
        <m:r>
          <w:rPr>
            <w:rFonts w:ascii="Cambria Math" w:hAnsi="Cambria Math"/>
          </w:rPr>
          <m:t>;</m:t>
        </m:r>
        <w:proofErr w:type="gramEnd"/>
        <m:r>
          <w:rPr>
            <w:rFonts w:ascii="Cambria Math" w:hAnsi="Cambria Math"/>
          </w:rPr>
          <m:t xml:space="preserve"> </m:t>
        </m:r>
        <m:sSub>
          <m:sSubPr>
            <m:ctrlPr>
              <w:rPr>
                <w:rFonts w:ascii="Cambria Math" w:hAnsi="Cambria Math"/>
              </w:rPr>
            </m:ctrlPr>
          </m:sSubPr>
          <m:e>
            <m:r>
              <w:rPr>
                <w:rFonts w:ascii="Cambria Math" w:hAnsi="Cambria Math"/>
              </w:rPr>
              <m:t>∆</m:t>
            </m:r>
          </m:e>
          <m:sub>
            <m:r>
              <w:rPr>
                <w:rFonts w:ascii="Cambria Math" w:hAnsi="Cambria Math"/>
              </w:rPr>
              <m:t>k</m:t>
            </m:r>
          </m:sub>
        </m:sSub>
        <m:r>
          <w:rPr>
            <w:rFonts w:ascii="Cambria Math" w:hAnsi="Cambria Math"/>
          </w:rPr>
          <m:t>=</m:t>
        </m:r>
        <m:d>
          <m:dPr>
            <m:begChr m:val="["/>
            <m:endChr m:val="]"/>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;(k+1)</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 xml:space="preserve"> </m:t>
            </m:r>
          </m:e>
        </m:d>
      </m:oMath>
      <w:r>
        <w:t xml:space="preserve"> . </w:t>
      </w:r>
    </w:p>
    <w:p w:rsidR="00D75B57" w:rsidRDefault="007646A7">
      <w:r>
        <w:t xml:space="preserve">Для </w:t>
      </w:r>
      <w:proofErr w:type="gramStart"/>
      <w:r>
        <w:t>р</w:t>
      </w:r>
      <w:proofErr w:type="gramEnd"/>
      <w:r>
        <w:t>ізниці</w:t>
      </w:r>
    </w:p>
    <w:p w:rsidR="00D75B57" w:rsidRDefault="00D75B57"/>
    <w:p w:rsidR="00D75B57" w:rsidRDefault="007646A7">
      <w:pPr>
        <w:jc w:val="center"/>
      </w:pPr>
      <w:r>
        <w:t xml:space="preserve"> </w:t>
      </w:r>
      <m:oMath>
        <m:sSub>
          <m:sSubPr>
            <m:ctrlPr>
              <w:rPr>
                <w:rFonts w:ascii="Cambria Math" w:hAnsi="Cambria Math"/>
              </w:rPr>
            </m:ctrlPr>
          </m:sSubPr>
          <m:e>
            <m:r>
              <w:rPr>
                <w:rFonts w:ascii="Cambria Math" w:hAnsi="Cambria Math"/>
              </w:rPr>
              <m:t>h</m:t>
            </m:r>
          </m:e>
          <m:sub>
            <m:r>
              <w:rPr>
                <w:rFonts w:ascii="Cambria Math" w:hAnsi="Cambria Math"/>
              </w:rPr>
              <m:t>k+1</m:t>
            </m:r>
          </m:sub>
        </m:sSub>
        <m:d>
          <m:dPr>
            <m:ctrlPr>
              <w:rPr>
                <w:rFonts w:ascii="Cambria Math" w:hAnsi="Cambria Math"/>
              </w:rPr>
            </m:ctrlPr>
          </m:dPr>
          <m:e>
            <m:r>
              <w:rPr>
                <w:rFonts w:ascii="Cambria Math" w:hAnsi="Cambria Math"/>
              </w:rPr>
              <m:t>t,x</m:t>
            </m:r>
          </m:e>
        </m:d>
        <m:r>
          <w:rPr>
            <w:rFonts w:ascii="Cambria Math" w:hAnsi="Cambria Math"/>
          </w:rPr>
          <m:t>=</m:t>
        </m:r>
      </m:oMath>
      <w:r>
        <w:t xml:space="preserve"> </w:t>
      </w:r>
      <m:oMath>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s,x</m:t>
            </m:r>
          </m:e>
        </m:d>
        <m:r>
          <w:rPr>
            <w:rFonts w:ascii="Cambria Math" w:hAnsi="Cambria Math"/>
          </w:rPr>
          <m:t>-u</m:t>
        </m:r>
        <m:d>
          <m:dPr>
            <m:ctrlPr>
              <w:rPr>
                <w:rFonts w:ascii="Cambria Math" w:hAnsi="Cambria Math"/>
              </w:rPr>
            </m:ctrlPr>
          </m:dPr>
          <m:e>
            <m:r>
              <w:rPr>
                <w:rFonts w:ascii="Cambria Math" w:hAnsi="Cambria Math"/>
              </w:rPr>
              <m:t>s,x</m:t>
            </m:r>
          </m:e>
        </m:d>
      </m:oMath>
      <w:r>
        <w:t xml:space="preserve">, </w:t>
      </w:r>
      <m:oMath>
        <m:r>
          <w:rPr>
            <w:rFonts w:ascii="Cambria Math" w:hAnsi="Cambria Math"/>
          </w:rPr>
          <m:t>s∈</m:t>
        </m:r>
        <m:sSub>
          <m:sSubPr>
            <m:ctrlPr>
              <w:rPr>
                <w:rFonts w:ascii="Cambria Math" w:hAnsi="Cambria Math"/>
              </w:rPr>
            </m:ctrlPr>
          </m:sSubPr>
          <m:e>
            <m:r>
              <w:rPr>
                <w:rFonts w:ascii="Cambria Math" w:hAnsi="Cambria Math"/>
              </w:rPr>
              <m:t>∆</m:t>
            </m:r>
          </m:e>
          <m:sub>
            <m:r>
              <w:rPr>
                <w:rFonts w:ascii="Cambria Math" w:hAnsi="Cambria Math"/>
              </w:rPr>
              <m:t>k</m:t>
            </m:r>
          </m:sub>
        </m:sSub>
      </m:oMath>
      <w:r>
        <w:t xml:space="preserve"> </w:t>
      </w:r>
    </w:p>
    <w:p w:rsidR="00D75B57" w:rsidRDefault="00D75B57">
      <w:pPr>
        <w:jc w:val="center"/>
      </w:pPr>
    </w:p>
    <w:p w:rsidR="00D75B57" w:rsidRDefault="007646A7">
      <w:r>
        <w:t>справедлива нерівність</w:t>
      </w:r>
    </w:p>
    <w:p w:rsidR="00D75B57" w:rsidRDefault="00D75B57"/>
    <w:p w:rsidR="00D75B57" w:rsidRDefault="007646A7">
      <w:pPr>
        <w:jc w:val="center"/>
      </w:pPr>
      <w:r>
        <w:lastRenderedPageBreak/>
        <w:tab/>
      </w:r>
      <m:oMath>
        <m:f>
          <m:fPr>
            <m:ctrlPr>
              <w:rPr>
                <w:rFonts w:ascii="Cambria Math" w:hAnsi="Cambria Math"/>
              </w:rPr>
            </m:ctrlPr>
          </m:fPr>
          <m:num>
            <m: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num>
          <m:den>
            <m:r>
              <w:rPr>
                <w:rFonts w:ascii="Cambria Math" w:hAnsi="Cambria Math"/>
              </w:rPr>
              <m:t>∂t</m:t>
            </m:r>
          </m:den>
        </m:f>
        <m:r>
          <w:rPr>
            <w:rFonts w:ascii="Cambria Math" w:hAnsi="Cambria Math"/>
          </w:rPr>
          <m:t>&lt;L</m:t>
        </m:r>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r>
          <w:rPr>
            <w:rFonts w:ascii="Cambria Math" w:hAnsi="Cambria Math"/>
          </w:rPr>
          <m:t>+</m:t>
        </m:r>
        <m:d>
          <m:dPr>
            <m:ctrlPr>
              <w:rPr>
                <w:rFonts w:ascii="Cambria Math" w:hAnsi="Cambria Math"/>
              </w:rPr>
            </m:ctrlPr>
          </m:dPr>
          <m:e>
            <m:r>
              <w:rPr>
                <w:rFonts w:ascii="Cambria Math" w:hAnsi="Cambria Math"/>
              </w:rPr>
              <m:t>2M+1</m:t>
            </m:r>
          </m:e>
        </m:d>
      </m:oMath>
      <w:r>
        <w:t xml:space="preserve"> </w:t>
      </w:r>
      <m:oMath>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r>
          <w:rPr>
            <w:rFonts w:ascii="Cambria Math" w:hAnsi="Cambria Math"/>
          </w:rPr>
          <m:t>+</m:t>
        </m:r>
      </m:oMath>
      <w:r>
        <w:t xml:space="preserve"> </w:t>
      </w:r>
      <m:oMath>
        <m:sSubSup>
          <m:sSubSupPr>
            <m:ctrlPr>
              <w:rPr>
                <w:rFonts w:ascii="Cambria Math" w:hAnsi="Cambria Math"/>
              </w:rPr>
            </m:ctrlPr>
          </m:sSubSupPr>
          <m:e>
            <m:r>
              <w:rPr>
                <w:rFonts w:ascii="Cambria Math" w:hAnsi="Cambria Math"/>
              </w:rPr>
              <m:t>m</m:t>
            </m:r>
          </m:e>
          <m:sub>
            <m:r>
              <w:rPr>
                <w:rFonts w:ascii="Cambria Math" w:hAnsi="Cambria Math"/>
              </w:rPr>
              <m:t>k</m:t>
            </m:r>
          </m:sub>
          <m:sup>
            <m:r>
              <w:rPr>
                <w:rFonts w:ascii="Cambria Math" w:hAnsi="Cambria Math"/>
              </w:rPr>
              <m:t>2</m:t>
            </m:r>
          </m:sup>
        </m:sSubSup>
        <m:d>
          <m:dPr>
            <m:ctrlPr>
              <w:rPr>
                <w:rFonts w:ascii="Cambria Math" w:hAnsi="Cambria Math"/>
              </w:rPr>
            </m:ctrlPr>
          </m:dPr>
          <m:e>
            <m:r>
              <w:rPr>
                <w:rFonts w:ascii="Cambria Math" w:hAnsi="Cambria Math"/>
              </w:rPr>
              <m:t>t,x</m:t>
            </m:r>
          </m:e>
        </m:d>
      </m:oMath>
      <w:r>
        <w:t xml:space="preserve"> </w:t>
      </w:r>
    </w:p>
    <w:p w:rsidR="00D75B57" w:rsidRDefault="00D75B57">
      <w:pPr>
        <w:jc w:val="center"/>
      </w:pPr>
    </w:p>
    <w:p w:rsidR="00D75B57" w:rsidRDefault="007646A7">
      <w:r>
        <w:t>і оцінка (8) набирає вигляду:</w:t>
      </w:r>
    </w:p>
    <w:p w:rsidR="00D75B57" w:rsidRDefault="00D75B57"/>
    <w:p w:rsidR="00D75B57" w:rsidRDefault="00BD3260">
      <w:pPr>
        <w:jc w:val="center"/>
      </w:pPr>
      <m:oMath>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d>
          <m:dPr>
            <m:ctrlPr>
              <w:rPr>
                <w:rFonts w:ascii="Cambria Math" w:hAnsi="Cambria Math"/>
              </w:rPr>
            </m:ctrlPr>
          </m:dPr>
          <m:e>
            <m:r>
              <w:rPr>
                <w:rFonts w:ascii="Cambria Math" w:hAnsi="Cambria Math"/>
              </w:rPr>
              <m:t>t,x</m:t>
            </m:r>
          </m:e>
        </m:d>
        <m:r>
          <w:rPr>
            <w:rFonts w:ascii="Cambria Math" w:hAnsi="Cambria Math"/>
          </w:rPr>
          <m:t>&lt;</m:t>
        </m:r>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2M+1</m:t>
                </m:r>
              </m:e>
            </m:d>
            <m:r>
              <w:rPr>
                <w:rFonts w:ascii="Cambria Math" w:hAnsi="Cambria Math"/>
              </w:rPr>
              <m:t>t</m:t>
            </m:r>
          </m:sup>
        </m:sSup>
        <m:nary>
          <m:naryPr>
            <m:ctrlPr>
              <w:rPr>
                <w:rFonts w:ascii="Cambria Math" w:hAnsi="Cambria Math"/>
              </w:rPr>
            </m:ctrlPr>
          </m:naryPr>
          <m:sub/>
          <m:sup/>
          <m:e/>
        </m:nary>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d>
          <m:dPr>
            <m:ctrlPr>
              <w:rPr>
                <w:rFonts w:ascii="Cambria Math" w:hAnsi="Cambria Math"/>
              </w:rPr>
            </m:ctrlPr>
          </m:dPr>
          <m:e>
            <m:r>
              <w:rPr>
                <w:rFonts w:ascii="Cambria Math" w:hAnsi="Cambria Math"/>
              </w:rPr>
              <m:t>0,y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rsidR="007646A7">
        <w:t xml:space="preserve"> </w:t>
      </w:r>
      <m:oMath>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t</m:t>
            </m:r>
          </m:sup>
          <m:e/>
        </m:nary>
        <m:r>
          <w:rPr>
            <w:rFonts w:ascii="Cambria Math" w:hAnsi="Cambria Math"/>
          </w:rPr>
          <m:t>dτ</m:t>
        </m:r>
        <m:nary>
          <m:naryPr>
            <m:ctrlPr>
              <w:rPr>
                <w:rFonts w:ascii="Cambria Math" w:hAnsi="Cambria Math"/>
              </w:rPr>
            </m:ctrlPr>
          </m:naryPr>
          <m:sub/>
          <m:sup/>
          <m:e/>
        </m:nary>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2M+1</m:t>
                </m:r>
              </m:e>
            </m:d>
            <m:d>
              <m:dPr>
                <m:ctrlPr>
                  <w:rPr>
                    <w:rFonts w:ascii="Cambria Math" w:hAnsi="Cambria Math"/>
                  </w:rPr>
                </m:ctrlPr>
              </m:dPr>
              <m:e>
                <m:r>
                  <w:rPr>
                    <w:rFonts w:ascii="Cambria Math" w:hAnsi="Cambria Math"/>
                  </w:rPr>
                  <m:t>t-τ</m:t>
                </m:r>
              </m:e>
            </m:d>
          </m:sup>
        </m:sSup>
        <m:r>
          <w:rPr>
            <w:rFonts w:ascii="Cambria Math" w:hAnsi="Cambria Math"/>
          </w:rPr>
          <m:t xml:space="preserve"> </m:t>
        </m:r>
        <m:sSubSup>
          <m:sSubSupPr>
            <m:ctrlPr>
              <w:rPr>
                <w:rFonts w:ascii="Cambria Math" w:hAnsi="Cambria Math"/>
              </w:rPr>
            </m:ctrlPr>
          </m:sSubSupPr>
          <m:e>
            <m:r>
              <w:rPr>
                <w:rFonts w:ascii="Cambria Math" w:hAnsi="Cambria Math"/>
              </w:rPr>
              <m:t>m</m:t>
            </m:r>
          </m:e>
          <m:sub>
            <m:r>
              <w:rPr>
                <w:rFonts w:ascii="Cambria Math" w:hAnsi="Cambria Math"/>
              </w:rPr>
              <m:t>k</m:t>
            </m:r>
          </m:sub>
          <m:sup>
            <m:r>
              <w:rPr>
                <w:rFonts w:ascii="Cambria Math" w:hAnsi="Cambria Math"/>
              </w:rPr>
              <m:t>2</m:t>
            </m:r>
          </m:sup>
        </m:sSubSup>
        <m:d>
          <m:dPr>
            <m:ctrlPr>
              <w:rPr>
                <w:rFonts w:ascii="Cambria Math" w:hAnsi="Cambria Math"/>
              </w:rPr>
            </m:ctrlPr>
          </m:dPr>
          <m:e>
            <m:r>
              <w:rPr>
                <w:rFonts w:ascii="Cambria Math" w:hAnsi="Cambria Math"/>
              </w:rPr>
              <m:t>t,y</m:t>
            </m:r>
          </m:e>
        </m:d>
        <m:r>
          <w:rPr>
            <w:rFonts w:ascii="Cambria Math" w:hAnsi="Cambria Math"/>
          </w:rPr>
          <m:t xml:space="preserve"> p</m:t>
        </m:r>
        <m:d>
          <m:dPr>
            <m:ctrlPr>
              <w:rPr>
                <w:rFonts w:ascii="Cambria Math" w:hAnsi="Cambria Math"/>
              </w:rPr>
            </m:ctrlPr>
          </m:dPr>
          <m:e>
            <m:r>
              <w:rPr>
                <w:rFonts w:ascii="Cambria Math" w:hAnsi="Cambria Math"/>
              </w:rPr>
              <m:t>t-τ,x,y</m:t>
            </m:r>
          </m:e>
        </m:d>
        <m:r>
          <w:rPr>
            <w:rFonts w:ascii="Cambria Math" w:hAnsi="Cambria Math"/>
          </w:rPr>
          <m:t>dy</m:t>
        </m:r>
      </m:oMath>
      <w:r w:rsidR="007646A7">
        <w:t xml:space="preserve"> .</w:t>
      </w:r>
    </w:p>
    <w:p w:rsidR="00D75B57" w:rsidRDefault="00D75B57">
      <w:pPr>
        <w:jc w:val="center"/>
      </w:pPr>
    </w:p>
    <w:p w:rsidR="00D75B57" w:rsidRDefault="007646A7">
      <w:r>
        <w:t>Згідно Лемі 1 та умові Теореми 1</w:t>
      </w:r>
    </w:p>
    <w:p w:rsidR="00D75B57" w:rsidRDefault="00D75B57"/>
    <w:p w:rsidR="00D75B57" w:rsidRDefault="00BD3260">
      <w:pPr>
        <w:jc w:val="center"/>
      </w:pPr>
      <m:oMath>
        <m:sSubSup>
          <m:sSubSupPr>
            <m:ctrlPr>
              <w:rPr>
                <w:rFonts w:ascii="Cambria Math" w:hAnsi="Cambria Math"/>
              </w:rPr>
            </m:ctrlPr>
          </m:sSubSupPr>
          <m:e>
            <m:r>
              <w:rPr>
                <w:rFonts w:ascii="Cambria Math" w:hAnsi="Cambria Math"/>
              </w:rPr>
              <m:t>m</m:t>
            </m:r>
          </m:e>
          <m:sub>
            <m:r>
              <w:rPr>
                <w:rFonts w:ascii="Cambria Math" w:hAnsi="Cambria Math"/>
              </w:rPr>
              <m:t>k</m:t>
            </m:r>
          </m:sub>
          <m:sup>
            <m:r>
              <w:rPr>
                <w:rFonts w:ascii="Cambria Math" w:hAnsi="Cambria Math"/>
              </w:rPr>
              <m:t>2</m:t>
            </m:r>
          </m:sup>
        </m:sSubSup>
        <m:d>
          <m:dPr>
            <m:ctrlPr>
              <w:rPr>
                <w:rFonts w:ascii="Cambria Math" w:hAnsi="Cambria Math"/>
              </w:rPr>
            </m:ctrlPr>
          </m:dPr>
          <m:e>
            <m:r>
              <w:rPr>
                <w:rFonts w:ascii="Cambria Math" w:hAnsi="Cambria Math"/>
              </w:rPr>
              <m:t>t,x</m:t>
            </m:r>
          </m:e>
        </m:d>
        <m:r>
          <w:rPr>
            <w:rFonts w:ascii="Cambria Math" w:hAnsi="Cambria Math"/>
          </w:rPr>
          <m:t>≤c</m:t>
        </m:r>
        <m:sSubSup>
          <m:sSubSupPr>
            <m:ctrlPr>
              <w:rPr>
                <w:rFonts w:ascii="Cambria Math" w:hAnsi="Cambria Math"/>
              </w:rPr>
            </m:ctrlPr>
          </m:sSubSupPr>
          <m:e>
            <m:r>
              <w:rPr>
                <w:rFonts w:ascii="Cambria Math" w:hAnsi="Cambria Math"/>
              </w:rPr>
              <m:t>M</m:t>
            </m:r>
          </m:e>
          <m:sub>
            <m:r>
              <w:rPr>
                <w:rFonts w:ascii="Cambria Math" w:hAnsi="Cambria Math"/>
              </w:rPr>
              <m:t>1</m:t>
            </m:r>
          </m:sub>
          <m:sup>
            <m:r>
              <w:rPr>
                <w:rFonts w:ascii="Cambria Math" w:hAnsi="Cambria Math"/>
              </w:rPr>
              <m:t>2</m:t>
            </m:r>
          </m:sup>
        </m:sSubSup>
        <m:sSup>
          <m:sSupPr>
            <m:ctrlPr>
              <w:rPr>
                <w:rFonts w:ascii="Cambria Math" w:hAnsi="Cambria Math"/>
              </w:rPr>
            </m:ctrlPr>
          </m:sSupPr>
          <m:e>
            <m:r>
              <w:rPr>
                <w:rFonts w:ascii="Cambria Math" w:hAnsi="Cambria Math"/>
              </w:rPr>
              <m:t>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4Mt</m:t>
            </m:r>
          </m:sup>
        </m:sSup>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e>
          <m:sup>
            <m:r>
              <w:rPr>
                <w:rFonts w:ascii="Cambria Math" w:hAnsi="Cambria Math"/>
              </w:rPr>
              <m:t>4</m:t>
            </m:r>
          </m:sup>
        </m:sSup>
      </m:oMath>
      <w:r w:rsidR="007646A7">
        <w:t xml:space="preserve"> </w:t>
      </w:r>
      <m:oMath>
        <m:r>
          <w:rPr>
            <w:rFonts w:ascii="Cambria Math" w:hAnsi="Cambria Math"/>
          </w:rPr>
          <m:t>≤ C</m:t>
        </m:r>
        <m:sSup>
          <m:sSupPr>
            <m:ctrlPr>
              <w:rPr>
                <w:rFonts w:ascii="Cambria Math" w:hAnsi="Cambria Math"/>
              </w:rPr>
            </m:ctrlPr>
          </m:sSupPr>
          <m:e>
            <m:r>
              <w:rPr>
                <w:rFonts w:ascii="Cambria Math" w:hAnsi="Cambria Math"/>
              </w:rPr>
              <m:t>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4Mt</m:t>
            </m:r>
          </m:sup>
        </m:sSup>
      </m:oMath>
      <w:r w:rsidR="007646A7">
        <w:t xml:space="preserve"> , звідки </w:t>
      </w:r>
    </w:p>
    <w:p w:rsidR="00D75B57" w:rsidRDefault="00D75B57">
      <w:pPr>
        <w:jc w:val="center"/>
      </w:pPr>
    </w:p>
    <w:p w:rsidR="00D75B57" w:rsidRDefault="007646A7">
      <w:pPr>
        <w:jc w:val="center"/>
      </w:pPr>
      <w:r>
        <w:t xml:space="preserve"> </w:t>
      </w:r>
      <m:oMath>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d>
          <m:dPr>
            <m:ctrlPr>
              <w:rPr>
                <w:rFonts w:ascii="Cambria Math" w:hAnsi="Cambria Math"/>
              </w:rPr>
            </m:ctrlPr>
          </m:dPr>
          <m:e>
            <m:r>
              <w:rPr>
                <w:rFonts w:ascii="Cambria Math" w:hAnsi="Cambria Math"/>
              </w:rPr>
              <m:t>t,x</m:t>
            </m:r>
          </m:e>
        </m:d>
        <m:r>
          <w:rPr>
            <w:rFonts w:ascii="Cambria Math" w:hAnsi="Cambria Math"/>
          </w:rPr>
          <m:t>≤</m:t>
        </m:r>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2M+1</m:t>
                </m:r>
              </m:e>
            </m:d>
            <m:r>
              <w:rPr>
                <w:rFonts w:ascii="Cambria Math" w:hAnsi="Cambria Math"/>
              </w:rPr>
              <m:t>t</m:t>
            </m:r>
          </m:sup>
        </m:sSup>
        <m:nary>
          <m:naryPr>
            <m:ctrlPr>
              <w:rPr>
                <w:rFonts w:ascii="Cambria Math" w:hAnsi="Cambria Math"/>
              </w:rPr>
            </m:ctrlPr>
          </m:naryPr>
          <m:sub/>
          <m:sup/>
          <m:e/>
        </m:nary>
        <m:sSubSup>
          <m:sSubSupPr>
            <m:ctrlPr>
              <w:rPr>
                <w:rFonts w:ascii="Cambria Math" w:hAnsi="Cambria Math"/>
              </w:rPr>
            </m:ctrlPr>
          </m:sSubSupPr>
          <m:e>
            <m:r>
              <w:rPr>
                <w:rFonts w:ascii="Cambria Math" w:hAnsi="Cambria Math"/>
              </w:rPr>
              <m:t>h</m:t>
            </m:r>
          </m:e>
          <m:sub>
            <m:r>
              <w:rPr>
                <w:rFonts w:ascii="Cambria Math" w:hAnsi="Cambria Math"/>
              </w:rPr>
              <m:t>k+1</m:t>
            </m:r>
          </m:sub>
          <m:sup>
            <m:r>
              <w:rPr>
                <w:rFonts w:ascii="Cambria Math" w:hAnsi="Cambria Math"/>
              </w:rPr>
              <m:t>2</m:t>
            </m:r>
          </m:sup>
        </m:sSubSup>
        <m:d>
          <m:dPr>
            <m:ctrlPr>
              <w:rPr>
                <w:rFonts w:ascii="Cambria Math" w:hAnsi="Cambria Math"/>
              </w:rPr>
            </m:ctrlPr>
          </m:dPr>
          <m:e>
            <m:r>
              <w:rPr>
                <w:rFonts w:ascii="Cambria Math" w:hAnsi="Cambria Math"/>
              </w:rPr>
              <m:t>0,y</m:t>
            </m:r>
          </m:e>
        </m:d>
      </m:oMath>
      <w:r>
        <w:t xml:space="preserve"> </w:t>
      </w: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sSub>
          <m:sSubPr>
            <m:ctrlPr>
              <w:rPr>
                <w:rFonts w:ascii="Cambria Math" w:hAnsi="Cambria Math"/>
              </w:rPr>
            </m:ctrlPr>
          </m:sSubPr>
          <m:e>
            <m:r>
              <w:rPr>
                <w:rFonts w:ascii="Cambria Math" w:hAnsi="Cambria Math"/>
              </w:rPr>
              <m:t>C</m:t>
            </m:r>
          </m:e>
          <m:sub>
            <m:r>
              <w:rPr>
                <w:rFonts w:ascii="Cambria Math" w:hAnsi="Cambria Math"/>
              </w:rPr>
              <m:t>1</m:t>
            </m:r>
          </m:sub>
        </m:sSub>
        <m:sSup>
          <m:sSupPr>
            <m:ctrlPr>
              <w:rPr>
                <w:rFonts w:ascii="Cambria Math" w:hAnsi="Cambria Math"/>
              </w:rPr>
            </m:ctrlPr>
          </m:sSupPr>
          <m:e>
            <m:r>
              <w:rPr>
                <w:rFonts w:ascii="Cambria Math" w:hAnsi="Cambria Math"/>
              </w:rPr>
              <m:t>t</m:t>
            </m:r>
          </m:e>
          <m:sup>
            <m:r>
              <w:rPr>
                <w:rFonts w:ascii="Cambria Math" w:hAnsi="Cambria Math"/>
              </w:rPr>
              <m:t>3</m:t>
            </m:r>
          </m:sup>
        </m:sSup>
        <m:sSup>
          <m:sSupPr>
            <m:ctrlPr>
              <w:rPr>
                <w:rFonts w:ascii="Cambria Math" w:hAnsi="Cambria Math"/>
              </w:rPr>
            </m:ctrlPr>
          </m:sSupPr>
          <m:e>
            <m:r>
              <w:rPr>
                <w:rFonts w:ascii="Cambria Math" w:hAnsi="Cambria Math"/>
              </w:rPr>
              <m:t>e</m:t>
            </m:r>
          </m:e>
          <m:sup>
            <m:r>
              <w:rPr>
                <w:rFonts w:ascii="Cambria Math" w:hAnsi="Cambria Math"/>
              </w:rPr>
              <m:t>4Mt</m:t>
            </m:r>
          </m:sup>
        </m:sSup>
      </m:oMath>
      <w:r>
        <w:t xml:space="preserve"> </w:t>
      </w:r>
    </w:p>
    <w:p w:rsidR="00D75B57" w:rsidRDefault="00D75B57">
      <w:pPr>
        <w:jc w:val="center"/>
      </w:pPr>
    </w:p>
    <w:p w:rsidR="00D75B57" w:rsidRDefault="007646A7">
      <w:pPr>
        <w:jc w:val="center"/>
      </w:pPr>
      <w:r>
        <w:t xml:space="preserve">Для </w:t>
      </w:r>
      <m:oMath>
        <m:r>
          <w:rPr>
            <w:rFonts w:ascii="Cambria Math" w:hAnsi="Cambria Math"/>
          </w:rPr>
          <m:t>s=t∈</m:t>
        </m:r>
        <m:sSub>
          <m:sSubPr>
            <m:ctrlPr>
              <w:rPr>
                <w:rFonts w:ascii="Cambria Math" w:hAnsi="Cambria Math"/>
              </w:rPr>
            </m:ctrlPr>
          </m:sSubPr>
          <m:e>
            <m:r>
              <w:rPr>
                <w:rFonts w:ascii="Cambria Math" w:hAnsi="Cambria Math"/>
              </w:rPr>
              <m:t>∆</m:t>
            </m:r>
          </m:e>
          <m:sub>
            <m:r>
              <w:rPr>
                <w:rFonts w:ascii="Cambria Math" w:hAnsi="Cambria Math"/>
              </w:rPr>
              <m:t>0</m:t>
            </m:r>
          </m:sub>
        </m:sSub>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1</m:t>
            </m:r>
          </m:sub>
        </m:sSub>
        <m:d>
          <m:dPr>
            <m:ctrlPr>
              <w:rPr>
                <w:rFonts w:ascii="Cambria Math" w:hAnsi="Cambria Math"/>
              </w:rPr>
            </m:ctrlPr>
          </m:dPr>
          <m:e>
            <m:r>
              <w:rPr>
                <w:rFonts w:ascii="Cambria Math" w:hAnsi="Cambria Math"/>
              </w:rPr>
              <m:t>0,x</m:t>
            </m:r>
          </m:e>
        </m:d>
        <m:r>
          <w:rPr>
            <w:rFonts w:ascii="Cambria Math" w:hAnsi="Cambria Math"/>
          </w:rPr>
          <m:t>=0,</m:t>
        </m:r>
      </m:oMath>
      <w:r>
        <w:t xml:space="preserve"> </w:t>
      </w:r>
      <m:oMath>
        <m:sSubSup>
          <m:sSubSupPr>
            <m:ctrlPr>
              <w:rPr>
                <w:rFonts w:ascii="Cambria Math" w:hAnsi="Cambria Math"/>
              </w:rPr>
            </m:ctrlPr>
          </m:sSubSupPr>
          <m:e>
            <m:r>
              <w:rPr>
                <w:rFonts w:ascii="Cambria Math" w:hAnsi="Cambria Math"/>
              </w:rPr>
              <m:t>h</m:t>
            </m:r>
          </m:e>
          <m:sub>
            <m:r>
              <w:rPr>
                <w:rFonts w:ascii="Cambria Math" w:hAnsi="Cambria Math"/>
              </w:rPr>
              <m:t>1</m:t>
            </m:r>
          </m:sub>
          <m:sup>
            <m:r>
              <w:rPr>
                <w:rFonts w:ascii="Cambria Math" w:hAnsi="Cambria Math"/>
              </w:rPr>
              <m:t>2</m:t>
            </m:r>
          </m:sup>
        </m:sSubSup>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sSup>
          <m:sSupPr>
            <m:ctrlPr>
              <w:rPr>
                <w:rFonts w:ascii="Cambria Math" w:hAnsi="Cambria Math"/>
              </w:rPr>
            </m:ctrlPr>
          </m:sSupPr>
          <m:e>
            <m:r>
              <w:rPr>
                <w:rFonts w:ascii="Cambria Math" w:hAnsi="Cambria Math"/>
              </w:rPr>
              <m:t>t</m:t>
            </m:r>
          </m:e>
          <m:sup>
            <m:r>
              <w:rPr>
                <w:rFonts w:ascii="Cambria Math" w:hAnsi="Cambria Math"/>
              </w:rPr>
              <m:t>3</m:t>
            </m:r>
          </m:sup>
        </m:sSup>
        <m:sSup>
          <m:sSupPr>
            <m:ctrlPr>
              <w:rPr>
                <w:rFonts w:ascii="Cambria Math" w:hAnsi="Cambria Math"/>
              </w:rPr>
            </m:ctrlPr>
          </m:sSupPr>
          <m:e>
            <m:r>
              <w:rPr>
                <w:rFonts w:ascii="Cambria Math" w:hAnsi="Cambria Math"/>
              </w:rPr>
              <m:t>e</m:t>
            </m:r>
          </m:e>
          <m:sup>
            <m:r>
              <w:rPr>
                <w:rFonts w:ascii="Cambria Math" w:hAnsi="Cambria Math"/>
              </w:rPr>
              <m:t>4Mt</m:t>
            </m:r>
          </m:sup>
        </m:sSup>
      </m:oMath>
      <w:r>
        <w:t xml:space="preserve"> , </w:t>
      </w:r>
    </w:p>
    <w:p w:rsidR="00D75B57" w:rsidRDefault="00D75B57">
      <w:pPr>
        <w:jc w:val="center"/>
      </w:pPr>
    </w:p>
    <w:p w:rsidR="00D75B57" w:rsidRDefault="007646A7">
      <w:r>
        <w:t xml:space="preserve">тобто початкова умова для інтервалу </w:t>
      </w:r>
      <m:oMath>
        <m:sSub>
          <m:sSubPr>
            <m:ctrlPr>
              <w:rPr>
                <w:rFonts w:ascii="Cambria Math" w:hAnsi="Cambria Math"/>
              </w:rPr>
            </m:ctrlPr>
          </m:sSubPr>
          <m:e>
            <m:r>
              <w:rPr>
                <w:rFonts w:ascii="Cambria Math" w:hAnsi="Cambria Math"/>
              </w:rPr>
              <m:t>∆</m:t>
            </m:r>
          </m:e>
          <m:sub>
            <m:r>
              <w:rPr>
                <w:rFonts w:ascii="Cambria Math" w:hAnsi="Cambria Math"/>
              </w:rPr>
              <m:t>1</m:t>
            </m:r>
          </m:sub>
        </m:sSub>
      </m:oMath>
      <w:r>
        <w:t xml:space="preserve"> задовольняє оцінці </w:t>
      </w:r>
    </w:p>
    <w:p w:rsidR="00D75B57" w:rsidRDefault="00D75B57"/>
    <w:p w:rsidR="00D75B57" w:rsidRDefault="00BD3260">
      <w:pPr>
        <w:jc w:val="center"/>
      </w:pPr>
      <m:oMath>
        <m:sSubSup>
          <m:sSubSupPr>
            <m:ctrlPr>
              <w:rPr>
                <w:rFonts w:ascii="Cambria Math" w:hAnsi="Cambria Math"/>
              </w:rPr>
            </m:ctrlPr>
          </m:sSubSupPr>
          <m:e>
            <m:r>
              <w:rPr>
                <w:rFonts w:ascii="Cambria Math" w:hAnsi="Cambria Math"/>
              </w:rPr>
              <m:t xml:space="preserve"> h</m:t>
            </m:r>
          </m:e>
          <m:sub>
            <m:r>
              <w:rPr>
                <w:rFonts w:ascii="Cambria Math" w:hAnsi="Cambria Math"/>
              </w:rPr>
              <m:t>2</m:t>
            </m:r>
          </m:sub>
          <m:sup>
            <m:r>
              <w:rPr>
                <w:rFonts w:ascii="Cambria Math" w:hAnsi="Cambria Math"/>
              </w:rPr>
              <m:t>2</m:t>
            </m:r>
          </m:sup>
        </m:sSubSup>
        <m:d>
          <m:dPr>
            <m:ctrlPr>
              <w:rPr>
                <w:rFonts w:ascii="Cambria Math" w:hAnsi="Cambria Math"/>
              </w:rPr>
            </m:ctrlPr>
          </m:dPr>
          <m:e>
            <m:r>
              <w:rPr>
                <w:rFonts w:ascii="Cambria Math" w:hAnsi="Cambria Math"/>
              </w:rPr>
              <m:t>0,x</m:t>
            </m:r>
          </m:e>
        </m:d>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e>
            </m:d>
          </m:e>
          <m:sup>
            <m:r>
              <w:rPr>
                <w:rFonts w:ascii="Cambria Math" w:hAnsi="Cambria Math"/>
              </w:rPr>
              <m:t>3</m:t>
            </m:r>
          </m:sup>
        </m:sSup>
        <m:sSup>
          <m:sSupPr>
            <m:ctrlPr>
              <w:rPr>
                <w:rFonts w:ascii="Cambria Math" w:hAnsi="Cambria Math"/>
              </w:rPr>
            </m:ctrlPr>
          </m:sSupPr>
          <m:e>
            <m:r>
              <w:rPr>
                <w:rFonts w:ascii="Cambria Math" w:hAnsi="Cambria Math"/>
              </w:rPr>
              <m:t>e</m:t>
            </m:r>
          </m:e>
          <m:sup>
            <m:r>
              <w:rPr>
                <w:rFonts w:ascii="Cambria Math" w:hAnsi="Cambria Math"/>
              </w:rPr>
              <m:t>4M</m:t>
            </m:r>
            <m:f>
              <m:fPr>
                <m:ctrlPr>
                  <w:rPr>
                    <w:rFonts w:ascii="Cambria Math" w:hAnsi="Cambria Math"/>
                  </w:rPr>
                </m:ctrlPr>
              </m:fPr>
              <m:num>
                <m:r>
                  <w:rPr>
                    <w:rFonts w:ascii="Cambria Math" w:hAnsi="Cambria Math"/>
                  </w:rPr>
                  <m:t>T</m:t>
                </m:r>
              </m:num>
              <m:den>
                <m:r>
                  <w:rPr>
                    <w:rFonts w:ascii="Cambria Math" w:hAnsi="Cambria Math"/>
                  </w:rPr>
                  <m:t>n</m:t>
                </m:r>
              </m:den>
            </m:f>
          </m:sup>
        </m:sSup>
      </m:oMath>
      <w:r w:rsidR="007646A7">
        <w:t xml:space="preserve"> . </w:t>
      </w:r>
    </w:p>
    <w:p w:rsidR="00D75B57" w:rsidRDefault="00D75B57">
      <w:pPr>
        <w:jc w:val="center"/>
      </w:pPr>
    </w:p>
    <w:p w:rsidR="00D75B57" w:rsidRDefault="007646A7">
      <w:r>
        <w:t xml:space="preserve">Ітеруючи цю нерівність, приходимо до оцінки: </w:t>
      </w:r>
    </w:p>
    <w:p w:rsidR="00D75B57" w:rsidRDefault="00D75B57"/>
    <w:p w:rsidR="00D75B57" w:rsidRDefault="00BD3260">
      <w:pPr>
        <w:jc w:val="center"/>
        <w:rPr>
          <w:i/>
        </w:rPr>
      </w:pPr>
      <m:oMath>
        <m:sSubSup>
          <m:sSubSupPr>
            <m:ctrlPr>
              <w:rPr>
                <w:rFonts w:ascii="Cambria Math" w:hAnsi="Cambria Math"/>
              </w:rPr>
            </m:ctrlPr>
          </m:sSubSupPr>
          <m:e>
            <m:r>
              <w:rPr>
                <w:rFonts w:ascii="Cambria Math" w:hAnsi="Cambria Math"/>
              </w:rPr>
              <m:t xml:space="preserve"> h</m:t>
            </m:r>
          </m:e>
          <m:sub>
            <m:r>
              <w:rPr>
                <w:rFonts w:ascii="Cambria Math" w:hAnsi="Cambria Math"/>
              </w:rPr>
              <m:t>k+1</m:t>
            </m:r>
          </m:sub>
          <m:sup>
            <m:r>
              <w:rPr>
                <w:rFonts w:ascii="Cambria Math" w:hAnsi="Cambria Math"/>
              </w:rPr>
              <m:t>2</m:t>
            </m:r>
          </m:sup>
        </m:sSubSup>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 xml:space="preserve"> &lt;</m:t>
        </m:r>
        <m:d>
          <m:dPr>
            <m:ctrlPr>
              <w:rPr>
                <w:rFonts w:ascii="Cambria Math" w:hAnsi="Cambria Math"/>
              </w:rPr>
            </m:ctrlPr>
          </m:dPr>
          <m:e>
            <m:r>
              <w:rPr>
                <w:rFonts w:ascii="Cambria Math" w:hAnsi="Cambria Math"/>
              </w:rPr>
              <m:t>k+1</m:t>
            </m:r>
          </m:e>
        </m:d>
      </m:oMath>
      <w:r w:rsidR="007646A7">
        <w:rPr>
          <w:i/>
        </w:rPr>
        <w:t xml:space="preserve"> </w:t>
      </w:r>
      <m:oMath>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1</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e>
            </m:d>
          </m:e>
          <m:sup>
            <m:r>
              <w:rPr>
                <w:rFonts w:ascii="Cambria Math" w:hAnsi="Cambria Math"/>
              </w:rPr>
              <m:t>3</m:t>
            </m:r>
          </m:sup>
        </m:sSup>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2kM+4M+k</m:t>
                </m:r>
              </m:e>
            </m:d>
            <m:f>
              <m:fPr>
                <m:ctrlPr>
                  <w:rPr>
                    <w:rFonts w:ascii="Cambria Math" w:hAnsi="Cambria Math"/>
                  </w:rPr>
                </m:ctrlPr>
              </m:fPr>
              <m:num>
                <m:r>
                  <w:rPr>
                    <w:rFonts w:ascii="Cambria Math" w:hAnsi="Cambria Math"/>
                  </w:rPr>
                  <m:t>T</m:t>
                </m:r>
              </m:num>
              <m:den>
                <m:r>
                  <w:rPr>
                    <w:rFonts w:ascii="Cambria Math" w:hAnsi="Cambria Math"/>
                  </w:rPr>
                  <m:t>n</m:t>
                </m:r>
              </m:den>
            </m:f>
          </m:sup>
        </m:sSup>
      </m:oMath>
      <w:r w:rsidR="007646A7">
        <w:rPr>
          <w:i/>
        </w:rPr>
        <w:t xml:space="preserve"> , </w:t>
      </w:r>
    </w:p>
    <w:p w:rsidR="00D75B57" w:rsidRDefault="00D75B57">
      <w:pPr>
        <w:rPr>
          <w:i/>
        </w:rPr>
      </w:pPr>
    </w:p>
    <w:p w:rsidR="00D75B57" w:rsidRDefault="007646A7">
      <w:r>
        <w:t xml:space="preserve">тобто </w:t>
      </w:r>
    </w:p>
    <w:p w:rsidR="00D75B57" w:rsidRDefault="00D75B57"/>
    <w:p w:rsidR="00D75B57" w:rsidRDefault="007646A7">
      <w:pPr>
        <w:jc w:val="center"/>
        <w:rPr>
          <w:i/>
        </w:rPr>
      </w:pPr>
      <m:oMath>
        <m:r>
          <w:rPr>
            <w:rFonts w:ascii="Cambria Math" w:hAnsi="Cambria Math"/>
          </w:rPr>
          <m:t xml:space="preserve"> </m:t>
        </m:r>
        <m:sSubSup>
          <m:sSubSupPr>
            <m:ctrlPr>
              <w:rPr>
                <w:rFonts w:ascii="Cambria Math" w:hAnsi="Cambria Math"/>
              </w:rPr>
            </m:ctrlPr>
          </m:sSubSupPr>
          <m:e>
            <m:r>
              <w:rPr>
                <w:rFonts w:ascii="Cambria Math" w:hAnsi="Cambria Math"/>
              </w:rPr>
              <m:t>h</m:t>
            </m:r>
          </m:e>
          <m:sub>
            <m:r>
              <w:rPr>
                <w:rFonts w:ascii="Cambria Math" w:hAnsi="Cambria Math"/>
              </w:rPr>
              <m:t>n</m:t>
            </m:r>
          </m:sub>
          <m:sup>
            <m:r>
              <w:rPr>
                <w:rFonts w:ascii="Cambria Math" w:hAnsi="Cambria Math"/>
              </w:rPr>
              <m:t>2</m:t>
            </m:r>
          </m:sup>
        </m:sSubSup>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n</m:t>
                    </m:r>
                  </m:sub>
                </m:sSub>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&lt;</m:t>
        </m:r>
        <m:f>
          <m:fPr>
            <m:ctrlPr>
              <w:rPr>
                <w:rFonts w:ascii="Cambria Math" w:hAnsi="Cambria Math"/>
              </w:rPr>
            </m:ctrlPr>
          </m:fPr>
          <m:num>
            <m:r>
              <w:rPr>
                <w:rFonts w:ascii="Cambria Math" w:hAnsi="Cambria Math"/>
              </w:rPr>
              <m:t>n+1</m:t>
            </m:r>
          </m:num>
          <m:den>
            <m:sSup>
              <m:sSupPr>
                <m:ctrlPr>
                  <w:rPr>
                    <w:rFonts w:ascii="Cambria Math" w:hAnsi="Cambria Math"/>
                  </w:rPr>
                </m:ctrlPr>
              </m:sSupPr>
              <m:e>
                <m:r>
                  <w:rPr>
                    <w:rFonts w:ascii="Cambria Math" w:hAnsi="Cambria Math"/>
                  </w:rPr>
                  <m:t>n</m:t>
                </m:r>
              </m:e>
              <m:sup>
                <m:r>
                  <w:rPr>
                    <w:rFonts w:ascii="Cambria Math" w:hAnsi="Cambria Math"/>
                  </w:rPr>
                  <m:t>3</m:t>
                </m:r>
              </m:sup>
            </m:sSup>
          </m:den>
        </m:f>
      </m:oMath>
      <w:r>
        <w:rPr>
          <w:i/>
        </w:rPr>
        <w:t xml:space="preserve"> </w:t>
      </w:r>
      <m:oMath>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2</m:t>
            </m:r>
          </m:sub>
        </m:sSub>
        <m:sSup>
          <m:sSupPr>
            <m:ctrlPr>
              <w:rPr>
                <w:rFonts w:ascii="Cambria Math" w:hAnsi="Cambria Math"/>
              </w:rPr>
            </m:ctrlPr>
          </m:sSupPr>
          <m:e>
            <m:r>
              <w:rPr>
                <w:rFonts w:ascii="Cambria Math" w:hAnsi="Cambria Math"/>
              </w:rPr>
              <m:t>T</m:t>
            </m:r>
          </m:e>
          <m:sup>
            <m:r>
              <w:rPr>
                <w:rFonts w:ascii="Cambria Math" w:hAnsi="Cambria Math"/>
              </w:rPr>
              <m:t>3</m:t>
            </m:r>
          </m:sup>
        </m:sSup>
        <m:r>
          <w:rPr>
            <w:rFonts w:ascii="Cambria Math" w:hAnsi="Cambria Math"/>
          </w:rPr>
          <m:t>→0, n→∞.</m:t>
        </m:r>
      </m:oMath>
      <w:r>
        <w:rPr>
          <w:i/>
        </w:rPr>
        <w:t xml:space="preserve"> </w:t>
      </w:r>
      <w:r>
        <w:rPr>
          <w:i/>
        </w:rPr>
        <w:tab/>
      </w:r>
    </w:p>
    <w:p w:rsidR="00D75B57" w:rsidRDefault="00D75B57">
      <w:pPr>
        <w:rPr>
          <w:i/>
        </w:rPr>
      </w:pPr>
    </w:p>
    <w:p w:rsidR="00D75B57" w:rsidRDefault="007646A7">
      <w:r>
        <w:tab/>
        <w:t xml:space="preserve">Якщо в операторі </w:t>
      </w:r>
      <m:oMath>
        <m:r>
          <w:rPr>
            <w:rFonts w:ascii="Cambria Math" w:hAnsi="Cambria Math"/>
          </w:rPr>
          <m:t>L=</m:t>
        </m:r>
      </m:oMath>
      <w:r>
        <w:t xml:space="preserve"> </w:t>
      </w:r>
      <m:oMath>
        <m:r>
          <w:rPr>
            <w:rFonts w:ascii="Cambria Math" w:hAnsi="Cambria Math"/>
          </w:rPr>
          <m:t>tr(A</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oMath>
      <w:r>
        <w:t xml:space="preserve"> матриця </w:t>
      </w:r>
      <m:oMath>
        <m:r>
          <w:rPr>
            <w:rFonts w:ascii="Cambria Math" w:hAnsi="Cambria Math"/>
          </w:rPr>
          <m:t>A</m:t>
        </m:r>
      </m:oMath>
      <w:r>
        <w:t xml:space="preserve"> не залежить від </w:t>
      </w:r>
      <m:oMath>
        <m:r>
          <w:rPr>
            <w:rFonts w:ascii="Cambria Math" w:hAnsi="Cambria Math"/>
          </w:rPr>
          <m:t>x</m:t>
        </m:r>
      </m:oMath>
      <w:proofErr w:type="gramStart"/>
      <w:r>
        <w:t xml:space="preserve"> ,</w:t>
      </w:r>
      <w:proofErr w:type="gramEnd"/>
      <w:r>
        <w:t xml:space="preserve"> то достатня умова нерівності </w:t>
      </w: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r>
          <w:rPr>
            <w:rFonts w:ascii="Cambria Math" w:hAnsi="Cambria Math"/>
          </w:rPr>
          <m:t>&lt;</m:t>
        </m:r>
        <m:sSub>
          <m:sSubPr>
            <m:ctrlPr>
              <w:rPr>
                <w:rFonts w:ascii="Cambria Math" w:hAnsi="Cambria Math"/>
              </w:rPr>
            </m:ctrlPr>
          </m:sSubPr>
          <m:e>
            <m:r>
              <w:rPr>
                <w:rFonts w:ascii="Cambria Math" w:hAnsi="Cambria Math"/>
              </w:rPr>
              <m:t>c</m:t>
            </m:r>
          </m:e>
          <m:sub>
            <m:r>
              <w:rPr>
                <w:rFonts w:ascii="Cambria Math" w:hAnsi="Cambria Math"/>
              </w:rPr>
              <m:t>1</m:t>
            </m:r>
          </m:sub>
        </m:sSub>
      </m:oMath>
      <w:r>
        <w:t xml:space="preserve"> формулюється в термінах початкової функції </w:t>
      </w:r>
      <m:oMath>
        <m:r>
          <w:rPr>
            <w:rFonts w:ascii="Cambria Math" w:hAnsi="Cambria Math"/>
          </w:rPr>
          <m:t>φ</m:t>
        </m:r>
        <m:d>
          <m:dPr>
            <m:ctrlPr>
              <w:rPr>
                <w:rFonts w:ascii="Cambria Math" w:hAnsi="Cambria Math"/>
              </w:rPr>
            </m:ctrlPr>
          </m:dPr>
          <m:e>
            <m:r>
              <w:rPr>
                <w:rFonts w:ascii="Cambria Math" w:hAnsi="Cambria Math"/>
              </w:rPr>
              <m:t>x</m:t>
            </m:r>
          </m:e>
        </m:d>
      </m:oMath>
      <w:r>
        <w:t xml:space="preserve"> .</w:t>
      </w:r>
    </w:p>
    <w:p w:rsidR="00D75B57" w:rsidRDefault="007646A7">
      <w:r>
        <w:tab/>
        <w:t xml:space="preserve">Твердження 1. Похідні функцій </w:t>
      </w:r>
      <m:oMath>
        <m:sSub>
          <m:sSubPr>
            <m:ctrlPr>
              <w:rPr>
                <w:rFonts w:ascii="Cambria Math" w:hAnsi="Cambria Math"/>
              </w:rPr>
            </m:ctrlPr>
          </m:sSubPr>
          <m:e>
            <m:r>
              <w:rPr>
                <w:rFonts w:ascii="Cambria Math" w:hAnsi="Cambria Math"/>
              </w:rPr>
              <m:t xml:space="preserve"> q</m:t>
            </m:r>
          </m:e>
          <m:sub>
            <m:r>
              <w:rPr>
                <w:rFonts w:ascii="Cambria Math" w:hAnsi="Cambria Math"/>
              </w:rPr>
              <m:t>k</m:t>
            </m:r>
          </m:sub>
        </m:sSub>
        <m:d>
          <m:dPr>
            <m:ctrlPr>
              <w:rPr>
                <w:rFonts w:ascii="Cambria Math" w:hAnsi="Cambria Math"/>
              </w:rPr>
            </m:ctrlPr>
          </m:dPr>
          <m:e>
            <m:r>
              <w:rPr>
                <w:rFonts w:ascii="Cambria Math" w:hAnsi="Cambria Math"/>
              </w:rPr>
              <m:t>t,x</m:t>
            </m:r>
          </m:e>
        </m:d>
      </m:oMath>
      <w:r>
        <w:t xml:space="preserve"> задовольняють нерівності</w:t>
      </w:r>
    </w:p>
    <w:p w:rsidR="00D75B57" w:rsidRDefault="00D75B57"/>
    <w:p w:rsidR="00D75B57" w:rsidRDefault="007646A7">
      <w:pPr>
        <w:jc w:val="center"/>
      </w:pPr>
      <w:r>
        <w:t xml:space="preserve"> </w:t>
      </w: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r>
          <w:rPr>
            <w:rFonts w:ascii="Cambria Math" w:hAnsi="Cambria Math"/>
          </w:rPr>
          <m:t>&lt;</m:t>
        </m:r>
        <m:sSup>
          <m:sSupPr>
            <m:ctrlPr>
              <w:rPr>
                <w:rFonts w:ascii="Cambria Math" w:hAnsi="Cambria Math"/>
              </w:rPr>
            </m:ctrlPr>
          </m:sSupPr>
          <m:e>
            <m:r>
              <w:rPr>
                <w:rFonts w:ascii="Cambria Math" w:hAnsi="Cambria Math"/>
              </w:rPr>
              <m:t>e</m:t>
            </m:r>
          </m:e>
          <m:sup>
            <m:r>
              <w:rPr>
                <w:rFonts w:ascii="Cambria Math" w:hAnsi="Cambria Math"/>
              </w:rPr>
              <m:t>MT</m:t>
            </m:r>
          </m:sup>
        </m:sSup>
      </m:oMath>
      <w:r>
        <w:t xml:space="preserve"> </w:t>
      </w:r>
      <m:oMath>
        <m:rad>
          <m:radPr>
            <m:degHide m:val="1"/>
            <m:ctrlPr>
              <w:rPr>
                <w:rFonts w:ascii="Cambria Math" w:hAnsi="Cambria Math"/>
              </w:rPr>
            </m:ctrlPr>
          </m:radPr>
          <m:deg/>
          <m:e>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∇φ</m:t>
                    </m:r>
                    <m:d>
                      <m:dPr>
                        <m:ctrlPr>
                          <w:rPr>
                            <w:rFonts w:ascii="Cambria Math" w:hAnsi="Cambria Math"/>
                          </w:rPr>
                        </m:ctrlPr>
                      </m:dPr>
                      <m:e>
                        <m:r>
                          <w:rPr>
                            <w:rFonts w:ascii="Cambria Math" w:hAnsi="Cambria Math"/>
                          </w:rPr>
                          <m:t>y</m:t>
                        </m:r>
                      </m:e>
                    </m:d>
                  </m:e>
                </m:d>
              </m:e>
              <m:sup>
                <m:r>
                  <w:rPr>
                    <w:rFonts w:ascii="Cambria Math" w:hAnsi="Cambria Math"/>
                  </w:rPr>
                  <m:t>2</m:t>
                </m:r>
              </m:sup>
            </m:sSup>
            <m:r>
              <w:rPr>
                <w:rFonts w:ascii="Cambria Math" w:hAnsi="Cambria Math"/>
              </w:rPr>
              <m:t xml:space="preserve"> p</m:t>
            </m:r>
            <m:d>
              <m:dPr>
                <m:ctrlPr>
                  <w:rPr>
                    <w:rFonts w:ascii="Cambria Math" w:hAnsi="Cambria Math"/>
                  </w:rPr>
                </m:ctrlPr>
              </m:dPr>
              <m:e>
                <m:r>
                  <w:rPr>
                    <w:rFonts w:ascii="Cambria Math" w:hAnsi="Cambria Math"/>
                  </w:rPr>
                  <m:t>t,x,y</m:t>
                </m:r>
              </m:e>
            </m:d>
            <m:r>
              <w:rPr>
                <w:rFonts w:ascii="Cambria Math" w:hAnsi="Cambria Math"/>
              </w:rPr>
              <m:t>dy</m:t>
            </m:r>
          </m:e>
        </m:rad>
      </m:oMath>
      <w:r>
        <w:t xml:space="preserve"> , </w:t>
      </w:r>
      <m:oMath>
        <m:r>
          <w:rPr>
            <w:rFonts w:ascii="Cambria Math" w:hAnsi="Cambria Math"/>
          </w:rPr>
          <m:t>t≤T.</m:t>
        </m:r>
      </m:oMath>
      <w:r>
        <w:t xml:space="preserve"> </w:t>
      </w:r>
    </w:p>
    <w:p w:rsidR="00D75B57" w:rsidRDefault="00D75B57">
      <w:pPr>
        <w:jc w:val="center"/>
      </w:pPr>
    </w:p>
    <w:p w:rsidR="00D75B57" w:rsidRDefault="007646A7">
      <w:r>
        <w:rPr>
          <w:i/>
        </w:rPr>
        <w:t>Доведення.</w:t>
      </w:r>
      <w:r>
        <w:t xml:space="preserve"> Функція </w:t>
      </w:r>
      <m:oMath>
        <m:r>
          <w:rPr>
            <w:rFonts w:ascii="Cambria Math" w:hAnsi="Cambria Math"/>
          </w:rPr>
          <m:t>q</m:t>
        </m:r>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r>
          <w:rPr>
            <w:rFonts w:ascii="Cambria Math" w:hAnsi="Cambria Math"/>
          </w:rPr>
          <m:t>q</m:t>
        </m:r>
        <m:d>
          <m:dPr>
            <m:ctrlPr>
              <w:rPr>
                <w:rFonts w:ascii="Cambria Math" w:hAnsi="Cambria Math"/>
              </w:rPr>
            </m:ctrlPr>
          </m:dPr>
          <m:e>
            <m:r>
              <w:rPr>
                <w:rFonts w:ascii="Cambria Math" w:hAnsi="Cambria Math"/>
              </w:rPr>
              <m:t>0,y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 </w:t>
      </w:r>
      <w:proofErr w:type="gramStart"/>
      <w:r>
        <w:t>р</w:t>
      </w:r>
      <w:proofErr w:type="gramEnd"/>
      <w:r>
        <w:t xml:space="preserve">ішення задачі Коші для рівняння </w:t>
      </w:r>
      <m:oMath>
        <m:f>
          <m:fPr>
            <m:ctrlPr>
              <w:rPr>
                <w:rFonts w:ascii="Cambria Math" w:hAnsi="Cambria Math"/>
              </w:rPr>
            </m:ctrlPr>
          </m:fPr>
          <m:num>
            <m:r>
              <w:rPr>
                <w:rFonts w:ascii="Cambria Math" w:hAnsi="Cambria Math"/>
              </w:rPr>
              <m:t>∂q</m:t>
            </m:r>
          </m:num>
          <m:den>
            <m:r>
              <w:rPr>
                <w:rFonts w:ascii="Cambria Math" w:hAnsi="Cambria Math"/>
              </w:rPr>
              <m:t>∂t</m:t>
            </m:r>
          </m:den>
        </m:f>
        <m:r>
          <w:rPr>
            <w:rFonts w:ascii="Cambria Math" w:hAnsi="Cambria Math"/>
          </w:rPr>
          <m:t>=Lq.</m:t>
        </m:r>
      </m:oMath>
      <w:r>
        <w:t xml:space="preserve"> Зауважимо, що функція </w:t>
      </w:r>
      <m:oMath>
        <m:r>
          <w:rPr>
            <w:rFonts w:ascii="Cambria Math" w:hAnsi="Cambria Math"/>
          </w:rPr>
          <m:t>z</m:t>
        </m:r>
        <m:d>
          <m:dPr>
            <m:ctrlPr>
              <w:rPr>
                <w:rFonts w:ascii="Cambria Math" w:hAnsi="Cambria Math"/>
              </w:rPr>
            </m:ctrlPr>
          </m:dPr>
          <m:e>
            <m:r>
              <w:rPr>
                <w:rFonts w:ascii="Cambria Math" w:hAnsi="Cambria Math"/>
              </w:rPr>
              <m:t>t,x</m:t>
            </m:r>
          </m:e>
        </m:d>
        <m:r>
          <w:rPr>
            <w:rFonts w:ascii="Cambria Math" w:hAnsi="Cambria Math"/>
          </w:rPr>
          <m:t>=</m:t>
        </m:r>
        <m:d>
          <m:dPr>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t,x</m:t>
                </m:r>
              </m:e>
            </m:d>
            <m:r>
              <w:rPr>
                <w:rFonts w:ascii="Cambria Math" w:hAnsi="Cambria Math"/>
              </w:rPr>
              <m:t>,h</m:t>
            </m:r>
          </m:e>
        </m:d>
      </m:oMath>
      <w:r>
        <w:t xml:space="preserve"> задовольняє рівняння</w:t>
      </w:r>
    </w:p>
    <w:p w:rsidR="00D75B57" w:rsidRDefault="00D75B57"/>
    <w:p w:rsidR="00D75B57" w:rsidRDefault="007646A7">
      <w:pPr>
        <w:jc w:val="center"/>
      </w:pPr>
      <w:r>
        <w:t xml:space="preserve"> </w:t>
      </w:r>
      <w:r>
        <w:tab/>
      </w:r>
      <m:oMath>
        <m:f>
          <m:fPr>
            <m:ctrlPr>
              <w:rPr>
                <w:rFonts w:ascii="Cambria Math" w:hAnsi="Cambria Math"/>
              </w:rPr>
            </m:ctrlPr>
          </m:fPr>
          <m:num>
            <m:r>
              <w:rPr>
                <w:rFonts w:ascii="Cambria Math" w:hAnsi="Cambria Math"/>
              </w:rPr>
              <m:t>∂</m:t>
            </m:r>
          </m:num>
          <m:den>
            <m:r>
              <w:rPr>
                <w:rFonts w:ascii="Cambria Math" w:hAnsi="Cambria Math"/>
              </w:rPr>
              <m:t>∂t</m:t>
            </m:r>
          </m:den>
        </m:f>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2</m:t>
                </m:r>
              </m:sup>
            </m:sSup>
          </m:e>
        </m:d>
        <m:r>
          <w:rPr>
            <w:rFonts w:ascii="Cambria Math" w:hAnsi="Cambria Math"/>
          </w:rPr>
          <m:t xml:space="preserve"> =</m:t>
        </m:r>
      </m:oMath>
      <w:r>
        <w:t xml:space="preserve"> </w:t>
      </w:r>
      <m:oMath>
        <m:r>
          <w:rPr>
            <w:rFonts w:ascii="Cambria Math" w:hAnsi="Cambria Math"/>
          </w:rPr>
          <m:t>tr</m:t>
        </m:r>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z</m:t>
                </m:r>
              </m:e>
              <m:sup>
                <m:r>
                  <w:rPr>
                    <w:rFonts w:ascii="Cambria Math" w:hAnsi="Cambria Math"/>
                  </w:rPr>
                  <m:t>2</m:t>
                </m:r>
              </m:sup>
            </m:sSup>
          </m:e>
        </m:d>
        <m:r>
          <w:rPr>
            <w:rFonts w:ascii="Cambria Math" w:hAnsi="Cambria Math"/>
          </w:rPr>
          <m:t>-2</m:t>
        </m:r>
        <m:d>
          <m:dPr>
            <m:ctrlPr>
              <w:rPr>
                <w:rFonts w:ascii="Cambria Math" w:hAnsi="Cambria Math"/>
              </w:rPr>
            </m:ctrlPr>
          </m:dPr>
          <m:e>
            <m:r>
              <w:rPr>
                <w:rFonts w:ascii="Cambria Math" w:hAnsi="Cambria Math"/>
              </w:rPr>
              <m:t>A∇z,∇z</m:t>
            </m:r>
          </m:e>
        </m:d>
      </m:oMath>
      <w:r>
        <w:t xml:space="preserve"> </w:t>
      </w:r>
    </w:p>
    <w:p w:rsidR="00D75B57" w:rsidRDefault="00D75B57">
      <w:pPr>
        <w:jc w:val="center"/>
      </w:pPr>
    </w:p>
    <w:p w:rsidR="00D75B57" w:rsidRDefault="007646A7">
      <w:r>
        <w:t>звідки випливає нерівність</w:t>
      </w:r>
    </w:p>
    <w:p w:rsidR="00D75B57" w:rsidRDefault="00D75B57"/>
    <w:p w:rsidR="00D75B57" w:rsidRDefault="007646A7">
      <w:pPr>
        <w:jc w:val="center"/>
      </w:pPr>
      <w:r>
        <w:tab/>
        <w:t xml:space="preserve"> </w:t>
      </w:r>
      <m:oMath>
        <m:f>
          <m:fPr>
            <m:ctrlPr>
              <w:rPr>
                <w:rFonts w:ascii="Cambria Math" w:hAnsi="Cambria Math"/>
              </w:rPr>
            </m:ctrlPr>
          </m:fPr>
          <m:num>
            <m:r>
              <w:rPr>
                <w:rFonts w:ascii="Cambria Math" w:hAnsi="Cambria Math"/>
              </w:rPr>
              <m:t>∂</m:t>
            </m:r>
          </m:num>
          <m:den>
            <m:r>
              <w:rPr>
                <w:rFonts w:ascii="Cambria Math" w:hAnsi="Cambria Math"/>
              </w:rPr>
              <m:t>∂t</m:t>
            </m:r>
          </m:den>
        </m:f>
      </m:oMath>
      <w:r>
        <w:t xml:space="preserve"> </w:t>
      </w:r>
      <m:oMath>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&lt;</m:t>
        </m:r>
      </m:oMath>
      <w:r>
        <w:t xml:space="preserve"> </w:t>
      </w:r>
      <m:oMath>
        <m:r>
          <w:rPr>
            <w:rFonts w:ascii="Cambria Math" w:hAnsi="Cambria Math"/>
          </w:rPr>
          <m:t>tr</m:t>
        </m:r>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 xml:space="preserve"> </m:t>
            </m:r>
          </m:e>
        </m:d>
      </m:oMath>
      <w:r>
        <w:t xml:space="preserve"> , </w:t>
      </w:r>
    </w:p>
    <w:p w:rsidR="00D75B57" w:rsidRDefault="00D75B57">
      <w:pPr>
        <w:jc w:val="center"/>
      </w:pPr>
    </w:p>
    <w:p w:rsidR="00D75B57" w:rsidRDefault="007646A7">
      <w:r>
        <w:t>тобто</w:t>
      </w:r>
      <w:r>
        <w:tab/>
      </w:r>
      <w:r>
        <w:tab/>
      </w:r>
    </w:p>
    <w:p w:rsidR="00D75B57" w:rsidRDefault="00D75B57"/>
    <w:p w:rsidR="00D75B57" w:rsidRDefault="00BD3260">
      <w:pPr>
        <w:jc w:val="center"/>
      </w:pPr>
      <m:oMath>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&lt;</m:t>
        </m:r>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0,y</m:t>
                    </m:r>
                  </m:e>
                </m:d>
              </m:e>
            </m:d>
          </m:e>
          <m:sup>
            <m:r>
              <w:rPr>
                <w:rFonts w:ascii="Cambria Math" w:hAnsi="Cambria Math"/>
              </w:rPr>
              <m:t>2</m:t>
            </m:r>
          </m:sup>
        </m:sSup>
        <m:r>
          <w:rPr>
            <w:rFonts w:ascii="Cambria Math" w:hAnsi="Cambria Math"/>
          </w:rPr>
          <m:t xml:space="preserve"> p</m:t>
        </m:r>
        <m:d>
          <m:dPr>
            <m:ctrlPr>
              <w:rPr>
                <w:rFonts w:ascii="Cambria Math" w:hAnsi="Cambria Math"/>
              </w:rPr>
            </m:ctrlPr>
          </m:dPr>
          <m:e>
            <m:r>
              <w:rPr>
                <w:rFonts w:ascii="Cambria Math" w:hAnsi="Cambria Math"/>
              </w:rPr>
              <m:t>t,x,y</m:t>
            </m:r>
          </m:e>
        </m:d>
        <m:r>
          <w:rPr>
            <w:rFonts w:ascii="Cambria Math" w:hAnsi="Cambria Math"/>
          </w:rPr>
          <m:t>dy</m:t>
        </m:r>
      </m:oMath>
      <w:r w:rsidR="007646A7">
        <w:t xml:space="preserve"> .</w:t>
      </w:r>
    </w:p>
    <w:p w:rsidR="00D75B57" w:rsidRDefault="00D75B57">
      <w:pPr>
        <w:jc w:val="center"/>
      </w:pPr>
    </w:p>
    <w:p w:rsidR="00D75B57" w:rsidRDefault="007646A7">
      <w:r>
        <w:tab/>
        <w:t xml:space="preserve">Для введеної </w:t>
      </w:r>
      <w:proofErr w:type="gramStart"/>
      <w:r>
        <w:t>посл</w:t>
      </w:r>
      <w:proofErr w:type="gramEnd"/>
      <w:r>
        <w:t xml:space="preserve">ідовності функцій </w:t>
      </w:r>
    </w:p>
    <w:p w:rsidR="00D75B57" w:rsidRDefault="00D75B57"/>
    <w:p w:rsidR="00D75B57" w:rsidRDefault="00BD3260">
      <w:pPr>
        <w:jc w:val="center"/>
      </w:pPr>
      <m:oMath>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r>
          <w:rPr>
            <w:rFonts w:ascii="Cambria Math" w:hAnsi="Cambria Math"/>
          </w:rPr>
          <m:t>r</m:t>
        </m:r>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,y</m:t>
                </m:r>
              </m:e>
            </m:d>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 xml:space="preserve">dy, </m:t>
        </m:r>
      </m:oMath>
      <w:r w:rsidR="007646A7">
        <w:t xml:space="preserve"> </w:t>
      </w:r>
      <m:oMath>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r>
          <w:rPr>
            <w:rFonts w:ascii="Cambria Math" w:hAnsi="Cambria Math"/>
          </w:rPr>
          <m:t>=r</m:t>
        </m:r>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e>
        </m:d>
      </m:oMath>
    </w:p>
    <w:p w:rsidR="00D75B57" w:rsidRDefault="00D75B57">
      <w:pPr>
        <w:jc w:val="center"/>
      </w:pPr>
    </w:p>
    <w:p w:rsidR="00D75B57" w:rsidRDefault="007646A7">
      <w:r>
        <w:t>за Лемою 1 має місце наступна оцінка:</w:t>
      </w:r>
    </w:p>
    <w:p w:rsidR="00D75B57" w:rsidRDefault="00D75B57"/>
    <w:p w:rsidR="00D75B57" w:rsidRDefault="00BD3260">
      <w:pPr>
        <w:ind w:firstLine="0"/>
      </w:pP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e>
        </m:d>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m:t>
                </m:r>
              </m:num>
              <m:den>
                <m:r>
                  <w:rPr>
                    <w:rFonts w:ascii="Cambria Math" w:hAnsi="Cambria Math"/>
                  </w:rPr>
                  <m:t>∂a</m:t>
                </m:r>
              </m:den>
            </m:f>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e>
            </m:d>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 xml:space="preserve"> </m:t>
            </m:r>
          </m:e>
        </m:d>
      </m:oMath>
      <w:r w:rsidR="007646A7">
        <w:tab/>
        <w:t xml:space="preserve"> </w:t>
      </w:r>
      <m:oMath>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m:t>
            </m:r>
            <m:f>
              <m:fPr>
                <m:ctrlPr>
                  <w:rPr>
                    <w:rFonts w:ascii="Cambria Math" w:hAnsi="Cambria Math"/>
                  </w:rPr>
                </m:ctrlPr>
              </m:fPr>
              <m:num>
                <m:r>
                  <w:rPr>
                    <w:rFonts w:ascii="Cambria Math" w:hAnsi="Cambria Math"/>
                  </w:rPr>
                  <m:t>T</m:t>
                </m:r>
              </m:num>
              <m:den>
                <m:r>
                  <w:rPr>
                    <w:rFonts w:ascii="Cambria Math" w:hAnsi="Cambria Math"/>
                  </w:rPr>
                  <m:t>n</m:t>
                </m:r>
              </m:den>
            </m:f>
          </m:sup>
        </m:sSup>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e>
        </m:d>
      </m:oMath>
      <w:r w:rsidR="007646A7">
        <w:t xml:space="preserve"> . (9)</w:t>
      </w:r>
    </w:p>
    <w:p w:rsidR="00D75B57" w:rsidRDefault="00D75B57">
      <w:pPr>
        <w:ind w:firstLine="0"/>
      </w:pPr>
    </w:p>
    <w:p w:rsidR="00D75B57" w:rsidRDefault="007646A7">
      <w:r>
        <w:t xml:space="preserve">Так як </w:t>
      </w:r>
      <m:oMath>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0,x</m:t>
            </m:r>
          </m:e>
        </m:d>
        <m:r>
          <w:rPr>
            <w:rFonts w:ascii="Cambria Math" w:hAnsi="Cambria Math"/>
          </w:rPr>
          <m:t>=φ</m:t>
        </m:r>
        <m:d>
          <m:dPr>
            <m:ctrlPr>
              <w:rPr>
                <w:rFonts w:ascii="Cambria Math" w:hAnsi="Cambria Math"/>
              </w:rPr>
            </m:ctrlPr>
          </m:dPr>
          <m:e>
            <m:r>
              <w:rPr>
                <w:rFonts w:ascii="Cambria Math" w:hAnsi="Cambria Math"/>
              </w:rPr>
              <m:t>x</m:t>
            </m:r>
          </m:e>
        </m:d>
      </m:oMath>
      <w:r>
        <w:t xml:space="preserve">, то </w:t>
      </w: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e>
        </m:d>
        <m:r>
          <w:rPr>
            <w:rFonts w:ascii="Cambria Math" w:hAnsi="Cambria Math"/>
          </w:rPr>
          <m:t xml:space="preserve"> &lt;</m:t>
        </m:r>
        <m:rad>
          <m:radPr>
            <m:degHide m:val="1"/>
            <m:ctrlPr>
              <w:rPr>
                <w:rFonts w:ascii="Cambria Math" w:hAnsi="Cambria Math"/>
              </w:rPr>
            </m:ctrlPr>
          </m:radPr>
          <m:deg/>
          <m:e>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∇φ</m:t>
                    </m:r>
                    <m:d>
                      <m:dPr>
                        <m:ctrlPr>
                          <w:rPr>
                            <w:rFonts w:ascii="Cambria Math" w:hAnsi="Cambria Math"/>
                          </w:rPr>
                        </m:ctrlPr>
                      </m:dPr>
                      <m:e>
                        <m:r>
                          <w:rPr>
                            <w:rFonts w:ascii="Cambria Math" w:hAnsi="Cambria Math"/>
                          </w:rPr>
                          <m:t>y</m:t>
                        </m:r>
                      </m:e>
                    </m:d>
                  </m:e>
                </m:d>
              </m:e>
              <m:sup>
                <m:r>
                  <w:rPr>
                    <w:rFonts w:ascii="Cambria Math" w:hAnsi="Cambria Math"/>
                  </w:rPr>
                  <m:t>2</m:t>
                </m:r>
              </m:sup>
            </m:sSup>
            <m:r>
              <w:rPr>
                <w:rFonts w:ascii="Cambria Math" w:hAnsi="Cambria Math"/>
              </w:rPr>
              <m:t xml:space="preserve"> p</m:t>
            </m:r>
            <m:d>
              <m:dPr>
                <m:ctrlPr>
                  <w:rPr>
                    <w:rFonts w:ascii="Cambria Math" w:hAnsi="Cambria Math"/>
                  </w:rPr>
                </m:ctrlPr>
              </m:dPr>
              <m:e>
                <m:r>
                  <w:rPr>
                    <w:rFonts w:ascii="Cambria Math" w:hAnsi="Cambria Math"/>
                  </w:rPr>
                  <m:t>t,x,y</m:t>
                </m:r>
              </m:e>
            </m:d>
            <m:r>
              <w:rPr>
                <w:rFonts w:ascii="Cambria Math" w:hAnsi="Cambria Math"/>
              </w:rPr>
              <m:t>dy</m:t>
            </m:r>
          </m:e>
        </m:rad>
      </m:oMath>
      <w:r>
        <w:t xml:space="preserve"> </w:t>
      </w:r>
      <m:oMath>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0</m:t>
            </m:r>
          </m:sub>
        </m:sSub>
      </m:oMath>
      <w:r>
        <w:t>.</w:t>
      </w:r>
    </w:p>
    <w:p w:rsidR="00D75B57" w:rsidRDefault="007646A7">
      <w:r>
        <w:t>Ітеруючи нерівність (9), приходимо до оцінки</w:t>
      </w:r>
    </w:p>
    <w:p w:rsidR="00D75B57" w:rsidRDefault="00D75B57"/>
    <w:p w:rsidR="00D75B57" w:rsidRDefault="00BD3260">
      <w:pPr>
        <w:jc w:val="center"/>
      </w:pP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e>
        </m:d>
        <m:r>
          <w:rPr>
            <w:rFonts w:ascii="Cambria Math" w:hAnsi="Cambria Math"/>
          </w:rPr>
          <m:t>&lt;</m:t>
        </m:r>
        <m:sSup>
          <m:sSupPr>
            <m:ctrlPr>
              <w:rPr>
                <w:rFonts w:ascii="Cambria Math" w:hAnsi="Cambria Math"/>
              </w:rPr>
            </m:ctrlPr>
          </m:sSupPr>
          <m:e>
            <m:r>
              <w:rPr>
                <w:rFonts w:ascii="Cambria Math" w:hAnsi="Cambria Math"/>
              </w:rPr>
              <m:t>e</m:t>
            </m:r>
          </m:e>
          <m:sup>
            <m:r>
              <w:rPr>
                <w:rFonts w:ascii="Cambria Math" w:hAnsi="Cambria Math"/>
              </w:rPr>
              <m:t>M</m:t>
            </m:r>
            <m:f>
              <m:fPr>
                <m:ctrlPr>
                  <w:rPr>
                    <w:rFonts w:ascii="Cambria Math" w:hAnsi="Cambria Math"/>
                  </w:rPr>
                </m:ctrlPr>
              </m:fPr>
              <m:num>
                <m:r>
                  <w:rPr>
                    <w:rFonts w:ascii="Cambria Math" w:hAnsi="Cambria Math"/>
                  </w:rPr>
                  <m:t>kT</m:t>
                </m:r>
              </m:num>
              <m:den>
                <m:r>
                  <w:rPr>
                    <w:rFonts w:ascii="Cambria Math" w:hAnsi="Cambria Math"/>
                  </w:rPr>
                  <m:t>n</m:t>
                </m:r>
              </m:den>
            </m:f>
          </m:sup>
        </m:sSup>
        <m:sSub>
          <m:sSubPr>
            <m:ctrlPr>
              <w:rPr>
                <w:rFonts w:ascii="Cambria Math" w:hAnsi="Cambria Math"/>
              </w:rPr>
            </m:ctrlPr>
          </m:sSubPr>
          <m:e>
            <m:r>
              <w:rPr>
                <w:rFonts w:ascii="Cambria Math" w:hAnsi="Cambria Math"/>
              </w:rPr>
              <m:t>φ</m:t>
            </m:r>
          </m:e>
          <m:sub>
            <m:r>
              <w:rPr>
                <w:rFonts w:ascii="Cambria Math" w:hAnsi="Cambria Math"/>
              </w:rPr>
              <m:t>0</m:t>
            </m:r>
          </m:sub>
        </m:sSub>
        <m:r>
          <w:rPr>
            <w:rFonts w:ascii="Cambria Math" w:hAnsi="Cambria Math"/>
          </w:rPr>
          <m:t>&lt;</m:t>
        </m:r>
        <m:sSup>
          <m:sSupPr>
            <m:ctrlPr>
              <w:rPr>
                <w:rFonts w:ascii="Cambria Math" w:hAnsi="Cambria Math"/>
              </w:rPr>
            </m:ctrlPr>
          </m:sSupPr>
          <m:e>
            <m:r>
              <w:rPr>
                <w:rFonts w:ascii="Cambria Math" w:hAnsi="Cambria Math"/>
              </w:rPr>
              <m:t>e</m:t>
            </m:r>
          </m:e>
          <m:sup>
            <m:r>
              <w:rPr>
                <w:rFonts w:ascii="Cambria Math" w:hAnsi="Cambria Math"/>
              </w:rPr>
              <m:t>MT</m:t>
            </m:r>
          </m:sup>
        </m:sSup>
        <m:sSub>
          <m:sSubPr>
            <m:ctrlPr>
              <w:rPr>
                <w:rFonts w:ascii="Cambria Math" w:hAnsi="Cambria Math"/>
              </w:rPr>
            </m:ctrlPr>
          </m:sSubPr>
          <m:e>
            <m:r>
              <w:rPr>
                <w:rFonts w:ascii="Cambria Math" w:hAnsi="Cambria Math"/>
              </w:rPr>
              <m:t>φ</m:t>
            </m:r>
          </m:e>
          <m:sub>
            <m:r>
              <w:rPr>
                <w:rFonts w:ascii="Cambria Math" w:hAnsi="Cambria Math"/>
              </w:rPr>
              <m:t>0</m:t>
            </m:r>
          </m:sub>
        </m:sSub>
      </m:oMath>
      <w:r w:rsidR="007646A7">
        <w:rPr>
          <w:i/>
        </w:rPr>
        <w:t xml:space="preserve">, </w:t>
      </w:r>
      <w:r w:rsidR="007646A7">
        <w:t>звідки</w:t>
      </w:r>
    </w:p>
    <w:p w:rsidR="00D75B57" w:rsidRDefault="007646A7">
      <w:pPr>
        <w:jc w:val="center"/>
      </w:pPr>
      <w:r>
        <w:t xml:space="preserve"> </w:t>
      </w:r>
    </w:p>
    <w:p w:rsidR="00D75B57" w:rsidRDefault="007646A7">
      <w:pPr>
        <w:jc w:val="center"/>
      </w:pPr>
      <w:r>
        <w:t xml:space="preserve"> </w:t>
      </w:r>
      <m:oMath>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r>
          <w:rPr>
            <w:rFonts w:ascii="Cambria Math" w:hAnsi="Cambria Math"/>
          </w:rPr>
          <m:t>&lt;</m:t>
        </m:r>
        <m:rad>
          <m:radPr>
            <m:degHide m:val="1"/>
            <m:ctrlPr>
              <w:rPr>
                <w:rFonts w:ascii="Cambria Math" w:hAnsi="Cambria Math"/>
              </w:rPr>
            </m:ctrlPr>
          </m:radPr>
          <m:deg/>
          <m:e>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e>
                </m:d>
              </m:e>
              <m:sup>
                <m:r>
                  <w:rPr>
                    <w:rFonts w:ascii="Cambria Math" w:hAnsi="Cambria Math"/>
                  </w:rPr>
                  <m:t>2</m:t>
                </m:r>
              </m:sup>
            </m:sSup>
            <m:r>
              <w:rPr>
                <w:rFonts w:ascii="Cambria Math" w:hAnsi="Cambria Math"/>
              </w:rPr>
              <m:t xml:space="preserve"> p</m:t>
            </m:r>
            <m:d>
              <m:dPr>
                <m:ctrlPr>
                  <w:rPr>
                    <w:rFonts w:ascii="Cambria Math" w:hAnsi="Cambria Math"/>
                  </w:rPr>
                </m:ctrlPr>
              </m:dPr>
              <m:e>
                <m:r>
                  <w:rPr>
                    <w:rFonts w:ascii="Cambria Math" w:hAnsi="Cambria Math"/>
                  </w:rPr>
                  <m:t>t,x,y</m:t>
                </m:r>
              </m:e>
            </m:d>
            <m:r>
              <w:rPr>
                <w:rFonts w:ascii="Cambria Math" w:hAnsi="Cambria Math"/>
              </w:rPr>
              <m:t>dy</m:t>
            </m:r>
          </m:e>
        </m:rad>
      </m:oMath>
      <w:r>
        <w:t xml:space="preserve"> </w:t>
      </w:r>
      <m:oMath>
        <m:r>
          <w:rPr>
            <w:rFonts w:ascii="Cambria Math" w:hAnsi="Cambria Math"/>
          </w:rPr>
          <m:t>&lt;</m:t>
        </m:r>
        <m:sSup>
          <m:sSupPr>
            <m:ctrlPr>
              <w:rPr>
                <w:rFonts w:ascii="Cambria Math" w:hAnsi="Cambria Math"/>
              </w:rPr>
            </m:ctrlPr>
          </m:sSupPr>
          <m:e>
            <m:r>
              <w:rPr>
                <w:rFonts w:ascii="Cambria Math" w:hAnsi="Cambria Math"/>
              </w:rPr>
              <m:t>e</m:t>
            </m:r>
          </m:e>
          <m:sup>
            <m:r>
              <w:rPr>
                <w:rFonts w:ascii="Cambria Math" w:hAnsi="Cambria Math"/>
              </w:rPr>
              <m:t>MT</m:t>
            </m:r>
          </m:sup>
        </m:sSup>
        <m:sSub>
          <m:sSubPr>
            <m:ctrlPr>
              <w:rPr>
                <w:rFonts w:ascii="Cambria Math" w:hAnsi="Cambria Math"/>
              </w:rPr>
            </m:ctrlPr>
          </m:sSubPr>
          <m:e>
            <m:r>
              <w:rPr>
                <w:rFonts w:ascii="Cambria Math" w:hAnsi="Cambria Math"/>
              </w:rPr>
              <m:t>φ</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m:t>
        </m:r>
      </m:oMath>
      <w:r>
        <w:t xml:space="preserve"> </w:t>
      </w:r>
    </w:p>
    <w:p w:rsidR="00D75B57" w:rsidRDefault="00D75B57"/>
    <w:p w:rsidR="00D75B57" w:rsidRDefault="007646A7">
      <w:r>
        <w:t xml:space="preserve">Наслідок (уточнення області визначення операторів </w:t>
      </w:r>
      <w:proofErr w:type="gramStart"/>
      <w:r>
        <w:t>в</w:t>
      </w:r>
      <w:proofErr w:type="gramEnd"/>
      <w:r>
        <w:t xml:space="preserve"> Теоремі 1). Якщо початкова функція </w:t>
      </w:r>
      <m:oMath>
        <m:r>
          <w:rPr>
            <w:rFonts w:ascii="Cambria Math" w:hAnsi="Cambria Math"/>
          </w:rPr>
          <m:t>φ</m:t>
        </m:r>
        <m:d>
          <m:dPr>
            <m:ctrlPr>
              <w:rPr>
                <w:rFonts w:ascii="Cambria Math" w:hAnsi="Cambria Math"/>
              </w:rPr>
            </m:ctrlPr>
          </m:dPr>
          <m:e>
            <m:r>
              <w:rPr>
                <w:rFonts w:ascii="Cambria Math" w:hAnsi="Cambria Math"/>
              </w:rPr>
              <m:t>x</m:t>
            </m:r>
          </m:e>
        </m:d>
      </m:oMath>
      <w:r>
        <w:t xml:space="preserve"> задовольняє нерівності  </w:t>
      </w:r>
    </w:p>
    <w:p w:rsidR="00D75B57" w:rsidRDefault="00D75B57"/>
    <w:p w:rsidR="00D75B57" w:rsidRDefault="00BD3260">
      <w:pPr>
        <w:jc w:val="center"/>
      </w:pPr>
      <m:oMath>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∇φ</m:t>
                </m:r>
                <m:d>
                  <m:dPr>
                    <m:ctrlPr>
                      <w:rPr>
                        <w:rFonts w:ascii="Cambria Math" w:hAnsi="Cambria Math"/>
                      </w:rPr>
                    </m:ctrlPr>
                  </m:dPr>
                  <m:e>
                    <m:r>
                      <w:rPr>
                        <w:rFonts w:ascii="Cambria Math" w:hAnsi="Cambria Math"/>
                      </w:rPr>
                      <m:t>y</m:t>
                    </m:r>
                  </m:e>
                </m:d>
              </m:e>
            </m:d>
          </m:e>
          <m:sup>
            <m:r>
              <w:rPr>
                <w:rFonts w:ascii="Cambria Math" w:hAnsi="Cambria Math"/>
              </w:rPr>
              <m:t>2</m:t>
            </m:r>
          </m:sup>
        </m:sSup>
        <m:r>
          <w:rPr>
            <w:rFonts w:ascii="Cambria Math" w:hAnsi="Cambria Math"/>
          </w:rPr>
          <m:t xml:space="preserve"> p</m:t>
        </m:r>
        <m:d>
          <m:dPr>
            <m:ctrlPr>
              <w:rPr>
                <w:rFonts w:ascii="Cambria Math" w:hAnsi="Cambria Math"/>
              </w:rPr>
            </m:ctrlPr>
          </m:dPr>
          <m:e>
            <m:r>
              <w:rPr>
                <w:rFonts w:ascii="Cambria Math" w:hAnsi="Cambria Math"/>
              </w:rPr>
              <m:t>t,x,y</m:t>
            </m:r>
          </m:e>
        </m:d>
        <m:r>
          <w:rPr>
            <w:rFonts w:ascii="Cambria Math" w:hAnsi="Cambria Math"/>
          </w:rPr>
          <m:t>dy&lt;</m:t>
        </m:r>
        <m:sSub>
          <m:sSubPr>
            <m:ctrlPr>
              <w:rPr>
                <w:rFonts w:ascii="Cambria Math" w:hAnsi="Cambria Math"/>
              </w:rPr>
            </m:ctrlPr>
          </m:sSubPr>
          <m:e>
            <m:r>
              <w:rPr>
                <w:rFonts w:ascii="Cambria Math" w:hAnsi="Cambria Math"/>
              </w:rPr>
              <m:t>C</m:t>
            </m:r>
          </m:e>
          <m:sub>
            <m:r>
              <w:rPr>
                <w:rFonts w:ascii="Cambria Math" w:hAnsi="Cambria Math"/>
              </w:rPr>
              <m:t>φ</m:t>
            </m:r>
          </m:sub>
        </m:sSub>
        <m:r>
          <w:rPr>
            <w:rFonts w:ascii="Cambria Math" w:hAnsi="Cambria Math"/>
          </w:rPr>
          <m:t xml:space="preserve">, t≤T, </m:t>
        </m:r>
      </m:oMath>
      <w:r w:rsidR="007646A7">
        <w:t>то</w:t>
      </w:r>
    </w:p>
    <w:p w:rsidR="00D75B57" w:rsidRDefault="00D75B57">
      <w:pPr>
        <w:jc w:val="center"/>
      </w:pPr>
    </w:p>
    <w:p w:rsidR="00D75B57" w:rsidRDefault="007646A7">
      <w:pPr>
        <w:jc w:val="center"/>
      </w:pPr>
      <m:oMath>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G</m:t>
                    </m:r>
                  </m:e>
                  <m:sub>
                    <m:f>
                      <m:fPr>
                        <m:ctrlPr>
                          <w:rPr>
                            <w:rFonts w:ascii="Cambria Math" w:hAnsi="Cambria Math"/>
                          </w:rPr>
                        </m:ctrlPr>
                      </m:fPr>
                      <m:num>
                        <m:r>
                          <w:rPr>
                            <w:rFonts w:ascii="Cambria Math" w:hAnsi="Cambria Math"/>
                          </w:rPr>
                          <m:t>T</m:t>
                        </m:r>
                      </m:num>
                      <m:den>
                        <m:r>
                          <w:rPr>
                            <w:rFonts w:ascii="Cambria Math" w:hAnsi="Cambria Math"/>
                          </w:rPr>
                          <m:t>n</m:t>
                        </m:r>
                      </m:den>
                    </m:f>
                  </m:sub>
                </m:sSub>
                <m:r>
                  <w:rPr>
                    <w:rFonts w:ascii="Cambria Math" w:hAnsi="Cambria Math"/>
                  </w:rPr>
                  <m:t xml:space="preserve"> </m:t>
                </m:r>
                <m:sSup>
                  <m:sSupPr>
                    <m:ctrlPr>
                      <w:rPr>
                        <w:rFonts w:ascii="Cambria Math" w:hAnsi="Cambria Math"/>
                      </w:rPr>
                    </m:ctrlPr>
                  </m:sSupPr>
                  <m:e>
                    <m:r>
                      <w:rPr>
                        <w:rFonts w:ascii="Cambria Math" w:hAnsi="Cambria Math"/>
                      </w:rPr>
                      <m:t xml:space="preserve"> e</m:t>
                    </m:r>
                  </m:e>
                  <m:sup>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L</m:t>
                    </m:r>
                  </m:sup>
                </m:sSup>
              </m:e>
            </m:d>
          </m:e>
          <m:sup>
            <m:r>
              <w:rPr>
                <w:rFonts w:ascii="Cambria Math" w:hAnsi="Cambria Math"/>
              </w:rPr>
              <m:t>n</m:t>
            </m:r>
          </m:sup>
        </m:sSup>
        <m:r>
          <w:rPr>
            <w:rFonts w:ascii="Cambria Math" w:hAnsi="Cambria Math"/>
          </w:rPr>
          <m:t xml:space="preserve"> φ-H</m:t>
        </m:r>
        <m:d>
          <m:dPr>
            <m:ctrlPr>
              <w:rPr>
                <w:rFonts w:ascii="Cambria Math" w:hAnsi="Cambria Math"/>
              </w:rPr>
            </m:ctrlPr>
          </m:dPr>
          <m:e>
            <m:r>
              <w:rPr>
                <w:rFonts w:ascii="Cambria Math" w:hAnsi="Cambria Math"/>
              </w:rPr>
              <m:t>T</m:t>
            </m:r>
          </m:e>
        </m:d>
        <m:r>
          <w:rPr>
            <w:rFonts w:ascii="Cambria Math" w:hAnsi="Cambria Math"/>
          </w:rPr>
          <m:t>φ ‖ =0</m:t>
        </m:r>
      </m:oMath>
      <w:r>
        <w:t xml:space="preserve">, </w:t>
      </w:r>
      <m:oMath>
        <m:r>
          <w:rPr>
            <w:rFonts w:ascii="Cambria Math" w:hAnsi="Cambria Math"/>
          </w:rPr>
          <m:t>‖∙‖-</m:t>
        </m:r>
      </m:oMath>
      <w:r>
        <w:t xml:space="preserve">норма </w:t>
      </w:r>
      <w:proofErr w:type="gramStart"/>
      <w:r>
        <w:t>в</w:t>
      </w:r>
      <w:proofErr w:type="gramEnd"/>
      <w:r>
        <w:t xml:space="preserve"> </w:t>
      </w:r>
      <m:oMath>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d</m:t>
                </m:r>
              </m:sup>
            </m:sSup>
          </m:e>
        </m:d>
      </m:oMath>
      <w:r>
        <w:t>,</w:t>
      </w:r>
      <w:r>
        <w:tab/>
      </w:r>
    </w:p>
    <w:p w:rsidR="00D75B57" w:rsidRDefault="00D75B57"/>
    <w:p w:rsidR="00D75B57" w:rsidRDefault="007646A7">
      <w:r>
        <w:tab/>
      </w:r>
    </w:p>
    <w:p w:rsidR="00D75B57" w:rsidRDefault="007646A7">
      <w:pPr>
        <w:pStyle w:val="2"/>
        <w:spacing w:before="0" w:after="0"/>
        <w:ind w:left="0"/>
        <w:jc w:val="center"/>
        <w:rPr>
          <w:sz w:val="28"/>
          <w:szCs w:val="28"/>
        </w:rPr>
      </w:pPr>
      <w:bookmarkStart w:id="38" w:name="_feutv1dkj8tk" w:colFirst="0" w:colLast="0"/>
      <w:bookmarkEnd w:id="38"/>
      <w:r>
        <w:br w:type="page"/>
      </w:r>
    </w:p>
    <w:p w:rsidR="00D75B57" w:rsidRDefault="007646A7">
      <w:pPr>
        <w:pStyle w:val="2"/>
        <w:spacing w:before="0" w:after="0"/>
        <w:ind w:left="0"/>
        <w:jc w:val="left"/>
        <w:rPr>
          <w:sz w:val="28"/>
          <w:szCs w:val="28"/>
        </w:rPr>
      </w:pPr>
      <w:bookmarkStart w:id="39" w:name="_8wc0od7febu6" w:colFirst="0" w:colLast="0"/>
      <w:bookmarkEnd w:id="39"/>
      <w:r>
        <w:rPr>
          <w:sz w:val="28"/>
          <w:szCs w:val="28"/>
        </w:rPr>
        <w:lastRenderedPageBreak/>
        <w:t xml:space="preserve">2.3 Система </w:t>
      </w:r>
      <w:proofErr w:type="gramStart"/>
      <w:r>
        <w:rPr>
          <w:sz w:val="28"/>
          <w:szCs w:val="28"/>
        </w:rPr>
        <w:t>р</w:t>
      </w:r>
      <w:proofErr w:type="gramEnd"/>
      <w:r>
        <w:rPr>
          <w:sz w:val="28"/>
          <w:szCs w:val="28"/>
        </w:rPr>
        <w:t>івнянь</w:t>
      </w:r>
    </w:p>
    <w:p w:rsidR="00D75B57" w:rsidRDefault="00D75B57"/>
    <w:p w:rsidR="00D75B57" w:rsidRDefault="007646A7">
      <w:r>
        <w:t xml:space="preserve"> Розглянемо окремий випадок системи (1):</w:t>
      </w:r>
    </w:p>
    <w:p w:rsidR="00D75B57" w:rsidRDefault="00D75B57"/>
    <w:p w:rsidR="00D75B57" w:rsidRDefault="007646A7">
      <w:pPr>
        <w:jc w:val="center"/>
      </w:pPr>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r>
              <w:rPr>
                <w:rFonts w:ascii="Cambria Math" w:hAnsi="Cambria Math"/>
              </w:rPr>
              <m:t>u</m:t>
            </m:r>
          </m:e>
        </m:d>
      </m:oMath>
      <w:r>
        <w:t xml:space="preserve"> , </w:t>
      </w:r>
      <m:oMath>
        <m:r>
          <w:rPr>
            <w:rFonts w:ascii="Cambria Math" w:hAnsi="Cambria Math"/>
          </w:rPr>
          <m:t>u</m:t>
        </m:r>
        <m:d>
          <m:dPr>
            <m:ctrlPr>
              <w:rPr>
                <w:rFonts w:ascii="Cambria Math" w:hAnsi="Cambria Math"/>
              </w:rPr>
            </m:ctrlPr>
          </m:dPr>
          <m:e>
            <m:r>
              <w:rPr>
                <w:rFonts w:ascii="Cambria Math" w:hAnsi="Cambria Math"/>
              </w:rPr>
              <m:t>0,x</m:t>
            </m:r>
          </m:e>
        </m:d>
        <m:r>
          <w:rPr>
            <w:rFonts w:ascii="Cambria Math" w:hAnsi="Cambria Math"/>
          </w:rPr>
          <m:t>=φ</m:t>
        </m:r>
        <m:d>
          <m:dPr>
            <m:ctrlPr>
              <w:rPr>
                <w:rFonts w:ascii="Cambria Math" w:hAnsi="Cambria Math"/>
              </w:rPr>
            </m:ctrlPr>
          </m:dPr>
          <m:e>
            <m:r>
              <w:rPr>
                <w:rFonts w:ascii="Cambria Math" w:hAnsi="Cambria Math"/>
              </w:rPr>
              <m:t>x</m:t>
            </m:r>
          </m:e>
        </m:d>
      </m:oMath>
      <w:r>
        <w:t xml:space="preserve">, </w:t>
      </w:r>
      <m:oMath>
        <m:r>
          <w:rPr>
            <w:rFonts w:ascii="Cambria Math" w:hAnsi="Cambria Math"/>
          </w:rPr>
          <m:t>x∈</m:t>
        </m:r>
        <m:sSup>
          <m:sSupPr>
            <m:ctrlPr>
              <w:rPr>
                <w:rFonts w:ascii="Cambria Math" w:hAnsi="Cambria Math"/>
              </w:rPr>
            </m:ctrlPr>
          </m:sSupPr>
          <m:e>
            <m:r>
              <w:rPr>
                <w:rFonts w:ascii="Cambria Math" w:hAnsi="Cambria Math"/>
              </w:rPr>
              <m:t>R</m:t>
            </m:r>
          </m:e>
          <m:sup>
            <m:r>
              <w:rPr>
                <w:rFonts w:ascii="Cambria Math" w:hAnsi="Cambria Math"/>
              </w:rPr>
              <m:t>d</m:t>
            </m:r>
          </m:sup>
        </m:sSup>
      </m:oMath>
      <w:r>
        <w:t xml:space="preserve"> (10) </w:t>
      </w:r>
    </w:p>
    <w:p w:rsidR="00D75B57" w:rsidRDefault="00D75B57"/>
    <w:p w:rsidR="00D75B57" w:rsidRDefault="007646A7">
      <w:r>
        <w:t xml:space="preserve">та позначимо </w:t>
      </w:r>
      <m:oMath>
        <m:r>
          <w:rPr>
            <w:rFonts w:ascii="Cambria Math" w:hAnsi="Cambria Math"/>
          </w:rPr>
          <m:t>u</m:t>
        </m:r>
        <m:d>
          <m:dPr>
            <m:ctrlPr>
              <w:rPr>
                <w:rFonts w:ascii="Cambria Math" w:hAnsi="Cambria Math"/>
              </w:rPr>
            </m:ctrlPr>
          </m:dPr>
          <m:e>
            <m:r>
              <w:rPr>
                <w:rFonts w:ascii="Cambria Math" w:hAnsi="Cambria Math"/>
              </w:rPr>
              <m:t>t,x</m:t>
            </m:r>
          </m:e>
        </m:d>
      </m:oMath>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N</m:t>
                </m:r>
              </m:sub>
            </m:sSub>
            <m:d>
              <m:dPr>
                <m:ctrlPr>
                  <w:rPr>
                    <w:rFonts w:ascii="Cambria Math" w:hAnsi="Cambria Math"/>
                  </w:rPr>
                </m:ctrlPr>
              </m:dPr>
              <m:e>
                <m:r>
                  <w:rPr>
                    <w:rFonts w:ascii="Cambria Math" w:hAnsi="Cambria Math"/>
                  </w:rPr>
                  <m:t>t,x</m:t>
                </m:r>
              </m:e>
            </m:d>
          </m:e>
        </m:d>
      </m:oMath>
      <w:r>
        <w:t xml:space="preserve"> класичне </w:t>
      </w:r>
      <w:proofErr w:type="gramStart"/>
      <w:r>
        <w:t>р</w:t>
      </w:r>
      <w:proofErr w:type="gramEnd"/>
      <w:r>
        <w:t xml:space="preserve">ішення задачі Коші цієї системи. Фундаментальна матриця </w:t>
      </w:r>
      <w:proofErr w:type="gramStart"/>
      <w:r>
        <w:t>р</w:t>
      </w:r>
      <w:proofErr w:type="gramEnd"/>
      <w:r>
        <w:t>ішень незбуреної лінійної системи</w:t>
      </w:r>
    </w:p>
    <w:p w:rsidR="00D75B57" w:rsidRDefault="00D75B57"/>
    <w:p w:rsidR="00D75B57" w:rsidRDefault="007646A7">
      <w:pPr>
        <w:jc w:val="center"/>
      </w:pPr>
      <w:r>
        <w:tab/>
      </w: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 xml:space="preserve">I, </m:t>
        </m:r>
      </m:oMath>
      <w:r>
        <w:t xml:space="preserve"> </w:t>
      </w:r>
      <m:oMath>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4πt</m:t>
                </m:r>
              </m:e>
            </m:d>
          </m:e>
          <m:sup>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m:t>
                </m:r>
              </m:den>
            </m:f>
          </m:sup>
        </m:sSup>
      </m:oMath>
      <w:r>
        <w:t xml:space="preserve"> </w:t>
      </w:r>
      <m:oMath>
        <m:r>
          <w:rPr>
            <w:rFonts w:ascii="Cambria Math" w:hAnsi="Cambria Math"/>
          </w:rPr>
          <m:t>exp</m:t>
        </m:r>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r>
                          <w:rPr>
                            <w:rFonts w:ascii="Cambria Math" w:hAnsi="Cambria Math"/>
                          </w:rPr>
                          <m:t>x-y</m:t>
                        </m:r>
                      </m:e>
                    </m:d>
                  </m:e>
                  <m:sup>
                    <m:r>
                      <w:rPr>
                        <w:rFonts w:ascii="Cambria Math" w:hAnsi="Cambria Math"/>
                      </w:rPr>
                      <m:t>2</m:t>
                    </m:r>
                  </m:sup>
                </m:sSup>
              </m:num>
              <m:den>
                <m:r>
                  <w:rPr>
                    <w:rFonts w:ascii="Cambria Math" w:hAnsi="Cambria Math"/>
                  </w:rPr>
                  <m:t>4t</m:t>
                </m:r>
              </m:den>
            </m:f>
          </m:e>
        </m:d>
      </m:oMath>
      <w:r>
        <w:t>.</w:t>
      </w:r>
    </w:p>
    <w:p w:rsidR="00D75B57" w:rsidRDefault="00D75B57"/>
    <w:p w:rsidR="00D75B57" w:rsidRDefault="007646A7">
      <w:r>
        <w:t xml:space="preserve">Умови на функцію </w:t>
      </w:r>
      <m:oMath>
        <m:r>
          <w:rPr>
            <w:rFonts w:ascii="Cambria Math" w:hAnsi="Cambria Math"/>
          </w:rPr>
          <m:t>f:</m:t>
        </m:r>
      </m:oMath>
      <w:r>
        <w:t xml:space="preserve"> </w:t>
      </w:r>
      <m:oMath>
        <m:r>
          <w:rPr>
            <w:rFonts w:ascii="Cambria Math" w:hAnsi="Cambria Math"/>
          </w:rPr>
          <m:t>f</m:t>
        </m:r>
      </m:oMath>
      <w:r>
        <w:t xml:space="preserve"> </w:t>
      </w:r>
      <m:oMath>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oMath>
      <w:r>
        <w:t>, і її похідні задовольняють оцінками:</w:t>
      </w:r>
    </w:p>
    <w:p w:rsidR="00D75B57" w:rsidRDefault="00D75B57"/>
    <w:p w:rsidR="00D75B57" w:rsidRDefault="007646A7">
      <w:r>
        <w:t xml:space="preserve"> </w:t>
      </w:r>
      <m:oMath>
        <m:sSub>
          <m:sSubPr>
            <m:ctrlPr>
              <w:rPr>
                <w:rFonts w:ascii="Cambria Math" w:hAnsi="Cambria Math"/>
              </w:rPr>
            </m:ctrlPr>
          </m:sSubPr>
          <m:e>
            <m:r>
              <w:rPr>
                <w:rFonts w:ascii="Cambria Math" w:hAnsi="Cambria Math"/>
              </w:rPr>
              <m:t>σ</m:t>
            </m:r>
          </m:e>
          <m:sub>
            <m:r>
              <w:rPr>
                <w:rFonts w:ascii="Cambria Math" w:hAnsi="Cambria Math"/>
              </w:rPr>
              <m:t>2</m:t>
            </m:r>
          </m:sub>
        </m:sSub>
        <m:d>
          <m:dPr>
            <m:ctrlPr>
              <w:rPr>
                <w:rFonts w:ascii="Cambria Math" w:hAnsi="Cambria Math"/>
              </w:rPr>
            </m:ctrlPr>
          </m:dPr>
          <m:e>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ξ</m:t>
                </m:r>
              </m:e>
            </m:d>
          </m:e>
        </m:d>
      </m:oMath>
      <w:r>
        <w:t xml:space="preserve"> </w:t>
      </w:r>
      <m:oMath>
        <m:r>
          <w:rPr>
            <w:rFonts w:ascii="Cambria Math" w:hAnsi="Cambria Math"/>
          </w:rPr>
          <m:t xml:space="preserve">&lt;M, </m:t>
        </m:r>
      </m:oMath>
      <w:r>
        <w:t xml:space="preserve">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f</m:t>
                </m:r>
              </m:e>
              <m:sup>
                <m:r>
                  <w:rPr>
                    <w:rFonts w:ascii="Cambria Math" w:hAnsi="Cambria Math"/>
                  </w:rPr>
                  <m:t>"</m:t>
                </m:r>
              </m:sup>
            </m:sSup>
            <m:d>
              <m:dPr>
                <m:ctrlPr>
                  <w:rPr>
                    <w:rFonts w:ascii="Cambria Math" w:hAnsi="Cambria Math"/>
                  </w:rPr>
                </m:ctrlPr>
              </m:dPr>
              <m:e>
                <m:r>
                  <w:rPr>
                    <w:rFonts w:ascii="Cambria Math" w:hAnsi="Cambria Math"/>
                  </w:rPr>
                  <m:t>ξ</m:t>
                </m:r>
              </m:e>
            </m:d>
            <m:r>
              <w:rPr>
                <w:rFonts w:ascii="Cambria Math" w:hAnsi="Cambria Math"/>
              </w:rPr>
              <m:t>bc</m:t>
            </m:r>
          </m:e>
        </m:d>
        <m:r>
          <w:rPr>
            <w:rFonts w:ascii="Cambria Math" w:hAnsi="Cambria Math"/>
          </w:rPr>
          <m:t>=</m:t>
        </m:r>
        <m:d>
          <m:dPr>
            <m:begChr m:val="|"/>
            <m:endChr m:val="|"/>
            <m:ctrlPr>
              <w:rPr>
                <w:rFonts w:ascii="Cambria Math" w:hAnsi="Cambria Math"/>
              </w:rPr>
            </m:ctrlPr>
          </m:dPr>
          <m:e>
            <m:nary>
              <m:naryPr>
                <m:chr m:val="∑"/>
                <m:ctrlPr>
                  <w:rPr>
                    <w:rFonts w:ascii="Cambria Math" w:hAnsi="Cambria Math"/>
                  </w:rPr>
                </m:ctrlPr>
              </m:naryPr>
              <m:sub>
                <m:r>
                  <w:rPr>
                    <w:rFonts w:ascii="Cambria Math" w:hAnsi="Cambria Math"/>
                  </w:rPr>
                  <m:t>j,k=1</m:t>
                </m:r>
              </m:sub>
              <m:sup>
                <m:r>
                  <w:rPr>
                    <w:rFonts w:ascii="Cambria Math" w:hAnsi="Cambria Math"/>
                  </w:rPr>
                  <m:t>N</m:t>
                </m:r>
              </m:sup>
              <m:e/>
            </m:nary>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f</m:t>
                    </m:r>
                  </m:e>
                  <m:sub>
                    <m:r>
                      <w:rPr>
                        <w:rFonts w:ascii="Cambria Math" w:hAnsi="Cambria Math"/>
                      </w:rPr>
                      <m:t>i</m:t>
                    </m:r>
                  </m:sub>
                </m:sSub>
              </m:num>
              <m:den>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k</m:t>
                    </m:r>
                  </m:sub>
                </m:sSub>
              </m:den>
            </m:f>
            <m:d>
              <m:dPr>
                <m:ctrlPr>
                  <w:rPr>
                    <w:rFonts w:ascii="Cambria Math" w:hAnsi="Cambria Math"/>
                  </w:rPr>
                </m:ctrlPr>
              </m:dPr>
              <m:e>
                <m:r>
                  <w:rPr>
                    <w:rFonts w:ascii="Cambria Math" w:hAnsi="Cambria Math"/>
                  </w:rPr>
                  <m:t>ξ</m:t>
                </m:r>
              </m:e>
            </m:d>
            <m:sSub>
              <m:sSubPr>
                <m:ctrlPr>
                  <w:rPr>
                    <w:rFonts w:ascii="Cambria Math" w:hAnsi="Cambria Math"/>
                  </w:rPr>
                </m:ctrlPr>
              </m:sSubPr>
              <m:e>
                <m:r>
                  <w:rPr>
                    <w:rFonts w:ascii="Cambria Math" w:hAnsi="Cambria Math"/>
                  </w:rPr>
                  <m:t>b</m:t>
                </m:r>
              </m:e>
              <m:sub>
                <m:r>
                  <w:rPr>
                    <w:rFonts w:ascii="Cambria Math" w:hAnsi="Cambria Math"/>
                  </w:rPr>
                  <m:t>j</m:t>
                </m:r>
              </m:sub>
            </m:sSub>
            <m:sSub>
              <m:sSubPr>
                <m:ctrlPr>
                  <w:rPr>
                    <w:rFonts w:ascii="Cambria Math" w:hAnsi="Cambria Math"/>
                  </w:rPr>
                </m:ctrlPr>
              </m:sSubPr>
              <m:e>
                <m:r>
                  <w:rPr>
                    <w:rFonts w:ascii="Cambria Math" w:hAnsi="Cambria Math"/>
                  </w:rPr>
                  <m:t>c</m:t>
                </m:r>
              </m:e>
              <m:sub>
                <m:r>
                  <w:rPr>
                    <w:rFonts w:ascii="Cambria Math" w:hAnsi="Cambria Math"/>
                  </w:rPr>
                  <m:t>k</m:t>
                </m:r>
              </m:sub>
            </m:sSub>
          </m:e>
        </m:d>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1</m:t>
            </m:r>
          </m:sub>
        </m:sSub>
        <m:d>
          <m:dPr>
            <m:begChr m:val="|"/>
            <m:endChr m:val="|"/>
            <m:ctrlPr>
              <w:rPr>
                <w:rFonts w:ascii="Cambria Math" w:hAnsi="Cambria Math"/>
              </w:rPr>
            </m:ctrlPr>
          </m:dPr>
          <m:e>
            <m:r>
              <w:rPr>
                <w:rFonts w:ascii="Cambria Math" w:hAnsi="Cambria Math"/>
              </w:rPr>
              <m:t>b</m:t>
            </m:r>
          </m:e>
        </m:d>
      </m:oMath>
      <w:r>
        <w:t xml:space="preserve"> </w:t>
      </w:r>
      <m:oMath>
        <m:d>
          <m:dPr>
            <m:begChr m:val="|"/>
            <m:endChr m:val="|"/>
            <m:ctrlPr>
              <w:rPr>
                <w:rFonts w:ascii="Cambria Math" w:hAnsi="Cambria Math"/>
              </w:rPr>
            </m:ctrlPr>
          </m:dPr>
          <m:e>
            <m:r>
              <w:rPr>
                <w:rFonts w:ascii="Cambria Math" w:hAnsi="Cambria Math"/>
              </w:rPr>
              <m:t>c</m:t>
            </m:r>
          </m:e>
        </m:d>
      </m:oMath>
      <w:r>
        <w:t xml:space="preserve"> , (11) </w:t>
      </w:r>
    </w:p>
    <w:p w:rsidR="00D75B57" w:rsidRDefault="00D75B57"/>
    <w:p w:rsidR="00D75B57" w:rsidRDefault="007646A7">
      <w:pPr>
        <w:ind w:firstLine="0"/>
        <w:rPr>
          <w:i/>
        </w:rPr>
      </w:pPr>
      <w:r>
        <w:t>де</w:t>
      </w:r>
      <w:r>
        <w:tab/>
        <w:t xml:space="preserve"> </w:t>
      </w:r>
      <m:oMath>
        <m:sSub>
          <m:sSubPr>
            <m:ctrlPr>
              <w:rPr>
                <w:rFonts w:ascii="Cambria Math" w:hAnsi="Cambria Math"/>
              </w:rPr>
            </m:ctrlPr>
          </m:sSubPr>
          <m:e>
            <m:r>
              <w:rPr>
                <w:rFonts w:ascii="Cambria Math" w:hAnsi="Cambria Math"/>
              </w:rPr>
              <m:t>σ</m:t>
            </m:r>
          </m:e>
          <m:sub>
            <m:r>
              <w:rPr>
                <w:rFonts w:ascii="Cambria Math" w:hAnsi="Cambria Math"/>
              </w:rPr>
              <m:t>2</m:t>
            </m:r>
          </m:sub>
        </m:sSub>
      </m:oMath>
      <w:r>
        <w:t xml:space="preserve"> — норма </w:t>
      </w:r>
      <w:commentRangeStart w:id="40"/>
      <w:r>
        <w:t>оператора Гільберта-Шмідта.</w:t>
      </w:r>
      <w:commentRangeEnd w:id="40"/>
      <w:r>
        <w:commentReference w:id="40"/>
      </w:r>
    </w:p>
    <w:p w:rsidR="00D75B57" w:rsidRDefault="007646A7">
      <w:r>
        <w:t xml:space="preserve">Нехай </w:t>
      </w:r>
      <m:oMath>
        <m:r>
          <w:rPr>
            <w:rFonts w:ascii="Cambria Math" w:hAnsi="Cambria Math"/>
          </w:rPr>
          <m:t>q</m:t>
        </m:r>
        <m:d>
          <m:dPr>
            <m:ctrlPr>
              <w:rPr>
                <w:rFonts w:ascii="Cambria Math" w:hAnsi="Cambria Math"/>
              </w:rPr>
            </m:ctrlPr>
          </m:dPr>
          <m:e>
            <m:r>
              <w:rPr>
                <w:rFonts w:ascii="Cambria Math" w:hAnsi="Cambria Math"/>
              </w:rPr>
              <m:t>t,x</m:t>
            </m:r>
          </m:e>
        </m:d>
      </m:oMath>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t,x</m:t>
                </m:r>
              </m:e>
            </m:d>
          </m:e>
        </m:d>
        <m:r>
          <w:rPr>
            <w:rFonts w:ascii="Cambria Math" w:hAnsi="Cambria Math"/>
          </w:rPr>
          <m:t xml:space="preserve"> </m:t>
        </m:r>
      </m:oMath>
      <w:r>
        <w:t xml:space="preserve"> задовольняє системі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j</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j</m:t>
            </m:r>
          </m:sub>
        </m:sSub>
        <m:r>
          <w:rPr>
            <w:rFonts w:ascii="Cambria Math" w:hAnsi="Cambria Math"/>
          </w:rPr>
          <m:t xml:space="preserve"> </m:t>
        </m:r>
      </m:oMath>
      <w:r>
        <w:t xml:space="preserve"> з початковими умовами </w:t>
      </w:r>
      <m:oMath>
        <m:r>
          <w:rPr>
            <w:rFonts w:ascii="Cambria Math" w:hAnsi="Cambria Math"/>
          </w:rPr>
          <m:t>q</m:t>
        </m:r>
        <m:d>
          <m:dPr>
            <m:ctrlPr>
              <w:rPr>
                <w:rFonts w:ascii="Cambria Math" w:hAnsi="Cambria Math"/>
              </w:rPr>
            </m:ctrlPr>
          </m:dPr>
          <m:e>
            <m:r>
              <w:rPr>
                <w:rFonts w:ascii="Cambria Math" w:hAnsi="Cambria Math"/>
              </w:rPr>
              <m:t>0,x</m:t>
            </m:r>
          </m:e>
        </m:d>
        <m:r>
          <w:rPr>
            <w:rFonts w:ascii="Cambria Math" w:hAnsi="Cambria Math"/>
          </w:rPr>
          <m:t>.</m:t>
        </m:r>
      </m:oMath>
      <w:r>
        <w:t xml:space="preserve"> Тоді функція </w:t>
      </w:r>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=r</m:t>
        </m:r>
        <m:d>
          <m:dPr>
            <m:ctrlPr>
              <w:rPr>
                <w:rFonts w:ascii="Cambria Math" w:hAnsi="Cambria Math"/>
              </w:rPr>
            </m:ctrlPr>
          </m:dPr>
          <m:e>
            <m:r>
              <w:rPr>
                <w:rFonts w:ascii="Cambria Math" w:hAnsi="Cambria Math"/>
              </w:rPr>
              <m:t>t, q</m:t>
            </m:r>
            <m:d>
              <m:dPr>
                <m:ctrlPr>
                  <w:rPr>
                    <w:rFonts w:ascii="Cambria Math" w:hAnsi="Cambria Math"/>
                  </w:rPr>
                </m:ctrlPr>
              </m:dPr>
              <m:e>
                <m:r>
                  <w:rPr>
                    <w:rFonts w:ascii="Cambria Math" w:hAnsi="Cambria Math"/>
                  </w:rPr>
                  <m:t>t,x</m:t>
                </m:r>
              </m:e>
            </m:d>
          </m:e>
        </m:d>
      </m:oMath>
      <w:r>
        <w:t xml:space="preserve"> є </w:t>
      </w:r>
      <w:proofErr w:type="gramStart"/>
      <w:r>
        <w:t>р</w:t>
      </w:r>
      <w:proofErr w:type="gramEnd"/>
      <w:r>
        <w:t>ішенням задачі Коші для системи</w:t>
      </w:r>
    </w:p>
    <w:p w:rsidR="00D75B57" w:rsidRDefault="00D75B57"/>
    <w:p w:rsidR="00D75B57" w:rsidRDefault="007646A7">
      <w:pPr>
        <w:jc w:val="center"/>
      </w:pPr>
      <w:r>
        <w:tab/>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j</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r>
              <w:rPr>
                <w:rFonts w:ascii="Cambria Math" w:hAnsi="Cambria Math"/>
              </w:rPr>
              <m:t>v</m:t>
            </m:r>
          </m:e>
        </m:d>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j</m:t>
            </m:r>
          </m:sub>
        </m:sSub>
        <m:d>
          <m:dPr>
            <m:ctrlPr>
              <w:rPr>
                <w:rFonts w:ascii="Cambria Math" w:hAnsi="Cambria Math"/>
              </w:rPr>
            </m:ctrlPr>
          </m:dPr>
          <m:e>
            <m:r>
              <w:rPr>
                <w:rFonts w:ascii="Cambria Math" w:hAnsi="Cambria Math"/>
              </w:rPr>
              <m:t>t,x</m:t>
            </m:r>
          </m:e>
        </m:d>
      </m:oMath>
      <w:r>
        <w:t xml:space="preserve"> , </w:t>
      </w:r>
      <m:oMath>
        <m:r>
          <w:rPr>
            <w:rFonts w:ascii="Cambria Math" w:hAnsi="Cambria Math"/>
          </w:rPr>
          <m:t>v</m:t>
        </m:r>
        <m:d>
          <m:dPr>
            <m:ctrlPr>
              <w:rPr>
                <w:rFonts w:ascii="Cambria Math" w:hAnsi="Cambria Math"/>
              </w:rPr>
            </m:ctrlPr>
          </m:dPr>
          <m:e>
            <m:r>
              <w:rPr>
                <w:rFonts w:ascii="Cambria Math" w:hAnsi="Cambria Math"/>
              </w:rPr>
              <m:t>0,x</m:t>
            </m:r>
          </m:e>
        </m:d>
        <m:r>
          <w:rPr>
            <w:rFonts w:ascii="Cambria Math" w:hAnsi="Cambria Math"/>
          </w:rPr>
          <m:t>=q</m:t>
        </m:r>
        <m:d>
          <m:dPr>
            <m:ctrlPr>
              <w:rPr>
                <w:rFonts w:ascii="Cambria Math" w:hAnsi="Cambria Math"/>
              </w:rPr>
            </m:ctrlPr>
          </m:dPr>
          <m:e>
            <m:r>
              <w:rPr>
                <w:rFonts w:ascii="Cambria Math" w:hAnsi="Cambria Math"/>
              </w:rPr>
              <m:t>0,x</m:t>
            </m:r>
          </m:e>
        </m:d>
        <m:r>
          <w:rPr>
            <w:rFonts w:ascii="Cambria Math" w:hAnsi="Cambria Math"/>
          </w:rPr>
          <m:t>,</m:t>
        </m:r>
      </m:oMath>
    </w:p>
    <w:p w:rsidR="00D75B57" w:rsidRDefault="00D75B57"/>
    <w:p w:rsidR="00D75B57" w:rsidRDefault="007646A7">
      <w:pPr>
        <w:ind w:firstLine="0"/>
      </w:pPr>
      <w:r>
        <w:t xml:space="preserve">де координати </w:t>
      </w:r>
      <m:oMath>
        <m:sSub>
          <m:sSubPr>
            <m:ctrlPr>
              <w:rPr>
                <w:rFonts w:ascii="Cambria Math" w:hAnsi="Cambria Math"/>
              </w:rPr>
            </m:ctrlPr>
          </m:sSubPr>
          <m:e>
            <m:r>
              <w:rPr>
                <w:rFonts w:ascii="Cambria Math" w:hAnsi="Cambria Math"/>
              </w:rPr>
              <m:t>m</m:t>
            </m:r>
          </m:e>
          <m:sub>
            <m:r>
              <w:rPr>
                <w:rFonts w:ascii="Cambria Math" w:hAnsi="Cambria Math"/>
              </w:rPr>
              <m:t>j</m:t>
            </m:r>
          </m:sub>
        </m:sSub>
        <m:d>
          <m:dPr>
            <m:ctrlPr>
              <w:rPr>
                <w:rFonts w:ascii="Cambria Math" w:hAnsi="Cambria Math"/>
              </w:rPr>
            </m:ctrlPr>
          </m:dPr>
          <m:e>
            <m:r>
              <w:rPr>
                <w:rFonts w:ascii="Cambria Math" w:hAnsi="Cambria Math"/>
              </w:rPr>
              <m:t>t,x</m:t>
            </m:r>
          </m:e>
        </m:d>
      </m:oMath>
      <w:r>
        <w:t xml:space="preserve"> невязки</w:t>
      </w:r>
      <w:proofErr w:type="gramStart"/>
      <w:r>
        <w:t xml:space="preserve"> :</w:t>
      </w:r>
      <w:proofErr w:type="gramEnd"/>
    </w:p>
    <w:p w:rsidR="00D75B57" w:rsidRDefault="00D75B57"/>
    <w:p w:rsidR="00D75B57" w:rsidRDefault="00BD3260">
      <w:pPr>
        <w:jc w:val="center"/>
      </w:pPr>
      <m:oMath>
        <m:sSub>
          <m:sSubPr>
            <m:ctrlPr>
              <w:rPr>
                <w:rFonts w:ascii="Cambria Math" w:hAnsi="Cambria Math"/>
              </w:rPr>
            </m:ctrlPr>
          </m:sSubPr>
          <m:e>
            <m:r>
              <w:rPr>
                <w:rFonts w:ascii="Cambria Math" w:hAnsi="Cambria Math"/>
              </w:rPr>
              <m:t>m</m:t>
            </m:r>
          </m:e>
          <m:sub>
            <m:r>
              <w:rPr>
                <w:rFonts w:ascii="Cambria Math" w:hAnsi="Cambria Math"/>
              </w:rPr>
              <m:t>j</m:t>
            </m:r>
          </m:sub>
        </m:sSub>
        <m:d>
          <m:dPr>
            <m:ctrlPr>
              <w:rPr>
                <w:rFonts w:ascii="Cambria Math" w:hAnsi="Cambria Math"/>
              </w:rPr>
            </m:ctrlPr>
          </m:dPr>
          <m:e>
            <m:r>
              <w:rPr>
                <w:rFonts w:ascii="Cambria Math" w:hAnsi="Cambria Math"/>
              </w:rPr>
              <m:t>t,x</m:t>
            </m:r>
          </m:e>
        </m:d>
        <m:r>
          <w:rPr>
            <w:rFonts w:ascii="Cambria Math" w:hAnsi="Cambria Math"/>
          </w:rPr>
          <m:t>=</m:t>
        </m:r>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j</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r>
              <w:rPr>
                <w:rFonts w:ascii="Cambria Math" w:hAnsi="Cambria Math"/>
              </w:rPr>
              <m:t>v</m:t>
            </m:r>
          </m:e>
        </m:d>
      </m:oMath>
      <w:r w:rsidR="007646A7">
        <w:t xml:space="preserve"> </w:t>
      </w:r>
      <m:oMath>
        <m:r>
          <w:rPr>
            <w:rFonts w:ascii="Cambria Math" w:hAnsi="Cambria Math"/>
          </w:rPr>
          <m:t>=-</m:t>
        </m:r>
        <m:nary>
          <m:naryPr>
            <m:chr m:val="∑"/>
            <m:ctrlPr>
              <w:rPr>
                <w:rFonts w:ascii="Cambria Math" w:hAnsi="Cambria Math"/>
              </w:rPr>
            </m:ctrlPr>
          </m:naryPr>
          <m:sub>
            <m:r>
              <w:rPr>
                <w:rFonts w:ascii="Cambria Math" w:hAnsi="Cambria Math"/>
              </w:rPr>
              <m:t>i,s,l</m:t>
            </m:r>
          </m:sub>
          <m:sup/>
          <m:e/>
        </m:nary>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s</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r</m:t>
                </m:r>
              </m:e>
              <m:sub>
                <m:r>
                  <w:rPr>
                    <w:rFonts w:ascii="Cambria Math" w:hAnsi="Cambria Math"/>
                  </w:rPr>
                  <m:t>j</m:t>
                </m:r>
              </m:sub>
            </m:sSub>
          </m:num>
          <m:den>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l</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s</m:t>
                </m:r>
              </m:sub>
            </m:sSub>
          </m:den>
        </m:f>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l</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oMath>
      <w:r w:rsidR="007646A7">
        <w:t xml:space="preserve"> </w:t>
      </w:r>
      <m:oMath>
        <m:r>
          <w:rPr>
            <w:rFonts w:ascii="Cambria Math" w:hAnsi="Cambria Math"/>
          </w:rPr>
          <m:t>=-</m:t>
        </m:r>
        <m:nary>
          <m:naryPr>
            <m:chr m:val="∑"/>
            <m:ctrlPr>
              <w:rPr>
                <w:rFonts w:ascii="Cambria Math" w:hAnsi="Cambria Math"/>
              </w:rPr>
            </m:ctrlPr>
          </m:naryPr>
          <m:sub>
            <m:r>
              <w:rPr>
                <w:rFonts w:ascii="Cambria Math" w:hAnsi="Cambria Math"/>
              </w:rPr>
              <m:t>i=1</m:t>
            </m:r>
          </m:sub>
          <m:sup>
            <m:r>
              <w:rPr>
                <w:rFonts w:ascii="Cambria Math" w:hAnsi="Cambria Math"/>
              </w:rPr>
              <m:t>d</m:t>
            </m:r>
          </m:sup>
          <m:e/>
        </m:nary>
        <m:sSubSup>
          <m:sSubSupPr>
            <m:ctrlPr>
              <w:rPr>
                <w:rFonts w:ascii="Cambria Math" w:hAnsi="Cambria Math"/>
              </w:rPr>
            </m:ctrlPr>
          </m:sSubSupPr>
          <m:e>
            <m:r>
              <w:rPr>
                <w:rFonts w:ascii="Cambria Math" w:hAnsi="Cambria Math"/>
              </w:rPr>
              <m:t>r</m:t>
            </m:r>
          </m:e>
          <m:sub>
            <m:r>
              <w:rPr>
                <w:rFonts w:ascii="Cambria Math" w:hAnsi="Cambria Math"/>
              </w:rPr>
              <m:t>j</m:t>
            </m:r>
          </m:sub>
          <m:sup>
            <m:r>
              <w:rPr>
                <w:rFonts w:ascii="Cambria Math" w:hAnsi="Cambria Math"/>
              </w:rPr>
              <m:t>"</m:t>
            </m:r>
          </m:sup>
        </m:sSubSup>
        <m:d>
          <m:dPr>
            <m:ctrlPr>
              <w:rPr>
                <w:rFonts w:ascii="Cambria Math" w:hAnsi="Cambria Math"/>
              </w:rPr>
            </m:ctrlPr>
          </m:dPr>
          <m:e>
            <m:r>
              <w:rPr>
                <w:rFonts w:ascii="Cambria Math" w:hAnsi="Cambria Math"/>
              </w:rPr>
              <m:t>t,q</m:t>
            </m:r>
          </m:e>
        </m:d>
        <m:d>
          <m:dPr>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r>
              <w:rPr>
                <w:rFonts w:ascii="Cambria Math" w:hAnsi="Cambria Math"/>
              </w:rPr>
              <m:t>q</m:t>
            </m:r>
          </m:e>
        </m:d>
        <m:d>
          <m:dPr>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r>
              <w:rPr>
                <w:rFonts w:ascii="Cambria Math" w:hAnsi="Cambria Math"/>
              </w:rPr>
              <m:t>q</m:t>
            </m:r>
          </m:e>
        </m:d>
      </m:oMath>
      <w:r w:rsidR="007646A7">
        <w:t xml:space="preserve">, </w:t>
      </w:r>
    </w:p>
    <w:p w:rsidR="00D75B57" w:rsidRDefault="007646A7">
      <w:pPr>
        <w:jc w:val="center"/>
      </w:pPr>
      <w:r>
        <w:t xml:space="preserve"> </w:t>
      </w:r>
      <m:oMath>
        <m:r>
          <w:rPr>
            <w:rFonts w:ascii="Cambria Math" w:hAnsi="Cambria Math"/>
          </w:rPr>
          <m:t>q=q</m:t>
        </m:r>
        <m:d>
          <m:dPr>
            <m:ctrlPr>
              <w:rPr>
                <w:rFonts w:ascii="Cambria Math" w:hAnsi="Cambria Math"/>
              </w:rPr>
            </m:ctrlPr>
          </m:dPr>
          <m:e>
            <m:r>
              <w:rPr>
                <w:rFonts w:ascii="Cambria Math" w:hAnsi="Cambria Math"/>
              </w:rPr>
              <m:t>t,x</m:t>
            </m:r>
          </m:e>
        </m:d>
        <m:r>
          <w:rPr>
            <w:rFonts w:ascii="Cambria Math" w:hAnsi="Cambria Math"/>
          </w:rPr>
          <m:t>.</m:t>
        </m:r>
      </m:oMath>
    </w:p>
    <w:p w:rsidR="00D75B57" w:rsidRDefault="00D75B57"/>
    <w:p w:rsidR="00D75B57" w:rsidRDefault="007646A7">
      <w:proofErr w:type="gramStart"/>
      <w:r>
        <w:t>З</w:t>
      </w:r>
      <w:proofErr w:type="gramEnd"/>
      <w:r>
        <w:t xml:space="preserve"> цього уявлення при виконанні умови (11) випливає оцінка</w:t>
      </w:r>
    </w:p>
    <w:p w:rsidR="00D75B57" w:rsidRDefault="00D75B57"/>
    <w:p w:rsidR="00D75B57" w:rsidRDefault="00BD3260">
      <w:pPr>
        <w:jc w:val="center"/>
      </w:pPr>
      <m:oMath>
        <m:sSup>
          <m:sSupPr>
            <m:ctrlPr>
              <w:rPr>
                <w:rFonts w:ascii="Cambria Math" w:hAnsi="Cambria Math"/>
              </w:rPr>
            </m:ctrlPr>
          </m:sSupPr>
          <m:e>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m:t>
        </m:r>
        <m:nary>
          <m:naryPr>
            <m:chr m:val="∑"/>
            <m:ctrlPr>
              <w:rPr>
                <w:rFonts w:ascii="Cambria Math" w:hAnsi="Cambria Math"/>
              </w:rPr>
            </m:ctrlPr>
          </m:naryPr>
          <m:sub>
            <m:r>
              <w:rPr>
                <w:rFonts w:ascii="Cambria Math" w:hAnsi="Cambria Math"/>
              </w:rPr>
              <m:t>j=1</m:t>
            </m:r>
          </m:sub>
          <m:sup>
            <m:r>
              <w:rPr>
                <w:rFonts w:ascii="Cambria Math" w:hAnsi="Cambria Math"/>
              </w:rPr>
              <m:t>N</m:t>
            </m:r>
          </m:sup>
          <m:e/>
        </m:nary>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m</m:t>
                    </m:r>
                  </m:e>
                  <m:sub>
                    <m:r>
                      <w:rPr>
                        <w:rFonts w:ascii="Cambria Math" w:hAnsi="Cambria Math"/>
                      </w:rPr>
                      <m:t>j</m:t>
                    </m:r>
                  </m:sub>
                </m:sSub>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&lt;d</m:t>
        </m:r>
        <m:sSubSup>
          <m:sSubSupPr>
            <m:ctrlPr>
              <w:rPr>
                <w:rFonts w:ascii="Cambria Math" w:hAnsi="Cambria Math"/>
              </w:rPr>
            </m:ctrlPr>
          </m:sSubSupPr>
          <m:e>
            <m:r>
              <w:rPr>
                <w:rFonts w:ascii="Cambria Math" w:hAnsi="Cambria Math"/>
              </w:rPr>
              <m:t>M</m:t>
            </m:r>
          </m:e>
          <m:sub>
            <m:r>
              <w:rPr>
                <w:rFonts w:ascii="Cambria Math" w:hAnsi="Cambria Math"/>
              </w:rPr>
              <m:t>1</m:t>
            </m:r>
          </m:sub>
          <m:sup>
            <m:r>
              <w:rPr>
                <w:rFonts w:ascii="Cambria Math" w:hAnsi="Cambria Math"/>
              </w:rPr>
              <m:t>2</m:t>
            </m:r>
          </m:sup>
        </m:sSubSup>
        <m:sSup>
          <m:sSupPr>
            <m:ctrlPr>
              <w:rPr>
                <w:rFonts w:ascii="Cambria Math" w:hAnsi="Cambria Math"/>
              </w:rPr>
            </m:ctrlPr>
          </m:sSupPr>
          <m:e>
            <m:r>
              <w:rPr>
                <w:rFonts w:ascii="Cambria Math" w:hAnsi="Cambria Math"/>
              </w:rPr>
              <m:t>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4Mt</m:t>
            </m:r>
          </m:sup>
        </m:sSup>
        <m:nary>
          <m:naryPr>
            <m:chr m:val="∑"/>
            <m:ctrlPr>
              <w:rPr>
                <w:rFonts w:ascii="Cambria Math" w:hAnsi="Cambria Math"/>
              </w:rPr>
            </m:ctrlPr>
          </m:naryPr>
          <m:sub>
            <m:r>
              <w:rPr>
                <w:rFonts w:ascii="Cambria Math" w:hAnsi="Cambria Math"/>
              </w:rPr>
              <m:t>i=1</m:t>
            </m:r>
          </m:sub>
          <m:sup>
            <m:r>
              <w:rPr>
                <w:rFonts w:ascii="Cambria Math" w:hAnsi="Cambria Math"/>
              </w:rPr>
              <m:t>d</m:t>
            </m:r>
          </m:sup>
          <m:e/>
        </m:nary>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r>
                  <w:rPr>
                    <w:rFonts w:ascii="Cambria Math" w:hAnsi="Cambria Math"/>
                  </w:rPr>
                  <m:t>q</m:t>
                </m:r>
                <m:d>
                  <m:dPr>
                    <m:ctrlPr>
                      <w:rPr>
                        <w:rFonts w:ascii="Cambria Math" w:hAnsi="Cambria Math"/>
                      </w:rPr>
                    </m:ctrlPr>
                  </m:dPr>
                  <m:e>
                    <m:r>
                      <w:rPr>
                        <w:rFonts w:ascii="Cambria Math" w:hAnsi="Cambria Math"/>
                      </w:rPr>
                      <m:t>t,x</m:t>
                    </m:r>
                  </m:e>
                </m:d>
              </m:e>
            </m:d>
          </m:e>
          <m:sup>
            <m:r>
              <w:rPr>
                <w:rFonts w:ascii="Cambria Math" w:hAnsi="Cambria Math"/>
              </w:rPr>
              <m:t>4</m:t>
            </m:r>
          </m:sup>
        </m:sSup>
      </m:oMath>
      <w:r w:rsidR="007646A7">
        <w:t xml:space="preserve"> .</w:t>
      </w:r>
    </w:p>
    <w:p w:rsidR="00D75B57" w:rsidRDefault="00D75B57"/>
    <w:p w:rsidR="00D75B57" w:rsidRDefault="007646A7">
      <w:r>
        <w:t xml:space="preserve">Покладемо </w:t>
      </w:r>
      <m:oMath>
        <m:r>
          <w:rPr>
            <w:rFonts w:ascii="Cambria Math" w:hAnsi="Cambria Math"/>
          </w:rPr>
          <m:t>h</m:t>
        </m:r>
        <m:d>
          <m:dPr>
            <m:ctrlPr>
              <w:rPr>
                <w:rFonts w:ascii="Cambria Math" w:hAnsi="Cambria Math"/>
              </w:rPr>
            </m:ctrlPr>
          </m:dPr>
          <m:e>
            <m:r>
              <w:rPr>
                <w:rFonts w:ascii="Cambria Math" w:hAnsi="Cambria Math"/>
              </w:rPr>
              <m:t>t,x</m:t>
            </m:r>
          </m:e>
        </m:d>
        <m:r>
          <w:rPr>
            <w:rFonts w:ascii="Cambria Math" w:hAnsi="Cambria Math"/>
          </w:rPr>
          <m:t>=</m:t>
        </m:r>
      </m:oMath>
      <w:r>
        <w:t xml:space="preserve"> </w:t>
      </w:r>
      <m:oMath>
        <m:r>
          <w:rPr>
            <w:rFonts w:ascii="Cambria Math" w:hAnsi="Cambria Math"/>
          </w:rPr>
          <m:t>v</m:t>
        </m:r>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,x</m:t>
            </m:r>
          </m:e>
        </m:d>
      </m:oMath>
      <w:r>
        <w:t xml:space="preserve"> , </w:t>
      </w:r>
      <m:oMath>
        <m:r>
          <w:rPr>
            <w:rFonts w:ascii="Cambria Math" w:hAnsi="Cambria Math"/>
          </w:rPr>
          <m:t>α=</m:t>
        </m:r>
        <m:sSup>
          <m:sSupPr>
            <m:ctrlPr>
              <w:rPr>
                <w:rFonts w:ascii="Cambria Math" w:hAnsi="Cambria Math"/>
              </w:rPr>
            </m:ctrlPr>
          </m:sSupPr>
          <m:e>
            <m:d>
              <m:dPr>
                <m:begChr m:val="|"/>
                <m:endChr m:val="|"/>
                <m:ctrlPr>
                  <w:rPr>
                    <w:rFonts w:ascii="Cambria Math" w:hAnsi="Cambria Math"/>
                  </w:rPr>
                </m:ctrlPr>
              </m:dPr>
              <m:e>
                <m:r>
                  <w:rPr>
                    <w:rFonts w:ascii="Cambria Math" w:hAnsi="Cambria Math"/>
                  </w:rPr>
                  <m:t>h</m:t>
                </m:r>
              </m:e>
            </m:d>
          </m:e>
          <m:sup>
            <m:r>
              <w:rPr>
                <w:rFonts w:ascii="Cambria Math" w:hAnsi="Cambria Math"/>
              </w:rPr>
              <m:t>2</m:t>
            </m:r>
          </m:sup>
        </m:sSup>
      </m:oMath>
      <w:r>
        <w:t xml:space="preserve"> . Як і в Твердженні 1, функцію можна оцінити через початкову умову.</w:t>
      </w:r>
    </w:p>
    <w:p w:rsidR="00D75B57" w:rsidRDefault="00D75B57"/>
    <w:p w:rsidR="00D75B57" w:rsidRDefault="00D75B57"/>
    <w:p w:rsidR="00D75B57" w:rsidRDefault="007646A7">
      <w:r>
        <w:t>Лема 2</w:t>
      </w:r>
      <w:proofErr w:type="gramStart"/>
      <w:r>
        <w:t xml:space="preserve"> Н</w:t>
      </w:r>
      <w:proofErr w:type="gramEnd"/>
      <w:r>
        <w:t xml:space="preserve">ехай виконані наступні умови: </w:t>
      </w:r>
    </w:p>
    <w:p w:rsidR="00D75B57" w:rsidRDefault="007646A7">
      <w:pPr>
        <w:numPr>
          <w:ilvl w:val="0"/>
          <w:numId w:val="12"/>
        </w:numPr>
        <w:ind w:left="0" w:firstLine="708"/>
      </w:pPr>
      <w:proofErr w:type="gramStart"/>
      <w:r>
        <w:t xml:space="preserve">Похідні початкової функції </w:t>
      </w:r>
      <m:oMath>
        <m:r>
          <w:rPr>
            <w:rFonts w:ascii="Cambria Math" w:hAnsi="Cambria Math"/>
          </w:rPr>
          <m:t>q</m:t>
        </m:r>
        <m:d>
          <m:dPr>
            <m:ctrlPr>
              <w:rPr>
                <w:rFonts w:ascii="Cambria Math" w:hAnsi="Cambria Math"/>
              </w:rPr>
            </m:ctrlPr>
          </m:dPr>
          <m:e>
            <m:r>
              <w:rPr>
                <w:rFonts w:ascii="Cambria Math" w:hAnsi="Cambria Math"/>
              </w:rPr>
              <m:t>0,x</m:t>
            </m:r>
          </m:e>
        </m:d>
      </m:oMath>
      <w:r>
        <w:t xml:space="preserve">) задовольняють оцінці: </w:t>
      </w:r>
      <w:proofErr w:type="gramEnd"/>
    </w:p>
    <w:p w:rsidR="00D75B57" w:rsidRDefault="00BD3260">
      <w:pPr>
        <w:ind w:left="420" w:firstLine="0"/>
        <w:jc w:val="center"/>
      </w:pPr>
      <m:oMathPara>
        <m:oMath>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r>
                    <w:rPr>
                      <w:rFonts w:ascii="Cambria Math" w:hAnsi="Cambria Math"/>
                    </w:rPr>
                    <m:t>q</m:t>
                  </m:r>
                  <m:d>
                    <m:dPr>
                      <m:ctrlPr>
                        <w:rPr>
                          <w:rFonts w:ascii="Cambria Math" w:hAnsi="Cambria Math"/>
                        </w:rPr>
                      </m:ctrlPr>
                    </m:dPr>
                    <m:e>
                      <m:r>
                        <w:rPr>
                          <w:rFonts w:ascii="Cambria Math" w:hAnsi="Cambria Math"/>
                        </w:rPr>
                        <m:t>0,y</m:t>
                      </m:r>
                    </m:e>
                  </m:d>
                </m:e>
              </m:d>
            </m:e>
            <m:sup>
              <m:r>
                <w:rPr>
                  <w:rFonts w:ascii="Cambria Math" w:hAnsi="Cambria Math"/>
                </w:rPr>
                <m:t>2</m:t>
              </m:r>
            </m:sup>
          </m:sSup>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dy&lt;</m:t>
          </m:r>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 t≤</m:t>
          </m:r>
          <m:sSub>
            <m:sSubPr>
              <m:ctrlPr>
                <w:rPr>
                  <w:rFonts w:ascii="Cambria Math" w:hAnsi="Cambria Math"/>
                </w:rPr>
              </m:ctrlPr>
            </m:sSubPr>
            <m:e>
              <m:r>
                <w:rPr>
                  <w:rFonts w:ascii="Cambria Math" w:hAnsi="Cambria Math"/>
                </w:rPr>
                <m:t>t</m:t>
              </m:r>
            </m:e>
            <m:sub>
              <m:r>
                <w:rPr>
                  <w:rFonts w:ascii="Cambria Math" w:hAnsi="Cambria Math"/>
                </w:rPr>
                <m:t xml:space="preserve">1 </m:t>
              </m:r>
            </m:sub>
          </m:sSub>
          <m:r>
            <w:rPr>
              <w:rFonts w:ascii="Cambria Math" w:hAnsi="Cambria Math"/>
            </w:rPr>
            <m:t xml:space="preserve">; </m:t>
          </m:r>
        </m:oMath>
      </m:oMathPara>
    </w:p>
    <w:p w:rsidR="00D75B57" w:rsidRDefault="00D75B57">
      <w:pPr>
        <w:ind w:firstLine="0"/>
      </w:pPr>
    </w:p>
    <w:p w:rsidR="00D75B57" w:rsidRDefault="007646A7">
      <w:pPr>
        <w:numPr>
          <w:ilvl w:val="0"/>
          <w:numId w:val="12"/>
        </w:numPr>
        <w:ind w:left="0" w:firstLine="708"/>
      </w:pPr>
      <w:r>
        <w:t>Виконується</w:t>
      </w:r>
    </w:p>
    <w:p w:rsidR="00D75B57" w:rsidRDefault="00D75B57">
      <w:pPr>
        <w:ind w:left="420" w:firstLine="0"/>
      </w:pPr>
    </w:p>
    <w:p w:rsidR="00D75B57" w:rsidRDefault="007646A7">
      <w:pPr>
        <w:ind w:left="420" w:firstLine="0"/>
        <w:jc w:val="center"/>
      </w:pPr>
      <m:oMath>
        <m:r>
          <w:rPr>
            <w:rFonts w:ascii="Cambria Math" w:hAnsi="Cambria Math"/>
          </w:rPr>
          <m:t>α</m:t>
        </m:r>
        <m:d>
          <m:dPr>
            <m:ctrlPr>
              <w:rPr>
                <w:rFonts w:ascii="Cambria Math" w:hAnsi="Cambria Math"/>
              </w:rPr>
            </m:ctrlPr>
          </m:dPr>
          <m:e>
            <m:r>
              <w:rPr>
                <w:rFonts w:ascii="Cambria Math" w:hAnsi="Cambria Math"/>
              </w:rPr>
              <m:t>0,x</m:t>
            </m:r>
          </m:e>
        </m:d>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q</m:t>
                </m:r>
                <m:d>
                  <m:dPr>
                    <m:ctrlPr>
                      <w:rPr>
                        <w:rFonts w:ascii="Cambria Math" w:hAnsi="Cambria Math"/>
                      </w:rPr>
                    </m:ctrlPr>
                  </m:dPr>
                  <m:e>
                    <m:r>
                      <w:rPr>
                        <w:rFonts w:ascii="Cambria Math" w:hAnsi="Cambria Math"/>
                      </w:rPr>
                      <m:t>0,x</m:t>
                    </m:r>
                  </m:e>
                </m:d>
                <m:r>
                  <w:rPr>
                    <w:rFonts w:ascii="Cambria Math" w:hAnsi="Cambria Math"/>
                  </w:rPr>
                  <m:t>-u</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,x</m:t>
                    </m:r>
                  </m:e>
                </m:d>
              </m:e>
            </m:d>
          </m:e>
          <m:sup>
            <m:r>
              <w:rPr>
                <w:rFonts w:ascii="Cambria Math" w:hAnsi="Cambria Math"/>
              </w:rPr>
              <m:t>2</m:t>
            </m:r>
          </m:sup>
        </m:sSup>
        <m:r>
          <w:rPr>
            <w:rFonts w:ascii="Cambria Math" w:hAnsi="Cambria Math"/>
          </w:rPr>
          <m:t>≤</m:t>
        </m:r>
        <m:bar>
          <m:barPr>
            <m:ctrlPr>
              <w:rPr>
                <w:rFonts w:ascii="Cambria Math" w:hAnsi="Cambria Math"/>
              </w:rPr>
            </m:ctrlPr>
          </m:barPr>
          <m:e>
            <m:r>
              <w:rPr>
                <w:rFonts w:ascii="Cambria Math" w:hAnsi="Cambria Math"/>
              </w:rPr>
              <m:t>α</m:t>
            </m:r>
          </m:e>
        </m:bar>
      </m:oMath>
      <w:r>
        <w:t xml:space="preserve"> . </w:t>
      </w:r>
    </w:p>
    <w:p w:rsidR="00D75B57" w:rsidRDefault="00D75B57">
      <w:pPr>
        <w:ind w:left="420" w:firstLine="0"/>
      </w:pPr>
    </w:p>
    <w:p w:rsidR="00D75B57" w:rsidRDefault="007646A7">
      <w:r>
        <w:t xml:space="preserve">Тоді для </w:t>
      </w:r>
      <m:oMath>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1</m:t>
            </m:r>
          </m:sub>
        </m:sSub>
      </m:oMath>
      <w:r>
        <w:t xml:space="preserve"> справедлива нерівність </w:t>
      </w:r>
    </w:p>
    <w:p w:rsidR="00D75B57" w:rsidRDefault="00D75B57"/>
    <w:p w:rsidR="00D75B57" w:rsidRDefault="007646A7">
      <w:pPr>
        <w:jc w:val="center"/>
      </w:pP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m:t>
        </m:r>
      </m:oMath>
      <w:r>
        <w:rPr>
          <w:i/>
        </w:rPr>
        <w:t xml:space="preserve"> </w:t>
      </w:r>
      <m:oMath>
        <m:bar>
          <m:barPr>
            <m:ctrlPr>
              <w:rPr>
                <w:rFonts w:ascii="Cambria Math" w:hAnsi="Cambria Math"/>
              </w:rPr>
            </m:ctrlPr>
          </m:barPr>
          <m:e>
            <m:r>
              <w:rPr>
                <w:rFonts w:ascii="Cambria Math" w:hAnsi="Cambria Math"/>
              </w:rPr>
              <m:t>α</m:t>
            </m:r>
          </m:e>
        </m:bar>
      </m:oMath>
      <w:r>
        <w:rPr>
          <w:i/>
        </w:rPr>
        <w:t xml:space="preserve"> </w:t>
      </w:r>
      <m:oMath>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t</m:t>
            </m:r>
          </m:sup>
        </m:sSup>
        <m:r>
          <w:rPr>
            <w:rFonts w:ascii="Cambria Math" w:hAnsi="Cambria Math"/>
          </w:rPr>
          <m:t>+</m:t>
        </m:r>
      </m:oMath>
      <w:r>
        <w:rPr>
          <w:i/>
        </w:rPr>
        <w:t xml:space="preserve"> </w:t>
      </w:r>
      <m:oMath>
        <m:f>
          <m:fPr>
            <m:ctrlPr>
              <w:rPr>
                <w:rFonts w:ascii="Cambria Math" w:hAnsi="Cambria Math"/>
              </w:rPr>
            </m:ctrlPr>
          </m:fPr>
          <m:num>
            <m:r>
              <w:rPr>
                <w:rFonts w:ascii="Cambria Math" w:hAnsi="Cambria Math"/>
              </w:rPr>
              <m:t>1</m:t>
            </m:r>
          </m:num>
          <m:den>
            <m:r>
              <w:rPr>
                <w:rFonts w:ascii="Cambria Math" w:hAnsi="Cambria Math"/>
              </w:rPr>
              <m:t>3</m:t>
            </m:r>
          </m:den>
        </m:f>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3</m:t>
                    </m:r>
                  </m:sub>
                </m:sSub>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sSup>
          <m:sSupPr>
            <m:ctrlPr>
              <w:rPr>
                <w:rFonts w:ascii="Cambria Math" w:hAnsi="Cambria Math"/>
              </w:rPr>
            </m:ctrlPr>
          </m:sSupPr>
          <m:e>
            <m:r>
              <w:rPr>
                <w:rFonts w:ascii="Cambria Math" w:hAnsi="Cambria Math"/>
              </w:rPr>
              <m:t>t</m:t>
            </m:r>
          </m:e>
          <m:sup>
            <m:r>
              <w:rPr>
                <w:rFonts w:ascii="Cambria Math" w:hAnsi="Cambria Math"/>
              </w:rPr>
              <m:t>3</m:t>
            </m:r>
          </m:sup>
        </m:sSup>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t</m:t>
            </m:r>
          </m:sup>
        </m:sSup>
      </m:oMath>
      <w:r>
        <w:rPr>
          <w:i/>
        </w:rPr>
        <w:t xml:space="preserve"> ,</w:t>
      </w:r>
      <w:r>
        <w:t xml:space="preserve"> </w:t>
      </w:r>
    </w:p>
    <w:p w:rsidR="00D75B57" w:rsidRDefault="007646A7">
      <w:pPr>
        <w:jc w:val="left"/>
      </w:pPr>
      <w:r>
        <w:t>де</w:t>
      </w:r>
      <w:r>
        <w:tab/>
      </w:r>
      <m:oMath>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=2MN+1.</m:t>
        </m:r>
      </m:oMath>
    </w:p>
    <w:p w:rsidR="00D75B57" w:rsidRDefault="00D75B57">
      <w:pPr>
        <w:jc w:val="center"/>
      </w:pPr>
    </w:p>
    <w:p w:rsidR="00D75B57" w:rsidRDefault="007646A7">
      <w:r>
        <w:rPr>
          <w:i/>
        </w:rPr>
        <w:t>Доведення</w:t>
      </w:r>
      <w:r>
        <w:t xml:space="preserve">. </w:t>
      </w:r>
      <w:proofErr w:type="gramStart"/>
      <w:r>
        <w:t>З</w:t>
      </w:r>
      <w:proofErr w:type="gramEnd"/>
      <w:r>
        <w:t xml:space="preserve"> представлення </w:t>
      </w:r>
    </w:p>
    <w:p w:rsidR="00D75B57" w:rsidRDefault="00D75B57"/>
    <w:p w:rsidR="00D75B57" w:rsidRDefault="00BD3260">
      <w:pPr>
        <w:jc w:val="center"/>
        <w:rPr>
          <w:i/>
        </w:rPr>
      </w:pPr>
      <m:oMath>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r>
              <w:rPr>
                <w:rFonts w:ascii="Cambria Math" w:hAnsi="Cambria Math"/>
              </w:rPr>
              <m:t>v</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j</m:t>
            </m:r>
          </m:sub>
        </m:sSub>
        <m:d>
          <m:dPr>
            <m:ctrlPr>
              <w:rPr>
                <w:rFonts w:ascii="Cambria Math" w:hAnsi="Cambria Math"/>
              </w:rPr>
            </m:ctrlPr>
          </m:dPr>
          <m:e>
            <m:r>
              <w:rPr>
                <w:rFonts w:ascii="Cambria Math" w:hAnsi="Cambria Math"/>
              </w:rPr>
              <m:t>u</m:t>
            </m:r>
          </m:e>
        </m:d>
        <m:r>
          <w:rPr>
            <w:rFonts w:ascii="Cambria Math" w:hAnsi="Cambria Math"/>
          </w:rPr>
          <m:t>=</m:t>
        </m:r>
        <m:nary>
          <m:naryPr>
            <m:chr m:val="∑"/>
            <m:ctrlPr>
              <w:rPr>
                <w:rFonts w:ascii="Cambria Math" w:hAnsi="Cambria Math"/>
              </w:rPr>
            </m:ctrlPr>
          </m:naryPr>
          <m:sub>
            <m:r>
              <w:rPr>
                <w:rFonts w:ascii="Cambria Math" w:hAnsi="Cambria Math"/>
              </w:rPr>
              <m:t>s=1</m:t>
            </m:r>
          </m:sub>
          <m:sup>
            <m:r>
              <w:rPr>
                <w:rFonts w:ascii="Cambria Math" w:hAnsi="Cambria Math"/>
              </w:rPr>
              <m:t>N</m:t>
            </m:r>
          </m:sup>
          <m:e/>
        </m:nary>
        <m:nary>
          <m:naryPr>
            <m:ctrlPr>
              <w:rPr>
                <w:rFonts w:ascii="Cambria Math" w:hAnsi="Cambria Math"/>
              </w:rPr>
            </m:ctrlPr>
          </m:naryPr>
          <m:sub>
            <m:sSub>
              <m:sSubPr>
                <m:ctrlPr>
                  <w:rPr>
                    <w:rFonts w:ascii="Cambria Math" w:hAnsi="Cambria Math"/>
                  </w:rPr>
                </m:ctrlPr>
              </m:sSubPr>
              <m:e>
                <m:r>
                  <w:rPr>
                    <w:rFonts w:ascii="Cambria Math" w:hAnsi="Cambria Math"/>
                  </w:rPr>
                  <m:t>u</m:t>
                </m:r>
              </m:e>
              <m:sub>
                <m:r>
                  <w:rPr>
                    <w:rFonts w:ascii="Cambria Math" w:hAnsi="Cambria Math"/>
                  </w:rPr>
                  <m:t>s</m:t>
                </m:r>
              </m:sub>
            </m:sSub>
          </m:sub>
          <m:sup>
            <m:sSub>
              <m:sSubPr>
                <m:ctrlPr>
                  <w:rPr>
                    <w:rFonts w:ascii="Cambria Math" w:hAnsi="Cambria Math"/>
                  </w:rPr>
                </m:ctrlPr>
              </m:sSubPr>
              <m:e>
                <m:r>
                  <w:rPr>
                    <w:rFonts w:ascii="Cambria Math" w:hAnsi="Cambria Math"/>
                  </w:rPr>
                  <m:t>v</m:t>
                </m:r>
              </m:e>
              <m:sub>
                <m:r>
                  <w:rPr>
                    <w:rFonts w:ascii="Cambria Math" w:hAnsi="Cambria Math"/>
                  </w:rPr>
                  <m:t>s</m:t>
                </m:r>
              </m:sub>
            </m:sSub>
          </m:sup>
          <m:e/>
        </m:nary>
        <m:sSub>
          <m:sSubPr>
            <m:ctrlPr>
              <w:rPr>
                <w:rFonts w:ascii="Cambria Math" w:hAnsi="Cambria Math"/>
              </w:rPr>
            </m:ctrlPr>
          </m:sSubPr>
          <m:e>
            <m:f>
              <m:fPr>
                <m:ctrlPr>
                  <w:rPr>
                    <w:rFonts w:ascii="Cambria Math" w:hAnsi="Cambria Math"/>
                  </w:rPr>
                </m:ctrlPr>
              </m:fPr>
              <m:num>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s</m:t>
                    </m:r>
                  </m:sub>
                </m:sSub>
              </m:den>
            </m:f>
            <m:r>
              <w:rPr>
                <w:rFonts w:ascii="Cambria Math" w:hAnsi="Cambria Math"/>
              </w:rPr>
              <m:t>f</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s+1</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k</m:t>
                </m:r>
              </m:sub>
            </m:sSub>
          </m:e>
        </m:d>
        <m:r>
          <w:rPr>
            <w:rFonts w:ascii="Cambria Math" w:hAnsi="Cambria Math"/>
          </w:rPr>
          <m:t>d</m:t>
        </m:r>
        <m:sSub>
          <m:sSubPr>
            <m:ctrlPr>
              <w:rPr>
                <w:rFonts w:ascii="Cambria Math" w:hAnsi="Cambria Math"/>
              </w:rPr>
            </m:ctrlPr>
          </m:sSubPr>
          <m:e>
            <m:r>
              <w:rPr>
                <w:rFonts w:ascii="Cambria Math" w:hAnsi="Cambria Math"/>
              </w:rPr>
              <m:t>ξ</m:t>
            </m:r>
          </m:e>
          <m:sub>
            <m:r>
              <w:rPr>
                <w:rFonts w:ascii="Cambria Math" w:hAnsi="Cambria Math"/>
              </w:rPr>
              <m:t>s</m:t>
            </m:r>
          </m:sub>
        </m:sSub>
      </m:oMath>
      <w:r w:rsidR="007646A7">
        <w:rPr>
          <w:i/>
        </w:rPr>
        <w:t xml:space="preserve"> </w:t>
      </w:r>
    </w:p>
    <w:p w:rsidR="00D75B57" w:rsidRDefault="00D75B57">
      <w:pPr>
        <w:jc w:val="center"/>
        <w:rPr>
          <w:i/>
        </w:rPr>
      </w:pPr>
    </w:p>
    <w:p w:rsidR="00D75B57" w:rsidRDefault="007646A7">
      <w:r>
        <w:t>виплива</w:t>
      </w:r>
      <w:proofErr w:type="gramStart"/>
      <w:r>
        <w:t>є,</w:t>
      </w:r>
      <w:proofErr w:type="gramEnd"/>
      <w:r>
        <w:t xml:space="preserve"> що різниця </w:t>
      </w:r>
      <m:oMath>
        <m:r>
          <w:rPr>
            <w:rFonts w:ascii="Cambria Math" w:hAnsi="Cambria Math"/>
          </w:rPr>
          <m:t>h</m:t>
        </m:r>
        <m:d>
          <m:dPr>
            <m:ctrlPr>
              <w:rPr>
                <w:rFonts w:ascii="Cambria Math" w:hAnsi="Cambria Math"/>
              </w:rPr>
            </m:ctrlPr>
          </m:dPr>
          <m:e>
            <m:r>
              <w:rPr>
                <w:rFonts w:ascii="Cambria Math" w:hAnsi="Cambria Math"/>
              </w:rPr>
              <m:t>t,x</m:t>
            </m:r>
          </m:e>
        </m:d>
      </m:oMath>
      <w:r>
        <w:t xml:space="preserve"> задовольняє системі рівнянь </w:t>
      </w:r>
    </w:p>
    <w:p w:rsidR="00D75B57" w:rsidRDefault="00BD3260">
      <w:pPr>
        <w:jc w:val="center"/>
      </w:pP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j</m:t>
                </m:r>
              </m:sub>
            </m:sSub>
          </m:num>
          <m:den>
            <m:r>
              <w:rPr>
                <w:rFonts w:ascii="Cambria Math" w:hAnsi="Cambria Math"/>
              </w:rPr>
              <m:t>∂t</m:t>
            </m:r>
          </m:den>
        </m:f>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j</m:t>
            </m:r>
          </m:sub>
        </m:sSub>
        <m:r>
          <w:rPr>
            <w:rFonts w:ascii="Cambria Math" w:hAnsi="Cambria Math"/>
          </w:rPr>
          <m:t>+</m:t>
        </m:r>
        <m:nary>
          <m:naryPr>
            <m:chr m:val="∑"/>
            <m:ctrlPr>
              <w:rPr>
                <w:rFonts w:ascii="Cambria Math" w:hAnsi="Cambria Math"/>
              </w:rPr>
            </m:ctrlPr>
          </m:naryPr>
          <m:sub>
            <m:r>
              <w:rPr>
                <w:rFonts w:ascii="Cambria Math" w:hAnsi="Cambria Math"/>
              </w:rPr>
              <m:t>s=1</m:t>
            </m:r>
          </m:sub>
          <m:sup>
            <m:r>
              <w:rPr>
                <w:rFonts w:ascii="Cambria Math" w:hAnsi="Cambria Math"/>
              </w:rPr>
              <m:t>k</m:t>
            </m:r>
          </m:sup>
          <m:e/>
        </m:nary>
        <m:sSub>
          <m:sSubPr>
            <m:ctrlPr>
              <w:rPr>
                <w:rFonts w:ascii="Cambria Math" w:hAnsi="Cambria Math"/>
              </w:rPr>
            </m:ctrlPr>
          </m:sSubPr>
          <m:e>
            <m:r>
              <w:rPr>
                <w:rFonts w:ascii="Cambria Math" w:hAnsi="Cambria Math"/>
              </w:rPr>
              <m:t>ϕ</m:t>
            </m:r>
          </m:e>
          <m:sub>
            <m:r>
              <w:rPr>
                <w:rFonts w:ascii="Cambria Math" w:hAnsi="Cambria Math"/>
              </w:rPr>
              <m:t>js</m:t>
            </m:r>
          </m:sub>
        </m:sSub>
        <m:sSub>
          <m:sSubPr>
            <m:ctrlPr>
              <w:rPr>
                <w:rFonts w:ascii="Cambria Math" w:hAnsi="Cambria Math"/>
              </w:rPr>
            </m:ctrlPr>
          </m:sSubPr>
          <m:e>
            <m:r>
              <w:rPr>
                <w:rFonts w:ascii="Cambria Math" w:hAnsi="Cambria Math"/>
              </w:rPr>
              <m:t>h</m:t>
            </m:r>
          </m:e>
          <m:sub>
            <m:r>
              <w:rPr>
                <w:rFonts w:ascii="Cambria Math" w:hAnsi="Cambria Math"/>
              </w:rPr>
              <m:t>s</m:t>
            </m:r>
          </m:sub>
        </m:sSub>
      </m:oMath>
      <w:r w:rsidR="007646A7">
        <w:t xml:space="preserve"> </w:t>
      </w:r>
      <m:oMath>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j</m:t>
            </m:r>
          </m:sub>
        </m:sSub>
        <m:d>
          <m:dPr>
            <m:ctrlPr>
              <w:rPr>
                <w:rFonts w:ascii="Cambria Math" w:hAnsi="Cambria Math"/>
              </w:rPr>
            </m:ctrlPr>
          </m:dPr>
          <m:e>
            <m:r>
              <w:rPr>
                <w:rFonts w:ascii="Cambria Math" w:hAnsi="Cambria Math"/>
              </w:rPr>
              <m:t>t,x</m:t>
            </m:r>
          </m:e>
        </m:d>
      </m:oMath>
      <w:r w:rsidR="007646A7">
        <w:t xml:space="preserve">,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ϕ</m:t>
                </m:r>
              </m:e>
              <m:sub>
                <m:r>
                  <w:rPr>
                    <w:rFonts w:ascii="Cambria Math" w:hAnsi="Cambria Math"/>
                  </w:rPr>
                  <m:t>js</m:t>
                </m:r>
              </m:sub>
            </m:sSub>
          </m:e>
        </m:d>
        <m:r>
          <w:rPr>
            <w:rFonts w:ascii="Cambria Math" w:hAnsi="Cambria Math"/>
          </w:rPr>
          <m:t>&lt;M</m:t>
        </m:r>
      </m:oMath>
      <w:r w:rsidR="007646A7">
        <w:t>,</w:t>
      </w:r>
    </w:p>
    <w:p w:rsidR="00D75B57" w:rsidRDefault="00D75B57">
      <w:pPr>
        <w:jc w:val="center"/>
      </w:pPr>
    </w:p>
    <w:p w:rsidR="00D75B57" w:rsidRDefault="007646A7">
      <w:r>
        <w:t xml:space="preserve">звідки випливає нерівність для функції </w:t>
      </w:r>
      <m:oMath>
        <m:r>
          <w:rPr>
            <w:rFonts w:ascii="Cambria Math" w:hAnsi="Cambria Math"/>
          </w:rPr>
          <m:t>α</m:t>
        </m:r>
      </m:oMath>
      <w:r>
        <w:t xml:space="preserve">: </w:t>
      </w:r>
      <m:oMath>
        <m:f>
          <m:fPr>
            <m:ctrlPr>
              <w:rPr>
                <w:rFonts w:ascii="Cambria Math" w:hAnsi="Cambria Math"/>
              </w:rPr>
            </m:ctrlPr>
          </m:fPr>
          <m:num>
            <m:r>
              <w:rPr>
                <w:rFonts w:ascii="Cambria Math" w:hAnsi="Cambria Math"/>
              </w:rPr>
              <m:t>∂</m:t>
            </m:r>
          </m:num>
          <m:den>
            <m:r>
              <w:rPr>
                <w:rFonts w:ascii="Cambria Math" w:hAnsi="Cambria Math"/>
              </w:rPr>
              <m:t>∂t</m:t>
            </m:r>
          </m:den>
        </m:f>
        <m:r>
          <w:rPr>
            <w:rFonts w:ascii="Cambria Math" w:hAnsi="Cambria Math"/>
          </w:rPr>
          <m:t>α&lt;∆α+</m:t>
        </m:r>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α+</m:t>
        </m:r>
        <m:sSup>
          <m:sSupPr>
            <m:ctrlPr>
              <w:rPr>
                <w:rFonts w:ascii="Cambria Math" w:hAnsi="Cambria Math"/>
              </w:rPr>
            </m:ctrlPr>
          </m:sSupPr>
          <m:e>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t,x</m:t>
                    </m:r>
                  </m:e>
                </m:d>
              </m:e>
            </m:d>
          </m:e>
          <m:sup>
            <m:r>
              <w:rPr>
                <w:rFonts w:ascii="Cambria Math" w:hAnsi="Cambria Math"/>
              </w:rPr>
              <m:t>2</m:t>
            </m:r>
          </m:sup>
        </m:sSup>
      </m:oMath>
      <w:r>
        <w:t xml:space="preserve"> . </w:t>
      </w:r>
    </w:p>
    <w:p w:rsidR="00D75B57" w:rsidRDefault="007646A7">
      <w:r>
        <w:t xml:space="preserve">По теоремі порівняння для </w:t>
      </w: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 xml:space="preserve"> </m:t>
        </m:r>
      </m:oMath>
      <w:proofErr w:type="gramStart"/>
      <w:r>
        <w:t>справедлива</w:t>
      </w:r>
      <w:proofErr w:type="gramEnd"/>
      <w:r>
        <w:t xml:space="preserve"> оцінка: </w:t>
      </w:r>
    </w:p>
    <w:p w:rsidR="00D75B57" w:rsidRDefault="00D75B57"/>
    <w:p w:rsidR="00D75B57" w:rsidRDefault="007646A7">
      <w:pPr>
        <w:jc w:val="center"/>
      </w:pP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 xml:space="preserve"> &lt; </m:t>
        </m:r>
        <m:bar>
          <m:barPr>
            <m:ctrlPr>
              <w:rPr>
                <w:rFonts w:ascii="Cambria Math" w:hAnsi="Cambria Math"/>
              </w:rPr>
            </m:ctrlPr>
          </m:barPr>
          <m:e>
            <m:r>
              <w:rPr>
                <w:rFonts w:ascii="Cambria Math" w:hAnsi="Cambria Math"/>
              </w:rPr>
              <m:t>α</m:t>
            </m:r>
          </m:e>
        </m:bar>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t</m:t>
            </m:r>
          </m:sup>
        </m:sSup>
        <m:r>
          <w:rPr>
            <w:rFonts w:ascii="Cambria Math" w:hAnsi="Cambria Math"/>
          </w:rPr>
          <m:t xml:space="preserve">+ </m:t>
        </m:r>
        <m:nary>
          <m:naryPr>
            <m:ctrlPr>
              <w:rPr>
                <w:rFonts w:ascii="Cambria Math" w:hAnsi="Cambria Math"/>
              </w:rPr>
            </m:ctrlPr>
          </m:naryPr>
          <m:sub>
            <m:r>
              <w:rPr>
                <w:rFonts w:ascii="Cambria Math" w:hAnsi="Cambria Math"/>
              </w:rPr>
              <m:t>0</m:t>
            </m:r>
          </m:sub>
          <m:sup>
            <m:r>
              <w:rPr>
                <w:rFonts w:ascii="Cambria Math" w:hAnsi="Cambria Math"/>
              </w:rPr>
              <m:t>t</m:t>
            </m:r>
          </m:sup>
          <m:e/>
        </m:nary>
        <m:r>
          <w:rPr>
            <w:rFonts w:ascii="Cambria Math" w:hAnsi="Cambria Math"/>
          </w:rPr>
          <m:t>dτ</m:t>
        </m:r>
        <m:nary>
          <m:naryPr>
            <m:ctrlPr>
              <w:rPr>
                <w:rFonts w:ascii="Cambria Math" w:hAnsi="Cambria Math"/>
              </w:rPr>
            </m:ctrlPr>
          </m:naryPr>
          <m:sub/>
          <m:sup/>
          <m:e/>
        </m:nary>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t-τ</m:t>
                </m:r>
              </m:e>
            </m:d>
          </m:sup>
        </m:sSup>
        <m:sSup>
          <m:sSupPr>
            <m:ctrlPr>
              <w:rPr>
                <w:rFonts w:ascii="Cambria Math" w:hAnsi="Cambria Math"/>
              </w:rPr>
            </m:ctrlPr>
          </m:sSupPr>
          <m:e>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τ,y</m:t>
                    </m:r>
                  </m:e>
                </m:d>
              </m:e>
            </m:d>
          </m:e>
          <m:sup>
            <m:r>
              <w:rPr>
                <w:rFonts w:ascii="Cambria Math" w:hAnsi="Cambria Math"/>
              </w:rPr>
              <m:t>2</m:t>
            </m:r>
          </m:sup>
        </m:sSup>
        <m:r>
          <w:rPr>
            <w:rFonts w:ascii="Cambria Math" w:hAnsi="Cambria Math"/>
          </w:rPr>
          <m:t>p</m:t>
        </m:r>
        <m:d>
          <m:dPr>
            <m:ctrlPr>
              <w:rPr>
                <w:rFonts w:ascii="Cambria Math" w:hAnsi="Cambria Math"/>
              </w:rPr>
            </m:ctrlPr>
          </m:dPr>
          <m:e>
            <m:r>
              <w:rPr>
                <w:rFonts w:ascii="Cambria Math" w:hAnsi="Cambria Math"/>
              </w:rPr>
              <m:t>t-τ,x,y</m:t>
            </m:r>
          </m:e>
        </m:d>
        <m:r>
          <w:rPr>
            <w:rFonts w:ascii="Cambria Math" w:hAnsi="Cambria Math"/>
          </w:rPr>
          <m:t>dy</m:t>
        </m:r>
      </m:oMath>
      <w:r>
        <w:t xml:space="preserve"> . (12) </w:t>
      </w:r>
    </w:p>
    <w:p w:rsidR="00D75B57" w:rsidRDefault="00D75B57">
      <w:pPr>
        <w:jc w:val="center"/>
      </w:pPr>
    </w:p>
    <w:p w:rsidR="00D75B57" w:rsidRDefault="007646A7">
      <w:r>
        <w:t xml:space="preserve">Як і в </w:t>
      </w:r>
      <w:proofErr w:type="gramStart"/>
      <w:r>
        <w:t>скалярному</w:t>
      </w:r>
      <w:proofErr w:type="gramEnd"/>
      <w:r>
        <w:t xml:space="preserve"> випадку, доводиться оцінка для невязки</w:t>
      </w:r>
    </w:p>
    <w:p w:rsidR="00D75B57" w:rsidRDefault="007646A7">
      <w:r>
        <w:t xml:space="preserve"> </w:t>
      </w:r>
      <m:oMath>
        <m:sSup>
          <m:sSupPr>
            <m:ctrlPr>
              <w:rPr>
                <w:rFonts w:ascii="Cambria Math" w:hAnsi="Cambria Math"/>
              </w:rPr>
            </m:ctrlPr>
          </m:sSupPr>
          <m:e>
            <m:d>
              <m:dPr>
                <m:begChr m:val="|"/>
                <m:endChr m:val="|"/>
                <m:ctrlPr>
                  <w:rPr>
                    <w:rFonts w:ascii="Cambria Math" w:hAnsi="Cambria Math"/>
                  </w:rPr>
                </m:ctrlPr>
              </m:dPr>
              <m:e>
                <m:r>
                  <w:rPr>
                    <w:rFonts w:ascii="Cambria Math" w:hAnsi="Cambria Math"/>
                  </w:rPr>
                  <m:t>m</m:t>
                </m:r>
                <m:d>
                  <m:dPr>
                    <m:ctrlPr>
                      <w:rPr>
                        <w:rFonts w:ascii="Cambria Math" w:hAnsi="Cambria Math"/>
                      </w:rPr>
                    </m:ctrlPr>
                  </m:dPr>
                  <m:e>
                    <m:r>
                      <w:rPr>
                        <w:rFonts w:ascii="Cambria Math" w:hAnsi="Cambria Math"/>
                      </w:rPr>
                      <m:t>t,x</m:t>
                    </m:r>
                  </m:e>
                </m:d>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3</m:t>
                    </m:r>
                  </m:sub>
                </m:sSub>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sSup>
          <m:sSupPr>
            <m:ctrlPr>
              <w:rPr>
                <w:rFonts w:ascii="Cambria Math" w:hAnsi="Cambria Math"/>
              </w:rPr>
            </m:ctrlPr>
          </m:sSupPr>
          <m:e>
            <m:r>
              <w:rPr>
                <w:rFonts w:ascii="Cambria Math" w:hAnsi="Cambria Math"/>
              </w:rPr>
              <m:t>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4Mt</m:t>
            </m:r>
          </m:sup>
        </m:sSup>
      </m:oMath>
      <w:r>
        <w:t xml:space="preserve"> , та з (12) випливає нерівність</w:t>
      </w:r>
    </w:p>
    <w:p w:rsidR="00D75B57" w:rsidRDefault="00D75B57"/>
    <w:p w:rsidR="00D75B57" w:rsidRDefault="007646A7">
      <w:pPr>
        <w:jc w:val="center"/>
      </w:pP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 xml:space="preserve"> &lt;</m:t>
        </m:r>
        <m:bar>
          <m:barPr>
            <m:ctrlPr>
              <w:rPr>
                <w:rFonts w:ascii="Cambria Math" w:hAnsi="Cambria Math"/>
              </w:rPr>
            </m:ctrlPr>
          </m:barPr>
          <m:e>
            <m:r>
              <w:rPr>
                <w:rFonts w:ascii="Cambria Math" w:hAnsi="Cambria Math"/>
              </w:rPr>
              <m:t>α</m:t>
            </m:r>
          </m:e>
        </m:bar>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s-</m:t>
                </m:r>
                <m:sSub>
                  <m:sSubPr>
                    <m:ctrlPr>
                      <w:rPr>
                        <w:rFonts w:ascii="Cambria Math" w:hAnsi="Cambria Math"/>
                      </w:rPr>
                    </m:ctrlPr>
                  </m:sSubPr>
                  <m:e>
                    <m:r>
                      <w:rPr>
                        <w:rFonts w:ascii="Cambria Math" w:hAnsi="Cambria Math"/>
                      </w:rPr>
                      <m:t>t</m:t>
                    </m:r>
                  </m:e>
                  <m:sub>
                    <m:r>
                      <w:rPr>
                        <w:rFonts w:ascii="Cambria Math" w:hAnsi="Cambria Math"/>
                      </w:rPr>
                      <m:t>0</m:t>
                    </m:r>
                  </m:sub>
                </m:sSub>
              </m:e>
            </m:d>
          </m:sup>
        </m:sSup>
      </m:oMath>
      <w:r>
        <w:t xml:space="preserve"> </w:t>
      </w:r>
      <m:oMath>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3</m:t>
                    </m:r>
                  </m:sub>
                </m:sSub>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oMath>
      <w:r>
        <w:t xml:space="preserve"> </w:t>
      </w:r>
      <m:oMath>
        <m:nary>
          <m:naryPr>
            <m:ctrlPr>
              <w:rPr>
                <w:rFonts w:ascii="Cambria Math" w:hAnsi="Cambria Math"/>
              </w:rPr>
            </m:ctrlPr>
          </m:naryPr>
          <m:sub>
            <m:r>
              <w:rPr>
                <w:rFonts w:ascii="Cambria Math" w:hAnsi="Cambria Math"/>
              </w:rPr>
              <m:t>0</m:t>
            </m:r>
          </m:sub>
          <m:sup>
            <m:r>
              <w:rPr>
                <w:rFonts w:ascii="Cambria Math" w:hAnsi="Cambria Math"/>
              </w:rPr>
              <m:t>t</m:t>
            </m:r>
          </m:sup>
          <m:e/>
        </m:nary>
        <m:sSup>
          <m:sSupPr>
            <m:ctrlPr>
              <w:rPr>
                <w:rFonts w:ascii="Cambria Math" w:hAnsi="Cambria Math"/>
              </w:rPr>
            </m:ctrlPr>
          </m:sSupPr>
          <m:e>
            <m:r>
              <w:rPr>
                <w:rFonts w:ascii="Cambria Math" w:hAnsi="Cambria Math"/>
              </w:rPr>
              <m:t>τ</m:t>
            </m:r>
          </m:e>
          <m:sup>
            <m:r>
              <w:rPr>
                <w:rFonts w:ascii="Cambria Math" w:hAnsi="Cambria Math"/>
              </w:rPr>
              <m:t>2</m:t>
            </m:r>
          </m:sup>
        </m:sSup>
        <m:r>
          <w:rPr>
            <w:rFonts w:ascii="Cambria Math" w:hAnsi="Cambria Math"/>
          </w:rPr>
          <m:t>exp</m:t>
        </m:r>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t-τ</m:t>
                </m:r>
              </m:e>
            </m:d>
            <m:r>
              <w:rPr>
                <w:rFonts w:ascii="Cambria Math" w:hAnsi="Cambria Math"/>
              </w:rPr>
              <m:t>+4Mτ</m:t>
            </m:r>
          </m:e>
        </m:d>
        <m:r>
          <w:rPr>
            <w:rFonts w:ascii="Cambria Math" w:hAnsi="Cambria Math"/>
          </w:rPr>
          <m:t>dτ</m:t>
        </m:r>
      </m:oMath>
      <w:r>
        <w:t xml:space="preserve"> </w:t>
      </w:r>
      <m:oMath>
        <m:r>
          <w:rPr>
            <w:rFonts w:ascii="Cambria Math" w:hAnsi="Cambria Math"/>
          </w:rPr>
          <m:t>&lt;</m:t>
        </m:r>
      </m:oMath>
      <w:r>
        <w:t xml:space="preserve"> </w:t>
      </w:r>
    </w:p>
    <w:p w:rsidR="00D75B57" w:rsidRDefault="00BD3260">
      <w:pPr>
        <w:jc w:val="center"/>
        <w:rPr>
          <w:i/>
        </w:rPr>
      </w:pPr>
      <m:oMath>
        <m:sSup>
          <m:sSupPr>
            <m:ctrlPr>
              <w:rPr>
                <w:rFonts w:ascii="Cambria Math" w:hAnsi="Cambria Math"/>
              </w:rPr>
            </m:ctrlPr>
          </m:sSupPr>
          <m:e>
            <m:bar>
              <m:barPr>
                <m:ctrlPr>
                  <w:rPr>
                    <w:rFonts w:ascii="Cambria Math" w:hAnsi="Cambria Math"/>
                  </w:rPr>
                </m:ctrlPr>
              </m:barPr>
              <m:e>
                <m:r>
                  <w:rPr>
                    <w:rFonts w:ascii="Cambria Math" w:hAnsi="Cambria Math"/>
                  </w:rPr>
                  <m:t>α</m:t>
                </m:r>
              </m:e>
            </m:bar>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t</m:t>
            </m:r>
          </m:sup>
        </m:sSup>
        <m:r>
          <w:rPr>
            <w:rFonts w:ascii="Cambria Math" w:hAnsi="Cambria Math"/>
          </w:rPr>
          <m:t>+</m:t>
        </m:r>
      </m:oMath>
      <w:r w:rsidR="007646A7">
        <w:rPr>
          <w:i/>
        </w:rPr>
        <w:t xml:space="preserve"> </w:t>
      </w:r>
      <m:oMath>
        <m:f>
          <m:fPr>
            <m:ctrlPr>
              <w:rPr>
                <w:rFonts w:ascii="Cambria Math" w:hAnsi="Cambria Math"/>
              </w:rPr>
            </m:ctrlPr>
          </m:fPr>
          <m:num>
            <m:r>
              <w:rPr>
                <w:rFonts w:ascii="Cambria Math" w:hAnsi="Cambria Math"/>
              </w:rPr>
              <m:t>1</m:t>
            </m:r>
          </m:num>
          <m:den>
            <m:r>
              <w:rPr>
                <w:rFonts w:ascii="Cambria Math" w:hAnsi="Cambria Math"/>
              </w:rPr>
              <m:t>3</m:t>
            </m:r>
          </m:den>
        </m:f>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3</m:t>
                    </m:r>
                  </m:sub>
                </m:sSub>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sSup>
          <m:sSupPr>
            <m:ctrlPr>
              <w:rPr>
                <w:rFonts w:ascii="Cambria Math" w:hAnsi="Cambria Math"/>
              </w:rPr>
            </m:ctrlPr>
          </m:sSupPr>
          <m:e>
            <m:r>
              <w:rPr>
                <w:rFonts w:ascii="Cambria Math" w:hAnsi="Cambria Math"/>
              </w:rPr>
              <m:t>t</m:t>
            </m:r>
          </m:e>
          <m:sup>
            <m:r>
              <w:rPr>
                <w:rFonts w:ascii="Cambria Math" w:hAnsi="Cambria Math"/>
              </w:rPr>
              <m:t>3</m:t>
            </m:r>
          </m:sup>
        </m:sSup>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t</m:t>
            </m:r>
          </m:sup>
        </m:sSup>
      </m:oMath>
      <w:r w:rsidR="007646A7">
        <w:rPr>
          <w:i/>
        </w:rPr>
        <w:t xml:space="preserve"> </w:t>
      </w:r>
    </w:p>
    <w:p w:rsidR="00D75B57" w:rsidRDefault="00D75B57">
      <w:pPr>
        <w:rPr>
          <w:i/>
        </w:rPr>
      </w:pPr>
    </w:p>
    <w:p w:rsidR="00D75B57" w:rsidRDefault="007646A7">
      <w:r>
        <w:tab/>
        <w:t xml:space="preserve">Аналогічно скалярному випадку побудуємо </w:t>
      </w:r>
      <w:proofErr w:type="gramStart"/>
      <w:r>
        <w:t>посл</w:t>
      </w:r>
      <w:proofErr w:type="gramEnd"/>
      <w:r>
        <w:t xml:space="preserve">ідовність функцій </w:t>
      </w:r>
      <m:oMath>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r>
              <w:rPr>
                <w:rFonts w:ascii="Cambria Math" w:hAnsi="Cambria Math"/>
              </w:rPr>
              <m:t>t,x</m:t>
            </m:r>
          </m:e>
        </m:d>
        <m:r>
          <w:rPr>
            <w:rFonts w:ascii="Cambria Math" w:hAnsi="Cambria Math"/>
          </w:rPr>
          <m:t>,</m:t>
        </m:r>
      </m:oMath>
      <w:r>
        <w:t xml:space="preserve">визначених для </w:t>
      </w:r>
      <m:oMath>
        <m:r>
          <w:rPr>
            <w:rFonts w:ascii="Cambria Math" w:hAnsi="Cambria Math"/>
          </w:rPr>
          <m:t>t∈</m:t>
        </m:r>
        <m:d>
          <m:dPr>
            <m:begChr m:val="["/>
            <m:endChr m:val="]"/>
            <m:ctrlPr>
              <w:rPr>
                <w:rFonts w:ascii="Cambria Math" w:hAnsi="Cambria Math"/>
              </w:rPr>
            </m:ctrlPr>
          </m:dPr>
          <m:e>
            <m:r>
              <w:rPr>
                <w:rFonts w:ascii="Cambria Math" w:hAnsi="Cambria Math"/>
              </w:rPr>
              <m:t>0;</m:t>
            </m:r>
            <m:f>
              <m:fPr>
                <m:ctrlPr>
                  <w:rPr>
                    <w:rFonts w:ascii="Cambria Math" w:hAnsi="Cambria Math"/>
                  </w:rPr>
                </m:ctrlPr>
              </m:fPr>
              <m:num>
                <m:r>
                  <w:rPr>
                    <w:rFonts w:ascii="Cambria Math" w:hAnsi="Cambria Math"/>
                  </w:rPr>
                  <m:t>T</m:t>
                </m:r>
              </m:num>
              <m:den>
                <m:r>
                  <w:rPr>
                    <w:rFonts w:ascii="Cambria Math" w:hAnsi="Cambria Math"/>
                  </w:rPr>
                  <m:t>n</m:t>
                </m:r>
              </m:den>
            </m:f>
          </m:e>
        </m:d>
      </m:oMath>
      <w:r>
        <w:t>:</w:t>
      </w:r>
    </w:p>
    <w:p w:rsidR="00D75B57" w:rsidRDefault="00D75B57"/>
    <w:p w:rsidR="00D75B57" w:rsidRDefault="00BD3260">
      <w:pPr>
        <w:jc w:val="center"/>
      </w:pPr>
      <m:oMath>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r>
          <w:rPr>
            <w:rFonts w:ascii="Cambria Math" w:hAnsi="Cambria Math"/>
          </w:rPr>
          <m:t>φ</m:t>
        </m:r>
        <m:d>
          <m:dPr>
            <m:ctrlPr>
              <w:rPr>
                <w:rFonts w:ascii="Cambria Math" w:hAnsi="Cambria Math"/>
              </w:rPr>
            </m:ctrlPr>
          </m:dPr>
          <m:e>
            <m:r>
              <w:rPr>
                <w:rFonts w:ascii="Cambria Math" w:hAnsi="Cambria Math"/>
              </w:rPr>
              <m:t>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rsidR="007646A7">
        <w:t xml:space="preserve">, </w:t>
      </w:r>
      <m:oMath>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=r</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t,x</m:t>
                </m:r>
              </m:e>
            </m:d>
          </m:e>
        </m:d>
      </m:oMath>
      <w:r w:rsidR="007646A7">
        <w:t xml:space="preserve">; </w:t>
      </w:r>
    </w:p>
    <w:p w:rsidR="00D75B57" w:rsidRDefault="00D75B57">
      <w:pPr>
        <w:jc w:val="center"/>
      </w:pPr>
    </w:p>
    <w:p w:rsidR="00D75B57" w:rsidRDefault="007646A7">
      <w:pPr>
        <w:jc w:val="center"/>
      </w:pPr>
      <w:r>
        <w:t xml:space="preserve"> </w:t>
      </w:r>
      <m:oMath>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r>
          <w:rPr>
            <w:rFonts w:ascii="Cambria Math" w:hAnsi="Cambria Math"/>
          </w:rPr>
          <m:t>=</m:t>
        </m:r>
        <m:nary>
          <m:naryPr>
            <m:ctrlPr>
              <w:rPr>
                <w:rFonts w:ascii="Cambria Math" w:hAnsi="Cambria Math"/>
              </w:rPr>
            </m:ctrlPr>
          </m:naryPr>
          <m:sub/>
          <m:sup/>
          <m:e/>
        </m:nary>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,y</m:t>
            </m:r>
          </m:e>
        </m:d>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m:t>
        </m:r>
      </m:oMath>
      <w:r>
        <w:t xml:space="preserve">, </w:t>
      </w:r>
      <m:oMath>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t,x</m:t>
            </m:r>
          </m:e>
        </m:d>
        <m:r>
          <w:rPr>
            <w:rFonts w:ascii="Cambria Math" w:hAnsi="Cambria Math"/>
          </w:rPr>
          <m:t>=r</m:t>
        </m:r>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t,x</m:t>
                </m:r>
              </m:e>
            </m:d>
          </m:e>
        </m:d>
      </m:oMath>
      <w:r>
        <w:t xml:space="preserve">, </w:t>
      </w:r>
    </w:p>
    <w:p w:rsidR="00D75B57" w:rsidRDefault="00D75B57">
      <w:pPr>
        <w:jc w:val="center"/>
      </w:pPr>
    </w:p>
    <w:p w:rsidR="00D75B57" w:rsidRDefault="007646A7">
      <w:pPr>
        <w:jc w:val="center"/>
      </w:pPr>
      <w:r>
        <w:t xml:space="preserve"> </w:t>
      </w:r>
      <m:oMath>
        <m:r>
          <w:rPr>
            <w:rFonts w:ascii="Cambria Math" w:hAnsi="Cambria Math"/>
          </w:rPr>
          <m:t>k=0,…,n-1;</m:t>
        </m:r>
      </m:oMath>
      <w:r>
        <w:t xml:space="preserve"> </w:t>
      </w:r>
      <m:oMath>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0,x</m:t>
            </m:r>
          </m:e>
        </m:d>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oMath>
      <w:r>
        <w:t>.</w:t>
      </w:r>
    </w:p>
    <w:p w:rsidR="00D75B57" w:rsidRDefault="00D75B57">
      <w:pPr>
        <w:jc w:val="center"/>
      </w:pPr>
    </w:p>
    <w:p w:rsidR="00D75B57" w:rsidRDefault="007646A7">
      <w:pPr>
        <w:jc w:val="center"/>
      </w:pPr>
      <m:oMath>
        <m:r>
          <w:rPr>
            <w:rFonts w:ascii="Cambria Math" w:hAnsi="Cambria Math"/>
          </w:rPr>
          <m:t>h</m:t>
        </m:r>
        <m:d>
          <m:dPr>
            <m:ctrlPr>
              <w:rPr>
                <w:rFonts w:ascii="Cambria Math" w:hAnsi="Cambria Math"/>
              </w:rPr>
            </m:ctrlPr>
          </m:dPr>
          <m:e>
            <m:r>
              <w:rPr>
                <w:rFonts w:ascii="Cambria Math" w:hAnsi="Cambria Math"/>
              </w:rPr>
              <m:t>s,x</m:t>
            </m:r>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s-k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,x</m:t>
            </m:r>
          </m:e>
        </m:d>
        <m:r>
          <w:rPr>
            <w:rFonts w:ascii="Cambria Math" w:hAnsi="Cambria Math"/>
          </w:rPr>
          <m:t>-u</m:t>
        </m:r>
        <m:d>
          <m:dPr>
            <m:ctrlPr>
              <w:rPr>
                <w:rFonts w:ascii="Cambria Math" w:hAnsi="Cambria Math"/>
              </w:rPr>
            </m:ctrlPr>
          </m:dPr>
          <m:e>
            <m:r>
              <w:rPr>
                <w:rFonts w:ascii="Cambria Math" w:hAnsi="Cambria Math"/>
              </w:rPr>
              <m:t>s,x</m:t>
            </m:r>
          </m:e>
        </m:d>
        <m:r>
          <w:rPr>
            <w:rFonts w:ascii="Cambria Math" w:hAnsi="Cambria Math"/>
          </w:rPr>
          <m:t>, s∈</m:t>
        </m:r>
        <m:sSub>
          <m:sSubPr>
            <m:ctrlPr>
              <w:rPr>
                <w:rFonts w:ascii="Cambria Math" w:hAnsi="Cambria Math"/>
              </w:rPr>
            </m:ctrlPr>
          </m:sSubPr>
          <m:e>
            <m:r>
              <w:rPr>
                <w:rFonts w:ascii="Cambria Math" w:hAnsi="Cambria Math"/>
              </w:rPr>
              <m:t>∆</m:t>
            </m:r>
          </m:e>
          <m:sub>
            <m:r>
              <w:rPr>
                <w:rFonts w:ascii="Cambria Math" w:hAnsi="Cambria Math"/>
              </w:rPr>
              <m:t>k</m:t>
            </m:r>
          </m:sub>
        </m:sSub>
        <m:r>
          <w:rPr>
            <w:rFonts w:ascii="Cambria Math" w:hAnsi="Cambria Math"/>
          </w:rPr>
          <m:t>=</m:t>
        </m:r>
        <m:d>
          <m:dPr>
            <m:begChr m:val="["/>
            <m:endChr m:val="]"/>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m:t>
            </m:r>
            <m:d>
              <m:dPr>
                <m:ctrlPr>
                  <w:rPr>
                    <w:rFonts w:ascii="Cambria Math" w:hAnsi="Cambria Math"/>
                  </w:rPr>
                </m:ctrlPr>
              </m:dPr>
              <m:e>
                <m:r>
                  <w:rPr>
                    <w:rFonts w:ascii="Cambria Math" w:hAnsi="Cambria Math"/>
                  </w:rPr>
                  <m:t>k+1</m:t>
                </m:r>
              </m:e>
            </m:d>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 xml:space="preserve"> </m:t>
            </m:r>
          </m:e>
        </m:d>
        <m:r>
          <w:rPr>
            <w:rFonts w:ascii="Cambria Math" w:hAnsi="Cambria Math"/>
          </w:rPr>
          <m:t xml:space="preserve">; </m:t>
        </m:r>
      </m:oMath>
      <w:r>
        <w:t xml:space="preserve"> </w:t>
      </w:r>
    </w:p>
    <w:p w:rsidR="00D75B57" w:rsidRDefault="00D75B57"/>
    <w:p w:rsidR="00D75B57" w:rsidRDefault="007646A7">
      <w:pPr>
        <w:jc w:val="center"/>
      </w:pPr>
      <m:oMath>
        <m:r>
          <w:rPr>
            <w:rFonts w:ascii="Cambria Math" w:hAnsi="Cambria Math"/>
          </w:rPr>
          <m:t>α</m:t>
        </m:r>
        <m:d>
          <m:dPr>
            <m:ctrlPr>
              <w:rPr>
                <w:rFonts w:ascii="Cambria Math" w:hAnsi="Cambria Math"/>
              </w:rPr>
            </m:ctrlPr>
          </m:dPr>
          <m:e>
            <m:r>
              <w:rPr>
                <w:rFonts w:ascii="Cambria Math" w:hAnsi="Cambria Math"/>
              </w:rPr>
              <m:t>s,x</m:t>
            </m:r>
          </m:e>
        </m:d>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h</m:t>
                </m:r>
                <m:d>
                  <m:dPr>
                    <m:ctrlPr>
                      <w:rPr>
                        <w:rFonts w:ascii="Cambria Math" w:hAnsi="Cambria Math"/>
                      </w:rPr>
                    </m:ctrlPr>
                  </m:dPr>
                  <m:e>
                    <m:r>
                      <w:rPr>
                        <w:rFonts w:ascii="Cambria Math" w:hAnsi="Cambria Math"/>
                      </w:rPr>
                      <m:t>s,x</m:t>
                    </m:r>
                  </m:e>
                </m:d>
              </m:e>
            </m:d>
          </m:e>
          <m:sup>
            <m:r>
              <w:rPr>
                <w:rFonts w:ascii="Cambria Math" w:hAnsi="Cambria Math"/>
              </w:rPr>
              <m:t>2</m:t>
            </m:r>
          </m:sup>
        </m:sSup>
      </m:oMath>
      <w:r>
        <w:t xml:space="preserve"> , </w:t>
      </w:r>
    </w:p>
    <w:p w:rsidR="00D75B57" w:rsidRDefault="007646A7">
      <w:pPr>
        <w:ind w:firstLine="0"/>
        <w:rPr>
          <w:i/>
        </w:rPr>
      </w:pPr>
      <w:r>
        <w:t>де</w:t>
      </w:r>
      <w:r>
        <w:tab/>
      </w:r>
      <m:oMath>
        <m:r>
          <w:rPr>
            <w:rFonts w:ascii="Cambria Math" w:hAnsi="Cambria Math"/>
          </w:rPr>
          <m:t>u</m:t>
        </m:r>
        <m:d>
          <m:dPr>
            <m:ctrlPr>
              <w:rPr>
                <w:rFonts w:ascii="Cambria Math" w:hAnsi="Cambria Math"/>
              </w:rPr>
            </m:ctrlPr>
          </m:dPr>
          <m:e>
            <m:r>
              <w:rPr>
                <w:rFonts w:ascii="Cambria Math" w:hAnsi="Cambria Math"/>
              </w:rPr>
              <m:t>s,x</m:t>
            </m:r>
          </m:e>
        </m:d>
        <m:r>
          <w:rPr>
            <w:rFonts w:ascii="Cambria Math" w:hAnsi="Cambria Math"/>
          </w:rPr>
          <m:t>-</m:t>
        </m:r>
      </m:oMath>
      <w:proofErr w:type="gramStart"/>
      <w:r>
        <w:t>р</w:t>
      </w:r>
      <w:proofErr w:type="gramEnd"/>
      <w:r>
        <w:t xml:space="preserve">ішення задачі Коші (10), </w:t>
      </w:r>
      <m:oMath>
        <m:r>
          <w:rPr>
            <w:rFonts w:ascii="Cambria Math" w:hAnsi="Cambria Math"/>
          </w:rPr>
          <m:t>t=s-</m:t>
        </m:r>
      </m:oMath>
      <w:r>
        <w:t xml:space="preserve"> </w:t>
      </w:r>
      <m:oMath>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n</m:t>
            </m:r>
          </m:den>
        </m:f>
      </m:oMath>
      <w:r>
        <w:t xml:space="preserve"> . </w:t>
      </w:r>
    </w:p>
    <w:p w:rsidR="00D75B57" w:rsidRDefault="007646A7">
      <w:r>
        <w:t>Теорема 2. Нехай виконані умови (11) і</w:t>
      </w:r>
    </w:p>
    <w:p w:rsidR="00D75B57" w:rsidRDefault="007646A7">
      <w:r>
        <w:t xml:space="preserve"> </w:t>
      </w:r>
      <m:oMath>
        <m:nary>
          <m:naryPr>
            <m:ctrlPr>
              <w:rPr>
                <w:rFonts w:ascii="Cambria Math" w:hAnsi="Cambria Math"/>
              </w:rPr>
            </m:ctrlPr>
          </m:naryPr>
          <m:sub/>
          <m:sup/>
          <m:e/>
        </m:nary>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r>
                  <w:rPr>
                    <w:rFonts w:ascii="Cambria Math" w:hAnsi="Cambria Math"/>
                  </w:rPr>
                  <m:t>φ</m:t>
                </m:r>
                <m:d>
                  <m:dPr>
                    <m:ctrlPr>
                      <w:rPr>
                        <w:rFonts w:ascii="Cambria Math" w:hAnsi="Cambria Math"/>
                      </w:rPr>
                    </m:ctrlPr>
                  </m:dPr>
                  <m:e>
                    <m:r>
                      <w:rPr>
                        <w:rFonts w:ascii="Cambria Math" w:hAnsi="Cambria Math"/>
                      </w:rPr>
                      <m:t>y</m:t>
                    </m:r>
                  </m:e>
                </m:d>
              </m:e>
            </m:d>
          </m:e>
          <m:sup>
            <m:r>
              <w:rPr>
                <w:rFonts w:ascii="Cambria Math" w:hAnsi="Cambria Math"/>
              </w:rPr>
              <m:t>2</m:t>
            </m:r>
          </m:sup>
        </m:sSup>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dy&lt;</m:t>
        </m:r>
        <m:sSub>
          <m:sSubPr>
            <m:ctrlPr>
              <w:rPr>
                <w:rFonts w:ascii="Cambria Math" w:hAnsi="Cambria Math"/>
              </w:rPr>
            </m:ctrlPr>
          </m:sSubPr>
          <m:e>
            <m:r>
              <w:rPr>
                <w:rFonts w:ascii="Cambria Math" w:hAnsi="Cambria Math"/>
              </w:rPr>
              <m:t>c</m:t>
            </m:r>
          </m:e>
          <m:sub>
            <m:r>
              <w:rPr>
                <w:rFonts w:ascii="Cambria Math" w:hAnsi="Cambria Math"/>
              </w:rPr>
              <m:t>4</m:t>
            </m:r>
          </m:sub>
        </m:sSub>
        <m:r>
          <w:rPr>
            <w:rFonts w:ascii="Cambria Math" w:hAnsi="Cambria Math"/>
          </w:rPr>
          <m:t xml:space="preserve">. </m:t>
        </m:r>
      </m:oMath>
      <w:r>
        <w:t>Тоді справедлива нерівність</w:t>
      </w:r>
    </w:p>
    <w:p w:rsidR="00D75B57" w:rsidRDefault="00D75B57"/>
    <w:p w:rsidR="00D75B57" w:rsidRDefault="007646A7">
      <w:pPr>
        <w:jc w:val="center"/>
      </w:pPr>
      <w:r>
        <w:tab/>
      </w: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&lt;</m:t>
        </m:r>
      </m:oMath>
      <w:r>
        <w:t xml:space="preserve"> </w:t>
      </w:r>
      <m:oMath>
        <m:r>
          <w:rPr>
            <w:rFonts w:ascii="Cambria Math" w:hAnsi="Cambria Math"/>
          </w:rPr>
          <m:t>C</m:t>
        </m:r>
        <m:f>
          <m:fPr>
            <m:ctrlPr>
              <w:rPr>
                <w:rFonts w:ascii="Cambria Math" w:hAnsi="Cambria Math"/>
              </w:rPr>
            </m:ctrlPr>
          </m:fPr>
          <m:num>
            <m:sSup>
              <m:sSupPr>
                <m:ctrlPr>
                  <w:rPr>
                    <w:rFonts w:ascii="Cambria Math" w:hAnsi="Cambria Math"/>
                  </w:rPr>
                </m:ctrlPr>
              </m:sSupPr>
              <m:e>
                <m:r>
                  <w:rPr>
                    <w:rFonts w:ascii="Cambria Math" w:hAnsi="Cambria Math"/>
                  </w:rPr>
                  <m:t>T</m:t>
                </m:r>
              </m:e>
              <m:sup>
                <m:r>
                  <w:rPr>
                    <w:rFonts w:ascii="Cambria Math" w:hAnsi="Cambria Math"/>
                  </w:rPr>
                  <m:t>3</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en>
        </m:f>
      </m:oMath>
      <w:r>
        <w:t xml:space="preserve"> тобто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n</m:t>
                </m:r>
              </m:sub>
            </m:sSub>
            <m:d>
              <m:dPr>
                <m:ctrlPr>
                  <w:rPr>
                    <w:rFonts w:ascii="Cambria Math" w:hAnsi="Cambria Math"/>
                  </w:rPr>
                </m:ctrlPr>
              </m:dPr>
              <m:e>
                <m:r>
                  <w:rPr>
                    <w:rFonts w:ascii="Cambria Math" w:hAnsi="Cambria Math"/>
                  </w:rPr>
                  <m:t>T,x</m:t>
                </m:r>
              </m:e>
            </m:d>
            <m:r>
              <w:rPr>
                <w:rFonts w:ascii="Cambria Math" w:hAnsi="Cambria Math"/>
              </w:rPr>
              <m:t>-u</m:t>
            </m:r>
            <m:d>
              <m:dPr>
                <m:ctrlPr>
                  <w:rPr>
                    <w:rFonts w:ascii="Cambria Math" w:hAnsi="Cambria Math"/>
                  </w:rPr>
                </m:ctrlPr>
              </m:dPr>
              <m:e>
                <m:r>
                  <w:rPr>
                    <w:rFonts w:ascii="Cambria Math" w:hAnsi="Cambria Math"/>
                  </w:rPr>
                  <m:t>T,x</m:t>
                </m:r>
              </m:e>
            </m:d>
          </m:e>
        </m:d>
        <m:r>
          <w:rPr>
            <w:rFonts w:ascii="Cambria Math" w:hAnsi="Cambria Math"/>
          </w:rPr>
          <m:t xml:space="preserve"> →0, n→∞.</m:t>
        </m:r>
      </m:oMath>
    </w:p>
    <w:p w:rsidR="00D75B57" w:rsidRDefault="00D75B57">
      <w:pPr>
        <w:jc w:val="center"/>
      </w:pPr>
    </w:p>
    <w:p w:rsidR="00D75B57" w:rsidRDefault="007646A7">
      <w:r>
        <w:rPr>
          <w:i/>
        </w:rPr>
        <w:t>Доведення</w:t>
      </w:r>
      <w:r>
        <w:t xml:space="preserve"> проводиться по тій же схемі, що і </w:t>
      </w:r>
      <w:proofErr w:type="gramStart"/>
      <w:r>
        <w:t>в</w:t>
      </w:r>
      <w:proofErr w:type="gramEnd"/>
      <w:r>
        <w:t xml:space="preserve"> Теоремі 1. На </w:t>
      </w:r>
      <w:proofErr w:type="gramStart"/>
      <w:r>
        <w:t>кожному</w:t>
      </w:r>
      <w:proofErr w:type="gramEnd"/>
      <w:r>
        <w:t xml:space="preserve"> інтервалі </w:t>
      </w:r>
      <m:oMath>
        <m:sSub>
          <m:sSubPr>
            <m:ctrlPr>
              <w:rPr>
                <w:rFonts w:ascii="Cambria Math" w:hAnsi="Cambria Math"/>
              </w:rPr>
            </m:ctrlPr>
          </m:sSubPr>
          <m:e>
            <m:r>
              <w:rPr>
                <w:rFonts w:ascii="Cambria Math" w:hAnsi="Cambria Math"/>
              </w:rPr>
              <m:t>∆</m:t>
            </m:r>
          </m:e>
          <m:sub>
            <m:r>
              <w:rPr>
                <w:rFonts w:ascii="Cambria Math" w:hAnsi="Cambria Math"/>
              </w:rPr>
              <m:t>k</m:t>
            </m:r>
          </m:sub>
        </m:sSub>
      </m:oMath>
      <w:r>
        <w:t xml:space="preserve"> по Лемі 2 </w:t>
      </w:r>
      <m:oMath>
        <m:r>
          <w:rPr>
            <w:rFonts w:ascii="Cambria Math" w:hAnsi="Cambria Math"/>
          </w:rPr>
          <m:t>функція α</m:t>
        </m:r>
        <m:d>
          <m:dPr>
            <m:ctrlPr>
              <w:rPr>
                <w:rFonts w:ascii="Cambria Math" w:hAnsi="Cambria Math"/>
              </w:rPr>
            </m:ctrlPr>
          </m:dPr>
          <m:e>
            <m:r>
              <w:rPr>
                <w:rFonts w:ascii="Cambria Math" w:hAnsi="Cambria Math"/>
              </w:rPr>
              <m:t>s,x</m:t>
            </m:r>
          </m:e>
        </m:d>
      </m:oMath>
      <w:r>
        <w:t xml:space="preserve"> задовольняє нерівності (12)для </w:t>
      </w:r>
      <m:oMath>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rPr>
            </m:ctrlPr>
          </m:fPr>
          <m:num>
            <m:r>
              <w:rPr>
                <w:rFonts w:ascii="Cambria Math" w:hAnsi="Cambria Math"/>
              </w:rPr>
              <m:t>kT</m:t>
            </m:r>
          </m:num>
          <m:den>
            <m:r>
              <w:rPr>
                <w:rFonts w:ascii="Cambria Math" w:hAnsi="Cambria Math"/>
              </w:rPr>
              <m:t>n</m:t>
            </m:r>
          </m:den>
        </m:f>
      </m:oMath>
      <w:r>
        <w:t>:</w:t>
      </w:r>
    </w:p>
    <w:p w:rsidR="00D75B57" w:rsidRDefault="00D75B57"/>
    <w:p w:rsidR="00D75B57" w:rsidRDefault="007646A7">
      <w:pPr>
        <w:jc w:val="center"/>
      </w:pPr>
      <m:oMath>
        <m:r>
          <w:rPr>
            <w:rFonts w:ascii="Cambria Math" w:hAnsi="Cambria Math"/>
          </w:rPr>
          <m:t>α</m:t>
        </m:r>
        <m:d>
          <m:dPr>
            <m:ctrlPr>
              <w:rPr>
                <w:rFonts w:ascii="Cambria Math" w:hAnsi="Cambria Math"/>
              </w:rPr>
            </m:ctrlPr>
          </m:dPr>
          <m:e>
            <m:r>
              <w:rPr>
                <w:rFonts w:ascii="Cambria Math" w:hAnsi="Cambria Math"/>
              </w:rPr>
              <m:t>s,x</m:t>
            </m:r>
          </m:e>
        </m:d>
        <m:r>
          <w:rPr>
            <w:rFonts w:ascii="Cambria Math" w:hAnsi="Cambria Math"/>
          </w:rPr>
          <m:t>≤</m:t>
        </m:r>
      </m:oMath>
      <w:r>
        <w:rPr>
          <w:i/>
        </w:rPr>
        <w:t xml:space="preserve"> </w:t>
      </w:r>
      <m:oMath>
        <m:sSub>
          <m:sSubPr>
            <m:ctrlPr>
              <w:rPr>
                <w:rFonts w:ascii="Cambria Math" w:hAnsi="Cambria Math"/>
              </w:rPr>
            </m:ctrlPr>
          </m:sSubPr>
          <m:e>
            <m:bar>
              <m:barPr>
                <m:ctrlPr>
                  <w:rPr>
                    <w:rFonts w:ascii="Cambria Math" w:hAnsi="Cambria Math"/>
                  </w:rPr>
                </m:ctrlPr>
              </m:barPr>
              <m:e>
                <m:r>
                  <w:rPr>
                    <w:rFonts w:ascii="Cambria Math" w:hAnsi="Cambria Math"/>
                  </w:rPr>
                  <m:t>α</m:t>
                </m:r>
              </m:e>
            </m:bar>
          </m:e>
          <m:sub>
            <m:r>
              <w:rPr>
                <w:rFonts w:ascii="Cambria Math" w:hAnsi="Cambria Math"/>
              </w:rPr>
              <m:t>k</m:t>
            </m:r>
          </m:sub>
        </m:sSub>
      </m:oMath>
      <w:r>
        <w:rPr>
          <w:i/>
        </w:rPr>
        <w:t xml:space="preserve"> </w:t>
      </w:r>
      <m:oMath>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s-</m:t>
                </m:r>
                <m:f>
                  <m:fPr>
                    <m:ctrlPr>
                      <w:rPr>
                        <w:rFonts w:ascii="Cambria Math" w:hAnsi="Cambria Math"/>
                      </w:rPr>
                    </m:ctrlPr>
                  </m:fPr>
                  <m:num>
                    <m:r>
                      <w:rPr>
                        <w:rFonts w:ascii="Cambria Math" w:hAnsi="Cambria Math"/>
                      </w:rPr>
                      <m:t>kT</m:t>
                    </m:r>
                  </m:num>
                  <m:den>
                    <m:r>
                      <w:rPr>
                        <w:rFonts w:ascii="Cambria Math" w:hAnsi="Cambria Math"/>
                      </w:rPr>
                      <m:t>n</m:t>
                    </m:r>
                  </m:den>
                </m:f>
              </m:e>
            </m:d>
          </m:sup>
        </m:sSup>
        <m:r>
          <w:rPr>
            <w:rFonts w:ascii="Cambria Math" w:hAnsi="Cambria Math"/>
          </w:rPr>
          <m:t>+</m:t>
        </m:r>
      </m:oMath>
      <w:r>
        <w:rPr>
          <w:i/>
        </w:rPr>
        <w:t xml:space="preserve"> </w:t>
      </w:r>
      <m:oMath>
        <m:f>
          <m:fPr>
            <m:ctrlPr>
              <w:rPr>
                <w:rFonts w:ascii="Cambria Math" w:hAnsi="Cambria Math"/>
              </w:rPr>
            </m:ctrlPr>
          </m:fPr>
          <m:num>
            <m:r>
              <w:rPr>
                <w:rFonts w:ascii="Cambria Math" w:hAnsi="Cambria Math"/>
              </w:rPr>
              <m:t>1</m:t>
            </m:r>
          </m:num>
          <m:den>
            <m:r>
              <w:rPr>
                <w:rFonts w:ascii="Cambria Math" w:hAnsi="Cambria Math"/>
              </w:rPr>
              <m:t>3</m:t>
            </m:r>
          </m:den>
        </m:f>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3k</m:t>
                    </m:r>
                  </m:sub>
                </m:sSub>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s-</m:t>
                </m:r>
                <m:f>
                  <m:fPr>
                    <m:ctrlPr>
                      <w:rPr>
                        <w:rFonts w:ascii="Cambria Math" w:hAnsi="Cambria Math"/>
                      </w:rPr>
                    </m:ctrlPr>
                  </m:fPr>
                  <m:num>
                    <m:r>
                      <w:rPr>
                        <w:rFonts w:ascii="Cambria Math" w:hAnsi="Cambria Math"/>
                      </w:rPr>
                      <m:t>kT</m:t>
                    </m:r>
                  </m:num>
                  <m:den>
                    <m:r>
                      <w:rPr>
                        <w:rFonts w:ascii="Cambria Math" w:hAnsi="Cambria Math"/>
                      </w:rPr>
                      <m:t>n</m:t>
                    </m:r>
                  </m:den>
                </m:f>
              </m:e>
            </m:d>
          </m:e>
          <m:sup>
            <m:r>
              <w:rPr>
                <w:rFonts w:ascii="Cambria Math" w:hAnsi="Cambria Math"/>
              </w:rPr>
              <m:t>3</m:t>
            </m:r>
          </m:sup>
        </m:sSup>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s-</m:t>
                </m:r>
                <m:f>
                  <m:fPr>
                    <m:ctrlPr>
                      <w:rPr>
                        <w:rFonts w:ascii="Cambria Math" w:hAnsi="Cambria Math"/>
                      </w:rPr>
                    </m:ctrlPr>
                  </m:fPr>
                  <m:num>
                    <m:r>
                      <w:rPr>
                        <w:rFonts w:ascii="Cambria Math" w:hAnsi="Cambria Math"/>
                      </w:rPr>
                      <m:t>kT</m:t>
                    </m:r>
                  </m:num>
                  <m:den>
                    <m:r>
                      <w:rPr>
                        <w:rFonts w:ascii="Cambria Math" w:hAnsi="Cambria Math"/>
                      </w:rPr>
                      <m:t>n</m:t>
                    </m:r>
                  </m:den>
                </m:f>
              </m:e>
            </m:d>
          </m:sup>
        </m:sSup>
      </m:oMath>
      <w:r>
        <w:rPr>
          <w:i/>
        </w:rPr>
        <w:t xml:space="preserve"> , </w:t>
      </w:r>
      <w:r>
        <w:t>де</w:t>
      </w:r>
    </w:p>
    <w:p w:rsidR="00D75B57" w:rsidRDefault="00D75B57"/>
    <w:p w:rsidR="00D75B57" w:rsidRDefault="00BD3260">
      <w:pPr>
        <w:jc w:val="center"/>
      </w:pPr>
      <m:oMath>
        <m:nary>
          <m:naryPr>
            <m:ctrlPr>
              <w:rPr>
                <w:rFonts w:ascii="Cambria Math" w:hAnsi="Cambria Math"/>
              </w:rPr>
            </m:ctrlPr>
          </m:naryPr>
          <m:sub/>
          <m:sup/>
          <m:e/>
        </m:nary>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i</m:t>
                    </m:r>
                  </m:sub>
                </m:sSub>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0,y</m:t>
                    </m:r>
                  </m:e>
                </m:d>
              </m:e>
            </m:d>
          </m:e>
          <m:sup>
            <m:r>
              <w:rPr>
                <w:rFonts w:ascii="Cambria Math" w:hAnsi="Cambria Math"/>
              </w:rPr>
              <m:t>2</m:t>
            </m:r>
          </m:sup>
        </m:sSup>
        <m:r>
          <w:rPr>
            <w:rFonts w:ascii="Cambria Math" w:hAnsi="Cambria Math"/>
          </w:rPr>
          <m:t>p</m:t>
        </m:r>
        <m:d>
          <m:dPr>
            <m:ctrlPr>
              <w:rPr>
                <w:rFonts w:ascii="Cambria Math" w:hAnsi="Cambria Math"/>
              </w:rPr>
            </m:ctrlPr>
          </m:dPr>
          <m:e>
            <m:r>
              <w:rPr>
                <w:rFonts w:ascii="Cambria Math" w:hAnsi="Cambria Math"/>
              </w:rPr>
              <m:t>t,x,y</m:t>
            </m:r>
          </m:e>
        </m:d>
        <m:r>
          <w:rPr>
            <w:rFonts w:ascii="Cambria Math" w:hAnsi="Cambria Math"/>
          </w:rPr>
          <m:t>dy&lt;</m:t>
        </m:r>
        <m:sSub>
          <m:sSubPr>
            <m:ctrlPr>
              <w:rPr>
                <w:rFonts w:ascii="Cambria Math" w:hAnsi="Cambria Math"/>
              </w:rPr>
            </m:ctrlPr>
          </m:sSubPr>
          <m:e>
            <m:r>
              <w:rPr>
                <w:rFonts w:ascii="Cambria Math" w:hAnsi="Cambria Math"/>
              </w:rPr>
              <m:t>c</m:t>
            </m:r>
          </m:e>
          <m:sub>
            <m:r>
              <w:rPr>
                <w:rFonts w:ascii="Cambria Math" w:hAnsi="Cambria Math"/>
              </w:rPr>
              <m:t>3k</m:t>
            </m:r>
          </m:sub>
        </m:sSub>
        <m:r>
          <w:rPr>
            <w:rFonts w:ascii="Cambria Math" w:hAnsi="Cambria Math"/>
          </w:rPr>
          <m:t>, t≤</m:t>
        </m:r>
        <m:f>
          <m:fPr>
            <m:ctrlPr>
              <w:rPr>
                <w:rFonts w:ascii="Cambria Math" w:hAnsi="Cambria Math"/>
              </w:rPr>
            </m:ctrlPr>
          </m:fPr>
          <m:num>
            <m:r>
              <w:rPr>
                <w:rFonts w:ascii="Cambria Math" w:hAnsi="Cambria Math"/>
              </w:rPr>
              <m:t>T</m:t>
            </m:r>
          </m:num>
          <m:den>
            <m:r>
              <w:rPr>
                <w:rFonts w:ascii="Cambria Math" w:hAnsi="Cambria Math"/>
              </w:rPr>
              <m:t>n</m:t>
            </m:r>
          </m:den>
        </m:f>
        <m:r>
          <w:rPr>
            <w:rFonts w:ascii="Cambria Math" w:hAnsi="Cambria Math"/>
          </w:rPr>
          <m:t xml:space="preserve"> </m:t>
        </m:r>
      </m:oMath>
      <w:r w:rsidR="007646A7">
        <w:t xml:space="preserve">, </w:t>
      </w:r>
      <m:oMath>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k</m:t>
                    </m:r>
                  </m:sub>
                </m:sSub>
                <m:d>
                  <m:dPr>
                    <m:ctrlPr>
                      <w:rPr>
                        <w:rFonts w:ascii="Cambria Math" w:hAnsi="Cambria Math"/>
                      </w:rPr>
                    </m:ctrlPr>
                  </m:dPr>
                  <m:e>
                    <m:r>
                      <w:rPr>
                        <w:rFonts w:ascii="Cambria Math" w:hAnsi="Cambria Math"/>
                      </w:rPr>
                      <m:t>0,x</m:t>
                    </m:r>
                  </m:e>
                </m:d>
                <m:r>
                  <w:rPr>
                    <w:rFonts w:ascii="Cambria Math" w:hAnsi="Cambria Math"/>
                  </w:rPr>
                  <m:t>-u</m:t>
                </m:r>
                <m:d>
                  <m:dPr>
                    <m:ctrlPr>
                      <w:rPr>
                        <w:rFonts w:ascii="Cambria Math" w:hAnsi="Cambria Math"/>
                      </w:rPr>
                    </m:ctrlPr>
                  </m:dPr>
                  <m:e>
                    <m:f>
                      <m:fPr>
                        <m:ctrlPr>
                          <w:rPr>
                            <w:rFonts w:ascii="Cambria Math" w:hAnsi="Cambria Math"/>
                          </w:rPr>
                        </m:ctrlPr>
                      </m:fPr>
                      <m:num>
                        <m:r>
                          <w:rPr>
                            <w:rFonts w:ascii="Cambria Math" w:hAnsi="Cambria Math"/>
                          </w:rPr>
                          <m:t>kT</m:t>
                        </m:r>
                      </m:num>
                      <m:den>
                        <m:r>
                          <w:rPr>
                            <w:rFonts w:ascii="Cambria Math" w:hAnsi="Cambria Math"/>
                          </w:rPr>
                          <m:t>n</m:t>
                        </m:r>
                      </m:den>
                    </m:f>
                    <m:r>
                      <w:rPr>
                        <w:rFonts w:ascii="Cambria Math" w:hAnsi="Cambria Math"/>
                      </w:rPr>
                      <m:t>,x</m:t>
                    </m:r>
                  </m:e>
                </m:d>
              </m:e>
            </m:d>
          </m:e>
          <m:sup>
            <m:r>
              <w:rPr>
                <w:rFonts w:ascii="Cambria Math" w:hAnsi="Cambria Math"/>
              </w:rPr>
              <m:t>2</m:t>
            </m:r>
          </m:sup>
        </m:sSup>
        <m:r>
          <w:rPr>
            <w:rFonts w:ascii="Cambria Math" w:hAnsi="Cambria Math"/>
          </w:rPr>
          <m:t>≤</m:t>
        </m:r>
      </m:oMath>
      <w:r w:rsidR="007646A7">
        <w:t xml:space="preserve"> </w:t>
      </w:r>
      <m:oMath>
        <m:sSub>
          <m:sSubPr>
            <m:ctrlPr>
              <w:rPr>
                <w:rFonts w:ascii="Cambria Math" w:hAnsi="Cambria Math"/>
              </w:rPr>
            </m:ctrlPr>
          </m:sSubPr>
          <m:e>
            <m:bar>
              <m:barPr>
                <m:ctrlPr>
                  <w:rPr>
                    <w:rFonts w:ascii="Cambria Math" w:hAnsi="Cambria Math"/>
                  </w:rPr>
                </m:ctrlPr>
              </m:barPr>
              <m:e>
                <m:r>
                  <w:rPr>
                    <w:rFonts w:ascii="Cambria Math" w:hAnsi="Cambria Math"/>
                  </w:rPr>
                  <m:t>α</m:t>
                </m:r>
              </m:e>
            </m:bar>
          </m:e>
          <m:sub>
            <m:r>
              <w:rPr>
                <w:rFonts w:ascii="Cambria Math" w:hAnsi="Cambria Math"/>
              </w:rPr>
              <m:t>k</m:t>
            </m:r>
          </m:sub>
        </m:sSub>
      </m:oMath>
      <w:r w:rsidR="007646A7">
        <w:t xml:space="preserve"> .</w:t>
      </w:r>
    </w:p>
    <w:p w:rsidR="00D75B57" w:rsidRDefault="00D75B57">
      <w:pPr>
        <w:jc w:val="center"/>
      </w:pPr>
    </w:p>
    <w:p w:rsidR="00D75B57" w:rsidRDefault="007646A7">
      <w:r>
        <w:t>Звідси випливає оцінка</w:t>
      </w:r>
    </w:p>
    <w:p w:rsidR="00D75B57" w:rsidRDefault="00D75B57"/>
    <w:p w:rsidR="00D75B57" w:rsidRDefault="007646A7">
      <w:pPr>
        <w:jc w:val="center"/>
        <w:rPr>
          <w:i/>
        </w:rPr>
      </w:pPr>
      <m:oMath>
        <m:r>
          <w:rPr>
            <w:rFonts w:ascii="Cambria Math" w:hAnsi="Cambria Math"/>
          </w:rPr>
          <m:t>α</m:t>
        </m:r>
        <m:d>
          <m:dPr>
            <m:ctrlPr>
              <w:rPr>
                <w:rFonts w:ascii="Cambria Math" w:hAnsi="Cambria Math"/>
              </w:rPr>
            </m:ctrlPr>
          </m:dPr>
          <m:e>
            <m:f>
              <m:fPr>
                <m:ctrlPr>
                  <w:rPr>
                    <w:rFonts w:ascii="Cambria Math" w:hAnsi="Cambria Math"/>
                  </w:rPr>
                </m:ctrlPr>
              </m:fPr>
              <m:num>
                <m:r>
                  <w:rPr>
                    <w:rFonts w:ascii="Cambria Math" w:hAnsi="Cambria Math"/>
                  </w:rPr>
                  <m:t>k+1</m:t>
                </m:r>
              </m:num>
              <m:den>
                <m:r>
                  <w:rPr>
                    <w:rFonts w:ascii="Cambria Math" w:hAnsi="Cambria Math"/>
                  </w:rPr>
                  <m:t>n</m:t>
                </m:r>
              </m:den>
            </m:f>
            <m:r>
              <w:rPr>
                <w:rFonts w:ascii="Cambria Math" w:hAnsi="Cambria Math"/>
              </w:rPr>
              <m:t>T,x</m:t>
            </m:r>
          </m:e>
        </m:d>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3</m:t>
            </m:r>
          </m:den>
        </m:f>
        <m:d>
          <m:dPr>
            <m:ctrlPr>
              <w:rPr>
                <w:rFonts w:ascii="Cambria Math" w:hAnsi="Cambria Math"/>
              </w:rPr>
            </m:ctrlPr>
          </m:dPr>
          <m:e>
            <m:r>
              <w:rPr>
                <w:rFonts w:ascii="Cambria Math" w:hAnsi="Cambria Math"/>
              </w:rPr>
              <m:t>k+1</m:t>
            </m:r>
          </m:e>
        </m:d>
      </m:oMath>
      <w:r>
        <w:rPr>
          <w:i/>
        </w:rPr>
        <w:t xml:space="preserve"> </w:t>
      </w:r>
      <m:oMath>
        <m:sSup>
          <m:sSupPr>
            <m:ctrlPr>
              <w:rPr>
                <w:rFonts w:ascii="Cambria Math" w:hAnsi="Cambria Math"/>
              </w:rPr>
            </m:ctrlPr>
          </m:sSupPr>
          <m:e>
            <m:sSup>
              <m:sSupPr>
                <m:ctrlPr>
                  <w:rPr>
                    <w:rFonts w:ascii="Cambria Math" w:hAnsi="Cambria Math"/>
                  </w:rPr>
                </m:ctrlPr>
              </m:sSupPr>
              <m:e>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4</m:t>
                        </m:r>
                      </m:sub>
                    </m:sSub>
                    <m:sSup>
                      <m:sSupPr>
                        <m:ctrlPr>
                          <w:rPr>
                            <w:rFonts w:ascii="Cambria Math" w:hAnsi="Cambria Math"/>
                          </w:rPr>
                        </m:ctrlPr>
                      </m:sSupPr>
                      <m:e>
                        <m:r>
                          <w:rPr>
                            <w:rFonts w:ascii="Cambria Math" w:hAnsi="Cambria Math"/>
                          </w:rPr>
                          <m:t>e</m:t>
                        </m:r>
                      </m:e>
                      <m:sup>
                        <m:r>
                          <w:rPr>
                            <w:rFonts w:ascii="Cambria Math" w:hAnsi="Cambria Math"/>
                          </w:rPr>
                          <m:t>MT</m:t>
                        </m:r>
                      </m:sup>
                    </m:sSup>
                    <m:sSub>
                      <m:sSubPr>
                        <m:ctrlPr>
                          <w:rPr>
                            <w:rFonts w:ascii="Cambria Math" w:hAnsi="Cambria Math"/>
                          </w:rPr>
                        </m:ctrlPr>
                      </m:sSubPr>
                      <m:e>
                        <m:r>
                          <w:rPr>
                            <w:rFonts w:ascii="Cambria Math" w:hAnsi="Cambria Math"/>
                          </w:rPr>
                          <m:t>M</m:t>
                        </m:r>
                      </m:e>
                      <m:sub>
                        <m:r>
                          <w:rPr>
                            <w:rFonts w:ascii="Cambria Math" w:hAnsi="Cambria Math"/>
                          </w:rPr>
                          <m:t>1</m:t>
                        </m:r>
                      </m:sub>
                    </m:sSub>
                  </m:e>
                </m:d>
              </m:e>
              <m:sup>
                <m:r>
                  <w:rPr>
                    <w:rFonts w:ascii="Cambria Math" w:hAnsi="Cambria Math"/>
                  </w:rPr>
                  <m:t>2</m:t>
                </m:r>
              </m:sup>
            </m:sSup>
            <m:d>
              <m:dPr>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n</m:t>
                    </m:r>
                  </m:den>
                </m:f>
              </m:e>
            </m:d>
          </m:e>
          <m:sup>
            <m:r>
              <w:rPr>
                <w:rFonts w:ascii="Cambria Math" w:hAnsi="Cambria Math"/>
              </w:rPr>
              <m:t>3</m:t>
            </m:r>
          </m:sup>
        </m:sSup>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k+1</m:t>
                </m:r>
              </m:e>
            </m:d>
            <m:sSub>
              <m:sSubPr>
                <m:ctrlPr>
                  <w:rPr>
                    <w:rFonts w:ascii="Cambria Math" w:hAnsi="Cambria Math"/>
                  </w:rPr>
                </m:ctrlPr>
              </m:sSubPr>
              <m:e>
                <m:r>
                  <w:rPr>
                    <w:rFonts w:ascii="Cambria Math" w:hAnsi="Cambria Math"/>
                  </w:rPr>
                  <m:t>c</m:t>
                </m:r>
              </m:e>
              <m:sub>
                <m:r>
                  <w:rPr>
                    <w:rFonts w:ascii="Cambria Math" w:hAnsi="Cambria Math"/>
                  </w:rPr>
                  <m:t>2</m:t>
                </m:r>
              </m:sub>
            </m:sSub>
            <m:f>
              <m:fPr>
                <m:ctrlPr>
                  <w:rPr>
                    <w:rFonts w:ascii="Cambria Math" w:hAnsi="Cambria Math"/>
                  </w:rPr>
                </m:ctrlPr>
              </m:fPr>
              <m:num>
                <m:r>
                  <w:rPr>
                    <w:rFonts w:ascii="Cambria Math" w:hAnsi="Cambria Math"/>
                  </w:rPr>
                  <m:t>T</m:t>
                </m:r>
              </m:num>
              <m:den>
                <m:r>
                  <w:rPr>
                    <w:rFonts w:ascii="Cambria Math" w:hAnsi="Cambria Math"/>
                  </w:rPr>
                  <m:t>n</m:t>
                </m:r>
              </m:den>
            </m:f>
          </m:sup>
        </m:sSup>
      </m:oMath>
      <w:r>
        <w:rPr>
          <w:i/>
        </w:rPr>
        <w:t xml:space="preserve"> , </w:t>
      </w:r>
    </w:p>
    <w:p w:rsidR="00D75B57" w:rsidRDefault="00D75B57">
      <w:pPr>
        <w:rPr>
          <w:i/>
        </w:rPr>
      </w:pPr>
    </w:p>
    <w:p w:rsidR="00D75B57" w:rsidRDefault="007646A7">
      <w:r>
        <w:t xml:space="preserve">і для </w:t>
      </w:r>
      <m:oMath>
        <m:r>
          <w:rPr>
            <w:rFonts w:ascii="Cambria Math" w:hAnsi="Cambria Math"/>
          </w:rPr>
          <m:t>k=n-1</m:t>
        </m:r>
      </m:oMath>
      <w:r>
        <w:t xml:space="preserve"> отримуємо твердження теореми: </w:t>
      </w:r>
      <m:oMath>
        <m:r>
          <w:rPr>
            <w:rFonts w:ascii="Cambria Math" w:hAnsi="Cambria Math"/>
          </w:rPr>
          <m:t>α</m:t>
        </m:r>
        <m:d>
          <m:dPr>
            <m:ctrlPr>
              <w:rPr>
                <w:rFonts w:ascii="Cambria Math" w:hAnsi="Cambria Math"/>
              </w:rPr>
            </m:ctrlPr>
          </m:dPr>
          <m:e>
            <m:r>
              <w:rPr>
                <w:rFonts w:ascii="Cambria Math" w:hAnsi="Cambria Math"/>
              </w:rPr>
              <m:t>T,x</m:t>
            </m:r>
          </m:e>
        </m:d>
        <m:r>
          <w:rPr>
            <w:rFonts w:ascii="Cambria Math" w:hAnsi="Cambria Math"/>
          </w:rPr>
          <m:t>≤C</m:t>
        </m:r>
        <m:f>
          <m:fPr>
            <m:ctrlPr>
              <w:rPr>
                <w:rFonts w:ascii="Cambria Math" w:hAnsi="Cambria Math"/>
              </w:rPr>
            </m:ctrlPr>
          </m:fPr>
          <m:num>
            <m:sSup>
              <m:sSupPr>
                <m:ctrlPr>
                  <w:rPr>
                    <w:rFonts w:ascii="Cambria Math" w:hAnsi="Cambria Math"/>
                  </w:rPr>
                </m:ctrlPr>
              </m:sSupPr>
              <m:e>
                <m:r>
                  <w:rPr>
                    <w:rFonts w:ascii="Cambria Math" w:hAnsi="Cambria Math"/>
                  </w:rPr>
                  <m:t>T</m:t>
                </m:r>
              </m:e>
              <m:sup>
                <m:r>
                  <w:rPr>
                    <w:rFonts w:ascii="Cambria Math" w:hAnsi="Cambria Math"/>
                  </w:rPr>
                  <m:t>3</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en>
        </m:f>
      </m:oMath>
      <w:r>
        <w:t xml:space="preserve"> </w:t>
      </w:r>
      <w:r>
        <w:rPr>
          <w:i/>
        </w:rPr>
        <w:tab/>
      </w:r>
    </w:p>
    <w:p w:rsidR="00D75B57" w:rsidRDefault="007646A7">
      <w:r>
        <w:br w:type="page"/>
      </w:r>
    </w:p>
    <w:p w:rsidR="00D75B57" w:rsidRDefault="007646A7">
      <w:pPr>
        <w:pStyle w:val="2"/>
        <w:spacing w:before="0" w:after="0"/>
        <w:ind w:left="0"/>
        <w:rPr>
          <w:sz w:val="28"/>
          <w:szCs w:val="28"/>
        </w:rPr>
      </w:pPr>
      <w:bookmarkStart w:id="41" w:name="_muim65j532ms" w:colFirst="0" w:colLast="0"/>
      <w:bookmarkEnd w:id="41"/>
      <w:r>
        <w:rPr>
          <w:sz w:val="28"/>
          <w:szCs w:val="28"/>
        </w:rPr>
        <w:lastRenderedPageBreak/>
        <w:t>Висновки до розділу</w:t>
      </w:r>
    </w:p>
    <w:p w:rsidR="00D75B57" w:rsidRDefault="00D75B57"/>
    <w:p w:rsidR="00D75B57" w:rsidRDefault="007646A7">
      <w:r>
        <w:t xml:space="preserve">У цьому розділі був сформований математичний базис та обґрунтування формулюємого методу композиції, були сформульовані та доведені необхідні теореми та  леми. Були зроблені необхідні посилання </w:t>
      </w:r>
      <w:proofErr w:type="gramStart"/>
      <w:r>
        <w:t>на</w:t>
      </w:r>
      <w:proofErr w:type="gramEnd"/>
      <w:r>
        <w:t xml:space="preserve"> відповідні джерела </w:t>
      </w:r>
      <w:proofErr w:type="gramStart"/>
      <w:r>
        <w:t>та</w:t>
      </w:r>
      <w:proofErr w:type="gramEnd"/>
      <w:r>
        <w:t xml:space="preserve"> проведене математичне виведення методу композиції.</w:t>
      </w:r>
    </w:p>
    <w:p w:rsidR="00D75B57" w:rsidRDefault="007646A7">
      <w:r>
        <w:t xml:space="preserve">У ході математичного обґрунтування було спочатку проаналізоване скалярне </w:t>
      </w:r>
      <w:proofErr w:type="gramStart"/>
      <w:r>
        <w:t>р</w:t>
      </w:r>
      <w:proofErr w:type="gramEnd"/>
      <w:r>
        <w:t>івняння, після чого був проведений перехід на систему рівнянь.</w:t>
      </w:r>
    </w:p>
    <w:p w:rsidR="00D75B57" w:rsidRDefault="007646A7">
      <w:pPr>
        <w:pStyle w:val="1"/>
        <w:ind w:firstLine="708"/>
        <w:jc w:val="center"/>
        <w:rPr>
          <w:b w:val="0"/>
        </w:rPr>
      </w:pPr>
      <w:bookmarkStart w:id="42" w:name="_agqbgva46pyx" w:colFirst="0" w:colLast="0"/>
      <w:bookmarkEnd w:id="42"/>
      <w:r>
        <w:br w:type="page"/>
      </w:r>
    </w:p>
    <w:p w:rsidR="00D75B57" w:rsidRDefault="007646A7">
      <w:pPr>
        <w:pStyle w:val="1"/>
        <w:ind w:firstLine="708"/>
      </w:pPr>
      <w:bookmarkStart w:id="43" w:name="_1p76c2t2qlax" w:colFirst="0" w:colLast="0"/>
      <w:bookmarkEnd w:id="43"/>
      <w:r>
        <w:lastRenderedPageBreak/>
        <w:t xml:space="preserve">РОЗДІЛ 3 ФОРМУЛЮВАННЯ АЛГОРИТМУ МЕТОДУ, </w:t>
      </w:r>
      <w:proofErr w:type="gramStart"/>
      <w:r>
        <w:t>ДОСЛ</w:t>
      </w:r>
      <w:proofErr w:type="gramEnd"/>
      <w:r>
        <w:t>ІДЖЕННЯ ТА АНАЛІЗ РЕЗУЛЬТАТІВ, ОТРИМАНИХ У РЕЗУЛЬТАТІ ЧИСЕЛЬНИХ ЕКСПЕРИМЕНТІВ</w:t>
      </w:r>
    </w:p>
    <w:p w:rsidR="00D75B57" w:rsidRDefault="007646A7">
      <w:pPr>
        <w:pStyle w:val="2"/>
        <w:spacing w:before="0" w:after="0"/>
        <w:ind w:left="0"/>
        <w:jc w:val="left"/>
        <w:rPr>
          <w:sz w:val="28"/>
          <w:szCs w:val="28"/>
        </w:rPr>
      </w:pPr>
      <w:bookmarkStart w:id="44" w:name="_wwg7ut6ik6a8" w:colFirst="0" w:colLast="0"/>
      <w:bookmarkEnd w:id="44"/>
      <w:r>
        <w:rPr>
          <w:sz w:val="28"/>
          <w:szCs w:val="28"/>
        </w:rPr>
        <w:t xml:space="preserve">3.1 </w:t>
      </w:r>
      <w:proofErr w:type="gramStart"/>
      <w:r>
        <w:rPr>
          <w:sz w:val="28"/>
          <w:szCs w:val="28"/>
        </w:rPr>
        <w:t>Вступ</w:t>
      </w:r>
      <w:proofErr w:type="gramEnd"/>
      <w:r>
        <w:rPr>
          <w:sz w:val="28"/>
          <w:szCs w:val="28"/>
        </w:rPr>
        <w:t xml:space="preserve"> до розділу</w:t>
      </w:r>
    </w:p>
    <w:p w:rsidR="00D75B57" w:rsidRDefault="00D75B57"/>
    <w:p w:rsidR="00D75B57" w:rsidRDefault="007646A7">
      <w:proofErr w:type="gramStart"/>
      <w:r>
        <w:t>П</w:t>
      </w:r>
      <w:proofErr w:type="gramEnd"/>
      <w:r>
        <w:t xml:space="preserve">ісля формулювання та доведення запропонованого методу був сформований конкретний алгоритм для обраної для демонстрації методу моделі, а саме - моделі хижак-жертва. </w:t>
      </w:r>
    </w:p>
    <w:p w:rsidR="00D75B57" w:rsidRDefault="007646A7">
      <w:proofErr w:type="gramStart"/>
      <w:r>
        <w:t>П</w:t>
      </w:r>
      <w:proofErr w:type="gramEnd"/>
      <w:r>
        <w:t>ісля формування конкретного алгоритму був розроблений програмний продукт, що імплементує стандартний метод розв’язання, що є наведеним у підрозділі 1.5 розділу 1, та новий композиційний метод. Також було запроваджена візуалізація отриманих методів для зручності їх подальшого аналізу, який був проведений у цьому розділі, в результаті чого були сформульовані висновки та особливості поведінки цих двох методі</w:t>
      </w:r>
      <w:proofErr w:type="gramStart"/>
      <w:r>
        <w:t>в</w:t>
      </w:r>
      <w:proofErr w:type="gramEnd"/>
      <w:r>
        <w:t xml:space="preserve"> у порівнянні.</w:t>
      </w:r>
    </w:p>
    <w:p w:rsidR="00D75B57" w:rsidRDefault="00D75B57"/>
    <w:p w:rsidR="00D75B57" w:rsidRDefault="00D75B57">
      <w:pPr>
        <w:pStyle w:val="1"/>
        <w:ind w:firstLine="708"/>
        <w:jc w:val="center"/>
      </w:pPr>
      <w:bookmarkStart w:id="45" w:name="_3qztsqxmglal" w:colFirst="0" w:colLast="0"/>
      <w:bookmarkEnd w:id="45"/>
    </w:p>
    <w:p w:rsidR="00D75B57" w:rsidRDefault="007646A7">
      <w:pPr>
        <w:pStyle w:val="2"/>
        <w:spacing w:before="0" w:after="0"/>
        <w:ind w:left="0"/>
        <w:jc w:val="center"/>
        <w:rPr>
          <w:sz w:val="28"/>
          <w:szCs w:val="28"/>
        </w:rPr>
      </w:pPr>
      <w:bookmarkStart w:id="46" w:name="_8vbsvycumpin" w:colFirst="0" w:colLast="0"/>
      <w:bookmarkEnd w:id="46"/>
      <w:r>
        <w:br w:type="page"/>
      </w:r>
    </w:p>
    <w:p w:rsidR="00D75B57" w:rsidRDefault="007646A7">
      <w:pPr>
        <w:pStyle w:val="2"/>
        <w:spacing w:before="0" w:after="0"/>
        <w:ind w:left="0"/>
        <w:jc w:val="left"/>
      </w:pPr>
      <w:bookmarkStart w:id="47" w:name="_2tzzlyirwrw3" w:colFirst="0" w:colLast="0"/>
      <w:bookmarkEnd w:id="47"/>
      <w:r>
        <w:rPr>
          <w:sz w:val="28"/>
          <w:szCs w:val="28"/>
        </w:rPr>
        <w:lastRenderedPageBreak/>
        <w:t xml:space="preserve">3.2 </w:t>
      </w:r>
      <w:proofErr w:type="gramStart"/>
      <w:r>
        <w:rPr>
          <w:sz w:val="28"/>
          <w:szCs w:val="28"/>
        </w:rPr>
        <w:t>Арх</w:t>
      </w:r>
      <w:proofErr w:type="gramEnd"/>
      <w:r>
        <w:rPr>
          <w:sz w:val="28"/>
          <w:szCs w:val="28"/>
        </w:rPr>
        <w:t>ітектура методу</w:t>
      </w:r>
    </w:p>
    <w:p w:rsidR="00D75B57" w:rsidRDefault="007646A7">
      <w:pPr>
        <w:pStyle w:val="3"/>
        <w:spacing w:before="0" w:after="0"/>
        <w:ind w:left="0" w:firstLine="708"/>
        <w:jc w:val="left"/>
      </w:pPr>
      <w:bookmarkStart w:id="48" w:name="_6nrmhyzd9u5v" w:colFirst="0" w:colLast="0"/>
      <w:bookmarkEnd w:id="48"/>
      <w:r>
        <w:t>3.2.1  Позначення</w:t>
      </w:r>
    </w:p>
    <w:p w:rsidR="00D75B57" w:rsidRDefault="00D75B57"/>
    <w:p w:rsidR="00D75B57" w:rsidRDefault="007646A7">
      <w:r>
        <w:t xml:space="preserve">1)      </w:t>
      </w:r>
      <m:oMath>
        <m:r>
          <w:rPr>
            <w:rFonts w:ascii="Cambria Math" w:hAnsi="Cambria Math"/>
          </w:rPr>
          <m:t>r</m:t>
        </m:r>
        <m:d>
          <m:dPr>
            <m:ctrlPr>
              <w:rPr>
                <w:rFonts w:ascii="Cambria Math" w:hAnsi="Cambria Math"/>
              </w:rPr>
            </m:ctrlPr>
          </m:dPr>
          <m:e>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t</m:t>
                </m:r>
              </m:sup>
            </m:sSup>
          </m:num>
          <m:den>
            <m:r>
              <w:rPr>
                <w:rFonts w:ascii="Cambria Math" w:hAnsi="Cambria Math"/>
              </w:rPr>
              <m:t>1-a+a</m:t>
            </m:r>
            <m:sSup>
              <m:sSupPr>
                <m:ctrlPr>
                  <w:rPr>
                    <w:rFonts w:ascii="Cambria Math" w:hAnsi="Cambria Math"/>
                  </w:rPr>
                </m:ctrlPr>
              </m:sSupPr>
              <m:e>
                <m:r>
                  <w:rPr>
                    <w:rFonts w:ascii="Cambria Math" w:hAnsi="Cambria Math"/>
                  </w:rPr>
                  <m:t>e</m:t>
                </m:r>
              </m:e>
              <m:sup>
                <m:r>
                  <w:rPr>
                    <w:rFonts w:ascii="Cambria Math" w:hAnsi="Cambria Math"/>
                  </w:rPr>
                  <m:t>t</m:t>
                </m:r>
              </m:sup>
            </m:sSup>
          </m:den>
        </m:f>
      </m:oMath>
      <w:r>
        <w:t xml:space="preserve">       Ця функція є розв’язком задачі Коші</w:t>
      </w:r>
    </w:p>
    <w:p w:rsidR="00D75B57" w:rsidRDefault="00BD3260">
      <m:oMath>
        <m:f>
          <m:fPr>
            <m:ctrlPr>
              <w:rPr>
                <w:rFonts w:ascii="Cambria Math" w:hAnsi="Cambria Math"/>
              </w:rPr>
            </m:ctrlPr>
          </m:fPr>
          <m:num>
            <m:r>
              <w:rPr>
                <w:rFonts w:ascii="Cambria Math" w:hAnsi="Cambria Math"/>
              </w:rPr>
              <m:t>dr</m:t>
            </m:r>
          </m:num>
          <m:den>
            <m:r>
              <w:rPr>
                <w:rFonts w:ascii="Cambria Math" w:hAnsi="Cambria Math"/>
              </w:rPr>
              <m:t>dt</m:t>
            </m:r>
          </m:den>
        </m:f>
        <m:r>
          <w:rPr>
            <w:rFonts w:ascii="Cambria Math" w:hAnsi="Cambria Math"/>
          </w:rPr>
          <m:t>=r</m:t>
        </m:r>
        <m:d>
          <m:dPr>
            <m:ctrlPr>
              <w:rPr>
                <w:rFonts w:ascii="Cambria Math" w:hAnsi="Cambria Math"/>
              </w:rPr>
            </m:ctrlPr>
          </m:dPr>
          <m:e>
            <m:r>
              <w:rPr>
                <w:rFonts w:ascii="Cambria Math" w:hAnsi="Cambria Math"/>
              </w:rPr>
              <m:t>1-r</m:t>
            </m:r>
          </m:e>
        </m:d>
      </m:oMath>
      <w:r w:rsidR="007646A7">
        <w:t xml:space="preserve">  з початковою умовою </w:t>
      </w:r>
      <m:oMath>
        <m:r>
          <w:rPr>
            <w:rFonts w:ascii="Cambria Math" w:hAnsi="Cambria Math"/>
          </w:rPr>
          <m:t>r</m:t>
        </m:r>
        <m:d>
          <m:dPr>
            <m:ctrlPr>
              <w:rPr>
                <w:rFonts w:ascii="Cambria Math" w:hAnsi="Cambria Math"/>
              </w:rPr>
            </m:ctrlPr>
          </m:dPr>
          <m:e>
            <m:r>
              <w:rPr>
                <w:rFonts w:ascii="Cambria Math" w:hAnsi="Cambria Math"/>
              </w:rPr>
              <m:t>0</m:t>
            </m:r>
          </m:e>
        </m:d>
        <m:r>
          <w:rPr>
            <w:rFonts w:ascii="Cambria Math" w:hAnsi="Cambria Math"/>
          </w:rPr>
          <m:t>=a.</m:t>
        </m:r>
      </m:oMath>
    </w:p>
    <w:p w:rsidR="00D75B57" w:rsidRDefault="007646A7">
      <w:r>
        <w:t xml:space="preserve">2)      </w:t>
      </w:r>
      <m:oMath>
        <m:sSub>
          <m:sSubPr>
            <m:ctrlPr>
              <w:rPr>
                <w:rFonts w:ascii="Cambria Math" w:hAnsi="Cambria Math"/>
              </w:rPr>
            </m:ctrlPr>
          </m:sSubPr>
          <m:e>
            <m:r>
              <w:rPr>
                <w:rFonts w:ascii="Cambria Math" w:hAnsi="Cambria Math"/>
              </w:rPr>
              <m:t>q</m:t>
            </m:r>
          </m:e>
          <m:sub>
            <m:r>
              <w:rPr>
                <w:rFonts w:ascii="Cambria Math" w:hAnsi="Cambria Math"/>
              </w:rPr>
              <m:t>f</m:t>
            </m:r>
          </m:sub>
        </m:sSub>
        <m:d>
          <m:dPr>
            <m:ctrlPr>
              <w:rPr>
                <w:rFonts w:ascii="Cambria Math" w:hAnsi="Cambria Math"/>
              </w:rPr>
            </m:ctrlPr>
          </m:dPr>
          <m:e>
            <m:r>
              <w:rPr>
                <w:rFonts w:ascii="Cambria Math" w:hAnsi="Cambria Math"/>
              </w:rPr>
              <m:t>t,x</m:t>
            </m:r>
          </m:e>
        </m:d>
        <m:r>
          <w:rPr>
            <w:rFonts w:ascii="Cambria Math" w:hAnsi="Cambria Math"/>
          </w:rPr>
          <m:t>-</m:t>
        </m:r>
      </m:oMath>
      <w:r>
        <w:t xml:space="preserve"> </w:t>
      </w:r>
      <w:proofErr w:type="gramStart"/>
      <w:r>
        <w:t>р</w:t>
      </w:r>
      <w:proofErr w:type="gramEnd"/>
      <w:r>
        <w:t xml:space="preserve">ішення задачі Коші   </w:t>
      </w:r>
      <m:oMath>
        <m:f>
          <m:fPr>
            <m:ctrlPr>
              <w:rPr>
                <w:rFonts w:ascii="Cambria Math" w:hAnsi="Cambria Math"/>
              </w:rPr>
            </m:ctrlPr>
          </m:fPr>
          <m:num>
            <m:r>
              <w:rPr>
                <w:rFonts w:ascii="Cambria Math" w:hAnsi="Cambria Math"/>
              </w:rPr>
              <m:t>∂q</m:t>
            </m:r>
          </m:num>
          <m:den>
            <m:r>
              <w:rPr>
                <w:rFonts w:ascii="Cambria Math" w:hAnsi="Cambria Math"/>
              </w:rPr>
              <m:t>∂t</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q</m:t>
            </m:r>
          </m:num>
          <m:den>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 xml:space="preserve"> </m:t>
        </m:r>
      </m:oMath>
      <w:r>
        <w:t xml:space="preserve">  з початковою умовою </w:t>
      </w:r>
    </w:p>
    <w:p w:rsidR="00D75B57" w:rsidRDefault="007646A7">
      <w:r>
        <w:t xml:space="preserve"> </w:t>
      </w:r>
      <m:oMath>
        <m:sSub>
          <m:sSubPr>
            <m:ctrlPr>
              <w:rPr>
                <w:rFonts w:ascii="Cambria Math" w:hAnsi="Cambria Math"/>
              </w:rPr>
            </m:ctrlPr>
          </m:sSubPr>
          <m:e>
            <m:r>
              <w:rPr>
                <w:rFonts w:ascii="Cambria Math" w:hAnsi="Cambria Math"/>
              </w:rPr>
              <m:t>q</m:t>
            </m:r>
          </m:e>
          <m:sub>
            <m:r>
              <w:rPr>
                <w:rFonts w:ascii="Cambria Math" w:hAnsi="Cambria Math"/>
              </w:rPr>
              <m:t>f</m:t>
            </m:r>
          </m:sub>
        </m:sSub>
        <m:d>
          <m:dPr>
            <m:ctrlPr>
              <w:rPr>
                <w:rFonts w:ascii="Cambria Math" w:hAnsi="Cambria Math"/>
              </w:rPr>
            </m:ctrlPr>
          </m:dPr>
          <m:e>
            <m:r>
              <w:rPr>
                <w:rFonts w:ascii="Cambria Math" w:hAnsi="Cambria Math"/>
              </w:rPr>
              <m:t>0,x</m:t>
            </m:r>
          </m:e>
        </m:d>
        <m:r>
          <w:rPr>
            <w:rFonts w:ascii="Cambria Math" w:hAnsi="Cambria Math"/>
          </w:rPr>
          <m:t>=f</m:t>
        </m:r>
        <m:d>
          <m:dPr>
            <m:ctrlPr>
              <w:rPr>
                <w:rFonts w:ascii="Cambria Math" w:hAnsi="Cambria Math"/>
              </w:rPr>
            </m:ctrlPr>
          </m:dPr>
          <m:e>
            <m:r>
              <w:rPr>
                <w:rFonts w:ascii="Cambria Math" w:hAnsi="Cambria Math"/>
              </w:rPr>
              <m:t>x</m:t>
            </m:r>
          </m:e>
        </m:d>
      </m:oMath>
      <w:r>
        <w:t xml:space="preserve"> . </w:t>
      </w:r>
    </w:p>
    <w:p w:rsidR="00D75B57" w:rsidRDefault="007646A7">
      <w:r>
        <w:t xml:space="preserve">Відома формула: </w:t>
      </w:r>
    </w:p>
    <w:p w:rsidR="00D75B57" w:rsidRDefault="00D75B57"/>
    <w:p w:rsidR="00D75B57" w:rsidRDefault="00BD3260">
      <m:oMathPara>
        <m:oMath>
          <m:sSub>
            <m:sSubPr>
              <m:ctrlPr>
                <w:rPr>
                  <w:rFonts w:ascii="Cambria Math" w:hAnsi="Cambria Math"/>
                </w:rPr>
              </m:ctrlPr>
            </m:sSubPr>
            <m:e>
              <m:r>
                <w:rPr>
                  <w:rFonts w:ascii="Cambria Math" w:hAnsi="Cambria Math"/>
                </w:rPr>
                <m:t>q</m:t>
              </m:r>
            </m:e>
            <m:sub>
              <m:r>
                <w:rPr>
                  <w:rFonts w:ascii="Cambria Math" w:hAnsi="Cambria Math"/>
                </w:rPr>
                <m:t>f</m:t>
              </m:r>
            </m:sub>
          </m:sSub>
          <m:d>
            <m:dPr>
              <m:ctrlPr>
                <w:rPr>
                  <w:rFonts w:ascii="Cambria Math" w:hAnsi="Cambria Math"/>
                </w:rPr>
              </m:ctrlPr>
            </m:dPr>
            <m:e>
              <m:r>
                <w:rPr>
                  <w:rFonts w:ascii="Cambria Math" w:hAnsi="Cambria Math"/>
                </w:rPr>
                <m:t>t,x</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rad>
                <m:radPr>
                  <m:degHide m:val="1"/>
                  <m:ctrlPr>
                    <w:rPr>
                      <w:rFonts w:ascii="Cambria Math" w:hAnsi="Cambria Math"/>
                    </w:rPr>
                  </m:ctrlPr>
                </m:radPr>
                <m:deg/>
                <m:e>
                  <m:r>
                    <w:rPr>
                      <w:rFonts w:ascii="Cambria Math" w:hAnsi="Cambria Math"/>
                    </w:rPr>
                    <m:t>πt</m:t>
                  </m:r>
                </m:e>
              </m:rad>
            </m:den>
          </m:f>
          <m:nary>
            <m:naryPr>
              <m:ctrlPr>
                <w:rPr>
                  <w:rFonts w:ascii="Cambria Math" w:hAnsi="Cambria Math"/>
                </w:rPr>
              </m:ctrlPr>
            </m:naryPr>
            <m:sub>
              <m:r>
                <w:rPr>
                  <w:rFonts w:ascii="Cambria Math" w:hAnsi="Cambria Math"/>
                </w:rPr>
                <m:t>-∞</m:t>
              </m:r>
            </m:sub>
            <m:sup>
              <m:r>
                <w:rPr>
                  <w:rFonts w:ascii="Cambria Math" w:hAnsi="Cambria Math"/>
                </w:rPr>
                <m:t>∞</m:t>
              </m:r>
            </m:sup>
            <m:e/>
          </m:nary>
          <m:r>
            <w:rPr>
              <w:rFonts w:ascii="Cambria Math" w:hAnsi="Cambria Math"/>
            </w:rPr>
            <m:t>f</m:t>
          </m:r>
          <m:d>
            <m:dPr>
              <m:ctrlPr>
                <w:rPr>
                  <w:rFonts w:ascii="Cambria Math" w:hAnsi="Cambria Math"/>
                </w:rPr>
              </m:ctrlPr>
            </m:dPr>
            <m:e>
              <m:r>
                <w:rPr>
                  <w:rFonts w:ascii="Cambria Math" w:hAnsi="Cambria Math"/>
                </w:rPr>
                <m:t>y</m:t>
              </m:r>
            </m:e>
          </m:d>
          <m:r>
            <w:rPr>
              <w:rFonts w:ascii="Cambria Math" w:hAnsi="Cambria Math"/>
            </w:rPr>
            <m:t>exp</m:t>
          </m:r>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sSup>
                        <m:sSupPr>
                          <m:ctrlPr>
                            <w:rPr>
                              <w:rFonts w:ascii="Cambria Math" w:hAnsi="Cambria Math"/>
                            </w:rPr>
                          </m:ctrlPr>
                        </m:sSupPr>
                        <m:e>
                          <m:d>
                            <m:dPr>
                              <m:ctrlPr>
                                <w:rPr>
                                  <w:rFonts w:ascii="Cambria Math" w:hAnsi="Cambria Math"/>
                                </w:rPr>
                              </m:ctrlPr>
                            </m:dPr>
                            <m:e>
                              <m:r>
                                <w:rPr>
                                  <w:rFonts w:ascii="Cambria Math" w:hAnsi="Cambria Math"/>
                                </w:rPr>
                                <m:t>x-y</m:t>
                              </m:r>
                            </m:e>
                          </m:d>
                        </m:e>
                        <m:sup>
                          <m:r>
                            <w:rPr>
                              <w:rFonts w:ascii="Cambria Math" w:hAnsi="Cambria Math"/>
                            </w:rPr>
                            <m:t>2</m:t>
                          </m:r>
                        </m:sup>
                      </m:sSup>
                    </m:e>
                    <m:sup/>
                  </m:sSup>
                </m:num>
                <m:den>
                  <m:r>
                    <w:rPr>
                      <w:rFonts w:ascii="Cambria Math" w:hAnsi="Cambria Math"/>
                    </w:rPr>
                    <m:t>4t</m:t>
                  </m:r>
                </m:den>
              </m:f>
            </m:e>
          </m:d>
          <m:r>
            <w:rPr>
              <w:rFonts w:ascii="Cambria Math" w:hAnsi="Cambria Math"/>
            </w:rPr>
            <m:t>dy</m:t>
          </m:r>
        </m:oMath>
      </m:oMathPara>
    </w:p>
    <w:p w:rsidR="00D75B57" w:rsidRDefault="00D75B57"/>
    <w:p w:rsidR="00D75B57" w:rsidRDefault="007646A7">
      <w:r>
        <w:t xml:space="preserve">3)    </w:t>
      </w:r>
      <m:oMath>
        <m:r>
          <w:rPr>
            <w:rFonts w:ascii="Cambria Math" w:hAnsi="Cambria Math"/>
          </w:rPr>
          <m:t>u</m:t>
        </m:r>
        <m:d>
          <m:dPr>
            <m:ctrlPr>
              <w:rPr>
                <w:rFonts w:ascii="Cambria Math" w:hAnsi="Cambria Math"/>
              </w:rPr>
            </m:ctrlPr>
          </m:dPr>
          <m:e>
            <m:r>
              <w:rPr>
                <w:rFonts w:ascii="Cambria Math" w:hAnsi="Cambria Math"/>
              </w:rPr>
              <m:t>t,x</m:t>
            </m:r>
          </m:e>
        </m:d>
        <m:r>
          <w:rPr>
            <w:rFonts w:ascii="Cambria Math" w:hAnsi="Cambria Math"/>
          </w:rPr>
          <m:t>-</m:t>
        </m:r>
      </m:oMath>
      <w:r>
        <w:t xml:space="preserve"> розв’язок задачі Коші  </w:t>
      </w:r>
      <m:oMath>
        <m:f>
          <m:fPr>
            <m:ctrlPr>
              <w:rPr>
                <w:rFonts w:ascii="Cambria Math" w:hAnsi="Cambria Math"/>
              </w:rPr>
            </m:ctrlPr>
          </m:fPr>
          <m:num>
            <m:r>
              <w:rPr>
                <w:rFonts w:ascii="Cambria Math" w:hAnsi="Cambria Math"/>
              </w:rPr>
              <m:t>∂u</m:t>
            </m:r>
          </m:num>
          <m:den>
            <m:r>
              <w:rPr>
                <w:rFonts w:ascii="Cambria Math" w:hAnsi="Cambria Math"/>
              </w:rPr>
              <m:t>∂t</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u</m:t>
            </m:r>
          </m:num>
          <m:den>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 xml:space="preserve"> +u</m:t>
        </m:r>
        <m:d>
          <m:dPr>
            <m:ctrlPr>
              <w:rPr>
                <w:rFonts w:ascii="Cambria Math" w:hAnsi="Cambria Math"/>
              </w:rPr>
            </m:ctrlPr>
          </m:dPr>
          <m:e>
            <m:r>
              <w:rPr>
                <w:rFonts w:ascii="Cambria Math" w:hAnsi="Cambria Math"/>
              </w:rPr>
              <m:t>1-u</m:t>
            </m:r>
          </m:e>
        </m:d>
      </m:oMath>
      <w:r>
        <w:t xml:space="preserve">  з початковою умовою:   </w:t>
      </w:r>
      <m:oMath>
        <m:r>
          <w:rPr>
            <w:rFonts w:ascii="Cambria Math" w:hAnsi="Cambria Math"/>
          </w:rPr>
          <m:t>u</m:t>
        </m:r>
        <m:d>
          <m:dPr>
            <m:ctrlPr>
              <w:rPr>
                <w:rFonts w:ascii="Cambria Math" w:hAnsi="Cambria Math"/>
              </w:rPr>
            </m:ctrlPr>
          </m:dPr>
          <m:e>
            <m:r>
              <w:rPr>
                <w:rFonts w:ascii="Cambria Math" w:hAnsi="Cambria Math"/>
              </w:rPr>
              <m:t>0,x</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x</m:t>
                    </m:r>
                  </m:e>
                  <m:sup>
                    <m:r>
                      <w:rPr>
                        <w:rFonts w:ascii="Cambria Math" w:hAnsi="Cambria Math"/>
                      </w:rPr>
                      <m:t>2</m:t>
                    </m:r>
                  </m:sup>
                </m:sSup>
              </m:e>
            </m:d>
          </m:den>
        </m:f>
      </m:oMath>
      <w:r>
        <w:t xml:space="preserve">  .</w:t>
      </w:r>
    </w:p>
    <w:p w:rsidR="00D75B57" w:rsidRDefault="007646A7">
      <w:pPr>
        <w:pStyle w:val="3"/>
        <w:spacing w:before="0" w:after="0"/>
        <w:ind w:left="0" w:firstLine="708"/>
        <w:jc w:val="both"/>
      </w:pPr>
      <w:bookmarkStart w:id="49" w:name="_4szgts5skn6n" w:colFirst="0" w:colLast="0"/>
      <w:bookmarkEnd w:id="49"/>
      <w:r>
        <w:t xml:space="preserve">                                     </w:t>
      </w:r>
      <w:r>
        <w:br w:type="page"/>
      </w:r>
    </w:p>
    <w:p w:rsidR="00D75B57" w:rsidRDefault="007646A7">
      <w:pPr>
        <w:pStyle w:val="3"/>
        <w:spacing w:before="0" w:after="0"/>
        <w:ind w:left="0" w:firstLine="708"/>
        <w:jc w:val="left"/>
      </w:pPr>
      <w:bookmarkStart w:id="50" w:name="_gukw1tk9iuf6" w:colFirst="0" w:colLast="0"/>
      <w:bookmarkEnd w:id="50"/>
      <w:r>
        <w:lastRenderedPageBreak/>
        <w:t>3.2.2 Алгоритм</w:t>
      </w:r>
    </w:p>
    <w:p w:rsidR="00D75B57" w:rsidRDefault="00D75B57"/>
    <w:p w:rsidR="00D75B57" w:rsidRDefault="007646A7">
      <w:pPr>
        <w:ind w:firstLine="720"/>
      </w:pPr>
      <w:r>
        <w:t xml:space="preserve">Часова змінна  </w:t>
      </w:r>
      <m:oMath>
        <m:r>
          <w:rPr>
            <w:rFonts w:ascii="Cambria Math" w:hAnsi="Cambria Math"/>
          </w:rPr>
          <m:t>t∈</m:t>
        </m:r>
        <m:d>
          <m:dPr>
            <m:begChr m:val="["/>
            <m:endChr m:val="]"/>
            <m:ctrlPr>
              <w:rPr>
                <w:rFonts w:ascii="Cambria Math" w:hAnsi="Cambria Math"/>
              </w:rPr>
            </m:ctrlPr>
          </m:dPr>
          <m:e>
            <m:r>
              <w:rPr>
                <w:rFonts w:ascii="Cambria Math" w:hAnsi="Cambria Math"/>
              </w:rPr>
              <m:t>0;1</m:t>
            </m:r>
          </m:e>
        </m:d>
      </m:oMath>
      <w:r>
        <w:t xml:space="preserve"> .  Розіб'ємо цей ві</w:t>
      </w:r>
      <w:proofErr w:type="gramStart"/>
      <w:r>
        <w:t>др</w:t>
      </w:r>
      <w:proofErr w:type="gramEnd"/>
      <w:r>
        <w:t xml:space="preserve">ізок точками  </w:t>
      </w:r>
      <m:oMath>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 xml:space="preserve">, </m:t>
        </m:r>
        <m:f>
          <m:fPr>
            <m:ctrlPr>
              <w:rPr>
                <w:rFonts w:ascii="Cambria Math" w:hAnsi="Cambria Math"/>
              </w:rPr>
            </m:ctrlPr>
          </m:fPr>
          <m:num>
            <m:r>
              <w:rPr>
                <w:rFonts w:ascii="Cambria Math" w:hAnsi="Cambria Math"/>
              </w:rPr>
              <m:t>2</m:t>
            </m:r>
          </m:num>
          <m:den>
            <m:r>
              <w:rPr>
                <w:rFonts w:ascii="Cambria Math" w:hAnsi="Cambria Math"/>
              </w:rPr>
              <m:t>n</m:t>
            </m:r>
          </m:den>
        </m:f>
        <m:r>
          <w:rPr>
            <w:rFonts w:ascii="Cambria Math" w:hAnsi="Cambria Math"/>
          </w:rPr>
          <m:t>,…,1</m:t>
        </m:r>
      </m:oMath>
      <w:r>
        <w:t xml:space="preserve">   і побудуємо рекурентним чином деякі функції. Спочатку покладемо початкову умову  </w:t>
      </w:r>
      <m:oMath>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x</m:t>
                    </m:r>
                  </m:e>
                  <m:sup>
                    <m:r>
                      <w:rPr>
                        <w:rFonts w:ascii="Cambria Math" w:hAnsi="Cambria Math"/>
                      </w:rPr>
                      <m:t>2</m:t>
                    </m:r>
                  </m:sup>
                </m:sSup>
              </m:e>
            </m:d>
          </m:den>
        </m:f>
      </m:oMath>
      <w:r>
        <w:t xml:space="preserve">   і позначимо відповідне рішення задачі Коші 2)     </w:t>
      </w:r>
      <m:oMath>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r>
              <w:rPr>
                <w:rFonts w:ascii="Cambria Math" w:hAnsi="Cambria Math"/>
              </w:rPr>
              <m:t>t,x</m:t>
            </m:r>
          </m:e>
        </m:d>
        <m:r>
          <w:rPr>
            <w:rFonts w:ascii="Cambria Math" w:hAnsi="Cambria Math"/>
          </w:rPr>
          <m:t>.</m:t>
        </m:r>
      </m:oMath>
      <w:r>
        <w:t xml:space="preserve">  Перша з нових функцій</w:t>
      </w:r>
    </w:p>
    <w:p w:rsidR="00D75B57" w:rsidRDefault="00D75B57">
      <w:pPr>
        <w:ind w:firstLine="720"/>
      </w:pPr>
    </w:p>
    <w:p w:rsidR="00D75B57" w:rsidRDefault="007646A7">
      <w:r>
        <w:t xml:space="preserve">             </w:t>
      </w:r>
      <m:oMath>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w:t>
      </w:r>
      <m:oMath>
        <m:f>
          <m:fPr>
            <m:ctrlPr>
              <w:rPr>
                <w:rFonts w:ascii="Cambria Math" w:hAnsi="Cambria Math"/>
              </w:rPr>
            </m:ctrlPr>
          </m:fPr>
          <m:num>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num>
          <m:den>
            <m:r>
              <w:rPr>
                <w:rFonts w:ascii="Cambria Math" w:hAnsi="Cambria Math"/>
              </w:rPr>
              <m:t>1-</m:t>
            </m:r>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den>
        </m:f>
      </m:oMath>
      <w:r>
        <w:t xml:space="preserve">     </w:t>
      </w:r>
    </w:p>
    <w:p w:rsidR="00D75B57" w:rsidRDefault="007646A7">
      <w:r>
        <w:t xml:space="preserve"> </w:t>
      </w:r>
    </w:p>
    <w:p w:rsidR="00D75B57" w:rsidRDefault="007646A7">
      <w:pPr>
        <w:ind w:firstLine="720"/>
      </w:pPr>
      <w:r>
        <w:t xml:space="preserve">тобто в вираз для   </w:t>
      </w:r>
      <m:oMath>
        <m:r>
          <w:rPr>
            <w:rFonts w:ascii="Cambria Math" w:hAnsi="Cambria Math"/>
          </w:rPr>
          <m:t>r</m:t>
        </m:r>
        <m:d>
          <m:dPr>
            <m:ctrlPr>
              <w:rPr>
                <w:rFonts w:ascii="Cambria Math" w:hAnsi="Cambria Math"/>
              </w:rPr>
            </m:ctrlPr>
          </m:dPr>
          <m:e>
            <m:r>
              <w:rPr>
                <w:rFonts w:ascii="Cambria Math" w:hAnsi="Cambria Math"/>
              </w:rPr>
              <m:t>t</m:t>
            </m:r>
          </m:e>
        </m:d>
      </m:oMath>
      <w:r>
        <w:t xml:space="preserve">  замість </w:t>
      </w:r>
      <m:oMath>
        <m:r>
          <w:rPr>
            <w:rFonts w:ascii="Cambria Math" w:hAnsi="Cambria Math"/>
          </w:rPr>
          <m:t>a</m:t>
        </m:r>
      </m:oMath>
      <w:r>
        <w:t xml:space="preserve"> </w:t>
      </w:r>
      <w:proofErr w:type="gramStart"/>
      <w:r>
        <w:t>п</w:t>
      </w:r>
      <w:proofErr w:type="gramEnd"/>
      <w:r>
        <w:t>ідставляємо</w:t>
      </w:r>
      <m:oMath>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1</m:t>
            </m:r>
          </m:sub>
        </m:sSub>
      </m:oMath>
      <w:r>
        <w:t xml:space="preserve"> </w:t>
      </w:r>
      <m:oMath>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а замість </w:t>
      </w:r>
      <m:oMath>
        <m:r>
          <w:rPr>
            <w:rFonts w:ascii="Cambria Math" w:hAnsi="Cambria Math"/>
          </w:rPr>
          <m:t>t</m:t>
        </m:r>
      </m:oMath>
      <w:r>
        <w:t xml:space="preserve">  підставимо  </w:t>
      </w:r>
      <m:oMath>
        <m:f>
          <m:fPr>
            <m:ctrlPr>
              <w:rPr>
                <w:rFonts w:ascii="Cambria Math" w:hAnsi="Cambria Math"/>
              </w:rPr>
            </m:ctrlPr>
          </m:fPr>
          <m:num>
            <m:r>
              <w:rPr>
                <w:rFonts w:ascii="Cambria Math" w:hAnsi="Cambria Math"/>
              </w:rPr>
              <m:t>1</m:t>
            </m:r>
          </m:num>
          <m:den>
            <m:r>
              <w:rPr>
                <w:rFonts w:ascii="Cambria Math" w:hAnsi="Cambria Math"/>
              </w:rPr>
              <m:t>n</m:t>
            </m:r>
          </m:den>
        </m:f>
      </m:oMath>
      <w:r>
        <w:t xml:space="preserve">  </w:t>
      </w:r>
    </w:p>
    <w:p w:rsidR="00D75B57" w:rsidRDefault="007646A7">
      <w:r>
        <w:t xml:space="preserve">Тепер вважаємо для </w:t>
      </w:r>
      <w:proofErr w:type="gramStart"/>
      <w:r>
        <w:t>р</w:t>
      </w:r>
      <w:proofErr w:type="gramEnd"/>
      <w:r>
        <w:t xml:space="preserve">івняння 2) початковою умовою  </w:t>
      </w:r>
      <m:oMath>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r>
              <w:rPr>
                <w:rFonts w:ascii="Cambria Math" w:hAnsi="Cambria Math"/>
              </w:rPr>
              <m:t>x</m:t>
            </m:r>
          </m:e>
        </m:d>
      </m:oMath>
      <w:r>
        <w:t xml:space="preserve">  та знаходимо рішення цієї зaдачі Коші для  </w:t>
      </w:r>
      <m:oMath>
        <m:r>
          <w:rPr>
            <w:rFonts w:ascii="Cambria Math" w:hAnsi="Cambria Math"/>
          </w:rPr>
          <m:t>t=</m:t>
        </m:r>
        <m:f>
          <m:fPr>
            <m:ctrlPr>
              <w:rPr>
                <w:rFonts w:ascii="Cambria Math" w:hAnsi="Cambria Math"/>
              </w:rPr>
            </m:ctrlPr>
          </m:fPr>
          <m:num>
            <m:r>
              <w:rPr>
                <w:rFonts w:ascii="Cambria Math" w:hAnsi="Cambria Math"/>
              </w:rPr>
              <m:t>1</m:t>
            </m:r>
          </m:num>
          <m:den>
            <m:r>
              <w:rPr>
                <w:rFonts w:ascii="Cambria Math" w:hAnsi="Cambria Math"/>
              </w:rPr>
              <m:t>n</m:t>
            </m:r>
          </m:den>
        </m:f>
      </m:oMath>
      <w:r>
        <w:t xml:space="preserve"> . Позначимо це рішення         </w:t>
      </w:r>
      <m:oMath>
        <m:sSub>
          <m:sSubPr>
            <m:ctrlPr>
              <w:rPr>
                <w:rFonts w:ascii="Cambria Math" w:hAnsi="Cambria Math"/>
              </w:rPr>
            </m:ctrlPr>
          </m:sSubPr>
          <m:e>
            <m:r>
              <w:rPr>
                <w:rFonts w:ascii="Cambria Math" w:hAnsi="Cambria Math"/>
              </w:rPr>
              <m:t>q</m:t>
            </m:r>
          </m:e>
          <m:sub>
            <m:r>
              <w:rPr>
                <w:rFonts w:ascii="Cambria Math" w:hAnsi="Cambria Math"/>
              </w:rPr>
              <m:t>2</m:t>
            </m:r>
          </m:sub>
        </m:sSub>
      </m:oMath>
      <w:r>
        <w:t xml:space="preserve"> </w:t>
      </w:r>
      <m:oMath>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 Потім покладемо    </w:t>
      </w:r>
    </w:p>
    <w:p w:rsidR="00D75B57" w:rsidRDefault="00D75B57"/>
    <w:p w:rsidR="00D75B57" w:rsidRDefault="007646A7">
      <w:r>
        <w:t xml:space="preserve">             </w:t>
      </w:r>
      <m:oMath>
        <m:sSub>
          <m:sSubPr>
            <m:ctrlPr>
              <w:rPr>
                <w:rFonts w:ascii="Cambria Math" w:hAnsi="Cambria Math"/>
              </w:rPr>
            </m:ctrlPr>
          </m:sSubPr>
          <m:e>
            <m:r>
              <w:rPr>
                <w:rFonts w:ascii="Cambria Math" w:hAnsi="Cambria Math"/>
              </w:rPr>
              <m:t>v</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oMath>
      <w:r>
        <w:t xml:space="preserve"> </w:t>
      </w:r>
      <m:oMath>
        <m:sSub>
          <m:sSubPr>
            <m:ctrlPr>
              <w:rPr>
                <w:rFonts w:ascii="Cambria Math" w:hAnsi="Cambria Math"/>
              </w:rPr>
            </m:ctrlPr>
          </m:sSubPr>
          <m:e>
            <m:r>
              <w:rPr>
                <w:rFonts w:ascii="Cambria Math" w:hAnsi="Cambria Math"/>
              </w:rPr>
              <m:t>q</m:t>
            </m:r>
          </m:e>
          <m:sub>
            <m:r>
              <w:rPr>
                <w:rFonts w:ascii="Cambria Math" w:hAnsi="Cambria Math"/>
              </w:rPr>
              <m:t>2</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w:t>
      </w:r>
      <m:oMath>
        <m:f>
          <m:fPr>
            <m:ctrlPr>
              <w:rPr>
                <w:rFonts w:ascii="Cambria Math" w:hAnsi="Cambria Math"/>
              </w:rPr>
            </m:ctrlPr>
          </m:fPr>
          <m:num>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num>
          <m:den>
            <m:r>
              <w:rPr>
                <w:rFonts w:ascii="Cambria Math" w:hAnsi="Cambria Math"/>
              </w:rPr>
              <m:t>1-</m:t>
            </m:r>
            <m:sSub>
              <m:sSubPr>
                <m:ctrlPr>
                  <w:rPr>
                    <w:rFonts w:ascii="Cambria Math" w:hAnsi="Cambria Math"/>
                  </w:rPr>
                </m:ctrlPr>
              </m:sSubPr>
              <m:e>
                <m:r>
                  <w:rPr>
                    <w:rFonts w:ascii="Cambria Math" w:hAnsi="Cambria Math"/>
                  </w:rPr>
                  <m:t>q</m:t>
                </m:r>
              </m:e>
              <m:sub>
                <m:r>
                  <w:rPr>
                    <w:rFonts w:ascii="Cambria Math" w:hAnsi="Cambria Math"/>
                  </w:rPr>
                  <m:t>2</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2</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den>
        </m:f>
      </m:oMath>
      <w:r>
        <w:t xml:space="preserve">         і т.д.</w:t>
      </w:r>
    </w:p>
    <w:p w:rsidR="00D75B57" w:rsidRDefault="00D75B57"/>
    <w:p w:rsidR="00D75B57" w:rsidRDefault="007646A7">
      <w:r>
        <w:t xml:space="preserve">тобто знаючи  </w:t>
      </w:r>
      <m:oMath>
        <m:sSub>
          <m:sSubPr>
            <m:ctrlPr>
              <w:rPr>
                <w:rFonts w:ascii="Cambria Math" w:hAnsi="Cambria Math"/>
              </w:rPr>
            </m:ctrlPr>
          </m:sSubPr>
          <m:e>
            <m:r>
              <w:rPr>
                <w:rFonts w:ascii="Cambria Math" w:hAnsi="Cambria Math"/>
              </w:rPr>
              <m:t>v</m:t>
            </m:r>
          </m:e>
          <m:sub>
            <m:r>
              <w:rPr>
                <w:rFonts w:ascii="Cambria Math" w:hAnsi="Cambria Math"/>
              </w:rPr>
              <m:t>k</m:t>
            </m:r>
          </m:sub>
        </m:sSub>
        <m:d>
          <m:dPr>
            <m:ctrlPr>
              <w:rPr>
                <w:rFonts w:ascii="Cambria Math" w:hAnsi="Cambria Math"/>
              </w:rPr>
            </m:ctrlPr>
          </m:dPr>
          <m:e>
            <m:r>
              <w:rPr>
                <w:rFonts w:ascii="Cambria Math" w:hAnsi="Cambria Math"/>
              </w:rPr>
              <m:t>x</m:t>
            </m:r>
          </m:e>
        </m:d>
      </m:oMath>
      <w:r>
        <w:t xml:space="preserve">, оголошуємо його початковою умовою для </w:t>
      </w:r>
      <w:proofErr w:type="gramStart"/>
      <w:r>
        <w:t>р</w:t>
      </w:r>
      <w:proofErr w:type="gramEnd"/>
      <w:r>
        <w:t xml:space="preserve">івняння 2) і позначаємо  </w:t>
      </w:r>
      <m:oMath>
        <m:sSub>
          <m:sSubPr>
            <m:ctrlPr>
              <w:rPr>
                <w:rFonts w:ascii="Cambria Math" w:hAnsi="Cambria Math"/>
              </w:rPr>
            </m:ctrlPr>
          </m:sSubPr>
          <m:e>
            <m:r>
              <w:rPr>
                <w:rFonts w:ascii="Cambria Math" w:hAnsi="Cambria Math"/>
              </w:rPr>
              <m:t>q</m:t>
            </m:r>
          </m:e>
          <m:sub>
            <m:r>
              <w:rPr>
                <w:rFonts w:ascii="Cambria Math" w:hAnsi="Cambria Math"/>
              </w:rPr>
              <m:t>k+1</m:t>
            </m:r>
          </m:sub>
        </m:sSub>
      </m:oMath>
      <w:r>
        <w:t xml:space="preserve"> </w:t>
      </w:r>
      <m:oMath>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рішення 2) при  </w:t>
      </w:r>
      <m:oMath>
        <m:r>
          <w:rPr>
            <w:rFonts w:ascii="Cambria Math" w:hAnsi="Cambria Math"/>
          </w:rPr>
          <m:t>t=</m:t>
        </m:r>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 xml:space="preserve"> .</m:t>
        </m:r>
      </m:oMath>
      <w:r>
        <w:t xml:space="preserve"> Тоді</w:t>
      </w:r>
    </w:p>
    <w:p w:rsidR="00D75B57" w:rsidRDefault="00D75B57"/>
    <w:p w:rsidR="00D75B57" w:rsidRDefault="007646A7">
      <w:r>
        <w:t xml:space="preserve">     </w:t>
      </w:r>
      <m:oMath>
        <m:sSub>
          <m:sSubPr>
            <m:ctrlPr>
              <w:rPr>
                <w:rFonts w:ascii="Cambria Math" w:hAnsi="Cambria Math"/>
              </w:rPr>
            </m:ctrlPr>
          </m:sSubPr>
          <m:e>
            <m:r>
              <w:rPr>
                <w:rFonts w:ascii="Cambria Math" w:hAnsi="Cambria Math"/>
              </w:rPr>
              <m:t>v</m:t>
            </m:r>
          </m:e>
          <m:sub>
            <m:r>
              <w:rPr>
                <w:rFonts w:ascii="Cambria Math" w:hAnsi="Cambria Math"/>
              </w:rPr>
              <m:t>k+1</m:t>
            </m:r>
          </m:sub>
        </m:sSub>
        <m:d>
          <m:dPr>
            <m:ctrlPr>
              <w:rPr>
                <w:rFonts w:ascii="Cambria Math" w:hAnsi="Cambria Math"/>
              </w:rPr>
            </m:ctrlPr>
          </m:dPr>
          <m:e>
            <m:r>
              <w:rPr>
                <w:rFonts w:ascii="Cambria Math" w:hAnsi="Cambria Math"/>
              </w:rPr>
              <m:t>x</m:t>
            </m:r>
          </m:e>
        </m:d>
        <m:r>
          <w:rPr>
            <w:rFonts w:ascii="Cambria Math" w:hAnsi="Cambria Math"/>
          </w:rPr>
          <m:t>=</m:t>
        </m:r>
      </m:oMath>
      <w:r>
        <w:t xml:space="preserve"> </w:t>
      </w:r>
      <m:oMath>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oMath>
      <w:r>
        <w:t xml:space="preserve"> </w:t>
      </w:r>
      <m:oMath>
        <m:f>
          <m:fPr>
            <m:ctrlPr>
              <w:rPr>
                <w:rFonts w:ascii="Cambria Math" w:hAnsi="Cambria Math"/>
              </w:rPr>
            </m:ctrlPr>
          </m:fPr>
          <m:num>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num>
          <m:den>
            <m:r>
              <w:rPr>
                <w:rFonts w:ascii="Cambria Math" w:hAnsi="Cambria Math"/>
              </w:rPr>
              <m:t>1-</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k+1</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r>
                  <w:rPr>
                    <w:rFonts w:ascii="Cambria Math" w:hAnsi="Cambria Math"/>
                  </w:rPr>
                  <m:t>,x</m:t>
                </m:r>
              </m:e>
            </m:d>
            <m:r>
              <w:rPr>
                <w:rFonts w:ascii="Cambria Math" w:hAnsi="Cambria Math"/>
              </w:rPr>
              <m:t xml:space="preserve"> </m:t>
            </m:r>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1</m:t>
                    </m:r>
                  </m:num>
                  <m:den>
                    <m:r>
                      <w:rPr>
                        <w:rFonts w:ascii="Cambria Math" w:hAnsi="Cambria Math"/>
                      </w:rPr>
                      <m:t>n</m:t>
                    </m:r>
                  </m:den>
                </m:f>
              </m:sup>
            </m:sSup>
          </m:den>
        </m:f>
      </m:oMath>
      <w:r>
        <w:t xml:space="preserve">         </w:t>
      </w:r>
      <m:oMath>
        <m:r>
          <w:rPr>
            <w:rFonts w:ascii="Cambria Math" w:hAnsi="Cambria Math"/>
          </w:rPr>
          <m:t>k≤n-1.</m:t>
        </m:r>
      </m:oMath>
    </w:p>
    <w:p w:rsidR="00D75B57" w:rsidRDefault="00D75B57"/>
    <w:p w:rsidR="00D75B57" w:rsidRDefault="007646A7">
      <w:pPr>
        <w:pStyle w:val="2"/>
        <w:spacing w:before="0" w:after="0"/>
        <w:ind w:left="0"/>
        <w:jc w:val="center"/>
        <w:rPr>
          <w:sz w:val="28"/>
          <w:szCs w:val="28"/>
        </w:rPr>
      </w:pPr>
      <w:bookmarkStart w:id="51" w:name="_spy9xu4abtol" w:colFirst="0" w:colLast="0"/>
      <w:bookmarkEnd w:id="51"/>
      <w:r>
        <w:br w:type="page"/>
      </w:r>
    </w:p>
    <w:p w:rsidR="00D75B57" w:rsidRDefault="007646A7">
      <w:pPr>
        <w:pStyle w:val="2"/>
        <w:spacing w:before="0" w:after="0"/>
        <w:ind w:left="0"/>
        <w:jc w:val="left"/>
        <w:rPr>
          <w:sz w:val="28"/>
          <w:szCs w:val="28"/>
        </w:rPr>
      </w:pPr>
      <w:bookmarkStart w:id="52" w:name="_s54tdcysma6x" w:colFirst="0" w:colLast="0"/>
      <w:bookmarkEnd w:id="52"/>
      <w:r>
        <w:rPr>
          <w:sz w:val="28"/>
          <w:szCs w:val="28"/>
        </w:rPr>
        <w:lastRenderedPageBreak/>
        <w:t xml:space="preserve">3.3 </w:t>
      </w:r>
      <w:proofErr w:type="gramStart"/>
      <w:r>
        <w:rPr>
          <w:sz w:val="28"/>
          <w:szCs w:val="28"/>
        </w:rPr>
        <w:t>Досл</w:t>
      </w:r>
      <w:proofErr w:type="gramEnd"/>
      <w:r>
        <w:rPr>
          <w:sz w:val="28"/>
          <w:szCs w:val="28"/>
        </w:rPr>
        <w:t>ідження та аналіз результатів чисельних експериментів</w:t>
      </w:r>
    </w:p>
    <w:p w:rsidR="00D75B57" w:rsidRDefault="00D75B57">
      <w:pPr>
        <w:ind w:firstLine="0"/>
      </w:pPr>
    </w:p>
    <w:p w:rsidR="00D75B57" w:rsidRDefault="007646A7">
      <w:r>
        <w:tab/>
      </w:r>
      <w:proofErr w:type="gramStart"/>
      <w:r>
        <w:t>П</w:t>
      </w:r>
      <w:proofErr w:type="gramEnd"/>
      <w:r>
        <w:t>ісля імплементації алгоритму та виконання чисельного експерименту були отримані наступні результати (ілюстровані на Рис. 1-4).</w:t>
      </w:r>
    </w:p>
    <w:p w:rsidR="00D75B57" w:rsidRDefault="00D75B57">
      <w:pPr>
        <w:ind w:firstLine="0"/>
        <w:jc w:val="left"/>
      </w:pPr>
    </w:p>
    <w:p w:rsidR="00D75B57" w:rsidRDefault="007646A7">
      <w:r>
        <w:rPr>
          <w:noProof/>
          <w:lang w:val="ru-RU"/>
        </w:rPr>
        <w:drawing>
          <wp:inline distT="114300" distB="114300" distL="114300" distR="114300">
            <wp:extent cx="5597838" cy="3687037"/>
            <wp:effectExtent l="0" t="0" r="0" b="0"/>
            <wp:docPr id="2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0"/>
                    <a:srcRect/>
                    <a:stretch>
                      <a:fillRect/>
                    </a:stretch>
                  </pic:blipFill>
                  <pic:spPr>
                    <a:xfrm>
                      <a:off x="0" y="0"/>
                      <a:ext cx="5597838" cy="3687037"/>
                    </a:xfrm>
                    <a:prstGeom prst="rect">
                      <a:avLst/>
                    </a:prstGeom>
                    <a:ln/>
                  </pic:spPr>
                </pic:pic>
              </a:graphicData>
            </a:graphic>
          </wp:inline>
        </w:drawing>
      </w:r>
    </w:p>
    <w:p w:rsidR="00D75B57" w:rsidRDefault="007646A7">
      <w:pPr>
        <w:jc w:val="center"/>
      </w:pPr>
      <w:r>
        <w:t>Рисунок 1</w:t>
      </w:r>
    </w:p>
    <w:p w:rsidR="00D75B57" w:rsidRDefault="00D75B57">
      <w:pPr>
        <w:jc w:val="right"/>
      </w:pPr>
    </w:p>
    <w:p w:rsidR="00D75B57" w:rsidRDefault="00D75B57"/>
    <w:p w:rsidR="00D75B57" w:rsidRDefault="00D75B57"/>
    <w:p w:rsidR="00D75B57" w:rsidRDefault="007646A7">
      <w:pPr>
        <w:jc w:val="center"/>
      </w:pPr>
      <w:r>
        <w:rPr>
          <w:noProof/>
          <w:lang w:val="ru-RU"/>
        </w:rPr>
        <w:lastRenderedPageBreak/>
        <w:drawing>
          <wp:inline distT="114300" distB="114300" distL="114300" distR="114300">
            <wp:extent cx="5599613" cy="3616416"/>
            <wp:effectExtent l="0" t="0" r="0" b="0"/>
            <wp:docPr id="3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
                    <a:srcRect/>
                    <a:stretch>
                      <a:fillRect/>
                    </a:stretch>
                  </pic:blipFill>
                  <pic:spPr>
                    <a:xfrm>
                      <a:off x="0" y="0"/>
                      <a:ext cx="5599613" cy="3616416"/>
                    </a:xfrm>
                    <a:prstGeom prst="rect">
                      <a:avLst/>
                    </a:prstGeom>
                    <a:ln/>
                  </pic:spPr>
                </pic:pic>
              </a:graphicData>
            </a:graphic>
          </wp:inline>
        </w:drawing>
      </w:r>
    </w:p>
    <w:p w:rsidR="00D75B57" w:rsidRDefault="007646A7">
      <w:pPr>
        <w:jc w:val="center"/>
      </w:pPr>
      <w:r>
        <w:t>Рисунок 2</w:t>
      </w:r>
      <w:r>
        <w:br w:type="page"/>
      </w:r>
    </w:p>
    <w:p w:rsidR="00D75B57" w:rsidRDefault="00D75B57">
      <w:pPr>
        <w:ind w:firstLine="0"/>
        <w:jc w:val="left"/>
      </w:pPr>
    </w:p>
    <w:p w:rsidR="00D75B57" w:rsidRDefault="007646A7">
      <w:r>
        <w:rPr>
          <w:noProof/>
          <w:lang w:val="ru-RU"/>
        </w:rPr>
        <w:drawing>
          <wp:inline distT="114300" distB="114300" distL="114300" distR="114300">
            <wp:extent cx="5588931" cy="3772762"/>
            <wp:effectExtent l="0" t="0" r="0" b="0"/>
            <wp:docPr id="1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2"/>
                    <a:srcRect/>
                    <a:stretch>
                      <a:fillRect/>
                    </a:stretch>
                  </pic:blipFill>
                  <pic:spPr>
                    <a:xfrm>
                      <a:off x="0" y="0"/>
                      <a:ext cx="5588931" cy="3772762"/>
                    </a:xfrm>
                    <a:prstGeom prst="rect">
                      <a:avLst/>
                    </a:prstGeom>
                    <a:ln/>
                  </pic:spPr>
                </pic:pic>
              </a:graphicData>
            </a:graphic>
          </wp:inline>
        </w:drawing>
      </w:r>
    </w:p>
    <w:p w:rsidR="00D75B57" w:rsidRDefault="007646A7">
      <w:pPr>
        <w:jc w:val="center"/>
      </w:pPr>
      <w:r>
        <w:t>Рисунок 3</w:t>
      </w:r>
    </w:p>
    <w:p w:rsidR="00D75B57" w:rsidRDefault="00D75B57">
      <w:pPr>
        <w:jc w:val="right"/>
      </w:pPr>
    </w:p>
    <w:p w:rsidR="00D75B57" w:rsidRDefault="00D75B57">
      <w:pPr>
        <w:jc w:val="right"/>
      </w:pPr>
    </w:p>
    <w:p w:rsidR="00D75B57" w:rsidRDefault="00D75B57">
      <w:pPr>
        <w:jc w:val="right"/>
      </w:pPr>
    </w:p>
    <w:p w:rsidR="00D75B57" w:rsidRDefault="00D75B57">
      <w:pPr>
        <w:jc w:val="right"/>
      </w:pPr>
    </w:p>
    <w:p w:rsidR="00D75B57" w:rsidRDefault="00D75B57">
      <w:pPr>
        <w:jc w:val="right"/>
      </w:pPr>
    </w:p>
    <w:p w:rsidR="00D75B57" w:rsidRDefault="007646A7">
      <w:pPr>
        <w:jc w:val="center"/>
      </w:pPr>
      <w:r>
        <w:rPr>
          <w:noProof/>
          <w:lang w:val="ru-RU"/>
        </w:rPr>
        <w:lastRenderedPageBreak/>
        <w:drawing>
          <wp:inline distT="114300" distB="114300" distL="114300" distR="114300">
            <wp:extent cx="5630363" cy="3618230"/>
            <wp:effectExtent l="0" t="0" r="0" b="0"/>
            <wp:docPr id="1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3"/>
                    <a:srcRect/>
                    <a:stretch>
                      <a:fillRect/>
                    </a:stretch>
                  </pic:blipFill>
                  <pic:spPr>
                    <a:xfrm>
                      <a:off x="0" y="0"/>
                      <a:ext cx="5630363" cy="3618230"/>
                    </a:xfrm>
                    <a:prstGeom prst="rect">
                      <a:avLst/>
                    </a:prstGeom>
                    <a:ln/>
                  </pic:spPr>
                </pic:pic>
              </a:graphicData>
            </a:graphic>
          </wp:inline>
        </w:drawing>
      </w:r>
    </w:p>
    <w:p w:rsidR="00D75B57" w:rsidRDefault="007646A7">
      <w:pPr>
        <w:jc w:val="center"/>
      </w:pPr>
      <w:r>
        <w:t>Рисунок 4</w:t>
      </w:r>
    </w:p>
    <w:p w:rsidR="00D75B57" w:rsidRDefault="00D75B57">
      <w:pPr>
        <w:jc w:val="right"/>
      </w:pPr>
    </w:p>
    <w:p w:rsidR="00D75B57" w:rsidRDefault="007646A7">
      <w:r>
        <w:br w:type="page"/>
      </w:r>
    </w:p>
    <w:p w:rsidR="00D75B57" w:rsidRDefault="007646A7">
      <w:r>
        <w:lastRenderedPageBreak/>
        <w:t>Проаналізувавши отримані результати, можна зробити наступні висновки:</w:t>
      </w:r>
    </w:p>
    <w:p w:rsidR="00D75B57" w:rsidRDefault="007646A7">
      <w:pPr>
        <w:numPr>
          <w:ilvl w:val="0"/>
          <w:numId w:val="15"/>
        </w:numPr>
        <w:ind w:left="0" w:firstLine="708"/>
      </w:pPr>
      <w:r>
        <w:t xml:space="preserve">Похибка </w:t>
      </w:r>
      <w:proofErr w:type="gramStart"/>
      <w:r>
        <w:t>між</w:t>
      </w:r>
      <w:proofErr w:type="gramEnd"/>
      <w:r>
        <w:t xml:space="preserve"> результатами цих методів збільшується з лінійною швидкістю з віддаленням від нуля по </w:t>
      </w:r>
      <w:r>
        <w:rPr>
          <w:i/>
        </w:rPr>
        <w:t>t.</w:t>
      </w:r>
    </w:p>
    <w:p w:rsidR="00D75B57" w:rsidRDefault="007646A7">
      <w:pPr>
        <w:numPr>
          <w:ilvl w:val="0"/>
          <w:numId w:val="15"/>
        </w:numPr>
        <w:ind w:left="0" w:firstLine="708"/>
      </w:pPr>
      <w:r>
        <w:t xml:space="preserve">Результати методів найближчі один до одного при </w:t>
      </w:r>
      <m:oMath>
        <m:r>
          <w:rPr>
            <w:rFonts w:ascii="Cambria Math" w:hAnsi="Cambria Math"/>
          </w:rPr>
          <m:t>x=0</m:t>
        </m:r>
      </m:oMath>
      <w:r>
        <w:t>. Це можна пояснити характером моделюємої системи - за розглядаємий проміжок часу.</w:t>
      </w:r>
    </w:p>
    <w:p w:rsidR="00D75B57" w:rsidRDefault="007646A7">
      <w:pPr>
        <w:numPr>
          <w:ilvl w:val="0"/>
          <w:numId w:val="15"/>
        </w:numPr>
        <w:ind w:left="0" w:firstLine="708"/>
      </w:pPr>
      <w:proofErr w:type="gramStart"/>
      <w:r>
        <w:t>З</w:t>
      </w:r>
      <w:proofErr w:type="gramEnd"/>
      <w:r>
        <w:t>і зменшенням інтервалів, на які розбивається часовий відрізок, різниця між результатами цих методів зменшується.</w:t>
      </w:r>
      <w:r>
        <w:br w:type="page"/>
      </w:r>
    </w:p>
    <w:p w:rsidR="00D75B57" w:rsidRDefault="007646A7">
      <w:pPr>
        <w:pStyle w:val="2"/>
        <w:spacing w:before="0" w:after="0"/>
        <w:ind w:left="0"/>
        <w:jc w:val="left"/>
        <w:rPr>
          <w:sz w:val="28"/>
          <w:szCs w:val="28"/>
        </w:rPr>
      </w:pPr>
      <w:bookmarkStart w:id="53" w:name="_wq5czb6q0lf6" w:colFirst="0" w:colLast="0"/>
      <w:bookmarkEnd w:id="53"/>
      <w:r>
        <w:rPr>
          <w:sz w:val="28"/>
          <w:szCs w:val="28"/>
        </w:rPr>
        <w:lastRenderedPageBreak/>
        <w:t>Висновки до розділу</w:t>
      </w:r>
    </w:p>
    <w:p w:rsidR="00D75B57" w:rsidRDefault="00D75B57"/>
    <w:p w:rsidR="00D75B57" w:rsidRDefault="007646A7">
      <w:r>
        <w:t xml:space="preserve">У цьому розділі був сформульована </w:t>
      </w:r>
      <w:proofErr w:type="gramStart"/>
      <w:r>
        <w:t>арх</w:t>
      </w:r>
      <w:proofErr w:type="gramEnd"/>
      <w:r>
        <w:t xml:space="preserve">ітектура алгоритму методу композиції та сформовані конкретні кроки алгоритму для системи хижак-жертва. </w:t>
      </w:r>
    </w:p>
    <w:p w:rsidR="00D75B57" w:rsidRDefault="007646A7">
      <w:r>
        <w:t>Був розроблений програмний продукт, що імплементує запропонований метод та візуалізує результати для подальшого аналізу.</w:t>
      </w:r>
    </w:p>
    <w:p w:rsidR="00D75B57" w:rsidRDefault="007646A7">
      <w:r>
        <w:t>Був проведений аналіз отриманих результаті</w:t>
      </w:r>
      <w:proofErr w:type="gramStart"/>
      <w:r>
        <w:t>в</w:t>
      </w:r>
      <w:proofErr w:type="gramEnd"/>
      <w:r>
        <w:t xml:space="preserve"> </w:t>
      </w:r>
      <w:proofErr w:type="gramStart"/>
      <w:r>
        <w:t>та</w:t>
      </w:r>
      <w:proofErr w:type="gramEnd"/>
      <w:r>
        <w:t xml:space="preserve"> виділені ключові особливості поведінки розв’язку, що отримується традиційним методом та сформованим композиційним методов.</w:t>
      </w:r>
      <w:r>
        <w:br w:type="page"/>
      </w:r>
    </w:p>
    <w:p w:rsidR="00D75B57" w:rsidRDefault="007646A7">
      <w:pPr>
        <w:pStyle w:val="1"/>
        <w:ind w:firstLine="708"/>
        <w:jc w:val="both"/>
      </w:pPr>
      <w:bookmarkStart w:id="54" w:name="_gjdgxs" w:colFirst="0" w:colLast="0"/>
      <w:bookmarkEnd w:id="54"/>
      <w:r>
        <w:lastRenderedPageBreak/>
        <w:t>РОЗДІЛ 4 ФУНКЦІОНАЛЬНО-ВАРТІСНИЙ АНАЛІ</w:t>
      </w:r>
      <w:proofErr w:type="gramStart"/>
      <w:r>
        <w:t>З</w:t>
      </w:r>
      <w:proofErr w:type="gramEnd"/>
      <w:r>
        <w:t xml:space="preserve"> ПРОГРАМНОГО ПРОДУКТУ</w:t>
      </w:r>
    </w:p>
    <w:p w:rsidR="00D75B57" w:rsidRDefault="00D75B57">
      <w:pPr>
        <w:pStyle w:val="1"/>
        <w:ind w:firstLine="0"/>
        <w:jc w:val="both"/>
      </w:pPr>
      <w:bookmarkStart w:id="55" w:name="_30j0zll" w:colFirst="0" w:colLast="0"/>
      <w:bookmarkEnd w:id="55"/>
    </w:p>
    <w:p w:rsidR="00D75B57" w:rsidRDefault="007646A7">
      <w:r>
        <w:t xml:space="preserve">Створення програмного продукту зазвичай потребує значних трудових та фінансових витрат. Для максимально ефективного використання наявних ресурсів потрібно завчасно провести аналіз можливих варіантів створення, який дозволить обрати серед них </w:t>
      </w:r>
      <w:proofErr w:type="gramStart"/>
      <w:r>
        <w:t>найб</w:t>
      </w:r>
      <w:proofErr w:type="gramEnd"/>
      <w:r>
        <w:t>ільш раціональний.</w:t>
      </w:r>
    </w:p>
    <w:p w:rsidR="00D75B57" w:rsidRDefault="007646A7">
      <w:r>
        <w:t xml:space="preserve">Функціонально-вартісний аналіз — це метод комплексного </w:t>
      </w:r>
      <w:proofErr w:type="gramStart"/>
      <w:r>
        <w:t>техн</w:t>
      </w:r>
      <w:proofErr w:type="gramEnd"/>
      <w:r>
        <w:t xml:space="preserve">іко- економічного дослідження об’єкта з метою розвитку його корисних функцій при оптимальному співвідношенні між їхньою значимістю для споживача і витратами на їхнє здійснення. Є одним з основних методів оцінки вартості науково-дослідної роботи, оскільки ФВА враховує як технічну оцінку продукту, що розробляється, так і економічну частину розробки. Крім того, даний метод дозволяє вибрати оптимальний, як з погляду розробника, так і з точки зору покупця варіант розв’язання будь-якої задачі, а також дозволяє оптимізувати витрати й час виконання робіт. Зниження витрат виробництва треба починати з аналізу властивостей виробу, що використовуються, а також технічних функцій </w:t>
      </w:r>
      <w:proofErr w:type="gramStart"/>
      <w:r>
        <w:t>и</w:t>
      </w:r>
      <w:proofErr w:type="gramEnd"/>
      <w:r>
        <w:t>̆ого складових частин.</w:t>
      </w:r>
      <w:r>
        <w:tab/>
      </w:r>
      <w:r>
        <w:tab/>
      </w:r>
      <w:r>
        <w:tab/>
      </w:r>
    </w:p>
    <w:p w:rsidR="00D75B57" w:rsidRDefault="007646A7">
      <w:r>
        <w:t>У даній роботі проводиться оцінювання основних характеристик програмного продукту, який здійснює рекомендацію товарі</w:t>
      </w:r>
      <w:proofErr w:type="gramStart"/>
      <w:r>
        <w:t>в</w:t>
      </w:r>
      <w:proofErr w:type="gramEnd"/>
      <w:r>
        <w:t xml:space="preserve"> для споживачів та наочно візуалізує результати.</w:t>
      </w:r>
      <w:r>
        <w:tab/>
      </w:r>
      <w:r>
        <w:tab/>
      </w:r>
      <w:r>
        <w:tab/>
      </w:r>
    </w:p>
    <w:p w:rsidR="00D75B57" w:rsidRDefault="007646A7">
      <w:r>
        <w:t xml:space="preserve">Врахувавши економічні фактори та характеристики продукту, що впливають на продуктивність роботи і на його сумісність з апаратним забезпеченням, нижче наведено аналіз </w:t>
      </w:r>
      <w:proofErr w:type="gramStart"/>
      <w:r>
        <w:t>р</w:t>
      </w:r>
      <w:proofErr w:type="gramEnd"/>
      <w:r>
        <w:t xml:space="preserve">ізних варіантів реалізації програмного модулю з метою вибору найбільш оптимального варіанту.  </w:t>
      </w:r>
    </w:p>
    <w:p w:rsidR="00D75B57" w:rsidRDefault="007646A7">
      <w:r>
        <w:t>Функціонально-вартісний аналіз складається з декількох етапі</w:t>
      </w:r>
      <w:proofErr w:type="gramStart"/>
      <w:r>
        <w:t>в</w:t>
      </w:r>
      <w:proofErr w:type="gramEnd"/>
      <w:r>
        <w:t>:</w:t>
      </w:r>
    </w:p>
    <w:p w:rsidR="00D75B57" w:rsidRDefault="007646A7">
      <w:r>
        <w:t xml:space="preserve">Спочатку визначається </w:t>
      </w:r>
      <w:proofErr w:type="gramStart"/>
      <w:r>
        <w:t>посл</w:t>
      </w:r>
      <w:proofErr w:type="gramEnd"/>
      <w:r>
        <w:t xml:space="preserve">ідовність функцій, необхідних для виробництва продукту. Далі </w:t>
      </w:r>
      <w:proofErr w:type="gramStart"/>
      <w:r>
        <w:t>вони</w:t>
      </w:r>
      <w:proofErr w:type="gramEnd"/>
      <w:r>
        <w:t xml:space="preserve"> розподіляються по двом групам: ті, що </w:t>
      </w:r>
      <w:r>
        <w:lastRenderedPageBreak/>
        <w:t xml:space="preserve">впливають на вартість продукту і ті, що не впливають. Також на даному етапі оптимізується </w:t>
      </w:r>
      <w:proofErr w:type="gramStart"/>
      <w:r>
        <w:t>посл</w:t>
      </w:r>
      <w:proofErr w:type="gramEnd"/>
      <w:r>
        <w:t>ідовність завдяки скороченню кроків, що не впливають на цінність та витрати продукту.</w:t>
      </w:r>
    </w:p>
    <w:p w:rsidR="00D75B57" w:rsidRDefault="007646A7">
      <w:r>
        <w:t xml:space="preserve">На наступному етапі для кожної функції визначаються повні </w:t>
      </w:r>
      <w:proofErr w:type="gramStart"/>
      <w:r>
        <w:t>р</w:t>
      </w:r>
      <w:proofErr w:type="gramEnd"/>
      <w:r>
        <w:t>ічні витрати та кількість робочих годин.</w:t>
      </w:r>
      <w:r>
        <w:tab/>
      </w:r>
      <w:r>
        <w:tab/>
      </w:r>
      <w:r>
        <w:tab/>
      </w:r>
      <w:r>
        <w:tab/>
      </w:r>
    </w:p>
    <w:p w:rsidR="00D75B57" w:rsidRDefault="007646A7">
      <w:r>
        <w:t xml:space="preserve">Далі </w:t>
      </w:r>
      <w:proofErr w:type="gramStart"/>
      <w:r>
        <w:t>на</w:t>
      </w:r>
      <w:proofErr w:type="gramEnd"/>
      <w:r>
        <w:t xml:space="preserve"> </w:t>
      </w:r>
      <w:proofErr w:type="gramStart"/>
      <w:r>
        <w:t>основ</w:t>
      </w:r>
      <w:proofErr w:type="gramEnd"/>
      <w:r>
        <w:t>і оцінок попереднього пункту для кожної функції визначається кількісна характеристика джерел витрат;</w:t>
      </w:r>
    </w:p>
    <w:p w:rsidR="00D75B57" w:rsidRDefault="007646A7">
      <w:r>
        <w:t xml:space="preserve">Наостанок, проводиться остаточний розрахунок витрат для створення продукту. </w:t>
      </w:r>
    </w:p>
    <w:p w:rsidR="00D75B57" w:rsidRDefault="007646A7">
      <w:r>
        <w:tab/>
      </w:r>
      <w:r>
        <w:tab/>
      </w:r>
      <w:r>
        <w:tab/>
      </w:r>
      <w:r>
        <w:tab/>
      </w:r>
      <w:r>
        <w:tab/>
      </w:r>
    </w:p>
    <w:p w:rsidR="00D75B57" w:rsidRDefault="007646A7">
      <w:pPr>
        <w:pStyle w:val="2"/>
        <w:spacing w:before="0" w:after="0"/>
        <w:ind w:left="0"/>
        <w:jc w:val="center"/>
        <w:rPr>
          <w:sz w:val="28"/>
          <w:szCs w:val="28"/>
        </w:rPr>
      </w:pPr>
      <w:bookmarkStart w:id="56" w:name="_1fob9te" w:colFirst="0" w:colLast="0"/>
      <w:bookmarkEnd w:id="56"/>
      <w:r>
        <w:br w:type="page"/>
      </w:r>
    </w:p>
    <w:p w:rsidR="00D75B57" w:rsidRDefault="007646A7">
      <w:pPr>
        <w:pStyle w:val="2"/>
        <w:spacing w:before="0" w:after="0"/>
        <w:ind w:left="0" w:firstLine="720"/>
        <w:jc w:val="left"/>
        <w:rPr>
          <w:sz w:val="28"/>
          <w:szCs w:val="28"/>
        </w:rPr>
      </w:pPr>
      <w:bookmarkStart w:id="57" w:name="_3znysh7" w:colFirst="0" w:colLast="0"/>
      <w:bookmarkEnd w:id="57"/>
      <w:r>
        <w:rPr>
          <w:sz w:val="28"/>
          <w:szCs w:val="28"/>
        </w:rPr>
        <w:lastRenderedPageBreak/>
        <w:t xml:space="preserve">4.1. Обґрунтування функцій програмного продукту </w:t>
      </w:r>
    </w:p>
    <w:p w:rsidR="00D75B57" w:rsidRDefault="007646A7">
      <w:r>
        <w:tab/>
      </w:r>
      <w:r>
        <w:tab/>
      </w:r>
      <w:r>
        <w:tab/>
      </w:r>
    </w:p>
    <w:p w:rsidR="00D75B57" w:rsidRDefault="007646A7">
      <w:r>
        <w:t>Головна функція F0 – це розробка програмного продукту, який дозволяє рекомендувати товари користувачам. Виходячи з конкретної мети, можна виділити наступні основні функції програмного продукту:</w:t>
      </w:r>
      <w:r>
        <w:tab/>
      </w:r>
      <w:r>
        <w:tab/>
      </w:r>
    </w:p>
    <w:p w:rsidR="00D75B57" w:rsidRDefault="007646A7">
      <w:r>
        <w:t>F1 – вибі</w:t>
      </w:r>
      <w:proofErr w:type="gramStart"/>
      <w:r>
        <w:t>р</w:t>
      </w:r>
      <w:proofErr w:type="gramEnd"/>
      <w:r>
        <w:t xml:space="preserve"> мови програмування</w:t>
      </w:r>
    </w:p>
    <w:p w:rsidR="00D75B57" w:rsidRDefault="007646A7">
      <w:r>
        <w:t>F2 – вибі</w:t>
      </w:r>
      <w:proofErr w:type="gramStart"/>
      <w:r>
        <w:t>р</w:t>
      </w:r>
      <w:proofErr w:type="gramEnd"/>
      <w:r>
        <w:t xml:space="preserve"> функцій методу опису моделей</w:t>
      </w:r>
    </w:p>
    <w:p w:rsidR="00D75B57" w:rsidRDefault="007646A7">
      <w:r>
        <w:t>F3 – вибі</w:t>
      </w:r>
      <w:proofErr w:type="gramStart"/>
      <w:r>
        <w:t>р</w:t>
      </w:r>
      <w:proofErr w:type="gramEnd"/>
      <w:r>
        <w:t xml:space="preserve"> бібліотеки для візуалізації</w:t>
      </w:r>
    </w:p>
    <w:p w:rsidR="00D75B57" w:rsidRDefault="007646A7">
      <w:r>
        <w:t xml:space="preserve">Кожна з основних функцій може мати декілька варіантів реалізації. </w:t>
      </w:r>
    </w:p>
    <w:p w:rsidR="00D75B57" w:rsidRDefault="007646A7">
      <w:r>
        <w:t>Функція F1:</w:t>
      </w:r>
    </w:p>
    <w:p w:rsidR="00D75B57" w:rsidRDefault="007646A7">
      <w:r>
        <w:t>а) мова програмування Python;</w:t>
      </w:r>
    </w:p>
    <w:p w:rsidR="00D75B57" w:rsidRDefault="007646A7">
      <w:r>
        <w:t>б) мова програмування C++;</w:t>
      </w:r>
    </w:p>
    <w:p w:rsidR="00D75B57" w:rsidRDefault="007646A7">
      <w:r>
        <w:t>с) мова програмування Matlab;</w:t>
      </w:r>
    </w:p>
    <w:p w:rsidR="00D75B57" w:rsidRDefault="007646A7">
      <w:r>
        <w:t>Функція F2:</w:t>
      </w:r>
    </w:p>
    <w:p w:rsidR="00D75B57" w:rsidRDefault="007646A7">
      <w:r>
        <w:t xml:space="preserve">а) має </w:t>
      </w:r>
      <w:proofErr w:type="gramStart"/>
      <w:r>
        <w:t>бути</w:t>
      </w:r>
      <w:proofErr w:type="gramEnd"/>
      <w:r>
        <w:t xml:space="preserve"> написана самостійно;</w:t>
      </w:r>
    </w:p>
    <w:p w:rsidR="00D75B57" w:rsidRDefault="007646A7">
      <w:r>
        <w:t>б) функція pdepe пакету Matlab;</w:t>
      </w:r>
    </w:p>
    <w:p w:rsidR="00D75B57" w:rsidRDefault="007646A7">
      <w:r>
        <w:t>Функція F3:</w:t>
      </w:r>
    </w:p>
    <w:p w:rsidR="00D75B57" w:rsidRDefault="007646A7">
      <w:r>
        <w:t>а) gnuplot;</w:t>
      </w:r>
    </w:p>
    <w:p w:rsidR="00D75B57" w:rsidRDefault="007646A7">
      <w:r>
        <w:t>б) вбудований пакет візуалізації Matlab;</w:t>
      </w:r>
    </w:p>
    <w:p w:rsidR="00D75B57" w:rsidRDefault="007646A7">
      <w:r>
        <w:t>c) matplotlib мови програмування Python;</w:t>
      </w:r>
    </w:p>
    <w:p w:rsidR="00D75B57" w:rsidRDefault="00D75B57"/>
    <w:p w:rsidR="00D75B57" w:rsidRDefault="007646A7">
      <w:pPr>
        <w:jc w:val="center"/>
      </w:pPr>
      <w:r>
        <w:rPr>
          <w:noProof/>
          <w:lang w:val="ru-RU"/>
        </w:rPr>
        <w:lastRenderedPageBreak/>
        <w:drawing>
          <wp:inline distT="114300" distB="114300" distL="114300" distR="114300">
            <wp:extent cx="5734050" cy="2262188"/>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4050" cy="2262188"/>
                    </a:xfrm>
                    <a:prstGeom prst="rect">
                      <a:avLst/>
                    </a:prstGeom>
                    <a:ln/>
                  </pic:spPr>
                </pic:pic>
              </a:graphicData>
            </a:graphic>
          </wp:inline>
        </w:drawing>
      </w:r>
    </w:p>
    <w:p w:rsidR="00D75B57" w:rsidRDefault="007646A7">
      <w:pPr>
        <w:jc w:val="center"/>
      </w:pPr>
      <w:r>
        <w:t>Рисунок 5 - Морфологічна карта</w:t>
      </w:r>
    </w:p>
    <w:p w:rsidR="00D75B57" w:rsidRDefault="007646A7">
      <w:r>
        <w:tab/>
      </w:r>
    </w:p>
    <w:p w:rsidR="00D75B57" w:rsidRDefault="007646A7">
      <w:r>
        <w:t xml:space="preserve">Морфологічна карта, що зображена на рис. 5 відображає всі можливі комбінації варіантів реалізації функцій, які складають повну множину варіантів програмного продукту. На основі цієї карти побудовано позитивно-негативну матрицю варіантів основних функцій, які наведені </w:t>
      </w:r>
      <w:proofErr w:type="gramStart"/>
      <w:r>
        <w:t>в</w:t>
      </w:r>
      <w:proofErr w:type="gramEnd"/>
      <w:r>
        <w:t xml:space="preserve"> таблиці 1.</w:t>
      </w:r>
    </w:p>
    <w:p w:rsidR="00D75B57" w:rsidRDefault="007646A7">
      <w:pPr>
        <w:widowControl w:val="0"/>
        <w:jc w:val="right"/>
      </w:pPr>
      <w:r>
        <w:br w:type="page"/>
      </w:r>
    </w:p>
    <w:p w:rsidR="00D75B57" w:rsidRDefault="007646A7">
      <w:pPr>
        <w:widowControl w:val="0"/>
        <w:ind w:firstLine="720"/>
        <w:jc w:val="left"/>
      </w:pPr>
      <w:r>
        <w:lastRenderedPageBreak/>
        <w:t xml:space="preserve">Таблиця 1 - </w:t>
      </w:r>
      <w:proofErr w:type="gramStart"/>
      <w:r>
        <w:t>Позитивно-негативна</w:t>
      </w:r>
      <w:proofErr w:type="gramEnd"/>
      <w:r>
        <w:t xml:space="preserve"> матриця</w:t>
      </w:r>
    </w:p>
    <w:tbl>
      <w:tblPr>
        <w:tblStyle w:val="a7"/>
        <w:tblW w:w="9645" w:type="dxa"/>
        <w:tblInd w:w="-10" w:type="dxa"/>
        <w:tblLayout w:type="fixed"/>
        <w:tblLook w:val="0000" w:firstRow="0" w:lastRow="0" w:firstColumn="0" w:lastColumn="0" w:noHBand="0" w:noVBand="0"/>
      </w:tblPr>
      <w:tblGrid>
        <w:gridCol w:w="1020"/>
        <w:gridCol w:w="1230"/>
        <w:gridCol w:w="3120"/>
        <w:gridCol w:w="4275"/>
      </w:tblGrid>
      <w:tr w:rsidR="00D75B57">
        <w:trPr>
          <w:trHeight w:val="620"/>
        </w:trPr>
        <w:tc>
          <w:tcPr>
            <w:tcW w:w="10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left"/>
              <w:rPr>
                <w:sz w:val="24"/>
                <w:szCs w:val="24"/>
              </w:rPr>
            </w:pPr>
            <w:r>
              <w:rPr>
                <w:sz w:val="24"/>
                <w:szCs w:val="24"/>
              </w:rPr>
              <w:t>Основні функції</w:t>
            </w: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widowControl w:val="0"/>
              <w:ind w:firstLine="0"/>
              <w:jc w:val="left"/>
              <w:rPr>
                <w:sz w:val="24"/>
                <w:szCs w:val="24"/>
              </w:rPr>
            </w:pPr>
            <w:r>
              <w:rPr>
                <w:sz w:val="24"/>
                <w:szCs w:val="24"/>
              </w:rPr>
              <w:t>Варіанти реалізації</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widowControl w:val="0"/>
              <w:jc w:val="center"/>
              <w:rPr>
                <w:sz w:val="24"/>
                <w:szCs w:val="24"/>
              </w:rPr>
            </w:pPr>
            <w:r>
              <w:rPr>
                <w:sz w:val="24"/>
                <w:szCs w:val="24"/>
              </w:rPr>
              <w:t>Переваги</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widowControl w:val="0"/>
              <w:jc w:val="center"/>
              <w:rPr>
                <w:sz w:val="24"/>
                <w:szCs w:val="24"/>
              </w:rPr>
            </w:pPr>
            <w:r>
              <w:rPr>
                <w:sz w:val="24"/>
                <w:szCs w:val="24"/>
              </w:rPr>
              <w:t>Недоліки</w:t>
            </w:r>
          </w:p>
        </w:tc>
      </w:tr>
      <w:tr w:rsidR="00D75B57">
        <w:tc>
          <w:tcPr>
            <w:tcW w:w="10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i/>
                <w:sz w:val="24"/>
                <w:szCs w:val="24"/>
              </w:rPr>
              <w:t>F1</w:t>
            </w: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А</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Легкість у використанні мови програмування.</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 xml:space="preserve">Помірна швидкість виконання коду, відсутність певних готових </w:t>
            </w:r>
            <w:proofErr w:type="gramStart"/>
            <w:r>
              <w:rPr>
                <w:sz w:val="24"/>
                <w:szCs w:val="24"/>
              </w:rPr>
              <w:t>р</w:t>
            </w:r>
            <w:proofErr w:type="gramEnd"/>
            <w:r>
              <w:rPr>
                <w:sz w:val="24"/>
                <w:szCs w:val="24"/>
              </w:rPr>
              <w:t>ішень</w:t>
            </w:r>
          </w:p>
        </w:tc>
      </w:tr>
      <w:tr w:rsidR="00D75B57">
        <w:tc>
          <w:tcPr>
            <w:tcW w:w="102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Б</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Код швидко виконується.</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 xml:space="preserve">Дуже великий обсяг написання коду, </w:t>
            </w:r>
            <w:proofErr w:type="gramStart"/>
            <w:r>
              <w:rPr>
                <w:sz w:val="24"/>
                <w:szCs w:val="24"/>
              </w:rPr>
              <w:t>б</w:t>
            </w:r>
            <w:proofErr w:type="gramEnd"/>
            <w:r>
              <w:rPr>
                <w:sz w:val="24"/>
                <w:szCs w:val="24"/>
              </w:rPr>
              <w:t>ільше часу на розробку продукту, мала кількість реалізованих  бібліотек для обробки даних</w:t>
            </w:r>
          </w:p>
        </w:tc>
      </w:tr>
      <w:tr w:rsidR="00D75B57">
        <w:tc>
          <w:tcPr>
            <w:tcW w:w="1020" w:type="dxa"/>
            <w:tcBorders>
              <w:top w:val="nil"/>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rPr>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i/>
                <w:sz w:val="24"/>
                <w:szCs w:val="24"/>
              </w:rPr>
            </w:pPr>
            <w:r>
              <w:rPr>
                <w:i/>
                <w:sz w:val="24"/>
                <w:szCs w:val="24"/>
              </w:rPr>
              <w:t>С</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 xml:space="preserve">Має готове </w:t>
            </w:r>
            <w:proofErr w:type="gramStart"/>
            <w:r>
              <w:rPr>
                <w:sz w:val="24"/>
                <w:szCs w:val="24"/>
              </w:rPr>
              <w:t>р</w:t>
            </w:r>
            <w:proofErr w:type="gramEnd"/>
            <w:r>
              <w:rPr>
                <w:sz w:val="24"/>
                <w:szCs w:val="24"/>
              </w:rPr>
              <w:t>ішення для частини потрібного функціоналу, код швидко виконується.</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Складність у написанні коду.</w:t>
            </w:r>
          </w:p>
        </w:tc>
      </w:tr>
      <w:tr w:rsidR="00D75B57">
        <w:tc>
          <w:tcPr>
            <w:tcW w:w="10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i/>
                <w:sz w:val="24"/>
                <w:szCs w:val="24"/>
              </w:rPr>
              <w:t>F2</w:t>
            </w: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А</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Повна гнучкість алгоритму.</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Значні витрати часу.</w:t>
            </w:r>
          </w:p>
        </w:tc>
      </w:tr>
      <w:tr w:rsidR="00D75B57">
        <w:tc>
          <w:tcPr>
            <w:tcW w:w="102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Б</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Використання готового алгоритму призведе до значної економії часу та зусиль.</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Менш гнучкий функціонал.</w:t>
            </w:r>
          </w:p>
        </w:tc>
      </w:tr>
      <w:tr w:rsidR="00D75B57">
        <w:tc>
          <w:tcPr>
            <w:tcW w:w="10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i/>
                <w:sz w:val="24"/>
                <w:szCs w:val="24"/>
              </w:rPr>
              <w:t>F3</w:t>
            </w: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А</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Має необхідний функціонал.</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Сторонній пакет, необхідно додатково встановлювати.</w:t>
            </w:r>
          </w:p>
        </w:tc>
      </w:tr>
      <w:tr w:rsidR="00D75B57">
        <w:trPr>
          <w:trHeight w:val="860"/>
        </w:trPr>
        <w:tc>
          <w:tcPr>
            <w:tcW w:w="102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sz w:val="24"/>
                <w:szCs w:val="24"/>
              </w:rPr>
            </w:pPr>
            <w:r>
              <w:rPr>
                <w:i/>
                <w:sz w:val="24"/>
                <w:szCs w:val="24"/>
              </w:rPr>
              <w:t>Б</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Має необхідний функціонал.</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Сторонній пакет, необхідно додатково встановлювати.</w:t>
            </w:r>
          </w:p>
        </w:tc>
      </w:tr>
      <w:tr w:rsidR="00D75B57">
        <w:trPr>
          <w:trHeight w:val="860"/>
        </w:trPr>
        <w:tc>
          <w:tcPr>
            <w:tcW w:w="1020" w:type="dxa"/>
            <w:tcBorders>
              <w:top w:val="single" w:sz="8" w:space="0" w:color="FFFFFF"/>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widowControl w:val="0"/>
              <w:rPr>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jc w:val="center"/>
              <w:rPr>
                <w:i/>
                <w:sz w:val="24"/>
                <w:szCs w:val="24"/>
              </w:rPr>
            </w:pPr>
            <w:r>
              <w:rPr>
                <w:i/>
                <w:sz w:val="24"/>
                <w:szCs w:val="24"/>
              </w:rPr>
              <w:t>С</w:t>
            </w:r>
          </w:p>
        </w:tc>
        <w:tc>
          <w:tcPr>
            <w:tcW w:w="31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rPr>
                <w:sz w:val="24"/>
                <w:szCs w:val="24"/>
              </w:rPr>
            </w:pPr>
            <w:r>
              <w:rPr>
                <w:sz w:val="24"/>
                <w:szCs w:val="24"/>
              </w:rPr>
              <w:t>Вбудований пакет, що має необхідний функціонал.</w:t>
            </w:r>
          </w:p>
        </w:tc>
        <w:tc>
          <w:tcPr>
            <w:tcW w:w="4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right="57" w:firstLine="0"/>
              <w:rPr>
                <w:sz w:val="24"/>
                <w:szCs w:val="24"/>
              </w:rPr>
            </w:pPr>
            <w:r>
              <w:rPr>
                <w:sz w:val="24"/>
                <w:szCs w:val="24"/>
              </w:rPr>
              <w:t xml:space="preserve">    Має використовуватися лише у програмному забезпеченні, що створене на мові Matlab.</w:t>
            </w:r>
          </w:p>
        </w:tc>
      </w:tr>
    </w:tbl>
    <w:p w:rsidR="00D75B57" w:rsidRDefault="00D75B57"/>
    <w:p w:rsidR="00D75B57" w:rsidRDefault="007646A7">
      <w:r>
        <w:tab/>
      </w:r>
      <w:r>
        <w:tab/>
      </w:r>
      <w:r>
        <w:tab/>
        <w:t xml:space="preserve"> </w:t>
      </w:r>
      <w:r>
        <w:tab/>
        <w:t xml:space="preserve"> </w:t>
      </w:r>
      <w:r>
        <w:tab/>
        <w:t xml:space="preserve"> </w:t>
      </w:r>
      <w:r>
        <w:tab/>
      </w:r>
      <w:r>
        <w:tab/>
      </w:r>
      <w:r>
        <w:tab/>
      </w:r>
      <w:r>
        <w:tab/>
      </w:r>
      <w:r>
        <w:tab/>
      </w:r>
      <w:r>
        <w:tab/>
      </w:r>
      <w:r>
        <w:br w:type="page"/>
      </w:r>
    </w:p>
    <w:p w:rsidR="00D75B57" w:rsidRDefault="007646A7">
      <w:proofErr w:type="gramStart"/>
      <w:r>
        <w:lastRenderedPageBreak/>
        <w:t>На</w:t>
      </w:r>
      <w:proofErr w:type="gramEnd"/>
      <w:r>
        <w:t xml:space="preserve"> </w:t>
      </w:r>
      <w:proofErr w:type="gramStart"/>
      <w:r>
        <w:t>основ</w:t>
      </w:r>
      <w:proofErr w:type="gramEnd"/>
      <w:r>
        <w:t xml:space="preserve">і аналізу позитивно-негативної матриці робимо висновок, що при розробці програмного продукту деякі варіанти реалізації функцій варто відкинути, тому, що вони не відповідають поставленим перед програмним продуктом задачам. </w:t>
      </w:r>
      <w:proofErr w:type="gramStart"/>
      <w:r>
        <w:t>Ц</w:t>
      </w:r>
      <w:proofErr w:type="gramEnd"/>
      <w:r>
        <w:t>і варіанти відзначені у морфологічній карті.</w:t>
      </w:r>
      <w:r>
        <w:tab/>
      </w:r>
      <w:r>
        <w:tab/>
      </w:r>
    </w:p>
    <w:p w:rsidR="00D75B57" w:rsidRDefault="007646A7">
      <w:r>
        <w:t xml:space="preserve">Функція F1: оскільки час та обсяг написання програмного коду, наявність спеціалізованих бібліотек з </w:t>
      </w:r>
      <w:proofErr w:type="gramStart"/>
      <w:r>
        <w:t>машинного</w:t>
      </w:r>
      <w:proofErr w:type="gramEnd"/>
      <w:r>
        <w:t xml:space="preserve"> навчання для обробки  великої кількості даних є більш вагомим фактором, ніж лише швидкість виконання, то варіант б) можна не розглядати.</w:t>
      </w:r>
      <w:r>
        <w:tab/>
      </w:r>
      <w:r>
        <w:tab/>
      </w:r>
      <w:r>
        <w:tab/>
      </w:r>
      <w:r>
        <w:tab/>
      </w:r>
      <w:r>
        <w:tab/>
      </w:r>
    </w:p>
    <w:p w:rsidR="00D75B57" w:rsidRDefault="007646A7">
      <w:r>
        <w:t xml:space="preserve">Функція F2: варіант б) має значні переваги </w:t>
      </w:r>
      <w:proofErr w:type="gramStart"/>
      <w:r>
        <w:t>перед</w:t>
      </w:r>
      <w:proofErr w:type="gramEnd"/>
      <w:r>
        <w:t xml:space="preserve"> </w:t>
      </w:r>
      <w:proofErr w:type="gramStart"/>
      <w:r>
        <w:t>вар</w:t>
      </w:r>
      <w:proofErr w:type="gramEnd"/>
      <w:r>
        <w:t>іантом а),  тому для F1 c) розглядати варіант б) не будемо.</w:t>
      </w:r>
      <w:r>
        <w:tab/>
      </w:r>
      <w:r>
        <w:tab/>
      </w:r>
    </w:p>
    <w:p w:rsidR="00D75B57" w:rsidRDefault="007646A7">
      <w:r>
        <w:t>Функція F3: усі варіанти є приблизно однаковими у порівнянні один з одним, проте для F1 розглянемо варіант с), оскільки цей варіант є найкраще пристосованим до мови програмування Python.</w:t>
      </w:r>
      <w:r>
        <w:tab/>
      </w:r>
      <w:r>
        <w:tab/>
      </w:r>
      <w:r>
        <w:tab/>
      </w:r>
    </w:p>
    <w:p w:rsidR="00D75B57" w:rsidRDefault="007646A7">
      <w:r>
        <w:t>Таким чином будемо розглядати наступний варіант реалізації програмного продукту:</w:t>
      </w:r>
      <w:r>
        <w:tab/>
      </w:r>
    </w:p>
    <w:p w:rsidR="00D75B57" w:rsidRDefault="007646A7">
      <w:pPr>
        <w:numPr>
          <w:ilvl w:val="0"/>
          <w:numId w:val="9"/>
        </w:numPr>
      </w:pPr>
      <w:r>
        <w:t>F1а–F2а–F3с</w:t>
      </w:r>
      <w:r>
        <w:tab/>
      </w:r>
      <w:r>
        <w:tab/>
      </w:r>
      <w:r>
        <w:tab/>
      </w:r>
      <w:r>
        <w:tab/>
      </w:r>
      <w:r>
        <w:tab/>
      </w:r>
    </w:p>
    <w:p w:rsidR="00D75B57" w:rsidRDefault="007646A7">
      <w:pPr>
        <w:numPr>
          <w:ilvl w:val="0"/>
          <w:numId w:val="9"/>
        </w:numPr>
      </w:pPr>
      <w:r>
        <w:t>F1с–F2б–F3б</w:t>
      </w:r>
    </w:p>
    <w:p w:rsidR="00D75B57" w:rsidRDefault="00D75B57">
      <w:pPr>
        <w:ind w:left="1440" w:firstLine="0"/>
      </w:pPr>
    </w:p>
    <w:p w:rsidR="00D75B57" w:rsidRDefault="007646A7">
      <w:pPr>
        <w:ind w:firstLine="720"/>
        <w:jc w:val="left"/>
      </w:pPr>
      <w:r>
        <w:t>Для оцінювання якості розглянутих функцій обрана система параметрі</w:t>
      </w:r>
      <w:proofErr w:type="gramStart"/>
      <w:r>
        <w:t>в</w:t>
      </w:r>
      <w:proofErr w:type="gramEnd"/>
      <w:r>
        <w:t>,</w:t>
      </w:r>
      <w:r>
        <w:tab/>
        <w:t xml:space="preserve">описана нижче. </w:t>
      </w:r>
    </w:p>
    <w:p w:rsidR="00D75B57" w:rsidRDefault="00D75B57">
      <w:pPr>
        <w:ind w:firstLine="720"/>
        <w:jc w:val="left"/>
      </w:pPr>
    </w:p>
    <w:p w:rsidR="00D75B57" w:rsidRDefault="007646A7">
      <w:pPr>
        <w:pStyle w:val="2"/>
        <w:spacing w:before="0" w:after="0"/>
        <w:ind w:left="0" w:firstLine="0"/>
        <w:jc w:val="left"/>
      </w:pPr>
      <w:bookmarkStart w:id="58" w:name="_4ln2rsi7nxnk" w:colFirst="0" w:colLast="0"/>
      <w:bookmarkEnd w:id="58"/>
      <w:r>
        <w:br w:type="page"/>
      </w:r>
    </w:p>
    <w:p w:rsidR="00D75B57" w:rsidRDefault="007646A7">
      <w:pPr>
        <w:pStyle w:val="2"/>
        <w:spacing w:before="0" w:after="0"/>
        <w:ind w:left="0" w:firstLine="720"/>
        <w:jc w:val="left"/>
      </w:pPr>
      <w:bookmarkStart w:id="59" w:name="_hyp0igpmzw55" w:colFirst="0" w:colLast="0"/>
      <w:bookmarkEnd w:id="59"/>
      <w:r>
        <w:lastRenderedPageBreak/>
        <w:t xml:space="preserve">4.2. Обґрунтування системи параметрів програмного продукту </w:t>
      </w:r>
      <w:r>
        <w:tab/>
      </w:r>
    </w:p>
    <w:p w:rsidR="00D75B57" w:rsidRDefault="007646A7">
      <w:pPr>
        <w:pStyle w:val="3"/>
        <w:spacing w:before="0" w:after="0"/>
        <w:ind w:left="0" w:firstLine="720"/>
        <w:jc w:val="left"/>
        <w:rPr>
          <w:color w:val="434343"/>
        </w:rPr>
      </w:pPr>
      <w:bookmarkStart w:id="60" w:name="_gzi9xt5tib2l" w:colFirst="0" w:colLast="0"/>
      <w:bookmarkEnd w:id="60"/>
      <w:r>
        <w:rPr>
          <w:color w:val="434343"/>
        </w:rPr>
        <w:t>4.2.1. Опис параметрі</w:t>
      </w:r>
      <w:proofErr w:type="gramStart"/>
      <w:r>
        <w:rPr>
          <w:color w:val="434343"/>
        </w:rPr>
        <w:t>в</w:t>
      </w:r>
      <w:proofErr w:type="gramEnd"/>
      <w:r>
        <w:rPr>
          <w:color w:val="434343"/>
        </w:rPr>
        <w:t xml:space="preserve"> </w:t>
      </w:r>
    </w:p>
    <w:p w:rsidR="00D75B57" w:rsidRDefault="00D75B57">
      <w:pPr>
        <w:ind w:firstLine="0"/>
        <w:jc w:val="left"/>
        <w:rPr>
          <w:rFonts w:ascii="Arial" w:eastAsia="Arial" w:hAnsi="Arial" w:cs="Arial"/>
          <w:sz w:val="22"/>
          <w:szCs w:val="22"/>
        </w:rPr>
      </w:pPr>
    </w:p>
    <w:p w:rsidR="00D75B57" w:rsidRDefault="007646A7">
      <w:pPr>
        <w:widowControl w:val="0"/>
        <w:ind w:firstLine="709"/>
      </w:pPr>
      <w:r>
        <w:t>Для того, щоб охарактеризувати програмний продукт, будемо використовувати наступні параметри:</w:t>
      </w:r>
    </w:p>
    <w:p w:rsidR="00D75B57" w:rsidRDefault="007646A7">
      <w:pPr>
        <w:ind w:left="709" w:firstLine="0"/>
      </w:pPr>
      <w:r>
        <w:rPr>
          <w:i/>
        </w:rPr>
        <w:t>X1</w:t>
      </w:r>
      <w:r>
        <w:t xml:space="preserve"> – об’є</w:t>
      </w:r>
      <w:proofErr w:type="gramStart"/>
      <w:r>
        <w:t>м</w:t>
      </w:r>
      <w:proofErr w:type="gramEnd"/>
      <w:r>
        <w:t xml:space="preserve"> пам’яті для збереження даних;</w:t>
      </w:r>
    </w:p>
    <w:p w:rsidR="00D75B57" w:rsidRDefault="007646A7">
      <w:pPr>
        <w:ind w:left="709" w:firstLine="0"/>
      </w:pPr>
      <w:r>
        <w:rPr>
          <w:i/>
        </w:rPr>
        <w:t>X2</w:t>
      </w:r>
      <w:r>
        <w:t xml:space="preserve"> – час обробки даних;</w:t>
      </w:r>
    </w:p>
    <w:p w:rsidR="00D75B57" w:rsidRDefault="007646A7">
      <w:pPr>
        <w:ind w:left="709" w:firstLine="0"/>
      </w:pPr>
      <w:r>
        <w:rPr>
          <w:i/>
        </w:rPr>
        <w:t>X3</w:t>
      </w:r>
      <w:r>
        <w:t xml:space="preserve"> – точність розв’язку;</w:t>
      </w:r>
    </w:p>
    <w:p w:rsidR="00D75B57" w:rsidRDefault="007646A7">
      <w:pPr>
        <w:ind w:left="709" w:firstLine="0"/>
      </w:pPr>
      <w:r>
        <w:rPr>
          <w:i/>
        </w:rPr>
        <w:t>X4</w:t>
      </w:r>
      <w:r>
        <w:t xml:space="preserve"> – потенційний об’є</w:t>
      </w:r>
      <w:proofErr w:type="gramStart"/>
      <w:r>
        <w:t>м</w:t>
      </w:r>
      <w:proofErr w:type="gramEnd"/>
      <w:r>
        <w:t xml:space="preserve"> програмного коду.</w:t>
      </w:r>
    </w:p>
    <w:p w:rsidR="00D75B57" w:rsidRDefault="00D75B57">
      <w:pPr>
        <w:widowControl w:val="0"/>
        <w:ind w:firstLine="709"/>
        <w:rPr>
          <w:i/>
        </w:rPr>
      </w:pPr>
    </w:p>
    <w:p w:rsidR="00D75B57" w:rsidRDefault="007646A7">
      <w:pPr>
        <w:widowControl w:val="0"/>
        <w:ind w:firstLine="709"/>
      </w:pPr>
      <w:r>
        <w:rPr>
          <w:i/>
        </w:rPr>
        <w:t>X1</w:t>
      </w:r>
      <w:r>
        <w:t xml:space="preserve">: Відображає об’єм пам’яті в оперативній пам’яті ПК, необхідний для збереження та обробки даних </w:t>
      </w:r>
      <w:proofErr w:type="gramStart"/>
      <w:r>
        <w:t>п</w:t>
      </w:r>
      <w:proofErr w:type="gramEnd"/>
      <w:r>
        <w:t>ід час виконання програми.</w:t>
      </w:r>
    </w:p>
    <w:p w:rsidR="00D75B57" w:rsidRDefault="007646A7">
      <w:pPr>
        <w:widowControl w:val="0"/>
        <w:ind w:firstLine="709"/>
      </w:pPr>
      <w:r>
        <w:rPr>
          <w:i/>
        </w:rPr>
        <w:t>X2:</w:t>
      </w:r>
      <w:r>
        <w:t xml:space="preserve"> Відображає час, який витрачається на дії.</w:t>
      </w:r>
    </w:p>
    <w:p w:rsidR="00D75B57" w:rsidRDefault="007646A7">
      <w:pPr>
        <w:widowControl w:val="0"/>
        <w:ind w:firstLine="709"/>
      </w:pPr>
      <w:r>
        <w:rPr>
          <w:i/>
        </w:rPr>
        <w:t>X3:</w:t>
      </w:r>
      <w:r>
        <w:t xml:space="preserve"> Відображає точність розв’язку для метрики ранжування</w:t>
      </w:r>
    </w:p>
    <w:p w:rsidR="00D75B57" w:rsidRDefault="007646A7">
      <w:pPr>
        <w:widowControl w:val="0"/>
        <w:ind w:firstLine="709"/>
      </w:pPr>
      <w:r>
        <w:rPr>
          <w:i/>
        </w:rPr>
        <w:t>X4:</w:t>
      </w:r>
      <w:r>
        <w:t xml:space="preserve"> Показує розмі</w:t>
      </w:r>
      <w:proofErr w:type="gramStart"/>
      <w:r>
        <w:t>р</w:t>
      </w:r>
      <w:proofErr w:type="gramEnd"/>
      <w:r>
        <w:t xml:space="preserve"> програмного коду який необхідно створити безпосередньо розробнику.</w:t>
      </w:r>
    </w:p>
    <w:p w:rsidR="00D75B57" w:rsidRDefault="007646A7">
      <w:pPr>
        <w:widowControl w:val="0"/>
        <w:ind w:firstLine="709"/>
      </w:pPr>
      <w:r>
        <w:t xml:space="preserve">Гірші, середні і кращі значення параметрів вибираються </w:t>
      </w:r>
      <w:proofErr w:type="gramStart"/>
      <w:r>
        <w:t>на</w:t>
      </w:r>
      <w:proofErr w:type="gramEnd"/>
      <w:r>
        <w:t xml:space="preserve"> основі вимог замовника й умов, що характеризують експлуатацію ПП як показано у табл. 2.</w:t>
      </w:r>
    </w:p>
    <w:p w:rsidR="00D75B57" w:rsidRDefault="00D75B57">
      <w:pPr>
        <w:widowControl w:val="0"/>
        <w:ind w:firstLine="709"/>
      </w:pPr>
    </w:p>
    <w:p w:rsidR="00D75B57" w:rsidRDefault="00D75B57">
      <w:pPr>
        <w:widowControl w:val="0"/>
        <w:ind w:firstLine="0"/>
      </w:pPr>
    </w:p>
    <w:p w:rsidR="00D75B57" w:rsidRDefault="007646A7">
      <w:pPr>
        <w:widowControl w:val="0"/>
        <w:ind w:firstLine="720"/>
        <w:jc w:val="left"/>
      </w:pPr>
      <w:r>
        <w:br w:type="page"/>
      </w:r>
    </w:p>
    <w:p w:rsidR="00D75B57" w:rsidRDefault="007646A7">
      <w:pPr>
        <w:widowControl w:val="0"/>
        <w:ind w:firstLine="720"/>
        <w:jc w:val="left"/>
      </w:pPr>
      <w:r>
        <w:lastRenderedPageBreak/>
        <w:t>Таблиця 2 - Основні параметри ПП</w:t>
      </w:r>
    </w:p>
    <w:tbl>
      <w:tblPr>
        <w:tblStyle w:val="a8"/>
        <w:tblW w:w="9649" w:type="dxa"/>
        <w:tblInd w:w="10" w:type="dxa"/>
        <w:tblLayout w:type="fixed"/>
        <w:tblLook w:val="0000" w:firstRow="0" w:lastRow="0" w:firstColumn="0" w:lastColumn="0" w:noHBand="0" w:noVBand="0"/>
      </w:tblPr>
      <w:tblGrid>
        <w:gridCol w:w="3554"/>
        <w:gridCol w:w="1134"/>
        <w:gridCol w:w="1985"/>
        <w:gridCol w:w="992"/>
        <w:gridCol w:w="992"/>
        <w:gridCol w:w="992"/>
      </w:tblGrid>
      <w:tr w:rsidR="00D75B57">
        <w:tc>
          <w:tcPr>
            <w:tcW w:w="35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Назва</w:t>
            </w:r>
          </w:p>
          <w:p w:rsidR="00D75B57" w:rsidRDefault="007646A7">
            <w:pPr>
              <w:widowControl w:val="0"/>
              <w:ind w:left="57" w:right="57" w:firstLine="0"/>
              <w:jc w:val="center"/>
            </w:pPr>
            <w:r>
              <w:t>Параметра</w:t>
            </w:r>
          </w:p>
        </w:tc>
        <w:tc>
          <w:tcPr>
            <w:tcW w:w="11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Умовні позначення</w:t>
            </w:r>
          </w:p>
        </w:tc>
        <w:tc>
          <w:tcPr>
            <w:tcW w:w="19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Одиниці виміру</w:t>
            </w:r>
          </w:p>
        </w:tc>
        <w:tc>
          <w:tcPr>
            <w:tcW w:w="29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Значення параметра</w:t>
            </w:r>
          </w:p>
        </w:tc>
      </w:tr>
      <w:tr w:rsidR="00D75B57">
        <w:trPr>
          <w:trHeight w:val="420"/>
        </w:trPr>
        <w:tc>
          <w:tcPr>
            <w:tcW w:w="355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1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9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proofErr w:type="gramStart"/>
            <w:r>
              <w:t>г</w:t>
            </w:r>
            <w:proofErr w:type="gramEnd"/>
            <w:r>
              <w:t>ірші</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середні</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кращі</w:t>
            </w:r>
          </w:p>
        </w:tc>
      </w:tr>
      <w:tr w:rsidR="00D75B57">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Об’є</w:t>
            </w:r>
            <w:proofErr w:type="gramStart"/>
            <w:r>
              <w:t>м</w:t>
            </w:r>
            <w:proofErr w:type="gramEnd"/>
            <w:r>
              <w:t xml:space="preserve"> пам’яті для збереження даних</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X1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Мб</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32</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16</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8</w:t>
            </w:r>
          </w:p>
        </w:tc>
      </w:tr>
      <w:tr w:rsidR="00D75B57">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Час обробки даних алгоритмом</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X2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мс</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800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420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60</w:t>
            </w:r>
          </w:p>
        </w:tc>
      </w:tr>
      <w:tr w:rsidR="00D75B57">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Точність розв’язку</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X3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доля одиниці</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10Е-1</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10Е-2</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10Е-3</w:t>
            </w:r>
          </w:p>
        </w:tc>
      </w:tr>
      <w:tr w:rsidR="00D75B57">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Потенційний об’є</w:t>
            </w:r>
            <w:proofErr w:type="gramStart"/>
            <w:r>
              <w:t>м</w:t>
            </w:r>
            <w:proofErr w:type="gramEnd"/>
            <w:r>
              <w:t xml:space="preserve"> програмного коду</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X4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pPr>
            <w:r>
              <w:t>кількість рядків коду</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2000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1500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right="57" w:firstLine="0"/>
              <w:jc w:val="center"/>
            </w:pPr>
            <w:r>
              <w:t>1000</w:t>
            </w:r>
          </w:p>
        </w:tc>
      </w:tr>
    </w:tbl>
    <w:p w:rsidR="00D75B57" w:rsidRDefault="00D75B57">
      <w:pPr>
        <w:widowControl w:val="0"/>
        <w:ind w:firstLine="709"/>
      </w:pPr>
    </w:p>
    <w:p w:rsidR="00D75B57" w:rsidRDefault="007646A7">
      <w:pPr>
        <w:widowControl w:val="0"/>
        <w:ind w:firstLine="709"/>
      </w:pPr>
      <w:r>
        <w:t xml:space="preserve">За даними таблиці 2 будуються графічні характеристики параметрів – рис. 4.2 – рис. 4.5. </w:t>
      </w:r>
    </w:p>
    <w:p w:rsidR="00D75B57" w:rsidRDefault="007646A7">
      <w:pPr>
        <w:widowControl w:val="0"/>
        <w:ind w:firstLine="709"/>
      </w:pPr>
      <w:r>
        <w:rPr>
          <w:noProof/>
          <w:lang w:val="ru-RU"/>
        </w:rPr>
        <w:drawing>
          <wp:inline distT="114300" distB="114300" distL="114300" distR="114300">
            <wp:extent cx="5734050" cy="2882900"/>
            <wp:effectExtent l="0" t="0" r="0" b="0"/>
            <wp:docPr id="3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5"/>
                    <a:srcRect/>
                    <a:stretch>
                      <a:fillRect/>
                    </a:stretch>
                  </pic:blipFill>
                  <pic:spPr>
                    <a:xfrm>
                      <a:off x="0" y="0"/>
                      <a:ext cx="5734050" cy="2882900"/>
                    </a:xfrm>
                    <a:prstGeom prst="rect">
                      <a:avLst/>
                    </a:prstGeom>
                    <a:ln/>
                  </pic:spPr>
                </pic:pic>
              </a:graphicData>
            </a:graphic>
          </wp:inline>
        </w:drawing>
      </w:r>
    </w:p>
    <w:p w:rsidR="00D75B57" w:rsidRDefault="007646A7">
      <w:pPr>
        <w:widowControl w:val="0"/>
        <w:ind w:firstLine="0"/>
        <w:jc w:val="center"/>
      </w:pPr>
      <w:r>
        <w:t>Рисунок 4.2 – Х</w:t>
      </w:r>
      <w:proofErr w:type="gramStart"/>
      <w:r>
        <w:t>1</w:t>
      </w:r>
      <w:proofErr w:type="gramEnd"/>
      <w:r>
        <w:t>, об’єм пам’яті для збереження даних</w:t>
      </w:r>
    </w:p>
    <w:p w:rsidR="00D75B57" w:rsidRDefault="007646A7">
      <w:pPr>
        <w:widowControl w:val="0"/>
        <w:ind w:firstLine="0"/>
        <w:jc w:val="center"/>
      </w:pPr>
      <w:r>
        <w:rPr>
          <w:noProof/>
          <w:lang w:val="ru-RU"/>
        </w:rPr>
        <w:lastRenderedPageBreak/>
        <w:drawing>
          <wp:inline distT="114300" distB="114300" distL="114300" distR="114300">
            <wp:extent cx="5734050" cy="2997200"/>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734050" cy="2997200"/>
                    </a:xfrm>
                    <a:prstGeom prst="rect">
                      <a:avLst/>
                    </a:prstGeom>
                    <a:ln/>
                  </pic:spPr>
                </pic:pic>
              </a:graphicData>
            </a:graphic>
          </wp:inline>
        </w:drawing>
      </w:r>
    </w:p>
    <w:p w:rsidR="00D75B57" w:rsidRDefault="007646A7">
      <w:pPr>
        <w:widowControl w:val="0"/>
        <w:ind w:firstLine="0"/>
        <w:jc w:val="center"/>
      </w:pPr>
      <w:r>
        <w:t>Рисунок 4.3 – Х</w:t>
      </w:r>
      <w:proofErr w:type="gramStart"/>
      <w:r>
        <w:t>2</w:t>
      </w:r>
      <w:proofErr w:type="gramEnd"/>
      <w:r>
        <w:t>, час обробки даних алгоритмом</w:t>
      </w:r>
    </w:p>
    <w:p w:rsidR="00D75B57" w:rsidRDefault="00D75B57">
      <w:pPr>
        <w:widowControl w:val="0"/>
        <w:ind w:firstLine="0"/>
        <w:jc w:val="center"/>
      </w:pPr>
    </w:p>
    <w:p w:rsidR="00D75B57" w:rsidRDefault="007646A7">
      <w:pPr>
        <w:widowControl w:val="0"/>
        <w:ind w:firstLine="0"/>
        <w:jc w:val="center"/>
      </w:pPr>
      <w:r>
        <w:rPr>
          <w:noProof/>
          <w:lang w:val="ru-RU"/>
        </w:rPr>
        <w:drawing>
          <wp:inline distT="114300" distB="114300" distL="114300" distR="114300">
            <wp:extent cx="5734050" cy="2832100"/>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5734050" cy="2832100"/>
                    </a:xfrm>
                    <a:prstGeom prst="rect">
                      <a:avLst/>
                    </a:prstGeom>
                    <a:ln/>
                  </pic:spPr>
                </pic:pic>
              </a:graphicData>
            </a:graphic>
          </wp:inline>
        </w:drawing>
      </w:r>
    </w:p>
    <w:p w:rsidR="00D75B57" w:rsidRDefault="007646A7">
      <w:pPr>
        <w:widowControl w:val="0"/>
        <w:ind w:firstLine="0"/>
        <w:jc w:val="center"/>
      </w:pPr>
      <w:r>
        <w:t>Рисунок 4.4 – Х3, точність розв’язку</w:t>
      </w:r>
    </w:p>
    <w:p w:rsidR="00D75B57" w:rsidRDefault="00D75B57">
      <w:pPr>
        <w:widowControl w:val="0"/>
        <w:ind w:firstLine="0"/>
        <w:jc w:val="left"/>
      </w:pPr>
    </w:p>
    <w:p w:rsidR="00D75B57" w:rsidRDefault="007646A7">
      <w:pPr>
        <w:widowControl w:val="0"/>
        <w:ind w:firstLine="0"/>
        <w:jc w:val="center"/>
      </w:pPr>
      <w:r>
        <w:rPr>
          <w:noProof/>
          <w:lang w:val="ru-RU"/>
        </w:rPr>
        <w:lastRenderedPageBreak/>
        <w:drawing>
          <wp:inline distT="114300" distB="114300" distL="114300" distR="114300">
            <wp:extent cx="5734050" cy="28194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734050" cy="2819400"/>
                    </a:xfrm>
                    <a:prstGeom prst="rect">
                      <a:avLst/>
                    </a:prstGeom>
                    <a:ln/>
                  </pic:spPr>
                </pic:pic>
              </a:graphicData>
            </a:graphic>
          </wp:inline>
        </w:drawing>
      </w:r>
    </w:p>
    <w:p w:rsidR="00D75B57" w:rsidRDefault="007646A7">
      <w:pPr>
        <w:widowControl w:val="0"/>
        <w:ind w:firstLine="0"/>
        <w:jc w:val="center"/>
      </w:pPr>
      <w:r>
        <w:t>Рисунок 4.5 – Х</w:t>
      </w:r>
      <w:proofErr w:type="gramStart"/>
      <w:r>
        <w:t>4</w:t>
      </w:r>
      <w:proofErr w:type="gramEnd"/>
      <w:r>
        <w:t>, потенційний об’єм програмного коду</w:t>
      </w:r>
    </w:p>
    <w:p w:rsidR="00D75B57" w:rsidRDefault="00D75B57">
      <w:pPr>
        <w:widowControl w:val="0"/>
        <w:ind w:firstLine="0"/>
        <w:jc w:val="center"/>
      </w:pPr>
    </w:p>
    <w:p w:rsidR="00D75B57" w:rsidRDefault="00D75B57">
      <w:pPr>
        <w:widowControl w:val="0"/>
        <w:ind w:firstLine="0"/>
        <w:jc w:val="center"/>
      </w:pPr>
    </w:p>
    <w:p w:rsidR="00D75B57" w:rsidRDefault="007646A7">
      <w:pPr>
        <w:ind w:left="720" w:hanging="720"/>
        <w:jc w:val="left"/>
      </w:pPr>
      <w:bookmarkStart w:id="61" w:name="_2et92p0" w:colFirst="0" w:colLast="0"/>
      <w:bookmarkEnd w:id="61"/>
      <w:r>
        <w:tab/>
      </w:r>
      <w:r>
        <w:tab/>
      </w:r>
      <w:r>
        <w:tab/>
      </w:r>
    </w:p>
    <w:p w:rsidR="00D75B57" w:rsidRDefault="007646A7">
      <w:r>
        <w:br w:type="page"/>
      </w:r>
    </w:p>
    <w:p w:rsidR="00D75B57" w:rsidRDefault="00D75B57">
      <w:pPr>
        <w:widowControl w:val="0"/>
      </w:pPr>
    </w:p>
    <w:p w:rsidR="00D75B57" w:rsidRDefault="007646A7">
      <w:pPr>
        <w:pStyle w:val="3"/>
        <w:spacing w:before="0" w:after="0"/>
        <w:ind w:left="0" w:firstLine="708"/>
        <w:jc w:val="both"/>
        <w:rPr>
          <w:color w:val="434343"/>
        </w:rPr>
      </w:pPr>
      <w:bookmarkStart w:id="62" w:name="_9g2ns9e4hqfc" w:colFirst="0" w:colLast="0"/>
      <w:bookmarkEnd w:id="62"/>
      <w:r>
        <w:rPr>
          <w:color w:val="434343"/>
        </w:rPr>
        <w:t>4.2.2 Аналіз експертного оцінювання параметрі</w:t>
      </w:r>
      <w:proofErr w:type="gramStart"/>
      <w:r>
        <w:rPr>
          <w:color w:val="434343"/>
        </w:rPr>
        <w:t>в</w:t>
      </w:r>
      <w:proofErr w:type="gramEnd"/>
      <w:r>
        <w:rPr>
          <w:color w:val="434343"/>
        </w:rPr>
        <w:t xml:space="preserve"> </w:t>
      </w:r>
    </w:p>
    <w:p w:rsidR="00D75B57" w:rsidRDefault="00D75B57">
      <w:pPr>
        <w:ind w:firstLine="0"/>
        <w:jc w:val="left"/>
        <w:rPr>
          <w:rFonts w:ascii="Arial" w:eastAsia="Arial" w:hAnsi="Arial" w:cs="Arial"/>
          <w:sz w:val="22"/>
          <w:szCs w:val="22"/>
        </w:rPr>
      </w:pPr>
    </w:p>
    <w:p w:rsidR="00D75B57" w:rsidRDefault="007646A7">
      <w:pPr>
        <w:widowControl w:val="0"/>
        <w:ind w:firstLine="709"/>
      </w:pPr>
      <w:proofErr w:type="gramStart"/>
      <w:r>
        <w:t>П</w:t>
      </w:r>
      <w:proofErr w:type="gramEnd"/>
      <w:r>
        <w:t xml:space="preserve">ісля детального обговорення й аналізу кожний експерт оцінює ступінь важливості кожного параметру для конкретно поставленої цілі – розробка програмного продукту, який найбільш точно надає рекомендації товарів для користувачів. </w:t>
      </w:r>
    </w:p>
    <w:p w:rsidR="00D75B57" w:rsidRDefault="007646A7">
      <w:pPr>
        <w:widowControl w:val="0"/>
        <w:ind w:firstLine="709"/>
      </w:pPr>
      <w:r>
        <w:t>Значимість кожного параметра визначається методом попарного порівняння. Оцінку проводить експертна комі</w:t>
      </w:r>
      <w:proofErr w:type="gramStart"/>
      <w:r>
        <w:t>с</w:t>
      </w:r>
      <w:proofErr w:type="gramEnd"/>
      <w:r>
        <w:t>і</w:t>
      </w:r>
      <w:proofErr w:type="gramStart"/>
      <w:r>
        <w:t>я</w:t>
      </w:r>
      <w:proofErr w:type="gramEnd"/>
      <w:r>
        <w:t xml:space="preserve"> із 7 людей. Визначення коефіцієнтів значущості передбача</w:t>
      </w:r>
      <w:proofErr w:type="gramStart"/>
      <w:r>
        <w:t>є:</w:t>
      </w:r>
      <w:proofErr w:type="gramEnd"/>
    </w:p>
    <w:p w:rsidR="00D75B57" w:rsidRDefault="007646A7">
      <w:pPr>
        <w:numPr>
          <w:ilvl w:val="0"/>
          <w:numId w:val="6"/>
        </w:numPr>
      </w:pPr>
      <w:r>
        <w:t xml:space="preserve">визначення </w:t>
      </w:r>
      <w:proofErr w:type="gramStart"/>
      <w:r>
        <w:t>р</w:t>
      </w:r>
      <w:proofErr w:type="gramEnd"/>
      <w:r>
        <w:t>івня значимості параметра шляхом присвоєння різних рангів;</w:t>
      </w:r>
    </w:p>
    <w:p w:rsidR="00D75B57" w:rsidRDefault="007646A7">
      <w:pPr>
        <w:numPr>
          <w:ilvl w:val="0"/>
          <w:numId w:val="6"/>
        </w:numPr>
      </w:pPr>
      <w:proofErr w:type="gramStart"/>
      <w:r>
        <w:t>перев</w:t>
      </w:r>
      <w:proofErr w:type="gramEnd"/>
      <w:r>
        <w:t>ірку придатності експертних оцінок для подальшого використання;</w:t>
      </w:r>
    </w:p>
    <w:p w:rsidR="00D75B57" w:rsidRDefault="007646A7">
      <w:pPr>
        <w:numPr>
          <w:ilvl w:val="0"/>
          <w:numId w:val="6"/>
        </w:numPr>
      </w:pPr>
      <w:r>
        <w:t xml:space="preserve">визначення оцінки попарного </w:t>
      </w:r>
      <w:proofErr w:type="gramStart"/>
      <w:r>
        <w:t>пр</w:t>
      </w:r>
      <w:proofErr w:type="gramEnd"/>
      <w:r>
        <w:t>іоритету параметрів;</w:t>
      </w:r>
    </w:p>
    <w:p w:rsidR="00D75B57" w:rsidRDefault="007646A7">
      <w:pPr>
        <w:numPr>
          <w:ilvl w:val="0"/>
          <w:numId w:val="6"/>
        </w:numPr>
      </w:pPr>
      <w:r>
        <w:t>обробку результаті</w:t>
      </w:r>
      <w:proofErr w:type="gramStart"/>
      <w:r>
        <w:t>в</w:t>
      </w:r>
      <w:proofErr w:type="gramEnd"/>
      <w:r>
        <w:t xml:space="preserve"> та визначення коефіцієнту значимості.</w:t>
      </w:r>
    </w:p>
    <w:p w:rsidR="00D75B57" w:rsidRDefault="007646A7">
      <w:pPr>
        <w:widowControl w:val="0"/>
        <w:ind w:firstLine="709"/>
      </w:pPr>
      <w:r>
        <w:t xml:space="preserve">Результати експертного ранжування </w:t>
      </w:r>
      <w:proofErr w:type="gramStart"/>
      <w:r>
        <w:t>наведен</w:t>
      </w:r>
      <w:proofErr w:type="gramEnd"/>
      <w:r>
        <w:t>і у таблиці 3.</w:t>
      </w:r>
    </w:p>
    <w:p w:rsidR="00D75B57" w:rsidRDefault="00D75B57">
      <w:pPr>
        <w:widowControl w:val="0"/>
        <w:ind w:firstLine="0"/>
      </w:pPr>
    </w:p>
    <w:p w:rsidR="00D75B57" w:rsidRDefault="007646A7">
      <w:pPr>
        <w:widowControl w:val="0"/>
        <w:ind w:firstLine="720"/>
        <w:jc w:val="left"/>
      </w:pPr>
      <w:r>
        <w:t>Таблиця 3 - Результати ранжування параметрі</w:t>
      </w:r>
      <w:proofErr w:type="gramStart"/>
      <w:r>
        <w:t>в</w:t>
      </w:r>
      <w:proofErr w:type="gramEnd"/>
    </w:p>
    <w:tbl>
      <w:tblPr>
        <w:tblStyle w:val="a9"/>
        <w:tblW w:w="8505" w:type="dxa"/>
        <w:jc w:val="center"/>
        <w:tblInd w:w="0" w:type="dxa"/>
        <w:tblLayout w:type="fixed"/>
        <w:tblLook w:val="0000" w:firstRow="0" w:lastRow="0" w:firstColumn="0" w:lastColumn="0" w:noHBand="0" w:noVBand="0"/>
      </w:tblPr>
      <w:tblGrid>
        <w:gridCol w:w="1500"/>
        <w:gridCol w:w="705"/>
        <w:gridCol w:w="420"/>
        <w:gridCol w:w="510"/>
        <w:gridCol w:w="405"/>
        <w:gridCol w:w="480"/>
        <w:gridCol w:w="480"/>
        <w:gridCol w:w="555"/>
        <w:gridCol w:w="1080"/>
        <w:gridCol w:w="975"/>
        <w:gridCol w:w="1395"/>
      </w:tblGrid>
      <w:tr w:rsidR="00D75B57">
        <w:trPr>
          <w:jc w:val="center"/>
        </w:trPr>
        <w:tc>
          <w:tcPr>
            <w:tcW w:w="150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Позначення параметра</w:t>
            </w:r>
          </w:p>
        </w:tc>
        <w:tc>
          <w:tcPr>
            <w:tcW w:w="3555"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Ранг параметра за оцінкою експерта</w:t>
            </w:r>
          </w:p>
        </w:tc>
        <w:tc>
          <w:tcPr>
            <w:tcW w:w="10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 xml:space="preserve">Сума рангів </w:t>
            </w:r>
            <w:r>
              <w:rPr>
                <w:i/>
                <w:sz w:val="24"/>
                <w:szCs w:val="24"/>
              </w:rPr>
              <w:t>R</w:t>
            </w:r>
            <w:r>
              <w:rPr>
                <w:i/>
                <w:sz w:val="24"/>
                <w:szCs w:val="24"/>
                <w:vertAlign w:val="subscript"/>
              </w:rPr>
              <w:t>i</w:t>
            </w:r>
          </w:p>
        </w:tc>
        <w:tc>
          <w:tcPr>
            <w:tcW w:w="97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 xml:space="preserve">Відхилення </w:t>
            </w:r>
            <w:r>
              <w:rPr>
                <w:i/>
                <w:sz w:val="24"/>
                <w:szCs w:val="24"/>
              </w:rPr>
              <w:t>Δ</w:t>
            </w:r>
            <w:r>
              <w:rPr>
                <w:i/>
                <w:sz w:val="24"/>
                <w:szCs w:val="24"/>
                <w:vertAlign w:val="subscript"/>
              </w:rPr>
              <w:t>i</w:t>
            </w:r>
          </w:p>
        </w:tc>
        <w:tc>
          <w:tcPr>
            <w:tcW w:w="13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i/>
                <w:sz w:val="24"/>
                <w:szCs w:val="24"/>
              </w:rPr>
              <w:t>Δ</w:t>
            </w:r>
            <w:r>
              <w:rPr>
                <w:i/>
                <w:sz w:val="24"/>
                <w:szCs w:val="24"/>
                <w:vertAlign w:val="subscript"/>
              </w:rPr>
              <w:t>i</w:t>
            </w:r>
            <w:r>
              <w:rPr>
                <w:i/>
                <w:sz w:val="24"/>
                <w:szCs w:val="24"/>
                <w:vertAlign w:val="superscript"/>
              </w:rPr>
              <w:t>2</w:t>
            </w:r>
          </w:p>
        </w:tc>
      </w:tr>
      <w:tr w:rsidR="00D75B57">
        <w:trPr>
          <w:jc w:val="center"/>
        </w:trPr>
        <w:tc>
          <w:tcPr>
            <w:tcW w:w="150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6</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7</w:t>
            </w:r>
          </w:p>
        </w:tc>
        <w:tc>
          <w:tcPr>
            <w:tcW w:w="108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97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c>
          <w:tcPr>
            <w:tcW w:w="13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left"/>
              <w:rPr>
                <w:sz w:val="24"/>
                <w:szCs w:val="24"/>
              </w:rPr>
            </w:pPr>
          </w:p>
        </w:tc>
      </w:tr>
      <w:tr w:rsidR="00D75B57">
        <w:trPr>
          <w:trHeight w:val="240"/>
          <w:jc w:val="center"/>
        </w:trPr>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firstLine="0"/>
              <w:jc w:val="center"/>
              <w:rPr>
                <w:sz w:val="24"/>
                <w:szCs w:val="24"/>
              </w:rPr>
            </w:pPr>
            <w:r>
              <w:rPr>
                <w:i/>
                <w:sz w:val="24"/>
                <w:szCs w:val="24"/>
              </w:rPr>
              <w:t>X1</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21</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5.5</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30.25</w:t>
            </w:r>
          </w:p>
        </w:tc>
      </w:tr>
      <w:tr w:rsidR="00D75B57">
        <w:trPr>
          <w:trHeight w:val="60"/>
          <w:jc w:val="center"/>
        </w:trPr>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firstLine="0"/>
              <w:jc w:val="center"/>
              <w:rPr>
                <w:sz w:val="24"/>
                <w:szCs w:val="24"/>
              </w:rPr>
            </w:pPr>
            <w:r>
              <w:rPr>
                <w:i/>
                <w:sz w:val="24"/>
                <w:szCs w:val="24"/>
              </w:rPr>
              <w:t>X2</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12</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-6.5</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42.25</w:t>
            </w:r>
          </w:p>
        </w:tc>
      </w:tr>
      <w:tr w:rsidR="00D75B57">
        <w:trPr>
          <w:trHeight w:val="60"/>
          <w:jc w:val="center"/>
        </w:trPr>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firstLine="0"/>
              <w:jc w:val="center"/>
              <w:rPr>
                <w:sz w:val="24"/>
                <w:szCs w:val="24"/>
              </w:rPr>
            </w:pPr>
            <w:r>
              <w:rPr>
                <w:i/>
                <w:sz w:val="24"/>
                <w:szCs w:val="24"/>
              </w:rPr>
              <w:t>X3</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11</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-6.5</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42.25</w:t>
            </w:r>
          </w:p>
        </w:tc>
      </w:tr>
      <w:tr w:rsidR="00D75B57">
        <w:trPr>
          <w:jc w:val="center"/>
        </w:trPr>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left="57" w:firstLine="0"/>
              <w:jc w:val="center"/>
              <w:rPr>
                <w:sz w:val="24"/>
                <w:szCs w:val="24"/>
              </w:rPr>
            </w:pPr>
            <w:r>
              <w:rPr>
                <w:i/>
                <w:sz w:val="24"/>
                <w:szCs w:val="24"/>
              </w:rPr>
              <w:t>X4</w:t>
            </w: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26</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7.5</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56.25</w:t>
            </w:r>
          </w:p>
        </w:tc>
      </w:tr>
      <w:tr w:rsidR="00D75B57">
        <w:trPr>
          <w:trHeight w:val="60"/>
          <w:jc w:val="center"/>
        </w:trPr>
        <w:tc>
          <w:tcPr>
            <w:tcW w:w="15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rPr>
                <w:sz w:val="24"/>
                <w:szCs w:val="24"/>
              </w:rPr>
            </w:pPr>
          </w:p>
        </w:tc>
        <w:tc>
          <w:tcPr>
            <w:tcW w:w="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4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4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5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1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70</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w:t>
            </w:r>
          </w:p>
        </w:tc>
        <w:tc>
          <w:tcPr>
            <w:tcW w:w="13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171</w:t>
            </w:r>
          </w:p>
        </w:tc>
      </w:tr>
    </w:tbl>
    <w:p w:rsidR="00D75B57" w:rsidRDefault="00D75B57">
      <w:pPr>
        <w:widowControl w:val="0"/>
        <w:ind w:firstLine="709"/>
      </w:pPr>
    </w:p>
    <w:p w:rsidR="00D75B57" w:rsidRDefault="007646A7">
      <w:pPr>
        <w:widowControl w:val="0"/>
        <w:ind w:firstLine="709"/>
      </w:pPr>
      <w:proofErr w:type="gramStart"/>
      <w:r>
        <w:t>Для</w:t>
      </w:r>
      <w:proofErr w:type="gramEnd"/>
      <w:r>
        <w:t xml:space="preserve"> перевірки степені достовірності експертних оцінок, визначимо наступні параметри:</w:t>
      </w:r>
    </w:p>
    <w:p w:rsidR="00D75B57" w:rsidRDefault="007646A7">
      <w:pPr>
        <w:widowControl w:val="0"/>
        <w:ind w:firstLine="709"/>
      </w:pPr>
      <w:r>
        <w:lastRenderedPageBreak/>
        <w:t xml:space="preserve">а) сума рангів </w:t>
      </w:r>
      <w:proofErr w:type="gramStart"/>
      <w:r>
        <w:t>кожного</w:t>
      </w:r>
      <w:proofErr w:type="gramEnd"/>
      <w:r>
        <w:t xml:space="preserve"> з параметрів і загальна сума рангів:</w:t>
      </w:r>
    </w:p>
    <w:p w:rsidR="00D75B57" w:rsidRDefault="00D75B57">
      <w:pPr>
        <w:widowControl w:val="0"/>
        <w:ind w:firstLine="709"/>
        <w:jc w:val="center"/>
      </w:pPr>
    </w:p>
    <w:p w:rsidR="00D75B57" w:rsidRDefault="00BD3260">
      <w:pPr>
        <w:widowControl w:val="0"/>
        <w:ind w:firstLine="709"/>
        <w:jc w:val="center"/>
      </w:pPr>
      <m:oMathPara>
        <m:oMath>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m:t>
          </m:r>
          <m:nary>
            <m:naryPr>
              <m:chr m:val="∑"/>
              <m:ctrlPr>
                <w:rPr>
                  <w:rFonts w:ascii="Cambria Math" w:hAnsi="Cambria Math"/>
                </w:rPr>
              </m:ctrlPr>
            </m:naryPr>
            <m:sub>
              <m:r>
                <w:rPr>
                  <w:rFonts w:ascii="Cambria Math" w:hAnsi="Cambria Math"/>
                </w:rPr>
                <m:t>j=1</m:t>
              </m:r>
            </m:sub>
            <m:sup>
              <m:r>
                <w:rPr>
                  <w:rFonts w:ascii="Cambria Math" w:hAnsi="Cambria Math"/>
                </w:rPr>
                <m:t>N</m:t>
              </m:r>
            </m:sup>
            <m:e/>
          </m:nary>
          <m:sSub>
            <m:sSubPr>
              <m:ctrlPr>
                <w:rPr>
                  <w:rFonts w:ascii="Cambria Math" w:hAnsi="Cambria Math"/>
                </w:rPr>
              </m:ctrlPr>
            </m:sSubPr>
            <m:e>
              <m:r>
                <w:rPr>
                  <w:rFonts w:ascii="Cambria Math" w:hAnsi="Cambria Math"/>
                </w:rPr>
                <m:t>r</m:t>
              </m:r>
            </m:e>
            <m:sub>
              <m:r>
                <w:rPr>
                  <w:rFonts w:ascii="Cambria Math" w:hAnsi="Cambria Math"/>
                </w:rPr>
                <m:t>ij</m:t>
              </m:r>
            </m:sub>
          </m:sSub>
          <m:sSub>
            <m:sSubPr>
              <m:ctrlPr>
                <w:rPr>
                  <w:rFonts w:ascii="Cambria Math" w:hAnsi="Cambria Math"/>
                </w:rPr>
              </m:ctrlPr>
            </m:sSubPr>
            <m:e>
              <m:r>
                <w:rPr>
                  <w:rFonts w:ascii="Cambria Math" w:hAnsi="Cambria Math"/>
                </w:rPr>
                <m:t>R</m:t>
              </m:r>
            </m:e>
            <m:sub>
              <m:r>
                <w:rPr>
                  <w:rFonts w:ascii="Cambria Math" w:hAnsi="Cambria Math"/>
                </w:rPr>
                <m:t>ij</m:t>
              </m:r>
            </m:sub>
          </m:sSub>
          <m:r>
            <w:rPr>
              <w:rFonts w:ascii="Cambria Math" w:hAnsi="Cambria Math"/>
            </w:rPr>
            <m:t>=</m:t>
          </m:r>
          <m:f>
            <m:fPr>
              <m:ctrlPr>
                <w:rPr>
                  <w:rFonts w:ascii="Cambria Math" w:hAnsi="Cambria Math"/>
                </w:rPr>
              </m:ctrlPr>
            </m:fPr>
            <m:num>
              <m:r>
                <w:rPr>
                  <w:rFonts w:ascii="Cambria Math" w:hAnsi="Cambria Math"/>
                </w:rPr>
                <m:t>Nn(n+1)</m:t>
              </m:r>
            </m:num>
            <m:den>
              <m:r>
                <w:rPr>
                  <w:rFonts w:ascii="Cambria Math" w:hAnsi="Cambria Math"/>
                </w:rPr>
                <m:t>2</m:t>
              </m:r>
            </m:den>
          </m:f>
          <m:r>
            <w:rPr>
              <w:rFonts w:ascii="Cambria Math" w:hAnsi="Cambria Math"/>
            </w:rPr>
            <m:t>=70</m:t>
          </m:r>
        </m:oMath>
      </m:oMathPara>
    </w:p>
    <w:p w:rsidR="00D75B57" w:rsidRDefault="00D75B57">
      <w:pPr>
        <w:widowControl w:val="0"/>
        <w:ind w:firstLine="709"/>
        <w:jc w:val="center"/>
      </w:pPr>
    </w:p>
    <w:p w:rsidR="00D75B57" w:rsidRDefault="007646A7">
      <w:pPr>
        <w:widowControl w:val="0"/>
        <w:ind w:firstLine="0"/>
      </w:pPr>
      <w:r>
        <w:t>де</w:t>
      </w:r>
      <w:r>
        <w:tab/>
      </w:r>
      <w:r>
        <w:rPr>
          <w:i/>
        </w:rPr>
        <w:t xml:space="preserve">N </w:t>
      </w:r>
      <w:r>
        <w:t>– число експерті</w:t>
      </w:r>
      <w:proofErr w:type="gramStart"/>
      <w:r>
        <w:t>в</w:t>
      </w:r>
      <w:proofErr w:type="gramEnd"/>
      <w:r>
        <w:t xml:space="preserve">, </w:t>
      </w:r>
    </w:p>
    <w:p w:rsidR="00D75B57" w:rsidRDefault="007646A7">
      <w:pPr>
        <w:widowControl w:val="0"/>
        <w:ind w:firstLine="709"/>
      </w:pPr>
      <w:r>
        <w:rPr>
          <w:i/>
        </w:rPr>
        <w:t>n</w:t>
      </w:r>
      <w:r>
        <w:t xml:space="preserve"> – кількість параметрі</w:t>
      </w:r>
      <w:proofErr w:type="gramStart"/>
      <w:r>
        <w:t>в</w:t>
      </w:r>
      <w:proofErr w:type="gramEnd"/>
      <w:r>
        <w:t>;</w:t>
      </w:r>
    </w:p>
    <w:p w:rsidR="00D75B57" w:rsidRDefault="00D75B57">
      <w:pPr>
        <w:widowControl w:val="0"/>
        <w:ind w:firstLine="709"/>
      </w:pPr>
    </w:p>
    <w:p w:rsidR="00D75B57" w:rsidRDefault="007646A7">
      <w:pPr>
        <w:widowControl w:val="0"/>
        <w:ind w:firstLine="709"/>
      </w:pPr>
      <w:r>
        <w:t>б) середня сума рангі</w:t>
      </w:r>
      <w:proofErr w:type="gramStart"/>
      <w:r>
        <w:t>в</w:t>
      </w:r>
      <w:proofErr w:type="gramEnd"/>
      <w:r>
        <w:t>:</w:t>
      </w:r>
    </w:p>
    <w:p w:rsidR="00D75B57" w:rsidRDefault="00D75B57">
      <w:pPr>
        <w:widowControl w:val="0"/>
        <w:ind w:firstLine="709"/>
        <w:jc w:val="center"/>
      </w:pPr>
    </w:p>
    <w:p w:rsidR="00D75B57" w:rsidRDefault="007646A7">
      <w:pPr>
        <w:widowControl w:val="0"/>
        <w:ind w:firstLine="709"/>
        <w:jc w:val="center"/>
      </w:pPr>
      <m:oMathPara>
        <m:oMath>
          <m:r>
            <w:rPr>
              <w:rFonts w:ascii="Cambria Math" w:hAnsi="Cambria Math"/>
            </w:rPr>
            <m:t>T=</m:t>
          </m:r>
          <m:f>
            <m:fPr>
              <m:ctrlPr>
                <w:rPr>
                  <w:rFonts w:ascii="Cambria Math" w:hAnsi="Cambria Math"/>
                </w:rPr>
              </m:ctrlPr>
            </m:fPr>
            <m:num>
              <m:r>
                <w:rPr>
                  <w:rFonts w:ascii="Cambria Math" w:hAnsi="Cambria Math"/>
                </w:rPr>
                <m:t>1</m:t>
              </m:r>
            </m:num>
            <m:den>
              <m:r>
                <w:rPr>
                  <w:rFonts w:ascii="Cambria Math" w:hAnsi="Cambria Math"/>
                </w:rPr>
                <m:t>n</m:t>
              </m:r>
            </m:den>
          </m:f>
          <m:sSub>
            <m:sSubPr>
              <m:ctrlPr>
                <w:rPr>
                  <w:rFonts w:ascii="Cambria Math" w:hAnsi="Cambria Math"/>
                </w:rPr>
              </m:ctrlPr>
            </m:sSubPr>
            <m:e>
              <m:r>
                <w:rPr>
                  <w:rFonts w:ascii="Cambria Math" w:hAnsi="Cambria Math"/>
                </w:rPr>
                <m:t>R</m:t>
              </m:r>
            </m:e>
            <m:sub>
              <m:r>
                <w:rPr>
                  <w:rFonts w:ascii="Cambria Math" w:hAnsi="Cambria Math"/>
                </w:rPr>
                <m:t>ij</m:t>
              </m:r>
            </m:sub>
          </m:sSub>
          <m:r>
            <w:rPr>
              <w:rFonts w:ascii="Cambria Math" w:hAnsi="Cambria Math"/>
            </w:rPr>
            <m:t>=17,5</m:t>
          </m:r>
        </m:oMath>
      </m:oMathPara>
    </w:p>
    <w:p w:rsidR="00D75B57" w:rsidRDefault="00D75B57">
      <w:pPr>
        <w:widowControl w:val="0"/>
        <w:ind w:firstLine="0"/>
        <w:jc w:val="left"/>
      </w:pPr>
    </w:p>
    <w:p w:rsidR="00D75B57" w:rsidRDefault="007646A7">
      <w:pPr>
        <w:widowControl w:val="0"/>
        <w:ind w:firstLine="709"/>
      </w:pPr>
      <w:r>
        <w:t>в) відхилення суми рангів кожного параметра від середньої суми рангі</w:t>
      </w:r>
      <w:proofErr w:type="gramStart"/>
      <w:r>
        <w:t>в</w:t>
      </w:r>
      <w:proofErr w:type="gramEnd"/>
      <w:r>
        <w:t>:</w:t>
      </w:r>
    </w:p>
    <w:p w:rsidR="00D75B57" w:rsidRDefault="00BD3260">
      <w:pPr>
        <w:widowControl w:val="0"/>
        <w:ind w:firstLine="709"/>
        <w:jc w:val="center"/>
      </w:pPr>
      <m:oMathPara>
        <m:oMath>
          <m:sSub>
            <m:sSubPr>
              <m:ctrlPr>
                <w:rPr>
                  <w:rFonts w:ascii="Cambria Math" w:hAnsi="Cambria Math"/>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-T</m:t>
          </m:r>
        </m:oMath>
      </m:oMathPara>
    </w:p>
    <w:p w:rsidR="00D75B57" w:rsidRDefault="00D75B57">
      <w:pPr>
        <w:widowControl w:val="0"/>
        <w:ind w:firstLine="0"/>
        <w:jc w:val="left"/>
      </w:pPr>
    </w:p>
    <w:p w:rsidR="00D75B57" w:rsidRDefault="007646A7">
      <w:pPr>
        <w:widowControl w:val="0"/>
        <w:ind w:firstLine="709"/>
      </w:pPr>
      <w:r>
        <w:t>Сума відхилень по всі</w:t>
      </w:r>
      <w:proofErr w:type="gramStart"/>
      <w:r>
        <w:t>м</w:t>
      </w:r>
      <w:proofErr w:type="gramEnd"/>
      <w:r>
        <w:t xml:space="preserve"> параметрам повинна дорівнювати 0;</w:t>
      </w:r>
    </w:p>
    <w:p w:rsidR="00D75B57" w:rsidRDefault="007646A7">
      <w:pPr>
        <w:widowControl w:val="0"/>
        <w:ind w:firstLine="709"/>
      </w:pPr>
      <w:r>
        <w:t xml:space="preserve">г) загальна сума квадратів </w:t>
      </w:r>
      <w:proofErr w:type="gramStart"/>
      <w:r>
        <w:t>в</w:t>
      </w:r>
      <w:proofErr w:type="gramEnd"/>
      <w:r>
        <w:t>ідхилення:</w:t>
      </w:r>
    </w:p>
    <w:p w:rsidR="00D75B57" w:rsidRDefault="007646A7">
      <w:pPr>
        <w:widowControl w:val="0"/>
        <w:ind w:firstLine="709"/>
        <w:jc w:val="center"/>
      </w:pPr>
      <m:oMathPara>
        <m:oMath>
          <m:r>
            <w:rPr>
              <w:rFonts w:ascii="Cambria Math" w:hAnsi="Cambria Math"/>
            </w:rPr>
            <m:t>S=</m:t>
          </m:r>
          <m:nary>
            <m:naryPr>
              <m:chr m:val="∑"/>
              <m:ctrlPr>
                <w:rPr>
                  <w:rFonts w:ascii="Cambria Math" w:hAnsi="Cambria Math"/>
                </w:rPr>
              </m:ctrlPr>
            </m:naryPr>
            <m:sub>
              <m:r>
                <w:rPr>
                  <w:rFonts w:ascii="Cambria Math" w:hAnsi="Cambria Math"/>
                </w:rPr>
                <m:t>i=1</m:t>
              </m:r>
            </m:sub>
            <m:sup>
              <m:r>
                <w:rPr>
                  <w:rFonts w:ascii="Cambria Math" w:hAnsi="Cambria Math"/>
                </w:rPr>
                <m:t>N</m:t>
              </m:r>
            </m:sup>
            <m:e/>
          </m:nary>
          <m:sSubSup>
            <m:sSubSupPr>
              <m:ctrlPr>
                <w:rPr>
                  <w:rFonts w:ascii="Cambria Math" w:hAnsi="Cambria Math"/>
                </w:rPr>
              </m:ctrlPr>
            </m:sSubSupPr>
            <m:e>
              <m:r>
                <w:rPr>
                  <w:rFonts w:ascii="Cambria Math" w:hAnsi="Cambria Math"/>
                </w:rPr>
                <m:t>Δ</m:t>
              </m:r>
            </m:e>
            <m:sub>
              <m:r>
                <w:rPr>
                  <w:rFonts w:ascii="Cambria Math" w:hAnsi="Cambria Math"/>
                </w:rPr>
                <m:t>i</m:t>
              </m:r>
            </m:sub>
            <m:sup>
              <m:r>
                <w:rPr>
                  <w:rFonts w:ascii="Cambria Math" w:hAnsi="Cambria Math"/>
                </w:rPr>
                <m:t>2</m:t>
              </m:r>
            </m:sup>
          </m:sSubSup>
          <m:r>
            <w:rPr>
              <w:rFonts w:ascii="Cambria Math" w:hAnsi="Cambria Math"/>
            </w:rPr>
            <m:t>=171</m:t>
          </m:r>
        </m:oMath>
      </m:oMathPara>
    </w:p>
    <w:p w:rsidR="00D75B57" w:rsidRDefault="00D75B57">
      <w:pPr>
        <w:widowControl w:val="0"/>
        <w:ind w:firstLine="709"/>
        <w:jc w:val="center"/>
      </w:pPr>
    </w:p>
    <w:p w:rsidR="00D75B57" w:rsidRDefault="007646A7">
      <w:pPr>
        <w:widowControl w:val="0"/>
        <w:ind w:firstLine="709"/>
      </w:pPr>
      <w:r>
        <w:t>Порахуємо коефіцієнт узгодженості:</w:t>
      </w:r>
    </w:p>
    <w:p w:rsidR="00D75B57" w:rsidRDefault="00D75B57">
      <w:pPr>
        <w:widowControl w:val="0"/>
        <w:ind w:firstLine="709"/>
        <w:jc w:val="center"/>
      </w:pPr>
    </w:p>
    <w:p w:rsidR="00D75B57" w:rsidRDefault="007646A7">
      <w:pPr>
        <w:widowControl w:val="0"/>
        <w:ind w:firstLine="709"/>
        <w:jc w:val="center"/>
      </w:pPr>
      <m:oMathPara>
        <m:oMath>
          <m:r>
            <w:rPr>
              <w:rFonts w:ascii="Cambria Math" w:hAnsi="Cambria Math"/>
            </w:rPr>
            <m:t>W=</m:t>
          </m:r>
          <m:f>
            <m:fPr>
              <m:ctrlPr>
                <w:rPr>
                  <w:rFonts w:ascii="Cambria Math" w:hAnsi="Cambria Math"/>
                </w:rPr>
              </m:ctrlPr>
            </m:fPr>
            <m:num>
              <m:r>
                <w:rPr>
                  <w:rFonts w:ascii="Cambria Math" w:hAnsi="Cambria Math"/>
                </w:rPr>
                <m:t>12S</m:t>
              </m:r>
            </m:num>
            <m:den>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3</m:t>
                  </m:r>
                </m:sup>
              </m:sSup>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12⋅171</m:t>
              </m:r>
            </m:num>
            <m:den>
              <m:sSup>
                <m:sSupPr>
                  <m:ctrlPr>
                    <w:rPr>
                      <w:rFonts w:ascii="Cambria Math" w:hAnsi="Cambria Math"/>
                    </w:rPr>
                  </m:ctrlPr>
                </m:sSupPr>
                <m:e>
                  <m:r>
                    <w:rPr>
                      <w:rFonts w:ascii="Cambria Math" w:hAnsi="Cambria Math"/>
                    </w:rPr>
                    <m:t>7</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4</m:t>
                  </m:r>
                </m:e>
                <m:sup>
                  <m:r>
                    <w:rPr>
                      <w:rFonts w:ascii="Cambria Math" w:hAnsi="Cambria Math"/>
                    </w:rPr>
                    <m:t>3</m:t>
                  </m:r>
                </m:sup>
              </m:sSup>
              <m:r>
                <w:rPr>
                  <w:rFonts w:ascii="Cambria Math" w:hAnsi="Cambria Math"/>
                </w:rPr>
                <m:t>-4)</m:t>
              </m:r>
            </m:den>
          </m:f>
          <m:r>
            <w:rPr>
              <w:rFonts w:ascii="Cambria Math" w:hAnsi="Cambria Math"/>
            </w:rPr>
            <m:t>=0.69</m:t>
          </m:r>
          <m:r>
            <w:rPr>
              <w:rFonts w:ascii="Cambria Math" w:hAnsi="Cambria Math"/>
              <w:vertAlign w:val="superscript"/>
            </w:rPr>
            <m:t>&gt;</m:t>
          </m:r>
          <m:sSub>
            <m:sSubPr>
              <m:ctrlPr>
                <w:rPr>
                  <w:rFonts w:ascii="Cambria Math" w:hAnsi="Cambria Math"/>
                  <w:vertAlign w:val="superscript"/>
                </w:rPr>
              </m:ctrlPr>
            </m:sSubPr>
            <m:e>
              <m:r>
                <w:rPr>
                  <w:rFonts w:ascii="Cambria Math" w:hAnsi="Cambria Math"/>
                  <w:vertAlign w:val="superscript"/>
                </w:rPr>
                <m:t>W</m:t>
              </m:r>
            </m:e>
            <m:sub>
              <m:r>
                <w:rPr>
                  <w:rFonts w:ascii="Cambria Math" w:hAnsi="Cambria Math"/>
                  <w:vertAlign w:val="superscript"/>
                </w:rPr>
                <m:t>k</m:t>
              </m:r>
            </m:sub>
          </m:sSub>
          <m:r>
            <w:rPr>
              <w:rFonts w:ascii="Cambria Math" w:hAnsi="Cambria Math"/>
              <w:vertAlign w:val="superscript"/>
            </w:rPr>
            <m:t>=0.67</m:t>
          </m:r>
        </m:oMath>
      </m:oMathPara>
    </w:p>
    <w:p w:rsidR="00D75B57" w:rsidRDefault="00D75B57">
      <w:pPr>
        <w:widowControl w:val="0"/>
        <w:ind w:firstLine="0"/>
        <w:jc w:val="left"/>
      </w:pPr>
    </w:p>
    <w:p w:rsidR="00D75B57" w:rsidRDefault="007646A7">
      <w:pPr>
        <w:widowControl w:val="0"/>
        <w:ind w:firstLine="709"/>
      </w:pPr>
      <w:r>
        <w:t>Ранжування можна вважати достовірним, тому що знайдений коефіцієнт узгодженості перевищує нормативний, котрий дорівнює 0,67.</w:t>
      </w:r>
    </w:p>
    <w:p w:rsidR="00D75B57" w:rsidRDefault="007646A7">
      <w:pPr>
        <w:widowControl w:val="0"/>
        <w:ind w:firstLine="709"/>
      </w:pPr>
      <w:r>
        <w:lastRenderedPageBreak/>
        <w:t>Скориставшись результатами ранжирування, проведемо попарне порівняння всіх параметрів і результати заносимо у таблицю 4.</w:t>
      </w:r>
    </w:p>
    <w:p w:rsidR="00D75B57" w:rsidRDefault="00D75B57">
      <w:pPr>
        <w:widowControl w:val="0"/>
        <w:ind w:firstLine="0"/>
        <w:jc w:val="left"/>
      </w:pPr>
    </w:p>
    <w:p w:rsidR="00D75B57" w:rsidRDefault="007646A7">
      <w:pPr>
        <w:widowControl w:val="0"/>
        <w:ind w:firstLine="720"/>
        <w:jc w:val="left"/>
      </w:pPr>
      <w:r>
        <w:t>Таблиця 4 - Попарне порівняння параметрі</w:t>
      </w:r>
      <w:proofErr w:type="gramStart"/>
      <w:r>
        <w:t>в</w:t>
      </w:r>
      <w:proofErr w:type="gramEnd"/>
    </w:p>
    <w:tbl>
      <w:tblPr>
        <w:tblStyle w:val="aa"/>
        <w:tblW w:w="975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9"/>
        <w:gridCol w:w="568"/>
        <w:gridCol w:w="568"/>
        <w:gridCol w:w="569"/>
        <w:gridCol w:w="568"/>
        <w:gridCol w:w="569"/>
        <w:gridCol w:w="568"/>
        <w:gridCol w:w="569"/>
        <w:gridCol w:w="1956"/>
        <w:gridCol w:w="2268"/>
      </w:tblGrid>
      <w:tr w:rsidR="00D75B57">
        <w:trPr>
          <w:jc w:val="center"/>
        </w:trPr>
        <w:tc>
          <w:tcPr>
            <w:tcW w:w="1549" w:type="dxa"/>
            <w:vMerge w:val="restart"/>
            <w:vAlign w:val="center"/>
          </w:tcPr>
          <w:p w:rsidR="00D75B57" w:rsidRDefault="007646A7">
            <w:pPr>
              <w:widowControl w:val="0"/>
              <w:ind w:firstLine="0"/>
              <w:rPr>
                <w:sz w:val="24"/>
                <w:szCs w:val="24"/>
              </w:rPr>
            </w:pPr>
            <w:r>
              <w:rPr>
                <w:sz w:val="24"/>
                <w:szCs w:val="24"/>
              </w:rPr>
              <w:t>Параметри</w:t>
            </w:r>
          </w:p>
        </w:tc>
        <w:tc>
          <w:tcPr>
            <w:tcW w:w="3979" w:type="dxa"/>
            <w:gridSpan w:val="7"/>
            <w:vAlign w:val="center"/>
          </w:tcPr>
          <w:p w:rsidR="00D75B57" w:rsidRDefault="007646A7">
            <w:pPr>
              <w:widowControl w:val="0"/>
              <w:ind w:firstLine="0"/>
              <w:rPr>
                <w:sz w:val="24"/>
                <w:szCs w:val="24"/>
              </w:rPr>
            </w:pPr>
            <w:r>
              <w:rPr>
                <w:sz w:val="24"/>
                <w:szCs w:val="24"/>
              </w:rPr>
              <w:t>Експерти</w:t>
            </w:r>
          </w:p>
        </w:tc>
        <w:tc>
          <w:tcPr>
            <w:tcW w:w="1956" w:type="dxa"/>
            <w:vMerge w:val="restart"/>
            <w:vAlign w:val="center"/>
          </w:tcPr>
          <w:p w:rsidR="00D75B57" w:rsidRDefault="007646A7">
            <w:pPr>
              <w:widowControl w:val="0"/>
              <w:ind w:firstLine="0"/>
              <w:rPr>
                <w:sz w:val="24"/>
                <w:szCs w:val="24"/>
              </w:rPr>
            </w:pPr>
            <w:r>
              <w:rPr>
                <w:sz w:val="24"/>
                <w:szCs w:val="24"/>
              </w:rPr>
              <w:t>Кінцева оцінка</w:t>
            </w:r>
          </w:p>
        </w:tc>
        <w:tc>
          <w:tcPr>
            <w:tcW w:w="2268" w:type="dxa"/>
            <w:vMerge w:val="restart"/>
            <w:vAlign w:val="center"/>
          </w:tcPr>
          <w:p w:rsidR="00D75B57" w:rsidRDefault="007646A7">
            <w:pPr>
              <w:widowControl w:val="0"/>
              <w:ind w:firstLine="0"/>
              <w:rPr>
                <w:sz w:val="24"/>
                <w:szCs w:val="24"/>
              </w:rPr>
            </w:pPr>
            <w:r>
              <w:rPr>
                <w:sz w:val="24"/>
                <w:szCs w:val="24"/>
              </w:rPr>
              <w:t>Числове значення</w:t>
            </w:r>
          </w:p>
        </w:tc>
      </w:tr>
      <w:tr w:rsidR="00D75B57">
        <w:trPr>
          <w:jc w:val="center"/>
        </w:trPr>
        <w:tc>
          <w:tcPr>
            <w:tcW w:w="1549" w:type="dxa"/>
            <w:vMerge/>
            <w:vAlign w:val="center"/>
          </w:tcPr>
          <w:p w:rsidR="00D75B57" w:rsidRDefault="00D75B57">
            <w:pPr>
              <w:widowControl w:val="0"/>
              <w:ind w:firstLine="0"/>
              <w:jc w:val="left"/>
              <w:rPr>
                <w:sz w:val="24"/>
                <w:szCs w:val="24"/>
              </w:rPr>
            </w:pPr>
          </w:p>
        </w:tc>
        <w:tc>
          <w:tcPr>
            <w:tcW w:w="568" w:type="dxa"/>
            <w:vAlign w:val="center"/>
          </w:tcPr>
          <w:p w:rsidR="00D75B57" w:rsidRDefault="007646A7">
            <w:pPr>
              <w:widowControl w:val="0"/>
              <w:ind w:firstLine="0"/>
              <w:rPr>
                <w:sz w:val="24"/>
                <w:szCs w:val="24"/>
              </w:rPr>
            </w:pPr>
            <w:r>
              <w:rPr>
                <w:sz w:val="24"/>
                <w:szCs w:val="24"/>
              </w:rPr>
              <w:t>1</w:t>
            </w:r>
          </w:p>
        </w:tc>
        <w:tc>
          <w:tcPr>
            <w:tcW w:w="568" w:type="dxa"/>
            <w:vAlign w:val="center"/>
          </w:tcPr>
          <w:p w:rsidR="00D75B57" w:rsidRDefault="007646A7">
            <w:pPr>
              <w:widowControl w:val="0"/>
              <w:ind w:firstLine="0"/>
              <w:rPr>
                <w:sz w:val="24"/>
                <w:szCs w:val="24"/>
              </w:rPr>
            </w:pPr>
            <w:r>
              <w:rPr>
                <w:sz w:val="24"/>
                <w:szCs w:val="24"/>
              </w:rPr>
              <w:t>2</w:t>
            </w:r>
          </w:p>
        </w:tc>
        <w:tc>
          <w:tcPr>
            <w:tcW w:w="569" w:type="dxa"/>
            <w:vAlign w:val="center"/>
          </w:tcPr>
          <w:p w:rsidR="00D75B57" w:rsidRDefault="007646A7">
            <w:pPr>
              <w:widowControl w:val="0"/>
              <w:ind w:firstLine="0"/>
              <w:rPr>
                <w:sz w:val="24"/>
                <w:szCs w:val="24"/>
              </w:rPr>
            </w:pPr>
            <w:r>
              <w:rPr>
                <w:sz w:val="24"/>
                <w:szCs w:val="24"/>
              </w:rPr>
              <w:t>3</w:t>
            </w:r>
          </w:p>
        </w:tc>
        <w:tc>
          <w:tcPr>
            <w:tcW w:w="568" w:type="dxa"/>
            <w:vAlign w:val="center"/>
          </w:tcPr>
          <w:p w:rsidR="00D75B57" w:rsidRDefault="007646A7">
            <w:pPr>
              <w:widowControl w:val="0"/>
              <w:ind w:firstLine="0"/>
              <w:rPr>
                <w:sz w:val="24"/>
                <w:szCs w:val="24"/>
              </w:rPr>
            </w:pPr>
            <w:r>
              <w:rPr>
                <w:sz w:val="24"/>
                <w:szCs w:val="24"/>
              </w:rPr>
              <w:t>4</w:t>
            </w:r>
          </w:p>
        </w:tc>
        <w:tc>
          <w:tcPr>
            <w:tcW w:w="569" w:type="dxa"/>
            <w:vAlign w:val="center"/>
          </w:tcPr>
          <w:p w:rsidR="00D75B57" w:rsidRDefault="007646A7">
            <w:pPr>
              <w:widowControl w:val="0"/>
              <w:ind w:firstLine="0"/>
              <w:rPr>
                <w:sz w:val="24"/>
                <w:szCs w:val="24"/>
              </w:rPr>
            </w:pPr>
            <w:r>
              <w:rPr>
                <w:sz w:val="24"/>
                <w:szCs w:val="24"/>
              </w:rPr>
              <w:t>5</w:t>
            </w:r>
          </w:p>
        </w:tc>
        <w:tc>
          <w:tcPr>
            <w:tcW w:w="568" w:type="dxa"/>
            <w:vAlign w:val="center"/>
          </w:tcPr>
          <w:p w:rsidR="00D75B57" w:rsidRDefault="007646A7">
            <w:pPr>
              <w:widowControl w:val="0"/>
              <w:ind w:firstLine="0"/>
              <w:rPr>
                <w:sz w:val="24"/>
                <w:szCs w:val="24"/>
              </w:rPr>
            </w:pPr>
            <w:r>
              <w:rPr>
                <w:sz w:val="24"/>
                <w:szCs w:val="24"/>
              </w:rPr>
              <w:t>6</w:t>
            </w:r>
          </w:p>
        </w:tc>
        <w:tc>
          <w:tcPr>
            <w:tcW w:w="569" w:type="dxa"/>
            <w:vAlign w:val="center"/>
          </w:tcPr>
          <w:p w:rsidR="00D75B57" w:rsidRDefault="007646A7">
            <w:pPr>
              <w:widowControl w:val="0"/>
              <w:ind w:firstLine="0"/>
              <w:rPr>
                <w:sz w:val="24"/>
                <w:szCs w:val="24"/>
              </w:rPr>
            </w:pPr>
            <w:r>
              <w:rPr>
                <w:sz w:val="24"/>
                <w:szCs w:val="24"/>
              </w:rPr>
              <w:t>7</w:t>
            </w:r>
          </w:p>
        </w:tc>
        <w:tc>
          <w:tcPr>
            <w:tcW w:w="1956" w:type="dxa"/>
            <w:vMerge/>
            <w:vAlign w:val="center"/>
          </w:tcPr>
          <w:p w:rsidR="00D75B57" w:rsidRDefault="00D75B57">
            <w:pPr>
              <w:widowControl w:val="0"/>
              <w:ind w:firstLine="0"/>
              <w:jc w:val="left"/>
              <w:rPr>
                <w:sz w:val="24"/>
                <w:szCs w:val="24"/>
              </w:rPr>
            </w:pPr>
          </w:p>
        </w:tc>
        <w:tc>
          <w:tcPr>
            <w:tcW w:w="2268" w:type="dxa"/>
            <w:vMerge/>
            <w:vAlign w:val="center"/>
          </w:tcPr>
          <w:p w:rsidR="00D75B57" w:rsidRDefault="00D75B57">
            <w:pPr>
              <w:widowControl w:val="0"/>
              <w:ind w:firstLine="0"/>
              <w:jc w:val="left"/>
              <w:rPr>
                <w:sz w:val="24"/>
                <w:szCs w:val="24"/>
              </w:rPr>
            </w:pPr>
          </w:p>
        </w:tc>
      </w:tr>
      <w:tr w:rsidR="00D75B57">
        <w:trPr>
          <w:jc w:val="center"/>
        </w:trPr>
        <w:tc>
          <w:tcPr>
            <w:tcW w:w="1549" w:type="dxa"/>
            <w:vAlign w:val="center"/>
          </w:tcPr>
          <w:p w:rsidR="00D75B57" w:rsidRDefault="007646A7">
            <w:pPr>
              <w:widowControl w:val="0"/>
              <w:ind w:firstLine="0"/>
              <w:rPr>
                <w:sz w:val="24"/>
                <w:szCs w:val="24"/>
              </w:rPr>
            </w:pPr>
            <w:r>
              <w:rPr>
                <w:sz w:val="24"/>
                <w:szCs w:val="24"/>
              </w:rPr>
              <w:t>X1 і X2</w:t>
            </w:r>
          </w:p>
        </w:tc>
        <w:tc>
          <w:tcPr>
            <w:tcW w:w="568"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1956" w:type="dxa"/>
            <w:vAlign w:val="center"/>
          </w:tcPr>
          <w:p w:rsidR="00D75B57" w:rsidRDefault="007646A7">
            <w:pPr>
              <w:widowControl w:val="0"/>
              <w:ind w:firstLine="0"/>
              <w:jc w:val="center"/>
              <w:rPr>
                <w:sz w:val="24"/>
                <w:szCs w:val="24"/>
              </w:rPr>
            </w:pPr>
            <w:r>
              <w:rPr>
                <w:sz w:val="24"/>
                <w:szCs w:val="24"/>
              </w:rPr>
              <w:t>&gt;</w:t>
            </w:r>
          </w:p>
        </w:tc>
        <w:tc>
          <w:tcPr>
            <w:tcW w:w="2268" w:type="dxa"/>
            <w:vAlign w:val="center"/>
          </w:tcPr>
          <w:p w:rsidR="00D75B57" w:rsidRDefault="007646A7">
            <w:pPr>
              <w:widowControl w:val="0"/>
              <w:ind w:firstLine="0"/>
              <w:jc w:val="center"/>
              <w:rPr>
                <w:sz w:val="24"/>
                <w:szCs w:val="24"/>
              </w:rPr>
            </w:pPr>
            <w:r>
              <w:rPr>
                <w:sz w:val="24"/>
                <w:szCs w:val="24"/>
              </w:rPr>
              <w:t>1.5</w:t>
            </w:r>
          </w:p>
        </w:tc>
      </w:tr>
      <w:tr w:rsidR="00D75B57">
        <w:trPr>
          <w:jc w:val="center"/>
        </w:trPr>
        <w:tc>
          <w:tcPr>
            <w:tcW w:w="1549" w:type="dxa"/>
            <w:vAlign w:val="center"/>
          </w:tcPr>
          <w:p w:rsidR="00D75B57" w:rsidRDefault="007646A7">
            <w:pPr>
              <w:widowControl w:val="0"/>
              <w:ind w:firstLine="0"/>
              <w:rPr>
                <w:sz w:val="24"/>
                <w:szCs w:val="24"/>
              </w:rPr>
            </w:pPr>
            <w:r>
              <w:rPr>
                <w:sz w:val="24"/>
                <w:szCs w:val="24"/>
              </w:rPr>
              <w:t>X1 і X3</w:t>
            </w:r>
          </w:p>
        </w:tc>
        <w:tc>
          <w:tcPr>
            <w:tcW w:w="568"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1956" w:type="dxa"/>
            <w:vAlign w:val="center"/>
          </w:tcPr>
          <w:p w:rsidR="00D75B57" w:rsidRDefault="007646A7">
            <w:pPr>
              <w:widowControl w:val="0"/>
              <w:ind w:firstLine="0"/>
              <w:jc w:val="center"/>
              <w:rPr>
                <w:sz w:val="24"/>
                <w:szCs w:val="24"/>
              </w:rPr>
            </w:pPr>
            <w:r>
              <w:rPr>
                <w:sz w:val="24"/>
                <w:szCs w:val="24"/>
              </w:rPr>
              <w:t>&gt;</w:t>
            </w:r>
          </w:p>
        </w:tc>
        <w:tc>
          <w:tcPr>
            <w:tcW w:w="2268" w:type="dxa"/>
            <w:vAlign w:val="center"/>
          </w:tcPr>
          <w:p w:rsidR="00D75B57" w:rsidRDefault="007646A7">
            <w:pPr>
              <w:widowControl w:val="0"/>
              <w:ind w:firstLine="0"/>
              <w:jc w:val="center"/>
              <w:rPr>
                <w:sz w:val="24"/>
                <w:szCs w:val="24"/>
              </w:rPr>
            </w:pPr>
            <w:r>
              <w:rPr>
                <w:sz w:val="24"/>
                <w:szCs w:val="24"/>
              </w:rPr>
              <w:t>1.5</w:t>
            </w:r>
          </w:p>
        </w:tc>
      </w:tr>
      <w:tr w:rsidR="00D75B57">
        <w:trPr>
          <w:jc w:val="center"/>
        </w:trPr>
        <w:tc>
          <w:tcPr>
            <w:tcW w:w="1549" w:type="dxa"/>
            <w:vAlign w:val="center"/>
          </w:tcPr>
          <w:p w:rsidR="00D75B57" w:rsidRDefault="007646A7">
            <w:pPr>
              <w:widowControl w:val="0"/>
              <w:ind w:firstLine="0"/>
              <w:rPr>
                <w:sz w:val="24"/>
                <w:szCs w:val="24"/>
              </w:rPr>
            </w:pPr>
            <w:r>
              <w:rPr>
                <w:sz w:val="24"/>
                <w:szCs w:val="24"/>
              </w:rPr>
              <w:t>X1 і X4</w:t>
            </w:r>
          </w:p>
        </w:tc>
        <w:tc>
          <w:tcPr>
            <w:tcW w:w="568"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&gt;</w:t>
            </w:r>
          </w:p>
        </w:tc>
        <w:tc>
          <w:tcPr>
            <w:tcW w:w="1956" w:type="dxa"/>
            <w:vAlign w:val="center"/>
          </w:tcPr>
          <w:p w:rsidR="00D75B57" w:rsidRDefault="007646A7">
            <w:pPr>
              <w:widowControl w:val="0"/>
              <w:ind w:firstLine="0"/>
              <w:jc w:val="center"/>
              <w:rPr>
                <w:sz w:val="24"/>
                <w:szCs w:val="24"/>
              </w:rPr>
            </w:pPr>
            <w:r>
              <w:rPr>
                <w:sz w:val="24"/>
                <w:szCs w:val="24"/>
              </w:rPr>
              <w:t>&lt;</w:t>
            </w:r>
          </w:p>
        </w:tc>
        <w:tc>
          <w:tcPr>
            <w:tcW w:w="2268" w:type="dxa"/>
            <w:vAlign w:val="center"/>
          </w:tcPr>
          <w:p w:rsidR="00D75B57" w:rsidRDefault="007646A7">
            <w:pPr>
              <w:widowControl w:val="0"/>
              <w:ind w:firstLine="0"/>
              <w:jc w:val="center"/>
              <w:rPr>
                <w:sz w:val="24"/>
                <w:szCs w:val="24"/>
              </w:rPr>
            </w:pPr>
            <w:r>
              <w:rPr>
                <w:sz w:val="24"/>
                <w:szCs w:val="24"/>
              </w:rPr>
              <w:t>0.5</w:t>
            </w:r>
          </w:p>
        </w:tc>
      </w:tr>
      <w:tr w:rsidR="00D75B57">
        <w:trPr>
          <w:jc w:val="center"/>
        </w:trPr>
        <w:tc>
          <w:tcPr>
            <w:tcW w:w="1549" w:type="dxa"/>
            <w:vAlign w:val="center"/>
          </w:tcPr>
          <w:p w:rsidR="00D75B57" w:rsidRDefault="007646A7">
            <w:pPr>
              <w:widowControl w:val="0"/>
              <w:ind w:firstLine="0"/>
              <w:rPr>
                <w:sz w:val="24"/>
                <w:szCs w:val="24"/>
              </w:rPr>
            </w:pPr>
            <w:r>
              <w:rPr>
                <w:sz w:val="24"/>
                <w:szCs w:val="24"/>
              </w:rPr>
              <w:t>X2 і X3</w:t>
            </w:r>
          </w:p>
        </w:tc>
        <w:tc>
          <w:tcPr>
            <w:tcW w:w="568"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&gt;</w:t>
            </w:r>
          </w:p>
        </w:tc>
        <w:tc>
          <w:tcPr>
            <w:tcW w:w="568" w:type="dxa"/>
            <w:vAlign w:val="center"/>
          </w:tcPr>
          <w:p w:rsidR="00D75B57" w:rsidRDefault="007646A7">
            <w:pPr>
              <w:widowControl w:val="0"/>
              <w:ind w:firstLine="0"/>
              <w:rPr>
                <w:sz w:val="24"/>
                <w:szCs w:val="24"/>
              </w:rPr>
            </w:pPr>
            <w:r>
              <w:rPr>
                <w:sz w:val="24"/>
                <w:szCs w:val="24"/>
              </w:rPr>
              <w:t>&gt;</w:t>
            </w:r>
          </w:p>
        </w:tc>
        <w:tc>
          <w:tcPr>
            <w:tcW w:w="569" w:type="dxa"/>
            <w:vAlign w:val="center"/>
          </w:tcPr>
          <w:p w:rsidR="00D75B57" w:rsidRDefault="007646A7">
            <w:pPr>
              <w:widowControl w:val="0"/>
              <w:ind w:firstLine="0"/>
              <w:rPr>
                <w:sz w:val="24"/>
                <w:szCs w:val="24"/>
              </w:rPr>
            </w:pPr>
            <w:r>
              <w:rPr>
                <w:sz w:val="24"/>
                <w:szCs w:val="24"/>
              </w:rPr>
              <w:t>&gt;</w:t>
            </w:r>
          </w:p>
        </w:tc>
        <w:tc>
          <w:tcPr>
            <w:tcW w:w="1956" w:type="dxa"/>
            <w:vAlign w:val="center"/>
          </w:tcPr>
          <w:p w:rsidR="00D75B57" w:rsidRDefault="007646A7">
            <w:pPr>
              <w:widowControl w:val="0"/>
              <w:ind w:firstLine="0"/>
              <w:jc w:val="center"/>
              <w:rPr>
                <w:sz w:val="24"/>
                <w:szCs w:val="24"/>
              </w:rPr>
            </w:pPr>
            <w:r>
              <w:rPr>
                <w:sz w:val="24"/>
                <w:szCs w:val="24"/>
              </w:rPr>
              <w:t>&gt;</w:t>
            </w:r>
          </w:p>
        </w:tc>
        <w:tc>
          <w:tcPr>
            <w:tcW w:w="2268" w:type="dxa"/>
            <w:vAlign w:val="center"/>
          </w:tcPr>
          <w:p w:rsidR="00D75B57" w:rsidRDefault="007646A7">
            <w:pPr>
              <w:widowControl w:val="0"/>
              <w:ind w:firstLine="0"/>
              <w:jc w:val="center"/>
              <w:rPr>
                <w:sz w:val="24"/>
                <w:szCs w:val="24"/>
              </w:rPr>
            </w:pPr>
            <w:r>
              <w:rPr>
                <w:sz w:val="24"/>
                <w:szCs w:val="24"/>
              </w:rPr>
              <w:t>1.5</w:t>
            </w:r>
          </w:p>
        </w:tc>
      </w:tr>
      <w:tr w:rsidR="00D75B57">
        <w:trPr>
          <w:jc w:val="center"/>
        </w:trPr>
        <w:tc>
          <w:tcPr>
            <w:tcW w:w="1549" w:type="dxa"/>
            <w:vAlign w:val="center"/>
          </w:tcPr>
          <w:p w:rsidR="00D75B57" w:rsidRDefault="007646A7">
            <w:pPr>
              <w:widowControl w:val="0"/>
              <w:ind w:firstLine="0"/>
              <w:rPr>
                <w:sz w:val="24"/>
                <w:szCs w:val="24"/>
              </w:rPr>
            </w:pPr>
            <w:r>
              <w:rPr>
                <w:sz w:val="24"/>
                <w:szCs w:val="24"/>
              </w:rPr>
              <w:t>X2 і X4</w:t>
            </w:r>
          </w:p>
        </w:tc>
        <w:tc>
          <w:tcPr>
            <w:tcW w:w="568"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1956" w:type="dxa"/>
            <w:vAlign w:val="center"/>
          </w:tcPr>
          <w:p w:rsidR="00D75B57" w:rsidRDefault="007646A7">
            <w:pPr>
              <w:widowControl w:val="0"/>
              <w:ind w:firstLine="0"/>
              <w:jc w:val="center"/>
              <w:rPr>
                <w:sz w:val="24"/>
                <w:szCs w:val="24"/>
              </w:rPr>
            </w:pPr>
            <w:r>
              <w:rPr>
                <w:sz w:val="24"/>
                <w:szCs w:val="24"/>
              </w:rPr>
              <w:t>&lt;</w:t>
            </w:r>
          </w:p>
        </w:tc>
        <w:tc>
          <w:tcPr>
            <w:tcW w:w="2268" w:type="dxa"/>
            <w:vAlign w:val="center"/>
          </w:tcPr>
          <w:p w:rsidR="00D75B57" w:rsidRDefault="007646A7">
            <w:pPr>
              <w:widowControl w:val="0"/>
              <w:ind w:firstLine="0"/>
              <w:jc w:val="left"/>
              <w:rPr>
                <w:sz w:val="24"/>
                <w:szCs w:val="24"/>
              </w:rPr>
            </w:pPr>
            <w:r>
              <w:rPr>
                <w:sz w:val="24"/>
                <w:szCs w:val="24"/>
              </w:rPr>
              <w:t xml:space="preserve">              0.5</w:t>
            </w:r>
          </w:p>
        </w:tc>
      </w:tr>
      <w:tr w:rsidR="00D75B57">
        <w:trPr>
          <w:jc w:val="center"/>
        </w:trPr>
        <w:tc>
          <w:tcPr>
            <w:tcW w:w="1549" w:type="dxa"/>
            <w:vAlign w:val="center"/>
          </w:tcPr>
          <w:p w:rsidR="00D75B57" w:rsidRDefault="007646A7">
            <w:pPr>
              <w:widowControl w:val="0"/>
              <w:ind w:firstLine="0"/>
              <w:rPr>
                <w:sz w:val="24"/>
                <w:szCs w:val="24"/>
              </w:rPr>
            </w:pPr>
            <w:r>
              <w:rPr>
                <w:sz w:val="24"/>
                <w:szCs w:val="24"/>
              </w:rPr>
              <w:t>X3 і X4</w:t>
            </w:r>
          </w:p>
        </w:tc>
        <w:tc>
          <w:tcPr>
            <w:tcW w:w="568"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568" w:type="dxa"/>
            <w:vAlign w:val="center"/>
          </w:tcPr>
          <w:p w:rsidR="00D75B57" w:rsidRDefault="007646A7">
            <w:pPr>
              <w:widowControl w:val="0"/>
              <w:ind w:firstLine="0"/>
              <w:rPr>
                <w:sz w:val="24"/>
                <w:szCs w:val="24"/>
              </w:rPr>
            </w:pPr>
            <w:r>
              <w:rPr>
                <w:sz w:val="24"/>
                <w:szCs w:val="24"/>
              </w:rPr>
              <w:t>&lt;</w:t>
            </w:r>
          </w:p>
        </w:tc>
        <w:tc>
          <w:tcPr>
            <w:tcW w:w="569" w:type="dxa"/>
            <w:vAlign w:val="center"/>
          </w:tcPr>
          <w:p w:rsidR="00D75B57" w:rsidRDefault="007646A7">
            <w:pPr>
              <w:widowControl w:val="0"/>
              <w:ind w:firstLine="0"/>
              <w:rPr>
                <w:sz w:val="24"/>
                <w:szCs w:val="24"/>
              </w:rPr>
            </w:pPr>
            <w:r>
              <w:rPr>
                <w:sz w:val="24"/>
                <w:szCs w:val="24"/>
              </w:rPr>
              <w:t>&lt;</w:t>
            </w:r>
          </w:p>
        </w:tc>
        <w:tc>
          <w:tcPr>
            <w:tcW w:w="1956" w:type="dxa"/>
            <w:vAlign w:val="center"/>
          </w:tcPr>
          <w:p w:rsidR="00D75B57" w:rsidRDefault="007646A7">
            <w:pPr>
              <w:widowControl w:val="0"/>
              <w:ind w:firstLine="0"/>
              <w:jc w:val="center"/>
              <w:rPr>
                <w:sz w:val="24"/>
                <w:szCs w:val="24"/>
              </w:rPr>
            </w:pPr>
            <w:r>
              <w:rPr>
                <w:sz w:val="24"/>
                <w:szCs w:val="24"/>
              </w:rPr>
              <w:t>&lt;</w:t>
            </w:r>
          </w:p>
        </w:tc>
        <w:tc>
          <w:tcPr>
            <w:tcW w:w="2268" w:type="dxa"/>
            <w:vAlign w:val="center"/>
          </w:tcPr>
          <w:p w:rsidR="00D75B57" w:rsidRDefault="007646A7">
            <w:pPr>
              <w:widowControl w:val="0"/>
              <w:ind w:firstLine="0"/>
              <w:jc w:val="center"/>
              <w:rPr>
                <w:sz w:val="24"/>
                <w:szCs w:val="24"/>
              </w:rPr>
            </w:pPr>
            <w:r>
              <w:rPr>
                <w:sz w:val="24"/>
                <w:szCs w:val="24"/>
              </w:rPr>
              <w:t>0.5</w:t>
            </w:r>
          </w:p>
        </w:tc>
      </w:tr>
    </w:tbl>
    <w:p w:rsidR="00D75B57" w:rsidRDefault="00D75B57">
      <w:pPr>
        <w:widowControl w:val="0"/>
        <w:ind w:firstLine="709"/>
      </w:pPr>
    </w:p>
    <w:p w:rsidR="00D75B57" w:rsidRDefault="007646A7">
      <w:pPr>
        <w:widowControl w:val="0"/>
        <w:ind w:firstLine="709"/>
      </w:pPr>
      <w:r>
        <w:t xml:space="preserve">Числове значення, що визначає ступінь переваги </w:t>
      </w:r>
      <w:r>
        <w:rPr>
          <w:i/>
        </w:rPr>
        <w:t>i</w:t>
      </w:r>
      <w:r>
        <w:t xml:space="preserve">–го параметра над </w:t>
      </w:r>
      <w:r>
        <w:rPr>
          <w:i/>
        </w:rPr>
        <w:t>j</w:t>
      </w:r>
      <w:r>
        <w:t xml:space="preserve">–тим, </w:t>
      </w:r>
      <w:r>
        <w:rPr>
          <w:i/>
        </w:rPr>
        <w:t>a</w:t>
      </w:r>
      <w:r>
        <w:rPr>
          <w:i/>
          <w:vertAlign w:val="subscript"/>
        </w:rPr>
        <w:t xml:space="preserve">ij </w:t>
      </w:r>
      <w:r>
        <w:t xml:space="preserve">визначається </w:t>
      </w:r>
      <w:proofErr w:type="gramStart"/>
      <w:r>
        <w:t>по</w:t>
      </w:r>
      <w:proofErr w:type="gramEnd"/>
      <w:r>
        <w:t xml:space="preserve"> формулі:</w:t>
      </w:r>
    </w:p>
    <w:p w:rsidR="00D75B57" w:rsidRDefault="00D75B57">
      <w:pPr>
        <w:widowControl w:val="0"/>
        <w:ind w:firstLine="709"/>
        <w:rPr>
          <w:vertAlign w:val="subscript"/>
        </w:rPr>
      </w:pPr>
    </w:p>
    <w:p w:rsidR="00D75B57" w:rsidRDefault="007646A7">
      <w:pPr>
        <w:widowControl w:val="0"/>
        <w:ind w:firstLine="709"/>
        <w:jc w:val="center"/>
        <w:rPr>
          <w:sz w:val="18"/>
          <w:szCs w:val="18"/>
        </w:rPr>
      </w:pPr>
      <w:r>
        <w:rPr>
          <w:noProof/>
          <w:sz w:val="18"/>
          <w:szCs w:val="18"/>
          <w:lang w:val="ru-RU"/>
        </w:rPr>
        <w:drawing>
          <wp:inline distT="0" distB="0" distL="114300" distR="114300">
            <wp:extent cx="1546146" cy="614363"/>
            <wp:effectExtent l="0" t="0" r="0" b="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9"/>
                    <a:srcRect/>
                    <a:stretch>
                      <a:fillRect/>
                    </a:stretch>
                  </pic:blipFill>
                  <pic:spPr>
                    <a:xfrm>
                      <a:off x="0" y="0"/>
                      <a:ext cx="1546146" cy="614363"/>
                    </a:xfrm>
                    <a:prstGeom prst="rect">
                      <a:avLst/>
                    </a:prstGeom>
                    <a:ln/>
                  </pic:spPr>
                </pic:pic>
              </a:graphicData>
            </a:graphic>
          </wp:inline>
        </w:drawing>
      </w:r>
    </w:p>
    <w:p w:rsidR="00D75B57" w:rsidRDefault="00D75B57">
      <w:pPr>
        <w:widowControl w:val="0"/>
        <w:ind w:firstLine="709"/>
        <w:jc w:val="center"/>
      </w:pPr>
    </w:p>
    <w:p w:rsidR="00D75B57" w:rsidRDefault="007646A7">
      <w:pPr>
        <w:widowControl w:val="0"/>
        <w:ind w:firstLine="709"/>
      </w:pPr>
      <w:proofErr w:type="gramStart"/>
      <w:r>
        <w:t>З</w:t>
      </w:r>
      <w:proofErr w:type="gramEnd"/>
      <w:r>
        <w:t xml:space="preserve"> отриманих числових оцінок переваги складемо матрицю A=║</w:t>
      </w:r>
      <w:r>
        <w:rPr>
          <w:i/>
        </w:rPr>
        <w:t>a</w:t>
      </w:r>
      <w:r>
        <w:rPr>
          <w:i/>
          <w:vertAlign w:val="subscript"/>
        </w:rPr>
        <w:t>ij</w:t>
      </w:r>
      <w:r>
        <w:t>║.</w:t>
      </w:r>
    </w:p>
    <w:p w:rsidR="00D75B57" w:rsidRDefault="007646A7">
      <w:pPr>
        <w:widowControl w:val="0"/>
        <w:ind w:firstLine="709"/>
      </w:pPr>
      <w:r>
        <w:t xml:space="preserve">Для кожного параметра зробимо розрахунок вагомості </w:t>
      </w:r>
      <w:proofErr w:type="gramStart"/>
      <w:r>
        <w:rPr>
          <w:i/>
        </w:rPr>
        <w:t>K</w:t>
      </w:r>
      <w:proofErr w:type="gramEnd"/>
      <w:r>
        <w:rPr>
          <w:i/>
          <w:vertAlign w:val="subscript"/>
        </w:rPr>
        <w:t>ві</w:t>
      </w:r>
      <w:r>
        <w:t xml:space="preserve"> за наступними формулами:</w:t>
      </w:r>
    </w:p>
    <w:p w:rsidR="00D75B57" w:rsidRDefault="00D75B57">
      <w:pPr>
        <w:widowControl w:val="0"/>
        <w:ind w:firstLine="709"/>
      </w:pPr>
    </w:p>
    <w:p w:rsidR="00D75B57" w:rsidRDefault="00BD3260">
      <w:pPr>
        <w:widowControl w:val="0"/>
        <w:ind w:firstLine="709"/>
        <w:jc w:val="center"/>
      </w:pPr>
      <m:oMathPara>
        <m:oMath>
          <m:sSub>
            <m:sSubPr>
              <m:ctrlPr>
                <w:rPr>
                  <w:rFonts w:ascii="Cambria Math" w:hAnsi="Cambria Math"/>
                </w:rPr>
              </m:ctrlPr>
            </m:sSubPr>
            <m:e>
              <m:r>
                <w:rPr>
                  <w:rFonts w:ascii="Cambria Math" w:hAnsi="Cambria Math"/>
                </w:rPr>
                <m:t>K</m:t>
              </m:r>
            </m:e>
            <m:sub>
              <m:r>
                <w:rPr>
                  <w:rFonts w:ascii="Cambria Math" w:hAnsi="Cambria Math"/>
                </w:rPr>
                <m:t>ві</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i</m:t>
                  </m:r>
                </m:sub>
              </m:sSub>
            </m:num>
            <m:den>
              <m:nary>
                <m:naryPr>
                  <m:chr m:val="∑"/>
                  <m:ctrlPr>
                    <w:rPr>
                      <w:rFonts w:ascii="Cambria Math" w:hAnsi="Cambria Math"/>
                    </w:rPr>
                  </m:ctrlPr>
                </m:naryPr>
                <m:sub>
                  <m:r>
                    <w:rPr>
                      <w:rFonts w:ascii="Cambria Math" w:hAnsi="Cambria Math"/>
                    </w:rPr>
                    <m:t>i=1</m:t>
                  </m:r>
                </m:sub>
                <m:sup>
                  <m:r>
                    <w:rPr>
                      <w:rFonts w:ascii="Cambria Math" w:hAnsi="Cambria Math"/>
                    </w:rPr>
                    <m:t>n</m:t>
                  </m:r>
                </m:sup>
                <m:e/>
              </m:nary>
              <m:sSub>
                <m:sSubPr>
                  <m:ctrlPr>
                    <w:rPr>
                      <w:rFonts w:ascii="Cambria Math" w:hAnsi="Cambria Math"/>
                    </w:rPr>
                  </m:ctrlPr>
                </m:sSubPr>
                <m:e>
                  <m:r>
                    <w:rPr>
                      <w:rFonts w:ascii="Cambria Math" w:hAnsi="Cambria Math"/>
                    </w:rPr>
                    <m:t>b</m:t>
                  </m:r>
                </m:e>
                <m:sub>
                  <m:r>
                    <w:rPr>
                      <w:rFonts w:ascii="Cambria Math" w:hAnsi="Cambria Math"/>
                    </w:rPr>
                    <m:t>i</m:t>
                  </m:r>
                </m:sub>
              </m:sSub>
            </m:den>
          </m:f>
        </m:oMath>
      </m:oMathPara>
    </w:p>
    <w:p w:rsidR="00D75B57" w:rsidRDefault="00D75B57">
      <w:pPr>
        <w:widowControl w:val="0"/>
        <w:ind w:firstLine="709"/>
        <w:jc w:val="center"/>
      </w:pPr>
    </w:p>
    <w:p w:rsidR="00D75B57" w:rsidRDefault="007646A7">
      <w:pPr>
        <w:widowControl w:val="0"/>
        <w:ind w:firstLine="0"/>
      </w:pPr>
      <w:r>
        <w:t>де</w:t>
      </w:r>
      <w:r>
        <w:tab/>
      </w:r>
      <m:oMath>
        <m:sSub>
          <m:sSubPr>
            <m:ctrlPr>
              <w:rPr>
                <w:rFonts w:ascii="Cambria Math" w:hAnsi="Cambria Math"/>
              </w:rPr>
            </m:ctrlPr>
          </m:sSubPr>
          <m:e>
            <m:r>
              <w:rPr>
                <w:rFonts w:ascii="Cambria Math" w:hAnsi="Cambria Math"/>
              </w:rPr>
              <m:t>b</m:t>
            </m:r>
          </m:e>
          <m:sub>
            <m:r>
              <w:rPr>
                <w:rFonts w:ascii="Cambria Math" w:hAnsi="Cambria Math"/>
              </w:rPr>
              <m:t>i</m:t>
            </m:r>
          </m:sub>
        </m:sSub>
        <m:r>
          <w:rPr>
            <w:rFonts w:ascii="Cambria Math" w:hAnsi="Cambria Math"/>
          </w:rPr>
          <m:t>=</m:t>
        </m:r>
        <m:nary>
          <m:naryPr>
            <m:chr m:val="∑"/>
            <m:ctrlPr>
              <w:rPr>
                <w:rFonts w:ascii="Cambria Math" w:hAnsi="Cambria Math"/>
              </w:rPr>
            </m:ctrlPr>
          </m:naryPr>
          <m:sub>
            <m:r>
              <w:rPr>
                <w:rFonts w:ascii="Cambria Math" w:hAnsi="Cambria Math"/>
              </w:rPr>
              <m:t>j=1</m:t>
            </m:r>
          </m:sub>
          <m:sup>
            <m:r>
              <w:rPr>
                <w:rFonts w:ascii="Cambria Math" w:hAnsi="Cambria Math"/>
              </w:rPr>
              <m:t>n</m:t>
            </m:r>
          </m:sup>
          <m:e/>
        </m:nary>
        <m:sSub>
          <m:sSubPr>
            <m:ctrlPr>
              <w:rPr>
                <w:rFonts w:ascii="Cambria Math" w:hAnsi="Cambria Math"/>
              </w:rPr>
            </m:ctrlPr>
          </m:sSubPr>
          <m:e>
            <m:r>
              <w:rPr>
                <w:rFonts w:ascii="Cambria Math" w:hAnsi="Cambria Math"/>
              </w:rPr>
              <m:t>a</m:t>
            </m:r>
          </m:e>
          <m:sub>
            <m:r>
              <w:rPr>
                <w:rFonts w:ascii="Cambria Math" w:hAnsi="Cambria Math"/>
              </w:rPr>
              <m:t>ij</m:t>
            </m:r>
          </m:sub>
        </m:sSub>
      </m:oMath>
      <w:r>
        <w:t>.</w:t>
      </w:r>
    </w:p>
    <w:p w:rsidR="00D75B57" w:rsidRDefault="007646A7">
      <w:pPr>
        <w:widowControl w:val="0"/>
        <w:ind w:firstLine="709"/>
      </w:pPr>
      <w:r>
        <w:t>Відносні оцінки розраховуються декілька разів доти, поки наступні значення не будуть незначно ві</w:t>
      </w:r>
      <w:proofErr w:type="gramStart"/>
      <w:r>
        <w:t>др</w:t>
      </w:r>
      <w:proofErr w:type="gramEnd"/>
      <w:r>
        <w:t xml:space="preserve">ізнятися від попередніх (менше 2%). На </w:t>
      </w:r>
      <w:proofErr w:type="gramStart"/>
      <w:r>
        <w:lastRenderedPageBreak/>
        <w:t>другому</w:t>
      </w:r>
      <w:proofErr w:type="gramEnd"/>
      <w:r>
        <w:t xml:space="preserve"> і наступних кроках відносні оцінки розраховуються за наступними формулами:</w:t>
      </w:r>
    </w:p>
    <w:p w:rsidR="00D75B57" w:rsidRDefault="00BD3260">
      <w:pPr>
        <w:widowControl w:val="0"/>
        <w:ind w:firstLine="709"/>
        <w:jc w:val="center"/>
      </w:pPr>
      <m:oMathPara>
        <m:oMath>
          <m:sSub>
            <m:sSubPr>
              <m:ctrlPr>
                <w:rPr>
                  <w:rFonts w:ascii="Cambria Math" w:hAnsi="Cambria Math"/>
                </w:rPr>
              </m:ctrlPr>
            </m:sSubPr>
            <m:e>
              <m:r>
                <w:rPr>
                  <w:rFonts w:ascii="Cambria Math" w:hAnsi="Cambria Math"/>
                </w:rPr>
                <m:t>K</m:t>
              </m:r>
            </m:e>
            <m:sub>
              <m:r>
                <w:rPr>
                  <w:rFonts w:ascii="Cambria Math" w:hAnsi="Cambria Math"/>
                </w:rPr>
                <m:t>ві</m:t>
              </m:r>
            </m:sub>
          </m:sSub>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m:t>
                  </m:r>
                </m:sup>
              </m:sSubSup>
            </m:num>
            <m:den>
              <m:nary>
                <m:naryPr>
                  <m:chr m:val="∑"/>
                  <m:ctrlPr>
                    <w:rPr>
                      <w:rFonts w:ascii="Cambria Math" w:hAnsi="Cambria Math"/>
                    </w:rPr>
                  </m:ctrlPr>
                </m:naryPr>
                <m:sub>
                  <m:r>
                    <w:rPr>
                      <w:rFonts w:ascii="Cambria Math" w:hAnsi="Cambria Math"/>
                    </w:rPr>
                    <m:t>i=1</m:t>
                  </m:r>
                </m:sub>
                <m:sup>
                  <m:r>
                    <w:rPr>
                      <w:rFonts w:ascii="Cambria Math" w:hAnsi="Cambria Math"/>
                    </w:rPr>
                    <m:t>n</m:t>
                  </m:r>
                </m:sup>
                <m:e/>
              </m:nary>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m:t>
                  </m:r>
                </m:sup>
              </m:sSubSup>
            </m:den>
          </m:f>
        </m:oMath>
      </m:oMathPara>
    </w:p>
    <w:p w:rsidR="00D75B57" w:rsidRDefault="00D75B57">
      <w:pPr>
        <w:widowControl w:val="0"/>
        <w:ind w:firstLine="709"/>
        <w:jc w:val="center"/>
      </w:pPr>
    </w:p>
    <w:p w:rsidR="00D75B57" w:rsidRDefault="007646A7">
      <w:pPr>
        <w:widowControl w:val="0"/>
        <w:ind w:firstLine="0"/>
      </w:pPr>
      <w:r>
        <w:t>де</w:t>
      </w:r>
      <w:r>
        <w:tab/>
        <w:t xml:space="preserve"> </w:t>
      </w:r>
      <m:oMath>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m:t>
            </m:r>
          </m:sup>
        </m:sSubSup>
        <m:r>
          <w:rPr>
            <w:rFonts w:ascii="Cambria Math" w:hAnsi="Cambria Math"/>
          </w:rPr>
          <m:t>=</m:t>
        </m:r>
        <m:nary>
          <m:naryPr>
            <m:chr m:val="∑"/>
            <m:ctrlPr>
              <w:rPr>
                <w:rFonts w:ascii="Cambria Math" w:hAnsi="Cambria Math"/>
              </w:rPr>
            </m:ctrlPr>
          </m:naryPr>
          <m:sub>
            <m:r>
              <w:rPr>
                <w:rFonts w:ascii="Cambria Math" w:hAnsi="Cambria Math"/>
              </w:rPr>
              <m:t>j=1</m:t>
            </m:r>
          </m:sub>
          <m:sup>
            <m:r>
              <w:rPr>
                <w:rFonts w:ascii="Cambria Math" w:hAnsi="Cambria Math"/>
              </w:rPr>
              <m:t>n</m:t>
            </m:r>
          </m:sup>
          <m:e/>
        </m:nary>
        <m:sSub>
          <m:sSubPr>
            <m:ctrlPr>
              <w:rPr>
                <w:rFonts w:ascii="Cambria Math" w:hAnsi="Cambria Math"/>
              </w:rPr>
            </m:ctrlPr>
          </m:sSubPr>
          <m:e>
            <m:r>
              <w:rPr>
                <w:rFonts w:ascii="Cambria Math" w:hAnsi="Cambria Math"/>
              </w:rPr>
              <m:t>a</m:t>
            </m:r>
          </m:e>
          <m:sub>
            <m:r>
              <w:rPr>
                <w:rFonts w:ascii="Cambria Math" w:hAnsi="Cambria Math"/>
              </w:rPr>
              <m:t>ij</m:t>
            </m:r>
          </m:sub>
        </m:sSub>
        <m:sSub>
          <m:sSubPr>
            <m:ctrlPr>
              <w:rPr>
                <w:rFonts w:ascii="Cambria Math" w:hAnsi="Cambria Math"/>
              </w:rPr>
            </m:ctrlPr>
          </m:sSubPr>
          <m:e>
            <m:r>
              <w:rPr>
                <w:rFonts w:ascii="Cambria Math" w:hAnsi="Cambria Math"/>
              </w:rPr>
              <m:t>b</m:t>
            </m:r>
          </m:e>
          <m:sub>
            <m:r>
              <w:rPr>
                <w:rFonts w:ascii="Cambria Math" w:hAnsi="Cambria Math"/>
              </w:rPr>
              <m:t>j</m:t>
            </m:r>
          </m:sub>
        </m:sSub>
      </m:oMath>
      <w:r>
        <w:t>.</w:t>
      </w:r>
    </w:p>
    <w:p w:rsidR="00D75B57" w:rsidRDefault="007646A7">
      <w:pPr>
        <w:widowControl w:val="0"/>
        <w:ind w:firstLine="709"/>
      </w:pPr>
      <w:r>
        <w:t xml:space="preserve">Як видно з таблиці 5, </w:t>
      </w:r>
      <w:proofErr w:type="gramStart"/>
      <w:r>
        <w:t>р</w:t>
      </w:r>
      <w:proofErr w:type="gramEnd"/>
      <w:r>
        <w:t>ізниця значень коефіцієнтів вагомості не перевищує 2%, тому більшої кількості ітерацій не потрібно.</w:t>
      </w:r>
    </w:p>
    <w:p w:rsidR="00D75B57" w:rsidRDefault="00D75B57">
      <w:pPr>
        <w:widowControl w:val="0"/>
        <w:ind w:firstLine="0"/>
        <w:jc w:val="left"/>
      </w:pPr>
    </w:p>
    <w:p w:rsidR="00D75B57" w:rsidRDefault="007646A7">
      <w:pPr>
        <w:widowControl w:val="0"/>
        <w:ind w:firstLine="720"/>
        <w:jc w:val="left"/>
      </w:pPr>
      <w:r>
        <w:t>Таблиця 5 - Розрахунок вагомості параметрі</w:t>
      </w:r>
      <w:proofErr w:type="gramStart"/>
      <w:r>
        <w:t>в</w:t>
      </w:r>
      <w:proofErr w:type="gramEnd"/>
    </w:p>
    <w:tbl>
      <w:tblPr>
        <w:tblStyle w:val="ab"/>
        <w:tblW w:w="9649" w:type="dxa"/>
        <w:tblInd w:w="10" w:type="dxa"/>
        <w:tblLayout w:type="fixed"/>
        <w:tblLook w:val="0000" w:firstRow="0" w:lastRow="0" w:firstColumn="0" w:lastColumn="0" w:noHBand="0" w:noVBand="0"/>
      </w:tblPr>
      <w:tblGrid>
        <w:gridCol w:w="1853"/>
        <w:gridCol w:w="526"/>
        <w:gridCol w:w="527"/>
        <w:gridCol w:w="526"/>
        <w:gridCol w:w="527"/>
        <w:gridCol w:w="992"/>
        <w:gridCol w:w="993"/>
        <w:gridCol w:w="921"/>
        <w:gridCol w:w="922"/>
        <w:gridCol w:w="921"/>
        <w:gridCol w:w="941"/>
      </w:tblGrid>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 xml:space="preserve">Параметри </w:t>
            </w:r>
            <w:r>
              <w:rPr>
                <w:noProof/>
                <w:sz w:val="24"/>
                <w:szCs w:val="24"/>
                <w:lang w:val="ru-RU"/>
              </w:rPr>
              <w:drawing>
                <wp:inline distT="0" distB="0" distL="114300" distR="114300">
                  <wp:extent cx="152400" cy="228600"/>
                  <wp:effectExtent l="0" t="0" r="0" b="0"/>
                  <wp:docPr id="2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0"/>
                          <a:srcRect/>
                          <a:stretch>
                            <a:fillRect/>
                          </a:stretch>
                        </pic:blipFill>
                        <pic:spPr>
                          <a:xfrm>
                            <a:off x="0" y="0"/>
                            <a:ext cx="152400" cy="228600"/>
                          </a:xfrm>
                          <a:prstGeom prst="rect">
                            <a:avLst/>
                          </a:prstGeom>
                          <a:ln/>
                        </pic:spPr>
                      </pic:pic>
                    </a:graphicData>
                  </a:graphic>
                </wp:inline>
              </w:drawing>
            </w:r>
          </w:p>
        </w:tc>
        <w:tc>
          <w:tcPr>
            <w:tcW w:w="2106"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 xml:space="preserve">Параметри </w:t>
            </w:r>
            <w:r>
              <w:rPr>
                <w:noProof/>
                <w:sz w:val="24"/>
                <w:szCs w:val="24"/>
                <w:lang w:val="ru-RU"/>
              </w:rPr>
              <w:drawing>
                <wp:inline distT="0" distB="0" distL="114300" distR="114300">
                  <wp:extent cx="152400" cy="247650"/>
                  <wp:effectExtent l="0" t="0" r="0" b="0"/>
                  <wp:docPr id="1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152400" cy="247650"/>
                          </a:xfrm>
                          <a:prstGeom prst="rect">
                            <a:avLst/>
                          </a:prstGeom>
                          <a:ln/>
                        </pic:spPr>
                      </pic:pic>
                    </a:graphicData>
                  </a:graphic>
                </wp:inline>
              </w:drawing>
            </w:r>
          </w:p>
        </w:tc>
        <w:tc>
          <w:tcPr>
            <w:tcW w:w="19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Перша ітерація</w:t>
            </w:r>
          </w:p>
        </w:tc>
        <w:tc>
          <w:tcPr>
            <w:tcW w:w="184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Друга ітерація</w:t>
            </w:r>
          </w:p>
        </w:tc>
        <w:tc>
          <w:tcPr>
            <w:tcW w:w="186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Третя ітерація</w:t>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jc w:val="center"/>
              <w:rPr>
                <w:sz w:val="24"/>
                <w:szCs w:val="24"/>
              </w:rPr>
            </w:pP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noProof/>
                <w:sz w:val="24"/>
                <w:szCs w:val="24"/>
                <w:lang w:val="ru-RU"/>
              </w:rPr>
              <w:drawing>
                <wp:inline distT="0" distB="0" distL="114300" distR="114300">
                  <wp:extent cx="142875" cy="2286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142875" cy="228600"/>
                          </a:xfrm>
                          <a:prstGeom prst="rect">
                            <a:avLst/>
                          </a:prstGeom>
                          <a:ln/>
                        </pic:spPr>
                      </pic:pic>
                    </a:graphicData>
                  </a:graphic>
                </wp:inline>
              </w:drawing>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21"/>
              <w:jc w:val="center"/>
              <w:rPr>
                <w:sz w:val="24"/>
                <w:szCs w:val="24"/>
                <w:vertAlign w:val="subscript"/>
              </w:rPr>
            </w:pPr>
            <w:r>
              <w:rPr>
                <w:noProof/>
                <w:sz w:val="24"/>
                <w:szCs w:val="24"/>
                <w:lang w:val="ru-RU"/>
              </w:rPr>
              <w:drawing>
                <wp:inline distT="0" distB="0" distL="114300" distR="114300">
                  <wp:extent cx="219075" cy="228600"/>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219075" cy="228600"/>
                          </a:xfrm>
                          <a:prstGeom prst="rect">
                            <a:avLst/>
                          </a:prstGeom>
                          <a:ln/>
                        </pic:spPr>
                      </pic:pic>
                    </a:graphicData>
                  </a:graphic>
                </wp:inline>
              </w:drawing>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20"/>
              <w:jc w:val="center"/>
              <w:rPr>
                <w:sz w:val="24"/>
                <w:szCs w:val="24"/>
              </w:rPr>
            </w:pPr>
            <w:r>
              <w:rPr>
                <w:noProof/>
                <w:sz w:val="24"/>
                <w:szCs w:val="24"/>
                <w:lang w:val="ru-RU"/>
              </w:rPr>
              <w:drawing>
                <wp:inline distT="0" distB="0" distL="114300" distR="114300">
                  <wp:extent cx="180975" cy="238125"/>
                  <wp:effectExtent l="0" t="0" r="0" b="0"/>
                  <wp:docPr id="6"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4"/>
                          <a:srcRect/>
                          <a:stretch>
                            <a:fillRect/>
                          </a:stretch>
                        </pic:blipFill>
                        <pic:spPr>
                          <a:xfrm>
                            <a:off x="0" y="0"/>
                            <a:ext cx="180975" cy="238125"/>
                          </a:xfrm>
                          <a:prstGeom prst="rect">
                            <a:avLst/>
                          </a:prstGeom>
                          <a:ln/>
                        </pic:spPr>
                      </pic:pic>
                    </a:graphicData>
                  </a:graphic>
                </wp:inline>
              </w:drawing>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20"/>
              <w:jc w:val="center"/>
              <w:rPr>
                <w:sz w:val="24"/>
                <w:szCs w:val="24"/>
              </w:rPr>
            </w:pPr>
            <w:r>
              <w:rPr>
                <w:noProof/>
                <w:sz w:val="24"/>
                <w:szCs w:val="24"/>
                <w:lang w:val="ru-RU"/>
              </w:rPr>
              <w:drawing>
                <wp:inline distT="0" distB="0" distL="114300" distR="114300">
                  <wp:extent cx="219075" cy="2286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219075" cy="228600"/>
                          </a:xfrm>
                          <a:prstGeom prst="rect">
                            <a:avLst/>
                          </a:prstGeom>
                          <a:ln/>
                        </pic:spPr>
                      </pic:pic>
                    </a:graphicData>
                  </a:graphic>
                </wp:inline>
              </w:drawing>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20"/>
              <w:jc w:val="center"/>
              <w:rPr>
                <w:sz w:val="24"/>
                <w:szCs w:val="24"/>
              </w:rPr>
            </w:pPr>
            <w:r>
              <w:rPr>
                <w:noProof/>
                <w:sz w:val="24"/>
                <w:szCs w:val="24"/>
                <w:lang w:val="ru-RU"/>
              </w:rPr>
              <w:drawing>
                <wp:inline distT="0" distB="0" distL="114300" distR="114300">
                  <wp:extent cx="180975" cy="238125"/>
                  <wp:effectExtent l="0" t="0" r="0" b="0"/>
                  <wp:docPr id="3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6"/>
                          <a:srcRect/>
                          <a:stretch>
                            <a:fillRect/>
                          </a:stretch>
                        </pic:blipFill>
                        <pic:spPr>
                          <a:xfrm>
                            <a:off x="0" y="0"/>
                            <a:ext cx="180975" cy="238125"/>
                          </a:xfrm>
                          <a:prstGeom prst="rect">
                            <a:avLst/>
                          </a:prstGeom>
                          <a:ln/>
                        </pic:spPr>
                      </pic:pic>
                    </a:graphicData>
                  </a:graphic>
                </wp:inline>
              </w:drawing>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20"/>
              <w:jc w:val="center"/>
              <w:rPr>
                <w:sz w:val="24"/>
                <w:szCs w:val="24"/>
              </w:rPr>
            </w:pPr>
            <w:r>
              <w:rPr>
                <w:noProof/>
                <w:sz w:val="24"/>
                <w:szCs w:val="24"/>
                <w:lang w:val="ru-RU"/>
              </w:rPr>
              <w:drawing>
                <wp:inline distT="0" distB="0" distL="114300" distR="114300">
                  <wp:extent cx="219075" cy="228600"/>
                  <wp:effectExtent l="0" t="0" r="0"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219075" cy="228600"/>
                          </a:xfrm>
                          <a:prstGeom prst="rect">
                            <a:avLst/>
                          </a:prstGeom>
                          <a:ln/>
                        </pic:spPr>
                      </pic:pic>
                    </a:graphicData>
                  </a:graphic>
                </wp:inline>
              </w:drawing>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Х</w:t>
            </w:r>
            <w:proofErr w:type="gramStart"/>
            <w:r>
              <w:rPr>
                <w:sz w:val="24"/>
                <w:szCs w:val="24"/>
              </w:rPr>
              <w:t>1</w:t>
            </w:r>
            <w:proofErr w:type="gramEnd"/>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4.5</w:t>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0.281</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16.25</w:t>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0.275</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59.125</w:t>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0.274</w:t>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Х</w:t>
            </w:r>
            <w:proofErr w:type="gramStart"/>
            <w:r>
              <w:rPr>
                <w:sz w:val="24"/>
                <w:szCs w:val="24"/>
              </w:rPr>
              <w:t>2</w:t>
            </w:r>
            <w:proofErr w:type="gramEnd"/>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3.5</w:t>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0.189</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12.25</w:t>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0.208</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44.875</w:t>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0.208</w:t>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Х3</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2.5</w:t>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0.156</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9.25</w:t>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0.157</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34.125</w:t>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0.158</w:t>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X4</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1,5</w:t>
            </w:r>
          </w:p>
        </w:tc>
        <w:tc>
          <w:tcPr>
            <w:tcW w:w="5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5.5</w:t>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0.344</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21.25</w:t>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0.360</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77.875</w:t>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0.360</w:t>
            </w:r>
          </w:p>
        </w:tc>
      </w:tr>
      <w:tr w:rsidR="00D75B57">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709"/>
              <w:rPr>
                <w:sz w:val="24"/>
                <w:szCs w:val="24"/>
              </w:rPr>
            </w:pPr>
            <w:r>
              <w:rPr>
                <w:sz w:val="24"/>
                <w:szCs w:val="24"/>
              </w:rPr>
              <w:t>Всього:</w:t>
            </w:r>
          </w:p>
        </w:tc>
        <w:tc>
          <w:tcPr>
            <w:tcW w:w="2106"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widowControl w:val="0"/>
              <w:ind w:firstLine="0"/>
              <w:rPr>
                <w:sz w:val="24"/>
                <w:szCs w:val="24"/>
              </w:rPr>
            </w:pP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16</w:t>
            </w:r>
          </w:p>
        </w:tc>
        <w:tc>
          <w:tcPr>
            <w:tcW w:w="9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59</w:t>
            </w:r>
          </w:p>
        </w:tc>
        <w:tc>
          <w:tcPr>
            <w:tcW w:w="9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c>
          <w:tcPr>
            <w:tcW w:w="9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216</w:t>
            </w:r>
          </w:p>
        </w:tc>
        <w:tc>
          <w:tcPr>
            <w:tcW w:w="9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1</w:t>
            </w:r>
          </w:p>
        </w:tc>
      </w:tr>
    </w:tbl>
    <w:p w:rsidR="00D75B57" w:rsidRDefault="007646A7">
      <w:pPr>
        <w:ind w:firstLine="0"/>
        <w:jc w:val="left"/>
        <w:rPr>
          <w:sz w:val="22"/>
          <w:szCs w:val="22"/>
        </w:rPr>
      </w:pPr>
      <w:r>
        <w:tab/>
      </w:r>
      <w:r>
        <w:tab/>
      </w:r>
      <w:r>
        <w:tab/>
      </w:r>
      <w:r>
        <w:tab/>
      </w:r>
      <w:r>
        <w:tab/>
      </w:r>
      <w:r>
        <w:tab/>
      </w:r>
      <w:r>
        <w:tab/>
      </w:r>
    </w:p>
    <w:p w:rsidR="00D75B57" w:rsidRDefault="007646A7">
      <w:pPr>
        <w:pStyle w:val="2"/>
        <w:spacing w:before="0" w:after="0"/>
        <w:ind w:left="0" w:firstLine="0"/>
        <w:jc w:val="left"/>
      </w:pPr>
      <w:bookmarkStart w:id="63" w:name="_ift58p9wmaa2" w:colFirst="0" w:colLast="0"/>
      <w:bookmarkEnd w:id="63"/>
      <w:r>
        <w:br w:type="page"/>
      </w:r>
    </w:p>
    <w:p w:rsidR="00D75B57" w:rsidRDefault="007646A7">
      <w:pPr>
        <w:pStyle w:val="2"/>
        <w:spacing w:before="0" w:after="0"/>
        <w:ind w:left="0" w:firstLine="0"/>
        <w:jc w:val="left"/>
        <w:rPr>
          <w:rFonts w:ascii="Arial" w:eastAsia="Arial" w:hAnsi="Arial" w:cs="Arial"/>
        </w:rPr>
      </w:pPr>
      <w:bookmarkStart w:id="64" w:name="_av9210cghufj" w:colFirst="0" w:colLast="0"/>
      <w:bookmarkEnd w:id="64"/>
      <w:r>
        <w:lastRenderedPageBreak/>
        <w:t xml:space="preserve">4.3. Аналіз </w:t>
      </w:r>
      <w:proofErr w:type="gramStart"/>
      <w:r>
        <w:t>р</w:t>
      </w:r>
      <w:proofErr w:type="gramEnd"/>
      <w:r>
        <w:t>івня якості варіантів реалізації функцій</w:t>
      </w:r>
      <w:r>
        <w:rPr>
          <w:rFonts w:ascii="Arial" w:eastAsia="Arial" w:hAnsi="Arial" w:cs="Arial"/>
        </w:rPr>
        <w:t xml:space="preserve"> </w:t>
      </w:r>
    </w:p>
    <w:p w:rsidR="00D75B57" w:rsidRDefault="00D75B57">
      <w:pPr>
        <w:tabs>
          <w:tab w:val="left" w:pos="604"/>
        </w:tabs>
        <w:ind w:firstLine="709"/>
      </w:pPr>
    </w:p>
    <w:p w:rsidR="00D75B57" w:rsidRDefault="007646A7">
      <w:pPr>
        <w:tabs>
          <w:tab w:val="left" w:pos="604"/>
        </w:tabs>
        <w:ind w:firstLine="709"/>
      </w:pPr>
      <w:r>
        <w:t xml:space="preserve">Визначаємо </w:t>
      </w:r>
      <w:proofErr w:type="gramStart"/>
      <w:r>
        <w:t>р</w:t>
      </w:r>
      <w:proofErr w:type="gramEnd"/>
      <w:r>
        <w:t>івень якості кожного варіанту виконання основних функцій окремо.</w:t>
      </w:r>
    </w:p>
    <w:p w:rsidR="00D75B57" w:rsidRDefault="007646A7">
      <w:pPr>
        <w:tabs>
          <w:tab w:val="left" w:pos="604"/>
        </w:tabs>
        <w:ind w:firstLine="709"/>
      </w:pPr>
      <w:r>
        <w:t xml:space="preserve">Абсолютні значення параметрів </w:t>
      </w:r>
      <w:r>
        <w:rPr>
          <w:i/>
        </w:rPr>
        <w:t xml:space="preserve">Х1 </w:t>
      </w:r>
      <w:r>
        <w:t xml:space="preserve">(об’єм пам’яті для збереження даних) відповідають </w:t>
      </w:r>
      <w:proofErr w:type="gramStart"/>
      <w:r>
        <w:t>техн</w:t>
      </w:r>
      <w:proofErr w:type="gramEnd"/>
      <w:r>
        <w:t>ічним вимогам умов функціонування даного ПП.</w:t>
      </w:r>
    </w:p>
    <w:p w:rsidR="00D75B57" w:rsidRDefault="007646A7">
      <w:pPr>
        <w:tabs>
          <w:tab w:val="left" w:pos="604"/>
        </w:tabs>
        <w:ind w:firstLine="709"/>
      </w:pPr>
      <w:r>
        <w:t xml:space="preserve">Абсолютне значення параметра </w:t>
      </w:r>
      <w:r>
        <w:rPr>
          <w:i/>
        </w:rPr>
        <w:t>Х</w:t>
      </w:r>
      <w:proofErr w:type="gramStart"/>
      <w:r>
        <w:rPr>
          <w:i/>
        </w:rPr>
        <w:t>2</w:t>
      </w:r>
      <w:proofErr w:type="gramEnd"/>
      <w:r>
        <w:rPr>
          <w:i/>
        </w:rPr>
        <w:t xml:space="preserve"> (</w:t>
      </w:r>
      <w:r>
        <w:t>час обробки даних) обрано не найгіршим (не максимальним), тобто це значення відповідає або варіанту а) 800 мс або варіанту б) 80мс.</w:t>
      </w:r>
    </w:p>
    <w:p w:rsidR="00D75B57" w:rsidRDefault="007646A7">
      <w:pPr>
        <w:ind w:firstLine="709"/>
      </w:pPr>
      <w:r>
        <w:t xml:space="preserve">Коефіцієнт </w:t>
      </w:r>
      <w:proofErr w:type="gramStart"/>
      <w:r>
        <w:t>техн</w:t>
      </w:r>
      <w:proofErr w:type="gramEnd"/>
      <w:r>
        <w:t xml:space="preserve">ічного рівня для кожного варіанта реалізації ПП розраховується так (таблиця 6): </w:t>
      </w:r>
    </w:p>
    <w:p w:rsidR="00D75B57" w:rsidRDefault="00D75B57">
      <w:pPr>
        <w:ind w:firstLine="709"/>
      </w:pPr>
    </w:p>
    <w:p w:rsidR="00D75B57" w:rsidRDefault="00BD3260">
      <w:pPr>
        <w:widowControl w:val="0"/>
        <w:ind w:firstLine="709"/>
        <w:jc w:val="center"/>
      </w:pPr>
      <m:oMathPara>
        <m:oMath>
          <m:sSub>
            <m:sSubPr>
              <m:ctrlPr>
                <w:rPr>
                  <w:rFonts w:ascii="Cambria Math" w:hAnsi="Cambria Math"/>
                </w:rPr>
              </m:ctrlPr>
            </m:sSubPr>
            <m:e>
              <m:r>
                <w:rPr>
                  <w:rFonts w:ascii="Cambria Math" w:hAnsi="Cambria Math"/>
                </w:rPr>
                <m:t>K</m:t>
              </m:r>
            </m:e>
            <m:sub>
              <m:r>
                <w:rPr>
                  <w:rFonts w:ascii="Cambria Math" w:hAnsi="Cambria Math"/>
                </w:rPr>
                <m:t>K</m:t>
              </m:r>
            </m:sub>
          </m:sSub>
          <m:r>
            <w:rPr>
              <w:rFonts w:ascii="Cambria Math" w:hAnsi="Cambria Math"/>
            </w:rPr>
            <m:t>(j)=</m:t>
          </m:r>
          <m:nary>
            <m:naryPr>
              <m:chr m:val="∑"/>
              <m:ctrlPr>
                <w:rPr>
                  <w:rFonts w:ascii="Cambria Math" w:hAnsi="Cambria Math"/>
                </w:rPr>
              </m:ctrlPr>
            </m:naryPr>
            <m:sub>
              <m:r>
                <w:rPr>
                  <w:rFonts w:ascii="Cambria Math" w:hAnsi="Cambria Math"/>
                </w:rPr>
                <m:t>i=1</m:t>
              </m:r>
            </m:sub>
            <m:sup>
              <m:r>
                <w:rPr>
                  <w:rFonts w:ascii="Cambria Math" w:hAnsi="Cambria Math"/>
                </w:rPr>
                <m:t>n</m:t>
              </m:r>
            </m:sup>
            <m:e/>
          </m:nary>
          <m:sSub>
            <m:sSubPr>
              <m:ctrlPr>
                <w:rPr>
                  <w:rFonts w:ascii="Cambria Math" w:hAnsi="Cambria Math"/>
                </w:rPr>
              </m:ctrlPr>
            </m:sSubPr>
            <m:e>
              <m:r>
                <w:rPr>
                  <w:rFonts w:ascii="Cambria Math" w:hAnsi="Cambria Math"/>
                </w:rPr>
                <m:t>K</m:t>
              </m:r>
            </m:e>
            <m:sub>
              <m:r>
                <w:rPr>
                  <w:rFonts w:ascii="Cambria Math" w:hAnsi="Cambria Math"/>
                </w:rPr>
                <m:t>вi</m:t>
              </m:r>
            </m:sub>
          </m:sSub>
          <m:sSub>
            <m:sSubPr>
              <m:ctrlPr>
                <w:rPr>
                  <w:rFonts w:ascii="Cambria Math" w:hAnsi="Cambria Math"/>
                </w:rPr>
              </m:ctrlPr>
            </m:sSubPr>
            <m:e>
              <m:r>
                <w:rPr>
                  <w:rFonts w:ascii="Cambria Math" w:hAnsi="Cambria Math"/>
                </w:rPr>
                <m:t>B</m:t>
              </m:r>
            </m:e>
            <m:sub>
              <m:r>
                <w:rPr>
                  <w:rFonts w:ascii="Cambria Math" w:hAnsi="Cambria Math"/>
                </w:rPr>
                <m:t>ij</m:t>
              </m:r>
            </m:sub>
          </m:sSub>
        </m:oMath>
      </m:oMathPara>
    </w:p>
    <w:p w:rsidR="00D75B57" w:rsidRDefault="00D75B57">
      <w:pPr>
        <w:ind w:firstLine="709"/>
        <w:jc w:val="center"/>
      </w:pPr>
    </w:p>
    <w:p w:rsidR="00D75B57" w:rsidRDefault="007646A7">
      <w:pPr>
        <w:ind w:firstLine="0"/>
      </w:pPr>
      <w:r>
        <w:t>де</w:t>
      </w:r>
      <w:r>
        <w:tab/>
      </w:r>
      <w:r>
        <w:rPr>
          <w:i/>
        </w:rPr>
        <w:t>n</w:t>
      </w:r>
      <w:r>
        <w:t xml:space="preserve"> – кількість параметрі</w:t>
      </w:r>
      <w:proofErr w:type="gramStart"/>
      <w:r>
        <w:t>в</w:t>
      </w:r>
      <w:proofErr w:type="gramEnd"/>
      <w:r>
        <w:t>;</w:t>
      </w:r>
    </w:p>
    <w:p w:rsidR="00D75B57" w:rsidRDefault="007646A7">
      <w:pPr>
        <w:widowControl w:val="0"/>
        <w:ind w:firstLine="0"/>
        <w:jc w:val="left"/>
      </w:pPr>
      <w:r>
        <w:t xml:space="preserve">       </w:t>
      </w:r>
      <m:oMath>
        <m:sSub>
          <m:sSubPr>
            <m:ctrlPr>
              <w:rPr>
                <w:rFonts w:ascii="Cambria Math" w:hAnsi="Cambria Math"/>
              </w:rPr>
            </m:ctrlPr>
          </m:sSubPr>
          <m:e>
            <m:r>
              <w:rPr>
                <w:rFonts w:ascii="Cambria Math" w:hAnsi="Cambria Math"/>
              </w:rPr>
              <m:t>K</m:t>
            </m:r>
          </m:e>
          <m:sub>
            <m:r>
              <w:rPr>
                <w:rFonts w:ascii="Cambria Math" w:hAnsi="Cambria Math"/>
              </w:rPr>
              <m:t>вi</m:t>
            </m:r>
          </m:sub>
        </m:sSub>
      </m:oMath>
      <w:r>
        <w:t xml:space="preserve">– коефіцієнт вагомості </w:t>
      </w:r>
      <w:r>
        <w:rPr>
          <w:i/>
        </w:rPr>
        <w:t>i</w:t>
      </w:r>
      <w:r>
        <w:t>–го параметра;</w:t>
      </w:r>
    </w:p>
    <w:p w:rsidR="00D75B57" w:rsidRDefault="007646A7">
      <w:pPr>
        <w:ind w:firstLine="567"/>
      </w:pPr>
      <w:r>
        <w:rPr>
          <w:i/>
        </w:rPr>
        <w:t>В</w:t>
      </w:r>
      <w:proofErr w:type="gramStart"/>
      <w:r>
        <w:rPr>
          <w:i/>
          <w:vertAlign w:val="subscript"/>
        </w:rPr>
        <w:t>i</w:t>
      </w:r>
      <w:proofErr w:type="gramEnd"/>
      <w:r>
        <w:t xml:space="preserve"> – оцінка </w:t>
      </w:r>
      <w:r>
        <w:rPr>
          <w:i/>
        </w:rPr>
        <w:t>i</w:t>
      </w:r>
      <w:r>
        <w:t>–го параметра в балах.</w:t>
      </w:r>
    </w:p>
    <w:p w:rsidR="00D75B57" w:rsidRDefault="00D75B57">
      <w:pPr>
        <w:ind w:firstLine="720"/>
      </w:pPr>
    </w:p>
    <w:p w:rsidR="00D75B57" w:rsidRDefault="007646A7">
      <w:pPr>
        <w:ind w:firstLine="720"/>
        <w:jc w:val="left"/>
      </w:pPr>
      <w:r>
        <w:br w:type="page"/>
      </w:r>
    </w:p>
    <w:p w:rsidR="00D75B57" w:rsidRDefault="007646A7">
      <w:pPr>
        <w:ind w:firstLine="720"/>
        <w:jc w:val="left"/>
      </w:pPr>
      <w:r>
        <w:lastRenderedPageBreak/>
        <w:t xml:space="preserve">Таблиця 6 - Розрахунок показників </w:t>
      </w:r>
      <w:proofErr w:type="gramStart"/>
      <w:r>
        <w:t>р</w:t>
      </w:r>
      <w:proofErr w:type="gramEnd"/>
      <w:r>
        <w:t>івня якості варіантів реалізації основних функцій ПП</w:t>
      </w:r>
    </w:p>
    <w:tbl>
      <w:tblPr>
        <w:tblStyle w:val="ac"/>
        <w:tblW w:w="9791" w:type="dxa"/>
        <w:tblInd w:w="10" w:type="dxa"/>
        <w:tblLayout w:type="fixed"/>
        <w:tblLook w:val="0000" w:firstRow="0" w:lastRow="0" w:firstColumn="0" w:lastColumn="0" w:noHBand="0" w:noVBand="0"/>
      </w:tblPr>
      <w:tblGrid>
        <w:gridCol w:w="1323"/>
        <w:gridCol w:w="1336"/>
        <w:gridCol w:w="1336"/>
        <w:gridCol w:w="1366"/>
        <w:gridCol w:w="1345"/>
        <w:gridCol w:w="1363"/>
        <w:gridCol w:w="1722"/>
      </w:tblGrid>
      <w:tr w:rsidR="00D75B57">
        <w:tc>
          <w:tcPr>
            <w:tcW w:w="13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Основні функції</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Варіант реалізації функції</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Параметри</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Абсолютне значення параметра</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Бальна оцінка параметра</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Коефіцієнт вагомості параметра</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 xml:space="preserve">Коефіцієнт </w:t>
            </w:r>
            <w:proofErr w:type="gramStart"/>
            <w:r>
              <w:rPr>
                <w:sz w:val="24"/>
                <w:szCs w:val="24"/>
              </w:rPr>
              <w:t>р</w:t>
            </w:r>
            <w:proofErr w:type="gramEnd"/>
            <w:r>
              <w:rPr>
                <w:sz w:val="24"/>
                <w:szCs w:val="24"/>
              </w:rPr>
              <w:t>івня якості</w:t>
            </w:r>
          </w:p>
        </w:tc>
      </w:tr>
      <w:tr w:rsidR="00D75B57">
        <w:tc>
          <w:tcPr>
            <w:tcW w:w="13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F1</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А</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X4</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1100</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1</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0.344</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widowControl w:val="0"/>
              <w:ind w:firstLine="0"/>
              <w:jc w:val="center"/>
              <w:rPr>
                <w:sz w:val="24"/>
                <w:szCs w:val="24"/>
              </w:rPr>
            </w:pPr>
            <w:r>
              <w:rPr>
                <w:sz w:val="24"/>
                <w:szCs w:val="24"/>
              </w:rPr>
              <w:t>0.344</w:t>
            </w:r>
          </w:p>
        </w:tc>
      </w:tr>
      <w:tr w:rsidR="00D75B57">
        <w:trPr>
          <w:trHeight w:val="240"/>
        </w:trPr>
        <w:tc>
          <w:tcPr>
            <w:tcW w:w="132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F2</w:t>
            </w:r>
          </w:p>
        </w:tc>
        <w:tc>
          <w:tcPr>
            <w:tcW w:w="133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А</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X1</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12</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4</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0.281</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ind w:firstLine="0"/>
              <w:jc w:val="center"/>
              <w:rPr>
                <w:sz w:val="24"/>
                <w:szCs w:val="24"/>
              </w:rPr>
            </w:pPr>
            <w:r>
              <w:rPr>
                <w:sz w:val="24"/>
                <w:szCs w:val="24"/>
              </w:rPr>
              <w:t>1.124</w:t>
            </w:r>
          </w:p>
        </w:tc>
      </w:tr>
      <w:tr w:rsidR="00D75B57">
        <w:trPr>
          <w:trHeight w:val="240"/>
        </w:trPr>
        <w:tc>
          <w:tcPr>
            <w:tcW w:w="132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ind w:firstLine="0"/>
              <w:jc w:val="center"/>
              <w:rPr>
                <w:sz w:val="24"/>
                <w:szCs w:val="24"/>
              </w:rPr>
            </w:pPr>
          </w:p>
        </w:tc>
        <w:tc>
          <w:tcPr>
            <w:tcW w:w="133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ind w:firstLine="0"/>
              <w:jc w:val="center"/>
              <w:rPr>
                <w:sz w:val="24"/>
                <w:szCs w:val="24"/>
              </w:rPr>
            </w:pP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X2</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420</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5</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0.189</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ind w:firstLine="0"/>
              <w:jc w:val="center"/>
              <w:rPr>
                <w:sz w:val="24"/>
                <w:szCs w:val="24"/>
              </w:rPr>
            </w:pPr>
            <w:r>
              <w:rPr>
                <w:sz w:val="24"/>
                <w:szCs w:val="24"/>
              </w:rPr>
              <w:t>0.945</w:t>
            </w:r>
          </w:p>
        </w:tc>
      </w:tr>
      <w:tr w:rsidR="00D75B57">
        <w:trPr>
          <w:trHeight w:val="240"/>
        </w:trPr>
        <w:tc>
          <w:tcPr>
            <w:tcW w:w="132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ind w:firstLine="0"/>
              <w:jc w:val="center"/>
              <w:rPr>
                <w:sz w:val="24"/>
                <w:szCs w:val="24"/>
              </w:rPr>
            </w:pPr>
          </w:p>
        </w:tc>
        <w:tc>
          <w:tcPr>
            <w:tcW w:w="133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Б</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X1</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15</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5</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0.281</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ind w:firstLine="0"/>
              <w:jc w:val="center"/>
              <w:rPr>
                <w:sz w:val="24"/>
                <w:szCs w:val="24"/>
              </w:rPr>
            </w:pPr>
            <w:r>
              <w:rPr>
                <w:sz w:val="24"/>
                <w:szCs w:val="24"/>
              </w:rPr>
              <w:t>1.405</w:t>
            </w:r>
          </w:p>
        </w:tc>
      </w:tr>
      <w:tr w:rsidR="00D75B57">
        <w:trPr>
          <w:trHeight w:val="240"/>
        </w:trPr>
        <w:tc>
          <w:tcPr>
            <w:tcW w:w="132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ind w:firstLine="0"/>
              <w:jc w:val="center"/>
              <w:rPr>
                <w:sz w:val="24"/>
                <w:szCs w:val="24"/>
              </w:rPr>
            </w:pPr>
          </w:p>
        </w:tc>
        <w:tc>
          <w:tcPr>
            <w:tcW w:w="133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D75B57">
            <w:pPr>
              <w:ind w:firstLine="0"/>
              <w:jc w:val="center"/>
              <w:rPr>
                <w:sz w:val="24"/>
                <w:szCs w:val="24"/>
              </w:rPr>
            </w:pP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X2</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350</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4</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0.189</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ind w:firstLine="0"/>
              <w:jc w:val="center"/>
              <w:rPr>
                <w:sz w:val="24"/>
                <w:szCs w:val="24"/>
              </w:rPr>
            </w:pPr>
            <w:r>
              <w:rPr>
                <w:sz w:val="24"/>
                <w:szCs w:val="24"/>
              </w:rPr>
              <w:t>0.756</w:t>
            </w:r>
          </w:p>
        </w:tc>
      </w:tr>
      <w:tr w:rsidR="00D75B57">
        <w:tc>
          <w:tcPr>
            <w:tcW w:w="13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F3</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А</w:t>
            </w:r>
          </w:p>
        </w:tc>
        <w:tc>
          <w:tcPr>
            <w:tcW w:w="1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X3</w:t>
            </w:r>
          </w:p>
        </w:tc>
        <w:tc>
          <w:tcPr>
            <w:tcW w:w="13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10E-2</w:t>
            </w:r>
          </w:p>
        </w:tc>
        <w:tc>
          <w:tcPr>
            <w:tcW w:w="13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ind w:firstLine="0"/>
              <w:jc w:val="center"/>
              <w:rPr>
                <w:sz w:val="24"/>
                <w:szCs w:val="24"/>
              </w:rPr>
            </w:pPr>
            <w:r>
              <w:rPr>
                <w:sz w:val="24"/>
                <w:szCs w:val="24"/>
              </w:rPr>
              <w:t>5</w:t>
            </w:r>
          </w:p>
        </w:tc>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75B57" w:rsidRDefault="007646A7">
            <w:pPr>
              <w:widowControl w:val="0"/>
              <w:ind w:firstLine="0"/>
              <w:jc w:val="center"/>
              <w:rPr>
                <w:sz w:val="24"/>
                <w:szCs w:val="24"/>
              </w:rPr>
            </w:pPr>
            <w:r>
              <w:rPr>
                <w:sz w:val="24"/>
                <w:szCs w:val="24"/>
              </w:rPr>
              <w:t>0.156</w:t>
            </w:r>
          </w:p>
        </w:tc>
        <w:tc>
          <w:tcPr>
            <w:tcW w:w="17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5B57" w:rsidRDefault="007646A7">
            <w:pPr>
              <w:ind w:firstLine="0"/>
              <w:jc w:val="center"/>
              <w:rPr>
                <w:sz w:val="24"/>
                <w:szCs w:val="24"/>
              </w:rPr>
            </w:pPr>
            <w:r>
              <w:rPr>
                <w:sz w:val="24"/>
                <w:szCs w:val="24"/>
              </w:rPr>
              <w:t>0.78</w:t>
            </w:r>
          </w:p>
        </w:tc>
      </w:tr>
    </w:tbl>
    <w:p w:rsidR="00D75B57" w:rsidRDefault="00D75B57">
      <w:pPr>
        <w:ind w:firstLine="0"/>
      </w:pPr>
    </w:p>
    <w:p w:rsidR="00D75B57" w:rsidRDefault="007646A7">
      <w:pPr>
        <w:ind w:firstLine="709"/>
      </w:pPr>
      <w:r>
        <w:t>За даними з таблиці 6 за формулою</w:t>
      </w:r>
    </w:p>
    <w:p w:rsidR="00D75B57" w:rsidRDefault="00D75B57">
      <w:pPr>
        <w:ind w:firstLine="709"/>
      </w:pPr>
    </w:p>
    <w:p w:rsidR="00D75B57" w:rsidRDefault="007646A7">
      <w:pPr>
        <w:ind w:firstLine="567"/>
        <w:jc w:val="center"/>
        <w:rPr>
          <w:sz w:val="18"/>
          <w:szCs w:val="18"/>
        </w:rPr>
      </w:pPr>
      <w:r>
        <w:rPr>
          <w:noProof/>
          <w:sz w:val="18"/>
          <w:szCs w:val="18"/>
          <w:lang w:val="ru-RU"/>
        </w:rPr>
        <w:drawing>
          <wp:inline distT="0" distB="0" distL="114300" distR="114300">
            <wp:extent cx="3085465" cy="22860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3085465" cy="228600"/>
                    </a:xfrm>
                    <a:prstGeom prst="rect">
                      <a:avLst/>
                    </a:prstGeom>
                    <a:ln/>
                  </pic:spPr>
                </pic:pic>
              </a:graphicData>
            </a:graphic>
          </wp:inline>
        </w:drawing>
      </w:r>
    </w:p>
    <w:p w:rsidR="00D75B57" w:rsidRDefault="00D75B57">
      <w:pPr>
        <w:ind w:firstLine="567"/>
        <w:jc w:val="center"/>
        <w:rPr>
          <w:sz w:val="18"/>
          <w:szCs w:val="18"/>
        </w:rPr>
      </w:pPr>
    </w:p>
    <w:p w:rsidR="00D75B57" w:rsidRDefault="007646A7">
      <w:pPr>
        <w:ind w:firstLine="567"/>
      </w:pPr>
      <w:r>
        <w:t xml:space="preserve">визначаємо </w:t>
      </w:r>
      <w:proofErr w:type="gramStart"/>
      <w:r>
        <w:t>р</w:t>
      </w:r>
      <w:proofErr w:type="gramEnd"/>
      <w:r>
        <w:t>івень якості кожного з варіантів:</w:t>
      </w:r>
    </w:p>
    <w:p w:rsidR="00D75B57" w:rsidRDefault="00D75B57">
      <w:pPr>
        <w:ind w:firstLine="567"/>
      </w:pPr>
    </w:p>
    <w:p w:rsidR="00D75B57" w:rsidRDefault="007646A7">
      <w:pPr>
        <w:ind w:firstLine="709"/>
        <w:jc w:val="center"/>
      </w:pPr>
      <w:r>
        <w:rPr>
          <w:i/>
        </w:rPr>
        <w:t>К</w:t>
      </w:r>
      <w:r>
        <w:rPr>
          <w:i/>
          <w:vertAlign w:val="subscript"/>
        </w:rPr>
        <w:t>К</w:t>
      </w:r>
      <w:proofErr w:type="gramStart"/>
      <w:r>
        <w:rPr>
          <w:i/>
          <w:vertAlign w:val="subscript"/>
        </w:rPr>
        <w:t>1</w:t>
      </w:r>
      <w:proofErr w:type="gramEnd"/>
      <w:r>
        <w:rPr>
          <w:i/>
          <w:vertAlign w:val="subscript"/>
        </w:rPr>
        <w:t xml:space="preserve"> </w:t>
      </w:r>
      <w:r>
        <w:t>=1.124+0.945+0.78+ 0,344 = 3.193</w:t>
      </w:r>
    </w:p>
    <w:p w:rsidR="00D75B57" w:rsidRDefault="007646A7">
      <w:pPr>
        <w:ind w:firstLine="709"/>
        <w:jc w:val="center"/>
      </w:pPr>
      <w:r>
        <w:rPr>
          <w:i/>
        </w:rPr>
        <w:t>К</w:t>
      </w:r>
      <w:r>
        <w:rPr>
          <w:i/>
          <w:vertAlign w:val="subscript"/>
        </w:rPr>
        <w:t>К</w:t>
      </w:r>
      <w:proofErr w:type="gramStart"/>
      <w:r>
        <w:rPr>
          <w:vertAlign w:val="subscript"/>
        </w:rPr>
        <w:t>2</w:t>
      </w:r>
      <w:proofErr w:type="gramEnd"/>
      <w:r>
        <w:rPr>
          <w:vertAlign w:val="subscript"/>
        </w:rPr>
        <w:t xml:space="preserve"> </w:t>
      </w:r>
      <w:r>
        <w:t>= 1.405+0.756+0.78+ 0,344 = 3,285</w:t>
      </w:r>
    </w:p>
    <w:p w:rsidR="00D75B57" w:rsidRDefault="00D75B57">
      <w:pPr>
        <w:ind w:firstLine="709"/>
        <w:jc w:val="center"/>
      </w:pPr>
    </w:p>
    <w:p w:rsidR="00D75B57" w:rsidRDefault="007646A7">
      <w:pPr>
        <w:tabs>
          <w:tab w:val="left" w:pos="604"/>
        </w:tabs>
        <w:ind w:firstLine="709"/>
      </w:pPr>
      <w:r>
        <w:t xml:space="preserve">Як видно з розрахунків, кращим є другий варіант, для якого коефіцієнт </w:t>
      </w:r>
      <w:proofErr w:type="gramStart"/>
      <w:r>
        <w:t>техн</w:t>
      </w:r>
      <w:proofErr w:type="gramEnd"/>
      <w:r>
        <w:t>ічного рівня має найбільше значення.</w:t>
      </w:r>
    </w:p>
    <w:p w:rsidR="00D75B57" w:rsidRDefault="007646A7">
      <w:pPr>
        <w:ind w:firstLine="0"/>
        <w:jc w:val="left"/>
      </w:pPr>
      <w:r>
        <w:tab/>
      </w:r>
      <w:r>
        <w:tab/>
      </w:r>
      <w:r>
        <w:tab/>
      </w:r>
      <w:r>
        <w:tab/>
      </w:r>
    </w:p>
    <w:p w:rsidR="00D75B57" w:rsidRDefault="007646A7">
      <w:pPr>
        <w:ind w:firstLine="0"/>
        <w:jc w:val="left"/>
      </w:pPr>
      <w:r>
        <w:tab/>
      </w:r>
      <w:r>
        <w:tab/>
      </w:r>
      <w:r>
        <w:tab/>
      </w:r>
    </w:p>
    <w:p w:rsidR="00D75B57" w:rsidRDefault="007646A7">
      <w:pPr>
        <w:ind w:firstLine="0"/>
      </w:pPr>
      <w:r>
        <w:tab/>
      </w:r>
      <w:r>
        <w:tab/>
      </w:r>
      <w:r>
        <w:tab/>
      </w:r>
    </w:p>
    <w:p w:rsidR="00D75B57" w:rsidRDefault="007646A7">
      <w:pPr>
        <w:pStyle w:val="2"/>
        <w:spacing w:before="0" w:after="0"/>
        <w:ind w:left="0" w:firstLine="0"/>
      </w:pPr>
      <w:bookmarkStart w:id="65" w:name="_u2zfbxhzn270" w:colFirst="0" w:colLast="0"/>
      <w:bookmarkEnd w:id="65"/>
      <w:r>
        <w:br w:type="page"/>
      </w:r>
    </w:p>
    <w:p w:rsidR="00D75B57" w:rsidRDefault="007646A7">
      <w:pPr>
        <w:pStyle w:val="2"/>
        <w:spacing w:before="0" w:after="0"/>
        <w:ind w:left="0" w:firstLine="0"/>
      </w:pPr>
      <w:bookmarkStart w:id="66" w:name="_7wq4ox24rk1o" w:colFirst="0" w:colLast="0"/>
      <w:bookmarkEnd w:id="66"/>
      <w:r>
        <w:lastRenderedPageBreak/>
        <w:t xml:space="preserve">4.4 Економічний аналіз варіантів розробки ПП </w:t>
      </w:r>
    </w:p>
    <w:p w:rsidR="00D75B57" w:rsidRDefault="007646A7">
      <w:pPr>
        <w:ind w:firstLine="709"/>
      </w:pPr>
      <w:r>
        <w:tab/>
      </w:r>
      <w:r>
        <w:tab/>
      </w:r>
      <w:r>
        <w:tab/>
      </w:r>
      <w:r>
        <w:tab/>
      </w:r>
    </w:p>
    <w:p w:rsidR="00D75B57" w:rsidRDefault="007646A7">
      <w:pPr>
        <w:ind w:firstLine="720"/>
      </w:pPr>
      <w:r>
        <w:t>Для визначення вартості розробки ПП спочатку проведемо розрахунок трудомісткості.</w:t>
      </w:r>
    </w:p>
    <w:p w:rsidR="00D75B57" w:rsidRDefault="007646A7">
      <w:pPr>
        <w:ind w:firstLine="709"/>
      </w:pPr>
      <w:r>
        <w:t>Всі варіанти включають в себе два окремих завдання:</w:t>
      </w:r>
    </w:p>
    <w:p w:rsidR="00D75B57" w:rsidRDefault="007646A7">
      <w:pPr>
        <w:ind w:firstLine="709"/>
      </w:pPr>
      <w:r>
        <w:t>1. Розробка проекту програмного продукту;</w:t>
      </w:r>
    </w:p>
    <w:p w:rsidR="00D75B57" w:rsidRDefault="007646A7">
      <w:pPr>
        <w:ind w:firstLine="709"/>
      </w:pPr>
      <w:r>
        <w:t>2. Розробка користувацького інтерфейсу для демонстрації;</w:t>
      </w:r>
    </w:p>
    <w:p w:rsidR="00D75B57" w:rsidRDefault="007646A7">
      <w:pPr>
        <w:ind w:firstLine="709"/>
      </w:pPr>
      <w:r>
        <w:t>Завдання 1 за ступенем новизни відноситься до групи</w:t>
      </w:r>
      <w:proofErr w:type="gramStart"/>
      <w:r>
        <w:t xml:space="preserve"> А</w:t>
      </w:r>
      <w:proofErr w:type="gramEnd"/>
      <w:r>
        <w:t xml:space="preserve">, завдання 2 – до групи Б. </w:t>
      </w:r>
    </w:p>
    <w:p w:rsidR="00D75B57" w:rsidRDefault="007646A7">
      <w:pPr>
        <w:ind w:firstLine="709"/>
      </w:pPr>
      <w:proofErr w:type="gramStart"/>
      <w:r>
        <w:t>Для</w:t>
      </w:r>
      <w:proofErr w:type="gramEnd"/>
      <w:r>
        <w:t xml:space="preserve"> реалізації завдання 1 використовується довідкова інформація, а завдання 2 використовує інформацію у вигляді даних.</w:t>
      </w:r>
    </w:p>
    <w:p w:rsidR="00D75B57" w:rsidRDefault="007646A7">
      <w:pPr>
        <w:ind w:firstLine="709"/>
      </w:pPr>
      <w:r>
        <w:t xml:space="preserve">Проведемо розрахунок норм часу на розробку та програмування </w:t>
      </w:r>
      <w:proofErr w:type="gramStart"/>
      <w:r>
        <w:t>для</w:t>
      </w:r>
      <w:proofErr w:type="gramEnd"/>
      <w:r>
        <w:t xml:space="preserve"> кожного з завдань.</w:t>
      </w:r>
    </w:p>
    <w:p w:rsidR="00D75B57" w:rsidRDefault="007646A7">
      <w:pPr>
        <w:ind w:firstLine="709"/>
      </w:pPr>
      <w:r>
        <w:t xml:space="preserve">Загальна трудомісткість обчислюється як </w:t>
      </w:r>
    </w:p>
    <w:p w:rsidR="00D75B57" w:rsidRDefault="00D75B57">
      <w:pPr>
        <w:ind w:firstLine="709"/>
      </w:pPr>
    </w:p>
    <w:p w:rsidR="00D75B57" w:rsidRDefault="007646A7">
      <w:pPr>
        <w:ind w:firstLine="454"/>
        <w:jc w:val="center"/>
      </w:pPr>
      <w:r>
        <w:t>Т</w:t>
      </w:r>
      <w:r>
        <w:rPr>
          <w:vertAlign w:val="subscript"/>
        </w:rPr>
        <w:t>О</w:t>
      </w:r>
      <w:r>
        <w:t xml:space="preserve"> = Т</w:t>
      </w:r>
      <w:r>
        <w:rPr>
          <w:vertAlign w:val="subscript"/>
        </w:rPr>
        <w:t>Р</w:t>
      </w:r>
      <w:r>
        <w:rPr>
          <w:rFonts w:ascii="Gungsuh" w:eastAsia="Gungsuh" w:hAnsi="Gungsuh" w:cs="Gungsuh"/>
        </w:rPr>
        <w:t>⋅ К</w:t>
      </w:r>
      <w:r>
        <w:rPr>
          <w:vertAlign w:val="subscript"/>
        </w:rPr>
        <w:t>П</w:t>
      </w:r>
      <w:r>
        <w:rPr>
          <w:rFonts w:ascii="Gungsuh" w:eastAsia="Gungsuh" w:hAnsi="Gungsuh" w:cs="Gungsuh"/>
        </w:rPr>
        <w:t>⋅ К</w:t>
      </w:r>
      <w:r>
        <w:rPr>
          <w:vertAlign w:val="subscript"/>
        </w:rPr>
        <w:t>СК</w:t>
      </w:r>
      <w:r>
        <w:rPr>
          <w:rFonts w:ascii="Gungsuh" w:eastAsia="Gungsuh" w:hAnsi="Gungsuh" w:cs="Gungsuh"/>
        </w:rPr>
        <w:t>⋅ К</w:t>
      </w:r>
      <w:r>
        <w:rPr>
          <w:vertAlign w:val="subscript"/>
        </w:rPr>
        <w:t>М</w:t>
      </w:r>
      <w:r>
        <w:rPr>
          <w:rFonts w:ascii="Gungsuh" w:eastAsia="Gungsuh" w:hAnsi="Gungsuh" w:cs="Gungsuh"/>
        </w:rPr>
        <w:t>⋅ К</w:t>
      </w:r>
      <w:r>
        <w:rPr>
          <w:vertAlign w:val="subscript"/>
        </w:rPr>
        <w:t>СТ</w:t>
      </w:r>
      <w:r>
        <w:rPr>
          <w:rFonts w:ascii="Gungsuh" w:eastAsia="Gungsuh" w:hAnsi="Gungsuh" w:cs="Gungsuh"/>
        </w:rPr>
        <w:t>⋅ К</w:t>
      </w:r>
      <w:r>
        <w:rPr>
          <w:vertAlign w:val="subscript"/>
        </w:rPr>
        <w:t>СТ</w:t>
      </w:r>
      <w:proofErr w:type="gramStart"/>
      <w:r>
        <w:rPr>
          <w:vertAlign w:val="subscript"/>
        </w:rPr>
        <w:t>.М</w:t>
      </w:r>
      <w:proofErr w:type="gramEnd"/>
      <w:r>
        <w:t>,</w:t>
      </w:r>
      <w:r>
        <w:tab/>
      </w:r>
    </w:p>
    <w:p w:rsidR="00D75B57" w:rsidRDefault="007646A7">
      <w:pPr>
        <w:ind w:firstLine="454"/>
        <w:jc w:val="center"/>
      </w:pPr>
      <w:r>
        <w:tab/>
      </w:r>
      <w:r>
        <w:tab/>
        <w:t xml:space="preserve">  </w:t>
      </w:r>
    </w:p>
    <w:p w:rsidR="00D75B57" w:rsidRDefault="007646A7">
      <w:pPr>
        <w:ind w:firstLine="0"/>
        <w:jc w:val="left"/>
      </w:pPr>
      <w:r>
        <w:t xml:space="preserve">де </w:t>
      </w:r>
      <w:r>
        <w:tab/>
      </w:r>
      <w:proofErr w:type="gramStart"/>
      <w:r>
        <w:t>Т</w:t>
      </w:r>
      <w:r>
        <w:rPr>
          <w:vertAlign w:val="subscript"/>
        </w:rPr>
        <w:t>Р</w:t>
      </w:r>
      <w:proofErr w:type="gramEnd"/>
      <w:r>
        <w:t xml:space="preserve"> – трудомісткість розробки ПП;</w:t>
      </w:r>
    </w:p>
    <w:p w:rsidR="00D75B57" w:rsidRDefault="007646A7">
      <w:pPr>
        <w:ind w:firstLine="720"/>
      </w:pPr>
      <w:r>
        <w:t>К</w:t>
      </w:r>
      <w:r>
        <w:rPr>
          <w:vertAlign w:val="subscript"/>
        </w:rPr>
        <w:t>П</w:t>
      </w:r>
      <w:r>
        <w:t xml:space="preserve"> – поправочний коефіцієнт;</w:t>
      </w:r>
    </w:p>
    <w:p w:rsidR="00D75B57" w:rsidRDefault="007646A7">
      <w:pPr>
        <w:ind w:left="720" w:firstLine="0"/>
      </w:pPr>
      <w:r>
        <w:t>К</w:t>
      </w:r>
      <w:r>
        <w:rPr>
          <w:vertAlign w:val="subscript"/>
        </w:rPr>
        <w:t>СК</w:t>
      </w:r>
      <w:r>
        <w:t xml:space="preserve"> – коефіцієнт на складність вхідної інформації; </w:t>
      </w:r>
    </w:p>
    <w:p w:rsidR="00D75B57" w:rsidRDefault="007646A7">
      <w:pPr>
        <w:ind w:left="720" w:firstLine="0"/>
      </w:pPr>
      <w:r>
        <w:t>К</w:t>
      </w:r>
      <w:r>
        <w:rPr>
          <w:vertAlign w:val="subscript"/>
        </w:rPr>
        <w:t>М</w:t>
      </w:r>
      <w:r>
        <w:t xml:space="preserve"> – коефіцієнт </w:t>
      </w:r>
      <w:proofErr w:type="gramStart"/>
      <w:r>
        <w:t>р</w:t>
      </w:r>
      <w:proofErr w:type="gramEnd"/>
      <w:r>
        <w:t>івня мови програмування;</w:t>
      </w:r>
    </w:p>
    <w:p w:rsidR="00D75B57" w:rsidRDefault="007646A7">
      <w:pPr>
        <w:ind w:left="720" w:firstLine="0"/>
      </w:pPr>
      <w:r>
        <w:t>К</w:t>
      </w:r>
      <w:r>
        <w:rPr>
          <w:vertAlign w:val="subscript"/>
        </w:rPr>
        <w:t>СТ</w:t>
      </w:r>
      <w:r>
        <w:t xml:space="preserve"> – коефіцієнт використання стандартних модулів і прикладних програм;</w:t>
      </w:r>
    </w:p>
    <w:p w:rsidR="00D75B57" w:rsidRDefault="007646A7">
      <w:pPr>
        <w:ind w:left="720" w:firstLine="0"/>
      </w:pPr>
      <w:r>
        <w:t>К</w:t>
      </w:r>
      <w:r>
        <w:rPr>
          <w:vertAlign w:val="subscript"/>
        </w:rPr>
        <w:t>СТ</w:t>
      </w:r>
      <w:proofErr w:type="gramStart"/>
      <w:r>
        <w:rPr>
          <w:vertAlign w:val="subscript"/>
        </w:rPr>
        <w:t>.М</w:t>
      </w:r>
      <w:proofErr w:type="gramEnd"/>
      <w:r>
        <w:t xml:space="preserve"> – коефіцієнт стандартного математичного забезпечення</w:t>
      </w:r>
    </w:p>
    <w:p w:rsidR="00D75B57" w:rsidRDefault="00D75B57">
      <w:pPr>
        <w:ind w:firstLine="709"/>
      </w:pPr>
    </w:p>
    <w:p w:rsidR="00D75B57" w:rsidRDefault="00D75B57">
      <w:pPr>
        <w:ind w:firstLine="709"/>
      </w:pPr>
    </w:p>
    <w:p w:rsidR="00D75B57" w:rsidRDefault="007646A7">
      <w:pPr>
        <w:ind w:firstLine="709"/>
      </w:pPr>
      <w:r>
        <w:lastRenderedPageBreak/>
        <w:t>Для першого завдання, виходячи із норм часу для завдань розрахункового характеру ступеню новизни А та групи складності алгоритму 1, трудомісткість дорівню</w:t>
      </w:r>
      <w:proofErr w:type="gramStart"/>
      <w:r>
        <w:t>є:</w:t>
      </w:r>
      <w:proofErr w:type="gramEnd"/>
      <w:r>
        <w:t xml:space="preserve"> </w:t>
      </w:r>
    </w:p>
    <w:p w:rsidR="00D75B57" w:rsidRDefault="00D75B57">
      <w:pPr>
        <w:ind w:firstLine="709"/>
      </w:pPr>
    </w:p>
    <w:p w:rsidR="00D75B57" w:rsidRDefault="007646A7">
      <w:pPr>
        <w:ind w:firstLine="709"/>
        <w:jc w:val="center"/>
      </w:pPr>
      <w:proofErr w:type="gramStart"/>
      <w:r>
        <w:t>Т</w:t>
      </w:r>
      <w:r>
        <w:rPr>
          <w:vertAlign w:val="subscript"/>
        </w:rPr>
        <w:t>Р</w:t>
      </w:r>
      <w:proofErr w:type="gramEnd"/>
      <w:r>
        <w:t xml:space="preserve"> =90 людино-днів. </w:t>
      </w:r>
    </w:p>
    <w:p w:rsidR="00D75B57" w:rsidRDefault="00D75B57">
      <w:pPr>
        <w:ind w:firstLine="709"/>
      </w:pPr>
    </w:p>
    <w:p w:rsidR="00D75B57" w:rsidRDefault="007646A7">
      <w:pPr>
        <w:ind w:firstLine="709"/>
      </w:pPr>
      <w:r>
        <w:t xml:space="preserve">Поправочний коефіцієнт, який враховує вид нормативно-довідкової інформації для першого завдання: </w:t>
      </w:r>
    </w:p>
    <w:p w:rsidR="00D75B57" w:rsidRDefault="00D75B57">
      <w:pPr>
        <w:ind w:firstLine="709"/>
      </w:pPr>
    </w:p>
    <w:p w:rsidR="00D75B57" w:rsidRDefault="007646A7">
      <w:pPr>
        <w:ind w:firstLine="709"/>
        <w:jc w:val="center"/>
      </w:pPr>
      <w:r>
        <w:t>К</w:t>
      </w:r>
      <w:r>
        <w:rPr>
          <w:vertAlign w:val="subscript"/>
        </w:rPr>
        <w:t>П</w:t>
      </w:r>
      <w:r>
        <w:t xml:space="preserve"> = 1.7. </w:t>
      </w:r>
    </w:p>
    <w:p w:rsidR="00D75B57" w:rsidRDefault="00D75B57">
      <w:pPr>
        <w:ind w:firstLine="709"/>
      </w:pPr>
    </w:p>
    <w:p w:rsidR="00D75B57" w:rsidRDefault="007646A7">
      <w:pPr>
        <w:ind w:firstLine="709"/>
      </w:pPr>
      <w:r>
        <w:t xml:space="preserve">Поправочний коефіцієнт, який враховує складність контролю вхідної та вихідної інформації для всіх завдань </w:t>
      </w:r>
      <w:proofErr w:type="gramStart"/>
      <w:r>
        <w:t>р</w:t>
      </w:r>
      <w:proofErr w:type="gramEnd"/>
      <w:r>
        <w:t xml:space="preserve">івний 1: </w:t>
      </w:r>
    </w:p>
    <w:p w:rsidR="00D75B57" w:rsidRDefault="00D75B57">
      <w:pPr>
        <w:ind w:firstLine="709"/>
      </w:pPr>
    </w:p>
    <w:p w:rsidR="00D75B57" w:rsidRDefault="007646A7">
      <w:pPr>
        <w:ind w:firstLine="709"/>
        <w:jc w:val="center"/>
      </w:pPr>
      <w:r>
        <w:t>К</w:t>
      </w:r>
      <w:r>
        <w:rPr>
          <w:vertAlign w:val="subscript"/>
        </w:rPr>
        <w:t>СК</w:t>
      </w:r>
      <w:r>
        <w:t xml:space="preserve"> = 1. </w:t>
      </w:r>
    </w:p>
    <w:p w:rsidR="00D75B57" w:rsidRDefault="00D75B57">
      <w:pPr>
        <w:ind w:firstLine="709"/>
        <w:jc w:val="center"/>
      </w:pPr>
    </w:p>
    <w:p w:rsidR="00D75B57" w:rsidRDefault="007646A7">
      <w:pPr>
        <w:ind w:firstLine="709"/>
      </w:pPr>
      <w:r>
        <w:t>Оскільки при розробці першого завдання використовуються стандартні модулі, врахуємо це за допомогою коефіцієнта:</w:t>
      </w:r>
    </w:p>
    <w:p w:rsidR="00D75B57" w:rsidRDefault="00D75B57">
      <w:pPr>
        <w:ind w:firstLine="709"/>
      </w:pPr>
    </w:p>
    <w:p w:rsidR="00D75B57" w:rsidRDefault="007646A7">
      <w:pPr>
        <w:ind w:firstLine="709"/>
        <w:jc w:val="center"/>
      </w:pPr>
      <w:r>
        <w:t>К</w:t>
      </w:r>
      <w:r>
        <w:rPr>
          <w:vertAlign w:val="subscript"/>
        </w:rPr>
        <w:t>СТ</w:t>
      </w:r>
      <w:r>
        <w:t xml:space="preserve"> = 0.7. </w:t>
      </w:r>
    </w:p>
    <w:p w:rsidR="00D75B57" w:rsidRDefault="00D75B57">
      <w:pPr>
        <w:ind w:firstLine="709"/>
        <w:jc w:val="center"/>
      </w:pPr>
    </w:p>
    <w:p w:rsidR="00D75B57" w:rsidRDefault="007646A7">
      <w:pPr>
        <w:ind w:firstLine="709"/>
      </w:pPr>
      <w:r>
        <w:t>Тоді загальна трудомісткість програмування першого завдання дорівню</w:t>
      </w:r>
      <w:proofErr w:type="gramStart"/>
      <w:r>
        <w:t>є:</w:t>
      </w:r>
      <w:proofErr w:type="gramEnd"/>
    </w:p>
    <w:p w:rsidR="00D75B57" w:rsidRDefault="007646A7">
      <w:pPr>
        <w:ind w:firstLine="709"/>
        <w:jc w:val="center"/>
      </w:pPr>
      <w:r>
        <w:t>Т</w:t>
      </w:r>
      <w:proofErr w:type="gramStart"/>
      <w:r>
        <w:rPr>
          <w:vertAlign w:val="subscript"/>
        </w:rPr>
        <w:t>1</w:t>
      </w:r>
      <w:proofErr w:type="gramEnd"/>
      <w:r>
        <w:rPr>
          <w:rFonts w:ascii="Gungsuh" w:eastAsia="Gungsuh" w:hAnsi="Gungsuh" w:cs="Gungsuh"/>
        </w:rPr>
        <w:t xml:space="preserve"> = 90⋅1.7⋅0.7 = 107.1 людино-днів.</w:t>
      </w:r>
    </w:p>
    <w:p w:rsidR="00D75B57" w:rsidRDefault="00D75B57">
      <w:pPr>
        <w:ind w:firstLine="709"/>
        <w:jc w:val="center"/>
      </w:pPr>
    </w:p>
    <w:p w:rsidR="00D75B57" w:rsidRDefault="007646A7">
      <w:pPr>
        <w:ind w:firstLine="709"/>
      </w:pPr>
      <w:r>
        <w:t xml:space="preserve">Проведемо аналогічні розрахунки для подальших </w:t>
      </w:r>
      <w:proofErr w:type="gramStart"/>
      <w:r>
        <w:t>досл</w:t>
      </w:r>
      <w:proofErr w:type="gramEnd"/>
      <w:r>
        <w:t>іджень.</w:t>
      </w:r>
    </w:p>
    <w:p w:rsidR="00D75B57" w:rsidRDefault="007646A7">
      <w:pPr>
        <w:ind w:firstLine="709"/>
      </w:pPr>
      <w:r>
        <w:t xml:space="preserve">Для </w:t>
      </w:r>
      <w:proofErr w:type="gramStart"/>
      <w:r>
        <w:t>другого</w:t>
      </w:r>
      <w:proofErr w:type="gramEnd"/>
      <w:r>
        <w:t xml:space="preserve"> завдання (використовується алгоритм третьої групи складності, ступінь новизни Б), тобто </w:t>
      </w:r>
    </w:p>
    <w:p w:rsidR="00D75B57" w:rsidRDefault="00D75B57">
      <w:pPr>
        <w:ind w:firstLine="709"/>
      </w:pPr>
    </w:p>
    <w:p w:rsidR="00D75B57" w:rsidRDefault="007646A7">
      <w:pPr>
        <w:ind w:firstLine="709"/>
        <w:jc w:val="center"/>
      </w:pPr>
      <w:proofErr w:type="gramStart"/>
      <w:r>
        <w:lastRenderedPageBreak/>
        <w:t>Т</w:t>
      </w:r>
      <w:r>
        <w:rPr>
          <w:vertAlign w:val="subscript"/>
        </w:rPr>
        <w:t>Р</w:t>
      </w:r>
      <w:proofErr w:type="gramEnd"/>
      <w:r>
        <w:t xml:space="preserve"> =27 людино-днів, </w:t>
      </w:r>
    </w:p>
    <w:p w:rsidR="00D75B57" w:rsidRDefault="007646A7">
      <w:pPr>
        <w:ind w:firstLine="709"/>
        <w:jc w:val="center"/>
      </w:pPr>
      <w:r>
        <w:t>К</w:t>
      </w:r>
      <w:r>
        <w:rPr>
          <w:vertAlign w:val="subscript"/>
        </w:rPr>
        <w:t>П</w:t>
      </w:r>
      <w:r>
        <w:t xml:space="preserve"> =0.8,</w:t>
      </w:r>
    </w:p>
    <w:p w:rsidR="00D75B57" w:rsidRDefault="007646A7">
      <w:pPr>
        <w:ind w:firstLine="709"/>
        <w:jc w:val="center"/>
      </w:pPr>
      <w:r>
        <w:t>К</w:t>
      </w:r>
      <w:r>
        <w:rPr>
          <w:vertAlign w:val="subscript"/>
        </w:rPr>
        <w:t>СК</w:t>
      </w:r>
      <w:r>
        <w:t xml:space="preserve"> = 1,</w:t>
      </w:r>
    </w:p>
    <w:p w:rsidR="00D75B57" w:rsidRDefault="007646A7">
      <w:pPr>
        <w:ind w:firstLine="709"/>
        <w:jc w:val="center"/>
      </w:pPr>
      <w:r>
        <w:t>К</w:t>
      </w:r>
      <w:r>
        <w:rPr>
          <w:vertAlign w:val="subscript"/>
        </w:rPr>
        <w:t>СТ</w:t>
      </w:r>
      <w:r>
        <w:t xml:space="preserve"> =0.8:</w:t>
      </w:r>
    </w:p>
    <w:p w:rsidR="00D75B57" w:rsidRDefault="007646A7">
      <w:pPr>
        <w:ind w:firstLine="709"/>
        <w:jc w:val="center"/>
      </w:pPr>
      <w:r>
        <w:t>Т</w:t>
      </w:r>
      <w:proofErr w:type="gramStart"/>
      <w:r>
        <w:rPr>
          <w:vertAlign w:val="subscript"/>
        </w:rPr>
        <w:t>2</w:t>
      </w:r>
      <w:proofErr w:type="gramEnd"/>
      <w:r>
        <w:rPr>
          <w:vertAlign w:val="subscript"/>
        </w:rPr>
        <w:t xml:space="preserve"> </w:t>
      </w:r>
      <w:r>
        <w:rPr>
          <w:rFonts w:ascii="Gungsuh" w:eastAsia="Gungsuh" w:hAnsi="Gungsuh" w:cs="Gungsuh"/>
        </w:rPr>
        <w:t>= 27 ⋅ 0.8 ⋅ 0.8 = 17.28 людино-днів.</w:t>
      </w:r>
    </w:p>
    <w:p w:rsidR="00D75B57" w:rsidRDefault="00D75B57">
      <w:pPr>
        <w:ind w:firstLine="709"/>
        <w:jc w:val="center"/>
      </w:pPr>
    </w:p>
    <w:p w:rsidR="00D75B57" w:rsidRDefault="007646A7">
      <w:pPr>
        <w:ind w:firstLine="709"/>
      </w:pPr>
      <w:r>
        <w:t xml:space="preserve">Складаємо трудомісткість відповідних завдань </w:t>
      </w:r>
      <w:proofErr w:type="gramStart"/>
      <w:r>
        <w:t>для</w:t>
      </w:r>
      <w:proofErr w:type="gramEnd"/>
      <w:r>
        <w:t xml:space="preserve"> кожного з обраних варіантів реалізації програми, щоб отримати їх трудомісткість:</w:t>
      </w:r>
    </w:p>
    <w:p w:rsidR="00D75B57" w:rsidRDefault="00D75B57">
      <w:pPr>
        <w:ind w:firstLine="709"/>
      </w:pPr>
    </w:p>
    <w:p w:rsidR="00D75B57" w:rsidRDefault="007646A7">
      <w:pPr>
        <w:ind w:firstLine="709"/>
        <w:jc w:val="center"/>
      </w:pPr>
      <w:r>
        <w:t>Т</w:t>
      </w:r>
      <w:proofErr w:type="gramStart"/>
      <w:r>
        <w:rPr>
          <w:vertAlign w:val="subscript"/>
        </w:rPr>
        <w:t>I</w:t>
      </w:r>
      <w:proofErr w:type="gramEnd"/>
      <w:r>
        <w:rPr>
          <w:rFonts w:ascii="Gungsuh" w:eastAsia="Gungsuh" w:hAnsi="Gungsuh" w:cs="Gungsuh"/>
        </w:rPr>
        <w:t xml:space="preserve"> = (107.1 + 17.28 + 4.8 + 17.28) ⋅ 8 = 1171,68 людино-годин;</w:t>
      </w:r>
    </w:p>
    <w:p w:rsidR="00D75B57" w:rsidRDefault="007646A7">
      <w:pPr>
        <w:ind w:firstLine="709"/>
        <w:jc w:val="center"/>
      </w:pPr>
      <w:proofErr w:type="gramStart"/>
      <w:r>
        <w:t>Т</w:t>
      </w:r>
      <w:proofErr w:type="gramEnd"/>
      <w:r>
        <w:rPr>
          <w:vertAlign w:val="subscript"/>
        </w:rPr>
        <w:t>II</w:t>
      </w:r>
      <w:r>
        <w:rPr>
          <w:rFonts w:ascii="Gungsuh" w:eastAsia="Gungsuh" w:hAnsi="Gungsuh" w:cs="Gungsuh"/>
        </w:rPr>
        <w:t xml:space="preserve"> = (107.1 + 17.28 + 6.91 + 17.28) ⋅ 8 = 1188.56 людино-годин;</w:t>
      </w:r>
    </w:p>
    <w:p w:rsidR="00D75B57" w:rsidRDefault="00D75B57">
      <w:pPr>
        <w:ind w:firstLine="709"/>
      </w:pPr>
    </w:p>
    <w:p w:rsidR="00D75B57" w:rsidRDefault="007646A7">
      <w:pPr>
        <w:ind w:firstLine="709"/>
      </w:pPr>
      <w:r>
        <w:t>Найбільш високу трудомісткість має варіант II.</w:t>
      </w:r>
    </w:p>
    <w:p w:rsidR="00D75B57" w:rsidRDefault="007646A7">
      <w:pPr>
        <w:ind w:firstLine="709"/>
      </w:pPr>
      <w:r>
        <w:t xml:space="preserve">В розробці беруть участь інженер даних та веб розробник з окладом 6000 грн. кожен, а також один інженер з </w:t>
      </w:r>
      <w:proofErr w:type="gramStart"/>
      <w:r>
        <w:t>машинного</w:t>
      </w:r>
      <w:proofErr w:type="gramEnd"/>
      <w:r>
        <w:t xml:space="preserve"> навчання з окладом 12000 грн. </w:t>
      </w:r>
    </w:p>
    <w:p w:rsidR="00D75B57" w:rsidRDefault="007646A7">
      <w:pPr>
        <w:ind w:firstLine="709"/>
      </w:pPr>
      <w:r>
        <w:t>Визначимо зарплату за годину за формулою:</w:t>
      </w:r>
    </w:p>
    <w:p w:rsidR="00D75B57" w:rsidRDefault="00D75B57">
      <w:pPr>
        <w:ind w:firstLine="709"/>
        <w:jc w:val="center"/>
      </w:pPr>
    </w:p>
    <w:p w:rsidR="00D75B57" w:rsidRDefault="00BD3260">
      <w:pPr>
        <w:ind w:firstLine="709"/>
        <w:jc w:val="center"/>
      </w:pPr>
      <m:oMath>
        <m:sSub>
          <m:sSubPr>
            <m:ctrlPr>
              <w:rPr>
                <w:rFonts w:ascii="Cambria Math" w:hAnsi="Cambria Math"/>
              </w:rPr>
            </m:ctrlPr>
          </m:sSubPr>
          <m:e>
            <m:r>
              <w:rPr>
                <w:rFonts w:ascii="Cambria Math" w:hAnsi="Cambria Math"/>
              </w:rPr>
              <m:t>С</m:t>
            </m:r>
          </m:e>
          <m:sub>
            <m:r>
              <w:rPr>
                <w:rFonts w:ascii="Cambria Math" w:hAnsi="Cambria Math"/>
              </w:rPr>
              <m:t>Ч</m:t>
            </m:r>
          </m:sub>
        </m:sSub>
        <m:r>
          <w:rPr>
            <w:rFonts w:ascii="Cambria Math" w:hAnsi="Cambria Math"/>
          </w:rPr>
          <m:t>=</m:t>
        </m:r>
        <m:f>
          <m:fPr>
            <m:ctrlPr>
              <w:rPr>
                <w:rFonts w:ascii="Cambria Math" w:hAnsi="Cambria Math"/>
              </w:rPr>
            </m:ctrlPr>
          </m:fPr>
          <m:num>
            <m:r>
              <w:rPr>
                <w:rFonts w:ascii="Cambria Math" w:hAnsi="Cambria Math"/>
              </w:rPr>
              <m:t>М</m:t>
            </m:r>
          </m:num>
          <m:den>
            <m:sSub>
              <m:sSubPr>
                <m:ctrlPr>
                  <w:rPr>
                    <w:rFonts w:ascii="Cambria Math" w:hAnsi="Cambria Math"/>
                  </w:rPr>
                </m:ctrlPr>
              </m:sSubPr>
              <m:e>
                <m:r>
                  <w:rPr>
                    <w:rFonts w:ascii="Cambria Math" w:hAnsi="Cambria Math"/>
                  </w:rPr>
                  <m:t>T</m:t>
                </m:r>
              </m:e>
              <m:sub>
                <m:r>
                  <w:rPr>
                    <w:rFonts w:ascii="Cambria Math" w:hAnsi="Cambria Math"/>
                  </w:rPr>
                  <m:t>m</m:t>
                </m:r>
              </m:sub>
            </m:sSub>
            <m:r>
              <w:rPr>
                <w:rFonts w:ascii="Cambria Math" w:hAnsi="Cambria Math"/>
              </w:rPr>
              <m:t>⋅t</m:t>
            </m:r>
          </m:den>
        </m:f>
      </m:oMath>
      <w:r w:rsidR="007646A7">
        <w:t>грн</w:t>
      </w:r>
    </w:p>
    <w:p w:rsidR="00D75B57" w:rsidRDefault="00D75B57">
      <w:pPr>
        <w:ind w:firstLine="454"/>
        <w:jc w:val="center"/>
      </w:pPr>
    </w:p>
    <w:p w:rsidR="00D75B57" w:rsidRDefault="007646A7">
      <w:pPr>
        <w:ind w:firstLine="0"/>
      </w:pPr>
      <w:r>
        <w:t>де</w:t>
      </w:r>
      <w:r>
        <w:tab/>
        <w:t>М – місячний оклад працівникі</w:t>
      </w:r>
      <w:proofErr w:type="gramStart"/>
      <w:r>
        <w:t>в</w:t>
      </w:r>
      <w:proofErr w:type="gramEnd"/>
      <w:r>
        <w:t>;</w:t>
      </w:r>
    </w:p>
    <w:p w:rsidR="00D75B57" w:rsidRDefault="007646A7">
      <w:pPr>
        <w:ind w:firstLine="567"/>
      </w:pPr>
      <w:r>
        <w:rPr>
          <w:noProof/>
          <w:sz w:val="18"/>
          <w:szCs w:val="18"/>
          <w:lang w:val="ru-RU"/>
        </w:rPr>
        <w:drawing>
          <wp:inline distT="0" distB="0" distL="114300" distR="114300">
            <wp:extent cx="209550" cy="228600"/>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209550" cy="228600"/>
                    </a:xfrm>
                    <a:prstGeom prst="rect">
                      <a:avLst/>
                    </a:prstGeom>
                    <a:ln/>
                  </pic:spPr>
                </pic:pic>
              </a:graphicData>
            </a:graphic>
          </wp:inline>
        </w:drawing>
      </w:r>
      <w:r>
        <w:t xml:space="preserve"> – кількість робочих днів </w:t>
      </w:r>
      <w:proofErr w:type="gramStart"/>
      <w:r>
        <w:t>в</w:t>
      </w:r>
      <w:proofErr w:type="gramEnd"/>
      <w:r>
        <w:t xml:space="preserve"> тиждень;</w:t>
      </w:r>
    </w:p>
    <w:p w:rsidR="00D75B57" w:rsidRDefault="007646A7">
      <w:pPr>
        <w:ind w:firstLine="567"/>
      </w:pPr>
      <w:r>
        <w:rPr>
          <w:noProof/>
          <w:sz w:val="18"/>
          <w:szCs w:val="18"/>
          <w:lang w:val="ru-RU"/>
        </w:rPr>
        <w:drawing>
          <wp:inline distT="0" distB="0" distL="114300" distR="114300">
            <wp:extent cx="76200" cy="2286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0"/>
                    <a:srcRect/>
                    <a:stretch>
                      <a:fillRect/>
                    </a:stretch>
                  </pic:blipFill>
                  <pic:spPr>
                    <a:xfrm>
                      <a:off x="0" y="0"/>
                      <a:ext cx="76200" cy="228600"/>
                    </a:xfrm>
                    <a:prstGeom prst="rect">
                      <a:avLst/>
                    </a:prstGeom>
                    <a:ln/>
                  </pic:spPr>
                </pic:pic>
              </a:graphicData>
            </a:graphic>
          </wp:inline>
        </w:drawing>
      </w:r>
      <w:r>
        <w:t xml:space="preserve"> – кількість робочих годин в день.</w:t>
      </w:r>
    </w:p>
    <w:p w:rsidR="00D75B57" w:rsidRDefault="00D75B57">
      <w:pPr>
        <w:ind w:firstLine="709"/>
        <w:jc w:val="center"/>
      </w:pPr>
    </w:p>
    <w:p w:rsidR="00D75B57" w:rsidRDefault="00BD3260">
      <w:pPr>
        <w:ind w:firstLine="709"/>
        <w:jc w:val="center"/>
      </w:pPr>
      <m:oMath>
        <m:sSub>
          <m:sSubPr>
            <m:ctrlPr>
              <w:rPr>
                <w:rFonts w:ascii="Cambria Math" w:hAnsi="Cambria Math"/>
              </w:rPr>
            </m:ctrlPr>
          </m:sSubPr>
          <m:e>
            <m:r>
              <w:rPr>
                <w:rFonts w:ascii="Cambria Math" w:hAnsi="Cambria Math"/>
              </w:rPr>
              <m:t>С</m:t>
            </m:r>
          </m:e>
          <m:sub>
            <m:r>
              <w:rPr>
                <w:rFonts w:ascii="Cambria Math" w:hAnsi="Cambria Math"/>
              </w:rPr>
              <m:t>Ч</m:t>
            </m:r>
          </m:sub>
        </m:sSub>
        <m:r>
          <w:rPr>
            <w:rFonts w:ascii="Cambria Math" w:hAnsi="Cambria Math"/>
          </w:rPr>
          <m:t>=</m:t>
        </m:r>
        <m:f>
          <m:fPr>
            <m:ctrlPr>
              <w:rPr>
                <w:rFonts w:ascii="Cambria Math" w:hAnsi="Cambria Math"/>
              </w:rPr>
            </m:ctrlPr>
          </m:fPr>
          <m:num>
            <m:r>
              <w:rPr>
                <w:rFonts w:ascii="Cambria Math" w:hAnsi="Cambria Math"/>
              </w:rPr>
              <m:t>6000 + 6000+12000</m:t>
            </m:r>
          </m:num>
          <m:den>
            <m:r>
              <w:rPr>
                <w:rFonts w:ascii="Cambria Math" w:hAnsi="Cambria Math"/>
              </w:rPr>
              <m:t>3⋅21⋅8</m:t>
            </m:r>
          </m:den>
        </m:f>
        <m:r>
          <w:rPr>
            <w:rFonts w:ascii="Cambria Math" w:hAnsi="Cambria Math"/>
          </w:rPr>
          <m:t>=47.61</m:t>
        </m:r>
      </m:oMath>
      <w:r w:rsidR="007646A7">
        <w:t>грн</w:t>
      </w:r>
    </w:p>
    <w:p w:rsidR="00D75B57" w:rsidRDefault="00D75B57">
      <w:pPr>
        <w:ind w:firstLine="0"/>
        <w:jc w:val="left"/>
      </w:pPr>
    </w:p>
    <w:p w:rsidR="00D75B57" w:rsidRDefault="007646A7">
      <w:pPr>
        <w:ind w:firstLine="709"/>
      </w:pPr>
      <w:r>
        <w:t>Розраховуємо заробітну плату за формулою</w:t>
      </w:r>
    </w:p>
    <w:p w:rsidR="00D75B57" w:rsidRDefault="00D75B57">
      <w:pPr>
        <w:ind w:firstLine="709"/>
      </w:pPr>
    </w:p>
    <w:p w:rsidR="00D75B57" w:rsidRDefault="00BD3260">
      <w:pPr>
        <w:ind w:firstLine="709"/>
        <w:jc w:val="center"/>
      </w:pPr>
      <m:oMath>
        <m:sSub>
          <m:sSubPr>
            <m:ctrlPr>
              <w:rPr>
                <w:rFonts w:ascii="Cambria Math" w:hAnsi="Cambria Math"/>
              </w:rPr>
            </m:ctrlPr>
          </m:sSubPr>
          <m:e>
            <m:r>
              <w:rPr>
                <w:rFonts w:ascii="Cambria Math" w:hAnsi="Cambria Math"/>
              </w:rPr>
              <m:t>С</m:t>
            </m:r>
          </m:e>
          <m:sub>
            <m:r>
              <w:rPr>
                <w:rFonts w:ascii="Cambria Math" w:hAnsi="Cambria Math"/>
              </w:rPr>
              <m:t>ЗП</m:t>
            </m:r>
          </m:sub>
        </m:sSub>
        <m:r>
          <w:rPr>
            <w:rFonts w:ascii="Cambria Math" w:hAnsi="Cambria Math"/>
          </w:rPr>
          <m:t>=</m:t>
        </m:r>
        <m:sSub>
          <m:sSubPr>
            <m:ctrlPr>
              <w:rPr>
                <w:rFonts w:ascii="Cambria Math" w:hAnsi="Cambria Math"/>
              </w:rPr>
            </m:ctrlPr>
          </m:sSubPr>
          <m:e>
            <m:r>
              <w:rPr>
                <w:rFonts w:ascii="Cambria Math" w:hAnsi="Cambria Math"/>
              </w:rPr>
              <m:t>С</m:t>
            </m:r>
          </m:e>
          <m:sub>
            <m:r>
              <w:rPr>
                <w:rFonts w:ascii="Cambria Math" w:hAnsi="Cambria Math"/>
              </w:rPr>
              <m:t>Ч</m:t>
            </m:r>
          </m:sub>
        </m:sSub>
        <m:r>
          <w:rPr>
            <w:rFonts w:ascii="Cambria Math" w:hAnsi="Cambria Math"/>
          </w:rPr>
          <m:t>⋅</m:t>
        </m:r>
        <m:sSub>
          <m:sSubPr>
            <m:ctrlPr>
              <w:rPr>
                <w:rFonts w:ascii="Cambria Math" w:hAnsi="Cambria Math"/>
              </w:rPr>
            </m:ctrlPr>
          </m:sSubPr>
          <m:e>
            <m:r>
              <w:rPr>
                <w:rFonts w:ascii="Cambria Math" w:hAnsi="Cambria Math"/>
              </w:rPr>
              <m:t>Т</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К</m:t>
            </m:r>
          </m:e>
          <m:sub>
            <m:r>
              <w:rPr>
                <w:rFonts w:ascii="Cambria Math" w:hAnsi="Cambria Math"/>
              </w:rPr>
              <m:t>Д</m:t>
            </m:r>
          </m:sub>
        </m:sSub>
      </m:oMath>
      <w:r w:rsidR="007646A7">
        <w:t>,</w:t>
      </w:r>
    </w:p>
    <w:p w:rsidR="00D75B57" w:rsidRDefault="00D75B57">
      <w:pPr>
        <w:ind w:firstLine="709"/>
        <w:jc w:val="center"/>
      </w:pPr>
    </w:p>
    <w:p w:rsidR="00D75B57" w:rsidRDefault="007646A7">
      <w:pPr>
        <w:ind w:firstLine="0"/>
      </w:pPr>
      <w:r>
        <w:t>де</w:t>
      </w:r>
      <w:r>
        <w:tab/>
        <w:t>С</w:t>
      </w:r>
      <w:proofErr w:type="gramStart"/>
      <w:r>
        <w:rPr>
          <w:vertAlign w:val="subscript"/>
        </w:rPr>
        <w:t>Ч</w:t>
      </w:r>
      <w:r>
        <w:t>–</w:t>
      </w:r>
      <w:proofErr w:type="gramEnd"/>
      <w:r>
        <w:t xml:space="preserve"> величина погодинної оплати праці для робітника;</w:t>
      </w:r>
    </w:p>
    <w:p w:rsidR="00D75B57" w:rsidRDefault="007646A7">
      <w:pPr>
        <w:ind w:firstLine="567"/>
      </w:pPr>
      <w:r>
        <w:rPr>
          <w:noProof/>
          <w:sz w:val="18"/>
          <w:szCs w:val="18"/>
          <w:lang w:val="ru-RU"/>
        </w:rPr>
        <w:drawing>
          <wp:inline distT="0" distB="0" distL="114300" distR="114300">
            <wp:extent cx="161925" cy="22860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161925" cy="228600"/>
                    </a:xfrm>
                    <a:prstGeom prst="rect">
                      <a:avLst/>
                    </a:prstGeom>
                    <a:ln/>
                  </pic:spPr>
                </pic:pic>
              </a:graphicData>
            </a:graphic>
          </wp:inline>
        </w:drawing>
      </w:r>
      <w:r>
        <w:t xml:space="preserve"> – трудомісткість відповідного завдання;</w:t>
      </w:r>
    </w:p>
    <w:p w:rsidR="00D75B57" w:rsidRDefault="007646A7">
      <w:pPr>
        <w:ind w:firstLine="567"/>
      </w:pPr>
      <w:r>
        <w:t xml:space="preserve"> К</w:t>
      </w:r>
      <w:r>
        <w:rPr>
          <w:vertAlign w:val="subscript"/>
        </w:rPr>
        <w:t>Д</w:t>
      </w:r>
      <w:r>
        <w:t xml:space="preserve"> – норматив, який враховує додаткову заробітну плату.</w:t>
      </w:r>
    </w:p>
    <w:p w:rsidR="00D75B57" w:rsidRDefault="00D75B57">
      <w:pPr>
        <w:ind w:firstLine="567"/>
      </w:pPr>
    </w:p>
    <w:p w:rsidR="00D75B57" w:rsidRDefault="007646A7">
      <w:pPr>
        <w:ind w:firstLine="709"/>
      </w:pPr>
      <w:r>
        <w:t>Зарплата розробникі</w:t>
      </w:r>
      <w:proofErr w:type="gramStart"/>
      <w:r>
        <w:t>в</w:t>
      </w:r>
      <w:proofErr w:type="gramEnd"/>
      <w:r>
        <w:t xml:space="preserve"> за варіантами становить:</w:t>
      </w:r>
    </w:p>
    <w:p w:rsidR="00D75B57" w:rsidRDefault="00D75B57">
      <w:pPr>
        <w:ind w:firstLine="709"/>
      </w:pPr>
    </w:p>
    <w:p w:rsidR="00D75B57" w:rsidRDefault="007646A7">
      <w:pPr>
        <w:ind w:firstLine="851"/>
        <w:jc w:val="center"/>
      </w:pPr>
      <w:r>
        <w:t>I.</w:t>
      </w:r>
      <w:r>
        <w:tab/>
        <w:t>С</w:t>
      </w:r>
      <w:r>
        <w:rPr>
          <w:vertAlign w:val="subscript"/>
        </w:rPr>
        <w:t>ЗП</w:t>
      </w:r>
      <w:r>
        <w:rPr>
          <w:rFonts w:ascii="Gungsuh" w:eastAsia="Gungsuh" w:hAnsi="Gungsuh" w:cs="Gungsuh"/>
        </w:rPr>
        <w:t xml:space="preserve"> = 47.61⋅ 1171.68 ⋅ 1.2 = 66953.14 грн.</w:t>
      </w:r>
    </w:p>
    <w:p w:rsidR="00D75B57" w:rsidRDefault="007646A7">
      <w:pPr>
        <w:ind w:firstLine="851"/>
        <w:jc w:val="center"/>
      </w:pPr>
      <w:r>
        <w:t>II.</w:t>
      </w:r>
      <w:r>
        <w:tab/>
        <w:t>С</w:t>
      </w:r>
      <w:r>
        <w:rPr>
          <w:vertAlign w:val="subscript"/>
        </w:rPr>
        <w:t>ЗП</w:t>
      </w:r>
      <w:r>
        <w:rPr>
          <w:rFonts w:ascii="Gungsuh" w:eastAsia="Gungsuh" w:hAnsi="Gungsuh" w:cs="Gungsuh"/>
        </w:rPr>
        <w:t xml:space="preserve"> = 47.61⋅ 1188.56 ⋅ 1.2 = 67904.80 грн.</w:t>
      </w:r>
    </w:p>
    <w:p w:rsidR="00D75B57" w:rsidRDefault="00D75B57">
      <w:pPr>
        <w:ind w:firstLine="851"/>
      </w:pPr>
    </w:p>
    <w:p w:rsidR="00D75B57" w:rsidRDefault="007646A7">
      <w:pPr>
        <w:ind w:firstLine="709"/>
      </w:pPr>
      <w:r>
        <w:t xml:space="preserve">Відрахування на єдиний </w:t>
      </w:r>
      <w:proofErr w:type="gramStart"/>
      <w:r>
        <w:t>соц</w:t>
      </w:r>
      <w:proofErr w:type="gramEnd"/>
      <w:r>
        <w:t>іальний внесок в залежності від групи професійного ризику (II клас) становить</w:t>
      </w:r>
      <w:r>
        <w:rPr>
          <w:color w:val="FF0000"/>
        </w:rPr>
        <w:t xml:space="preserve"> </w:t>
      </w:r>
      <w:r>
        <w:t xml:space="preserve">22%: </w:t>
      </w:r>
    </w:p>
    <w:p w:rsidR="00D75B57" w:rsidRDefault="00D75B57">
      <w:pPr>
        <w:ind w:firstLine="709"/>
      </w:pPr>
    </w:p>
    <w:p w:rsidR="00D75B57" w:rsidRDefault="007646A7">
      <w:pPr>
        <w:ind w:firstLine="851"/>
        <w:jc w:val="center"/>
      </w:pPr>
      <w:r>
        <w:t>I.</w:t>
      </w:r>
      <w:r>
        <w:tab/>
      </w:r>
      <w:proofErr w:type="gramStart"/>
      <w:r>
        <w:t>С</w:t>
      </w:r>
      <w:r>
        <w:rPr>
          <w:vertAlign w:val="subscript"/>
        </w:rPr>
        <w:t>В</w:t>
      </w:r>
      <w:proofErr w:type="gramEnd"/>
      <w:r>
        <w:rPr>
          <w:vertAlign w:val="subscript"/>
        </w:rPr>
        <w:t>ІД</w:t>
      </w:r>
      <w:r>
        <w:t xml:space="preserve"> = С</w:t>
      </w:r>
      <w:r>
        <w:rPr>
          <w:vertAlign w:val="subscript"/>
        </w:rPr>
        <w:t xml:space="preserve">ЗП </w:t>
      </w:r>
      <w:r>
        <w:rPr>
          <w:rFonts w:ascii="Gungsuh" w:eastAsia="Gungsuh" w:hAnsi="Gungsuh" w:cs="Gungsuh"/>
        </w:rPr>
        <w:t>⋅ 0.22 = 66953.14⋅ 0.22 = 14729 грн.</w:t>
      </w:r>
    </w:p>
    <w:p w:rsidR="00D75B57" w:rsidRDefault="007646A7">
      <w:pPr>
        <w:ind w:firstLine="851"/>
        <w:jc w:val="center"/>
      </w:pPr>
      <w:r>
        <w:t>II.</w:t>
      </w:r>
      <w:r>
        <w:tab/>
      </w:r>
      <w:proofErr w:type="gramStart"/>
      <w:r>
        <w:t>С</w:t>
      </w:r>
      <w:r>
        <w:rPr>
          <w:vertAlign w:val="subscript"/>
        </w:rPr>
        <w:t>В</w:t>
      </w:r>
      <w:proofErr w:type="gramEnd"/>
      <w:r>
        <w:rPr>
          <w:vertAlign w:val="subscript"/>
        </w:rPr>
        <w:t>ІД</w:t>
      </w:r>
      <w:r>
        <w:t xml:space="preserve"> = С</w:t>
      </w:r>
      <w:r>
        <w:rPr>
          <w:vertAlign w:val="subscript"/>
        </w:rPr>
        <w:t xml:space="preserve">ЗП </w:t>
      </w:r>
      <w:r>
        <w:rPr>
          <w:rFonts w:ascii="Gungsuh" w:eastAsia="Gungsuh" w:hAnsi="Gungsuh" w:cs="Gungsuh"/>
        </w:rPr>
        <w:t>⋅ 0.22 = 67904.80 ⋅ 0.22 = 14939 грн.</w:t>
      </w:r>
    </w:p>
    <w:p w:rsidR="00D75B57" w:rsidRDefault="00D75B57">
      <w:pPr>
        <w:ind w:firstLine="851"/>
      </w:pPr>
    </w:p>
    <w:p w:rsidR="00D75B57" w:rsidRDefault="007646A7">
      <w:pPr>
        <w:ind w:firstLine="709"/>
      </w:pPr>
      <w:r>
        <w:t>Тепер визначимо витрати на оплату однієї машино-години. (</w:t>
      </w:r>
      <w:proofErr w:type="gramStart"/>
      <w:r>
        <w:t>С</w:t>
      </w:r>
      <w:r>
        <w:rPr>
          <w:vertAlign w:val="subscript"/>
        </w:rPr>
        <w:t>М</w:t>
      </w:r>
      <w:proofErr w:type="gramEnd"/>
      <w:r>
        <w:t>)</w:t>
      </w:r>
    </w:p>
    <w:p w:rsidR="00D75B57" w:rsidRDefault="007646A7">
      <w:pPr>
        <w:ind w:firstLine="709"/>
      </w:pPr>
      <w:r>
        <w:t>Так як одна ЕОМ обслуговує одного розробника з окладом 6000 грн., з коефіцієнтом зайнятості 0,2 то для однієї машини отримаємо:</w:t>
      </w:r>
    </w:p>
    <w:p w:rsidR="00D75B57" w:rsidRDefault="00D75B57">
      <w:pPr>
        <w:ind w:firstLine="709"/>
      </w:pPr>
    </w:p>
    <w:p w:rsidR="00D75B57" w:rsidRDefault="007646A7">
      <w:pPr>
        <w:ind w:firstLine="709"/>
        <w:jc w:val="center"/>
      </w:pPr>
      <w:r>
        <w:t>С</w:t>
      </w:r>
      <w:r>
        <w:rPr>
          <w:vertAlign w:val="subscript"/>
        </w:rPr>
        <w:t xml:space="preserve">Г </w:t>
      </w:r>
      <w:r>
        <w:rPr>
          <w:rFonts w:ascii="Gungsuh" w:eastAsia="Gungsuh" w:hAnsi="Gungsuh" w:cs="Gungsuh"/>
        </w:rPr>
        <w:t>= 12⋅M⋅</w:t>
      </w:r>
      <w:proofErr w:type="gramStart"/>
      <w:r>
        <w:rPr>
          <w:rFonts w:ascii="Gungsuh" w:eastAsia="Gungsuh" w:hAnsi="Gungsuh" w:cs="Gungsuh"/>
        </w:rPr>
        <w:t>K</w:t>
      </w:r>
      <w:proofErr w:type="gramEnd"/>
      <w:r>
        <w:rPr>
          <w:vertAlign w:val="subscript"/>
        </w:rPr>
        <w:t>З</w:t>
      </w:r>
      <w:r>
        <w:rPr>
          <w:rFonts w:ascii="Gungsuh" w:eastAsia="Gungsuh" w:hAnsi="Gungsuh" w:cs="Gungsuh"/>
        </w:rPr>
        <w:t xml:space="preserve"> = 12 ⋅ 6000⋅ 0,2 = 14400 грн.</w:t>
      </w:r>
    </w:p>
    <w:p w:rsidR="00D75B57" w:rsidRDefault="00D75B57">
      <w:pPr>
        <w:ind w:firstLine="709"/>
        <w:jc w:val="center"/>
      </w:pPr>
    </w:p>
    <w:p w:rsidR="00D75B57" w:rsidRDefault="007646A7">
      <w:pPr>
        <w:ind w:firstLine="709"/>
      </w:pPr>
      <w:proofErr w:type="gramStart"/>
      <w:r>
        <w:t>З</w:t>
      </w:r>
      <w:proofErr w:type="gramEnd"/>
      <w:r>
        <w:t xml:space="preserve"> урахуванням додаткової заробітної плати:</w:t>
      </w:r>
    </w:p>
    <w:p w:rsidR="00D75B57" w:rsidRDefault="00D75B57">
      <w:pPr>
        <w:ind w:firstLine="709"/>
      </w:pPr>
    </w:p>
    <w:p w:rsidR="00D75B57" w:rsidRDefault="007646A7">
      <w:pPr>
        <w:ind w:firstLine="709"/>
        <w:jc w:val="center"/>
      </w:pPr>
      <w:r>
        <w:t>С</w:t>
      </w:r>
      <w:r>
        <w:rPr>
          <w:vertAlign w:val="subscript"/>
        </w:rPr>
        <w:t xml:space="preserve">ЗП </w:t>
      </w:r>
      <w:r>
        <w:t>=С</w:t>
      </w:r>
      <w:r>
        <w:rPr>
          <w:vertAlign w:val="subscript"/>
        </w:rPr>
        <w:t>Г</w:t>
      </w:r>
      <w:r>
        <w:rPr>
          <w:rFonts w:ascii="Gungsuh" w:eastAsia="Gungsuh" w:hAnsi="Gungsuh" w:cs="Gungsuh"/>
        </w:rPr>
        <w:t xml:space="preserve">⋅ (1+ </w:t>
      </w:r>
      <w:proofErr w:type="gramStart"/>
      <w:r>
        <w:rPr>
          <w:rFonts w:ascii="Gungsuh" w:eastAsia="Gungsuh" w:hAnsi="Gungsuh" w:cs="Gungsuh"/>
        </w:rPr>
        <w:t>K</w:t>
      </w:r>
      <w:proofErr w:type="gramEnd"/>
      <w:r>
        <w:rPr>
          <w:vertAlign w:val="subscript"/>
        </w:rPr>
        <w:t>З</w:t>
      </w:r>
      <w:r>
        <w:rPr>
          <w:rFonts w:ascii="Gungsuh" w:eastAsia="Gungsuh" w:hAnsi="Gungsuh" w:cs="Gungsuh"/>
        </w:rPr>
        <w:t>) = 14400⋅ (1 + 0.2)=17280 грн.</w:t>
      </w:r>
    </w:p>
    <w:p w:rsidR="00D75B57" w:rsidRDefault="00D75B57">
      <w:pPr>
        <w:ind w:firstLine="709"/>
        <w:jc w:val="center"/>
      </w:pPr>
    </w:p>
    <w:p w:rsidR="00D75B57" w:rsidRDefault="007646A7">
      <w:pPr>
        <w:ind w:firstLine="709"/>
      </w:pPr>
      <w:r>
        <w:lastRenderedPageBreak/>
        <w:t xml:space="preserve">Відрахування на єдиний </w:t>
      </w:r>
      <w:proofErr w:type="gramStart"/>
      <w:r>
        <w:t>соц</w:t>
      </w:r>
      <w:proofErr w:type="gramEnd"/>
      <w:r>
        <w:t>іальний внесок:</w:t>
      </w:r>
    </w:p>
    <w:p w:rsidR="00D75B57" w:rsidRDefault="00D75B57">
      <w:pPr>
        <w:ind w:firstLine="709"/>
      </w:pPr>
    </w:p>
    <w:p w:rsidR="00D75B57" w:rsidRDefault="007646A7">
      <w:pPr>
        <w:ind w:firstLine="709"/>
        <w:jc w:val="center"/>
      </w:pPr>
      <w:proofErr w:type="gramStart"/>
      <w:r>
        <w:t>С</w:t>
      </w:r>
      <w:r>
        <w:rPr>
          <w:vertAlign w:val="subscript"/>
        </w:rPr>
        <w:t>В</w:t>
      </w:r>
      <w:proofErr w:type="gramEnd"/>
      <w:r>
        <w:rPr>
          <w:vertAlign w:val="subscript"/>
        </w:rPr>
        <w:t>ІД</w:t>
      </w:r>
      <w:r>
        <w:t>= С</w:t>
      </w:r>
      <w:r>
        <w:rPr>
          <w:vertAlign w:val="subscript"/>
        </w:rPr>
        <w:t xml:space="preserve">ЗП </w:t>
      </w:r>
      <w:r>
        <w:rPr>
          <w:rFonts w:ascii="Gungsuh" w:eastAsia="Gungsuh" w:hAnsi="Gungsuh" w:cs="Gungsuh"/>
        </w:rPr>
        <w:t>⋅ 0.22 = 17280⋅ 0.22 = 3801.6 грн.</w:t>
      </w:r>
    </w:p>
    <w:p w:rsidR="00D75B57" w:rsidRDefault="00D75B57">
      <w:pPr>
        <w:ind w:firstLine="709"/>
        <w:jc w:val="center"/>
      </w:pPr>
    </w:p>
    <w:p w:rsidR="00D75B57" w:rsidRDefault="007646A7">
      <w:pPr>
        <w:ind w:firstLine="709"/>
      </w:pPr>
      <w:r>
        <w:t>Амортизаційні відрахування розраховуємо при амортизації 25% та вартості ЕОМ – 20 000 грн.</w:t>
      </w:r>
    </w:p>
    <w:p w:rsidR="00D75B57" w:rsidRDefault="00D75B57">
      <w:pPr>
        <w:ind w:firstLine="709"/>
      </w:pPr>
    </w:p>
    <w:p w:rsidR="00D75B57" w:rsidRDefault="007646A7">
      <w:pPr>
        <w:ind w:firstLine="709"/>
        <w:jc w:val="center"/>
      </w:pPr>
      <w:r>
        <w:t>С</w:t>
      </w:r>
      <w:r>
        <w:rPr>
          <w:vertAlign w:val="subscript"/>
        </w:rPr>
        <w:t xml:space="preserve">А </w:t>
      </w:r>
      <w:r>
        <w:t>= К</w:t>
      </w:r>
      <w:r>
        <w:rPr>
          <w:vertAlign w:val="subscript"/>
        </w:rPr>
        <w:t>ТМ</w:t>
      </w:r>
      <w:r>
        <w:rPr>
          <w:rFonts w:ascii="Gungsuh" w:eastAsia="Gungsuh" w:hAnsi="Gungsuh" w:cs="Gungsuh"/>
        </w:rPr>
        <w:t xml:space="preserve">⋅ </w:t>
      </w:r>
      <w:proofErr w:type="gramStart"/>
      <w:r>
        <w:rPr>
          <w:rFonts w:ascii="Gungsuh" w:eastAsia="Gungsuh" w:hAnsi="Gungsuh" w:cs="Gungsuh"/>
        </w:rPr>
        <w:t>K</w:t>
      </w:r>
      <w:proofErr w:type="gramEnd"/>
      <w:r>
        <w:rPr>
          <w:vertAlign w:val="subscript"/>
        </w:rPr>
        <w:t>А</w:t>
      </w:r>
      <w:r>
        <w:rPr>
          <w:rFonts w:ascii="Gungsuh" w:eastAsia="Gungsuh" w:hAnsi="Gungsuh" w:cs="Gungsuh"/>
        </w:rPr>
        <w:t>⋅Ц</w:t>
      </w:r>
      <w:r>
        <w:rPr>
          <w:vertAlign w:val="subscript"/>
        </w:rPr>
        <w:t>ПР</w:t>
      </w:r>
      <w:r>
        <w:rPr>
          <w:rFonts w:ascii="Gungsuh" w:eastAsia="Gungsuh" w:hAnsi="Gungsuh" w:cs="Gungsuh"/>
        </w:rPr>
        <w:t xml:space="preserve"> = 1.15 ⋅ 0.25 ⋅ 20 000 = 5750 грн.,</w:t>
      </w:r>
    </w:p>
    <w:p w:rsidR="00D75B57" w:rsidRDefault="00D75B57">
      <w:pPr>
        <w:ind w:firstLine="709"/>
        <w:jc w:val="center"/>
      </w:pPr>
    </w:p>
    <w:p w:rsidR="00D75B57" w:rsidRDefault="007646A7">
      <w:pPr>
        <w:ind w:firstLine="0"/>
      </w:pPr>
      <w:r>
        <w:t>де</w:t>
      </w:r>
      <w:r>
        <w:tab/>
        <w:t>К</w:t>
      </w:r>
      <w:r>
        <w:rPr>
          <w:vertAlign w:val="subscript"/>
        </w:rPr>
        <w:t>Т</w:t>
      </w:r>
      <w:proofErr w:type="gramStart"/>
      <w:r>
        <w:rPr>
          <w:vertAlign w:val="subscript"/>
        </w:rPr>
        <w:t>М</w:t>
      </w:r>
      <w:r>
        <w:t>–</w:t>
      </w:r>
      <w:proofErr w:type="gramEnd"/>
      <w:r>
        <w:t xml:space="preserve"> коефіцієнт, який враховує витрати на транспортування та монтаж приладу у користувача; </w:t>
      </w:r>
    </w:p>
    <w:p w:rsidR="00D75B57" w:rsidRDefault="007646A7">
      <w:pPr>
        <w:ind w:firstLine="709"/>
      </w:pPr>
      <w:r>
        <w:t>K</w:t>
      </w:r>
      <w:proofErr w:type="gramStart"/>
      <w:r>
        <w:rPr>
          <w:vertAlign w:val="subscript"/>
        </w:rPr>
        <w:t>А</w:t>
      </w:r>
      <w:r>
        <w:t>–</w:t>
      </w:r>
      <w:proofErr w:type="gramEnd"/>
      <w:r>
        <w:t xml:space="preserve"> річна норма амортизації; </w:t>
      </w:r>
    </w:p>
    <w:p w:rsidR="00D75B57" w:rsidRDefault="007646A7">
      <w:pPr>
        <w:ind w:firstLine="709"/>
      </w:pPr>
      <w:r>
        <w:t>Ц</w:t>
      </w:r>
      <w:r>
        <w:rPr>
          <w:vertAlign w:val="subscript"/>
        </w:rPr>
        <w:t>П</w:t>
      </w:r>
      <w:proofErr w:type="gramStart"/>
      <w:r>
        <w:rPr>
          <w:vertAlign w:val="subscript"/>
        </w:rPr>
        <w:t>Р</w:t>
      </w:r>
      <w:r>
        <w:t>–</w:t>
      </w:r>
      <w:proofErr w:type="gramEnd"/>
      <w:r>
        <w:t xml:space="preserve"> договірна ціна приладу.</w:t>
      </w:r>
    </w:p>
    <w:p w:rsidR="00D75B57" w:rsidRDefault="007646A7">
      <w:pPr>
        <w:ind w:firstLine="709"/>
      </w:pPr>
      <w:r>
        <w:t xml:space="preserve">Витрати на ремонт та </w:t>
      </w:r>
      <w:proofErr w:type="gramStart"/>
      <w:r>
        <w:t>проф</w:t>
      </w:r>
      <w:proofErr w:type="gramEnd"/>
      <w:r>
        <w:t>ілактику розраховуємо як:</w:t>
      </w:r>
    </w:p>
    <w:p w:rsidR="00D75B57" w:rsidRDefault="00D75B57">
      <w:pPr>
        <w:ind w:firstLine="709"/>
      </w:pPr>
    </w:p>
    <w:p w:rsidR="00D75B57" w:rsidRDefault="007646A7">
      <w:pPr>
        <w:ind w:firstLine="709"/>
        <w:jc w:val="center"/>
      </w:pPr>
      <w:r>
        <w:t>С</w:t>
      </w:r>
      <w:r>
        <w:rPr>
          <w:vertAlign w:val="subscript"/>
        </w:rPr>
        <w:t xml:space="preserve">Р </w:t>
      </w:r>
      <w:r>
        <w:t>= К</w:t>
      </w:r>
      <w:r>
        <w:rPr>
          <w:vertAlign w:val="subscript"/>
        </w:rPr>
        <w:t>ТМ</w:t>
      </w:r>
      <w:r>
        <w:rPr>
          <w:rFonts w:ascii="Gungsuh" w:eastAsia="Gungsuh" w:hAnsi="Gungsuh" w:cs="Gungsuh"/>
        </w:rPr>
        <w:t>⋅Ц</w:t>
      </w:r>
      <w:r>
        <w:rPr>
          <w:vertAlign w:val="subscript"/>
        </w:rPr>
        <w:t>ПР</w:t>
      </w:r>
      <w:r>
        <w:rPr>
          <w:rFonts w:ascii="Gungsuh" w:eastAsia="Gungsuh" w:hAnsi="Gungsuh" w:cs="Gungsuh"/>
        </w:rPr>
        <w:t xml:space="preserve"> ⋅ </w:t>
      </w:r>
      <w:proofErr w:type="gramStart"/>
      <w:r>
        <w:rPr>
          <w:rFonts w:ascii="Gungsuh" w:eastAsia="Gungsuh" w:hAnsi="Gungsuh" w:cs="Gungsuh"/>
        </w:rPr>
        <w:t>К</w:t>
      </w:r>
      <w:r>
        <w:rPr>
          <w:vertAlign w:val="subscript"/>
        </w:rPr>
        <w:t>Р</w:t>
      </w:r>
      <w:proofErr w:type="gramEnd"/>
      <w:r>
        <w:rPr>
          <w:rFonts w:ascii="Gungsuh" w:eastAsia="Gungsuh" w:hAnsi="Gungsuh" w:cs="Gungsuh"/>
        </w:rPr>
        <w:t xml:space="preserve"> = 1.15 ⋅ 20 000 ⋅ 0.05 = 1150 грн.,</w:t>
      </w:r>
    </w:p>
    <w:p w:rsidR="00D75B57" w:rsidRDefault="00D75B57">
      <w:pPr>
        <w:ind w:firstLine="709"/>
        <w:jc w:val="center"/>
      </w:pPr>
    </w:p>
    <w:p w:rsidR="00D75B57" w:rsidRDefault="007646A7">
      <w:pPr>
        <w:ind w:firstLine="0"/>
      </w:pPr>
      <w:r>
        <w:t>де</w:t>
      </w:r>
      <w:r>
        <w:tab/>
        <w:t>К</w:t>
      </w:r>
      <w:proofErr w:type="gramStart"/>
      <w:r>
        <w:rPr>
          <w:vertAlign w:val="subscript"/>
        </w:rPr>
        <w:t>Р</w:t>
      </w:r>
      <w:r>
        <w:t>–</w:t>
      </w:r>
      <w:proofErr w:type="gramEnd"/>
      <w:r>
        <w:t xml:space="preserve"> відсоток витрат на поточні ремонти.</w:t>
      </w:r>
    </w:p>
    <w:p w:rsidR="00D75B57" w:rsidRDefault="007646A7">
      <w:pPr>
        <w:ind w:firstLine="709"/>
      </w:pPr>
      <w:r>
        <w:t xml:space="preserve">Ефективний годинний фонд часу ПК за </w:t>
      </w:r>
      <w:proofErr w:type="gramStart"/>
      <w:r>
        <w:t>р</w:t>
      </w:r>
      <w:proofErr w:type="gramEnd"/>
      <w:r>
        <w:t>ік розраховуємо за формулою:</w:t>
      </w:r>
    </w:p>
    <w:p w:rsidR="00D75B57" w:rsidRDefault="00D75B57">
      <w:pPr>
        <w:ind w:firstLine="709"/>
      </w:pPr>
    </w:p>
    <w:p w:rsidR="00D75B57" w:rsidRDefault="007646A7">
      <w:pPr>
        <w:ind w:firstLine="709"/>
      </w:pPr>
      <w:r>
        <w:t>Т</w:t>
      </w:r>
      <w:r>
        <w:rPr>
          <w:vertAlign w:val="subscript"/>
        </w:rPr>
        <w:t xml:space="preserve">ЕФ  </w:t>
      </w:r>
      <w:r>
        <w:t>=(Д</w:t>
      </w:r>
      <w:r>
        <w:rPr>
          <w:vertAlign w:val="subscript"/>
        </w:rPr>
        <w:t>К</w:t>
      </w:r>
      <w:r>
        <w:t xml:space="preserve"> – Д</w:t>
      </w:r>
      <w:r>
        <w:rPr>
          <w:vertAlign w:val="subscript"/>
        </w:rPr>
        <w:t>В</w:t>
      </w:r>
      <w:r>
        <w:t xml:space="preserve"> – Д</w:t>
      </w:r>
      <w:r>
        <w:rPr>
          <w:vertAlign w:val="subscript"/>
        </w:rPr>
        <w:t>С</w:t>
      </w:r>
      <w:r>
        <w:t xml:space="preserve"> – </w:t>
      </w:r>
      <w:proofErr w:type="gramStart"/>
      <w:r>
        <w:t>Д</w:t>
      </w:r>
      <w:r>
        <w:rPr>
          <w:vertAlign w:val="subscript"/>
        </w:rPr>
        <w:t>Р</w:t>
      </w:r>
      <w:proofErr w:type="gramEnd"/>
      <w:r>
        <w:rPr>
          <w:rFonts w:ascii="Gungsuh" w:eastAsia="Gungsuh" w:hAnsi="Gungsuh" w:cs="Gungsuh"/>
        </w:rPr>
        <w:t>) ⋅ t</w:t>
      </w:r>
      <w:r>
        <w:rPr>
          <w:vertAlign w:val="subscript"/>
        </w:rPr>
        <w:t>З</w:t>
      </w:r>
      <w:r>
        <w:rPr>
          <w:rFonts w:ascii="Gungsuh" w:eastAsia="Gungsuh" w:hAnsi="Gungsuh" w:cs="Gungsuh"/>
        </w:rPr>
        <w:t>⋅ К</w:t>
      </w:r>
      <w:r>
        <w:rPr>
          <w:vertAlign w:val="subscript"/>
        </w:rPr>
        <w:t>В</w:t>
      </w:r>
      <w:r>
        <w:rPr>
          <w:rFonts w:ascii="Gungsuh" w:eastAsia="Gungsuh" w:hAnsi="Gungsuh" w:cs="Gungsuh"/>
        </w:rPr>
        <w:t xml:space="preserve"> = (365 – 104 – 8 – 16) ⋅ 8 ⋅ 0.9 = 1706.4 годин,</w:t>
      </w:r>
    </w:p>
    <w:p w:rsidR="00D75B57" w:rsidRDefault="00D75B57">
      <w:pPr>
        <w:ind w:firstLine="709"/>
      </w:pPr>
    </w:p>
    <w:p w:rsidR="00D75B57" w:rsidRDefault="007646A7">
      <w:pPr>
        <w:ind w:firstLine="0"/>
      </w:pPr>
      <w:r>
        <w:t>де</w:t>
      </w:r>
      <w:r>
        <w:tab/>
        <w:t>Д</w:t>
      </w:r>
      <w:r>
        <w:rPr>
          <w:vertAlign w:val="subscript"/>
        </w:rPr>
        <w:t>К</w:t>
      </w:r>
      <w:r>
        <w:t xml:space="preserve"> – календарна кількість дні</w:t>
      </w:r>
      <w:proofErr w:type="gramStart"/>
      <w:r>
        <w:t>в</w:t>
      </w:r>
      <w:proofErr w:type="gramEnd"/>
      <w:r>
        <w:t xml:space="preserve"> у році; </w:t>
      </w:r>
    </w:p>
    <w:p w:rsidR="00D75B57" w:rsidRDefault="007646A7">
      <w:pPr>
        <w:ind w:firstLine="709"/>
      </w:pPr>
      <w:r>
        <w:t>Д</w:t>
      </w:r>
      <w:r>
        <w:rPr>
          <w:vertAlign w:val="subscript"/>
        </w:rPr>
        <w:t>В</w:t>
      </w:r>
      <w:r>
        <w:t>, Д</w:t>
      </w:r>
      <w:r>
        <w:rPr>
          <w:vertAlign w:val="subscript"/>
        </w:rPr>
        <w:t>С</w:t>
      </w:r>
      <w:r>
        <w:t xml:space="preserve"> – відповідно кількість вихідних та святкових дні</w:t>
      </w:r>
      <w:proofErr w:type="gramStart"/>
      <w:r>
        <w:t>в</w:t>
      </w:r>
      <w:proofErr w:type="gramEnd"/>
      <w:r>
        <w:t xml:space="preserve">; </w:t>
      </w:r>
    </w:p>
    <w:p w:rsidR="00D75B57" w:rsidRDefault="007646A7">
      <w:pPr>
        <w:ind w:firstLine="709"/>
      </w:pPr>
      <w:proofErr w:type="gramStart"/>
      <w:r>
        <w:t>Д</w:t>
      </w:r>
      <w:r>
        <w:rPr>
          <w:vertAlign w:val="subscript"/>
        </w:rPr>
        <w:t>Р</w:t>
      </w:r>
      <w:proofErr w:type="gramEnd"/>
      <w:r>
        <w:t xml:space="preserve"> – кількість днів планових ремонтів устаткування; t –кількість робочих годин в день; </w:t>
      </w:r>
    </w:p>
    <w:p w:rsidR="00D75B57" w:rsidRDefault="007646A7">
      <w:pPr>
        <w:ind w:firstLine="709"/>
      </w:pPr>
      <w:r>
        <w:t>К</w:t>
      </w:r>
      <w:proofErr w:type="gramStart"/>
      <w:r>
        <w:rPr>
          <w:vertAlign w:val="subscript"/>
        </w:rPr>
        <w:t>В</w:t>
      </w:r>
      <w:r>
        <w:t>–</w:t>
      </w:r>
      <w:proofErr w:type="gramEnd"/>
      <w:r>
        <w:t xml:space="preserve"> коефіцієнт використання приладу у часі протягом зміни.</w:t>
      </w:r>
    </w:p>
    <w:p w:rsidR="00D75B57" w:rsidRDefault="00D75B57">
      <w:pPr>
        <w:ind w:firstLine="709"/>
      </w:pPr>
    </w:p>
    <w:p w:rsidR="00D75B57" w:rsidRDefault="007646A7">
      <w:pPr>
        <w:ind w:firstLine="720"/>
      </w:pPr>
      <w:r>
        <w:lastRenderedPageBreak/>
        <w:t>Витрати на оплату електроенергії розраховуємо за формулою:</w:t>
      </w:r>
    </w:p>
    <w:p w:rsidR="00D75B57" w:rsidRDefault="00D75B57">
      <w:pPr>
        <w:ind w:firstLine="720"/>
      </w:pPr>
    </w:p>
    <w:p w:rsidR="00D75B57" w:rsidRDefault="007646A7">
      <w:pPr>
        <w:ind w:firstLine="720"/>
        <w:jc w:val="center"/>
      </w:pPr>
      <w:r>
        <w:t>С</w:t>
      </w:r>
      <w:r>
        <w:rPr>
          <w:vertAlign w:val="subscript"/>
        </w:rPr>
        <w:t xml:space="preserve">ЕЛ  </w:t>
      </w:r>
      <w:r>
        <w:t>= Т</w:t>
      </w:r>
      <w:r>
        <w:rPr>
          <w:vertAlign w:val="subscript"/>
        </w:rPr>
        <w:t>ЕФ</w:t>
      </w:r>
      <w:r>
        <w:rPr>
          <w:rFonts w:ascii="Gungsuh" w:eastAsia="Gungsuh" w:hAnsi="Gungsuh" w:cs="Gungsuh"/>
        </w:rPr>
        <w:t>⋅ N</w:t>
      </w:r>
      <w:r>
        <w:rPr>
          <w:vertAlign w:val="subscript"/>
        </w:rPr>
        <w:t>С</w:t>
      </w:r>
      <w:r>
        <w:rPr>
          <w:rFonts w:ascii="Gungsuh" w:eastAsia="Gungsuh" w:hAnsi="Gungsuh" w:cs="Gungsuh"/>
        </w:rPr>
        <w:t xml:space="preserve">⋅ </w:t>
      </w:r>
      <w:proofErr w:type="gramStart"/>
      <w:r>
        <w:rPr>
          <w:rFonts w:ascii="Gungsuh" w:eastAsia="Gungsuh" w:hAnsi="Gungsuh" w:cs="Gungsuh"/>
        </w:rPr>
        <w:t>K</w:t>
      </w:r>
      <w:proofErr w:type="gramEnd"/>
      <w:r>
        <w:rPr>
          <w:vertAlign w:val="subscript"/>
        </w:rPr>
        <w:t>З</w:t>
      </w:r>
      <w:r>
        <w:rPr>
          <w:rFonts w:ascii="Gungsuh" w:eastAsia="Gungsuh" w:hAnsi="Gungsuh" w:cs="Gungsuh"/>
        </w:rPr>
        <w:t>⋅ Ц</w:t>
      </w:r>
      <w:r>
        <w:rPr>
          <w:vertAlign w:val="subscript"/>
        </w:rPr>
        <w:t>ЕН</w:t>
      </w:r>
      <w:r>
        <w:rPr>
          <w:rFonts w:ascii="Gungsuh" w:eastAsia="Gungsuh" w:hAnsi="Gungsuh" w:cs="Gungsuh"/>
        </w:rPr>
        <w:t xml:space="preserve"> =1706.4 ⋅ 0.156 ⋅ 0.78⋅ 2.7515= 571.30 грн.,</w:t>
      </w:r>
    </w:p>
    <w:p w:rsidR="00D75B57" w:rsidRDefault="00D75B57">
      <w:pPr>
        <w:ind w:firstLine="0"/>
      </w:pPr>
    </w:p>
    <w:p w:rsidR="00D75B57" w:rsidRDefault="007646A7">
      <w:pPr>
        <w:ind w:firstLine="0"/>
      </w:pPr>
      <w:r>
        <w:t>де</w:t>
      </w:r>
      <w:r>
        <w:tab/>
      </w:r>
      <w:proofErr w:type="gramStart"/>
      <w:r>
        <w:t>N</w:t>
      </w:r>
      <w:proofErr w:type="gramEnd"/>
      <w:r>
        <w:rPr>
          <w:vertAlign w:val="subscript"/>
        </w:rPr>
        <w:t>С</w:t>
      </w:r>
      <w:r>
        <w:t xml:space="preserve"> – середньо-споживча потужність приладу; </w:t>
      </w:r>
    </w:p>
    <w:p w:rsidR="00D75B57" w:rsidRDefault="007646A7">
      <w:pPr>
        <w:ind w:firstLine="720"/>
      </w:pPr>
      <w:r>
        <w:t>K</w:t>
      </w:r>
      <w:proofErr w:type="gramStart"/>
      <w:r>
        <w:rPr>
          <w:vertAlign w:val="subscript"/>
        </w:rPr>
        <w:t>З</w:t>
      </w:r>
      <w:r>
        <w:t>–</w:t>
      </w:r>
      <w:proofErr w:type="gramEnd"/>
      <w:r>
        <w:t xml:space="preserve"> коефіцієнтом зайнятості приладу; </w:t>
      </w:r>
    </w:p>
    <w:p w:rsidR="00D75B57" w:rsidRDefault="007646A7">
      <w:pPr>
        <w:ind w:firstLine="720"/>
      </w:pPr>
      <w:r>
        <w:t>Ц</w:t>
      </w:r>
      <w:r>
        <w:rPr>
          <w:vertAlign w:val="subscript"/>
        </w:rPr>
        <w:t>ЕН</w:t>
      </w:r>
      <w:r>
        <w:t xml:space="preserve"> – тариф за 1 КВт-годин електроенергії.</w:t>
      </w:r>
    </w:p>
    <w:p w:rsidR="00D75B57" w:rsidRDefault="007646A7">
      <w:pPr>
        <w:ind w:firstLine="709"/>
      </w:pPr>
      <w:r>
        <w:t>Накладні витрати розраховуємо за формулою:</w:t>
      </w:r>
    </w:p>
    <w:p w:rsidR="00D75B57" w:rsidRDefault="00D75B57">
      <w:pPr>
        <w:ind w:firstLine="709"/>
      </w:pPr>
    </w:p>
    <w:p w:rsidR="00D75B57" w:rsidRDefault="007646A7">
      <w:pPr>
        <w:ind w:firstLine="709"/>
        <w:jc w:val="center"/>
      </w:pPr>
      <w:r>
        <w:t>С</w:t>
      </w:r>
      <w:r>
        <w:rPr>
          <w:vertAlign w:val="subscript"/>
        </w:rPr>
        <w:t>Н</w:t>
      </w:r>
      <w:r>
        <w:t xml:space="preserve"> = Ц</w:t>
      </w:r>
      <w:r>
        <w:rPr>
          <w:vertAlign w:val="subscript"/>
        </w:rPr>
        <w:t>ПР</w:t>
      </w:r>
      <w:r>
        <w:rPr>
          <w:rFonts w:ascii="Gungsuh" w:eastAsia="Gungsuh" w:hAnsi="Gungsuh" w:cs="Gungsuh"/>
        </w:rPr>
        <w:t>⋅0.67 = 20000⋅ 0,67 =13400 грн.</w:t>
      </w:r>
    </w:p>
    <w:p w:rsidR="00D75B57" w:rsidRDefault="00D75B57">
      <w:pPr>
        <w:ind w:firstLine="709"/>
        <w:jc w:val="center"/>
      </w:pPr>
    </w:p>
    <w:p w:rsidR="00D75B57" w:rsidRDefault="007646A7">
      <w:pPr>
        <w:ind w:firstLine="709"/>
      </w:pPr>
      <w:r>
        <w:t xml:space="preserve">Тоді, </w:t>
      </w:r>
      <w:proofErr w:type="gramStart"/>
      <w:r>
        <w:t>р</w:t>
      </w:r>
      <w:proofErr w:type="gramEnd"/>
      <w:r>
        <w:t>ічні експлуатаційні витрати будуть:</w:t>
      </w:r>
    </w:p>
    <w:p w:rsidR="00D75B57" w:rsidRDefault="00D75B57">
      <w:pPr>
        <w:ind w:firstLine="709"/>
      </w:pPr>
    </w:p>
    <w:p w:rsidR="00D75B57" w:rsidRDefault="007646A7">
      <w:pPr>
        <w:ind w:firstLine="567"/>
        <w:jc w:val="center"/>
        <w:rPr>
          <w:vertAlign w:val="subscript"/>
        </w:rPr>
      </w:pPr>
      <w:r>
        <w:t>С</w:t>
      </w:r>
      <w:r>
        <w:rPr>
          <w:vertAlign w:val="subscript"/>
        </w:rPr>
        <w:t xml:space="preserve">ЕКС </w:t>
      </w:r>
      <w:r>
        <w:t>=С</w:t>
      </w:r>
      <w:r>
        <w:rPr>
          <w:vertAlign w:val="subscript"/>
        </w:rPr>
        <w:t>ЗП</w:t>
      </w:r>
      <w:r>
        <w:t xml:space="preserve">+ </w:t>
      </w:r>
      <w:proofErr w:type="gramStart"/>
      <w:r>
        <w:t>С</w:t>
      </w:r>
      <w:r>
        <w:rPr>
          <w:vertAlign w:val="subscript"/>
        </w:rPr>
        <w:t>В</w:t>
      </w:r>
      <w:proofErr w:type="gramEnd"/>
      <w:r>
        <w:rPr>
          <w:vertAlign w:val="subscript"/>
        </w:rPr>
        <w:t>ІД</w:t>
      </w:r>
      <w:r>
        <w:t>+ С</w:t>
      </w:r>
      <w:r>
        <w:rPr>
          <w:vertAlign w:val="subscript"/>
        </w:rPr>
        <w:t>А</w:t>
      </w:r>
      <w:r>
        <w:t xml:space="preserve"> + С</w:t>
      </w:r>
      <w:r>
        <w:rPr>
          <w:vertAlign w:val="subscript"/>
        </w:rPr>
        <w:t>Р</w:t>
      </w:r>
      <w:r>
        <w:t>+ С</w:t>
      </w:r>
      <w:r>
        <w:rPr>
          <w:vertAlign w:val="subscript"/>
        </w:rPr>
        <w:t>ЕЛ</w:t>
      </w:r>
      <w:r>
        <w:t xml:space="preserve"> + С</w:t>
      </w:r>
      <w:r>
        <w:rPr>
          <w:vertAlign w:val="subscript"/>
        </w:rPr>
        <w:t>Н</w:t>
      </w:r>
    </w:p>
    <w:p w:rsidR="00D75B57" w:rsidRDefault="007646A7">
      <w:pPr>
        <w:ind w:firstLine="709"/>
      </w:pPr>
      <w:r>
        <w:t>С</w:t>
      </w:r>
      <w:r>
        <w:rPr>
          <w:vertAlign w:val="subscript"/>
        </w:rPr>
        <w:t xml:space="preserve">ЕКС </w:t>
      </w:r>
      <w:r>
        <w:t>= 17280 +3801.6 +  5750 + 1150 + 571.30 + 13400 = 41952.9 грн.</w:t>
      </w:r>
    </w:p>
    <w:p w:rsidR="00D75B57" w:rsidRDefault="00D75B57">
      <w:pPr>
        <w:ind w:firstLine="709"/>
      </w:pPr>
    </w:p>
    <w:p w:rsidR="00D75B57" w:rsidRDefault="007646A7">
      <w:pPr>
        <w:ind w:firstLine="709"/>
      </w:pPr>
      <w:r>
        <w:t>Собівартість однієї машино-години ЕОМ дорівнюватиме:</w:t>
      </w:r>
    </w:p>
    <w:p w:rsidR="00D75B57" w:rsidRDefault="00D75B57">
      <w:pPr>
        <w:ind w:firstLine="709"/>
      </w:pPr>
    </w:p>
    <w:p w:rsidR="00D75B57" w:rsidRDefault="007646A7">
      <w:pPr>
        <w:ind w:firstLine="709"/>
        <w:jc w:val="center"/>
      </w:pPr>
      <w:r>
        <w:t>С</w:t>
      </w:r>
      <w:r>
        <w:rPr>
          <w:vertAlign w:val="subscript"/>
        </w:rPr>
        <w:t xml:space="preserve">М-Г </w:t>
      </w:r>
      <w:r>
        <w:t>= С</w:t>
      </w:r>
      <w:r>
        <w:rPr>
          <w:vertAlign w:val="subscript"/>
        </w:rPr>
        <w:t>ЕКС</w:t>
      </w:r>
      <w:r>
        <w:t>/ Т</w:t>
      </w:r>
      <w:r>
        <w:rPr>
          <w:vertAlign w:val="subscript"/>
        </w:rPr>
        <w:t>ЕФ</w:t>
      </w:r>
      <w:r>
        <w:t xml:space="preserve"> = 41952.9/1706,4 = 24.58 грн/час.</w:t>
      </w:r>
    </w:p>
    <w:p w:rsidR="00D75B57" w:rsidRDefault="00D75B57">
      <w:pPr>
        <w:ind w:firstLine="709"/>
        <w:jc w:val="center"/>
      </w:pPr>
    </w:p>
    <w:p w:rsidR="00D75B57" w:rsidRDefault="007646A7">
      <w:pPr>
        <w:ind w:firstLine="709"/>
      </w:pPr>
      <w:r>
        <w:t>Оскільки в даному випадку всі роботи, які пов‘язані з розробкою програмного продукту ведуться на ЕОМ, витрати на оплату машинного часу, в залежності від обраного варіанта реалізації, склада</w:t>
      </w:r>
      <w:proofErr w:type="gramStart"/>
      <w:r>
        <w:t>є:</w:t>
      </w:r>
      <w:proofErr w:type="gramEnd"/>
    </w:p>
    <w:p w:rsidR="00D75B57" w:rsidRDefault="00D75B57">
      <w:pPr>
        <w:ind w:firstLine="709"/>
      </w:pPr>
    </w:p>
    <w:p w:rsidR="00D75B57" w:rsidRDefault="007646A7">
      <w:pPr>
        <w:ind w:firstLine="709"/>
        <w:jc w:val="center"/>
      </w:pPr>
      <w:proofErr w:type="gramStart"/>
      <w:r>
        <w:t>С</w:t>
      </w:r>
      <w:r>
        <w:rPr>
          <w:vertAlign w:val="subscript"/>
        </w:rPr>
        <w:t>М</w:t>
      </w:r>
      <w:proofErr w:type="gramEnd"/>
      <w:r>
        <w:t xml:space="preserve"> = С</w:t>
      </w:r>
      <w:r>
        <w:rPr>
          <w:vertAlign w:val="subscript"/>
        </w:rPr>
        <w:t>М-Г</w:t>
      </w:r>
      <w:r>
        <w:rPr>
          <w:rFonts w:ascii="Gungsuh" w:eastAsia="Gungsuh" w:hAnsi="Gungsuh" w:cs="Gungsuh"/>
        </w:rPr>
        <w:t xml:space="preserve"> ⋅T</w:t>
      </w:r>
    </w:p>
    <w:p w:rsidR="00D75B57" w:rsidRDefault="007646A7">
      <w:pPr>
        <w:ind w:firstLine="709"/>
        <w:jc w:val="center"/>
      </w:pPr>
      <w:r>
        <w:t xml:space="preserve">І. </w:t>
      </w:r>
      <w:r>
        <w:tab/>
      </w:r>
      <w:proofErr w:type="gramStart"/>
      <w:r>
        <w:t>С</w:t>
      </w:r>
      <w:r>
        <w:rPr>
          <w:vertAlign w:val="subscript"/>
        </w:rPr>
        <w:t>М</w:t>
      </w:r>
      <w:proofErr w:type="gramEnd"/>
      <w:r>
        <w:rPr>
          <w:rFonts w:ascii="Gungsuh" w:eastAsia="Gungsuh" w:hAnsi="Gungsuh" w:cs="Gungsuh"/>
        </w:rPr>
        <w:t xml:space="preserve"> = 24.58 ⋅ 1171,68 = 28806.4</w:t>
      </w:r>
      <w:r>
        <w:rPr>
          <w:color w:val="FF0000"/>
        </w:rPr>
        <w:t xml:space="preserve"> </w:t>
      </w:r>
      <w:r>
        <w:t xml:space="preserve">грн. </w:t>
      </w:r>
    </w:p>
    <w:p w:rsidR="00D75B57" w:rsidRDefault="007646A7">
      <w:pPr>
        <w:ind w:firstLine="709"/>
        <w:jc w:val="center"/>
      </w:pPr>
      <w:r>
        <w:t xml:space="preserve">ІІ. </w:t>
      </w:r>
      <w:r>
        <w:tab/>
      </w:r>
      <w:proofErr w:type="gramStart"/>
      <w:r>
        <w:t>С</w:t>
      </w:r>
      <w:r>
        <w:rPr>
          <w:vertAlign w:val="subscript"/>
        </w:rPr>
        <w:t>М</w:t>
      </w:r>
      <w:proofErr w:type="gramEnd"/>
      <w:r>
        <w:rPr>
          <w:rFonts w:ascii="Gungsuh" w:eastAsia="Gungsuh" w:hAnsi="Gungsuh" w:cs="Gungsuh"/>
        </w:rPr>
        <w:t xml:space="preserve"> = 24.58 ⋅ 1188.56 = 29214.8 грн. </w:t>
      </w:r>
    </w:p>
    <w:p w:rsidR="00D75B57" w:rsidRDefault="00D75B57">
      <w:pPr>
        <w:ind w:firstLine="709"/>
        <w:jc w:val="center"/>
      </w:pPr>
    </w:p>
    <w:p w:rsidR="00D75B57" w:rsidRDefault="007646A7">
      <w:pPr>
        <w:ind w:firstLine="709"/>
      </w:pPr>
      <w:r>
        <w:t>Накладні витрати складають 67% від заробітної плати:</w:t>
      </w:r>
    </w:p>
    <w:p w:rsidR="00D75B57" w:rsidRDefault="00D75B57">
      <w:pPr>
        <w:ind w:firstLine="709"/>
        <w:jc w:val="center"/>
      </w:pPr>
    </w:p>
    <w:p w:rsidR="00D75B57" w:rsidRDefault="007646A7">
      <w:pPr>
        <w:ind w:firstLine="454"/>
        <w:jc w:val="center"/>
      </w:pPr>
      <w:r>
        <w:t>С</w:t>
      </w:r>
      <w:r>
        <w:rPr>
          <w:vertAlign w:val="subscript"/>
        </w:rPr>
        <w:t>Н</w:t>
      </w:r>
      <w:r>
        <w:t xml:space="preserve"> = С</w:t>
      </w:r>
      <w:r>
        <w:rPr>
          <w:vertAlign w:val="subscript"/>
        </w:rPr>
        <w:t>ЗП</w:t>
      </w:r>
      <w:r>
        <w:rPr>
          <w:rFonts w:ascii="Gungsuh" w:eastAsia="Gungsuh" w:hAnsi="Gungsuh" w:cs="Gungsuh"/>
        </w:rPr>
        <w:t xml:space="preserve"> ⋅ 0,67</w:t>
      </w:r>
    </w:p>
    <w:p w:rsidR="00D75B57" w:rsidRDefault="007646A7">
      <w:pPr>
        <w:ind w:firstLine="709"/>
        <w:jc w:val="center"/>
      </w:pPr>
      <w:r>
        <w:t xml:space="preserve">І. </w:t>
      </w:r>
      <w:r>
        <w:tab/>
        <w:t>С</w:t>
      </w:r>
      <w:r>
        <w:rPr>
          <w:vertAlign w:val="subscript"/>
        </w:rPr>
        <w:t>Н</w:t>
      </w:r>
      <w:r>
        <w:rPr>
          <w:rFonts w:ascii="Gungsuh" w:eastAsia="Gungsuh" w:hAnsi="Gungsuh" w:cs="Gungsuh"/>
        </w:rPr>
        <w:t xml:space="preserve"> = 66953.14⋅ 0,67 = 44858.60 грн. </w:t>
      </w:r>
    </w:p>
    <w:p w:rsidR="00D75B57" w:rsidRDefault="007646A7">
      <w:pPr>
        <w:ind w:firstLine="709"/>
        <w:jc w:val="center"/>
      </w:pPr>
      <w:r>
        <w:t xml:space="preserve">ІІ. </w:t>
      </w:r>
      <w:r>
        <w:tab/>
        <w:t>С</w:t>
      </w:r>
      <w:r>
        <w:rPr>
          <w:vertAlign w:val="subscript"/>
        </w:rPr>
        <w:t>Н</w:t>
      </w:r>
      <w:r>
        <w:rPr>
          <w:rFonts w:ascii="Gungsuh" w:eastAsia="Gungsuh" w:hAnsi="Gungsuh" w:cs="Gungsuh"/>
        </w:rPr>
        <w:t xml:space="preserve"> = 67904.80⋅ 0,67 = 45396.22 грн. </w:t>
      </w:r>
    </w:p>
    <w:p w:rsidR="00D75B57" w:rsidRDefault="00D75B57">
      <w:pPr>
        <w:ind w:firstLine="709"/>
      </w:pPr>
    </w:p>
    <w:p w:rsidR="00D75B57" w:rsidRDefault="007646A7">
      <w:pPr>
        <w:ind w:firstLine="709"/>
      </w:pPr>
      <w:r>
        <w:t>Отже, вартість розробки ПП становить:</w:t>
      </w:r>
    </w:p>
    <w:p w:rsidR="00D75B57" w:rsidRDefault="00D75B57">
      <w:pPr>
        <w:ind w:firstLine="709"/>
      </w:pPr>
    </w:p>
    <w:p w:rsidR="00D75B57" w:rsidRDefault="007646A7">
      <w:pPr>
        <w:ind w:firstLine="709"/>
        <w:jc w:val="center"/>
      </w:pPr>
      <w:r>
        <w:t>С</w:t>
      </w:r>
      <w:r>
        <w:rPr>
          <w:vertAlign w:val="subscript"/>
        </w:rPr>
        <w:t>ПП</w:t>
      </w:r>
      <w:r>
        <w:t xml:space="preserve"> = С</w:t>
      </w:r>
      <w:r>
        <w:rPr>
          <w:vertAlign w:val="subscript"/>
        </w:rPr>
        <w:t>ЗП</w:t>
      </w:r>
      <w:r>
        <w:t xml:space="preserve">+ </w:t>
      </w:r>
      <w:proofErr w:type="gramStart"/>
      <w:r>
        <w:t>С</w:t>
      </w:r>
      <w:r>
        <w:rPr>
          <w:vertAlign w:val="subscript"/>
        </w:rPr>
        <w:t>В</w:t>
      </w:r>
      <w:proofErr w:type="gramEnd"/>
      <w:r>
        <w:rPr>
          <w:vertAlign w:val="subscript"/>
        </w:rPr>
        <w:t>ІД</w:t>
      </w:r>
      <w:r>
        <w:t>+ С</w:t>
      </w:r>
      <w:r>
        <w:rPr>
          <w:vertAlign w:val="subscript"/>
        </w:rPr>
        <w:t>М</w:t>
      </w:r>
      <w:r>
        <w:t xml:space="preserve"> +С</w:t>
      </w:r>
      <w:r>
        <w:rPr>
          <w:vertAlign w:val="subscript"/>
        </w:rPr>
        <w:t>Н</w:t>
      </w:r>
    </w:p>
    <w:p w:rsidR="00D75B57" w:rsidRDefault="007646A7">
      <w:pPr>
        <w:ind w:firstLine="709"/>
        <w:jc w:val="center"/>
      </w:pPr>
      <w:r>
        <w:t xml:space="preserve">І. </w:t>
      </w:r>
      <w:r>
        <w:tab/>
        <w:t>С</w:t>
      </w:r>
      <w:r>
        <w:rPr>
          <w:vertAlign w:val="subscript"/>
        </w:rPr>
        <w:t>ПП</w:t>
      </w:r>
      <w:r>
        <w:t xml:space="preserve"> = 66953.14 + 24618 + 28806.4+44858.60 = 165236.14 грн. </w:t>
      </w:r>
    </w:p>
    <w:p w:rsidR="00D75B57" w:rsidRDefault="007646A7">
      <w:pPr>
        <w:ind w:firstLine="709"/>
        <w:jc w:val="center"/>
      </w:pPr>
      <w:r>
        <w:t xml:space="preserve">ІІ. </w:t>
      </w:r>
      <w:r>
        <w:tab/>
        <w:t>С</w:t>
      </w:r>
      <w:r>
        <w:rPr>
          <w:vertAlign w:val="subscript"/>
        </w:rPr>
        <w:t>ПП</w:t>
      </w:r>
      <w:r>
        <w:t xml:space="preserve"> = 67904.80 + 24968 + 29214.8+ 45396.22 = 167483.82 грн. </w:t>
      </w:r>
    </w:p>
    <w:p w:rsidR="00D75B57" w:rsidRDefault="007646A7">
      <w:pPr>
        <w:ind w:firstLine="0"/>
      </w:pPr>
      <w:r>
        <w:tab/>
      </w:r>
      <w:r>
        <w:tab/>
      </w:r>
      <w:r>
        <w:tab/>
      </w:r>
      <w:r>
        <w:tab/>
      </w:r>
    </w:p>
    <w:p w:rsidR="00D75B57" w:rsidRDefault="007646A7">
      <w:pPr>
        <w:ind w:firstLine="0"/>
      </w:pPr>
      <w:r>
        <w:br w:type="page"/>
      </w:r>
    </w:p>
    <w:p w:rsidR="00D75B57" w:rsidRDefault="007646A7">
      <w:pPr>
        <w:ind w:firstLine="0"/>
      </w:pPr>
      <w:r>
        <w:lastRenderedPageBreak/>
        <w:t>4.5. Вибі</w:t>
      </w:r>
      <w:proofErr w:type="gramStart"/>
      <w:r>
        <w:t>р</w:t>
      </w:r>
      <w:proofErr w:type="gramEnd"/>
      <w:r>
        <w:t xml:space="preserve"> кращого варіанта ПП техніко-економічного рівня </w:t>
      </w:r>
    </w:p>
    <w:p w:rsidR="00D75B57" w:rsidRDefault="00D75B57">
      <w:pPr>
        <w:ind w:firstLine="0"/>
      </w:pPr>
    </w:p>
    <w:p w:rsidR="00D75B57" w:rsidRDefault="007646A7">
      <w:pPr>
        <w:widowControl w:val="0"/>
        <w:ind w:firstLine="0"/>
      </w:pPr>
      <w:r>
        <w:t xml:space="preserve">Розрахуємо коефіцієнт </w:t>
      </w:r>
      <w:proofErr w:type="gramStart"/>
      <w:r>
        <w:t>техн</w:t>
      </w:r>
      <w:proofErr w:type="gramEnd"/>
      <w:r>
        <w:t>іко-економічного рівня за формулою:</w:t>
      </w:r>
    </w:p>
    <w:p w:rsidR="00D75B57" w:rsidRDefault="00D75B57">
      <w:pPr>
        <w:widowControl w:val="0"/>
        <w:ind w:firstLine="0"/>
      </w:pPr>
    </w:p>
    <w:p w:rsidR="00D75B57" w:rsidRDefault="007646A7">
      <w:pPr>
        <w:widowControl w:val="0"/>
        <w:ind w:firstLine="0"/>
        <w:jc w:val="center"/>
      </w:pPr>
      <w:r>
        <w:t>К</w:t>
      </w:r>
      <w:r>
        <w:rPr>
          <w:vertAlign w:val="subscript"/>
        </w:rPr>
        <w:t>ТЕР</w:t>
      </w:r>
      <w:proofErr w:type="gramStart"/>
      <w:r>
        <w:rPr>
          <w:vertAlign w:val="subscript"/>
        </w:rPr>
        <w:t>j</w:t>
      </w:r>
      <w:proofErr w:type="gramEnd"/>
      <w:r>
        <w:t xml:space="preserve"> =К</w:t>
      </w:r>
      <w:r>
        <w:rPr>
          <w:vertAlign w:val="subscript"/>
        </w:rPr>
        <w:t>Кj</w:t>
      </w:r>
      <w:r>
        <w:t>⁄С</w:t>
      </w:r>
      <w:r>
        <w:rPr>
          <w:vertAlign w:val="subscript"/>
        </w:rPr>
        <w:t>Фj</w:t>
      </w:r>
      <w:r>
        <w:t>,</w:t>
      </w:r>
    </w:p>
    <w:p w:rsidR="00D75B57" w:rsidRDefault="007646A7">
      <w:pPr>
        <w:widowControl w:val="0"/>
        <w:ind w:firstLine="709"/>
        <w:jc w:val="center"/>
      </w:pPr>
      <w:r>
        <w:t>К</w:t>
      </w:r>
      <w:r>
        <w:rPr>
          <w:vertAlign w:val="subscript"/>
        </w:rPr>
        <w:t>ТЕР</w:t>
      </w:r>
      <w:proofErr w:type="gramStart"/>
      <w:r>
        <w:rPr>
          <w:vertAlign w:val="subscript"/>
        </w:rPr>
        <w:t>1</w:t>
      </w:r>
      <w:proofErr w:type="gramEnd"/>
      <w:r>
        <w:rPr>
          <w:rFonts w:ascii="Gungsuh" w:eastAsia="Gungsuh" w:hAnsi="Gungsuh" w:cs="Gungsuh"/>
        </w:rPr>
        <w:t xml:space="preserve"> = 3.193/ 165236.14 = 1.932⋅10</w:t>
      </w:r>
      <w:r>
        <w:rPr>
          <w:vertAlign w:val="superscript"/>
        </w:rPr>
        <w:t>-5</w:t>
      </w:r>
      <w:r>
        <w:t>,</w:t>
      </w:r>
    </w:p>
    <w:p w:rsidR="00D75B57" w:rsidRDefault="007646A7">
      <w:pPr>
        <w:widowControl w:val="0"/>
        <w:ind w:firstLine="709"/>
        <w:jc w:val="center"/>
      </w:pPr>
      <w:r>
        <w:t>К</w:t>
      </w:r>
      <w:r>
        <w:rPr>
          <w:vertAlign w:val="subscript"/>
        </w:rPr>
        <w:t>ТЕР</w:t>
      </w:r>
      <w:proofErr w:type="gramStart"/>
      <w:r>
        <w:rPr>
          <w:vertAlign w:val="subscript"/>
        </w:rPr>
        <w:t>2</w:t>
      </w:r>
      <w:proofErr w:type="gramEnd"/>
      <w:r>
        <w:rPr>
          <w:rFonts w:ascii="Gungsuh" w:eastAsia="Gungsuh" w:hAnsi="Gungsuh" w:cs="Gungsuh"/>
        </w:rPr>
        <w:t xml:space="preserve"> = 3,285 / 167483.82 = 1.961⋅10</w:t>
      </w:r>
      <w:r>
        <w:rPr>
          <w:vertAlign w:val="superscript"/>
        </w:rPr>
        <w:t>-5</w:t>
      </w:r>
      <w:r>
        <w:t>.</w:t>
      </w:r>
    </w:p>
    <w:p w:rsidR="00D75B57" w:rsidRDefault="00D75B57">
      <w:pPr>
        <w:widowControl w:val="0"/>
        <w:ind w:firstLine="709"/>
      </w:pPr>
    </w:p>
    <w:p w:rsidR="00D75B57" w:rsidRDefault="007646A7">
      <w:r>
        <w:t xml:space="preserve">Як бачимо, найбільш ефективним є другий варіант реалізації програми з коефіцієнтом </w:t>
      </w:r>
      <w:proofErr w:type="gramStart"/>
      <w:r>
        <w:t>техн</w:t>
      </w:r>
      <w:proofErr w:type="gramEnd"/>
      <w:r>
        <w:t>іко-економічного рівня К</w:t>
      </w:r>
      <w:r>
        <w:rPr>
          <w:vertAlign w:val="subscript"/>
        </w:rPr>
        <w:t>ТЕР1</w:t>
      </w:r>
      <w:bookmarkStart w:id="67" w:name="kix.m8il3kpv5bf8" w:colFirst="0" w:colLast="0"/>
      <w:bookmarkEnd w:id="67"/>
      <w:r>
        <w:rPr>
          <w:rFonts w:ascii="Gungsuh" w:eastAsia="Gungsuh" w:hAnsi="Gungsuh" w:cs="Gungsuh"/>
        </w:rPr>
        <w:t>= 1.961⋅10</w:t>
      </w:r>
      <w:r>
        <w:rPr>
          <w:vertAlign w:val="superscript"/>
        </w:rPr>
        <w:t>-5</w:t>
      </w:r>
      <w:r>
        <w:rPr>
          <w:i/>
        </w:rPr>
        <w:t>.</w:t>
      </w:r>
      <w:r>
        <w:tab/>
      </w:r>
    </w:p>
    <w:p w:rsidR="00D75B57" w:rsidRDefault="007646A7">
      <w:pPr>
        <w:pStyle w:val="2"/>
        <w:spacing w:before="0" w:after="0"/>
        <w:ind w:left="0"/>
        <w:rPr>
          <w:sz w:val="28"/>
          <w:szCs w:val="28"/>
        </w:rPr>
      </w:pPr>
      <w:bookmarkStart w:id="68" w:name="_2s8eyo1" w:colFirst="0" w:colLast="0"/>
      <w:bookmarkEnd w:id="68"/>
      <w:r>
        <w:br w:type="page"/>
      </w:r>
    </w:p>
    <w:p w:rsidR="00D75B57" w:rsidRDefault="007646A7">
      <w:pPr>
        <w:pStyle w:val="2"/>
        <w:spacing w:before="0" w:after="0"/>
        <w:ind w:left="0"/>
        <w:rPr>
          <w:sz w:val="28"/>
          <w:szCs w:val="28"/>
        </w:rPr>
      </w:pPr>
      <w:bookmarkStart w:id="69" w:name="_17dp8vu" w:colFirst="0" w:colLast="0"/>
      <w:bookmarkEnd w:id="69"/>
      <w:r>
        <w:rPr>
          <w:sz w:val="28"/>
          <w:szCs w:val="28"/>
        </w:rPr>
        <w:lastRenderedPageBreak/>
        <w:t xml:space="preserve">Висновки до розділу  </w:t>
      </w:r>
    </w:p>
    <w:p w:rsidR="00D75B57" w:rsidRDefault="007646A7">
      <w:r>
        <w:tab/>
      </w:r>
      <w:r>
        <w:tab/>
      </w:r>
      <w:r>
        <w:tab/>
      </w:r>
      <w:r>
        <w:tab/>
      </w:r>
      <w:r>
        <w:tab/>
      </w:r>
      <w:r>
        <w:tab/>
      </w:r>
      <w:r>
        <w:tab/>
      </w:r>
      <w:r>
        <w:tab/>
      </w:r>
    </w:p>
    <w:p w:rsidR="00D75B57" w:rsidRDefault="007646A7">
      <w:r>
        <w:t>В даному розділі проведено повний функціонально-вартісний аналіз програмного продукту, який було розроблено в рамках дипломної роботи. Процес аналізу можна умовно розділити на дві частини.</w:t>
      </w:r>
      <w:r>
        <w:tab/>
      </w:r>
      <w:r>
        <w:tab/>
      </w:r>
      <w:r>
        <w:tab/>
      </w:r>
    </w:p>
    <w:p w:rsidR="00D75B57" w:rsidRDefault="007646A7">
      <w:r>
        <w:t xml:space="preserve">В першій з них проведено </w:t>
      </w:r>
      <w:proofErr w:type="gramStart"/>
      <w:r>
        <w:t>досл</w:t>
      </w:r>
      <w:proofErr w:type="gramEnd"/>
      <w:r>
        <w:t xml:space="preserve">ідження програмного продукту з технічної точки зору: було визначено основні функції програмного продукту та сформовано множину варіантів їх реалізації. На основі створеної морфологічної карти було створено позитивно-негативно матрицію, яка і дала змогу визначити оптимальну з технічної точки зору альтернативу реалізації функцій програмного продукту. Другу частину функціонально-вартістного аналізу присвячено вибору із альтернативних варіантів реалізації </w:t>
      </w:r>
      <w:proofErr w:type="gramStart"/>
      <w:r>
        <w:t>найб</w:t>
      </w:r>
      <w:proofErr w:type="gramEnd"/>
      <w:r>
        <w:t>ільш економічно обґрунтованого. Порівняння запропонованих варіантів реалізації в рамках даної частини виконувалось за коефіцієнтом ефективності, для обчислення якого були обчислені такі допоміжні параметри, як трудомісткість, витрати на заробітну плату, накладні витрати.</w:t>
      </w:r>
      <w:r>
        <w:tab/>
      </w:r>
    </w:p>
    <w:p w:rsidR="00D75B57" w:rsidRDefault="007646A7">
      <w:proofErr w:type="gramStart"/>
      <w:r>
        <w:t>П</w:t>
      </w:r>
      <w:proofErr w:type="gramEnd"/>
      <w:r>
        <w:t xml:space="preserve">ісля виконання функціонально-вартісного аналізу програмного комплексу що розроблюється, можна зробити висновок, що з альтернатив, що були залишені першого відбору двох варіантів виконання програмного комплексу оптимальним є варіант реалізації програмного продукту за допомогою пакету Matlab. Його показник </w:t>
      </w:r>
      <w:proofErr w:type="gramStart"/>
      <w:r>
        <w:t>техн</w:t>
      </w:r>
      <w:proofErr w:type="gramEnd"/>
      <w:r>
        <w:t>іко-економічного рівня якості К</w:t>
      </w:r>
      <w:r>
        <w:rPr>
          <w:vertAlign w:val="subscript"/>
        </w:rPr>
        <w:t xml:space="preserve">ТЕР </w:t>
      </w:r>
      <w:r>
        <w:rPr>
          <w:rFonts w:ascii="Gungsuh" w:eastAsia="Gungsuh" w:hAnsi="Gungsuh" w:cs="Gungsuh"/>
        </w:rPr>
        <w:t>= 1.941⋅10</w:t>
      </w:r>
      <m:oMath>
        <m:sSup>
          <m:sSupPr>
            <m:ctrlPr>
              <w:rPr>
                <w:rFonts w:ascii="Cambria Math" w:hAnsi="Cambria Math"/>
              </w:rPr>
            </m:ctrlPr>
          </m:sSupPr>
          <m:e/>
          <m:sup>
            <m:r>
              <w:rPr>
                <w:rFonts w:ascii="Cambria Math" w:hAnsi="Cambria Math"/>
              </w:rPr>
              <m:t>-5</m:t>
            </m:r>
          </m:sup>
        </m:sSup>
      </m:oMath>
      <w:r>
        <w:t>.</w:t>
      </w:r>
    </w:p>
    <w:p w:rsidR="00D75B57" w:rsidRDefault="007646A7">
      <w:pPr>
        <w:ind w:firstLine="0"/>
      </w:pPr>
      <w:r>
        <w:tab/>
        <w:t>Цей варіант реалізації програмного продукту має такі параметри:</w:t>
      </w:r>
    </w:p>
    <w:p w:rsidR="00D75B57" w:rsidRDefault="007646A7">
      <w:pPr>
        <w:numPr>
          <w:ilvl w:val="0"/>
          <w:numId w:val="17"/>
        </w:numPr>
      </w:pPr>
      <w:r>
        <w:t>Мова програмування – Matlab;</w:t>
      </w:r>
    </w:p>
    <w:p w:rsidR="00D75B57" w:rsidRDefault="007646A7">
      <w:pPr>
        <w:numPr>
          <w:ilvl w:val="0"/>
          <w:numId w:val="17"/>
        </w:numPr>
      </w:pPr>
      <w:r>
        <w:t>використання функція pdepe пакету Matlab;</w:t>
      </w:r>
    </w:p>
    <w:p w:rsidR="00D75B57" w:rsidRDefault="007646A7">
      <w:pPr>
        <w:numPr>
          <w:ilvl w:val="0"/>
          <w:numId w:val="17"/>
        </w:numPr>
      </w:pPr>
      <w:r>
        <w:t>використання вбудованого пакету візуалізації пакету Matlab;</w:t>
      </w:r>
    </w:p>
    <w:p w:rsidR="00D75B57" w:rsidRDefault="00D75B57"/>
    <w:p w:rsidR="00D75B57" w:rsidRDefault="007646A7">
      <w:pPr>
        <w:rPr>
          <w:sz w:val="22"/>
          <w:szCs w:val="22"/>
        </w:rPr>
      </w:pPr>
      <w:r>
        <w:lastRenderedPageBreak/>
        <w:t xml:space="preserve">Даний варіант виконання програмного продукту дає </w:t>
      </w:r>
      <w:proofErr w:type="gramStart"/>
      <w:r>
        <w:t>досл</w:t>
      </w:r>
      <w:proofErr w:type="gramEnd"/>
      <w:r>
        <w:t>іднику точну та швидку систему.</w:t>
      </w:r>
    </w:p>
    <w:p w:rsidR="00D75B57" w:rsidRDefault="00D75B57"/>
    <w:p w:rsidR="00D75B57" w:rsidRDefault="00D75B57"/>
    <w:p w:rsidR="00D75B57" w:rsidRDefault="00D75B57"/>
    <w:p w:rsidR="00D75B57" w:rsidRDefault="00D75B57"/>
    <w:p w:rsidR="00D75B57" w:rsidRDefault="00D75B57">
      <w:pPr>
        <w:jc w:val="right"/>
      </w:pPr>
    </w:p>
    <w:p w:rsidR="00D75B57" w:rsidRDefault="00D75B57"/>
    <w:p w:rsidR="00D75B57" w:rsidRDefault="00D75B57"/>
    <w:p w:rsidR="00D75B57" w:rsidRDefault="00D75B57"/>
    <w:p w:rsidR="00D75B57" w:rsidRDefault="007646A7">
      <w:pPr>
        <w:pStyle w:val="1"/>
        <w:ind w:firstLine="708"/>
        <w:jc w:val="both"/>
      </w:pPr>
      <w:bookmarkStart w:id="70" w:name="_b3i0mctbg0te" w:colFirst="0" w:colLast="0"/>
      <w:bookmarkEnd w:id="70"/>
      <w:r>
        <w:br w:type="page"/>
      </w:r>
    </w:p>
    <w:p w:rsidR="00D75B57" w:rsidRDefault="007646A7">
      <w:pPr>
        <w:pStyle w:val="1"/>
        <w:ind w:firstLine="708"/>
        <w:jc w:val="center"/>
      </w:pPr>
      <w:bookmarkStart w:id="71" w:name="_jfzngl9umymb" w:colFirst="0" w:colLast="0"/>
      <w:bookmarkEnd w:id="71"/>
      <w:r>
        <w:lastRenderedPageBreak/>
        <w:t xml:space="preserve">ВИСНОВКИ ДО РОБОТИ І ПЕРСПЕКТИВИ ПОДАЛЬШИХ </w:t>
      </w:r>
      <w:proofErr w:type="gramStart"/>
      <w:r>
        <w:t>ДОСЛ</w:t>
      </w:r>
      <w:proofErr w:type="gramEnd"/>
      <w:r>
        <w:t>ІДЖЕНЬ</w:t>
      </w:r>
    </w:p>
    <w:p w:rsidR="00D75B57" w:rsidRDefault="00D75B57"/>
    <w:p w:rsidR="00D75B57" w:rsidRDefault="00D75B57"/>
    <w:p w:rsidR="00D75B57" w:rsidRDefault="007646A7">
      <w:r>
        <w:t xml:space="preserve">Було сформульовано новітній метод моделювання складних систем, а саме систем з розподіленими параметрами. Цей метод дозволяє розподілити моделювання однієї системи на моделювання кількох систем меншого </w:t>
      </w:r>
      <w:proofErr w:type="gramStart"/>
      <w:r>
        <w:t>р</w:t>
      </w:r>
      <w:proofErr w:type="gramEnd"/>
      <w:r>
        <w:t>івня та їх композиційне об’єднання. Був розроблений та імплементований алгоритм для системи хижак-жертва, в результаті чого на отриманих даних був проведений аналіз, що показав високу схожість композиційного та традиційного методу.</w:t>
      </w:r>
    </w:p>
    <w:p w:rsidR="00D75B57" w:rsidRDefault="007646A7">
      <w:r>
        <w:t xml:space="preserve">Завдяки цьому методу можна розв’язувати ресурсоємні задачі з меншим використанням комп’ютерного часу, що і встановлює напрям подальшого </w:t>
      </w:r>
      <w:proofErr w:type="gramStart"/>
      <w:r>
        <w:t>досл</w:t>
      </w:r>
      <w:proofErr w:type="gramEnd"/>
      <w:r>
        <w:t>ідження - запровадження цього методу для вирішення ресурсоємних задач.</w:t>
      </w:r>
    </w:p>
    <w:p w:rsidR="00D75B57" w:rsidRDefault="00D75B57">
      <w:pPr>
        <w:pStyle w:val="1"/>
        <w:ind w:firstLine="708"/>
        <w:jc w:val="center"/>
      </w:pPr>
      <w:bookmarkStart w:id="72" w:name="_3y6nt362yowm" w:colFirst="0" w:colLast="0"/>
      <w:bookmarkEnd w:id="72"/>
    </w:p>
    <w:p w:rsidR="00D75B57" w:rsidRDefault="007646A7">
      <w:pPr>
        <w:pStyle w:val="1"/>
        <w:tabs>
          <w:tab w:val="left" w:pos="855"/>
          <w:tab w:val="left" w:pos="708"/>
          <w:tab w:val="right" w:pos="992"/>
          <w:tab w:val="left" w:pos="992"/>
        </w:tabs>
        <w:ind w:firstLine="708"/>
        <w:jc w:val="both"/>
      </w:pPr>
      <w:bookmarkStart w:id="73" w:name="_81vpluh1ju4a" w:colFirst="0" w:colLast="0"/>
      <w:bookmarkEnd w:id="73"/>
      <w:r>
        <w:br w:type="page"/>
      </w:r>
    </w:p>
    <w:p w:rsidR="00D75B57" w:rsidRDefault="007646A7">
      <w:pPr>
        <w:pStyle w:val="1"/>
        <w:shd w:val="clear" w:color="auto" w:fill="FFFFFF"/>
        <w:ind w:firstLine="708"/>
        <w:jc w:val="center"/>
      </w:pPr>
      <w:bookmarkStart w:id="74" w:name="_febrwxs6ydye" w:colFirst="0" w:colLast="0"/>
      <w:bookmarkEnd w:id="74"/>
      <w:r>
        <w:lastRenderedPageBreak/>
        <w:t>СПИСОК ВИКОРИСТАНИХ ДЖЕРЕЛ</w:t>
      </w:r>
    </w:p>
    <w:p w:rsidR="00D75B57" w:rsidRDefault="00D75B57"/>
    <w:p w:rsidR="00D75B57" w:rsidRDefault="007646A7">
      <w:r>
        <w:t>1. Свирежев Ю.М. Нелинейные волны, диссипативные структуры и катастрофы в экологии. Москва: Наука, 1987. 368с.</w:t>
      </w:r>
    </w:p>
    <w:p w:rsidR="00D75B57" w:rsidRPr="00C72F17" w:rsidRDefault="007646A7">
      <w:pPr>
        <w:rPr>
          <w:lang w:val="en-US"/>
        </w:rPr>
      </w:pPr>
      <w:r w:rsidRPr="00C72F17">
        <w:rPr>
          <w:lang w:val="en-US"/>
        </w:rPr>
        <w:t>2. Murray, J.D. Mathematical Biology, Vol. 1, 2. New York: Springer-Verlag, 2002. 811p.</w:t>
      </w:r>
    </w:p>
    <w:p w:rsidR="00D75B57" w:rsidRDefault="007646A7">
      <w:r w:rsidRPr="00C72F17">
        <w:rPr>
          <w:lang w:val="en-US"/>
        </w:rPr>
        <w:t xml:space="preserve">3. Conway E., Smoller J. A comparison technique for systems of reaction–diffusion equations. </w:t>
      </w:r>
      <w:r>
        <w:t xml:space="preserve">Communications in Partial Differential Equations. 1977. 697p. </w:t>
      </w:r>
    </w:p>
    <w:p w:rsidR="00D75B57" w:rsidRDefault="007646A7">
      <w:r>
        <w:t>4. Хенри Д. Геометрическая теория полулинейных параболических уравнений.  Москва</w:t>
      </w:r>
      <w:proofErr w:type="gramStart"/>
      <w:r>
        <w:t>:М</w:t>
      </w:r>
      <w:proofErr w:type="gramEnd"/>
      <w:r>
        <w:t xml:space="preserve">ир, 1985. 376с. </w:t>
      </w:r>
    </w:p>
    <w:p w:rsidR="00D75B57" w:rsidRDefault="007646A7">
      <w:r w:rsidRPr="00C72F17">
        <w:rPr>
          <w:lang w:val="en-US"/>
        </w:rPr>
        <w:t xml:space="preserve">5. </w:t>
      </w:r>
      <w:hyperlink r:id="rId32" w:anchor="author-eucliddie1371586185AmannHerbert">
        <w:r w:rsidRPr="00C72F17">
          <w:rPr>
            <w:lang w:val="en-US"/>
          </w:rPr>
          <w:t>Amann</w:t>
        </w:r>
      </w:hyperlink>
      <w:r w:rsidRPr="00C72F17">
        <w:rPr>
          <w:lang w:val="en-US"/>
        </w:rPr>
        <w:t xml:space="preserve"> H. Dynamic theory of quasilinear parabolic equations II. </w:t>
      </w:r>
      <w:r>
        <w:t xml:space="preserve">Reaction-diffusion systems, </w:t>
      </w:r>
      <w:hyperlink r:id="rId33">
        <w:r>
          <w:t>Differential Integral Equations</w:t>
        </w:r>
      </w:hyperlink>
      <w:r>
        <w:t xml:space="preserve">. 1990. 75p. </w:t>
      </w:r>
    </w:p>
    <w:p w:rsidR="00D75B57" w:rsidRDefault="007646A7">
      <w:r>
        <w:t xml:space="preserve"> 6. Медвинский А.Б., Петровский С.В., Тихонова И.А., Тихонов Д.А., Ли Б.Л., Вентурино Э., Мальхё X., Иваницкий Г.Р. Формирование пространственно-временных структур, фракталы и хаос в концептуальных экологических моделях на примере динамики взаимодействующих популяций планктона и рыбы. Успехи физических наук. Т. 172. 2002. 66с.</w:t>
      </w:r>
    </w:p>
    <w:p w:rsidR="00D75B57" w:rsidRPr="00C72F17" w:rsidRDefault="007646A7">
      <w:pPr>
        <w:rPr>
          <w:lang w:val="en-US"/>
        </w:rPr>
      </w:pPr>
      <w:r>
        <w:t xml:space="preserve">7. Medvinsky A.B. , </w:t>
      </w:r>
      <w:hyperlink r:id="rId34">
        <w:r>
          <w:t>Petrovskii</w:t>
        </w:r>
      </w:hyperlink>
      <w:r>
        <w:t xml:space="preserve"> </w:t>
      </w:r>
      <w:hyperlink r:id="rId35">
        <w:r>
          <w:t>S.V.</w:t>
        </w:r>
      </w:hyperlink>
      <w:r>
        <w:t xml:space="preserve">, Tikhonova I.A., </w:t>
      </w:r>
      <w:hyperlink r:id="rId36">
        <w:r>
          <w:t>Malchow</w:t>
        </w:r>
      </w:hyperlink>
      <w:r>
        <w:t xml:space="preserve"> </w:t>
      </w:r>
      <w:hyperlink r:id="rId37">
        <w:r>
          <w:t>H</w:t>
        </w:r>
      </w:hyperlink>
      <w:r>
        <w:t xml:space="preserve">. </w:t>
      </w:r>
      <w:hyperlink r:id="rId38">
        <w:r w:rsidRPr="00C72F17">
          <w:rPr>
            <w:lang w:val="en-US"/>
          </w:rPr>
          <w:t>Spatiotemporal complexity of plankton and fish dynamics</w:t>
        </w:r>
      </w:hyperlink>
      <w:r w:rsidRPr="00C72F17">
        <w:rPr>
          <w:u w:val="single"/>
          <w:lang w:val="en-US"/>
        </w:rPr>
        <w:t>.</w:t>
      </w:r>
      <w:r w:rsidRPr="00C72F17">
        <w:rPr>
          <w:lang w:val="en-US"/>
        </w:rPr>
        <w:t xml:space="preserve"> SIAM review. V. 44. </w:t>
      </w:r>
      <w:r>
        <w:t xml:space="preserve">2002. </w:t>
      </w:r>
      <w:r w:rsidRPr="00C72F17">
        <w:rPr>
          <w:lang w:val="en-US"/>
        </w:rPr>
        <w:t xml:space="preserve">P. 311–370. </w:t>
      </w:r>
    </w:p>
    <w:p w:rsidR="00D75B57" w:rsidRPr="00C72F17" w:rsidRDefault="007646A7">
      <w:pPr>
        <w:shd w:val="clear" w:color="auto" w:fill="FFFFFF"/>
        <w:ind w:right="1500"/>
        <w:rPr>
          <w:lang w:val="en-US"/>
        </w:rPr>
      </w:pPr>
      <w:r w:rsidRPr="00C72F17">
        <w:rPr>
          <w:lang w:val="en-US"/>
        </w:rPr>
        <w:t xml:space="preserve">8. Trotter T.F. Of the product of semi-groups of operators. Pros.Am.Math.Soc. 1959. P. 545-551. </w:t>
      </w:r>
    </w:p>
    <w:p w:rsidR="00D75B57" w:rsidRDefault="007646A7">
      <w:r>
        <w:t xml:space="preserve">9. Далецкий Ю.Л. Континуальные интегралы, связанные с операторными эволюционными уравнениями. Успехи математических наук. 1962. Т. 17. 115с. </w:t>
      </w:r>
    </w:p>
    <w:p w:rsidR="00D75B57" w:rsidRDefault="007646A7">
      <w:r>
        <w:t xml:space="preserve">10. Голдстейн Дж. Полугруппы линейных операторов и их приложения. К.:Вища школа, 1989. 347с. </w:t>
      </w:r>
    </w:p>
    <w:p w:rsidR="00D75B57" w:rsidRPr="00C72F17" w:rsidRDefault="007646A7">
      <w:pPr>
        <w:rPr>
          <w:lang w:val="en-US"/>
        </w:rPr>
      </w:pPr>
      <w:r w:rsidRPr="00C72F17">
        <w:rPr>
          <w:lang w:val="en-US"/>
        </w:rPr>
        <w:t>11. Taylor M.E. Partial Differential Equations III. New York: Springer Verlag. 1997. 356p.</w:t>
      </w:r>
    </w:p>
    <w:p w:rsidR="00D75B57" w:rsidRDefault="007646A7">
      <w:r w:rsidRPr="00C72F17">
        <w:rPr>
          <w:lang w:val="en-US"/>
        </w:rPr>
        <w:lastRenderedPageBreak/>
        <w:t xml:space="preserve">12. Aronson D.G., Weinberger H.F., Multidimensional Nonlinear Diffusion Arising in Population Genetics, Advances Mathematics V.30. 1978. </w:t>
      </w:r>
      <w:r>
        <w:t xml:space="preserve">C. 33-76. </w:t>
      </w:r>
    </w:p>
    <w:p w:rsidR="00D75B57" w:rsidRDefault="007646A7">
      <w:r>
        <w:t xml:space="preserve">13. Бондаренко В.Г., ПрокопенкоЮ.Ю. Барьерные функции для одного класса полулинейных параболических уравнений </w:t>
      </w:r>
      <w:r>
        <w:rPr>
          <w:i/>
        </w:rPr>
        <w:t>Укр</w:t>
      </w:r>
      <w:proofErr w:type="gramStart"/>
      <w:r>
        <w:rPr>
          <w:i/>
        </w:rPr>
        <w:t>.м</w:t>
      </w:r>
      <w:proofErr w:type="gramEnd"/>
      <w:r>
        <w:rPr>
          <w:i/>
        </w:rPr>
        <w:t xml:space="preserve">ат.журнал. </w:t>
      </w:r>
      <w:r>
        <w:t xml:space="preserve">2008. Т.60, №11.— P.1449-1456. </w:t>
      </w:r>
    </w:p>
    <w:p w:rsidR="00D75B57" w:rsidRDefault="00D75B57"/>
    <w:p w:rsidR="00D75B57" w:rsidRDefault="00D75B57"/>
    <w:p w:rsidR="00D75B57" w:rsidRDefault="007646A7">
      <w:pPr>
        <w:pStyle w:val="1"/>
        <w:ind w:firstLine="708"/>
        <w:jc w:val="center"/>
      </w:pPr>
      <w:bookmarkStart w:id="75" w:name="_a7xcz64fgpi0" w:colFirst="0" w:colLast="0"/>
      <w:bookmarkEnd w:id="75"/>
      <w:r>
        <w:br w:type="page"/>
      </w:r>
    </w:p>
    <w:p w:rsidR="00D75B57" w:rsidRDefault="007646A7">
      <w:pPr>
        <w:pStyle w:val="1"/>
        <w:ind w:firstLine="708"/>
        <w:jc w:val="center"/>
      </w:pPr>
      <w:bookmarkStart w:id="76" w:name="_drcl0t9lg2tn" w:colFirst="0" w:colLast="0"/>
      <w:bookmarkEnd w:id="76"/>
      <w:r>
        <w:lastRenderedPageBreak/>
        <w:t xml:space="preserve">ДОДАТОК А Ілюстративні матеріали до доповіді </w:t>
      </w:r>
    </w:p>
    <w:p w:rsidR="00D75B57" w:rsidRDefault="007646A7">
      <w:pPr>
        <w:pStyle w:val="2"/>
        <w:spacing w:before="0" w:after="0"/>
        <w:ind w:left="0" w:firstLine="0"/>
        <w:rPr>
          <w:sz w:val="28"/>
          <w:szCs w:val="28"/>
        </w:rPr>
      </w:pPr>
      <w:bookmarkStart w:id="77" w:name="_q71zffyd92nc" w:colFirst="0" w:colLast="0"/>
      <w:bookmarkEnd w:id="77"/>
      <w:r>
        <w:rPr>
          <w:noProof/>
          <w:sz w:val="28"/>
          <w:szCs w:val="28"/>
          <w:lang w:val="ru-RU"/>
        </w:rPr>
        <w:drawing>
          <wp:inline distT="114300" distB="114300" distL="114300" distR="114300">
            <wp:extent cx="5942850" cy="3365500"/>
            <wp:effectExtent l="0" t="0" r="0" b="0"/>
            <wp:docPr id="3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9"/>
                    <a:srcRect/>
                    <a:stretch>
                      <a:fillRect/>
                    </a:stretch>
                  </pic:blipFill>
                  <pic:spPr>
                    <a:xfrm>
                      <a:off x="0" y="0"/>
                      <a:ext cx="5942850" cy="3365500"/>
                    </a:xfrm>
                    <a:prstGeom prst="rect">
                      <a:avLst/>
                    </a:prstGeom>
                    <a:ln/>
                  </pic:spPr>
                </pic:pic>
              </a:graphicData>
            </a:graphic>
          </wp:inline>
        </w:drawing>
      </w:r>
    </w:p>
    <w:p w:rsidR="00D75B57" w:rsidRDefault="007646A7">
      <w:pPr>
        <w:pStyle w:val="2"/>
        <w:spacing w:before="0" w:after="0"/>
        <w:ind w:left="0" w:firstLine="0"/>
        <w:rPr>
          <w:sz w:val="28"/>
          <w:szCs w:val="28"/>
        </w:rPr>
      </w:pPr>
      <w:bookmarkStart w:id="78" w:name="_dknm2765tmys" w:colFirst="0" w:colLast="0"/>
      <w:bookmarkEnd w:id="78"/>
      <w:r>
        <w:rPr>
          <w:noProof/>
          <w:sz w:val="28"/>
          <w:szCs w:val="28"/>
          <w:lang w:val="ru-RU"/>
        </w:rPr>
        <w:drawing>
          <wp:inline distT="114300" distB="114300" distL="114300" distR="114300">
            <wp:extent cx="5942850" cy="3390900"/>
            <wp:effectExtent l="0" t="0" r="0" b="0"/>
            <wp:docPr id="3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0"/>
                    <a:srcRect/>
                    <a:stretch>
                      <a:fillRect/>
                    </a:stretch>
                  </pic:blipFill>
                  <pic:spPr>
                    <a:xfrm>
                      <a:off x="0" y="0"/>
                      <a:ext cx="5942850" cy="33909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79" w:name="_qn8nx0n7oty2" w:colFirst="0" w:colLast="0"/>
      <w:bookmarkEnd w:id="79"/>
      <w:r>
        <w:rPr>
          <w:noProof/>
          <w:sz w:val="28"/>
          <w:szCs w:val="28"/>
          <w:lang w:val="ru-RU"/>
        </w:rPr>
        <w:lastRenderedPageBreak/>
        <w:drawing>
          <wp:inline distT="114300" distB="114300" distL="114300" distR="114300">
            <wp:extent cx="5942850" cy="3429000"/>
            <wp:effectExtent l="0" t="0" r="0" b="0"/>
            <wp:docPr id="1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1"/>
                    <a:srcRect/>
                    <a:stretch>
                      <a:fillRect/>
                    </a:stretch>
                  </pic:blipFill>
                  <pic:spPr>
                    <a:xfrm>
                      <a:off x="0" y="0"/>
                      <a:ext cx="5942850" cy="3429000"/>
                    </a:xfrm>
                    <a:prstGeom prst="rect">
                      <a:avLst/>
                    </a:prstGeom>
                    <a:ln/>
                  </pic:spPr>
                </pic:pic>
              </a:graphicData>
            </a:graphic>
          </wp:inline>
        </w:drawing>
      </w:r>
    </w:p>
    <w:p w:rsidR="00D75B57" w:rsidRDefault="007646A7">
      <w:pPr>
        <w:pStyle w:val="2"/>
        <w:spacing w:before="0" w:after="0"/>
        <w:ind w:left="0" w:firstLine="0"/>
        <w:rPr>
          <w:sz w:val="28"/>
          <w:szCs w:val="28"/>
        </w:rPr>
      </w:pPr>
      <w:bookmarkStart w:id="80" w:name="_siydln6avro6" w:colFirst="0" w:colLast="0"/>
      <w:bookmarkEnd w:id="80"/>
      <w:r>
        <w:rPr>
          <w:noProof/>
          <w:sz w:val="28"/>
          <w:szCs w:val="28"/>
          <w:lang w:val="ru-RU"/>
        </w:rPr>
        <w:drawing>
          <wp:inline distT="114300" distB="114300" distL="114300" distR="114300">
            <wp:extent cx="5942850" cy="33655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5942850" cy="33655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81" w:name="_ld6xothix31e" w:colFirst="0" w:colLast="0"/>
      <w:bookmarkEnd w:id="81"/>
      <w:r>
        <w:rPr>
          <w:noProof/>
          <w:sz w:val="28"/>
          <w:szCs w:val="28"/>
          <w:lang w:val="ru-RU"/>
        </w:rPr>
        <w:lastRenderedPageBreak/>
        <w:drawing>
          <wp:inline distT="114300" distB="114300" distL="114300" distR="114300">
            <wp:extent cx="5942850" cy="3340100"/>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3"/>
                    <a:srcRect/>
                    <a:stretch>
                      <a:fillRect/>
                    </a:stretch>
                  </pic:blipFill>
                  <pic:spPr>
                    <a:xfrm>
                      <a:off x="0" y="0"/>
                      <a:ext cx="5942850" cy="3340100"/>
                    </a:xfrm>
                    <a:prstGeom prst="rect">
                      <a:avLst/>
                    </a:prstGeom>
                    <a:ln/>
                  </pic:spPr>
                </pic:pic>
              </a:graphicData>
            </a:graphic>
          </wp:inline>
        </w:drawing>
      </w:r>
    </w:p>
    <w:p w:rsidR="00D75B57" w:rsidRDefault="007646A7">
      <w:pPr>
        <w:pStyle w:val="2"/>
        <w:spacing w:before="0" w:after="0"/>
        <w:ind w:left="0" w:firstLine="0"/>
        <w:rPr>
          <w:sz w:val="28"/>
          <w:szCs w:val="28"/>
        </w:rPr>
      </w:pPr>
      <w:bookmarkStart w:id="82" w:name="_pay0gvqu92f" w:colFirst="0" w:colLast="0"/>
      <w:bookmarkEnd w:id="82"/>
      <w:r>
        <w:rPr>
          <w:noProof/>
          <w:sz w:val="28"/>
          <w:szCs w:val="28"/>
          <w:lang w:val="ru-RU"/>
        </w:rPr>
        <w:drawing>
          <wp:inline distT="114300" distB="114300" distL="114300" distR="114300">
            <wp:extent cx="5942850" cy="3352800"/>
            <wp:effectExtent l="0" t="0" r="0" b="0"/>
            <wp:docPr id="3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4"/>
                    <a:srcRect/>
                    <a:stretch>
                      <a:fillRect/>
                    </a:stretch>
                  </pic:blipFill>
                  <pic:spPr>
                    <a:xfrm>
                      <a:off x="0" y="0"/>
                      <a:ext cx="5942850" cy="33528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83" w:name="_wtad84njsajn" w:colFirst="0" w:colLast="0"/>
      <w:bookmarkEnd w:id="83"/>
      <w:r>
        <w:rPr>
          <w:noProof/>
          <w:sz w:val="28"/>
          <w:szCs w:val="28"/>
          <w:lang w:val="ru-RU"/>
        </w:rPr>
        <w:lastRenderedPageBreak/>
        <w:drawing>
          <wp:inline distT="114300" distB="114300" distL="114300" distR="114300">
            <wp:extent cx="5942850" cy="34036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5"/>
                    <a:srcRect/>
                    <a:stretch>
                      <a:fillRect/>
                    </a:stretch>
                  </pic:blipFill>
                  <pic:spPr>
                    <a:xfrm>
                      <a:off x="0" y="0"/>
                      <a:ext cx="5942850" cy="3403600"/>
                    </a:xfrm>
                    <a:prstGeom prst="rect">
                      <a:avLst/>
                    </a:prstGeom>
                    <a:ln/>
                  </pic:spPr>
                </pic:pic>
              </a:graphicData>
            </a:graphic>
          </wp:inline>
        </w:drawing>
      </w:r>
    </w:p>
    <w:p w:rsidR="00D75B57" w:rsidRDefault="007646A7">
      <w:pPr>
        <w:pStyle w:val="2"/>
        <w:spacing w:before="0" w:after="0"/>
        <w:ind w:left="0" w:firstLine="0"/>
        <w:rPr>
          <w:sz w:val="28"/>
          <w:szCs w:val="28"/>
        </w:rPr>
      </w:pPr>
      <w:bookmarkStart w:id="84" w:name="_stiql5jthy9j" w:colFirst="0" w:colLast="0"/>
      <w:bookmarkEnd w:id="84"/>
      <w:r>
        <w:rPr>
          <w:noProof/>
          <w:sz w:val="28"/>
          <w:szCs w:val="28"/>
          <w:lang w:val="ru-RU"/>
        </w:rPr>
        <w:drawing>
          <wp:inline distT="114300" distB="114300" distL="114300" distR="114300">
            <wp:extent cx="5942850" cy="335280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6"/>
                    <a:srcRect/>
                    <a:stretch>
                      <a:fillRect/>
                    </a:stretch>
                  </pic:blipFill>
                  <pic:spPr>
                    <a:xfrm>
                      <a:off x="0" y="0"/>
                      <a:ext cx="5942850" cy="33528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85" w:name="_2f20k9o131mn" w:colFirst="0" w:colLast="0"/>
      <w:bookmarkEnd w:id="85"/>
      <w:r>
        <w:rPr>
          <w:noProof/>
          <w:sz w:val="28"/>
          <w:szCs w:val="28"/>
          <w:lang w:val="ru-RU"/>
        </w:rPr>
        <w:lastRenderedPageBreak/>
        <w:drawing>
          <wp:inline distT="114300" distB="114300" distL="114300" distR="114300">
            <wp:extent cx="5942850" cy="3365500"/>
            <wp:effectExtent l="0" t="0" r="0" b="0"/>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7"/>
                    <a:srcRect/>
                    <a:stretch>
                      <a:fillRect/>
                    </a:stretch>
                  </pic:blipFill>
                  <pic:spPr>
                    <a:xfrm>
                      <a:off x="0" y="0"/>
                      <a:ext cx="5942850" cy="3365500"/>
                    </a:xfrm>
                    <a:prstGeom prst="rect">
                      <a:avLst/>
                    </a:prstGeom>
                    <a:ln/>
                  </pic:spPr>
                </pic:pic>
              </a:graphicData>
            </a:graphic>
          </wp:inline>
        </w:drawing>
      </w:r>
    </w:p>
    <w:p w:rsidR="00D75B57" w:rsidRDefault="007646A7">
      <w:pPr>
        <w:pStyle w:val="2"/>
        <w:spacing w:before="0" w:after="0"/>
        <w:ind w:left="0" w:firstLine="0"/>
        <w:rPr>
          <w:sz w:val="28"/>
          <w:szCs w:val="28"/>
        </w:rPr>
      </w:pPr>
      <w:bookmarkStart w:id="86" w:name="_648isaacacmh" w:colFirst="0" w:colLast="0"/>
      <w:bookmarkEnd w:id="86"/>
      <w:r>
        <w:rPr>
          <w:noProof/>
          <w:sz w:val="28"/>
          <w:szCs w:val="28"/>
          <w:lang w:val="ru-RU"/>
        </w:rPr>
        <w:drawing>
          <wp:inline distT="114300" distB="114300" distL="114300" distR="114300">
            <wp:extent cx="5942850" cy="3352800"/>
            <wp:effectExtent l="0" t="0" r="0" b="0"/>
            <wp:docPr id="3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8"/>
                    <a:srcRect/>
                    <a:stretch>
                      <a:fillRect/>
                    </a:stretch>
                  </pic:blipFill>
                  <pic:spPr>
                    <a:xfrm>
                      <a:off x="0" y="0"/>
                      <a:ext cx="5942850" cy="33528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87" w:name="_bl7sx67ekudq" w:colFirst="0" w:colLast="0"/>
      <w:bookmarkEnd w:id="87"/>
      <w:r>
        <w:rPr>
          <w:noProof/>
          <w:sz w:val="28"/>
          <w:szCs w:val="28"/>
          <w:lang w:val="ru-RU"/>
        </w:rPr>
        <w:lastRenderedPageBreak/>
        <w:drawing>
          <wp:inline distT="114300" distB="114300" distL="114300" distR="114300">
            <wp:extent cx="5942850" cy="3340100"/>
            <wp:effectExtent l="0" t="0" r="0" b="0"/>
            <wp:docPr id="3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9"/>
                    <a:srcRect/>
                    <a:stretch>
                      <a:fillRect/>
                    </a:stretch>
                  </pic:blipFill>
                  <pic:spPr>
                    <a:xfrm>
                      <a:off x="0" y="0"/>
                      <a:ext cx="5942850" cy="3340100"/>
                    </a:xfrm>
                    <a:prstGeom prst="rect">
                      <a:avLst/>
                    </a:prstGeom>
                    <a:ln/>
                  </pic:spPr>
                </pic:pic>
              </a:graphicData>
            </a:graphic>
          </wp:inline>
        </w:drawing>
      </w:r>
    </w:p>
    <w:p w:rsidR="00D75B57" w:rsidRDefault="007646A7">
      <w:pPr>
        <w:pStyle w:val="2"/>
        <w:spacing w:before="0" w:after="0"/>
        <w:ind w:left="0" w:firstLine="0"/>
        <w:rPr>
          <w:sz w:val="28"/>
          <w:szCs w:val="28"/>
        </w:rPr>
      </w:pPr>
      <w:bookmarkStart w:id="88" w:name="_gzkh22kqoal6" w:colFirst="0" w:colLast="0"/>
      <w:bookmarkEnd w:id="88"/>
      <w:r>
        <w:rPr>
          <w:noProof/>
          <w:sz w:val="28"/>
          <w:szCs w:val="28"/>
          <w:lang w:val="ru-RU"/>
        </w:rPr>
        <w:drawing>
          <wp:inline distT="114300" distB="114300" distL="114300" distR="114300">
            <wp:extent cx="5942850" cy="3365500"/>
            <wp:effectExtent l="0" t="0" r="0" b="0"/>
            <wp:docPr id="1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0"/>
                    <a:srcRect/>
                    <a:stretch>
                      <a:fillRect/>
                    </a:stretch>
                  </pic:blipFill>
                  <pic:spPr>
                    <a:xfrm>
                      <a:off x="0" y="0"/>
                      <a:ext cx="5942850" cy="33655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89" w:name="_563ytgz2ws83" w:colFirst="0" w:colLast="0"/>
      <w:bookmarkEnd w:id="89"/>
      <w:r>
        <w:rPr>
          <w:noProof/>
          <w:sz w:val="28"/>
          <w:szCs w:val="28"/>
          <w:lang w:val="ru-RU"/>
        </w:rPr>
        <w:lastRenderedPageBreak/>
        <w:drawing>
          <wp:inline distT="114300" distB="114300" distL="114300" distR="114300">
            <wp:extent cx="5942850" cy="3378200"/>
            <wp:effectExtent l="0" t="0" r="0" b="0"/>
            <wp:docPr id="3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1"/>
                    <a:srcRect/>
                    <a:stretch>
                      <a:fillRect/>
                    </a:stretch>
                  </pic:blipFill>
                  <pic:spPr>
                    <a:xfrm>
                      <a:off x="0" y="0"/>
                      <a:ext cx="5942850" cy="3378200"/>
                    </a:xfrm>
                    <a:prstGeom prst="rect">
                      <a:avLst/>
                    </a:prstGeom>
                    <a:ln/>
                  </pic:spPr>
                </pic:pic>
              </a:graphicData>
            </a:graphic>
          </wp:inline>
        </w:drawing>
      </w:r>
    </w:p>
    <w:p w:rsidR="00D75B57" w:rsidRDefault="007646A7">
      <w:pPr>
        <w:pStyle w:val="2"/>
        <w:spacing w:before="0" w:after="0"/>
        <w:ind w:left="0" w:firstLine="0"/>
        <w:rPr>
          <w:sz w:val="28"/>
          <w:szCs w:val="28"/>
        </w:rPr>
      </w:pPr>
      <w:bookmarkStart w:id="90" w:name="_2sbjrgphi0d6" w:colFirst="0" w:colLast="0"/>
      <w:bookmarkEnd w:id="90"/>
      <w:r>
        <w:rPr>
          <w:noProof/>
          <w:sz w:val="28"/>
          <w:szCs w:val="28"/>
          <w:lang w:val="ru-RU"/>
        </w:rPr>
        <w:drawing>
          <wp:inline distT="114300" distB="114300" distL="114300" distR="114300">
            <wp:extent cx="5942850" cy="3378200"/>
            <wp:effectExtent l="0" t="0" r="0" b="0"/>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2"/>
                    <a:srcRect/>
                    <a:stretch>
                      <a:fillRect/>
                    </a:stretch>
                  </pic:blipFill>
                  <pic:spPr>
                    <a:xfrm>
                      <a:off x="0" y="0"/>
                      <a:ext cx="5942850" cy="33782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91" w:name="_b9kdk06czkh6" w:colFirst="0" w:colLast="0"/>
      <w:bookmarkEnd w:id="91"/>
      <w:r>
        <w:rPr>
          <w:noProof/>
          <w:sz w:val="28"/>
          <w:szCs w:val="28"/>
          <w:lang w:val="ru-RU"/>
        </w:rPr>
        <w:lastRenderedPageBreak/>
        <w:drawing>
          <wp:inline distT="114300" distB="114300" distL="114300" distR="114300">
            <wp:extent cx="5942850" cy="3340100"/>
            <wp:effectExtent l="0" t="0" r="0" b="0"/>
            <wp:docPr id="3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3"/>
                    <a:srcRect/>
                    <a:stretch>
                      <a:fillRect/>
                    </a:stretch>
                  </pic:blipFill>
                  <pic:spPr>
                    <a:xfrm>
                      <a:off x="0" y="0"/>
                      <a:ext cx="5942850" cy="3340100"/>
                    </a:xfrm>
                    <a:prstGeom prst="rect">
                      <a:avLst/>
                    </a:prstGeom>
                    <a:ln/>
                  </pic:spPr>
                </pic:pic>
              </a:graphicData>
            </a:graphic>
          </wp:inline>
        </w:drawing>
      </w:r>
    </w:p>
    <w:p w:rsidR="00D75B57" w:rsidRDefault="007646A7">
      <w:pPr>
        <w:pStyle w:val="2"/>
        <w:spacing w:before="0" w:after="0"/>
        <w:ind w:left="0" w:firstLine="0"/>
        <w:rPr>
          <w:sz w:val="28"/>
          <w:szCs w:val="28"/>
        </w:rPr>
      </w:pPr>
      <w:bookmarkStart w:id="92" w:name="_9fnq57sjsxeu" w:colFirst="0" w:colLast="0"/>
      <w:bookmarkEnd w:id="92"/>
      <w:r>
        <w:rPr>
          <w:noProof/>
          <w:sz w:val="28"/>
          <w:szCs w:val="28"/>
          <w:lang w:val="ru-RU"/>
        </w:rPr>
        <w:drawing>
          <wp:inline distT="114300" distB="114300" distL="114300" distR="114300">
            <wp:extent cx="5942850" cy="3352800"/>
            <wp:effectExtent l="0" t="0" r="0" b="0"/>
            <wp:docPr id="1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4"/>
                    <a:srcRect/>
                    <a:stretch>
                      <a:fillRect/>
                    </a:stretch>
                  </pic:blipFill>
                  <pic:spPr>
                    <a:xfrm>
                      <a:off x="0" y="0"/>
                      <a:ext cx="5942850" cy="3352800"/>
                    </a:xfrm>
                    <a:prstGeom prst="rect">
                      <a:avLst/>
                    </a:prstGeom>
                    <a:ln/>
                  </pic:spPr>
                </pic:pic>
              </a:graphicData>
            </a:graphic>
          </wp:inline>
        </w:drawing>
      </w:r>
      <w:r>
        <w:br w:type="page"/>
      </w:r>
    </w:p>
    <w:p w:rsidR="00D75B57" w:rsidRDefault="007646A7">
      <w:pPr>
        <w:pStyle w:val="2"/>
        <w:spacing w:before="0" w:after="0"/>
        <w:ind w:left="0" w:firstLine="0"/>
        <w:rPr>
          <w:sz w:val="28"/>
          <w:szCs w:val="28"/>
        </w:rPr>
      </w:pPr>
      <w:bookmarkStart w:id="93" w:name="_jb5d3njgl4w4" w:colFirst="0" w:colLast="0"/>
      <w:bookmarkEnd w:id="93"/>
      <w:r>
        <w:rPr>
          <w:noProof/>
          <w:sz w:val="28"/>
          <w:szCs w:val="28"/>
          <w:lang w:val="ru-RU"/>
        </w:rPr>
        <w:lastRenderedPageBreak/>
        <w:drawing>
          <wp:inline distT="114300" distB="114300" distL="114300" distR="114300">
            <wp:extent cx="5942850" cy="3378200"/>
            <wp:effectExtent l="0" t="0" r="0" b="0"/>
            <wp:docPr id="2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5"/>
                    <a:srcRect/>
                    <a:stretch>
                      <a:fillRect/>
                    </a:stretch>
                  </pic:blipFill>
                  <pic:spPr>
                    <a:xfrm>
                      <a:off x="0" y="0"/>
                      <a:ext cx="5942850" cy="3378200"/>
                    </a:xfrm>
                    <a:prstGeom prst="rect">
                      <a:avLst/>
                    </a:prstGeom>
                    <a:ln/>
                  </pic:spPr>
                </pic:pic>
              </a:graphicData>
            </a:graphic>
          </wp:inline>
        </w:drawing>
      </w:r>
      <w:r>
        <w:br w:type="page"/>
      </w:r>
    </w:p>
    <w:p w:rsidR="00D75B57" w:rsidRDefault="007646A7">
      <w:pPr>
        <w:pStyle w:val="1"/>
        <w:ind w:firstLine="708"/>
        <w:jc w:val="center"/>
      </w:pPr>
      <w:bookmarkStart w:id="94" w:name="_gerjwzz727dm" w:colFirst="0" w:colLast="0"/>
      <w:bookmarkEnd w:id="94"/>
      <w:r>
        <w:lastRenderedPageBreak/>
        <w:t>ДОДАТОК Б Лістинг програми</w:t>
      </w:r>
    </w:p>
    <w:p w:rsidR="00D75B57" w:rsidRDefault="00D75B57"/>
    <w:p w:rsidR="00D75B57" w:rsidRDefault="007646A7">
      <w:pPr>
        <w:spacing w:line="240" w:lineRule="auto"/>
        <w:rPr>
          <w:sz w:val="18"/>
          <w:szCs w:val="18"/>
        </w:rPr>
      </w:pPr>
      <w:r>
        <w:rPr>
          <w:sz w:val="18"/>
          <w:szCs w:val="18"/>
        </w:rPr>
        <w:t>function varargout = onemoretry(varargin)</w:t>
      </w:r>
    </w:p>
    <w:p w:rsidR="00D75B57" w:rsidRPr="00C72F17" w:rsidRDefault="007646A7">
      <w:pPr>
        <w:spacing w:line="240" w:lineRule="auto"/>
        <w:rPr>
          <w:sz w:val="18"/>
          <w:szCs w:val="18"/>
          <w:lang w:val="en-US"/>
        </w:rPr>
      </w:pPr>
      <w:r w:rsidRPr="00C72F17">
        <w:rPr>
          <w:sz w:val="18"/>
          <w:szCs w:val="18"/>
          <w:lang w:val="en-US"/>
        </w:rPr>
        <w:t>% ONEMORETRY MATLAB code for onemoretry.fig</w:t>
      </w:r>
    </w:p>
    <w:p w:rsidR="00D75B57" w:rsidRPr="00C72F17" w:rsidRDefault="007646A7">
      <w:pPr>
        <w:spacing w:line="240" w:lineRule="auto"/>
        <w:rPr>
          <w:sz w:val="18"/>
          <w:szCs w:val="18"/>
          <w:lang w:val="en-US"/>
        </w:rPr>
      </w:pPr>
      <w:r w:rsidRPr="00C72F17">
        <w:rPr>
          <w:sz w:val="18"/>
          <w:szCs w:val="18"/>
          <w:lang w:val="en-US"/>
        </w:rPr>
        <w:t>%      ONEMORETRY, by itself, creates a new ONEMORETRY or raises the existing</w:t>
      </w:r>
    </w:p>
    <w:p w:rsidR="00D75B57" w:rsidRPr="00C72F17" w:rsidRDefault="007646A7">
      <w:pPr>
        <w:spacing w:line="240" w:lineRule="auto"/>
        <w:rPr>
          <w:sz w:val="18"/>
          <w:szCs w:val="18"/>
          <w:lang w:val="en-US"/>
        </w:rPr>
      </w:pPr>
      <w:r w:rsidRPr="00C72F17">
        <w:rPr>
          <w:sz w:val="18"/>
          <w:szCs w:val="18"/>
          <w:lang w:val="en-US"/>
        </w:rPr>
        <w:t>%      singleton*.</w:t>
      </w:r>
    </w:p>
    <w:p w:rsidR="00D75B57" w:rsidRPr="00C72F17" w:rsidRDefault="007646A7">
      <w:pPr>
        <w:spacing w:line="240" w:lineRule="auto"/>
        <w:rPr>
          <w:sz w:val="18"/>
          <w:szCs w:val="18"/>
          <w:lang w:val="en-US"/>
        </w:rPr>
      </w:pPr>
      <w:r w:rsidRPr="00C72F17">
        <w:rPr>
          <w:sz w:val="18"/>
          <w:szCs w:val="18"/>
          <w:lang w:val="en-US"/>
        </w:rPr>
        <w:t>%</w:t>
      </w:r>
    </w:p>
    <w:p w:rsidR="00D75B57" w:rsidRPr="00C72F17" w:rsidRDefault="007646A7">
      <w:pPr>
        <w:spacing w:line="240" w:lineRule="auto"/>
        <w:rPr>
          <w:sz w:val="18"/>
          <w:szCs w:val="18"/>
          <w:lang w:val="en-US"/>
        </w:rPr>
      </w:pPr>
      <w:r w:rsidRPr="00C72F17">
        <w:rPr>
          <w:sz w:val="18"/>
          <w:szCs w:val="18"/>
          <w:lang w:val="en-US"/>
        </w:rPr>
        <w:t>%      H = ONEMORETRY returns the handle to a new ONEMORETRY or the handle to</w:t>
      </w:r>
    </w:p>
    <w:p w:rsidR="00D75B57" w:rsidRPr="00C72F17" w:rsidRDefault="007646A7">
      <w:pPr>
        <w:spacing w:line="240" w:lineRule="auto"/>
        <w:rPr>
          <w:sz w:val="18"/>
          <w:szCs w:val="18"/>
          <w:lang w:val="en-US"/>
        </w:rPr>
      </w:pPr>
      <w:r w:rsidRPr="00C72F17">
        <w:rPr>
          <w:sz w:val="18"/>
          <w:szCs w:val="18"/>
          <w:lang w:val="en-US"/>
        </w:rPr>
        <w:t>%      the existing singleton*.</w:t>
      </w:r>
    </w:p>
    <w:p w:rsidR="00D75B57" w:rsidRPr="00C72F17" w:rsidRDefault="007646A7">
      <w:pPr>
        <w:spacing w:line="240" w:lineRule="auto"/>
        <w:rPr>
          <w:sz w:val="18"/>
          <w:szCs w:val="18"/>
          <w:lang w:val="en-US"/>
        </w:rPr>
      </w:pPr>
      <w:r w:rsidRPr="00C72F17">
        <w:rPr>
          <w:sz w:val="18"/>
          <w:szCs w:val="18"/>
          <w:lang w:val="en-US"/>
        </w:rPr>
        <w:t>%</w:t>
      </w:r>
    </w:p>
    <w:p w:rsidR="00D75B57" w:rsidRPr="00C72F17" w:rsidRDefault="007646A7">
      <w:pPr>
        <w:spacing w:line="240" w:lineRule="auto"/>
        <w:rPr>
          <w:sz w:val="18"/>
          <w:szCs w:val="18"/>
          <w:lang w:val="en-US"/>
        </w:rPr>
      </w:pPr>
      <w:r w:rsidRPr="00C72F17">
        <w:rPr>
          <w:sz w:val="18"/>
          <w:szCs w:val="18"/>
          <w:lang w:val="en-US"/>
        </w:rPr>
        <w:t>%      ONEMORETRY('CALLBACK',hObject,eventData,handles,...) calls the local</w:t>
      </w:r>
    </w:p>
    <w:p w:rsidR="00D75B57" w:rsidRPr="00C72F17" w:rsidRDefault="007646A7">
      <w:pPr>
        <w:spacing w:line="240" w:lineRule="auto"/>
        <w:rPr>
          <w:sz w:val="18"/>
          <w:szCs w:val="18"/>
          <w:lang w:val="en-US"/>
        </w:rPr>
      </w:pPr>
      <w:r w:rsidRPr="00C72F17">
        <w:rPr>
          <w:sz w:val="18"/>
          <w:szCs w:val="18"/>
          <w:lang w:val="en-US"/>
        </w:rPr>
        <w:t>%      function named CALLBACK in ONEMORETRY.M with the given input arguments.</w:t>
      </w:r>
    </w:p>
    <w:p w:rsidR="00D75B57" w:rsidRPr="00C72F17" w:rsidRDefault="007646A7">
      <w:pPr>
        <w:spacing w:line="240" w:lineRule="auto"/>
        <w:rPr>
          <w:sz w:val="18"/>
          <w:szCs w:val="18"/>
          <w:lang w:val="en-US"/>
        </w:rPr>
      </w:pPr>
      <w:r w:rsidRPr="00C72F17">
        <w:rPr>
          <w:sz w:val="18"/>
          <w:szCs w:val="18"/>
          <w:lang w:val="en-US"/>
        </w:rPr>
        <w:t>%</w:t>
      </w:r>
    </w:p>
    <w:p w:rsidR="00D75B57" w:rsidRPr="00C72F17" w:rsidRDefault="007646A7">
      <w:pPr>
        <w:spacing w:line="240" w:lineRule="auto"/>
        <w:rPr>
          <w:sz w:val="18"/>
          <w:szCs w:val="18"/>
          <w:lang w:val="en-US"/>
        </w:rPr>
      </w:pPr>
      <w:r w:rsidRPr="00C72F17">
        <w:rPr>
          <w:sz w:val="18"/>
          <w:szCs w:val="18"/>
          <w:lang w:val="en-US"/>
        </w:rPr>
        <w:t>%      ONEMORETRY('Property','Value',...) creates a new ONEMORETRY or raises the</w:t>
      </w:r>
    </w:p>
    <w:p w:rsidR="00D75B57" w:rsidRPr="00C72F17" w:rsidRDefault="007646A7">
      <w:pPr>
        <w:spacing w:line="240" w:lineRule="auto"/>
        <w:rPr>
          <w:sz w:val="18"/>
          <w:szCs w:val="18"/>
          <w:lang w:val="en-US"/>
        </w:rPr>
      </w:pPr>
      <w:r w:rsidRPr="00C72F17">
        <w:rPr>
          <w:sz w:val="18"/>
          <w:szCs w:val="18"/>
          <w:lang w:val="en-US"/>
        </w:rPr>
        <w:t>%      existing singleton*.  Starting from the left, property value pairs are</w:t>
      </w:r>
    </w:p>
    <w:p w:rsidR="00D75B57" w:rsidRPr="00C72F17" w:rsidRDefault="007646A7">
      <w:pPr>
        <w:spacing w:line="240" w:lineRule="auto"/>
        <w:rPr>
          <w:sz w:val="18"/>
          <w:szCs w:val="18"/>
          <w:lang w:val="en-US"/>
        </w:rPr>
      </w:pPr>
      <w:r w:rsidRPr="00C72F17">
        <w:rPr>
          <w:sz w:val="18"/>
          <w:szCs w:val="18"/>
          <w:lang w:val="en-US"/>
        </w:rPr>
        <w:t>%      applied to the GUI before onemoretry_OpeningFcn gets called.  An</w:t>
      </w:r>
    </w:p>
    <w:p w:rsidR="00D75B57" w:rsidRPr="00C72F17" w:rsidRDefault="007646A7">
      <w:pPr>
        <w:spacing w:line="240" w:lineRule="auto"/>
        <w:rPr>
          <w:sz w:val="18"/>
          <w:szCs w:val="18"/>
          <w:lang w:val="en-US"/>
        </w:rPr>
      </w:pPr>
      <w:r w:rsidRPr="00C72F17">
        <w:rPr>
          <w:sz w:val="18"/>
          <w:szCs w:val="18"/>
          <w:lang w:val="en-US"/>
        </w:rPr>
        <w:t>%      unrecognized property name or invalid value makes property application</w:t>
      </w:r>
    </w:p>
    <w:p w:rsidR="00D75B57" w:rsidRPr="00C72F17" w:rsidRDefault="007646A7">
      <w:pPr>
        <w:spacing w:line="240" w:lineRule="auto"/>
        <w:rPr>
          <w:sz w:val="18"/>
          <w:szCs w:val="18"/>
          <w:lang w:val="en-US"/>
        </w:rPr>
      </w:pPr>
      <w:r w:rsidRPr="00C72F17">
        <w:rPr>
          <w:sz w:val="18"/>
          <w:szCs w:val="18"/>
          <w:lang w:val="en-US"/>
        </w:rPr>
        <w:t>%      stop.  All inputs are passed to onemoretry_OpeningFcn via varargin.</w:t>
      </w:r>
    </w:p>
    <w:p w:rsidR="00D75B57" w:rsidRPr="00C72F17" w:rsidRDefault="007646A7">
      <w:pPr>
        <w:spacing w:line="240" w:lineRule="auto"/>
        <w:rPr>
          <w:sz w:val="18"/>
          <w:szCs w:val="18"/>
          <w:lang w:val="en-US"/>
        </w:rPr>
      </w:pPr>
      <w:r w:rsidRPr="00C72F17">
        <w:rPr>
          <w:sz w:val="18"/>
          <w:szCs w:val="18"/>
          <w:lang w:val="en-US"/>
        </w:rPr>
        <w:t>%</w:t>
      </w:r>
    </w:p>
    <w:p w:rsidR="00D75B57" w:rsidRPr="00C72F17" w:rsidRDefault="007646A7">
      <w:pPr>
        <w:spacing w:line="240" w:lineRule="auto"/>
        <w:rPr>
          <w:sz w:val="18"/>
          <w:szCs w:val="18"/>
          <w:lang w:val="en-US"/>
        </w:rPr>
      </w:pPr>
      <w:r w:rsidRPr="00C72F17">
        <w:rPr>
          <w:sz w:val="18"/>
          <w:szCs w:val="18"/>
          <w:lang w:val="en-US"/>
        </w:rPr>
        <w:t>%      *See GUI Options on GUIDE's Tools menu.  Choose "GUI allows only one</w:t>
      </w:r>
    </w:p>
    <w:p w:rsidR="00D75B57" w:rsidRPr="00C72F17" w:rsidRDefault="007646A7">
      <w:pPr>
        <w:spacing w:line="240" w:lineRule="auto"/>
        <w:rPr>
          <w:sz w:val="18"/>
          <w:szCs w:val="18"/>
          <w:lang w:val="en-US"/>
        </w:rPr>
      </w:pPr>
      <w:r w:rsidRPr="00C72F17">
        <w:rPr>
          <w:sz w:val="18"/>
          <w:szCs w:val="18"/>
          <w:lang w:val="en-US"/>
        </w:rPr>
        <w:t>%      instance to run (singleton)".</w:t>
      </w:r>
    </w:p>
    <w:p w:rsidR="00D75B57" w:rsidRPr="00C72F17" w:rsidRDefault="007646A7">
      <w:pPr>
        <w:spacing w:line="240" w:lineRule="auto"/>
        <w:rPr>
          <w:sz w:val="18"/>
          <w:szCs w:val="18"/>
          <w:lang w:val="en-US"/>
        </w:rPr>
      </w:pPr>
      <w:r w:rsidRPr="00C72F17">
        <w:rPr>
          <w:sz w:val="18"/>
          <w:szCs w:val="18"/>
          <w:lang w:val="en-US"/>
        </w:rPr>
        <w:t>%</w:t>
      </w:r>
    </w:p>
    <w:p w:rsidR="00D75B57" w:rsidRPr="00C72F17" w:rsidRDefault="007646A7">
      <w:pPr>
        <w:spacing w:line="240" w:lineRule="auto"/>
        <w:rPr>
          <w:sz w:val="18"/>
          <w:szCs w:val="18"/>
          <w:lang w:val="en-US"/>
        </w:rPr>
      </w:pPr>
      <w:r w:rsidRPr="00C72F17">
        <w:rPr>
          <w:sz w:val="18"/>
          <w:szCs w:val="18"/>
          <w:lang w:val="en-US"/>
        </w:rPr>
        <w:t>% See also: GUIDE, GUIDATA, GUIHANDLES</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Edit the above text to modify the response to help onemoretry</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Last Modified by GUIDE v2.5 14-May-2019 17:19:12</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Begin initialization code - DO NOT EDIT</w:t>
      </w:r>
    </w:p>
    <w:p w:rsidR="00D75B57" w:rsidRPr="00C72F17" w:rsidRDefault="007646A7">
      <w:pPr>
        <w:spacing w:line="240" w:lineRule="auto"/>
        <w:rPr>
          <w:sz w:val="18"/>
          <w:szCs w:val="18"/>
          <w:lang w:val="en-US"/>
        </w:rPr>
      </w:pPr>
      <w:r w:rsidRPr="00C72F17">
        <w:rPr>
          <w:sz w:val="18"/>
          <w:szCs w:val="18"/>
          <w:lang w:val="en-US"/>
        </w:rPr>
        <w:t>gui_Singleton = 1;</w:t>
      </w:r>
    </w:p>
    <w:p w:rsidR="00D75B57" w:rsidRPr="00C72F17" w:rsidRDefault="007646A7">
      <w:pPr>
        <w:spacing w:line="240" w:lineRule="auto"/>
        <w:rPr>
          <w:sz w:val="18"/>
          <w:szCs w:val="18"/>
          <w:lang w:val="en-US"/>
        </w:rPr>
      </w:pPr>
      <w:r w:rsidRPr="00C72F17">
        <w:rPr>
          <w:sz w:val="18"/>
          <w:szCs w:val="18"/>
          <w:lang w:val="en-US"/>
        </w:rPr>
        <w:t>gui_State = struct('gui_Name',       mfilename, ...</w:t>
      </w:r>
    </w:p>
    <w:p w:rsidR="00D75B57" w:rsidRPr="00C72F17" w:rsidRDefault="007646A7">
      <w:pPr>
        <w:spacing w:line="240" w:lineRule="auto"/>
        <w:rPr>
          <w:sz w:val="18"/>
          <w:szCs w:val="18"/>
          <w:lang w:val="en-US"/>
        </w:rPr>
      </w:pPr>
      <w:r w:rsidRPr="00C72F17">
        <w:rPr>
          <w:sz w:val="18"/>
          <w:szCs w:val="18"/>
          <w:lang w:val="en-US"/>
        </w:rPr>
        <w:t xml:space="preserve">                   'gui_Singleton',  gui_Singleton, ...</w:t>
      </w:r>
    </w:p>
    <w:p w:rsidR="00D75B57" w:rsidRPr="00C72F17" w:rsidRDefault="007646A7">
      <w:pPr>
        <w:spacing w:line="240" w:lineRule="auto"/>
        <w:rPr>
          <w:sz w:val="18"/>
          <w:szCs w:val="18"/>
          <w:lang w:val="en-US"/>
        </w:rPr>
      </w:pPr>
      <w:r w:rsidRPr="00C72F17">
        <w:rPr>
          <w:sz w:val="18"/>
          <w:szCs w:val="18"/>
          <w:lang w:val="en-US"/>
        </w:rPr>
        <w:t xml:space="preserve">                   'gui_OpeningFcn', @onemoretry_OpeningFcn, ...</w:t>
      </w:r>
    </w:p>
    <w:p w:rsidR="00D75B57" w:rsidRPr="00C72F17" w:rsidRDefault="007646A7">
      <w:pPr>
        <w:spacing w:line="240" w:lineRule="auto"/>
        <w:rPr>
          <w:sz w:val="18"/>
          <w:szCs w:val="18"/>
          <w:lang w:val="en-US"/>
        </w:rPr>
      </w:pPr>
      <w:r w:rsidRPr="00C72F17">
        <w:rPr>
          <w:sz w:val="18"/>
          <w:szCs w:val="18"/>
          <w:lang w:val="en-US"/>
        </w:rPr>
        <w:t xml:space="preserve">                   'gui_OutputFcn',  @onemoretry_OutputFcn, ...</w:t>
      </w:r>
    </w:p>
    <w:p w:rsidR="00D75B57" w:rsidRPr="00C72F17" w:rsidRDefault="007646A7">
      <w:pPr>
        <w:spacing w:line="240" w:lineRule="auto"/>
        <w:rPr>
          <w:sz w:val="18"/>
          <w:szCs w:val="18"/>
          <w:lang w:val="en-US"/>
        </w:rPr>
      </w:pPr>
      <w:r w:rsidRPr="00C72F17">
        <w:rPr>
          <w:sz w:val="18"/>
          <w:szCs w:val="18"/>
          <w:lang w:val="en-US"/>
        </w:rPr>
        <w:t xml:space="preserve">                   'gui_LayoutFcn',  [] , ...</w:t>
      </w:r>
    </w:p>
    <w:p w:rsidR="00D75B57" w:rsidRPr="00C72F17" w:rsidRDefault="007646A7">
      <w:pPr>
        <w:spacing w:line="240" w:lineRule="auto"/>
        <w:rPr>
          <w:sz w:val="18"/>
          <w:szCs w:val="18"/>
          <w:lang w:val="en-US"/>
        </w:rPr>
      </w:pPr>
      <w:r w:rsidRPr="00C72F17">
        <w:rPr>
          <w:sz w:val="18"/>
          <w:szCs w:val="18"/>
          <w:lang w:val="en-US"/>
        </w:rPr>
        <w:t xml:space="preserve">                   'gui_Callback',   []);</w:t>
      </w:r>
    </w:p>
    <w:p w:rsidR="00D75B57" w:rsidRPr="00C72F17" w:rsidRDefault="007646A7">
      <w:pPr>
        <w:spacing w:line="240" w:lineRule="auto"/>
        <w:rPr>
          <w:sz w:val="18"/>
          <w:szCs w:val="18"/>
          <w:lang w:val="en-US"/>
        </w:rPr>
      </w:pPr>
      <w:r w:rsidRPr="00C72F17">
        <w:rPr>
          <w:sz w:val="18"/>
          <w:szCs w:val="18"/>
          <w:lang w:val="en-US"/>
        </w:rPr>
        <w:t>if nargin &amp;&amp; ischar(varargin{1})</w:t>
      </w:r>
    </w:p>
    <w:p w:rsidR="00D75B57" w:rsidRPr="00C72F17" w:rsidRDefault="007646A7">
      <w:pPr>
        <w:spacing w:line="240" w:lineRule="auto"/>
        <w:rPr>
          <w:sz w:val="18"/>
          <w:szCs w:val="18"/>
          <w:lang w:val="en-US"/>
        </w:rPr>
      </w:pPr>
      <w:r w:rsidRPr="00C72F17">
        <w:rPr>
          <w:sz w:val="18"/>
          <w:szCs w:val="18"/>
          <w:lang w:val="en-US"/>
        </w:rPr>
        <w:t xml:space="preserve">    gui_State.gui_Callback = </w:t>
      </w:r>
      <w:proofErr w:type="gramStart"/>
      <w:r w:rsidRPr="00C72F17">
        <w:rPr>
          <w:sz w:val="18"/>
          <w:szCs w:val="18"/>
          <w:lang w:val="en-US"/>
        </w:rPr>
        <w:t>str2func(</w:t>
      </w:r>
      <w:proofErr w:type="gramEnd"/>
      <w:r w:rsidRPr="00C72F17">
        <w:rPr>
          <w:sz w:val="18"/>
          <w:szCs w:val="18"/>
          <w:lang w:val="en-US"/>
        </w:rPr>
        <w:t>varargin{1});</w:t>
      </w:r>
    </w:p>
    <w:p w:rsidR="00D75B57" w:rsidRPr="00C72F17" w:rsidRDefault="007646A7">
      <w:pPr>
        <w:spacing w:line="240" w:lineRule="auto"/>
        <w:rPr>
          <w:sz w:val="18"/>
          <w:szCs w:val="18"/>
          <w:lang w:val="en-US"/>
        </w:rPr>
      </w:pPr>
      <w:r w:rsidRPr="00C72F17">
        <w:rPr>
          <w:sz w:val="18"/>
          <w:szCs w:val="18"/>
          <w:lang w:val="en-US"/>
        </w:rPr>
        <w:t>end</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if nargout</w:t>
      </w:r>
    </w:p>
    <w:p w:rsidR="00D75B57" w:rsidRPr="00C72F17" w:rsidRDefault="007646A7">
      <w:pPr>
        <w:spacing w:line="240" w:lineRule="auto"/>
        <w:rPr>
          <w:sz w:val="18"/>
          <w:szCs w:val="18"/>
          <w:lang w:val="en-US"/>
        </w:rPr>
      </w:pPr>
      <w:r w:rsidRPr="00C72F17">
        <w:rPr>
          <w:sz w:val="18"/>
          <w:szCs w:val="18"/>
          <w:lang w:val="en-US"/>
        </w:rPr>
        <w:t xml:space="preserve">    [varargout{1:nargout}] = gui_mainfcn(gui_State, varargin{:});</w:t>
      </w:r>
    </w:p>
    <w:p w:rsidR="00D75B57" w:rsidRPr="00C72F17" w:rsidRDefault="007646A7">
      <w:pPr>
        <w:spacing w:line="240" w:lineRule="auto"/>
        <w:rPr>
          <w:sz w:val="18"/>
          <w:szCs w:val="18"/>
          <w:lang w:val="en-US"/>
        </w:rPr>
      </w:pPr>
      <w:r w:rsidRPr="00C72F17">
        <w:rPr>
          <w:sz w:val="18"/>
          <w:szCs w:val="18"/>
          <w:lang w:val="en-US"/>
        </w:rPr>
        <w:t>else</w:t>
      </w:r>
    </w:p>
    <w:p w:rsidR="00D75B57" w:rsidRPr="00C72F17" w:rsidRDefault="007646A7">
      <w:pPr>
        <w:spacing w:line="240" w:lineRule="auto"/>
        <w:rPr>
          <w:sz w:val="18"/>
          <w:szCs w:val="18"/>
          <w:lang w:val="en-US"/>
        </w:rPr>
      </w:pPr>
      <w:r w:rsidRPr="00C72F17">
        <w:rPr>
          <w:sz w:val="18"/>
          <w:szCs w:val="18"/>
          <w:lang w:val="en-US"/>
        </w:rPr>
        <w:t xml:space="preserve">    gui_mainfcn(gui_State, varargin{:});</w:t>
      </w:r>
    </w:p>
    <w:p w:rsidR="00D75B57" w:rsidRPr="00C72F17" w:rsidRDefault="007646A7">
      <w:pPr>
        <w:spacing w:line="240" w:lineRule="auto"/>
        <w:rPr>
          <w:sz w:val="18"/>
          <w:szCs w:val="18"/>
          <w:lang w:val="en-US"/>
        </w:rPr>
      </w:pPr>
      <w:r w:rsidRPr="00C72F17">
        <w:rPr>
          <w:sz w:val="18"/>
          <w:szCs w:val="18"/>
          <w:lang w:val="en-US"/>
        </w:rPr>
        <w:t>end</w:t>
      </w:r>
    </w:p>
    <w:p w:rsidR="00D75B57" w:rsidRPr="00C72F17" w:rsidRDefault="007646A7">
      <w:pPr>
        <w:spacing w:line="240" w:lineRule="auto"/>
        <w:rPr>
          <w:sz w:val="18"/>
          <w:szCs w:val="18"/>
          <w:lang w:val="en-US"/>
        </w:rPr>
      </w:pPr>
      <w:r w:rsidRPr="00C72F17">
        <w:rPr>
          <w:sz w:val="18"/>
          <w:szCs w:val="18"/>
          <w:lang w:val="en-US"/>
        </w:rPr>
        <w:t>% End initialization code - DO NOT EDIT</w:t>
      </w:r>
    </w:p>
    <w:p w:rsidR="00D75B57" w:rsidRPr="00C72F17" w:rsidRDefault="00D75B57">
      <w:pPr>
        <w:spacing w:line="240" w:lineRule="auto"/>
        <w:rPr>
          <w:sz w:val="18"/>
          <w:szCs w:val="18"/>
          <w:lang w:val="en-US"/>
        </w:rPr>
      </w:pP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 Executes just before onemoretry is made visible.</w:t>
      </w:r>
    </w:p>
    <w:p w:rsidR="00D75B57" w:rsidRPr="00C72F17" w:rsidRDefault="007646A7">
      <w:pPr>
        <w:spacing w:line="240" w:lineRule="auto"/>
        <w:rPr>
          <w:sz w:val="18"/>
          <w:szCs w:val="18"/>
          <w:lang w:val="en-US"/>
        </w:rPr>
      </w:pPr>
      <w:proofErr w:type="gramStart"/>
      <w:r w:rsidRPr="00C72F17">
        <w:rPr>
          <w:sz w:val="18"/>
          <w:szCs w:val="18"/>
          <w:lang w:val="en-US"/>
        </w:rPr>
        <w:t>function</w:t>
      </w:r>
      <w:proofErr w:type="gramEnd"/>
      <w:r w:rsidRPr="00C72F17">
        <w:rPr>
          <w:sz w:val="18"/>
          <w:szCs w:val="18"/>
          <w:lang w:val="en-US"/>
        </w:rPr>
        <w:t xml:space="preserve"> onemoretry_OpeningFcn(hObject, eventdata, handles, varargin)</w:t>
      </w: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This</w:t>
      </w:r>
      <w:proofErr w:type="gramEnd"/>
      <w:r w:rsidRPr="00C72F17">
        <w:rPr>
          <w:sz w:val="18"/>
          <w:szCs w:val="18"/>
          <w:lang w:val="en-US"/>
        </w:rPr>
        <w:t xml:space="preserve"> function has no output args, see OutputFcn.</w:t>
      </w:r>
    </w:p>
    <w:p w:rsidR="00D75B57" w:rsidRPr="00C72F17" w:rsidRDefault="007646A7">
      <w:pPr>
        <w:spacing w:line="240" w:lineRule="auto"/>
        <w:rPr>
          <w:sz w:val="18"/>
          <w:szCs w:val="18"/>
          <w:lang w:val="en-US"/>
        </w:rPr>
      </w:pPr>
      <w:r w:rsidRPr="00C72F17">
        <w:rPr>
          <w:sz w:val="18"/>
          <w:szCs w:val="18"/>
          <w:lang w:val="en-US"/>
        </w:rPr>
        <w:t>% hObject    handle to figure</w:t>
      </w:r>
    </w:p>
    <w:p w:rsidR="00D75B57" w:rsidRPr="00C72F17" w:rsidRDefault="007646A7">
      <w:pPr>
        <w:spacing w:line="240" w:lineRule="auto"/>
        <w:rPr>
          <w:sz w:val="18"/>
          <w:szCs w:val="18"/>
          <w:lang w:val="en-US"/>
        </w:rPr>
      </w:pPr>
      <w:r w:rsidRPr="00C72F17">
        <w:rPr>
          <w:sz w:val="18"/>
          <w:szCs w:val="18"/>
          <w:lang w:val="en-US"/>
        </w:rPr>
        <w:t>% eventdata  reserved - to be defined in a future version of MATLAB</w:t>
      </w:r>
    </w:p>
    <w:p w:rsidR="00D75B57" w:rsidRPr="00C72F17" w:rsidRDefault="007646A7">
      <w:pPr>
        <w:spacing w:line="240" w:lineRule="auto"/>
        <w:rPr>
          <w:sz w:val="18"/>
          <w:szCs w:val="18"/>
          <w:lang w:val="en-US"/>
        </w:rPr>
      </w:pPr>
      <w:r w:rsidRPr="00C72F17">
        <w:rPr>
          <w:sz w:val="18"/>
          <w:szCs w:val="18"/>
          <w:lang w:val="en-US"/>
        </w:rPr>
        <w:t>% handles    structure with handles and user data (see GUIDATA)</w:t>
      </w:r>
    </w:p>
    <w:p w:rsidR="00D75B57" w:rsidRPr="00C72F17" w:rsidRDefault="007646A7">
      <w:pPr>
        <w:spacing w:line="240" w:lineRule="auto"/>
        <w:rPr>
          <w:sz w:val="18"/>
          <w:szCs w:val="18"/>
          <w:lang w:val="en-US"/>
        </w:rPr>
      </w:pPr>
      <w:r w:rsidRPr="00C72F17">
        <w:rPr>
          <w:sz w:val="18"/>
          <w:szCs w:val="18"/>
          <w:lang w:val="en-US"/>
        </w:rPr>
        <w:t>% varargin   command line arguments to onemoretry (see VARARGIN)</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Choose</w:t>
      </w:r>
      <w:proofErr w:type="gramEnd"/>
      <w:r w:rsidRPr="00C72F17">
        <w:rPr>
          <w:sz w:val="18"/>
          <w:szCs w:val="18"/>
          <w:lang w:val="en-US"/>
        </w:rPr>
        <w:t xml:space="preserve"> default command line output for onemoretry</w:t>
      </w:r>
    </w:p>
    <w:p w:rsidR="00D75B57" w:rsidRPr="00C72F17" w:rsidRDefault="007646A7">
      <w:pPr>
        <w:spacing w:line="240" w:lineRule="auto"/>
        <w:rPr>
          <w:sz w:val="18"/>
          <w:szCs w:val="18"/>
          <w:lang w:val="en-US"/>
        </w:rPr>
      </w:pPr>
      <w:r w:rsidRPr="00C72F17">
        <w:rPr>
          <w:sz w:val="18"/>
          <w:szCs w:val="18"/>
          <w:lang w:val="en-US"/>
        </w:rPr>
        <w:t>handles.output = hObject;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Update handles structure</w:t>
      </w:r>
    </w:p>
    <w:p w:rsidR="00D75B57" w:rsidRPr="00C72F17" w:rsidRDefault="007646A7">
      <w:pPr>
        <w:spacing w:line="240" w:lineRule="auto"/>
        <w:rPr>
          <w:sz w:val="18"/>
          <w:szCs w:val="18"/>
          <w:lang w:val="en-US"/>
        </w:rPr>
      </w:pPr>
      <w:r w:rsidRPr="00C72F17">
        <w:rPr>
          <w:sz w:val="18"/>
          <w:szCs w:val="18"/>
          <w:lang w:val="en-US"/>
        </w:rPr>
        <w:t>guidata(hObject, handles);</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UIWAIT makes onemoretry wait for user response (see UIRESUME)</w:t>
      </w:r>
    </w:p>
    <w:p w:rsidR="00D75B57" w:rsidRPr="00C72F17" w:rsidRDefault="007646A7">
      <w:pPr>
        <w:spacing w:line="240" w:lineRule="auto"/>
        <w:rPr>
          <w:sz w:val="18"/>
          <w:szCs w:val="18"/>
          <w:lang w:val="en-US"/>
        </w:rPr>
      </w:pPr>
      <w:r w:rsidRPr="00C72F17">
        <w:rPr>
          <w:sz w:val="18"/>
          <w:szCs w:val="18"/>
          <w:lang w:val="en-US"/>
        </w:rPr>
        <w:t>% uiwait(handles.figure1);</w:t>
      </w:r>
    </w:p>
    <w:p w:rsidR="00D75B57" w:rsidRPr="00C72F17" w:rsidRDefault="00D75B57">
      <w:pPr>
        <w:spacing w:line="240" w:lineRule="auto"/>
        <w:rPr>
          <w:sz w:val="18"/>
          <w:szCs w:val="18"/>
          <w:lang w:val="en-US"/>
        </w:rPr>
      </w:pP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 Outputs from this function are returned to the command line.</w:t>
      </w:r>
    </w:p>
    <w:p w:rsidR="00D75B57" w:rsidRPr="00C72F17" w:rsidRDefault="007646A7">
      <w:pPr>
        <w:spacing w:line="240" w:lineRule="auto"/>
        <w:rPr>
          <w:sz w:val="18"/>
          <w:szCs w:val="18"/>
          <w:lang w:val="en-US"/>
        </w:rPr>
      </w:pPr>
      <w:proofErr w:type="gramStart"/>
      <w:r w:rsidRPr="00C72F17">
        <w:rPr>
          <w:sz w:val="18"/>
          <w:szCs w:val="18"/>
          <w:lang w:val="en-US"/>
        </w:rPr>
        <w:t>function</w:t>
      </w:r>
      <w:proofErr w:type="gramEnd"/>
      <w:r w:rsidRPr="00C72F17">
        <w:rPr>
          <w:sz w:val="18"/>
          <w:szCs w:val="18"/>
          <w:lang w:val="en-US"/>
        </w:rPr>
        <w:t xml:space="preserve"> varargout = onemoretry_OutputFcn(hObject, eventdata, handles) </w:t>
      </w: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varargout  cell</w:t>
      </w:r>
      <w:proofErr w:type="gramEnd"/>
      <w:r w:rsidRPr="00C72F17">
        <w:rPr>
          <w:sz w:val="18"/>
          <w:szCs w:val="18"/>
          <w:lang w:val="en-US"/>
        </w:rPr>
        <w:t xml:space="preserve"> array for returning output args (see VARARGOUT);</w:t>
      </w:r>
    </w:p>
    <w:p w:rsidR="00D75B57" w:rsidRPr="00C72F17" w:rsidRDefault="007646A7">
      <w:pPr>
        <w:spacing w:line="240" w:lineRule="auto"/>
        <w:rPr>
          <w:sz w:val="18"/>
          <w:szCs w:val="18"/>
          <w:lang w:val="en-US"/>
        </w:rPr>
      </w:pPr>
      <w:r w:rsidRPr="00C72F17">
        <w:rPr>
          <w:sz w:val="18"/>
          <w:szCs w:val="18"/>
          <w:lang w:val="en-US"/>
        </w:rPr>
        <w:t>% hObject    handle to figure</w:t>
      </w:r>
    </w:p>
    <w:p w:rsidR="00D75B57" w:rsidRPr="00C72F17" w:rsidRDefault="007646A7">
      <w:pPr>
        <w:spacing w:line="240" w:lineRule="auto"/>
        <w:rPr>
          <w:sz w:val="18"/>
          <w:szCs w:val="18"/>
          <w:lang w:val="en-US"/>
        </w:rPr>
      </w:pPr>
      <w:r w:rsidRPr="00C72F17">
        <w:rPr>
          <w:sz w:val="18"/>
          <w:szCs w:val="18"/>
          <w:lang w:val="en-US"/>
        </w:rPr>
        <w:t>% eventdata  reserved - to be defined in a future version of MATLAB</w:t>
      </w:r>
    </w:p>
    <w:p w:rsidR="00D75B57" w:rsidRPr="00C72F17" w:rsidRDefault="007646A7">
      <w:pPr>
        <w:spacing w:line="240" w:lineRule="auto"/>
        <w:rPr>
          <w:sz w:val="18"/>
          <w:szCs w:val="18"/>
          <w:lang w:val="en-US"/>
        </w:rPr>
      </w:pPr>
      <w:r w:rsidRPr="00C72F17">
        <w:rPr>
          <w:sz w:val="18"/>
          <w:szCs w:val="18"/>
          <w:lang w:val="en-US"/>
        </w:rPr>
        <w:t>% handles    structure with handles and user data (see GUIDATA)</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Get default command line output from handles structure</w:t>
      </w:r>
    </w:p>
    <w:p w:rsidR="00D75B57" w:rsidRPr="00C72F17" w:rsidRDefault="007646A7">
      <w:pPr>
        <w:spacing w:line="240" w:lineRule="auto"/>
        <w:rPr>
          <w:sz w:val="18"/>
          <w:szCs w:val="18"/>
          <w:lang w:val="en-US"/>
        </w:rPr>
      </w:pPr>
      <w:r w:rsidRPr="00C72F17">
        <w:rPr>
          <w:sz w:val="18"/>
          <w:szCs w:val="18"/>
          <w:lang w:val="en-US"/>
        </w:rPr>
        <w:t>varargout{1} = handles.output;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function xxxx = main(t_plot)</w:t>
      </w:r>
    </w:p>
    <w:p w:rsidR="00D75B57" w:rsidRPr="00C72F17" w:rsidRDefault="007646A7">
      <w:pPr>
        <w:spacing w:line="240" w:lineRule="auto"/>
        <w:rPr>
          <w:sz w:val="18"/>
          <w:szCs w:val="18"/>
          <w:lang w:val="en-US"/>
        </w:rPr>
      </w:pPr>
      <w:r w:rsidRPr="00C72F17">
        <w:rPr>
          <w:sz w:val="18"/>
          <w:szCs w:val="18"/>
          <w:lang w:val="en-US"/>
        </w:rPr>
        <w:t>numeric(t_plot);</w:t>
      </w:r>
    </w:p>
    <w:p w:rsidR="00D75B57" w:rsidRPr="00C72F17" w:rsidRDefault="007646A7">
      <w:pPr>
        <w:spacing w:line="240" w:lineRule="auto"/>
        <w:rPr>
          <w:sz w:val="18"/>
          <w:szCs w:val="18"/>
          <w:lang w:val="en-US"/>
        </w:rPr>
      </w:pPr>
      <w:r w:rsidRPr="00C72F17">
        <w:rPr>
          <w:sz w:val="18"/>
          <w:szCs w:val="18"/>
          <w:lang w:val="en-US"/>
        </w:rPr>
        <w:t>origin(t_plot);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proofErr w:type="gramStart"/>
      <w:r w:rsidRPr="00C72F17">
        <w:rPr>
          <w:sz w:val="18"/>
          <w:szCs w:val="18"/>
          <w:lang w:val="en-US"/>
        </w:rPr>
        <w:t>function</w:t>
      </w:r>
      <w:proofErr w:type="gramEnd"/>
      <w:r w:rsidRPr="00C72F17">
        <w:rPr>
          <w:sz w:val="18"/>
          <w:szCs w:val="18"/>
          <w:lang w:val="en-US"/>
        </w:rPr>
        <w:t xml:space="preserve"> u = numeric(t_plot)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m = 0;</w:t>
      </w:r>
    </w:p>
    <w:p w:rsidR="00D75B57" w:rsidRPr="00C72F17" w:rsidRDefault="007646A7">
      <w:pPr>
        <w:spacing w:line="240" w:lineRule="auto"/>
        <w:rPr>
          <w:sz w:val="18"/>
          <w:szCs w:val="18"/>
          <w:lang w:val="en-US"/>
        </w:rPr>
      </w:pPr>
      <w:r w:rsidRPr="00C72F17">
        <w:rPr>
          <w:sz w:val="18"/>
          <w:szCs w:val="18"/>
          <w:lang w:val="en-US"/>
        </w:rPr>
        <w:t>x = linspace(-100,100,201);</w:t>
      </w:r>
    </w:p>
    <w:p w:rsidR="00D75B57" w:rsidRPr="00C72F17" w:rsidRDefault="007646A7">
      <w:pPr>
        <w:spacing w:line="240" w:lineRule="auto"/>
        <w:rPr>
          <w:sz w:val="18"/>
          <w:szCs w:val="18"/>
          <w:lang w:val="en-US"/>
        </w:rPr>
      </w:pPr>
      <w:r w:rsidRPr="00C72F17">
        <w:rPr>
          <w:sz w:val="18"/>
          <w:szCs w:val="18"/>
          <w:lang w:val="en-US"/>
        </w:rPr>
        <w:t>t = linspace(0,1,10);</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proofErr w:type="gramStart"/>
      <w:r w:rsidRPr="00C72F17">
        <w:rPr>
          <w:sz w:val="18"/>
          <w:szCs w:val="18"/>
          <w:lang w:val="en-US"/>
        </w:rPr>
        <w:t>sol</w:t>
      </w:r>
      <w:proofErr w:type="gramEnd"/>
      <w:r w:rsidRPr="00C72F17">
        <w:rPr>
          <w:sz w:val="18"/>
          <w:szCs w:val="18"/>
          <w:lang w:val="en-US"/>
        </w:rPr>
        <w:t xml:space="preserve"> = pdepe(m,@pdex1pde,@pdex1ic,@pdex1bc,x,t);</w:t>
      </w:r>
    </w:p>
    <w:p w:rsidR="00D75B57" w:rsidRPr="00C72F17" w:rsidRDefault="007646A7">
      <w:pPr>
        <w:spacing w:line="240" w:lineRule="auto"/>
        <w:rPr>
          <w:sz w:val="18"/>
          <w:szCs w:val="18"/>
          <w:lang w:val="en-US"/>
        </w:rPr>
      </w:pPr>
      <w:r w:rsidRPr="00C72F17">
        <w:rPr>
          <w:sz w:val="18"/>
          <w:szCs w:val="18"/>
          <w:lang w:val="en-US"/>
        </w:rPr>
        <w:t>% Extract the first solution component as u.</w:t>
      </w:r>
    </w:p>
    <w:p w:rsidR="00D75B57" w:rsidRPr="00C72F17" w:rsidRDefault="007646A7">
      <w:pPr>
        <w:spacing w:line="240" w:lineRule="auto"/>
        <w:rPr>
          <w:sz w:val="18"/>
          <w:szCs w:val="18"/>
          <w:lang w:val="en-US"/>
        </w:rPr>
      </w:pPr>
      <w:r w:rsidRPr="00C72F17">
        <w:rPr>
          <w:sz w:val="18"/>
          <w:szCs w:val="18"/>
          <w:lang w:val="en-US"/>
        </w:rPr>
        <w:t>u = sol(:,:,1);</w:t>
      </w:r>
    </w:p>
    <w:p w:rsidR="00D75B57" w:rsidRPr="00C72F17" w:rsidRDefault="007646A7">
      <w:pPr>
        <w:spacing w:line="240" w:lineRule="auto"/>
        <w:rPr>
          <w:sz w:val="18"/>
          <w:szCs w:val="18"/>
          <w:lang w:val="en-US"/>
        </w:rPr>
      </w:pPr>
      <w:r w:rsidRPr="00C72F17">
        <w:rPr>
          <w:sz w:val="18"/>
          <w:szCs w:val="18"/>
          <w:lang w:val="en-US"/>
        </w:rPr>
        <w:t>t_tr = transpose(t);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Arr = t_tr;</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i = 0;</w:t>
      </w:r>
    </w:p>
    <w:p w:rsidR="00D75B57" w:rsidRPr="00C72F17" w:rsidRDefault="007646A7">
      <w:pPr>
        <w:spacing w:line="240" w:lineRule="auto"/>
        <w:rPr>
          <w:sz w:val="18"/>
          <w:szCs w:val="18"/>
          <w:lang w:val="en-US"/>
        </w:rPr>
      </w:pPr>
      <w:r w:rsidRPr="00C72F17">
        <w:rPr>
          <w:sz w:val="18"/>
          <w:szCs w:val="18"/>
          <w:lang w:val="en-US"/>
        </w:rPr>
        <w:t>while (i&lt;200)</w:t>
      </w:r>
    </w:p>
    <w:p w:rsidR="00D75B57" w:rsidRPr="00C72F17" w:rsidRDefault="007646A7">
      <w:pPr>
        <w:spacing w:line="240" w:lineRule="auto"/>
        <w:rPr>
          <w:sz w:val="18"/>
          <w:szCs w:val="18"/>
          <w:lang w:val="en-US"/>
        </w:rPr>
      </w:pPr>
      <w:r w:rsidRPr="00C72F17">
        <w:rPr>
          <w:sz w:val="18"/>
          <w:szCs w:val="18"/>
          <w:lang w:val="en-US"/>
        </w:rPr>
        <w:t xml:space="preserve">    Arr = </w:t>
      </w:r>
      <w:proofErr w:type="gramStart"/>
      <w:r w:rsidRPr="00C72F17">
        <w:rPr>
          <w:sz w:val="18"/>
          <w:szCs w:val="18"/>
          <w:lang w:val="en-US"/>
        </w:rPr>
        <w:t>horzcat(</w:t>
      </w:r>
      <w:proofErr w:type="gramEnd"/>
      <w:r w:rsidRPr="00C72F17">
        <w:rPr>
          <w:sz w:val="18"/>
          <w:szCs w:val="18"/>
          <w:lang w:val="en-US"/>
        </w:rPr>
        <w:t>Arr, t_tr);</w:t>
      </w:r>
    </w:p>
    <w:p w:rsidR="00D75B57" w:rsidRPr="00C72F17" w:rsidRDefault="007646A7">
      <w:pPr>
        <w:spacing w:line="240" w:lineRule="auto"/>
        <w:rPr>
          <w:sz w:val="18"/>
          <w:szCs w:val="18"/>
          <w:lang w:val="en-US"/>
        </w:rPr>
      </w:pPr>
      <w:r w:rsidRPr="00C72F17">
        <w:rPr>
          <w:sz w:val="18"/>
          <w:szCs w:val="18"/>
          <w:lang w:val="en-US"/>
        </w:rPr>
        <w:t xml:space="preserve">    i = i + 1;</w:t>
      </w:r>
    </w:p>
    <w:p w:rsidR="00D75B57" w:rsidRPr="00C72F17" w:rsidRDefault="007646A7">
      <w:pPr>
        <w:spacing w:line="240" w:lineRule="auto"/>
        <w:rPr>
          <w:sz w:val="18"/>
          <w:szCs w:val="18"/>
          <w:lang w:val="en-US"/>
        </w:rPr>
      </w:pPr>
      <w:r w:rsidRPr="00C72F17">
        <w:rPr>
          <w:sz w:val="18"/>
          <w:szCs w:val="18"/>
          <w:lang w:val="en-US"/>
        </w:rPr>
        <w:t>end</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u_mer = arrayfun (@(xx,t) r(xx,t), u, Arr);</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A</w:t>
      </w:r>
      <w:proofErr w:type="gramEnd"/>
      <w:r w:rsidRPr="00C72F17">
        <w:rPr>
          <w:sz w:val="18"/>
          <w:szCs w:val="18"/>
          <w:lang w:val="en-US"/>
        </w:rPr>
        <w:t xml:space="preserve"> surface plot is often a good way to study a solution.</w:t>
      </w:r>
    </w:p>
    <w:p w:rsidR="00D75B57" w:rsidRPr="00C72F17" w:rsidRDefault="007646A7">
      <w:pPr>
        <w:spacing w:line="240" w:lineRule="auto"/>
        <w:rPr>
          <w:sz w:val="18"/>
          <w:szCs w:val="18"/>
          <w:lang w:val="en-US"/>
        </w:rPr>
      </w:pPr>
      <w:r w:rsidRPr="00C72F17">
        <w:rPr>
          <w:sz w:val="18"/>
          <w:szCs w:val="18"/>
          <w:lang w:val="en-US"/>
        </w:rPr>
        <w:t>subplot(3,2,1);</w:t>
      </w:r>
    </w:p>
    <w:p w:rsidR="00D75B57" w:rsidRPr="00C72F17" w:rsidRDefault="007646A7">
      <w:pPr>
        <w:spacing w:line="240" w:lineRule="auto"/>
        <w:rPr>
          <w:sz w:val="18"/>
          <w:szCs w:val="18"/>
          <w:lang w:val="en-US"/>
        </w:rPr>
      </w:pPr>
      <w:r w:rsidRPr="00C72F17">
        <w:rPr>
          <w:sz w:val="18"/>
          <w:szCs w:val="18"/>
          <w:lang w:val="en-US"/>
        </w:rPr>
        <w:t xml:space="preserve">surf(x, t, u) </w:t>
      </w:r>
    </w:p>
    <w:p w:rsidR="00D75B57" w:rsidRPr="00C72F17" w:rsidRDefault="007646A7">
      <w:pPr>
        <w:spacing w:line="240" w:lineRule="auto"/>
        <w:rPr>
          <w:sz w:val="18"/>
          <w:szCs w:val="18"/>
          <w:lang w:val="en-US"/>
        </w:rPr>
      </w:pPr>
      <w:r w:rsidRPr="00C72F17">
        <w:rPr>
          <w:sz w:val="18"/>
          <w:szCs w:val="18"/>
          <w:lang w:val="en-US"/>
        </w:rPr>
        <w:t>title('Numerical solution')</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ylabel('Time 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A solution profile can also be illuminating.</w:t>
      </w:r>
    </w:p>
    <w:p w:rsidR="00D75B57" w:rsidRPr="00C72F17" w:rsidRDefault="007646A7">
      <w:pPr>
        <w:spacing w:line="240" w:lineRule="auto"/>
        <w:rPr>
          <w:sz w:val="18"/>
          <w:szCs w:val="18"/>
          <w:lang w:val="en-US"/>
        </w:rPr>
      </w:pPr>
      <w:r w:rsidRPr="00C72F17">
        <w:rPr>
          <w:sz w:val="18"/>
          <w:szCs w:val="18"/>
          <w:lang w:val="en-US"/>
        </w:rPr>
        <w:t>%figure</w:t>
      </w:r>
    </w:p>
    <w:p w:rsidR="00D75B57" w:rsidRPr="00C72F17" w:rsidRDefault="007646A7">
      <w:pPr>
        <w:spacing w:line="240" w:lineRule="auto"/>
        <w:rPr>
          <w:sz w:val="18"/>
          <w:szCs w:val="18"/>
          <w:lang w:val="en-US"/>
        </w:rPr>
      </w:pPr>
      <w:r w:rsidRPr="00C72F17">
        <w:rPr>
          <w:sz w:val="18"/>
          <w:szCs w:val="18"/>
          <w:lang w:val="en-US"/>
        </w:rPr>
        <w:t xml:space="preserve">subplot(3,2,2);  </w:t>
      </w:r>
    </w:p>
    <w:p w:rsidR="00D75B57" w:rsidRPr="00C72F17" w:rsidRDefault="007646A7">
      <w:pPr>
        <w:spacing w:line="240" w:lineRule="auto"/>
        <w:rPr>
          <w:sz w:val="18"/>
          <w:szCs w:val="18"/>
          <w:lang w:val="en-US"/>
        </w:rPr>
      </w:pPr>
      <w:r w:rsidRPr="00C72F17">
        <w:rPr>
          <w:sz w:val="18"/>
          <w:szCs w:val="18"/>
          <w:lang w:val="en-US"/>
        </w:rPr>
        <w:t>plot(x,u(t_plot,:))</w:t>
      </w:r>
    </w:p>
    <w:p w:rsidR="00D75B57" w:rsidRPr="00C72F17" w:rsidRDefault="007646A7">
      <w:pPr>
        <w:spacing w:line="240" w:lineRule="auto"/>
        <w:rPr>
          <w:sz w:val="18"/>
          <w:szCs w:val="18"/>
          <w:lang w:val="en-US"/>
        </w:rPr>
      </w:pPr>
      <w:proofErr w:type="gramStart"/>
      <w:r w:rsidRPr="00C72F17">
        <w:rPr>
          <w:sz w:val="18"/>
          <w:szCs w:val="18"/>
          <w:lang w:val="en-US"/>
        </w:rPr>
        <w:t>title(</w:t>
      </w:r>
      <w:proofErr w:type="gramEnd"/>
      <w:r w:rsidRPr="00C72F17">
        <w:rPr>
          <w:sz w:val="18"/>
          <w:szCs w:val="18"/>
          <w:lang w:val="en-US"/>
        </w:rPr>
        <w:t>strcat(strcat('Numerical Solution at t = ', num2str(t_plot-1)),'/10'));</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ylabel('u(x,t')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subplot(3,2,6);</w:t>
      </w:r>
    </w:p>
    <w:p w:rsidR="00D75B57" w:rsidRPr="00C72F17" w:rsidRDefault="007646A7">
      <w:pPr>
        <w:spacing w:line="240" w:lineRule="auto"/>
        <w:rPr>
          <w:sz w:val="18"/>
          <w:szCs w:val="18"/>
          <w:lang w:val="en-US"/>
        </w:rPr>
      </w:pPr>
      <w:r w:rsidRPr="00C72F17">
        <w:rPr>
          <w:sz w:val="18"/>
          <w:szCs w:val="18"/>
          <w:lang w:val="en-US"/>
        </w:rPr>
        <w:t>plot(x,u(t_plot,:)-u_mer(t_plot,:));</w:t>
      </w:r>
    </w:p>
    <w:p w:rsidR="00D75B57" w:rsidRPr="00C72F17" w:rsidRDefault="007646A7">
      <w:pPr>
        <w:spacing w:line="240" w:lineRule="auto"/>
        <w:rPr>
          <w:sz w:val="18"/>
          <w:szCs w:val="18"/>
          <w:lang w:val="en-US"/>
        </w:rPr>
      </w:pPr>
      <w:proofErr w:type="gramStart"/>
      <w:r w:rsidRPr="00C72F17">
        <w:rPr>
          <w:sz w:val="18"/>
          <w:szCs w:val="18"/>
          <w:lang w:val="en-US"/>
        </w:rPr>
        <w:t>title(</w:t>
      </w:r>
      <w:proofErr w:type="gramEnd"/>
      <w:r w:rsidRPr="00C72F17">
        <w:rPr>
          <w:sz w:val="18"/>
          <w:szCs w:val="18"/>
          <w:lang w:val="en-US"/>
        </w:rPr>
        <w:t>strcat(strcat('Solutions Difference at t = ', num2str(t_plot-1)),'/10'));</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ylabel('u1-u2')</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subplot(3,2,5);</w:t>
      </w:r>
    </w:p>
    <w:p w:rsidR="00D75B57" w:rsidRPr="00C72F17" w:rsidRDefault="007646A7">
      <w:pPr>
        <w:spacing w:line="240" w:lineRule="auto"/>
        <w:rPr>
          <w:sz w:val="18"/>
          <w:szCs w:val="18"/>
          <w:lang w:val="en-US"/>
        </w:rPr>
      </w:pPr>
      <w:r w:rsidRPr="00C72F17">
        <w:rPr>
          <w:sz w:val="18"/>
          <w:szCs w:val="18"/>
          <w:lang w:val="en-US"/>
        </w:rPr>
        <w:t>plot(x,u(:,:)-u_mer(:,:));</w:t>
      </w:r>
    </w:p>
    <w:p w:rsidR="00D75B57" w:rsidRPr="00C72F17" w:rsidRDefault="007646A7">
      <w:pPr>
        <w:spacing w:line="240" w:lineRule="auto"/>
        <w:rPr>
          <w:sz w:val="18"/>
          <w:szCs w:val="18"/>
          <w:lang w:val="en-US"/>
        </w:rPr>
      </w:pPr>
      <w:r w:rsidRPr="00C72F17">
        <w:rPr>
          <w:sz w:val="18"/>
          <w:szCs w:val="18"/>
          <w:lang w:val="en-US"/>
        </w:rPr>
        <w:t>title('Solutions Difference')</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ylabel('u1-u2')</w:t>
      </w:r>
    </w:p>
    <w:p w:rsidR="00D75B57" w:rsidRPr="00C72F17" w:rsidRDefault="00D75B57">
      <w:pPr>
        <w:spacing w:line="240" w:lineRule="auto"/>
        <w:rPr>
          <w:sz w:val="18"/>
          <w:szCs w:val="18"/>
          <w:lang w:val="en-US"/>
        </w:rPr>
      </w:pP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[c,f,s] = pdex1pde(x,t,u,DuDx)</w:t>
      </w:r>
    </w:p>
    <w:p w:rsidR="00D75B57" w:rsidRPr="00C72F17" w:rsidRDefault="007646A7">
      <w:pPr>
        <w:spacing w:line="240" w:lineRule="auto"/>
        <w:rPr>
          <w:sz w:val="18"/>
          <w:szCs w:val="18"/>
          <w:lang w:val="en-US"/>
        </w:rPr>
      </w:pPr>
      <w:r w:rsidRPr="00C72F17">
        <w:rPr>
          <w:sz w:val="18"/>
          <w:szCs w:val="18"/>
          <w:lang w:val="en-US"/>
        </w:rPr>
        <w:lastRenderedPageBreak/>
        <w:t>c = 1;</w:t>
      </w:r>
    </w:p>
    <w:p w:rsidR="00D75B57" w:rsidRPr="00C72F17" w:rsidRDefault="007646A7">
      <w:pPr>
        <w:spacing w:line="240" w:lineRule="auto"/>
        <w:rPr>
          <w:sz w:val="18"/>
          <w:szCs w:val="18"/>
          <w:lang w:val="en-US"/>
        </w:rPr>
      </w:pPr>
      <w:r w:rsidRPr="00C72F17">
        <w:rPr>
          <w:sz w:val="18"/>
          <w:szCs w:val="18"/>
          <w:lang w:val="en-US"/>
        </w:rPr>
        <w:t>f = DuDx;</w:t>
      </w:r>
    </w:p>
    <w:p w:rsidR="00D75B57" w:rsidRPr="00C72F17" w:rsidRDefault="007646A7">
      <w:pPr>
        <w:spacing w:line="240" w:lineRule="auto"/>
        <w:rPr>
          <w:sz w:val="18"/>
          <w:szCs w:val="18"/>
          <w:lang w:val="en-US"/>
        </w:rPr>
      </w:pPr>
      <w:r w:rsidRPr="00C72F17">
        <w:rPr>
          <w:sz w:val="18"/>
          <w:szCs w:val="18"/>
          <w:lang w:val="en-US"/>
        </w:rPr>
        <w:t>s=0;</w:t>
      </w:r>
    </w:p>
    <w:p w:rsidR="00D75B57" w:rsidRPr="00C72F17" w:rsidRDefault="007646A7">
      <w:pPr>
        <w:spacing w:line="240" w:lineRule="auto"/>
        <w:rPr>
          <w:sz w:val="18"/>
          <w:szCs w:val="18"/>
          <w:lang w:val="en-US"/>
        </w:rPr>
      </w:pPr>
      <w:r w:rsidRPr="00C72F17">
        <w:rPr>
          <w:sz w:val="18"/>
          <w:szCs w:val="18"/>
          <w:lang w:val="en-US"/>
        </w:rPr>
        <w:t>%s = u*(1-u);</w:t>
      </w: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u0 = pdex1ic(x)</w:t>
      </w:r>
    </w:p>
    <w:p w:rsidR="00D75B57" w:rsidRPr="00C72F17" w:rsidRDefault="007646A7">
      <w:pPr>
        <w:spacing w:line="240" w:lineRule="auto"/>
        <w:rPr>
          <w:sz w:val="18"/>
          <w:szCs w:val="18"/>
          <w:lang w:val="en-US"/>
        </w:rPr>
      </w:pPr>
      <w:r w:rsidRPr="00C72F17">
        <w:rPr>
          <w:sz w:val="18"/>
          <w:szCs w:val="18"/>
          <w:lang w:val="en-US"/>
        </w:rPr>
        <w:t>u0 = 0.5/(1+x*x);</w:t>
      </w: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[pl,ql,pr,qr] = pdex1bc(xl,ul,xr,ur,t)</w:t>
      </w:r>
    </w:p>
    <w:p w:rsidR="00D75B57" w:rsidRPr="00C72F17" w:rsidRDefault="007646A7">
      <w:pPr>
        <w:spacing w:line="240" w:lineRule="auto"/>
        <w:rPr>
          <w:sz w:val="18"/>
          <w:szCs w:val="18"/>
          <w:lang w:val="en-US"/>
        </w:rPr>
      </w:pPr>
      <w:r w:rsidRPr="00C72F17">
        <w:rPr>
          <w:sz w:val="18"/>
          <w:szCs w:val="18"/>
          <w:lang w:val="en-US"/>
        </w:rPr>
        <w:t>pl = 0.00005;</w:t>
      </w:r>
    </w:p>
    <w:p w:rsidR="00D75B57" w:rsidRPr="00C72F17" w:rsidRDefault="007646A7">
      <w:pPr>
        <w:spacing w:line="240" w:lineRule="auto"/>
        <w:rPr>
          <w:sz w:val="18"/>
          <w:szCs w:val="18"/>
          <w:lang w:val="en-US"/>
        </w:rPr>
      </w:pPr>
      <w:r w:rsidRPr="00C72F17">
        <w:rPr>
          <w:sz w:val="18"/>
          <w:szCs w:val="18"/>
          <w:lang w:val="en-US"/>
        </w:rPr>
        <w:t>ql = -100;</w:t>
      </w:r>
    </w:p>
    <w:p w:rsidR="00D75B57" w:rsidRPr="00C72F17" w:rsidRDefault="007646A7">
      <w:pPr>
        <w:spacing w:line="240" w:lineRule="auto"/>
        <w:rPr>
          <w:sz w:val="18"/>
          <w:szCs w:val="18"/>
          <w:lang w:val="en-US"/>
        </w:rPr>
      </w:pPr>
      <w:r w:rsidRPr="00C72F17">
        <w:rPr>
          <w:sz w:val="18"/>
          <w:szCs w:val="18"/>
          <w:lang w:val="en-US"/>
        </w:rPr>
        <w:t>pr = 0.00005;</w:t>
      </w:r>
    </w:p>
    <w:p w:rsidR="00D75B57" w:rsidRPr="00C72F17" w:rsidRDefault="007646A7">
      <w:pPr>
        <w:spacing w:line="240" w:lineRule="auto"/>
        <w:rPr>
          <w:sz w:val="18"/>
          <w:szCs w:val="18"/>
          <w:lang w:val="en-US"/>
        </w:rPr>
      </w:pPr>
      <w:r w:rsidRPr="00C72F17">
        <w:rPr>
          <w:sz w:val="18"/>
          <w:szCs w:val="18"/>
          <w:lang w:val="en-US"/>
        </w:rPr>
        <w:t>qr = 100;</w:t>
      </w:r>
    </w:p>
    <w:p w:rsidR="00D75B57" w:rsidRPr="00C72F17" w:rsidRDefault="00D75B57">
      <w:pPr>
        <w:spacing w:line="240" w:lineRule="auto"/>
        <w:rPr>
          <w:sz w:val="18"/>
          <w:szCs w:val="18"/>
          <w:lang w:val="en-US"/>
        </w:rPr>
      </w:pPr>
    </w:p>
    <w:p w:rsidR="00D75B57" w:rsidRPr="00C72F17" w:rsidRDefault="007646A7">
      <w:pPr>
        <w:spacing w:line="240" w:lineRule="auto"/>
        <w:ind w:firstLine="720"/>
        <w:rPr>
          <w:sz w:val="18"/>
          <w:szCs w:val="18"/>
          <w:lang w:val="en-US"/>
        </w:rPr>
      </w:pPr>
      <w:r w:rsidRPr="00C72F17">
        <w:rPr>
          <w:sz w:val="18"/>
          <w:szCs w:val="18"/>
          <w:lang w:val="en-US"/>
        </w:rPr>
        <w:t>function res = r (a,t)</w:t>
      </w:r>
    </w:p>
    <w:p w:rsidR="00D75B57" w:rsidRPr="00C72F17" w:rsidRDefault="007646A7">
      <w:pPr>
        <w:spacing w:line="240" w:lineRule="auto"/>
        <w:rPr>
          <w:sz w:val="18"/>
          <w:szCs w:val="18"/>
          <w:lang w:val="en-US"/>
        </w:rPr>
      </w:pPr>
      <w:proofErr w:type="gramStart"/>
      <w:r w:rsidRPr="00C72F17">
        <w:rPr>
          <w:sz w:val="18"/>
          <w:szCs w:val="18"/>
          <w:lang w:val="en-US"/>
        </w:rPr>
        <w:t>res</w:t>
      </w:r>
      <w:proofErr w:type="gramEnd"/>
      <w:r w:rsidRPr="00C72F17">
        <w:rPr>
          <w:sz w:val="18"/>
          <w:szCs w:val="18"/>
          <w:lang w:val="en-US"/>
        </w:rPr>
        <w:t xml:space="preserve"> = a * exp(t) / (1 - a + a * exp(t));</w:t>
      </w:r>
    </w:p>
    <w:p w:rsidR="00D75B57" w:rsidRPr="00C72F17" w:rsidRDefault="00D75B57">
      <w:pPr>
        <w:spacing w:line="240" w:lineRule="auto"/>
        <w:ind w:firstLine="0"/>
        <w:rPr>
          <w:sz w:val="18"/>
          <w:szCs w:val="18"/>
          <w:lang w:val="en-US"/>
        </w:rPr>
      </w:pP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proofErr w:type="gramStart"/>
      <w:r w:rsidRPr="00C72F17">
        <w:rPr>
          <w:sz w:val="18"/>
          <w:szCs w:val="18"/>
          <w:lang w:val="en-US"/>
        </w:rPr>
        <w:t>function</w:t>
      </w:r>
      <w:proofErr w:type="gramEnd"/>
      <w:r w:rsidRPr="00C72F17">
        <w:rPr>
          <w:sz w:val="18"/>
          <w:szCs w:val="18"/>
          <w:lang w:val="en-US"/>
        </w:rPr>
        <w:t xml:space="preserve"> u = origin(t_plot)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m = 0;</w:t>
      </w:r>
    </w:p>
    <w:p w:rsidR="00D75B57" w:rsidRPr="00C72F17" w:rsidRDefault="007646A7">
      <w:pPr>
        <w:spacing w:line="240" w:lineRule="auto"/>
        <w:rPr>
          <w:sz w:val="18"/>
          <w:szCs w:val="18"/>
          <w:lang w:val="en-US"/>
        </w:rPr>
      </w:pPr>
      <w:r w:rsidRPr="00C72F17">
        <w:rPr>
          <w:sz w:val="18"/>
          <w:szCs w:val="18"/>
          <w:lang w:val="en-US"/>
        </w:rPr>
        <w:t>x = linspace(-100,100,201);</w:t>
      </w:r>
    </w:p>
    <w:p w:rsidR="00D75B57" w:rsidRPr="00C72F17" w:rsidRDefault="007646A7">
      <w:pPr>
        <w:spacing w:line="240" w:lineRule="auto"/>
        <w:rPr>
          <w:sz w:val="18"/>
          <w:szCs w:val="18"/>
          <w:lang w:val="en-US"/>
        </w:rPr>
      </w:pPr>
      <w:r w:rsidRPr="00C72F17">
        <w:rPr>
          <w:sz w:val="18"/>
          <w:szCs w:val="18"/>
          <w:lang w:val="en-US"/>
        </w:rPr>
        <w:t>t = linspace(0,1,10);</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proofErr w:type="gramStart"/>
      <w:r w:rsidRPr="00C72F17">
        <w:rPr>
          <w:sz w:val="18"/>
          <w:szCs w:val="18"/>
          <w:lang w:val="en-US"/>
        </w:rPr>
        <w:t>sol</w:t>
      </w:r>
      <w:proofErr w:type="gramEnd"/>
      <w:r w:rsidRPr="00C72F17">
        <w:rPr>
          <w:sz w:val="18"/>
          <w:szCs w:val="18"/>
          <w:lang w:val="en-US"/>
        </w:rPr>
        <w:t xml:space="preserve"> = pdepe(m,@pdex1pdeor,@pdex1icor,@pdex1bcor,x,t);</w:t>
      </w:r>
    </w:p>
    <w:p w:rsidR="00D75B57" w:rsidRPr="00C72F17" w:rsidRDefault="007646A7">
      <w:pPr>
        <w:spacing w:line="240" w:lineRule="auto"/>
        <w:rPr>
          <w:sz w:val="18"/>
          <w:szCs w:val="18"/>
          <w:lang w:val="en-US"/>
        </w:rPr>
      </w:pPr>
      <w:r w:rsidRPr="00C72F17">
        <w:rPr>
          <w:sz w:val="18"/>
          <w:szCs w:val="18"/>
          <w:lang w:val="en-US"/>
        </w:rPr>
        <w:t>% Extract the first solution component as u.</w:t>
      </w:r>
    </w:p>
    <w:p w:rsidR="00D75B57" w:rsidRPr="00C72F17" w:rsidRDefault="007646A7">
      <w:pPr>
        <w:spacing w:line="240" w:lineRule="auto"/>
        <w:rPr>
          <w:sz w:val="18"/>
          <w:szCs w:val="18"/>
          <w:lang w:val="en-US"/>
        </w:rPr>
      </w:pPr>
      <w:r w:rsidRPr="00C72F17">
        <w:rPr>
          <w:sz w:val="18"/>
          <w:szCs w:val="18"/>
          <w:lang w:val="en-US"/>
        </w:rPr>
        <w:t>u = sol(:,:,1);</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A surface plot is often a good way to study a solution.</w:t>
      </w:r>
    </w:p>
    <w:p w:rsidR="00D75B57" w:rsidRPr="00C72F17" w:rsidRDefault="007646A7">
      <w:pPr>
        <w:spacing w:line="240" w:lineRule="auto"/>
        <w:rPr>
          <w:sz w:val="18"/>
          <w:szCs w:val="18"/>
          <w:lang w:val="en-US"/>
        </w:rPr>
      </w:pPr>
      <w:r w:rsidRPr="00C72F17">
        <w:rPr>
          <w:sz w:val="18"/>
          <w:szCs w:val="18"/>
          <w:lang w:val="en-US"/>
        </w:rPr>
        <w:t>subplot(3,2,3);</w:t>
      </w:r>
    </w:p>
    <w:p w:rsidR="00D75B57" w:rsidRPr="00C72F17" w:rsidRDefault="007646A7">
      <w:pPr>
        <w:spacing w:line="240" w:lineRule="auto"/>
        <w:rPr>
          <w:sz w:val="18"/>
          <w:szCs w:val="18"/>
          <w:lang w:val="en-US"/>
        </w:rPr>
      </w:pPr>
      <w:r w:rsidRPr="00C72F17">
        <w:rPr>
          <w:sz w:val="18"/>
          <w:szCs w:val="18"/>
          <w:lang w:val="en-US"/>
        </w:rPr>
        <w:t xml:space="preserve">surf(x,t,u) </w:t>
      </w:r>
    </w:p>
    <w:p w:rsidR="00D75B57" w:rsidRPr="00C72F17" w:rsidRDefault="007646A7">
      <w:pPr>
        <w:spacing w:line="240" w:lineRule="auto"/>
        <w:rPr>
          <w:sz w:val="18"/>
          <w:szCs w:val="18"/>
          <w:lang w:val="en-US"/>
        </w:rPr>
      </w:pPr>
      <w:r w:rsidRPr="00C72F17">
        <w:rPr>
          <w:sz w:val="18"/>
          <w:szCs w:val="18"/>
          <w:lang w:val="en-US"/>
        </w:rPr>
        <w:t>title('Original Solution');</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ylabel('Time t')</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A solution profile can also be illuminating.</w:t>
      </w:r>
    </w:p>
    <w:p w:rsidR="00D75B57" w:rsidRPr="00C72F17" w:rsidRDefault="007646A7">
      <w:pPr>
        <w:spacing w:line="240" w:lineRule="auto"/>
        <w:rPr>
          <w:sz w:val="18"/>
          <w:szCs w:val="18"/>
          <w:lang w:val="en-US"/>
        </w:rPr>
      </w:pPr>
      <w:r w:rsidRPr="00C72F17">
        <w:rPr>
          <w:sz w:val="18"/>
          <w:szCs w:val="18"/>
          <w:lang w:val="en-US"/>
        </w:rPr>
        <w:t>subplot(3,2,4);</w:t>
      </w:r>
    </w:p>
    <w:p w:rsidR="00D75B57" w:rsidRPr="00C72F17" w:rsidRDefault="007646A7">
      <w:pPr>
        <w:spacing w:line="240" w:lineRule="auto"/>
        <w:rPr>
          <w:sz w:val="18"/>
          <w:szCs w:val="18"/>
          <w:lang w:val="en-US"/>
        </w:rPr>
      </w:pPr>
      <w:r w:rsidRPr="00C72F17">
        <w:rPr>
          <w:sz w:val="18"/>
          <w:szCs w:val="18"/>
          <w:lang w:val="en-US"/>
        </w:rPr>
        <w:t>plot(x,u(1,:));</w:t>
      </w:r>
    </w:p>
    <w:p w:rsidR="00D75B57" w:rsidRPr="00C72F17" w:rsidRDefault="007646A7">
      <w:pPr>
        <w:spacing w:line="240" w:lineRule="auto"/>
        <w:rPr>
          <w:sz w:val="18"/>
          <w:szCs w:val="18"/>
          <w:lang w:val="en-US"/>
        </w:rPr>
      </w:pPr>
      <w:r w:rsidRPr="00C72F17">
        <w:rPr>
          <w:sz w:val="18"/>
          <w:szCs w:val="18"/>
          <w:lang w:val="en-US"/>
        </w:rPr>
        <w:t>title(strcat(strcat('Original Solution at t = ', num2str(t_plot-1)),'/10'));</w:t>
      </w:r>
    </w:p>
    <w:p w:rsidR="00D75B57" w:rsidRPr="00C72F17" w:rsidRDefault="007646A7">
      <w:pPr>
        <w:spacing w:line="240" w:lineRule="auto"/>
        <w:rPr>
          <w:sz w:val="18"/>
          <w:szCs w:val="18"/>
          <w:lang w:val="en-US"/>
        </w:rPr>
      </w:pPr>
      <w:r w:rsidRPr="00C72F17">
        <w:rPr>
          <w:sz w:val="18"/>
          <w:szCs w:val="18"/>
          <w:lang w:val="en-US"/>
        </w:rPr>
        <w:t>xlabel('Distance x')</w:t>
      </w:r>
    </w:p>
    <w:p w:rsidR="00D75B57" w:rsidRPr="00C72F17" w:rsidRDefault="007646A7">
      <w:pPr>
        <w:spacing w:line="240" w:lineRule="auto"/>
        <w:rPr>
          <w:sz w:val="18"/>
          <w:szCs w:val="18"/>
          <w:lang w:val="en-US"/>
        </w:rPr>
      </w:pPr>
      <w:r w:rsidRPr="00C72F17">
        <w:rPr>
          <w:sz w:val="18"/>
          <w:szCs w:val="18"/>
          <w:lang w:val="en-US"/>
        </w:rPr>
        <w:t>ylabel('u(x,2)')</w:t>
      </w: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[c,f,s] = pdex1pdeor(x,t,u,DuDx)</w:t>
      </w:r>
    </w:p>
    <w:p w:rsidR="00D75B57" w:rsidRPr="00C72F17" w:rsidRDefault="007646A7">
      <w:pPr>
        <w:spacing w:line="240" w:lineRule="auto"/>
        <w:rPr>
          <w:sz w:val="18"/>
          <w:szCs w:val="18"/>
          <w:lang w:val="en-US"/>
        </w:rPr>
      </w:pPr>
      <w:r w:rsidRPr="00C72F17">
        <w:rPr>
          <w:sz w:val="18"/>
          <w:szCs w:val="18"/>
          <w:lang w:val="en-US"/>
        </w:rPr>
        <w:t>c = 1;</w:t>
      </w:r>
    </w:p>
    <w:p w:rsidR="00D75B57" w:rsidRPr="00C72F17" w:rsidRDefault="007646A7">
      <w:pPr>
        <w:spacing w:line="240" w:lineRule="auto"/>
        <w:rPr>
          <w:sz w:val="18"/>
          <w:szCs w:val="18"/>
          <w:lang w:val="en-US"/>
        </w:rPr>
      </w:pPr>
      <w:r w:rsidRPr="00C72F17">
        <w:rPr>
          <w:sz w:val="18"/>
          <w:szCs w:val="18"/>
          <w:lang w:val="en-US"/>
        </w:rPr>
        <w:t>f = DuDx;</w:t>
      </w:r>
    </w:p>
    <w:p w:rsidR="00D75B57" w:rsidRPr="00C72F17" w:rsidRDefault="007646A7">
      <w:pPr>
        <w:spacing w:line="240" w:lineRule="auto"/>
        <w:rPr>
          <w:sz w:val="18"/>
          <w:szCs w:val="18"/>
          <w:lang w:val="en-US"/>
        </w:rPr>
      </w:pPr>
      <w:r w:rsidRPr="00C72F17">
        <w:rPr>
          <w:sz w:val="18"/>
          <w:szCs w:val="18"/>
          <w:lang w:val="en-US"/>
        </w:rPr>
        <w:t>s = u*(1-u);</w:t>
      </w: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u0 = pdex1icor(x)</w:t>
      </w:r>
    </w:p>
    <w:p w:rsidR="00D75B57" w:rsidRPr="00C72F17" w:rsidRDefault="007646A7">
      <w:pPr>
        <w:spacing w:line="240" w:lineRule="auto"/>
        <w:rPr>
          <w:sz w:val="18"/>
          <w:szCs w:val="18"/>
          <w:lang w:val="en-US"/>
        </w:rPr>
      </w:pPr>
      <w:r w:rsidRPr="00C72F17">
        <w:rPr>
          <w:sz w:val="18"/>
          <w:szCs w:val="18"/>
          <w:lang w:val="en-US"/>
        </w:rPr>
        <w:t>u0 = 0.5/(1+x*x);</w:t>
      </w:r>
    </w:p>
    <w:p w:rsidR="00D75B57" w:rsidRPr="00C72F17" w:rsidRDefault="007646A7">
      <w:pPr>
        <w:spacing w:line="240" w:lineRule="auto"/>
        <w:rPr>
          <w:sz w:val="18"/>
          <w:szCs w:val="18"/>
          <w:lang w:val="en-US"/>
        </w:rPr>
      </w:pPr>
      <w:r w:rsidRPr="00C72F17">
        <w:rPr>
          <w:sz w:val="18"/>
          <w:szCs w:val="18"/>
          <w:lang w:val="en-US"/>
        </w:rPr>
        <w:t>% --------------------------------------------------------------</w:t>
      </w:r>
    </w:p>
    <w:p w:rsidR="00D75B57" w:rsidRPr="00C72F17" w:rsidRDefault="007646A7">
      <w:pPr>
        <w:spacing w:line="240" w:lineRule="auto"/>
        <w:rPr>
          <w:sz w:val="18"/>
          <w:szCs w:val="18"/>
          <w:lang w:val="en-US"/>
        </w:rPr>
      </w:pPr>
      <w:r w:rsidRPr="00C72F17">
        <w:rPr>
          <w:sz w:val="18"/>
          <w:szCs w:val="18"/>
          <w:lang w:val="en-US"/>
        </w:rPr>
        <w:t>function [pl,ql,pr,qr] = pdex1bcor(xl,ul,xr,ur,t)</w:t>
      </w:r>
    </w:p>
    <w:p w:rsidR="00D75B57" w:rsidRPr="00C72F17" w:rsidRDefault="007646A7">
      <w:pPr>
        <w:spacing w:line="240" w:lineRule="auto"/>
        <w:rPr>
          <w:sz w:val="18"/>
          <w:szCs w:val="18"/>
          <w:lang w:val="en-US"/>
        </w:rPr>
      </w:pPr>
      <w:r w:rsidRPr="00C72F17">
        <w:rPr>
          <w:sz w:val="18"/>
          <w:szCs w:val="18"/>
          <w:lang w:val="en-US"/>
        </w:rPr>
        <w:t>pl = 0.00005;</w:t>
      </w:r>
    </w:p>
    <w:p w:rsidR="00D75B57" w:rsidRPr="00C72F17" w:rsidRDefault="007646A7">
      <w:pPr>
        <w:spacing w:line="240" w:lineRule="auto"/>
        <w:rPr>
          <w:sz w:val="18"/>
          <w:szCs w:val="18"/>
          <w:lang w:val="en-US"/>
        </w:rPr>
      </w:pPr>
      <w:r w:rsidRPr="00C72F17">
        <w:rPr>
          <w:sz w:val="18"/>
          <w:szCs w:val="18"/>
          <w:lang w:val="en-US"/>
        </w:rPr>
        <w:t>ql = -100;</w:t>
      </w:r>
    </w:p>
    <w:p w:rsidR="00D75B57" w:rsidRPr="00C72F17" w:rsidRDefault="007646A7">
      <w:pPr>
        <w:spacing w:line="240" w:lineRule="auto"/>
        <w:rPr>
          <w:sz w:val="18"/>
          <w:szCs w:val="18"/>
          <w:lang w:val="en-US"/>
        </w:rPr>
      </w:pPr>
      <w:r w:rsidRPr="00C72F17">
        <w:rPr>
          <w:sz w:val="18"/>
          <w:szCs w:val="18"/>
          <w:lang w:val="en-US"/>
        </w:rPr>
        <w:t>pr = 0.00005;</w:t>
      </w:r>
    </w:p>
    <w:p w:rsidR="00D75B57" w:rsidRPr="00C72F17" w:rsidRDefault="007646A7">
      <w:pPr>
        <w:spacing w:line="240" w:lineRule="auto"/>
        <w:rPr>
          <w:sz w:val="18"/>
          <w:szCs w:val="18"/>
          <w:lang w:val="en-US"/>
        </w:rPr>
      </w:pPr>
      <w:r w:rsidRPr="00C72F17">
        <w:rPr>
          <w:sz w:val="18"/>
          <w:szCs w:val="18"/>
          <w:lang w:val="en-US"/>
        </w:rPr>
        <w:t>qr = 100;</w:t>
      </w:r>
    </w:p>
    <w:p w:rsidR="00D75B57" w:rsidRPr="00C72F17" w:rsidRDefault="00D75B57">
      <w:pPr>
        <w:spacing w:line="240" w:lineRule="auto"/>
        <w:ind w:firstLine="0"/>
        <w:rPr>
          <w:sz w:val="18"/>
          <w:szCs w:val="18"/>
          <w:lang w:val="en-US"/>
        </w:rPr>
      </w:pPr>
    </w:p>
    <w:p w:rsidR="00D75B57" w:rsidRPr="00C72F17" w:rsidRDefault="007646A7">
      <w:pPr>
        <w:spacing w:line="240" w:lineRule="auto"/>
        <w:rPr>
          <w:sz w:val="18"/>
          <w:szCs w:val="18"/>
          <w:lang w:val="en-US"/>
        </w:rPr>
      </w:pPr>
      <w:r w:rsidRPr="00C72F17">
        <w:rPr>
          <w:sz w:val="18"/>
          <w:szCs w:val="18"/>
          <w:lang w:val="en-US"/>
        </w:rPr>
        <w:t>function edit1_Callback(hObject, eventdata, handles)</w:t>
      </w:r>
    </w:p>
    <w:p w:rsidR="00D75B57" w:rsidRPr="00C72F17" w:rsidRDefault="007646A7">
      <w:pPr>
        <w:spacing w:line="240" w:lineRule="auto"/>
        <w:rPr>
          <w:sz w:val="18"/>
          <w:szCs w:val="18"/>
          <w:lang w:val="en-US"/>
        </w:rPr>
      </w:pPr>
      <w:r w:rsidRPr="00C72F17">
        <w:rPr>
          <w:sz w:val="18"/>
          <w:szCs w:val="18"/>
          <w:lang w:val="en-US"/>
        </w:rPr>
        <w:t>% hObject    handle to edit1 (see GCBO)</w:t>
      </w: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eventdata  reserved</w:t>
      </w:r>
      <w:proofErr w:type="gramEnd"/>
      <w:r w:rsidRPr="00C72F17">
        <w:rPr>
          <w:sz w:val="18"/>
          <w:szCs w:val="18"/>
          <w:lang w:val="en-US"/>
        </w:rPr>
        <w:t xml:space="preserve"> - to be defined in a future version of MATLAB</w:t>
      </w:r>
    </w:p>
    <w:p w:rsidR="00D75B57" w:rsidRPr="00C72F17" w:rsidRDefault="007646A7">
      <w:pPr>
        <w:spacing w:line="240" w:lineRule="auto"/>
        <w:rPr>
          <w:sz w:val="18"/>
          <w:szCs w:val="18"/>
          <w:lang w:val="en-US"/>
        </w:rPr>
      </w:pPr>
      <w:r w:rsidRPr="00C72F17">
        <w:rPr>
          <w:sz w:val="18"/>
          <w:szCs w:val="18"/>
          <w:lang w:val="en-US"/>
        </w:rPr>
        <w:t>% handles    structure with handles and user data (see GUIDATA)</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xml:space="preserve">% Hints: </w:t>
      </w:r>
      <w:proofErr w:type="gramStart"/>
      <w:r w:rsidRPr="00C72F17">
        <w:rPr>
          <w:sz w:val="18"/>
          <w:szCs w:val="18"/>
          <w:lang w:val="en-US"/>
        </w:rPr>
        <w:t>get(</w:t>
      </w:r>
      <w:proofErr w:type="gramEnd"/>
      <w:r w:rsidRPr="00C72F17">
        <w:rPr>
          <w:sz w:val="18"/>
          <w:szCs w:val="18"/>
          <w:lang w:val="en-US"/>
        </w:rPr>
        <w:t>hObject,'String') returns contents of edit1 as text</w:t>
      </w: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str2double(</w:t>
      </w:r>
      <w:proofErr w:type="gramEnd"/>
      <w:r w:rsidRPr="00C72F17">
        <w:rPr>
          <w:sz w:val="18"/>
          <w:szCs w:val="18"/>
          <w:lang w:val="en-US"/>
        </w:rPr>
        <w:t>get(hObject,'String')) returns contents of edit1 as a double</w:t>
      </w:r>
    </w:p>
    <w:p w:rsidR="00D75B57" w:rsidRPr="00C72F17" w:rsidRDefault="007646A7">
      <w:pPr>
        <w:spacing w:line="240" w:lineRule="auto"/>
        <w:rPr>
          <w:sz w:val="18"/>
          <w:szCs w:val="18"/>
          <w:lang w:val="en-US"/>
        </w:rPr>
      </w:pPr>
      <w:r w:rsidRPr="00C72F17">
        <w:rPr>
          <w:sz w:val="18"/>
          <w:szCs w:val="18"/>
          <w:lang w:val="en-US"/>
        </w:rPr>
        <w:t xml:space="preserve">t_plot = </w:t>
      </w:r>
      <w:proofErr w:type="gramStart"/>
      <w:r w:rsidRPr="00C72F17">
        <w:rPr>
          <w:sz w:val="18"/>
          <w:szCs w:val="18"/>
          <w:lang w:val="en-US"/>
        </w:rPr>
        <w:t>str2double(</w:t>
      </w:r>
      <w:proofErr w:type="gramEnd"/>
      <w:r w:rsidRPr="00C72F17">
        <w:rPr>
          <w:sz w:val="18"/>
          <w:szCs w:val="18"/>
          <w:lang w:val="en-US"/>
        </w:rPr>
        <w:t>get(hObject,'String'));</w:t>
      </w:r>
    </w:p>
    <w:p w:rsidR="00D75B57" w:rsidRPr="00C72F17" w:rsidRDefault="007646A7">
      <w:pPr>
        <w:spacing w:line="240" w:lineRule="auto"/>
        <w:rPr>
          <w:sz w:val="18"/>
          <w:szCs w:val="18"/>
          <w:lang w:val="en-US"/>
        </w:rPr>
      </w:pPr>
      <w:r w:rsidRPr="00C72F17">
        <w:rPr>
          <w:sz w:val="18"/>
          <w:szCs w:val="18"/>
          <w:lang w:val="en-US"/>
        </w:rPr>
        <w:t>main(t_plot+1);</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 Executes during object creation, after setting all properties.</w:t>
      </w:r>
    </w:p>
    <w:p w:rsidR="00D75B57" w:rsidRPr="00C72F17" w:rsidRDefault="007646A7">
      <w:pPr>
        <w:spacing w:line="240" w:lineRule="auto"/>
        <w:rPr>
          <w:sz w:val="18"/>
          <w:szCs w:val="18"/>
          <w:lang w:val="en-US"/>
        </w:rPr>
      </w:pPr>
      <w:proofErr w:type="gramStart"/>
      <w:r w:rsidRPr="00C72F17">
        <w:rPr>
          <w:sz w:val="18"/>
          <w:szCs w:val="18"/>
          <w:lang w:val="en-US"/>
        </w:rPr>
        <w:lastRenderedPageBreak/>
        <w:t>function</w:t>
      </w:r>
      <w:proofErr w:type="gramEnd"/>
      <w:r w:rsidRPr="00C72F17">
        <w:rPr>
          <w:sz w:val="18"/>
          <w:szCs w:val="18"/>
          <w:lang w:val="en-US"/>
        </w:rPr>
        <w:t xml:space="preserve"> edit1_CreateFcn(hObject, eventdata, handles)</w:t>
      </w:r>
    </w:p>
    <w:p w:rsidR="00D75B57" w:rsidRPr="00C72F17" w:rsidRDefault="007646A7">
      <w:pPr>
        <w:spacing w:line="240" w:lineRule="auto"/>
        <w:rPr>
          <w:sz w:val="18"/>
          <w:szCs w:val="18"/>
          <w:lang w:val="en-US"/>
        </w:rPr>
      </w:pPr>
      <w:r w:rsidRPr="00C72F17">
        <w:rPr>
          <w:sz w:val="18"/>
          <w:szCs w:val="18"/>
          <w:lang w:val="en-US"/>
        </w:rPr>
        <w:t>% hObject    handle to edit1 (see GCBO)</w:t>
      </w:r>
    </w:p>
    <w:p w:rsidR="00D75B57" w:rsidRPr="00C72F17" w:rsidRDefault="007646A7">
      <w:pPr>
        <w:spacing w:line="240" w:lineRule="auto"/>
        <w:rPr>
          <w:sz w:val="18"/>
          <w:szCs w:val="18"/>
          <w:lang w:val="en-US"/>
        </w:rPr>
      </w:pPr>
      <w:r w:rsidRPr="00C72F17">
        <w:rPr>
          <w:sz w:val="18"/>
          <w:szCs w:val="18"/>
          <w:lang w:val="en-US"/>
        </w:rPr>
        <w:t xml:space="preserve">% </w:t>
      </w:r>
      <w:proofErr w:type="gramStart"/>
      <w:r w:rsidRPr="00C72F17">
        <w:rPr>
          <w:sz w:val="18"/>
          <w:szCs w:val="18"/>
          <w:lang w:val="en-US"/>
        </w:rPr>
        <w:t>eventdata  reserved</w:t>
      </w:r>
      <w:proofErr w:type="gramEnd"/>
      <w:r w:rsidRPr="00C72F17">
        <w:rPr>
          <w:sz w:val="18"/>
          <w:szCs w:val="18"/>
          <w:lang w:val="en-US"/>
        </w:rPr>
        <w:t xml:space="preserve"> - to be defined in a future version of MATLAB</w:t>
      </w:r>
    </w:p>
    <w:p w:rsidR="00D75B57" w:rsidRPr="00C72F17" w:rsidRDefault="007646A7">
      <w:pPr>
        <w:spacing w:line="240" w:lineRule="auto"/>
        <w:rPr>
          <w:sz w:val="18"/>
          <w:szCs w:val="18"/>
          <w:lang w:val="en-US"/>
        </w:rPr>
      </w:pPr>
      <w:r w:rsidRPr="00C72F17">
        <w:rPr>
          <w:sz w:val="18"/>
          <w:szCs w:val="18"/>
          <w:lang w:val="en-US"/>
        </w:rPr>
        <w:t>% handles    empty - handles not created until after all CreateFcns called</w:t>
      </w:r>
    </w:p>
    <w:p w:rsidR="00D75B57" w:rsidRPr="00C72F17" w:rsidRDefault="00D75B57">
      <w:pPr>
        <w:spacing w:line="240" w:lineRule="auto"/>
        <w:rPr>
          <w:sz w:val="18"/>
          <w:szCs w:val="18"/>
          <w:lang w:val="en-US"/>
        </w:rPr>
      </w:pPr>
    </w:p>
    <w:p w:rsidR="00D75B57" w:rsidRPr="00C72F17" w:rsidRDefault="007646A7">
      <w:pPr>
        <w:spacing w:line="240" w:lineRule="auto"/>
        <w:rPr>
          <w:sz w:val="18"/>
          <w:szCs w:val="18"/>
          <w:lang w:val="en-US"/>
        </w:rPr>
      </w:pPr>
      <w:r w:rsidRPr="00C72F17">
        <w:rPr>
          <w:sz w:val="18"/>
          <w:szCs w:val="18"/>
          <w:lang w:val="en-US"/>
        </w:rPr>
        <w:t>% Hint: edit controls usually have a white background on Windows.</w:t>
      </w:r>
    </w:p>
    <w:p w:rsidR="00D75B57" w:rsidRPr="00C72F17" w:rsidRDefault="007646A7">
      <w:pPr>
        <w:spacing w:line="240" w:lineRule="auto"/>
        <w:rPr>
          <w:sz w:val="18"/>
          <w:szCs w:val="18"/>
          <w:lang w:val="en-US"/>
        </w:rPr>
      </w:pPr>
      <w:r w:rsidRPr="00C72F17">
        <w:rPr>
          <w:sz w:val="18"/>
          <w:szCs w:val="18"/>
          <w:lang w:val="en-US"/>
        </w:rPr>
        <w:t>%       See ISPC and COMPUTER.</w:t>
      </w:r>
    </w:p>
    <w:p w:rsidR="00D75B57" w:rsidRPr="00C72F17" w:rsidRDefault="007646A7">
      <w:pPr>
        <w:spacing w:line="240" w:lineRule="auto"/>
        <w:rPr>
          <w:sz w:val="18"/>
          <w:szCs w:val="18"/>
          <w:lang w:val="en-US"/>
        </w:rPr>
      </w:pPr>
      <w:r w:rsidRPr="00C72F17">
        <w:rPr>
          <w:sz w:val="18"/>
          <w:szCs w:val="18"/>
          <w:lang w:val="en-US"/>
        </w:rPr>
        <w:t>main(1);</w:t>
      </w:r>
    </w:p>
    <w:p w:rsidR="00D75B57" w:rsidRPr="00C72F17" w:rsidRDefault="007646A7">
      <w:pPr>
        <w:spacing w:line="240" w:lineRule="auto"/>
        <w:rPr>
          <w:sz w:val="18"/>
          <w:szCs w:val="18"/>
          <w:lang w:val="en-US"/>
        </w:rPr>
      </w:pPr>
      <w:proofErr w:type="gramStart"/>
      <w:r w:rsidRPr="00C72F17">
        <w:rPr>
          <w:sz w:val="18"/>
          <w:szCs w:val="18"/>
          <w:lang w:val="en-US"/>
        </w:rPr>
        <w:t>if</w:t>
      </w:r>
      <w:proofErr w:type="gramEnd"/>
      <w:r w:rsidRPr="00C72F17">
        <w:rPr>
          <w:sz w:val="18"/>
          <w:szCs w:val="18"/>
          <w:lang w:val="en-US"/>
        </w:rPr>
        <w:t xml:space="preserve"> ispc &amp;&amp; isequal(get(hObject,'BackgroundColor'), get(0,'defaultUicontrolBackgroundColor'))</w:t>
      </w:r>
    </w:p>
    <w:p w:rsidR="00D75B57" w:rsidRDefault="007646A7">
      <w:pPr>
        <w:spacing w:line="240" w:lineRule="auto"/>
        <w:rPr>
          <w:sz w:val="18"/>
          <w:szCs w:val="18"/>
        </w:rPr>
      </w:pPr>
      <w:r w:rsidRPr="00C72F17">
        <w:rPr>
          <w:sz w:val="18"/>
          <w:szCs w:val="18"/>
          <w:lang w:val="en-US"/>
        </w:rPr>
        <w:t xml:space="preserve">    </w:t>
      </w:r>
      <w:r>
        <w:rPr>
          <w:sz w:val="18"/>
          <w:szCs w:val="18"/>
        </w:rPr>
        <w:t>set(hObject,'BackgroundColor','white');</w:t>
      </w:r>
    </w:p>
    <w:p w:rsidR="00D75B57" w:rsidRDefault="007646A7">
      <w:pPr>
        <w:spacing w:line="240" w:lineRule="auto"/>
        <w:rPr>
          <w:sz w:val="18"/>
          <w:szCs w:val="18"/>
        </w:rPr>
      </w:pPr>
      <w:r>
        <w:rPr>
          <w:sz w:val="18"/>
          <w:szCs w:val="18"/>
        </w:rPr>
        <w:t>end</w:t>
      </w:r>
    </w:p>
    <w:p w:rsidR="00D75B57" w:rsidRDefault="00D75B57">
      <w:pPr>
        <w:spacing w:line="240" w:lineRule="auto"/>
        <w:rPr>
          <w:sz w:val="18"/>
          <w:szCs w:val="18"/>
        </w:rPr>
      </w:pPr>
    </w:p>
    <w:p w:rsidR="00D75B57" w:rsidRDefault="00D75B57">
      <w:pPr>
        <w:spacing w:line="240" w:lineRule="auto"/>
        <w:rPr>
          <w:sz w:val="18"/>
          <w:szCs w:val="18"/>
        </w:rPr>
      </w:pPr>
    </w:p>
    <w:p w:rsidR="00D75B57" w:rsidRDefault="00D75B57">
      <w:pPr>
        <w:spacing w:line="240" w:lineRule="auto"/>
        <w:rPr>
          <w:sz w:val="18"/>
          <w:szCs w:val="18"/>
        </w:rPr>
      </w:pPr>
    </w:p>
    <w:p w:rsidR="00D75B57" w:rsidRDefault="00D75B57">
      <w:pPr>
        <w:spacing w:line="240" w:lineRule="auto"/>
        <w:rPr>
          <w:sz w:val="18"/>
          <w:szCs w:val="18"/>
        </w:rPr>
      </w:pPr>
    </w:p>
    <w:p w:rsidR="00D75B57" w:rsidRDefault="00D75B57">
      <w:pPr>
        <w:spacing w:line="240" w:lineRule="auto"/>
        <w:rPr>
          <w:sz w:val="18"/>
          <w:szCs w:val="18"/>
        </w:rPr>
      </w:pPr>
    </w:p>
    <w:p w:rsidR="00D75B57" w:rsidRDefault="00D75B57">
      <w:pPr>
        <w:spacing w:line="240" w:lineRule="auto"/>
        <w:rPr>
          <w:sz w:val="18"/>
          <w:szCs w:val="18"/>
        </w:rPr>
      </w:pPr>
    </w:p>
    <w:p w:rsidR="00D75B57" w:rsidRDefault="00D75B57"/>
    <w:sectPr w:rsidR="00D75B57" w:rsidSect="00C72F17">
      <w:headerReference w:type="even" r:id="rId56"/>
      <w:headerReference w:type="default" r:id="rId57"/>
      <w:footerReference w:type="even" r:id="rId58"/>
      <w:footerReference w:type="default" r:id="rId59"/>
      <w:headerReference w:type="first" r:id="rId60"/>
      <w:footerReference w:type="first" r:id="rId61"/>
      <w:pgSz w:w="11909" w:h="16834"/>
      <w:pgMar w:top="1133" w:right="850" w:bottom="1417" w:left="1700" w:header="720" w:footer="720" w:gutter="0"/>
      <w:pgNumType w:start="1"/>
      <w:cols w:space="720"/>
      <w:titlePg/>
      <w:docGrid w:linePitch="38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 w:author="Игорь Маркевич" w:date="2019-05-19T19:37: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https://www.altstu.ru/media/f/Tema-15-Modelirovanie.pdf</w:t>
      </w:r>
    </w:p>
  </w:comment>
  <w:comment w:id="13" w:author="Игорь Маркевич" w:date="2019-05-19T18:18: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Определение систем, их виды.  Модель хищник-жертва?</w:t>
      </w:r>
    </w:p>
  </w:comment>
  <w:comment w:id="15" w:author="Игорь Маркевич" w:date="2019-05-19T19:37: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https://dic.academic.ru/dic.nsf/enc_physics/2763/%D0%A1%D0%98%D0%A1%D0%A2%D0%95%D0%9C%D0%AB</w:t>
      </w:r>
    </w:p>
  </w:comment>
  <w:comment w:id="19" w:author="Игорь Маркевич" w:date="2019-05-19T19:38: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https://dic.academic.ru/dic.nsf/enc_physics/2764/%D0%A1%D0%98%D0%A1%D0%A2%D0%95%D0%9C%D0%AB</w:t>
      </w:r>
    </w:p>
  </w:comment>
  <w:comment w:id="27" w:author="Игорь Маркевич" w:date="2019-05-14T18:12:00Z" w:initials="">
    <w:p w:rsidR="00D75B57" w:rsidRPr="00C72F1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lang w:val="en-US"/>
        </w:rPr>
      </w:pPr>
      <w:r>
        <w:rPr>
          <w:rFonts w:ascii="Arial" w:eastAsia="Arial" w:hAnsi="Arial" w:cs="Arial"/>
          <w:color w:val="000000"/>
          <w:sz w:val="22"/>
          <w:szCs w:val="22"/>
        </w:rPr>
        <w:t>Задание</w:t>
      </w:r>
      <w:r w:rsidRPr="00C72F17">
        <w:rPr>
          <w:rFonts w:ascii="Arial" w:eastAsia="Arial" w:hAnsi="Arial" w:cs="Arial"/>
          <w:color w:val="000000"/>
          <w:sz w:val="22"/>
          <w:szCs w:val="22"/>
          <w:lang w:val="en-US"/>
        </w:rPr>
        <w:t>.</w:t>
      </w:r>
    </w:p>
  </w:comment>
  <w:comment w:id="28" w:author="Игорь Маркевич" w:date="2019-05-14T18:16:00Z" w:initials="">
    <w:p w:rsidR="00D75B57" w:rsidRPr="00C72F1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lang w:val="en-US"/>
        </w:rPr>
      </w:pPr>
      <w:r w:rsidRPr="00C72F17">
        <w:rPr>
          <w:rFonts w:ascii="Arial" w:eastAsia="Arial" w:hAnsi="Arial" w:cs="Arial"/>
          <w:color w:val="000000"/>
          <w:sz w:val="22"/>
          <w:szCs w:val="22"/>
          <w:lang w:val="en-US"/>
        </w:rPr>
        <w:t>What is diam?</w:t>
      </w:r>
    </w:p>
  </w:comment>
  <w:comment w:id="29" w:author="Игорь Маркевич" w:date="2019-05-14T18:16:00Z" w:initials="">
    <w:p w:rsidR="00D75B57" w:rsidRPr="00C72F1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lang w:val="en-US"/>
        </w:rPr>
      </w:pPr>
      <w:r>
        <w:rPr>
          <w:rFonts w:ascii="Arial" w:eastAsia="Arial" w:hAnsi="Arial" w:cs="Arial"/>
          <w:color w:val="000000"/>
          <w:sz w:val="22"/>
          <w:szCs w:val="22"/>
        </w:rPr>
        <w:t>Мета</w:t>
      </w:r>
      <w:r w:rsidRPr="00C72F17">
        <w:rPr>
          <w:rFonts w:ascii="Arial" w:eastAsia="Arial" w:hAnsi="Arial" w:cs="Arial"/>
          <w:color w:val="000000"/>
          <w:sz w:val="22"/>
          <w:szCs w:val="22"/>
          <w:lang w:val="en-US"/>
        </w:rPr>
        <w:t>!</w:t>
      </w:r>
    </w:p>
  </w:comment>
  <w:comment w:id="30" w:author="Игорь Маркевич" w:date="2019-05-14T18:16: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Актуальність!</w:t>
      </w:r>
    </w:p>
  </w:comment>
  <w:comment w:id="31" w:author="Игорь Маркевич" w:date="2019-05-14T18:28: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Ще завдання.</w:t>
      </w:r>
    </w:p>
  </w:comment>
  <w:comment w:id="40" w:author="Игорь Маркевич" w:date="2019-05-19T19:12:00Z" w:initials="">
    <w:p w:rsidR="00D75B57" w:rsidRDefault="007646A7">
      <w:pPr>
        <w:widowControl w:val="0"/>
        <w:pBdr>
          <w:top w:val="nil"/>
          <w:left w:val="nil"/>
          <w:bottom w:val="nil"/>
          <w:right w:val="nil"/>
          <w:between w:val="nil"/>
        </w:pBdr>
        <w:spacing w:line="240" w:lineRule="auto"/>
        <w:ind w:firstLine="0"/>
        <w:jc w:val="left"/>
        <w:rPr>
          <w:rFonts w:ascii="Arial" w:eastAsia="Arial" w:hAnsi="Arial" w:cs="Arial"/>
          <w:color w:val="000000"/>
          <w:sz w:val="22"/>
          <w:szCs w:val="22"/>
        </w:rPr>
      </w:pPr>
      <w:r>
        <w:rPr>
          <w:rFonts w:ascii="Arial" w:eastAsia="Arial" w:hAnsi="Arial" w:cs="Arial"/>
          <w:color w:val="000000"/>
          <w:sz w:val="22"/>
          <w:szCs w:val="22"/>
        </w:rP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260" w:rsidRDefault="00BD3260">
      <w:pPr>
        <w:spacing w:line="240" w:lineRule="auto"/>
      </w:pPr>
      <w:r>
        <w:separator/>
      </w:r>
    </w:p>
  </w:endnote>
  <w:endnote w:type="continuationSeparator" w:id="0">
    <w:p w:rsidR="00BD3260" w:rsidRDefault="00BD32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Gungsuh">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F17" w:rsidRDefault="00C72F17">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57" w:rsidRDefault="00D75B57">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57" w:rsidRDefault="00D75B5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260" w:rsidRDefault="00BD3260">
      <w:pPr>
        <w:spacing w:line="240" w:lineRule="auto"/>
      </w:pPr>
      <w:r>
        <w:separator/>
      </w:r>
    </w:p>
  </w:footnote>
  <w:footnote w:type="continuationSeparator" w:id="0">
    <w:p w:rsidR="00BD3260" w:rsidRDefault="00BD32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F17" w:rsidRDefault="00C72F17">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5520579"/>
      <w:docPartObj>
        <w:docPartGallery w:val="Page Numbers (Top of Page)"/>
        <w:docPartUnique/>
      </w:docPartObj>
    </w:sdtPr>
    <w:sdtContent>
      <w:p w:rsidR="00C72F17" w:rsidRDefault="00C72F17">
        <w:pPr>
          <w:pStyle w:val="af2"/>
          <w:jc w:val="right"/>
        </w:pPr>
        <w:r>
          <w:fldChar w:fldCharType="begin"/>
        </w:r>
        <w:r>
          <w:instrText>PAGE   \* MERGEFORMAT</w:instrText>
        </w:r>
        <w:r>
          <w:fldChar w:fldCharType="separate"/>
        </w:r>
        <w:r w:rsidRPr="00C72F17">
          <w:rPr>
            <w:noProof/>
            <w:lang w:val="ru-RU"/>
          </w:rPr>
          <w:t>2</w:t>
        </w:r>
        <w:r>
          <w:fldChar w:fldCharType="end"/>
        </w:r>
      </w:p>
    </w:sdtContent>
  </w:sdt>
  <w:p w:rsidR="00D75B57" w:rsidRDefault="00D75B57">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F17" w:rsidRDefault="00C72F17">
    <w:pPr>
      <w:pStyle w:val="af2"/>
      <w:jc w:val="right"/>
    </w:pPr>
    <w:bookmarkStart w:id="95" w:name="_GoBack"/>
    <w:bookmarkEnd w:id="95"/>
  </w:p>
  <w:p w:rsidR="00D75B57" w:rsidRDefault="00D75B57">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372F"/>
    <w:multiLevelType w:val="multilevel"/>
    <w:tmpl w:val="9364C8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40A2FD4"/>
    <w:multiLevelType w:val="multilevel"/>
    <w:tmpl w:val="39DC3B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582465D"/>
    <w:multiLevelType w:val="multilevel"/>
    <w:tmpl w:val="357E6F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7583660"/>
    <w:multiLevelType w:val="multilevel"/>
    <w:tmpl w:val="900EE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05F16AB"/>
    <w:multiLevelType w:val="multilevel"/>
    <w:tmpl w:val="B47EF0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0714026"/>
    <w:multiLevelType w:val="multilevel"/>
    <w:tmpl w:val="46626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0C30A13"/>
    <w:multiLevelType w:val="multilevel"/>
    <w:tmpl w:val="7ACC6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30376621"/>
    <w:multiLevelType w:val="multilevel"/>
    <w:tmpl w:val="9416B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03B7425"/>
    <w:multiLevelType w:val="multilevel"/>
    <w:tmpl w:val="FB4C4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84B4B9A"/>
    <w:multiLevelType w:val="multilevel"/>
    <w:tmpl w:val="4ED6DC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4095639B"/>
    <w:multiLevelType w:val="multilevel"/>
    <w:tmpl w:val="090EB128"/>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1">
    <w:nsid w:val="40D61D5D"/>
    <w:multiLevelType w:val="multilevel"/>
    <w:tmpl w:val="6458F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3EA2030"/>
    <w:multiLevelType w:val="multilevel"/>
    <w:tmpl w:val="16308B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4DCC4A0E"/>
    <w:multiLevelType w:val="multilevel"/>
    <w:tmpl w:val="7A94E0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25B1AC8"/>
    <w:multiLevelType w:val="multilevel"/>
    <w:tmpl w:val="55A06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659C68A9"/>
    <w:multiLevelType w:val="multilevel"/>
    <w:tmpl w:val="C96CE5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6F556A5E"/>
    <w:multiLevelType w:val="multilevel"/>
    <w:tmpl w:val="B35A04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nsid w:val="7DEE5B03"/>
    <w:multiLevelType w:val="multilevel"/>
    <w:tmpl w:val="A48860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9"/>
  </w:num>
  <w:num w:numId="3">
    <w:abstractNumId w:val="6"/>
  </w:num>
  <w:num w:numId="4">
    <w:abstractNumId w:val="4"/>
  </w:num>
  <w:num w:numId="5">
    <w:abstractNumId w:val="0"/>
  </w:num>
  <w:num w:numId="6">
    <w:abstractNumId w:val="8"/>
  </w:num>
  <w:num w:numId="7">
    <w:abstractNumId w:val="3"/>
  </w:num>
  <w:num w:numId="8">
    <w:abstractNumId w:val="11"/>
  </w:num>
  <w:num w:numId="9">
    <w:abstractNumId w:val="2"/>
  </w:num>
  <w:num w:numId="10">
    <w:abstractNumId w:val="1"/>
  </w:num>
  <w:num w:numId="11">
    <w:abstractNumId w:val="17"/>
  </w:num>
  <w:num w:numId="12">
    <w:abstractNumId w:val="10"/>
  </w:num>
  <w:num w:numId="13">
    <w:abstractNumId w:val="14"/>
  </w:num>
  <w:num w:numId="14">
    <w:abstractNumId w:val="13"/>
  </w:num>
  <w:num w:numId="15">
    <w:abstractNumId w:val="16"/>
  </w:num>
  <w:num w:numId="16">
    <w:abstractNumId w:val="5"/>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75B57"/>
    <w:rsid w:val="007646A7"/>
    <w:rsid w:val="00BD3260"/>
    <w:rsid w:val="00C72F17"/>
    <w:rsid w:val="00D75B57"/>
    <w:rsid w:val="00F52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 w:eastAsia="ru-RU" w:bidi="ar-SA"/>
      </w:rPr>
    </w:rPrDefault>
    <w:pPrDefault>
      <w:pPr>
        <w:spacing w:line="360"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ind w:firstLine="720"/>
      <w:jc w:val="left"/>
      <w:outlineLvl w:val="0"/>
    </w:pPr>
    <w:rPr>
      <w:b/>
    </w:rPr>
  </w:style>
  <w:style w:type="paragraph" w:styleId="2">
    <w:name w:val="heading 2"/>
    <w:basedOn w:val="a"/>
    <w:next w:val="a"/>
    <w:pPr>
      <w:keepNext/>
      <w:keepLines/>
      <w:spacing w:before="200" w:after="200"/>
      <w:ind w:left="720"/>
      <w:outlineLvl w:val="1"/>
    </w:pPr>
    <w:rPr>
      <w:sz w:val="32"/>
      <w:szCs w:val="32"/>
    </w:rPr>
  </w:style>
  <w:style w:type="paragraph" w:styleId="3">
    <w:name w:val="heading 3"/>
    <w:basedOn w:val="a"/>
    <w:next w:val="a"/>
    <w:pPr>
      <w:keepNext/>
      <w:keepLines/>
      <w:spacing w:before="200" w:after="160"/>
      <w:ind w:left="566" w:firstLine="0"/>
      <w:jc w:val="center"/>
      <w:outlineLvl w:val="2"/>
    </w:p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567"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ечания Знак"/>
    <w:basedOn w:val="a0"/>
    <w:link w:val="ad"/>
    <w:uiPriority w:val="99"/>
    <w:semiHidden/>
    <w:rPr>
      <w:sz w:val="20"/>
      <w:szCs w:val="20"/>
    </w:rPr>
  </w:style>
  <w:style w:type="character" w:styleId="af">
    <w:name w:val="annotation reference"/>
    <w:basedOn w:val="a0"/>
    <w:uiPriority w:val="99"/>
    <w:semiHidden/>
    <w:unhideWhenUsed/>
    <w:rPr>
      <w:sz w:val="16"/>
      <w:szCs w:val="16"/>
    </w:rPr>
  </w:style>
  <w:style w:type="paragraph" w:styleId="af0">
    <w:name w:val="Balloon Text"/>
    <w:basedOn w:val="a"/>
    <w:link w:val="af1"/>
    <w:uiPriority w:val="99"/>
    <w:semiHidden/>
    <w:unhideWhenUsed/>
    <w:rsid w:val="00F52350"/>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52350"/>
    <w:rPr>
      <w:rFonts w:ascii="Tahoma" w:hAnsi="Tahoma" w:cs="Tahoma"/>
      <w:sz w:val="16"/>
      <w:szCs w:val="16"/>
    </w:rPr>
  </w:style>
  <w:style w:type="paragraph" w:styleId="af2">
    <w:name w:val="header"/>
    <w:basedOn w:val="a"/>
    <w:link w:val="af3"/>
    <w:uiPriority w:val="99"/>
    <w:unhideWhenUsed/>
    <w:rsid w:val="00C72F17"/>
    <w:pPr>
      <w:tabs>
        <w:tab w:val="center" w:pos="4819"/>
        <w:tab w:val="right" w:pos="9639"/>
      </w:tabs>
      <w:spacing w:line="240" w:lineRule="auto"/>
    </w:pPr>
  </w:style>
  <w:style w:type="character" w:customStyle="1" w:styleId="af3">
    <w:name w:val="Верхний колонтитул Знак"/>
    <w:basedOn w:val="a0"/>
    <w:link w:val="af2"/>
    <w:uiPriority w:val="99"/>
    <w:rsid w:val="00C72F17"/>
  </w:style>
  <w:style w:type="paragraph" w:styleId="af4">
    <w:name w:val="footer"/>
    <w:basedOn w:val="a"/>
    <w:link w:val="af5"/>
    <w:uiPriority w:val="99"/>
    <w:unhideWhenUsed/>
    <w:rsid w:val="00C72F17"/>
    <w:pPr>
      <w:tabs>
        <w:tab w:val="center" w:pos="4819"/>
        <w:tab w:val="right" w:pos="9639"/>
      </w:tabs>
      <w:spacing w:line="240" w:lineRule="auto"/>
    </w:pPr>
  </w:style>
  <w:style w:type="character" w:customStyle="1" w:styleId="af5">
    <w:name w:val="Нижний колонтитул Знак"/>
    <w:basedOn w:val="a0"/>
    <w:link w:val="af4"/>
    <w:uiPriority w:val="99"/>
    <w:rsid w:val="00C72F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 w:eastAsia="ru-RU" w:bidi="ar-SA"/>
      </w:rPr>
    </w:rPrDefault>
    <w:pPrDefault>
      <w:pPr>
        <w:spacing w:line="360"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ind w:firstLine="720"/>
      <w:jc w:val="left"/>
      <w:outlineLvl w:val="0"/>
    </w:pPr>
    <w:rPr>
      <w:b/>
    </w:rPr>
  </w:style>
  <w:style w:type="paragraph" w:styleId="2">
    <w:name w:val="heading 2"/>
    <w:basedOn w:val="a"/>
    <w:next w:val="a"/>
    <w:pPr>
      <w:keepNext/>
      <w:keepLines/>
      <w:spacing w:before="200" w:after="200"/>
      <w:ind w:left="720"/>
      <w:outlineLvl w:val="1"/>
    </w:pPr>
    <w:rPr>
      <w:sz w:val="32"/>
      <w:szCs w:val="32"/>
    </w:rPr>
  </w:style>
  <w:style w:type="paragraph" w:styleId="3">
    <w:name w:val="heading 3"/>
    <w:basedOn w:val="a"/>
    <w:next w:val="a"/>
    <w:pPr>
      <w:keepNext/>
      <w:keepLines/>
      <w:spacing w:before="200" w:after="160"/>
      <w:ind w:left="566" w:firstLine="0"/>
      <w:jc w:val="center"/>
      <w:outlineLvl w:val="2"/>
    </w:p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567"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ечания Знак"/>
    <w:basedOn w:val="a0"/>
    <w:link w:val="ad"/>
    <w:uiPriority w:val="99"/>
    <w:semiHidden/>
    <w:rPr>
      <w:sz w:val="20"/>
      <w:szCs w:val="20"/>
    </w:rPr>
  </w:style>
  <w:style w:type="character" w:styleId="af">
    <w:name w:val="annotation reference"/>
    <w:basedOn w:val="a0"/>
    <w:uiPriority w:val="99"/>
    <w:semiHidden/>
    <w:unhideWhenUsed/>
    <w:rPr>
      <w:sz w:val="16"/>
      <w:szCs w:val="16"/>
    </w:rPr>
  </w:style>
  <w:style w:type="paragraph" w:styleId="af0">
    <w:name w:val="Balloon Text"/>
    <w:basedOn w:val="a"/>
    <w:link w:val="af1"/>
    <w:uiPriority w:val="99"/>
    <w:semiHidden/>
    <w:unhideWhenUsed/>
    <w:rsid w:val="00F52350"/>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52350"/>
    <w:rPr>
      <w:rFonts w:ascii="Tahoma" w:hAnsi="Tahoma" w:cs="Tahoma"/>
      <w:sz w:val="16"/>
      <w:szCs w:val="16"/>
    </w:rPr>
  </w:style>
  <w:style w:type="paragraph" w:styleId="af2">
    <w:name w:val="header"/>
    <w:basedOn w:val="a"/>
    <w:link w:val="af3"/>
    <w:uiPriority w:val="99"/>
    <w:unhideWhenUsed/>
    <w:rsid w:val="00C72F17"/>
    <w:pPr>
      <w:tabs>
        <w:tab w:val="center" w:pos="4819"/>
        <w:tab w:val="right" w:pos="9639"/>
      </w:tabs>
      <w:spacing w:line="240" w:lineRule="auto"/>
    </w:pPr>
  </w:style>
  <w:style w:type="character" w:customStyle="1" w:styleId="af3">
    <w:name w:val="Верхний колонтитул Знак"/>
    <w:basedOn w:val="a0"/>
    <w:link w:val="af2"/>
    <w:uiPriority w:val="99"/>
    <w:rsid w:val="00C72F17"/>
  </w:style>
  <w:style w:type="paragraph" w:styleId="af4">
    <w:name w:val="footer"/>
    <w:basedOn w:val="a"/>
    <w:link w:val="af5"/>
    <w:uiPriority w:val="99"/>
    <w:unhideWhenUsed/>
    <w:rsid w:val="00C72F17"/>
    <w:pPr>
      <w:tabs>
        <w:tab w:val="center" w:pos="4819"/>
        <w:tab w:val="right" w:pos="9639"/>
      </w:tabs>
      <w:spacing w:line="240" w:lineRule="auto"/>
    </w:pPr>
  </w:style>
  <w:style w:type="character" w:customStyle="1" w:styleId="af5">
    <w:name w:val="Нижний колонтитул Знак"/>
    <w:basedOn w:val="a0"/>
    <w:link w:val="af4"/>
    <w:uiPriority w:val="99"/>
    <w:rsid w:val="00C72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3.png"/><Relationship Id="rId21" Type="http://schemas.openxmlformats.org/officeDocument/2006/relationships/image" Target="media/image12.png"/><Relationship Id="rId34" Type="http://schemas.openxmlformats.org/officeDocument/2006/relationships/hyperlink" Target="https://scholar.google.com.ua/citations?user=m7-QukUAAAAJ&amp;hl=uk&amp;oi=sra" TargetMode="External"/><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projecteuclid.org/euclid.die/1371586185" TargetMode="External"/><Relationship Id="rId37" Type="http://schemas.openxmlformats.org/officeDocument/2006/relationships/hyperlink" Target="https://scholar.google.com.ua/citations?user=VuD_H5gAAAAJ&amp;hl=uk&amp;oi=sra" TargetMode="External"/><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scholar.google.com.ua/citations?user=VuD_H5gAAAAJ&amp;hl=uk&amp;oi=sra" TargetMode="External"/><Relationship Id="rId49" Type="http://schemas.openxmlformats.org/officeDocument/2006/relationships/image" Target="media/image33.png"/><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scholar.google.com.ua/citations?user=m7-QukUAAAAJ&amp;hl=uk&amp;oi=sra" TargetMode="External"/><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projecteuclid.org/euclid.die" TargetMode="External"/><Relationship Id="rId38" Type="http://schemas.openxmlformats.org/officeDocument/2006/relationships/hyperlink" Target="http://epubs.siam.org/doi/abs/10.1137/S0036144502404442" TargetMode="External"/><Relationship Id="rId46" Type="http://schemas.openxmlformats.org/officeDocument/2006/relationships/image" Target="media/image30.pn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B899C-821F-421C-B5DF-733B06C80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10801</Words>
  <Characters>61571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NoName</Company>
  <LinksUpToDate>false</LinksUpToDate>
  <CharactersWithSpaces>72228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Galya</cp:lastModifiedBy>
  <cp:revision>2</cp:revision>
  <dcterms:created xsi:type="dcterms:W3CDTF">2019-07-25T16:08:00Z</dcterms:created>
  <dcterms:modified xsi:type="dcterms:W3CDTF">2019-07-25T16:08:00Z</dcterms:modified>
</cp:coreProperties>
</file>