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2C3C470" w14:textId="77777777" w:rsidR="00EC4C31" w:rsidRPr="00EC4C31" w:rsidRDefault="00EC4C31" w:rsidP="00EC4C31">
      <w:pPr>
        <w:spacing w:after="0" w:line="240" w:lineRule="auto"/>
        <w:jc w:val="center"/>
        <w:rPr>
          <w:rFonts w:ascii="Times New Roman" w:eastAsia="Times New Roman" w:hAnsi="Times New Roman" w:cs="Times New Roman"/>
          <w:b/>
          <w:bCs/>
          <w:caps/>
          <w:sz w:val="28"/>
          <w:szCs w:val="28"/>
          <w:lang w:val="uk-UA" w:eastAsia="ru-RU"/>
        </w:rPr>
      </w:pPr>
      <w:r w:rsidRPr="00EC4C31">
        <w:rPr>
          <w:rFonts w:ascii="Times New Roman" w:eastAsia="Times New Roman" w:hAnsi="Times New Roman" w:cs="Times New Roman"/>
          <w:b/>
          <w:bCs/>
          <w:caps/>
          <w:sz w:val="28"/>
          <w:szCs w:val="28"/>
          <w:lang w:val="uk-UA" w:eastAsia="ru-RU"/>
        </w:rPr>
        <w:t>Національний технічний університет України</w:t>
      </w:r>
    </w:p>
    <w:p w14:paraId="7B53CB36" w14:textId="77777777" w:rsidR="00EC4C31" w:rsidRPr="00EC4C31" w:rsidRDefault="00EC4C31" w:rsidP="00EC4C31">
      <w:pPr>
        <w:spacing w:after="0" w:line="240" w:lineRule="auto"/>
        <w:ind w:left="539"/>
        <w:jc w:val="center"/>
        <w:rPr>
          <w:rFonts w:ascii="Times New Roman" w:eastAsia="Times New Roman" w:hAnsi="Times New Roman" w:cs="Times New Roman"/>
          <w:b/>
          <w:bCs/>
          <w:sz w:val="28"/>
          <w:szCs w:val="28"/>
          <w:lang w:val="uk-UA" w:eastAsia="ru-RU"/>
        </w:rPr>
      </w:pPr>
      <w:r w:rsidRPr="00EC4C31">
        <w:rPr>
          <w:rFonts w:ascii="Times New Roman" w:eastAsia="Times New Roman" w:hAnsi="Times New Roman" w:cs="Times New Roman"/>
          <w:b/>
          <w:bCs/>
          <w:sz w:val="28"/>
          <w:szCs w:val="28"/>
          <w:lang w:val="uk-UA" w:eastAsia="ru-RU"/>
        </w:rPr>
        <w:t>«Київський політехнічний інститут імені Ігоря Сікорського»</w:t>
      </w:r>
    </w:p>
    <w:p w14:paraId="58A7C9BE" w14:textId="77777777" w:rsidR="00EC4C31" w:rsidRPr="00EC4C31" w:rsidRDefault="00EC4C31" w:rsidP="00EC4C31">
      <w:pPr>
        <w:spacing w:after="0" w:line="240" w:lineRule="auto"/>
        <w:jc w:val="center"/>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sz w:val="28"/>
          <w:szCs w:val="28"/>
          <w:lang w:val="uk-UA" w:eastAsia="ru-RU"/>
        </w:rPr>
        <w:t>Факультет інформатики та обчислювальної техніки</w:t>
      </w:r>
    </w:p>
    <w:p w14:paraId="37F36EA4" w14:textId="77777777" w:rsidR="00EC4C31" w:rsidRPr="00EC4C31" w:rsidRDefault="00EC4C31" w:rsidP="00EC4C31">
      <w:pPr>
        <w:spacing w:after="0" w:line="240" w:lineRule="auto"/>
        <w:jc w:val="center"/>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sz w:val="28"/>
          <w:szCs w:val="28"/>
          <w:lang w:val="uk-UA" w:eastAsia="ru-RU"/>
        </w:rPr>
        <w:t>Кафедра обчислювальної техніки</w:t>
      </w:r>
    </w:p>
    <w:p w14:paraId="10E863A5" w14:textId="77777777" w:rsidR="00EC4C31" w:rsidRPr="00EC4C31" w:rsidRDefault="00EC4C31" w:rsidP="00EC4C31">
      <w:pPr>
        <w:spacing w:after="0" w:line="240" w:lineRule="auto"/>
        <w:jc w:val="center"/>
        <w:rPr>
          <w:rFonts w:ascii="Times New Roman" w:eastAsia="Times New Roman" w:hAnsi="Times New Roman" w:cs="Times New Roman"/>
          <w:sz w:val="28"/>
          <w:szCs w:val="28"/>
          <w:lang w:val="uk-UA" w:eastAsia="ru-RU"/>
        </w:rPr>
      </w:pPr>
    </w:p>
    <w:p w14:paraId="3E437128" w14:textId="77777777" w:rsidR="00EC4C31" w:rsidRPr="00EC4C31" w:rsidRDefault="00EC4C31" w:rsidP="00EC4C31">
      <w:pPr>
        <w:spacing w:after="0" w:line="240" w:lineRule="auto"/>
        <w:jc w:val="center"/>
        <w:rPr>
          <w:rFonts w:ascii="Times New Roman" w:eastAsia="Times New Roman" w:hAnsi="Times New Roman" w:cs="Times New Roman"/>
          <w:sz w:val="28"/>
          <w:szCs w:val="28"/>
          <w:lang w:val="uk-UA" w:eastAsia="ru-RU"/>
        </w:rPr>
      </w:pPr>
    </w:p>
    <w:p w14:paraId="3C58D88F" w14:textId="77777777" w:rsidR="00EC4C31" w:rsidRPr="00EC4C31" w:rsidRDefault="00EC4C31" w:rsidP="00EC4C31">
      <w:pPr>
        <w:spacing w:after="0" w:line="360" w:lineRule="auto"/>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sz w:val="28"/>
          <w:szCs w:val="28"/>
          <w:lang w:val="uk-UA" w:eastAsia="ru-RU"/>
        </w:rPr>
        <w:t>«На правах рукопису»</w:t>
      </w:r>
      <w:r w:rsidRPr="00EC4C31">
        <w:rPr>
          <w:rFonts w:ascii="Times New Roman" w:eastAsia="Times New Roman" w:hAnsi="Times New Roman" w:cs="Times New Roman"/>
          <w:sz w:val="28"/>
          <w:szCs w:val="28"/>
          <w:lang w:val="uk-UA" w:eastAsia="ru-RU"/>
        </w:rPr>
        <w:tab/>
      </w:r>
      <w:r w:rsidRPr="00EC4C31">
        <w:rPr>
          <w:rFonts w:ascii="Times New Roman" w:eastAsia="Times New Roman" w:hAnsi="Times New Roman" w:cs="Times New Roman"/>
          <w:sz w:val="28"/>
          <w:szCs w:val="28"/>
          <w:lang w:val="uk-UA" w:eastAsia="ru-RU"/>
        </w:rPr>
        <w:tab/>
      </w:r>
      <w:r w:rsidRPr="00EC4C31">
        <w:rPr>
          <w:rFonts w:ascii="Times New Roman" w:eastAsia="Times New Roman" w:hAnsi="Times New Roman" w:cs="Times New Roman"/>
          <w:sz w:val="28"/>
          <w:szCs w:val="28"/>
          <w:lang w:val="uk-UA" w:eastAsia="ru-RU"/>
        </w:rPr>
        <w:tab/>
      </w:r>
      <w:r w:rsidRPr="00EC4C31">
        <w:rPr>
          <w:rFonts w:ascii="Times New Roman" w:eastAsia="Times New Roman" w:hAnsi="Times New Roman" w:cs="Times New Roman"/>
          <w:sz w:val="28"/>
          <w:szCs w:val="28"/>
          <w:lang w:val="uk-UA" w:eastAsia="ru-RU"/>
        </w:rPr>
        <w:tab/>
      </w:r>
      <w:r w:rsidRPr="00EC4C31">
        <w:rPr>
          <w:rFonts w:ascii="Times New Roman" w:eastAsia="Times New Roman" w:hAnsi="Times New Roman" w:cs="Times New Roman"/>
          <w:sz w:val="28"/>
          <w:szCs w:val="28"/>
          <w:lang w:val="uk-UA" w:eastAsia="ru-RU"/>
        </w:rPr>
        <w:tab/>
        <w:t>«До захисту допущено»</w:t>
      </w:r>
    </w:p>
    <w:p w14:paraId="3778B54D" w14:textId="77777777" w:rsidR="00EC4C31" w:rsidRPr="00EC4C31" w:rsidRDefault="00EC4C31" w:rsidP="00EC4C31">
      <w:pPr>
        <w:spacing w:after="0" w:line="240" w:lineRule="auto"/>
        <w:rPr>
          <w:rFonts w:ascii="Times New Roman" w:eastAsia="Times New Roman" w:hAnsi="Times New Roman" w:cs="Times New Roman"/>
          <w:bCs/>
          <w:sz w:val="28"/>
          <w:szCs w:val="28"/>
          <w:lang w:val="uk-UA" w:eastAsia="ru-RU"/>
        </w:rPr>
      </w:pPr>
      <w:r w:rsidRPr="00EC4C31">
        <w:rPr>
          <w:rFonts w:ascii="Times New Roman" w:eastAsia="Times New Roman" w:hAnsi="Times New Roman" w:cs="Times New Roman"/>
          <w:bCs/>
          <w:sz w:val="28"/>
          <w:szCs w:val="28"/>
          <w:lang w:val="uk-UA" w:eastAsia="ru-RU"/>
        </w:rPr>
        <w:t xml:space="preserve">УДК </w:t>
      </w:r>
      <w:r w:rsidRPr="00EC4C31">
        <w:rPr>
          <w:rFonts w:ascii="Times New Roman" w:eastAsia="Times New Roman" w:hAnsi="Times New Roman" w:cs="Times New Roman"/>
          <w:bCs/>
          <w:sz w:val="28"/>
          <w:szCs w:val="28"/>
          <w:u w:val="single"/>
          <w:lang w:val="uk-UA" w:eastAsia="ru-RU"/>
        </w:rPr>
        <w:tab/>
      </w:r>
      <w:r w:rsidRPr="00EC4C31">
        <w:rPr>
          <w:rFonts w:ascii="Times New Roman" w:eastAsia="Times New Roman" w:hAnsi="Times New Roman" w:cs="Times New Roman"/>
          <w:bCs/>
          <w:sz w:val="28"/>
          <w:szCs w:val="28"/>
          <w:u w:val="single"/>
          <w:lang w:val="uk-UA" w:eastAsia="ru-RU"/>
        </w:rPr>
        <w:tab/>
      </w:r>
      <w:r w:rsidRPr="00EC4C31">
        <w:rPr>
          <w:rFonts w:ascii="Times New Roman" w:eastAsia="Times New Roman" w:hAnsi="Times New Roman" w:cs="Times New Roman"/>
          <w:bCs/>
          <w:sz w:val="28"/>
          <w:szCs w:val="28"/>
          <w:u w:val="single"/>
          <w:lang w:val="uk-UA" w:eastAsia="ru-RU"/>
        </w:rPr>
        <w:tab/>
      </w:r>
      <w:r w:rsidRPr="00EC4C31">
        <w:rPr>
          <w:rFonts w:ascii="Times New Roman" w:eastAsia="Times New Roman" w:hAnsi="Times New Roman" w:cs="Times New Roman"/>
          <w:bCs/>
          <w:sz w:val="28"/>
          <w:szCs w:val="28"/>
          <w:u w:val="single"/>
          <w:lang w:val="uk-UA" w:eastAsia="ru-RU"/>
        </w:rPr>
        <w:tab/>
      </w:r>
      <w:r w:rsidRPr="00EC4C31">
        <w:rPr>
          <w:rFonts w:ascii="Times New Roman" w:eastAsia="Times New Roman" w:hAnsi="Times New Roman" w:cs="Times New Roman"/>
          <w:bCs/>
          <w:sz w:val="28"/>
          <w:szCs w:val="28"/>
          <w:lang w:val="uk-UA" w:eastAsia="ru-RU"/>
        </w:rPr>
        <w:tab/>
      </w:r>
      <w:r w:rsidRPr="00EC4C31">
        <w:rPr>
          <w:rFonts w:ascii="Times New Roman" w:eastAsia="Times New Roman" w:hAnsi="Times New Roman" w:cs="Times New Roman"/>
          <w:bCs/>
          <w:sz w:val="28"/>
          <w:szCs w:val="28"/>
          <w:lang w:val="uk-UA" w:eastAsia="ru-RU"/>
        </w:rPr>
        <w:tab/>
      </w:r>
      <w:r w:rsidRPr="00EC4C31">
        <w:rPr>
          <w:rFonts w:ascii="Times New Roman" w:eastAsia="Times New Roman" w:hAnsi="Times New Roman" w:cs="Times New Roman"/>
          <w:bCs/>
          <w:sz w:val="28"/>
          <w:szCs w:val="28"/>
          <w:lang w:val="uk-UA" w:eastAsia="ru-RU"/>
        </w:rPr>
        <w:tab/>
      </w:r>
      <w:r w:rsidRPr="00EC4C31">
        <w:rPr>
          <w:rFonts w:ascii="Times New Roman" w:eastAsia="Times New Roman" w:hAnsi="Times New Roman" w:cs="Times New Roman"/>
          <w:bCs/>
          <w:sz w:val="28"/>
          <w:szCs w:val="28"/>
          <w:lang w:val="uk-UA" w:eastAsia="ru-RU"/>
        </w:rPr>
        <w:tab/>
        <w:t>Завідувач кафедри</w:t>
      </w:r>
    </w:p>
    <w:p w14:paraId="2CD00C29" w14:textId="0C936A6B" w:rsidR="00EC4C31" w:rsidRPr="00EC4C31" w:rsidRDefault="004E5B41" w:rsidP="004E5B41">
      <w:pPr>
        <w:spacing w:after="0" w:line="240" w:lineRule="auto"/>
        <w:ind w:left="5671" w:firstLine="1"/>
        <w:rPr>
          <w:rFonts w:ascii="Times New Roman" w:eastAsia="Times New Roman" w:hAnsi="Times New Roman" w:cs="Times New Roman"/>
          <w:sz w:val="28"/>
          <w:szCs w:val="28"/>
          <w:u w:val="single"/>
          <w:lang w:val="uk-UA" w:eastAsia="ru-RU"/>
        </w:rPr>
      </w:pPr>
      <w:r>
        <w:rPr>
          <w:rFonts w:ascii="Times New Roman" w:eastAsia="Times New Roman" w:hAnsi="Times New Roman" w:cs="Times New Roman"/>
          <w:sz w:val="28"/>
          <w:szCs w:val="28"/>
          <w:u w:val="single"/>
          <w:lang w:val="uk-UA" w:eastAsia="ru-RU"/>
        </w:rPr>
        <w:tab/>
      </w:r>
      <w:r>
        <w:rPr>
          <w:rFonts w:ascii="Times New Roman" w:eastAsia="Times New Roman" w:hAnsi="Times New Roman" w:cs="Times New Roman"/>
          <w:i/>
          <w:sz w:val="28"/>
          <w:szCs w:val="28"/>
          <w:u w:val="single"/>
          <w:lang w:val="uk-UA" w:eastAsia="ru-RU"/>
        </w:rPr>
        <w:t>Сергій Стіренко</w:t>
      </w:r>
      <w:r w:rsidRPr="004E5B41">
        <w:rPr>
          <w:rFonts w:ascii="Times New Roman" w:eastAsia="Times New Roman" w:hAnsi="Times New Roman" w:cs="Times New Roman"/>
          <w:i/>
          <w:sz w:val="28"/>
          <w:szCs w:val="28"/>
          <w:lang w:val="uk-UA" w:eastAsia="ru-RU"/>
        </w:rPr>
        <w:t>_____</w:t>
      </w:r>
    </w:p>
    <w:p w14:paraId="446F5BC8" w14:textId="77777777" w:rsidR="00EC4C31" w:rsidRPr="00EC4C31" w:rsidRDefault="00EC4C31" w:rsidP="00EC4C31">
      <w:pPr>
        <w:spacing w:after="0" w:line="240" w:lineRule="auto"/>
        <w:ind w:left="5672" w:firstLine="424"/>
        <w:rPr>
          <w:rFonts w:ascii="Times New Roman" w:eastAsia="Times New Roman" w:hAnsi="Times New Roman" w:cs="Times New Roman"/>
          <w:sz w:val="28"/>
          <w:szCs w:val="28"/>
          <w:vertAlign w:val="superscript"/>
          <w:lang w:val="uk-UA" w:eastAsia="ru-RU"/>
        </w:rPr>
      </w:pPr>
      <w:r w:rsidRPr="00EC4C31">
        <w:rPr>
          <w:rFonts w:ascii="Times New Roman" w:eastAsia="Times New Roman" w:hAnsi="Times New Roman" w:cs="Times New Roman"/>
          <w:sz w:val="28"/>
          <w:szCs w:val="28"/>
          <w:vertAlign w:val="superscript"/>
          <w:lang w:val="uk-UA" w:eastAsia="ru-RU"/>
        </w:rPr>
        <w:t>(підпис)</w:t>
      </w:r>
      <w:r w:rsidRPr="00EC4C31">
        <w:rPr>
          <w:rFonts w:ascii="Times New Roman" w:eastAsia="Times New Roman" w:hAnsi="Times New Roman" w:cs="Times New Roman"/>
          <w:sz w:val="28"/>
          <w:szCs w:val="28"/>
          <w:vertAlign w:val="superscript"/>
          <w:lang w:val="uk-UA" w:eastAsia="ru-RU"/>
        </w:rPr>
        <w:tab/>
        <w:t xml:space="preserve">    (ініціали, прізвище)</w:t>
      </w:r>
    </w:p>
    <w:p w14:paraId="7F20EE28" w14:textId="77777777" w:rsidR="00EC4C31" w:rsidRPr="00EC4C31" w:rsidRDefault="00EC4C31" w:rsidP="00EC4C31">
      <w:pPr>
        <w:spacing w:after="0" w:line="240" w:lineRule="auto"/>
        <w:ind w:left="5672"/>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sz w:val="28"/>
          <w:szCs w:val="28"/>
          <w:lang w:val="uk-UA" w:eastAsia="ru-RU"/>
        </w:rPr>
        <w:t>“</w:t>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lang w:val="uk-UA" w:eastAsia="ru-RU"/>
        </w:rPr>
        <w:t xml:space="preserve">” </w:t>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lang w:val="uk-UA" w:eastAsia="ru-RU"/>
        </w:rPr>
        <w:t xml:space="preserve"> </w:t>
      </w:r>
      <w:r w:rsidRPr="00EC4C31">
        <w:rPr>
          <w:rFonts w:ascii="Times New Roman" w:eastAsia="Times New Roman" w:hAnsi="Times New Roman" w:cs="Times New Roman"/>
          <w:sz w:val="28"/>
          <w:szCs w:val="28"/>
          <w:u w:val="single"/>
          <w:lang w:val="uk-UA" w:eastAsia="ru-RU"/>
        </w:rPr>
        <w:t>20</w:t>
      </w:r>
      <w:r w:rsidRPr="00EC4C31">
        <w:rPr>
          <w:rFonts w:ascii="Times New Roman" w:eastAsia="Times New Roman" w:hAnsi="Times New Roman" w:cs="Times New Roman"/>
          <w:bCs/>
          <w:iCs/>
          <w:sz w:val="28"/>
          <w:szCs w:val="28"/>
          <w:u w:val="single"/>
          <w:lang w:val="uk-UA" w:eastAsia="ru-RU"/>
        </w:rPr>
        <w:t>21</w:t>
      </w:r>
      <w:r w:rsidRPr="00EC4C31">
        <w:rPr>
          <w:rFonts w:ascii="Times New Roman" w:eastAsia="Times New Roman" w:hAnsi="Times New Roman" w:cs="Times New Roman"/>
          <w:sz w:val="28"/>
          <w:szCs w:val="28"/>
          <w:lang w:val="uk-UA" w:eastAsia="ru-RU"/>
        </w:rPr>
        <w:t xml:space="preserve"> р.</w:t>
      </w:r>
    </w:p>
    <w:p w14:paraId="2D5D60F4" w14:textId="77777777" w:rsidR="00EC4C31" w:rsidRPr="00EC4C31" w:rsidRDefault="00EC4C31" w:rsidP="00EC4C31">
      <w:pPr>
        <w:spacing w:after="0" w:line="240" w:lineRule="auto"/>
        <w:rPr>
          <w:rFonts w:ascii="Times New Roman" w:eastAsia="Times New Roman" w:hAnsi="Times New Roman" w:cs="Times New Roman"/>
          <w:b/>
          <w:bCs/>
          <w:caps/>
          <w:sz w:val="28"/>
          <w:szCs w:val="28"/>
          <w:lang w:val="uk-UA" w:eastAsia="ru-RU"/>
        </w:rPr>
      </w:pPr>
    </w:p>
    <w:p w14:paraId="725D442F" w14:textId="77777777" w:rsidR="00EC4C31" w:rsidRPr="00EC4C31" w:rsidRDefault="00EC4C31" w:rsidP="00EC4C31">
      <w:pPr>
        <w:spacing w:after="0" w:line="240" w:lineRule="auto"/>
        <w:rPr>
          <w:rFonts w:ascii="Times New Roman" w:eastAsia="Times New Roman" w:hAnsi="Times New Roman" w:cs="Times New Roman"/>
          <w:b/>
          <w:bCs/>
          <w:caps/>
          <w:sz w:val="28"/>
          <w:szCs w:val="28"/>
          <w:lang w:val="uk-UA" w:eastAsia="ru-RU"/>
        </w:rPr>
      </w:pPr>
    </w:p>
    <w:p w14:paraId="7F0DAD37" w14:textId="77777777" w:rsidR="00EC4C31" w:rsidRPr="00EC4C31" w:rsidRDefault="00EC4C31" w:rsidP="00EC4C31">
      <w:pPr>
        <w:spacing w:after="0" w:line="240" w:lineRule="auto"/>
        <w:rPr>
          <w:rFonts w:ascii="Times New Roman" w:eastAsia="Times New Roman" w:hAnsi="Times New Roman" w:cs="Times New Roman"/>
          <w:b/>
          <w:bCs/>
          <w:caps/>
          <w:sz w:val="28"/>
          <w:szCs w:val="28"/>
          <w:lang w:val="uk-UA" w:eastAsia="ru-RU"/>
        </w:rPr>
      </w:pPr>
    </w:p>
    <w:p w14:paraId="4ABB17C8" w14:textId="77777777" w:rsidR="00EC4C31" w:rsidRPr="00EC4C31" w:rsidRDefault="00EC4C31" w:rsidP="00EC4C31">
      <w:pPr>
        <w:spacing w:after="0" w:line="240" w:lineRule="auto"/>
        <w:jc w:val="center"/>
        <w:rPr>
          <w:rFonts w:ascii="Times New Roman" w:eastAsia="Times New Roman" w:hAnsi="Times New Roman" w:cs="Times New Roman"/>
          <w:b/>
          <w:sz w:val="28"/>
          <w:szCs w:val="28"/>
          <w:lang w:val="uk-UA" w:eastAsia="ru-RU"/>
        </w:rPr>
      </w:pPr>
      <w:r w:rsidRPr="00EC4C31">
        <w:rPr>
          <w:rFonts w:ascii="Times New Roman" w:eastAsia="Times New Roman" w:hAnsi="Times New Roman" w:cs="Times New Roman"/>
          <w:b/>
          <w:sz w:val="40"/>
          <w:szCs w:val="40"/>
          <w:lang w:val="uk-UA" w:eastAsia="ru-RU"/>
        </w:rPr>
        <w:t>Магістерська дисертація</w:t>
      </w:r>
    </w:p>
    <w:p w14:paraId="068C36CA" w14:textId="77777777" w:rsidR="00EC4C31" w:rsidRPr="00EC4C31" w:rsidRDefault="00EC4C31" w:rsidP="00EC4C31">
      <w:pPr>
        <w:spacing w:after="0" w:line="240" w:lineRule="auto"/>
        <w:ind w:right="1719"/>
        <w:jc w:val="both"/>
        <w:rPr>
          <w:rFonts w:ascii="Times New Roman" w:eastAsia="Times New Roman" w:hAnsi="Times New Roman" w:cs="Times New Roman"/>
          <w:sz w:val="28"/>
          <w:szCs w:val="28"/>
          <w:vertAlign w:val="superscript"/>
          <w:lang w:val="uk-UA" w:eastAsia="ru-RU"/>
        </w:rPr>
      </w:pPr>
    </w:p>
    <w:p w14:paraId="4C1EA2C6" w14:textId="77777777" w:rsidR="00EC4C31" w:rsidRPr="00EC4C31" w:rsidRDefault="00EC4C31" w:rsidP="00EC4C31">
      <w:pPr>
        <w:spacing w:after="0" w:line="240" w:lineRule="auto"/>
        <w:rPr>
          <w:rFonts w:ascii="Times New Roman" w:eastAsia="Times New Roman" w:hAnsi="Times New Roman" w:cs="Times New Roman"/>
          <w:sz w:val="28"/>
          <w:szCs w:val="28"/>
          <w:u w:val="single"/>
          <w:lang w:val="uk-UA" w:eastAsia="ru-RU"/>
        </w:rPr>
      </w:pPr>
      <w:r w:rsidRPr="00EC4C31">
        <w:rPr>
          <w:rFonts w:ascii="Times New Roman" w:eastAsia="Times New Roman" w:hAnsi="Times New Roman" w:cs="Times New Roman"/>
          <w:sz w:val="28"/>
          <w:szCs w:val="28"/>
          <w:lang w:val="uk-UA" w:eastAsia="ru-RU"/>
        </w:rPr>
        <w:t xml:space="preserve">зі спеціальності: </w:t>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i/>
          <w:sz w:val="28"/>
          <w:szCs w:val="28"/>
          <w:u w:val="single"/>
          <w:lang w:val="uk-UA" w:eastAsia="ru-RU"/>
        </w:rPr>
        <w:t>123.  Комп</w:t>
      </w:r>
      <w:r w:rsidRPr="00EC4C31">
        <w:rPr>
          <w:rFonts w:ascii="Times New Roman" w:eastAsia="Times New Roman" w:hAnsi="Times New Roman" w:cs="Times New Roman"/>
          <w:i/>
          <w:sz w:val="28"/>
          <w:szCs w:val="28"/>
          <w:u w:val="single"/>
          <w:lang w:eastAsia="ru-RU"/>
        </w:rPr>
        <w:t>’</w:t>
      </w:r>
      <w:r w:rsidRPr="00EC4C31">
        <w:rPr>
          <w:rFonts w:ascii="Times New Roman" w:eastAsia="Times New Roman" w:hAnsi="Times New Roman" w:cs="Times New Roman"/>
          <w:i/>
          <w:sz w:val="28"/>
          <w:szCs w:val="28"/>
          <w:u w:val="single"/>
          <w:lang w:val="uk-UA" w:eastAsia="ru-RU"/>
        </w:rPr>
        <w:t>ютерна інженерія</w:t>
      </w:r>
      <w:r w:rsidRPr="00EC4C31">
        <w:rPr>
          <w:rFonts w:ascii="Times New Roman" w:eastAsia="Times New Roman" w:hAnsi="Times New Roman" w:cs="Times New Roman"/>
          <w:i/>
          <w:sz w:val="28"/>
          <w:szCs w:val="28"/>
          <w:lang w:val="uk-UA" w:eastAsia="ru-RU"/>
        </w:rPr>
        <w:t>____________</w:t>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p>
    <w:p w14:paraId="4E575308" w14:textId="77777777" w:rsidR="00EC4C31" w:rsidRPr="00EC4C31" w:rsidRDefault="00EC4C31" w:rsidP="00EC4C31">
      <w:pPr>
        <w:spacing w:after="0" w:line="240" w:lineRule="auto"/>
        <w:ind w:left="2836" w:firstLine="709"/>
        <w:jc w:val="both"/>
        <w:rPr>
          <w:rFonts w:ascii="Times New Roman" w:eastAsia="Times New Roman" w:hAnsi="Times New Roman" w:cs="Times New Roman"/>
          <w:sz w:val="28"/>
          <w:szCs w:val="28"/>
          <w:vertAlign w:val="superscript"/>
          <w:lang w:val="uk-UA" w:eastAsia="ru-RU"/>
        </w:rPr>
      </w:pPr>
      <w:r w:rsidRPr="00EC4C31">
        <w:rPr>
          <w:rFonts w:ascii="Times New Roman" w:eastAsia="Times New Roman" w:hAnsi="Times New Roman" w:cs="Times New Roman"/>
          <w:sz w:val="28"/>
          <w:szCs w:val="28"/>
          <w:vertAlign w:val="superscript"/>
          <w:lang w:val="uk-UA" w:eastAsia="ru-RU"/>
        </w:rPr>
        <w:t>(код та назва напряму підготовки або спеціальності)</w:t>
      </w:r>
    </w:p>
    <w:p w14:paraId="0719303A" w14:textId="5DB45595" w:rsidR="00EC4C31" w:rsidRDefault="00EC4C31" w:rsidP="00EC4C31">
      <w:pPr>
        <w:spacing w:after="0" w:line="240" w:lineRule="auto"/>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sz w:val="28"/>
          <w:szCs w:val="28"/>
          <w:lang w:val="uk-UA" w:eastAsia="ru-RU"/>
        </w:rPr>
        <w:t>Спеціалізація:</w:t>
      </w:r>
      <w:r w:rsidRPr="00EC4C31">
        <w:rPr>
          <w:rFonts w:ascii="Times New Roman" w:eastAsia="Times New Roman" w:hAnsi="Times New Roman" w:cs="Times New Roman"/>
          <w:sz w:val="28"/>
          <w:szCs w:val="28"/>
          <w:lang w:val="uk-UA" w:eastAsia="ru-RU"/>
        </w:rPr>
        <w:tab/>
      </w:r>
      <w:r w:rsidRPr="00EC4C31">
        <w:rPr>
          <w:rFonts w:ascii="Times New Roman" w:eastAsia="Times New Roman" w:hAnsi="Times New Roman" w:cs="Times New Roman"/>
          <w:i/>
          <w:sz w:val="28"/>
          <w:szCs w:val="28"/>
          <w:u w:val="single"/>
          <w:lang w:val="uk-UA" w:eastAsia="ru-RU"/>
        </w:rPr>
        <w:t>123. Комп</w:t>
      </w:r>
      <w:r w:rsidRPr="00EC4C31">
        <w:rPr>
          <w:rFonts w:ascii="Times New Roman" w:eastAsia="Times New Roman" w:hAnsi="Times New Roman" w:cs="Times New Roman"/>
          <w:i/>
          <w:sz w:val="28"/>
          <w:szCs w:val="28"/>
          <w:u w:val="single"/>
          <w:lang w:eastAsia="ru-RU"/>
        </w:rPr>
        <w:t>’</w:t>
      </w:r>
      <w:r w:rsidRPr="00EC4C31">
        <w:rPr>
          <w:rFonts w:ascii="Times New Roman" w:eastAsia="Times New Roman" w:hAnsi="Times New Roman" w:cs="Times New Roman"/>
          <w:i/>
          <w:sz w:val="28"/>
          <w:szCs w:val="28"/>
          <w:u w:val="single"/>
          <w:lang w:val="uk-UA" w:eastAsia="ru-RU"/>
        </w:rPr>
        <w:t>ютерні системи та мережі</w:t>
      </w:r>
      <w:r w:rsidRPr="00EC4C31">
        <w:rPr>
          <w:rFonts w:ascii="Times New Roman" w:eastAsia="Times New Roman" w:hAnsi="Times New Roman" w:cs="Times New Roman"/>
          <w:i/>
          <w:sz w:val="28"/>
          <w:szCs w:val="28"/>
          <w:lang w:val="uk-UA" w:eastAsia="ru-RU"/>
        </w:rPr>
        <w:t>_________________</w:t>
      </w:r>
      <w:r w:rsidRPr="00EC4C31">
        <w:rPr>
          <w:rFonts w:ascii="Times New Roman" w:eastAsia="Times New Roman" w:hAnsi="Times New Roman" w:cs="Times New Roman"/>
          <w:sz w:val="28"/>
          <w:szCs w:val="28"/>
          <w:lang w:val="uk-UA" w:eastAsia="ru-RU"/>
        </w:rPr>
        <w:tab/>
      </w:r>
    </w:p>
    <w:p w14:paraId="6A441316" w14:textId="77777777" w:rsidR="00BB3F86" w:rsidRPr="00EC4C31" w:rsidRDefault="00BB3F86" w:rsidP="00EC4C31">
      <w:pPr>
        <w:spacing w:after="0" w:line="240" w:lineRule="auto"/>
        <w:rPr>
          <w:rFonts w:ascii="Times New Roman" w:eastAsia="Times New Roman" w:hAnsi="Times New Roman" w:cs="Times New Roman"/>
          <w:sz w:val="28"/>
          <w:szCs w:val="28"/>
          <w:lang w:val="uk-UA" w:eastAsia="ru-RU"/>
        </w:rPr>
      </w:pPr>
    </w:p>
    <w:p w14:paraId="6C5BDE22" w14:textId="77777777" w:rsidR="00EC4C31" w:rsidRPr="00EC4C31" w:rsidRDefault="00EC4C31" w:rsidP="00EC4C31">
      <w:pPr>
        <w:spacing w:before="120" w:after="0" w:line="240" w:lineRule="auto"/>
        <w:rPr>
          <w:rFonts w:ascii="Times New Roman" w:eastAsia="Times New Roman" w:hAnsi="Times New Roman" w:cs="Times New Roman"/>
          <w:sz w:val="28"/>
          <w:szCs w:val="28"/>
          <w:u w:val="single"/>
          <w:lang w:eastAsia="ru-RU"/>
        </w:rPr>
      </w:pPr>
      <w:r w:rsidRPr="00EC4C31">
        <w:rPr>
          <w:rFonts w:ascii="Times New Roman" w:eastAsia="Times New Roman" w:hAnsi="Times New Roman" w:cs="Times New Roman"/>
          <w:sz w:val="28"/>
          <w:szCs w:val="28"/>
          <w:lang w:val="uk-UA" w:eastAsia="ru-RU"/>
        </w:rPr>
        <w:t xml:space="preserve">на тему: </w:t>
      </w:r>
      <w:r w:rsidRPr="00EC4C31">
        <w:rPr>
          <w:rFonts w:ascii="Times New Roman" w:eastAsia="Times New Roman" w:hAnsi="Times New Roman" w:cs="Times New Roman"/>
          <w:sz w:val="28"/>
          <w:szCs w:val="28"/>
          <w:lang w:eastAsia="ru-RU"/>
        </w:rPr>
        <w:t xml:space="preserve"> </w:t>
      </w:r>
      <w:r w:rsidRPr="00EC4C31">
        <w:rPr>
          <w:rFonts w:ascii="Times New Roman" w:eastAsia="Times New Roman" w:hAnsi="Times New Roman" w:cs="Times New Roman"/>
          <w:sz w:val="28"/>
          <w:szCs w:val="28"/>
          <w:u w:val="single"/>
          <w:lang w:val="uk-UA" w:eastAsia="ru-RU"/>
        </w:rPr>
        <w:t>Метод оцінювання ризиків транзакцій на основі нейронних мереж</w:t>
      </w:r>
    </w:p>
    <w:p w14:paraId="1B65BFFB" w14:textId="77777777" w:rsidR="00EC4C31" w:rsidRPr="00EC4C31" w:rsidRDefault="00EC4C31" w:rsidP="00EC4C31">
      <w:pPr>
        <w:spacing w:before="120" w:after="0" w:line="240" w:lineRule="auto"/>
        <w:rPr>
          <w:rFonts w:ascii="Times New Roman" w:eastAsia="Times New Roman" w:hAnsi="Times New Roman" w:cs="Times New Roman"/>
          <w:sz w:val="28"/>
          <w:szCs w:val="28"/>
          <w:lang w:eastAsia="ru-RU"/>
        </w:rPr>
      </w:pPr>
    </w:p>
    <w:p w14:paraId="2982BCF4" w14:textId="77777777" w:rsidR="00EC4C31" w:rsidRPr="00EC4C31" w:rsidRDefault="00EC4C31" w:rsidP="00EC4C31">
      <w:pPr>
        <w:spacing w:before="240" w:after="0" w:line="240" w:lineRule="auto"/>
        <w:rPr>
          <w:rFonts w:ascii="Times New Roman" w:eastAsia="Times New Roman" w:hAnsi="Times New Roman" w:cs="Times New Roman"/>
          <w:bCs/>
          <w:sz w:val="28"/>
          <w:szCs w:val="28"/>
          <w:lang w:val="uk-UA" w:eastAsia="ru-RU"/>
        </w:rPr>
      </w:pPr>
      <w:r w:rsidRPr="00EC4C31">
        <w:rPr>
          <w:rFonts w:ascii="Times New Roman" w:eastAsia="Times New Roman" w:hAnsi="Times New Roman" w:cs="Times New Roman"/>
          <w:bCs/>
          <w:sz w:val="28"/>
          <w:szCs w:val="28"/>
          <w:lang w:val="uk-UA" w:eastAsia="ru-RU"/>
        </w:rPr>
        <w:t xml:space="preserve">Виконав (-ла): студент (-ка) </w:t>
      </w:r>
      <w:r w:rsidRPr="00EC4C31">
        <w:rPr>
          <w:rFonts w:ascii="Times New Roman" w:eastAsia="Times New Roman" w:hAnsi="Times New Roman" w:cs="Times New Roman"/>
          <w:bCs/>
          <w:sz w:val="28"/>
          <w:szCs w:val="28"/>
          <w:u w:val="single"/>
          <w:lang w:val="uk-UA" w:eastAsia="ru-RU"/>
        </w:rPr>
        <w:tab/>
        <w:t xml:space="preserve">  </w:t>
      </w:r>
      <w:r w:rsidRPr="00EC4C31">
        <w:rPr>
          <w:rFonts w:ascii="Times New Roman" w:eastAsia="Times New Roman" w:hAnsi="Times New Roman" w:cs="Times New Roman"/>
          <w:bCs/>
          <w:sz w:val="28"/>
          <w:szCs w:val="28"/>
          <w:u w:val="single"/>
          <w:lang w:eastAsia="ru-RU"/>
        </w:rPr>
        <w:t>2</w:t>
      </w:r>
      <w:r w:rsidRPr="00EC4C31">
        <w:rPr>
          <w:rFonts w:ascii="Times New Roman" w:eastAsia="Times New Roman" w:hAnsi="Times New Roman" w:cs="Times New Roman"/>
          <w:bCs/>
          <w:sz w:val="28"/>
          <w:szCs w:val="28"/>
          <w:u w:val="single"/>
          <w:lang w:val="uk-UA" w:eastAsia="ru-RU"/>
        </w:rPr>
        <w:tab/>
      </w:r>
      <w:r w:rsidRPr="00EC4C31">
        <w:rPr>
          <w:rFonts w:ascii="Times New Roman" w:eastAsia="Times New Roman" w:hAnsi="Times New Roman" w:cs="Times New Roman"/>
          <w:bCs/>
          <w:sz w:val="28"/>
          <w:szCs w:val="28"/>
          <w:lang w:val="uk-UA" w:eastAsia="ru-RU"/>
        </w:rPr>
        <w:t xml:space="preserve"> курсу, групи </w:t>
      </w:r>
      <w:r w:rsidRPr="00EC4C31">
        <w:rPr>
          <w:rFonts w:ascii="Times New Roman" w:eastAsia="Times New Roman" w:hAnsi="Times New Roman" w:cs="Times New Roman"/>
          <w:bCs/>
          <w:sz w:val="28"/>
          <w:szCs w:val="28"/>
          <w:u w:val="single"/>
          <w:lang w:val="uk-UA" w:eastAsia="ru-RU"/>
        </w:rPr>
        <w:tab/>
      </w:r>
      <w:r w:rsidRPr="00EC4C31">
        <w:rPr>
          <w:rFonts w:ascii="Times New Roman" w:eastAsia="Times New Roman" w:hAnsi="Times New Roman" w:cs="Times New Roman"/>
          <w:bCs/>
          <w:sz w:val="28"/>
          <w:szCs w:val="28"/>
          <w:u w:val="single"/>
          <w:lang w:val="uk-UA" w:eastAsia="ru-RU"/>
        </w:rPr>
        <w:tab/>
        <w:t>ІО-91мн</w:t>
      </w:r>
      <w:r w:rsidRPr="00EC4C31">
        <w:rPr>
          <w:rFonts w:ascii="Times New Roman" w:eastAsia="Times New Roman" w:hAnsi="Times New Roman" w:cs="Times New Roman"/>
          <w:bCs/>
          <w:sz w:val="28"/>
          <w:szCs w:val="28"/>
          <w:u w:val="single"/>
          <w:lang w:val="uk-UA" w:eastAsia="ru-RU"/>
        </w:rPr>
        <w:tab/>
      </w:r>
      <w:r w:rsidRPr="00EC4C31">
        <w:rPr>
          <w:rFonts w:ascii="Times New Roman" w:eastAsia="Times New Roman" w:hAnsi="Times New Roman" w:cs="Times New Roman"/>
          <w:bCs/>
          <w:sz w:val="28"/>
          <w:szCs w:val="28"/>
          <w:u w:val="single"/>
          <w:lang w:val="uk-UA" w:eastAsia="ru-RU"/>
        </w:rPr>
        <w:tab/>
      </w:r>
    </w:p>
    <w:p w14:paraId="17979C08" w14:textId="77777777" w:rsidR="00EC4C31" w:rsidRPr="00EC4C31" w:rsidRDefault="00EC4C31" w:rsidP="00EC4C31">
      <w:pPr>
        <w:spacing w:after="0" w:line="240" w:lineRule="auto"/>
        <w:ind w:left="6381" w:firstLine="709"/>
        <w:rPr>
          <w:rFonts w:ascii="Times New Roman" w:eastAsia="Times New Roman" w:hAnsi="Times New Roman" w:cs="Times New Roman"/>
          <w:sz w:val="28"/>
          <w:szCs w:val="28"/>
          <w:vertAlign w:val="superscript"/>
          <w:lang w:val="uk-UA" w:eastAsia="ru-RU"/>
        </w:rPr>
      </w:pPr>
      <w:r w:rsidRPr="00EC4C31">
        <w:rPr>
          <w:rFonts w:ascii="Times New Roman" w:eastAsia="Times New Roman" w:hAnsi="Times New Roman" w:cs="Times New Roman"/>
          <w:sz w:val="28"/>
          <w:szCs w:val="28"/>
          <w:vertAlign w:val="superscript"/>
          <w:lang w:val="uk-UA" w:eastAsia="ru-RU"/>
        </w:rPr>
        <w:t>(шифр групи)</w:t>
      </w:r>
    </w:p>
    <w:p w14:paraId="2E49AC02" w14:textId="77777777" w:rsidR="00EC4C31" w:rsidRPr="00EC4C31" w:rsidRDefault="00EC4C31" w:rsidP="00EC4C31">
      <w:pPr>
        <w:spacing w:after="0" w:line="240" w:lineRule="auto"/>
        <w:rPr>
          <w:rFonts w:ascii="Times New Roman" w:eastAsia="Times New Roman" w:hAnsi="Times New Roman" w:cs="Times New Roman"/>
          <w:bCs/>
          <w:sz w:val="28"/>
          <w:szCs w:val="28"/>
          <w:u w:val="single"/>
          <w:lang w:eastAsia="ru-RU"/>
        </w:rPr>
      </w:pPr>
      <w:r w:rsidRPr="00EC4C31">
        <w:rPr>
          <w:rFonts w:ascii="Times New Roman" w:eastAsia="Times New Roman" w:hAnsi="Times New Roman" w:cs="Times New Roman"/>
          <w:bCs/>
          <w:sz w:val="28"/>
          <w:szCs w:val="28"/>
          <w:u w:val="single"/>
          <w:lang w:val="uk-UA" w:eastAsia="ru-RU"/>
        </w:rPr>
        <w:tab/>
      </w:r>
      <w:r w:rsidRPr="00EC4C31">
        <w:rPr>
          <w:rFonts w:ascii="Times New Roman" w:eastAsia="Times New Roman" w:hAnsi="Times New Roman" w:cs="Times New Roman"/>
          <w:bCs/>
          <w:sz w:val="28"/>
          <w:szCs w:val="28"/>
          <w:u w:val="single"/>
          <w:lang w:val="uk-UA" w:eastAsia="ru-RU"/>
        </w:rPr>
        <w:tab/>
      </w:r>
      <w:r w:rsidRPr="00EC4C31">
        <w:rPr>
          <w:rFonts w:ascii="Times New Roman" w:eastAsia="Times New Roman" w:hAnsi="Times New Roman" w:cs="Times New Roman"/>
          <w:bCs/>
          <w:sz w:val="28"/>
          <w:szCs w:val="28"/>
          <w:u w:val="single"/>
          <w:lang w:eastAsia="ru-RU"/>
        </w:rPr>
        <w:t xml:space="preserve">Русінов   Володимир   Володимирович      </w:t>
      </w:r>
      <w:r w:rsidRPr="00EC4C31">
        <w:rPr>
          <w:rFonts w:ascii="Times New Roman" w:eastAsia="Times New Roman" w:hAnsi="Times New Roman" w:cs="Times New Roman"/>
          <w:bCs/>
          <w:sz w:val="28"/>
          <w:szCs w:val="28"/>
          <w:u w:val="single"/>
          <w:lang w:val="uk-UA" w:eastAsia="ru-RU"/>
        </w:rPr>
        <w:tab/>
      </w:r>
      <w:r w:rsidRPr="00EC4C31">
        <w:rPr>
          <w:rFonts w:ascii="Times New Roman" w:eastAsia="Times New Roman" w:hAnsi="Times New Roman" w:cs="Times New Roman"/>
          <w:bCs/>
          <w:sz w:val="28"/>
          <w:szCs w:val="28"/>
          <w:u w:val="single"/>
          <w:lang w:eastAsia="ru-RU"/>
        </w:rPr>
        <w:t xml:space="preserve">     </w:t>
      </w:r>
      <w:r w:rsidRPr="00EC4C31">
        <w:rPr>
          <w:rFonts w:ascii="Times New Roman" w:eastAsia="Times New Roman" w:hAnsi="Times New Roman" w:cs="Times New Roman"/>
          <w:bCs/>
          <w:sz w:val="28"/>
          <w:szCs w:val="28"/>
          <w:u w:val="single"/>
          <w:lang w:val="uk-UA" w:eastAsia="ru-RU"/>
        </w:rPr>
        <w:tab/>
      </w:r>
      <w:r w:rsidRPr="00EC4C31">
        <w:rPr>
          <w:rFonts w:ascii="Times New Roman" w:eastAsia="Times New Roman" w:hAnsi="Times New Roman" w:cs="Times New Roman"/>
          <w:bCs/>
          <w:sz w:val="28"/>
          <w:szCs w:val="28"/>
          <w:u w:val="single"/>
          <w:lang w:val="uk-UA" w:eastAsia="ru-RU"/>
        </w:rPr>
        <w:tab/>
      </w:r>
      <w:r w:rsidRPr="00EC4C31">
        <w:rPr>
          <w:rFonts w:ascii="Times New Roman" w:eastAsia="Times New Roman" w:hAnsi="Times New Roman" w:cs="Times New Roman"/>
          <w:bCs/>
          <w:sz w:val="28"/>
          <w:szCs w:val="28"/>
          <w:u w:val="single"/>
          <w:lang w:val="uk-UA" w:eastAsia="ru-RU"/>
        </w:rPr>
        <w:tab/>
      </w:r>
      <w:r w:rsidRPr="00EC4C31">
        <w:rPr>
          <w:rFonts w:ascii="Times New Roman" w:eastAsia="Times New Roman" w:hAnsi="Times New Roman" w:cs="Times New Roman"/>
          <w:bCs/>
          <w:sz w:val="28"/>
          <w:szCs w:val="28"/>
          <w:u w:val="single"/>
          <w:lang w:eastAsia="ru-RU"/>
        </w:rPr>
        <w:t xml:space="preserve">   </w:t>
      </w:r>
    </w:p>
    <w:p w14:paraId="5B589F0B" w14:textId="77777777" w:rsidR="00EC4C31" w:rsidRPr="00EC4C31" w:rsidRDefault="00EC4C31" w:rsidP="00EC4C31">
      <w:pPr>
        <w:spacing w:after="0" w:line="240" w:lineRule="auto"/>
        <w:ind w:left="1418" w:firstLine="709"/>
        <w:rPr>
          <w:rFonts w:ascii="Times New Roman" w:eastAsia="Times New Roman" w:hAnsi="Times New Roman" w:cs="Times New Roman"/>
          <w:sz w:val="28"/>
          <w:szCs w:val="28"/>
          <w:vertAlign w:val="superscript"/>
          <w:lang w:val="uk-UA" w:eastAsia="ru-RU"/>
        </w:rPr>
      </w:pPr>
      <w:r w:rsidRPr="00EC4C31">
        <w:rPr>
          <w:rFonts w:ascii="Times New Roman" w:eastAsia="Times New Roman" w:hAnsi="Times New Roman" w:cs="Times New Roman"/>
          <w:sz w:val="28"/>
          <w:szCs w:val="28"/>
          <w:vertAlign w:val="superscript"/>
          <w:lang w:val="uk-UA" w:eastAsia="ru-RU"/>
        </w:rPr>
        <w:t>(прізвище, ім’я, по батькові)</w:t>
      </w:r>
      <w:r w:rsidRPr="00EC4C31">
        <w:rPr>
          <w:rFonts w:ascii="Times New Roman" w:eastAsia="Times New Roman" w:hAnsi="Times New Roman" w:cs="Times New Roman"/>
          <w:sz w:val="28"/>
          <w:szCs w:val="28"/>
          <w:vertAlign w:val="superscript"/>
          <w:lang w:val="uk-UA" w:eastAsia="ru-RU"/>
        </w:rPr>
        <w:tab/>
      </w:r>
      <w:r w:rsidRPr="00EC4C31">
        <w:rPr>
          <w:rFonts w:ascii="Times New Roman" w:eastAsia="Times New Roman" w:hAnsi="Times New Roman" w:cs="Times New Roman"/>
          <w:sz w:val="28"/>
          <w:szCs w:val="28"/>
          <w:vertAlign w:val="superscript"/>
          <w:lang w:val="uk-UA" w:eastAsia="ru-RU"/>
        </w:rPr>
        <w:tab/>
      </w:r>
      <w:r w:rsidRPr="00EC4C31">
        <w:rPr>
          <w:rFonts w:ascii="Times New Roman" w:eastAsia="Times New Roman" w:hAnsi="Times New Roman" w:cs="Times New Roman"/>
          <w:sz w:val="28"/>
          <w:szCs w:val="28"/>
          <w:vertAlign w:val="superscript"/>
          <w:lang w:eastAsia="ru-RU"/>
        </w:rPr>
        <w:t xml:space="preserve">  </w:t>
      </w:r>
      <w:r w:rsidRPr="00EC4C31">
        <w:rPr>
          <w:rFonts w:ascii="Times New Roman" w:eastAsia="Times New Roman" w:hAnsi="Times New Roman" w:cs="Times New Roman"/>
          <w:sz w:val="28"/>
          <w:szCs w:val="28"/>
          <w:vertAlign w:val="superscript"/>
          <w:lang w:val="uk-UA" w:eastAsia="ru-RU"/>
        </w:rPr>
        <w:tab/>
      </w:r>
      <w:r w:rsidRPr="00EC4C31">
        <w:rPr>
          <w:rFonts w:ascii="Times New Roman" w:eastAsia="Times New Roman" w:hAnsi="Times New Roman" w:cs="Times New Roman"/>
          <w:sz w:val="28"/>
          <w:szCs w:val="28"/>
          <w:vertAlign w:val="superscript"/>
          <w:lang w:eastAsia="ru-RU"/>
        </w:rPr>
        <w:t xml:space="preserve">      </w:t>
      </w:r>
      <w:r w:rsidRPr="00EC4C31">
        <w:rPr>
          <w:rFonts w:ascii="Times New Roman" w:eastAsia="Times New Roman" w:hAnsi="Times New Roman" w:cs="Times New Roman"/>
          <w:sz w:val="28"/>
          <w:szCs w:val="28"/>
          <w:vertAlign w:val="superscript"/>
          <w:lang w:val="uk-UA" w:eastAsia="ru-RU"/>
        </w:rPr>
        <w:t xml:space="preserve">(підпис) </w:t>
      </w:r>
    </w:p>
    <w:p w14:paraId="71DA4C6C" w14:textId="73F3E66F" w:rsidR="00EC4C31" w:rsidRPr="00EC4C31" w:rsidRDefault="00EC4C31" w:rsidP="00EC4C31">
      <w:pPr>
        <w:spacing w:before="120" w:after="0" w:line="240" w:lineRule="auto"/>
        <w:rPr>
          <w:rFonts w:ascii="Times New Roman" w:eastAsia="Times New Roman" w:hAnsi="Times New Roman" w:cs="Times New Roman"/>
          <w:bCs/>
          <w:sz w:val="28"/>
          <w:szCs w:val="28"/>
          <w:lang w:val="uk-UA" w:eastAsia="ru-RU"/>
        </w:rPr>
      </w:pPr>
      <w:r w:rsidRPr="00EC4C31">
        <w:rPr>
          <w:rFonts w:ascii="Times New Roman" w:eastAsia="Times New Roman" w:hAnsi="Times New Roman" w:cs="Times New Roman"/>
          <w:bCs/>
          <w:sz w:val="28"/>
          <w:szCs w:val="28"/>
          <w:lang w:val="uk-UA" w:eastAsia="ru-RU"/>
        </w:rPr>
        <w:t xml:space="preserve">Науковий керівник </w:t>
      </w:r>
      <w:r w:rsidRPr="00EC4C31">
        <w:rPr>
          <w:rFonts w:ascii="Times New Roman" w:eastAsia="Times New Roman" w:hAnsi="Times New Roman" w:cs="Times New Roman"/>
          <w:bCs/>
          <w:sz w:val="28"/>
          <w:szCs w:val="28"/>
          <w:u w:val="single"/>
          <w:lang w:val="uk-UA" w:eastAsia="ru-RU"/>
        </w:rPr>
        <w:tab/>
        <w:t>доц., к.т.н., с.н.с. Антонюк А.І.</w:t>
      </w:r>
      <w:r w:rsidRPr="00EC4C31">
        <w:rPr>
          <w:rFonts w:ascii="Times New Roman" w:eastAsia="Times New Roman" w:hAnsi="Times New Roman" w:cs="Times New Roman"/>
          <w:bCs/>
          <w:sz w:val="28"/>
          <w:szCs w:val="28"/>
          <w:u w:val="single"/>
          <w:lang w:val="uk-UA" w:eastAsia="ru-RU"/>
        </w:rPr>
        <w:tab/>
      </w:r>
      <w:r w:rsidRPr="00EC4C31">
        <w:rPr>
          <w:rFonts w:ascii="Times New Roman" w:eastAsia="Times New Roman" w:hAnsi="Times New Roman" w:cs="Times New Roman"/>
          <w:bCs/>
          <w:sz w:val="28"/>
          <w:szCs w:val="28"/>
          <w:u w:val="single"/>
          <w:lang w:val="uk-UA" w:eastAsia="ru-RU"/>
        </w:rPr>
        <w:tab/>
      </w:r>
      <w:r w:rsidRPr="00EC4C31">
        <w:rPr>
          <w:rFonts w:ascii="Times New Roman" w:eastAsia="Times New Roman" w:hAnsi="Times New Roman" w:cs="Times New Roman"/>
          <w:bCs/>
          <w:sz w:val="28"/>
          <w:szCs w:val="28"/>
          <w:u w:val="single"/>
          <w:lang w:val="uk-UA" w:eastAsia="ru-RU"/>
        </w:rPr>
        <w:tab/>
      </w:r>
      <w:r w:rsidR="004F0DAF">
        <w:rPr>
          <w:rFonts w:ascii="Times New Roman" w:eastAsia="Times New Roman" w:hAnsi="Times New Roman" w:cs="Times New Roman"/>
          <w:bCs/>
          <w:sz w:val="28"/>
          <w:szCs w:val="28"/>
          <w:u w:val="single"/>
          <w:lang w:val="uk-UA" w:eastAsia="ru-RU"/>
        </w:rPr>
        <w:tab/>
      </w:r>
      <w:bookmarkStart w:id="0" w:name="_GoBack"/>
      <w:bookmarkEnd w:id="0"/>
    </w:p>
    <w:p w14:paraId="5EB2CCDC" w14:textId="77777777" w:rsidR="00EC4C31" w:rsidRPr="00EC4C31" w:rsidRDefault="00EC4C31" w:rsidP="00EC4C31">
      <w:pPr>
        <w:spacing w:after="0" w:line="240" w:lineRule="auto"/>
        <w:ind w:left="2127" w:firstLine="567"/>
        <w:rPr>
          <w:rFonts w:ascii="Times New Roman" w:eastAsia="Times New Roman" w:hAnsi="Times New Roman" w:cs="Times New Roman"/>
          <w:sz w:val="28"/>
          <w:szCs w:val="28"/>
          <w:vertAlign w:val="superscript"/>
          <w:lang w:val="uk-UA" w:eastAsia="ru-RU"/>
        </w:rPr>
      </w:pPr>
      <w:r w:rsidRPr="00EC4C31">
        <w:rPr>
          <w:rFonts w:ascii="Times New Roman" w:eastAsia="Times New Roman" w:hAnsi="Times New Roman" w:cs="Times New Roman"/>
          <w:sz w:val="28"/>
          <w:szCs w:val="28"/>
          <w:vertAlign w:val="superscript"/>
          <w:lang w:val="uk-UA" w:eastAsia="ru-RU"/>
        </w:rPr>
        <w:t>(посада, науковий ступінь, вчене звання,  прізвище та ініціали)</w:t>
      </w:r>
      <w:r w:rsidRPr="00EC4C31">
        <w:rPr>
          <w:rFonts w:ascii="Times New Roman" w:eastAsia="Times New Roman" w:hAnsi="Times New Roman" w:cs="Times New Roman"/>
          <w:sz w:val="28"/>
          <w:szCs w:val="28"/>
          <w:vertAlign w:val="superscript"/>
          <w:lang w:val="uk-UA" w:eastAsia="ru-RU"/>
        </w:rPr>
        <w:tab/>
        <w:t xml:space="preserve">(підпис) </w:t>
      </w:r>
    </w:p>
    <w:p w14:paraId="0C69F70E" w14:textId="381576FA" w:rsidR="00EC4C31" w:rsidRPr="00EC4C31" w:rsidRDefault="00EC4C31" w:rsidP="00275A28">
      <w:pPr>
        <w:spacing w:before="120" w:after="0" w:line="240" w:lineRule="auto"/>
        <w:rPr>
          <w:rFonts w:ascii="Times New Roman" w:eastAsia="Times New Roman" w:hAnsi="Times New Roman" w:cs="Times New Roman"/>
          <w:bCs/>
          <w:sz w:val="28"/>
          <w:szCs w:val="28"/>
          <w:lang w:val="uk-UA" w:eastAsia="ru-RU"/>
        </w:rPr>
      </w:pPr>
      <w:r w:rsidRPr="00EC4C31">
        <w:rPr>
          <w:rFonts w:ascii="Times New Roman" w:eastAsia="Times New Roman" w:hAnsi="Times New Roman" w:cs="Times New Roman"/>
          <w:bCs/>
          <w:sz w:val="28"/>
          <w:szCs w:val="28"/>
          <w:lang w:val="uk-UA" w:eastAsia="ru-RU"/>
        </w:rPr>
        <w:t xml:space="preserve">Консультант </w:t>
      </w:r>
      <w:r w:rsidR="00275A28">
        <w:rPr>
          <w:rFonts w:ascii="Times New Roman" w:eastAsia="Times New Roman" w:hAnsi="Times New Roman" w:cs="Times New Roman"/>
          <w:bCs/>
          <w:sz w:val="28"/>
          <w:szCs w:val="28"/>
          <w:u w:val="single"/>
          <w:lang w:val="uk-UA" w:eastAsia="ru-RU"/>
        </w:rPr>
        <w:t xml:space="preserve">   </w:t>
      </w:r>
      <w:r w:rsidR="00EA1F65">
        <w:rPr>
          <w:rFonts w:ascii="Times New Roman" w:eastAsia="Times New Roman" w:hAnsi="Times New Roman" w:cs="Times New Roman"/>
          <w:bCs/>
          <w:sz w:val="28"/>
          <w:szCs w:val="28"/>
          <w:u w:val="single"/>
          <w:lang w:val="uk-UA" w:eastAsia="ru-RU"/>
        </w:rPr>
        <w:t>з нормоконтролю</w:t>
      </w:r>
      <w:r w:rsidR="00275A28" w:rsidRPr="00275A28">
        <w:rPr>
          <w:rFonts w:ascii="Times New Roman" w:eastAsia="Times New Roman" w:hAnsi="Times New Roman" w:cs="Times New Roman"/>
          <w:bCs/>
          <w:sz w:val="28"/>
          <w:szCs w:val="28"/>
          <w:u w:val="single"/>
          <w:lang w:val="uk-UA" w:eastAsia="ru-RU"/>
        </w:rPr>
        <w:t xml:space="preserve"> проф. д.т.н., проф. каф. ОТ  Кулаков Ю.О</w:t>
      </w:r>
      <w:r w:rsidR="00E72771">
        <w:rPr>
          <w:rFonts w:ascii="Times New Roman" w:eastAsia="Times New Roman" w:hAnsi="Times New Roman" w:cs="Times New Roman"/>
          <w:bCs/>
          <w:sz w:val="28"/>
          <w:szCs w:val="28"/>
          <w:u w:val="single"/>
          <w:lang w:val="uk-UA" w:eastAsia="ru-RU"/>
        </w:rPr>
        <w:t>.</w:t>
      </w:r>
      <w:r w:rsidR="00275A28">
        <w:rPr>
          <w:rFonts w:ascii="Times New Roman" w:eastAsia="Times New Roman" w:hAnsi="Times New Roman" w:cs="Times New Roman"/>
          <w:bCs/>
          <w:sz w:val="28"/>
          <w:szCs w:val="28"/>
          <w:u w:val="single"/>
          <w:lang w:val="uk-UA" w:eastAsia="ru-RU"/>
        </w:rPr>
        <w:tab/>
      </w:r>
    </w:p>
    <w:p w14:paraId="58379379" w14:textId="77777777" w:rsidR="00EC4C31" w:rsidRPr="00EC4C31" w:rsidRDefault="00EC4C31" w:rsidP="00EC4C31">
      <w:pPr>
        <w:spacing w:after="0" w:line="240" w:lineRule="auto"/>
        <w:ind w:left="1418" w:firstLine="709"/>
        <w:rPr>
          <w:rFonts w:ascii="Times New Roman" w:eastAsia="Times New Roman" w:hAnsi="Times New Roman" w:cs="Times New Roman"/>
          <w:sz w:val="28"/>
          <w:szCs w:val="28"/>
          <w:vertAlign w:val="superscript"/>
          <w:lang w:val="uk-UA" w:eastAsia="ru-RU"/>
        </w:rPr>
      </w:pPr>
      <w:r w:rsidRPr="00EC4C31">
        <w:rPr>
          <w:rFonts w:ascii="Times New Roman" w:eastAsia="Times New Roman" w:hAnsi="Times New Roman" w:cs="Times New Roman"/>
          <w:sz w:val="28"/>
          <w:szCs w:val="28"/>
          <w:vertAlign w:val="superscript"/>
          <w:lang w:val="uk-UA" w:eastAsia="ru-RU"/>
        </w:rPr>
        <w:t>(назва розділу)</w:t>
      </w:r>
      <w:r w:rsidRPr="00EC4C31">
        <w:rPr>
          <w:rFonts w:ascii="Times New Roman" w:eastAsia="Times New Roman" w:hAnsi="Times New Roman" w:cs="Times New Roman"/>
          <w:sz w:val="28"/>
          <w:szCs w:val="28"/>
          <w:vertAlign w:val="superscript"/>
          <w:lang w:val="uk-UA" w:eastAsia="ru-RU"/>
        </w:rPr>
        <w:tab/>
      </w:r>
      <w:r w:rsidRPr="00EC4C31">
        <w:rPr>
          <w:rFonts w:ascii="Times New Roman" w:eastAsia="Times New Roman" w:hAnsi="Times New Roman" w:cs="Times New Roman"/>
          <w:spacing w:val="-8"/>
          <w:sz w:val="28"/>
          <w:szCs w:val="28"/>
          <w:vertAlign w:val="superscript"/>
          <w:lang w:val="uk-UA" w:eastAsia="ru-RU"/>
        </w:rPr>
        <w:t>(посада, вчене звання, науковий ступінь, прізвище, ініціали)</w:t>
      </w:r>
      <w:r w:rsidRPr="00EC4C31">
        <w:rPr>
          <w:rFonts w:ascii="Times New Roman" w:eastAsia="Times New Roman" w:hAnsi="Times New Roman" w:cs="Times New Roman"/>
          <w:sz w:val="28"/>
          <w:szCs w:val="28"/>
          <w:vertAlign w:val="superscript"/>
          <w:lang w:val="uk-UA" w:eastAsia="ru-RU"/>
        </w:rPr>
        <w:tab/>
        <w:t xml:space="preserve">(підпис) </w:t>
      </w:r>
    </w:p>
    <w:p w14:paraId="67217C6B" w14:textId="1B0F2E16" w:rsidR="00EC4C31" w:rsidRPr="00EC4C31" w:rsidRDefault="00EC4C31" w:rsidP="00E72771">
      <w:pPr>
        <w:spacing w:before="120" w:after="0" w:line="240" w:lineRule="auto"/>
        <w:rPr>
          <w:rFonts w:ascii="Times New Roman" w:eastAsia="Times New Roman" w:hAnsi="Times New Roman" w:cs="Times New Roman"/>
          <w:bCs/>
          <w:sz w:val="28"/>
          <w:szCs w:val="28"/>
          <w:lang w:val="uk-UA" w:eastAsia="ru-RU"/>
        </w:rPr>
      </w:pPr>
      <w:r w:rsidRPr="00EC4C31">
        <w:rPr>
          <w:rFonts w:ascii="Times New Roman" w:eastAsia="Times New Roman" w:hAnsi="Times New Roman" w:cs="Times New Roman"/>
          <w:bCs/>
          <w:sz w:val="28"/>
          <w:szCs w:val="28"/>
          <w:lang w:val="uk-UA" w:eastAsia="ru-RU"/>
        </w:rPr>
        <w:t xml:space="preserve">Рецензент </w:t>
      </w:r>
      <w:r w:rsidR="00E72771">
        <w:rPr>
          <w:rFonts w:ascii="Times New Roman" w:eastAsia="Times New Roman" w:hAnsi="Times New Roman" w:cs="Times New Roman"/>
          <w:bCs/>
          <w:sz w:val="28"/>
          <w:szCs w:val="28"/>
          <w:u w:val="single"/>
          <w:lang w:val="uk-UA" w:eastAsia="ru-RU"/>
        </w:rPr>
        <w:tab/>
      </w:r>
      <w:r w:rsidR="00E72771">
        <w:rPr>
          <w:rFonts w:ascii="Times New Roman" w:eastAsia="Times New Roman" w:hAnsi="Times New Roman" w:cs="Times New Roman"/>
          <w:bCs/>
          <w:sz w:val="28"/>
          <w:szCs w:val="28"/>
          <w:u w:val="single"/>
          <w:lang w:val="uk-UA" w:eastAsia="ru-RU"/>
        </w:rPr>
        <w:tab/>
        <w:t>доц., к.т.н., доц. каф. АСОІУ, Жданова О.Г.</w:t>
      </w:r>
      <w:r w:rsidR="00E72771">
        <w:rPr>
          <w:rFonts w:ascii="Times New Roman" w:eastAsia="Times New Roman" w:hAnsi="Times New Roman" w:cs="Times New Roman"/>
          <w:bCs/>
          <w:sz w:val="28"/>
          <w:szCs w:val="28"/>
          <w:u w:val="single"/>
          <w:lang w:val="uk-UA" w:eastAsia="ru-RU"/>
        </w:rPr>
        <w:tab/>
      </w:r>
      <w:r w:rsidR="00E72771">
        <w:rPr>
          <w:rFonts w:ascii="Times New Roman" w:eastAsia="Times New Roman" w:hAnsi="Times New Roman" w:cs="Times New Roman"/>
          <w:bCs/>
          <w:sz w:val="28"/>
          <w:szCs w:val="28"/>
          <w:u w:val="single"/>
          <w:lang w:val="uk-UA" w:eastAsia="ru-RU"/>
        </w:rPr>
        <w:tab/>
      </w:r>
      <w:r w:rsidR="00E72771">
        <w:rPr>
          <w:rFonts w:ascii="Times New Roman" w:eastAsia="Times New Roman" w:hAnsi="Times New Roman" w:cs="Times New Roman"/>
          <w:bCs/>
          <w:sz w:val="28"/>
          <w:szCs w:val="28"/>
          <w:u w:val="single"/>
          <w:lang w:val="uk-UA" w:eastAsia="ru-RU"/>
        </w:rPr>
        <w:tab/>
      </w:r>
    </w:p>
    <w:p w14:paraId="0AAF118E" w14:textId="77777777" w:rsidR="00EC4C31" w:rsidRPr="00EC4C31" w:rsidRDefault="00EC4C31" w:rsidP="00EC4C31">
      <w:pPr>
        <w:spacing w:after="0" w:line="240" w:lineRule="auto"/>
        <w:ind w:firstLine="1276"/>
        <w:rPr>
          <w:rFonts w:ascii="Times New Roman" w:eastAsia="Times New Roman" w:hAnsi="Times New Roman" w:cs="Times New Roman"/>
          <w:sz w:val="28"/>
          <w:szCs w:val="28"/>
          <w:vertAlign w:val="superscript"/>
          <w:lang w:val="uk-UA" w:eastAsia="ru-RU"/>
        </w:rPr>
      </w:pPr>
      <w:r w:rsidRPr="00EC4C31">
        <w:rPr>
          <w:rFonts w:ascii="Times New Roman" w:eastAsia="Times New Roman" w:hAnsi="Times New Roman" w:cs="Times New Roman"/>
          <w:sz w:val="28"/>
          <w:szCs w:val="28"/>
          <w:vertAlign w:val="superscript"/>
          <w:lang w:val="uk-UA" w:eastAsia="ru-RU"/>
        </w:rPr>
        <w:t>(посада, науковий ступінь, вчене звання, науковий ступінь, прізвище та ініціали)</w:t>
      </w:r>
      <w:r w:rsidRPr="00EC4C31">
        <w:rPr>
          <w:rFonts w:ascii="Times New Roman" w:eastAsia="Times New Roman" w:hAnsi="Times New Roman" w:cs="Times New Roman"/>
          <w:sz w:val="28"/>
          <w:szCs w:val="28"/>
          <w:vertAlign w:val="superscript"/>
          <w:lang w:val="uk-UA" w:eastAsia="ru-RU"/>
        </w:rPr>
        <w:tab/>
        <w:t xml:space="preserve">(підпис) </w:t>
      </w:r>
    </w:p>
    <w:p w14:paraId="794131A6" w14:textId="77777777" w:rsidR="00EC4C31" w:rsidRPr="00EC4C31" w:rsidRDefault="00EC4C31" w:rsidP="00EC4C31">
      <w:pPr>
        <w:spacing w:after="0" w:line="240" w:lineRule="auto"/>
        <w:ind w:left="4536"/>
        <w:jc w:val="both"/>
        <w:rPr>
          <w:rFonts w:ascii="Times New Roman" w:eastAsia="Times New Roman" w:hAnsi="Times New Roman" w:cs="Times New Roman"/>
          <w:sz w:val="28"/>
          <w:szCs w:val="28"/>
          <w:lang w:val="uk-UA" w:eastAsia="ru-RU"/>
        </w:rPr>
      </w:pPr>
    </w:p>
    <w:p w14:paraId="551AAEEE" w14:textId="77777777" w:rsidR="00EC4C31" w:rsidRPr="00EC4C31" w:rsidRDefault="00EC4C31" w:rsidP="00EC4C31">
      <w:pPr>
        <w:spacing w:after="0" w:line="240" w:lineRule="auto"/>
        <w:ind w:left="4536"/>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sz w:val="28"/>
          <w:szCs w:val="28"/>
          <w:lang w:val="uk-UA" w:eastAsia="ru-RU"/>
        </w:rPr>
        <w:t>Засвідчую, що у цій магістерській дисертації немає запозичень з праць інших авторів без відповідних посилань.</w:t>
      </w:r>
    </w:p>
    <w:p w14:paraId="7BB5C396" w14:textId="77777777" w:rsidR="00EC4C31" w:rsidRPr="00EC4C31" w:rsidRDefault="00EC4C31" w:rsidP="00EC4C31">
      <w:pPr>
        <w:spacing w:after="0" w:line="240" w:lineRule="auto"/>
        <w:ind w:left="4536"/>
        <w:jc w:val="both"/>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sz w:val="28"/>
          <w:szCs w:val="28"/>
          <w:lang w:val="uk-UA" w:eastAsia="ru-RU"/>
        </w:rPr>
        <w:t xml:space="preserve">Студент </w:t>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p>
    <w:p w14:paraId="071D5D9D" w14:textId="77777777" w:rsidR="00EC4C31" w:rsidRPr="00EC4C31" w:rsidRDefault="00EC4C31" w:rsidP="00EC4C31">
      <w:pPr>
        <w:spacing w:after="0" w:line="240" w:lineRule="auto"/>
        <w:ind w:left="4536" w:firstLine="1701"/>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sz w:val="28"/>
          <w:szCs w:val="28"/>
          <w:vertAlign w:val="superscript"/>
          <w:lang w:val="uk-UA" w:eastAsia="ru-RU"/>
        </w:rPr>
        <w:t>(підпис)</w:t>
      </w:r>
    </w:p>
    <w:p w14:paraId="0C9CF6ED" w14:textId="77777777" w:rsidR="00EC4C31" w:rsidRPr="00EC4C31" w:rsidRDefault="00EC4C31" w:rsidP="00EC4C31">
      <w:pPr>
        <w:spacing w:after="0" w:line="264" w:lineRule="auto"/>
        <w:jc w:val="center"/>
        <w:rPr>
          <w:rFonts w:ascii="Times New Roman" w:eastAsia="Times New Roman" w:hAnsi="Times New Roman" w:cs="Times New Roman"/>
          <w:sz w:val="28"/>
          <w:szCs w:val="28"/>
          <w:lang w:val="uk-UA" w:eastAsia="ru-RU"/>
        </w:rPr>
      </w:pPr>
    </w:p>
    <w:p w14:paraId="7CB99FFC" w14:textId="77777777" w:rsidR="00EC4C31" w:rsidRPr="00EC4C31" w:rsidRDefault="00EC4C31" w:rsidP="00EC4C31">
      <w:pPr>
        <w:spacing w:after="0" w:line="264" w:lineRule="auto"/>
        <w:jc w:val="center"/>
        <w:rPr>
          <w:rFonts w:ascii="Times New Roman" w:eastAsia="Times New Roman" w:hAnsi="Times New Roman" w:cs="Times New Roman"/>
          <w:sz w:val="28"/>
          <w:szCs w:val="28"/>
          <w:lang w:val="uk-UA" w:eastAsia="ru-RU"/>
        </w:rPr>
      </w:pPr>
    </w:p>
    <w:p w14:paraId="783B8818" w14:textId="77777777" w:rsidR="00EC4C31" w:rsidRPr="00EC4C31" w:rsidRDefault="00EC4C31" w:rsidP="00EC4C31">
      <w:pPr>
        <w:spacing w:after="0" w:line="264" w:lineRule="auto"/>
        <w:jc w:val="center"/>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sz w:val="28"/>
          <w:szCs w:val="28"/>
          <w:lang w:val="uk-UA" w:eastAsia="ru-RU"/>
        </w:rPr>
        <w:t>Київ – 2021 року</w:t>
      </w:r>
    </w:p>
    <w:p w14:paraId="1EE1032C" w14:textId="77777777" w:rsidR="00EC4C31" w:rsidRPr="00EC4C31" w:rsidRDefault="00EC4C31" w:rsidP="00EC4C31">
      <w:pPr>
        <w:spacing w:after="200" w:line="276" w:lineRule="auto"/>
        <w:rPr>
          <w:rFonts w:ascii="Times New Roman" w:eastAsia="Times New Roman" w:hAnsi="Times New Roman" w:cs="Times New Roman"/>
          <w:sz w:val="26"/>
          <w:szCs w:val="24"/>
          <w:highlight w:val="yellow"/>
          <w:lang w:val="uk-UA" w:eastAsia="ru-RU"/>
        </w:rPr>
      </w:pPr>
      <w:r w:rsidRPr="00EC4C31">
        <w:rPr>
          <w:rFonts w:ascii="Times New Roman" w:eastAsia="Times New Roman" w:hAnsi="Times New Roman" w:cs="Times New Roman"/>
          <w:sz w:val="26"/>
          <w:szCs w:val="24"/>
          <w:highlight w:val="yellow"/>
          <w:lang w:val="uk-UA" w:eastAsia="ru-RU"/>
        </w:rPr>
        <w:br w:type="page"/>
      </w:r>
    </w:p>
    <w:p w14:paraId="39436B9A" w14:textId="77777777" w:rsidR="00EC4C31" w:rsidRPr="00EC4C31" w:rsidRDefault="00EC4C31" w:rsidP="00EC4C31">
      <w:pPr>
        <w:spacing w:after="0" w:line="240" w:lineRule="auto"/>
        <w:ind w:left="539"/>
        <w:jc w:val="center"/>
        <w:rPr>
          <w:rFonts w:ascii="Times New Roman" w:eastAsia="Times New Roman" w:hAnsi="Times New Roman" w:cs="Times New Roman"/>
          <w:b/>
          <w:bCs/>
          <w:sz w:val="28"/>
          <w:szCs w:val="28"/>
          <w:lang w:val="uk-UA" w:eastAsia="ru-RU"/>
        </w:rPr>
      </w:pPr>
      <w:r w:rsidRPr="00EC4C31">
        <w:rPr>
          <w:rFonts w:ascii="Times New Roman" w:eastAsia="Times New Roman" w:hAnsi="Times New Roman" w:cs="Times New Roman"/>
          <w:b/>
          <w:bCs/>
          <w:sz w:val="28"/>
          <w:szCs w:val="28"/>
          <w:lang w:val="uk-UA" w:eastAsia="ru-RU"/>
        </w:rPr>
        <w:lastRenderedPageBreak/>
        <w:t>Національний технічний університет України</w:t>
      </w:r>
    </w:p>
    <w:p w14:paraId="6A83CAC2" w14:textId="77777777" w:rsidR="00EC4C31" w:rsidRPr="00EC4C31" w:rsidRDefault="00EC4C31" w:rsidP="00EC4C31">
      <w:pPr>
        <w:spacing w:after="0" w:line="240" w:lineRule="auto"/>
        <w:ind w:left="539"/>
        <w:jc w:val="center"/>
        <w:rPr>
          <w:rFonts w:ascii="Times New Roman" w:eastAsia="Times New Roman" w:hAnsi="Times New Roman" w:cs="Times New Roman"/>
          <w:b/>
          <w:bCs/>
          <w:sz w:val="28"/>
          <w:szCs w:val="28"/>
          <w:lang w:val="uk-UA" w:eastAsia="ru-RU"/>
        </w:rPr>
      </w:pPr>
      <w:r w:rsidRPr="00EC4C31">
        <w:rPr>
          <w:rFonts w:ascii="Times New Roman" w:eastAsia="Times New Roman" w:hAnsi="Times New Roman" w:cs="Times New Roman"/>
          <w:b/>
          <w:bCs/>
          <w:sz w:val="28"/>
          <w:szCs w:val="28"/>
          <w:lang w:val="uk-UA" w:eastAsia="ru-RU"/>
        </w:rPr>
        <w:t>«Київський політехнічний інститут імені Ігоря Сікорського»</w:t>
      </w:r>
    </w:p>
    <w:p w14:paraId="5D06702F" w14:textId="77777777" w:rsidR="00EC4C31" w:rsidRPr="00EC4C31" w:rsidRDefault="00EC4C31" w:rsidP="00EC4C31">
      <w:pPr>
        <w:spacing w:after="0" w:line="240" w:lineRule="auto"/>
        <w:ind w:left="539"/>
        <w:jc w:val="both"/>
        <w:rPr>
          <w:rFonts w:ascii="Times New Roman" w:eastAsia="Times New Roman" w:hAnsi="Times New Roman" w:cs="Times New Roman"/>
          <w:b/>
          <w:bCs/>
          <w:sz w:val="28"/>
          <w:szCs w:val="28"/>
          <w:lang w:val="uk-UA" w:eastAsia="ru-RU"/>
        </w:rPr>
      </w:pPr>
    </w:p>
    <w:p w14:paraId="5B0A90A4" w14:textId="77777777" w:rsidR="00EC4C31" w:rsidRPr="00EC4C31" w:rsidRDefault="00EC4C31" w:rsidP="00EC4C31">
      <w:pPr>
        <w:spacing w:after="0" w:line="240" w:lineRule="auto"/>
        <w:ind w:left="539" w:hanging="540"/>
        <w:jc w:val="both"/>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sz w:val="28"/>
          <w:szCs w:val="28"/>
          <w:lang w:val="uk-UA" w:eastAsia="ru-RU"/>
        </w:rPr>
        <w:t xml:space="preserve">Факультет (інститут) </w:t>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i/>
          <w:sz w:val="28"/>
          <w:szCs w:val="28"/>
          <w:u w:val="single"/>
          <w:lang w:val="uk-UA" w:eastAsia="ru-RU"/>
        </w:rPr>
        <w:t>Інформатики та обчислювальної техніки</w:t>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p>
    <w:p w14:paraId="3F5BCE0D" w14:textId="77777777" w:rsidR="00EC4C31" w:rsidRPr="00EC4C31" w:rsidRDefault="00EC4C31" w:rsidP="00EC4C31">
      <w:pPr>
        <w:spacing w:after="0" w:line="240" w:lineRule="auto"/>
        <w:ind w:firstLine="357"/>
        <w:jc w:val="both"/>
        <w:rPr>
          <w:rFonts w:ascii="Times New Roman" w:eastAsia="Times New Roman" w:hAnsi="Times New Roman" w:cs="Times New Roman"/>
          <w:sz w:val="28"/>
          <w:szCs w:val="28"/>
          <w:vertAlign w:val="superscript"/>
          <w:lang w:val="uk-UA" w:eastAsia="ru-RU"/>
        </w:rPr>
      </w:pPr>
      <w:r w:rsidRPr="00EC4C31">
        <w:rPr>
          <w:rFonts w:ascii="Times New Roman" w:eastAsia="Times New Roman" w:hAnsi="Times New Roman" w:cs="Times New Roman"/>
          <w:sz w:val="28"/>
          <w:szCs w:val="28"/>
          <w:vertAlign w:val="superscript"/>
          <w:lang w:val="uk-UA" w:eastAsia="ru-RU"/>
        </w:rPr>
        <w:t xml:space="preserve">                                                                                                 (повна назва)</w:t>
      </w:r>
    </w:p>
    <w:p w14:paraId="3FFCA6D5" w14:textId="77777777" w:rsidR="00EC4C31" w:rsidRPr="00EC4C31" w:rsidRDefault="00EC4C31" w:rsidP="00EC4C31">
      <w:pPr>
        <w:spacing w:after="0" w:line="240" w:lineRule="auto"/>
        <w:ind w:left="539" w:hanging="540"/>
        <w:jc w:val="both"/>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sz w:val="28"/>
          <w:szCs w:val="28"/>
          <w:lang w:val="uk-UA" w:eastAsia="ru-RU"/>
        </w:rPr>
        <w:t xml:space="preserve">Кафедра </w:t>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i/>
          <w:sz w:val="28"/>
          <w:szCs w:val="28"/>
          <w:u w:val="single"/>
          <w:lang w:val="uk-UA" w:eastAsia="ru-RU"/>
        </w:rPr>
        <w:t>Обчислювальної техніки</w:t>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p>
    <w:p w14:paraId="5A99189D" w14:textId="77777777" w:rsidR="00EC4C31" w:rsidRPr="00EC4C31" w:rsidRDefault="00EC4C31" w:rsidP="00EC4C31">
      <w:pPr>
        <w:spacing w:after="0" w:line="240" w:lineRule="auto"/>
        <w:ind w:firstLine="357"/>
        <w:jc w:val="both"/>
        <w:rPr>
          <w:rFonts w:ascii="Times New Roman" w:eastAsia="Times New Roman" w:hAnsi="Times New Roman" w:cs="Times New Roman"/>
          <w:sz w:val="28"/>
          <w:szCs w:val="28"/>
          <w:vertAlign w:val="superscript"/>
          <w:lang w:val="uk-UA" w:eastAsia="ru-RU"/>
        </w:rPr>
      </w:pPr>
      <w:r w:rsidRPr="00EC4C31">
        <w:rPr>
          <w:rFonts w:ascii="Times New Roman" w:eastAsia="Times New Roman" w:hAnsi="Times New Roman" w:cs="Times New Roman"/>
          <w:sz w:val="28"/>
          <w:szCs w:val="28"/>
          <w:vertAlign w:val="superscript"/>
          <w:lang w:val="uk-UA" w:eastAsia="ru-RU"/>
        </w:rPr>
        <w:t xml:space="preserve">                                                            (повна назва)</w:t>
      </w:r>
    </w:p>
    <w:p w14:paraId="3E5213B4" w14:textId="77777777" w:rsidR="00EC4C31" w:rsidRPr="00EC4C31" w:rsidRDefault="00EC4C31" w:rsidP="00EC4C31">
      <w:pPr>
        <w:spacing w:after="0" w:line="240" w:lineRule="auto"/>
        <w:ind w:left="539" w:hanging="540"/>
        <w:jc w:val="both"/>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sz w:val="28"/>
          <w:szCs w:val="28"/>
          <w:lang w:val="uk-UA" w:eastAsia="ru-RU"/>
        </w:rPr>
        <w:t xml:space="preserve">Освітньо-кваліфікаційний ступінь </w:t>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i/>
          <w:sz w:val="28"/>
          <w:szCs w:val="28"/>
          <w:u w:val="single"/>
          <w:lang w:val="uk-UA" w:eastAsia="ru-RU"/>
        </w:rPr>
        <w:t>магістр</w:t>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p>
    <w:p w14:paraId="6DCAC3F8" w14:textId="77777777" w:rsidR="00EC4C31" w:rsidRPr="00EC4C31" w:rsidRDefault="00EC4C31" w:rsidP="00EC4C31">
      <w:pPr>
        <w:spacing w:after="0" w:line="240" w:lineRule="auto"/>
        <w:ind w:firstLine="357"/>
        <w:jc w:val="both"/>
        <w:rPr>
          <w:rFonts w:ascii="Times New Roman" w:eastAsia="Times New Roman" w:hAnsi="Times New Roman" w:cs="Times New Roman"/>
          <w:sz w:val="28"/>
          <w:szCs w:val="28"/>
          <w:vertAlign w:val="superscript"/>
          <w:lang w:val="uk-UA" w:eastAsia="ru-RU"/>
        </w:rPr>
      </w:pPr>
      <w:r w:rsidRPr="00EC4C31">
        <w:rPr>
          <w:rFonts w:ascii="Times New Roman" w:eastAsia="Times New Roman" w:hAnsi="Times New Roman" w:cs="Times New Roman"/>
          <w:sz w:val="28"/>
          <w:szCs w:val="28"/>
          <w:vertAlign w:val="superscript"/>
          <w:lang w:val="uk-UA" w:eastAsia="ru-RU"/>
        </w:rPr>
        <w:t xml:space="preserve">                                                                                                      (назва ОКР)</w:t>
      </w:r>
    </w:p>
    <w:p w14:paraId="16CCEA4C" w14:textId="77777777" w:rsidR="00EC4C31" w:rsidRPr="00EC4C31" w:rsidRDefault="00EC4C31" w:rsidP="00EC4C31">
      <w:pPr>
        <w:spacing w:after="0" w:line="240" w:lineRule="auto"/>
        <w:ind w:left="539" w:hanging="540"/>
        <w:jc w:val="both"/>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sz w:val="28"/>
          <w:szCs w:val="28"/>
          <w:lang w:val="uk-UA" w:eastAsia="ru-RU"/>
        </w:rPr>
        <w:t xml:space="preserve">Спеціальність </w:t>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i/>
          <w:sz w:val="28"/>
          <w:szCs w:val="28"/>
          <w:u w:val="single"/>
          <w:lang w:val="uk-UA" w:eastAsia="ru-RU"/>
        </w:rPr>
        <w:t xml:space="preserve">123.  Комп’ютерна інженерія             </w:t>
      </w:r>
      <w:r w:rsidRPr="00EC4C31">
        <w:rPr>
          <w:rFonts w:ascii="Times New Roman" w:eastAsia="Times New Roman" w:hAnsi="Times New Roman" w:cs="Times New Roman"/>
          <w:sz w:val="28"/>
          <w:szCs w:val="28"/>
          <w:u w:val="single"/>
          <w:lang w:val="uk-UA" w:eastAsia="ru-RU"/>
        </w:rPr>
        <w:t xml:space="preserve">        </w:t>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p>
    <w:p w14:paraId="4E4519FC" w14:textId="77777777" w:rsidR="00EC4C31" w:rsidRPr="00EC4C31" w:rsidRDefault="00EC4C31" w:rsidP="00EC4C31">
      <w:pPr>
        <w:spacing w:after="0" w:line="240" w:lineRule="auto"/>
        <w:ind w:left="4963" w:firstLine="709"/>
        <w:jc w:val="both"/>
        <w:rPr>
          <w:rFonts w:ascii="Times New Roman" w:eastAsia="Times New Roman" w:hAnsi="Times New Roman" w:cs="Times New Roman"/>
          <w:sz w:val="28"/>
          <w:szCs w:val="28"/>
          <w:vertAlign w:val="superscript"/>
          <w:lang w:val="uk-UA" w:eastAsia="ru-RU"/>
        </w:rPr>
      </w:pPr>
      <w:r w:rsidRPr="00EC4C31">
        <w:rPr>
          <w:rFonts w:ascii="Times New Roman" w:eastAsia="Times New Roman" w:hAnsi="Times New Roman" w:cs="Times New Roman"/>
          <w:sz w:val="28"/>
          <w:szCs w:val="28"/>
          <w:vertAlign w:val="superscript"/>
          <w:lang w:val="uk-UA" w:eastAsia="ru-RU"/>
        </w:rPr>
        <w:t>(код і назва)</w:t>
      </w:r>
    </w:p>
    <w:p w14:paraId="4C02B11D" w14:textId="77777777" w:rsidR="00EC4C31" w:rsidRPr="00EC4C31" w:rsidRDefault="00EC4C31" w:rsidP="00EC4C31">
      <w:pPr>
        <w:spacing w:after="0" w:line="240" w:lineRule="auto"/>
        <w:ind w:left="539" w:hanging="540"/>
        <w:jc w:val="both"/>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sz w:val="28"/>
          <w:szCs w:val="28"/>
          <w:lang w:val="uk-UA" w:eastAsia="ru-RU"/>
        </w:rPr>
        <w:t xml:space="preserve">Спеціалізація  </w:t>
      </w:r>
      <w:r w:rsidRPr="00EC4C31">
        <w:rPr>
          <w:rFonts w:ascii="Times New Roman" w:eastAsia="Times New Roman" w:hAnsi="Times New Roman" w:cs="Times New Roman"/>
          <w:sz w:val="28"/>
          <w:szCs w:val="28"/>
          <w:u w:val="single"/>
          <w:lang w:val="uk-UA" w:eastAsia="ru-RU"/>
        </w:rPr>
        <w:t xml:space="preserve">     </w:t>
      </w:r>
      <w:r w:rsidRPr="00EC4C31">
        <w:rPr>
          <w:rFonts w:ascii="Times New Roman" w:eastAsia="Times New Roman" w:hAnsi="Times New Roman" w:cs="Times New Roman"/>
          <w:i/>
          <w:sz w:val="28"/>
          <w:szCs w:val="28"/>
          <w:u w:val="single"/>
          <w:lang w:val="uk-UA" w:eastAsia="ru-RU"/>
        </w:rPr>
        <w:t xml:space="preserve">123. Комп’ютерні системи та мережі                     </w:t>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i/>
          <w:sz w:val="28"/>
          <w:szCs w:val="28"/>
          <w:u w:val="single"/>
          <w:lang w:val="uk-UA" w:eastAsia="ru-RU"/>
        </w:rPr>
        <w:t xml:space="preserve">      </w:t>
      </w:r>
      <w:r w:rsidRPr="00EC4C31">
        <w:rPr>
          <w:rFonts w:ascii="Times New Roman" w:eastAsia="Times New Roman" w:hAnsi="Times New Roman" w:cs="Times New Roman"/>
          <w:i/>
          <w:sz w:val="28"/>
          <w:szCs w:val="28"/>
          <w:lang w:val="uk-UA" w:eastAsia="ru-RU"/>
        </w:rPr>
        <w:t xml:space="preserve">  </w:t>
      </w:r>
    </w:p>
    <w:p w14:paraId="1E5173D6" w14:textId="77777777" w:rsidR="00EC4C31" w:rsidRPr="00EC4C31" w:rsidRDefault="00EC4C31" w:rsidP="00EC4C31">
      <w:pPr>
        <w:spacing w:after="0" w:line="240" w:lineRule="auto"/>
        <w:ind w:left="4963"/>
        <w:jc w:val="both"/>
        <w:rPr>
          <w:rFonts w:ascii="Times New Roman" w:eastAsia="Times New Roman" w:hAnsi="Times New Roman" w:cs="Times New Roman"/>
          <w:sz w:val="28"/>
          <w:szCs w:val="28"/>
          <w:vertAlign w:val="superscript"/>
          <w:lang w:val="uk-UA" w:eastAsia="ru-RU"/>
        </w:rPr>
      </w:pPr>
      <w:r w:rsidRPr="00EC4C31">
        <w:rPr>
          <w:rFonts w:ascii="Times New Roman" w:eastAsia="Times New Roman" w:hAnsi="Times New Roman" w:cs="Times New Roman"/>
          <w:sz w:val="28"/>
          <w:szCs w:val="28"/>
          <w:vertAlign w:val="superscript"/>
          <w:lang w:val="uk-UA" w:eastAsia="ru-RU"/>
        </w:rPr>
        <w:t>(код і назва)</w:t>
      </w:r>
    </w:p>
    <w:p w14:paraId="35D5AB77" w14:textId="77777777" w:rsidR="00EC4C31" w:rsidRPr="00EC4C31" w:rsidRDefault="00EC4C31" w:rsidP="00EC4C31">
      <w:pPr>
        <w:spacing w:after="0" w:line="240" w:lineRule="auto"/>
        <w:ind w:left="539"/>
        <w:jc w:val="both"/>
        <w:rPr>
          <w:rFonts w:ascii="Times New Roman" w:eastAsia="Times New Roman" w:hAnsi="Times New Roman" w:cs="Times New Roman"/>
          <w:sz w:val="28"/>
          <w:szCs w:val="28"/>
          <w:vertAlign w:val="superscript"/>
          <w:lang w:val="uk-UA" w:eastAsia="ru-RU"/>
        </w:rPr>
      </w:pPr>
    </w:p>
    <w:p w14:paraId="611FBC16" w14:textId="77777777" w:rsidR="00EC4C31" w:rsidRPr="00EC4C31" w:rsidRDefault="00EC4C31" w:rsidP="00EC4C31">
      <w:pPr>
        <w:spacing w:after="0" w:line="240" w:lineRule="auto"/>
        <w:ind w:left="5672"/>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sz w:val="28"/>
          <w:szCs w:val="28"/>
          <w:lang w:val="uk-UA" w:eastAsia="ru-RU"/>
        </w:rPr>
        <w:t>ЗАТВЕРДЖУЮ</w:t>
      </w:r>
    </w:p>
    <w:p w14:paraId="197F7940" w14:textId="77777777" w:rsidR="00EC4C31" w:rsidRPr="00EC4C31" w:rsidRDefault="00EC4C31" w:rsidP="00EC4C31">
      <w:pPr>
        <w:spacing w:after="0" w:line="240" w:lineRule="auto"/>
        <w:ind w:left="5672"/>
        <w:rPr>
          <w:rFonts w:ascii="Times New Roman" w:eastAsia="Times New Roman" w:hAnsi="Times New Roman" w:cs="Times New Roman"/>
          <w:bCs/>
          <w:sz w:val="28"/>
          <w:szCs w:val="28"/>
          <w:lang w:val="uk-UA" w:eastAsia="ru-RU"/>
        </w:rPr>
      </w:pPr>
      <w:r w:rsidRPr="00EC4C31">
        <w:rPr>
          <w:rFonts w:ascii="Times New Roman" w:eastAsia="Times New Roman" w:hAnsi="Times New Roman" w:cs="Times New Roman"/>
          <w:bCs/>
          <w:sz w:val="28"/>
          <w:szCs w:val="28"/>
          <w:lang w:val="uk-UA" w:eastAsia="ru-RU"/>
        </w:rPr>
        <w:t>Завідувач кафедри</w:t>
      </w:r>
    </w:p>
    <w:p w14:paraId="4A5B5D3F" w14:textId="2DEBE3F7" w:rsidR="00EC4C31" w:rsidRPr="00BB3F86" w:rsidRDefault="004E5B41" w:rsidP="004E5B41">
      <w:pPr>
        <w:spacing w:after="0" w:line="240" w:lineRule="auto"/>
        <w:ind w:left="5671" w:firstLine="1"/>
        <w:rPr>
          <w:rFonts w:ascii="Times New Roman" w:eastAsia="Times New Roman" w:hAnsi="Times New Roman" w:cs="Times New Roman"/>
          <w:sz w:val="28"/>
          <w:szCs w:val="28"/>
          <w:u w:val="single"/>
          <w:lang w:val="uk-UA" w:eastAsia="ru-RU"/>
        </w:rPr>
      </w:pPr>
      <w:r>
        <w:rPr>
          <w:rFonts w:ascii="Times New Roman" w:eastAsia="Times New Roman" w:hAnsi="Times New Roman" w:cs="Times New Roman"/>
          <w:sz w:val="28"/>
          <w:szCs w:val="28"/>
          <w:u w:val="single"/>
          <w:lang w:val="uk-UA" w:eastAsia="ru-RU"/>
        </w:rPr>
        <w:tab/>
      </w:r>
      <w:r>
        <w:rPr>
          <w:rFonts w:ascii="Times New Roman" w:eastAsia="Times New Roman" w:hAnsi="Times New Roman" w:cs="Times New Roman"/>
          <w:i/>
          <w:sz w:val="28"/>
          <w:szCs w:val="28"/>
          <w:u w:val="single"/>
          <w:lang w:val="uk-UA" w:eastAsia="ru-RU"/>
        </w:rPr>
        <w:t>Сергій Стіренко</w:t>
      </w:r>
      <w:r w:rsidRPr="004E5B41">
        <w:rPr>
          <w:rFonts w:ascii="Times New Roman" w:eastAsia="Times New Roman" w:hAnsi="Times New Roman" w:cs="Times New Roman"/>
          <w:i/>
          <w:sz w:val="28"/>
          <w:szCs w:val="28"/>
          <w:lang w:val="uk-UA" w:eastAsia="ru-RU"/>
        </w:rPr>
        <w:t>_____</w:t>
      </w:r>
    </w:p>
    <w:p w14:paraId="2E15214A" w14:textId="77777777" w:rsidR="00EC4C31" w:rsidRPr="00EC4C31" w:rsidRDefault="00EC4C31" w:rsidP="00EC4C31">
      <w:pPr>
        <w:spacing w:after="0" w:line="240" w:lineRule="auto"/>
        <w:ind w:left="6096"/>
        <w:rPr>
          <w:rFonts w:ascii="Times New Roman" w:eastAsia="Times New Roman" w:hAnsi="Times New Roman" w:cs="Times New Roman"/>
          <w:sz w:val="28"/>
          <w:szCs w:val="28"/>
          <w:vertAlign w:val="superscript"/>
          <w:lang w:val="uk-UA" w:eastAsia="ru-RU"/>
        </w:rPr>
      </w:pPr>
      <w:r w:rsidRPr="00EC4C31">
        <w:rPr>
          <w:rFonts w:ascii="Times New Roman" w:eastAsia="Times New Roman" w:hAnsi="Times New Roman" w:cs="Times New Roman"/>
          <w:sz w:val="28"/>
          <w:szCs w:val="28"/>
          <w:vertAlign w:val="superscript"/>
          <w:lang w:val="uk-UA" w:eastAsia="ru-RU"/>
        </w:rPr>
        <w:t>(підпис)</w:t>
      </w:r>
      <w:r w:rsidRPr="00EC4C31">
        <w:rPr>
          <w:rFonts w:ascii="Times New Roman" w:eastAsia="Times New Roman" w:hAnsi="Times New Roman" w:cs="Times New Roman"/>
          <w:sz w:val="28"/>
          <w:szCs w:val="28"/>
          <w:vertAlign w:val="superscript"/>
          <w:lang w:val="uk-UA" w:eastAsia="ru-RU"/>
        </w:rPr>
        <w:tab/>
        <w:t>(ініціали, прізвище)</w:t>
      </w:r>
    </w:p>
    <w:p w14:paraId="7BAAE0D5" w14:textId="77777777" w:rsidR="00EC4C31" w:rsidRPr="00EC4C31" w:rsidRDefault="00EC4C31" w:rsidP="00EC4C31">
      <w:pPr>
        <w:spacing w:after="0" w:line="240" w:lineRule="auto"/>
        <w:ind w:left="5672"/>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sz w:val="28"/>
          <w:szCs w:val="28"/>
          <w:lang w:val="uk-UA" w:eastAsia="ru-RU"/>
        </w:rPr>
        <w:t>«</w:t>
      </w:r>
      <w:r w:rsidRPr="00EC4C31">
        <w:rPr>
          <w:rFonts w:ascii="Times New Roman" w:eastAsia="Times New Roman" w:hAnsi="Times New Roman" w:cs="Times New Roman"/>
          <w:sz w:val="28"/>
          <w:szCs w:val="28"/>
          <w:lang w:val="uk-UA" w:eastAsia="ru-RU"/>
        </w:rPr>
        <w:tab/>
        <w:t xml:space="preserve">» </w:t>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lang w:val="uk-UA" w:eastAsia="ru-RU"/>
        </w:rPr>
        <w:t xml:space="preserve"> </w:t>
      </w:r>
      <w:r w:rsidRPr="00EC4C31">
        <w:rPr>
          <w:rFonts w:ascii="Times New Roman" w:eastAsia="Times New Roman" w:hAnsi="Times New Roman" w:cs="Times New Roman"/>
          <w:sz w:val="28"/>
          <w:szCs w:val="28"/>
          <w:u w:val="single"/>
          <w:lang w:val="uk-UA" w:eastAsia="ru-RU"/>
        </w:rPr>
        <w:t>20</w:t>
      </w:r>
      <w:r w:rsidRPr="00EC4C31">
        <w:rPr>
          <w:rFonts w:ascii="Times New Roman" w:eastAsia="Times New Roman" w:hAnsi="Times New Roman" w:cs="Times New Roman"/>
          <w:b/>
          <w:i/>
          <w:sz w:val="28"/>
          <w:szCs w:val="28"/>
          <w:u w:val="single"/>
          <w:lang w:val="uk-UA" w:eastAsia="ru-RU"/>
        </w:rPr>
        <w:t>2</w:t>
      </w:r>
      <w:r w:rsidRPr="00EC4C31">
        <w:rPr>
          <w:rFonts w:ascii="Times New Roman" w:eastAsia="Times New Roman" w:hAnsi="Times New Roman" w:cs="Times New Roman"/>
          <w:b/>
          <w:i/>
          <w:sz w:val="28"/>
          <w:szCs w:val="28"/>
          <w:u w:val="single"/>
          <w:lang w:eastAsia="ru-RU"/>
        </w:rPr>
        <w:t>1</w:t>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lang w:val="uk-UA" w:eastAsia="ru-RU"/>
        </w:rPr>
        <w:t xml:space="preserve"> р.</w:t>
      </w:r>
    </w:p>
    <w:p w14:paraId="65803A1F" w14:textId="77777777" w:rsidR="00EC4C31" w:rsidRPr="00EC4C31" w:rsidRDefault="00EC4C31" w:rsidP="00EC4C31">
      <w:pPr>
        <w:spacing w:before="120" w:after="0" w:line="240" w:lineRule="auto"/>
        <w:ind w:left="540"/>
        <w:jc w:val="center"/>
        <w:rPr>
          <w:rFonts w:ascii="Times New Roman" w:eastAsia="Times New Roman" w:hAnsi="Times New Roman" w:cs="Times New Roman"/>
          <w:b/>
          <w:bCs/>
          <w:sz w:val="28"/>
          <w:szCs w:val="28"/>
          <w:lang w:val="uk-UA" w:eastAsia="ru-RU"/>
        </w:rPr>
      </w:pPr>
    </w:p>
    <w:p w14:paraId="0342A316" w14:textId="77777777" w:rsidR="00EC4C31" w:rsidRPr="00EC4C31" w:rsidRDefault="00EC4C31" w:rsidP="00EC4C31">
      <w:pPr>
        <w:spacing w:before="120" w:after="0" w:line="240" w:lineRule="auto"/>
        <w:ind w:left="540" w:hanging="540"/>
        <w:jc w:val="center"/>
        <w:rPr>
          <w:rFonts w:ascii="Times New Roman" w:eastAsia="Times New Roman" w:hAnsi="Times New Roman" w:cs="Times New Roman"/>
          <w:b/>
          <w:bCs/>
          <w:sz w:val="28"/>
          <w:szCs w:val="28"/>
          <w:lang w:val="uk-UA" w:eastAsia="ru-RU"/>
        </w:rPr>
      </w:pPr>
      <w:r w:rsidRPr="00EC4C31">
        <w:rPr>
          <w:rFonts w:ascii="Times New Roman" w:eastAsia="Times New Roman" w:hAnsi="Times New Roman" w:cs="Times New Roman"/>
          <w:b/>
          <w:bCs/>
          <w:sz w:val="28"/>
          <w:szCs w:val="28"/>
          <w:lang w:val="uk-UA" w:eastAsia="ru-RU"/>
        </w:rPr>
        <w:t>ЗАВДАННЯ</w:t>
      </w:r>
    </w:p>
    <w:p w14:paraId="2E774515" w14:textId="77777777" w:rsidR="00EC4C31" w:rsidRPr="00EC4C31" w:rsidRDefault="00EC4C31" w:rsidP="00EC4C31">
      <w:pPr>
        <w:spacing w:after="0" w:line="240" w:lineRule="auto"/>
        <w:ind w:left="539" w:hanging="539"/>
        <w:jc w:val="center"/>
        <w:rPr>
          <w:rFonts w:ascii="Times New Roman" w:eastAsia="Times New Roman" w:hAnsi="Times New Roman" w:cs="Times New Roman"/>
          <w:b/>
          <w:bCs/>
          <w:sz w:val="28"/>
          <w:szCs w:val="28"/>
          <w:lang w:val="uk-UA" w:eastAsia="ru-RU"/>
        </w:rPr>
      </w:pPr>
      <w:r w:rsidRPr="00EC4C31">
        <w:rPr>
          <w:rFonts w:ascii="Times New Roman" w:eastAsia="Times New Roman" w:hAnsi="Times New Roman" w:cs="Times New Roman"/>
          <w:b/>
          <w:bCs/>
          <w:sz w:val="28"/>
          <w:szCs w:val="28"/>
          <w:lang w:val="uk-UA" w:eastAsia="ru-RU"/>
        </w:rPr>
        <w:t>на магістерську дисертацію  студенту</w:t>
      </w:r>
    </w:p>
    <w:p w14:paraId="30A1F20D" w14:textId="77777777" w:rsidR="00EC4C31" w:rsidRPr="00EC4C31" w:rsidRDefault="00EC4C31" w:rsidP="00EC4C31">
      <w:pPr>
        <w:spacing w:after="0" w:line="240" w:lineRule="auto"/>
        <w:jc w:val="both"/>
        <w:rPr>
          <w:rFonts w:ascii="Times New Roman" w:eastAsia="Times New Roman" w:hAnsi="Times New Roman" w:cs="Times New Roman"/>
          <w:sz w:val="28"/>
          <w:szCs w:val="28"/>
          <w:u w:val="single"/>
          <w:lang w:val="uk-UA" w:eastAsia="ru-RU"/>
        </w:rPr>
      </w:pP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t xml:space="preserve">    </w:t>
      </w:r>
      <w:r w:rsidRPr="00EC4C31">
        <w:rPr>
          <w:rFonts w:ascii="Times New Roman" w:eastAsia="Times New Roman" w:hAnsi="Times New Roman" w:cs="Times New Roman"/>
          <w:bCs/>
          <w:noProof/>
          <w:sz w:val="28"/>
          <w:szCs w:val="28"/>
          <w:u w:val="single"/>
          <w:lang w:val="uk-UA" w:eastAsia="ru-RU"/>
        </w:rPr>
        <w:t>Русінову Володимиру Володимировичу</w:t>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p>
    <w:p w14:paraId="4FCFA8C6" w14:textId="77777777" w:rsidR="00EC4C31" w:rsidRPr="00EC4C31" w:rsidRDefault="00EC4C31" w:rsidP="00EC4C31">
      <w:pPr>
        <w:spacing w:after="0" w:line="240" w:lineRule="auto"/>
        <w:ind w:left="2836" w:firstLine="709"/>
        <w:jc w:val="both"/>
        <w:rPr>
          <w:rFonts w:ascii="Times New Roman" w:eastAsia="Times New Roman" w:hAnsi="Times New Roman" w:cs="Times New Roman"/>
          <w:sz w:val="28"/>
          <w:szCs w:val="28"/>
          <w:vertAlign w:val="superscript"/>
          <w:lang w:val="uk-UA" w:eastAsia="ru-RU"/>
        </w:rPr>
      </w:pPr>
      <w:r w:rsidRPr="00EC4C31">
        <w:rPr>
          <w:rFonts w:ascii="Times New Roman" w:eastAsia="Times New Roman" w:hAnsi="Times New Roman" w:cs="Times New Roman"/>
          <w:sz w:val="28"/>
          <w:szCs w:val="28"/>
          <w:vertAlign w:val="superscript"/>
          <w:lang w:val="uk-UA" w:eastAsia="ru-RU"/>
        </w:rPr>
        <w:t>(прізвище, ім’я, по батькові)</w:t>
      </w:r>
    </w:p>
    <w:p w14:paraId="6C8A9BC7" w14:textId="77777777" w:rsidR="00EC4C31" w:rsidRPr="00EC4C31" w:rsidRDefault="00EC4C31" w:rsidP="00EC4C31">
      <w:pPr>
        <w:spacing w:before="120" w:after="0" w:line="240" w:lineRule="auto"/>
        <w:jc w:val="both"/>
        <w:rPr>
          <w:rFonts w:ascii="Times New Roman" w:eastAsia="Times New Roman" w:hAnsi="Times New Roman" w:cs="Times New Roman"/>
          <w:sz w:val="28"/>
          <w:szCs w:val="28"/>
          <w:u w:val="single"/>
          <w:lang w:val="uk-UA" w:eastAsia="ru-RU"/>
        </w:rPr>
      </w:pPr>
      <w:r w:rsidRPr="00EC4C31">
        <w:rPr>
          <w:rFonts w:ascii="Times New Roman" w:eastAsia="Times New Roman" w:hAnsi="Times New Roman" w:cs="Times New Roman"/>
          <w:sz w:val="28"/>
          <w:szCs w:val="28"/>
          <w:lang w:val="uk-UA" w:eastAsia="ru-RU"/>
        </w:rPr>
        <w:t xml:space="preserve">1. </w:t>
      </w:r>
      <w:r w:rsidRPr="00EC4C31">
        <w:rPr>
          <w:rFonts w:ascii="Times New Roman" w:eastAsia="Times New Roman" w:hAnsi="Times New Roman" w:cs="Times New Roman"/>
          <w:bCs/>
          <w:sz w:val="28"/>
          <w:szCs w:val="28"/>
          <w:lang w:val="uk-UA" w:eastAsia="ru-RU"/>
        </w:rPr>
        <w:t>Тема дисертації</w:t>
      </w:r>
      <w:r w:rsidRPr="00EC4C31">
        <w:rPr>
          <w:rFonts w:ascii="Times New Roman" w:eastAsia="Times New Roman" w:hAnsi="Times New Roman" w:cs="Times New Roman"/>
          <w:noProof/>
          <w:sz w:val="28"/>
          <w:szCs w:val="28"/>
          <w:u w:val="single"/>
          <w:lang w:val="uk-UA" w:eastAsia="ru-RU"/>
        </w:rPr>
        <w:t xml:space="preserve"> </w:t>
      </w:r>
      <w:r w:rsidRPr="00EC4C31">
        <w:rPr>
          <w:rFonts w:ascii="Times New Roman" w:eastAsia="Times New Roman" w:hAnsi="Times New Roman" w:cs="Times New Roman"/>
          <w:sz w:val="28"/>
          <w:szCs w:val="28"/>
          <w:u w:val="single"/>
          <w:lang w:val="uk-UA" w:eastAsia="ru-RU"/>
        </w:rPr>
        <w:t>Метод оцінювання ризиків транзакцій на основі</w:t>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t xml:space="preserve"> </w:t>
      </w:r>
    </w:p>
    <w:p w14:paraId="1C87180F" w14:textId="77777777" w:rsidR="00EC4C31" w:rsidRPr="00EC4C31" w:rsidRDefault="00EC4C31" w:rsidP="00EC4C31">
      <w:pPr>
        <w:spacing w:before="120" w:after="0" w:line="240" w:lineRule="auto"/>
        <w:jc w:val="both"/>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sz w:val="28"/>
          <w:szCs w:val="28"/>
          <w:u w:val="single"/>
          <w:lang w:val="uk-UA" w:eastAsia="ru-RU"/>
        </w:rPr>
        <w:t>нейронних мереж</w:t>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p>
    <w:p w14:paraId="05B2A72F" w14:textId="77777777" w:rsidR="00EC4C31" w:rsidRPr="00EC4C31" w:rsidRDefault="00EC4C31" w:rsidP="00EC4C31">
      <w:pPr>
        <w:spacing w:after="0" w:line="240" w:lineRule="auto"/>
        <w:jc w:val="both"/>
        <w:rPr>
          <w:rFonts w:ascii="Times New Roman" w:eastAsia="Times New Roman" w:hAnsi="Times New Roman" w:cs="Times New Roman"/>
          <w:sz w:val="28"/>
          <w:szCs w:val="28"/>
          <w:lang w:val="uk-UA" w:eastAsia="ru-RU"/>
        </w:rPr>
      </w:pPr>
      <w:r w:rsidRPr="00F9686E">
        <w:rPr>
          <w:rFonts w:ascii="Times New Roman" w:eastAsia="Times New Roman" w:hAnsi="Times New Roman" w:cs="Times New Roman"/>
          <w:sz w:val="28"/>
          <w:szCs w:val="28"/>
          <w:lang w:val="uk-UA" w:eastAsia="ru-RU"/>
        </w:rPr>
        <w:t xml:space="preserve">Науковий керівник </w:t>
      </w:r>
      <w:r w:rsidRPr="00F9686E">
        <w:rPr>
          <w:rFonts w:ascii="Times New Roman" w:eastAsia="Times New Roman" w:hAnsi="Times New Roman" w:cs="Times New Roman"/>
          <w:bCs/>
          <w:sz w:val="28"/>
          <w:szCs w:val="28"/>
          <w:lang w:val="uk-UA" w:eastAsia="ru-RU"/>
        </w:rPr>
        <w:t>дисертації</w:t>
      </w:r>
      <w:r w:rsidRPr="00F9686E">
        <w:rPr>
          <w:rFonts w:ascii="Times New Roman" w:eastAsia="Times New Roman" w:hAnsi="Times New Roman" w:cs="Times New Roman"/>
          <w:sz w:val="28"/>
          <w:szCs w:val="28"/>
          <w:lang w:val="uk-UA" w:eastAsia="ru-RU"/>
        </w:rPr>
        <w:t xml:space="preserve">  </w:t>
      </w:r>
      <w:r w:rsidRPr="00F9686E">
        <w:rPr>
          <w:rFonts w:ascii="Times New Roman" w:eastAsia="Times New Roman" w:hAnsi="Times New Roman" w:cs="Times New Roman"/>
          <w:sz w:val="28"/>
          <w:szCs w:val="28"/>
          <w:u w:val="single"/>
          <w:lang w:val="uk-UA" w:eastAsia="ru-RU"/>
        </w:rPr>
        <w:tab/>
        <w:t xml:space="preserve">Антонюк А.І. </w:t>
      </w:r>
      <w:r w:rsidRPr="00F9686E">
        <w:rPr>
          <w:rFonts w:ascii="Times New Roman" w:eastAsia="Times New Roman" w:hAnsi="Times New Roman" w:cs="Times New Roman"/>
          <w:bCs/>
          <w:noProof/>
          <w:sz w:val="28"/>
          <w:szCs w:val="28"/>
          <w:u w:val="single"/>
          <w:lang w:val="uk-UA" w:eastAsia="ru-RU"/>
        </w:rPr>
        <w:t>к.т.н., доц.</w:t>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p>
    <w:p w14:paraId="31C45E3D" w14:textId="77777777" w:rsidR="00EC4C31" w:rsidRPr="00EC4C31" w:rsidRDefault="00EC4C31" w:rsidP="00EC4C31">
      <w:pPr>
        <w:spacing w:after="0" w:line="240" w:lineRule="auto"/>
        <w:ind w:left="3828"/>
        <w:jc w:val="both"/>
        <w:rPr>
          <w:rFonts w:ascii="Times New Roman" w:eastAsia="Times New Roman" w:hAnsi="Times New Roman" w:cs="Times New Roman"/>
          <w:sz w:val="28"/>
          <w:szCs w:val="28"/>
          <w:vertAlign w:val="superscript"/>
          <w:lang w:val="uk-UA" w:eastAsia="ru-RU"/>
        </w:rPr>
      </w:pPr>
      <w:r w:rsidRPr="00EC4C31">
        <w:rPr>
          <w:rFonts w:ascii="Times New Roman" w:eastAsia="Times New Roman" w:hAnsi="Times New Roman" w:cs="Times New Roman"/>
          <w:sz w:val="28"/>
          <w:szCs w:val="28"/>
          <w:vertAlign w:val="superscript"/>
          <w:lang w:val="uk-UA" w:eastAsia="ru-RU"/>
        </w:rPr>
        <w:t>(прізвище, ім’я, по батькові, науковий ступінь, вчене звання)</w:t>
      </w:r>
    </w:p>
    <w:p w14:paraId="55600B6C" w14:textId="30923846" w:rsidR="00EC4C31" w:rsidRPr="00D123CA" w:rsidRDefault="00EC4C31" w:rsidP="00C51C27">
      <w:pPr>
        <w:spacing w:after="0" w:line="240" w:lineRule="auto"/>
        <w:jc w:val="both"/>
        <w:rPr>
          <w:rFonts w:ascii="Times New Roman" w:eastAsia="Times New Roman" w:hAnsi="Times New Roman" w:cs="Times New Roman"/>
          <w:iCs/>
          <w:sz w:val="28"/>
          <w:szCs w:val="28"/>
          <w:lang w:val="uk-UA" w:eastAsia="ru-RU"/>
        </w:rPr>
      </w:pPr>
      <w:r w:rsidRPr="00EC4C31">
        <w:rPr>
          <w:rFonts w:ascii="Times New Roman" w:eastAsia="Times New Roman" w:hAnsi="Times New Roman" w:cs="Times New Roman"/>
          <w:sz w:val="28"/>
          <w:szCs w:val="28"/>
          <w:lang w:val="uk-UA" w:eastAsia="ru-RU"/>
        </w:rPr>
        <w:t xml:space="preserve">затверджені наказом по університету від </w:t>
      </w:r>
      <w:r w:rsidRPr="00C179D2">
        <w:rPr>
          <w:rFonts w:ascii="Times New Roman" w:eastAsia="Times New Roman" w:hAnsi="Times New Roman" w:cs="Times New Roman"/>
          <w:sz w:val="28"/>
          <w:szCs w:val="28"/>
          <w:u w:val="single"/>
          <w:lang w:val="uk-UA" w:eastAsia="ru-RU"/>
        </w:rPr>
        <w:t>«</w:t>
      </w:r>
      <w:r w:rsidR="00C179D2" w:rsidRPr="00C179D2">
        <w:rPr>
          <w:rFonts w:ascii="Times New Roman" w:eastAsia="Times New Roman" w:hAnsi="Times New Roman" w:cs="Times New Roman"/>
          <w:sz w:val="28"/>
          <w:szCs w:val="28"/>
          <w:u w:val="single"/>
          <w:lang w:eastAsia="ru-RU"/>
        </w:rPr>
        <w:t xml:space="preserve"> </w:t>
      </w:r>
      <w:r w:rsidR="00C179D2" w:rsidRPr="00C51C27">
        <w:rPr>
          <w:rFonts w:ascii="Times New Roman" w:eastAsia="Times New Roman" w:hAnsi="Times New Roman" w:cs="Times New Roman"/>
          <w:b/>
          <w:bCs/>
          <w:i/>
          <w:iCs/>
          <w:sz w:val="28"/>
          <w:szCs w:val="28"/>
          <w:u w:val="single"/>
          <w:lang w:eastAsia="ru-RU"/>
        </w:rPr>
        <w:t>12</w:t>
      </w:r>
      <w:r w:rsidR="00C179D2" w:rsidRPr="00C179D2">
        <w:rPr>
          <w:rFonts w:ascii="Times New Roman" w:eastAsia="Times New Roman" w:hAnsi="Times New Roman" w:cs="Times New Roman"/>
          <w:sz w:val="28"/>
          <w:szCs w:val="28"/>
          <w:u w:val="single"/>
          <w:lang w:eastAsia="ru-RU"/>
        </w:rPr>
        <w:t xml:space="preserve"> </w:t>
      </w:r>
      <w:r w:rsidRPr="00C179D2">
        <w:rPr>
          <w:rFonts w:ascii="Times New Roman" w:eastAsia="Times New Roman" w:hAnsi="Times New Roman" w:cs="Times New Roman"/>
          <w:sz w:val="28"/>
          <w:szCs w:val="28"/>
          <w:u w:val="single"/>
          <w:lang w:val="uk-UA" w:eastAsia="ru-RU"/>
        </w:rPr>
        <w:t xml:space="preserve">» </w:t>
      </w:r>
      <w:r w:rsidR="00C179D2" w:rsidRPr="00C179D2">
        <w:rPr>
          <w:rFonts w:ascii="Times New Roman" w:eastAsia="Times New Roman" w:hAnsi="Times New Roman" w:cs="Times New Roman"/>
          <w:sz w:val="28"/>
          <w:szCs w:val="28"/>
          <w:u w:val="single"/>
          <w:lang w:eastAsia="ru-RU"/>
        </w:rPr>
        <w:t xml:space="preserve"> </w:t>
      </w:r>
      <w:r w:rsidR="00C51C27" w:rsidRPr="00C51C27">
        <w:rPr>
          <w:rFonts w:ascii="Times New Roman" w:eastAsia="Times New Roman" w:hAnsi="Times New Roman" w:cs="Times New Roman"/>
          <w:b/>
          <w:bCs/>
          <w:i/>
          <w:iCs/>
          <w:sz w:val="28"/>
          <w:szCs w:val="28"/>
          <w:u w:val="single"/>
          <w:lang w:val="uk-UA" w:eastAsia="ru-RU"/>
        </w:rPr>
        <w:t>березня</w:t>
      </w:r>
      <w:r w:rsidR="00C179D2" w:rsidRPr="00C179D2">
        <w:rPr>
          <w:rFonts w:ascii="Times New Roman" w:eastAsia="Times New Roman" w:hAnsi="Times New Roman" w:cs="Times New Roman"/>
          <w:sz w:val="28"/>
          <w:szCs w:val="28"/>
          <w:u w:val="single"/>
          <w:lang w:eastAsia="ru-RU"/>
        </w:rPr>
        <w:t xml:space="preserve"> </w:t>
      </w:r>
      <w:r w:rsidRPr="00C179D2">
        <w:rPr>
          <w:rFonts w:ascii="Times New Roman" w:eastAsia="Times New Roman" w:hAnsi="Times New Roman" w:cs="Times New Roman"/>
          <w:sz w:val="28"/>
          <w:szCs w:val="28"/>
          <w:u w:val="single"/>
          <w:lang w:val="uk-UA" w:eastAsia="ru-RU"/>
        </w:rPr>
        <w:t xml:space="preserve"> </w:t>
      </w:r>
      <w:r w:rsidRPr="00C51C27">
        <w:rPr>
          <w:rFonts w:ascii="Times New Roman" w:eastAsia="Times New Roman" w:hAnsi="Times New Roman" w:cs="Times New Roman"/>
          <w:b/>
          <w:bCs/>
          <w:i/>
          <w:iCs/>
          <w:sz w:val="28"/>
          <w:szCs w:val="28"/>
          <w:u w:val="single"/>
          <w:lang w:val="uk-UA" w:eastAsia="ru-RU"/>
        </w:rPr>
        <w:t>20</w:t>
      </w:r>
      <w:r w:rsidR="00C179D2" w:rsidRPr="00C51C27">
        <w:rPr>
          <w:rFonts w:ascii="Times New Roman" w:eastAsia="Times New Roman" w:hAnsi="Times New Roman" w:cs="Times New Roman"/>
          <w:b/>
          <w:bCs/>
          <w:i/>
          <w:iCs/>
          <w:sz w:val="28"/>
          <w:szCs w:val="28"/>
          <w:u w:val="single"/>
          <w:lang w:eastAsia="ru-RU"/>
        </w:rPr>
        <w:t>21</w:t>
      </w:r>
      <w:r w:rsidRPr="00C179D2">
        <w:rPr>
          <w:rFonts w:ascii="Times New Roman" w:eastAsia="Times New Roman" w:hAnsi="Times New Roman" w:cs="Times New Roman"/>
          <w:sz w:val="28"/>
          <w:szCs w:val="28"/>
          <w:u w:val="single"/>
          <w:lang w:val="uk-UA" w:eastAsia="ru-RU"/>
        </w:rPr>
        <w:t xml:space="preserve">  р. № </w:t>
      </w:r>
      <w:r w:rsidR="00C179D2" w:rsidRPr="00C179D2">
        <w:rPr>
          <w:rFonts w:ascii="Times New Roman" w:eastAsia="Times New Roman" w:hAnsi="Times New Roman" w:cs="Times New Roman"/>
          <w:sz w:val="28"/>
          <w:szCs w:val="28"/>
          <w:u w:val="single"/>
          <w:lang w:eastAsia="ru-RU"/>
        </w:rPr>
        <w:t xml:space="preserve"> </w:t>
      </w:r>
      <w:r w:rsidR="00C179D2" w:rsidRPr="00C51C27">
        <w:rPr>
          <w:rFonts w:ascii="Times New Roman" w:eastAsia="Times New Roman" w:hAnsi="Times New Roman" w:cs="Times New Roman"/>
          <w:b/>
          <w:bCs/>
          <w:i/>
          <w:iCs/>
          <w:sz w:val="28"/>
          <w:szCs w:val="28"/>
          <w:u w:val="single"/>
          <w:lang w:eastAsia="ru-RU"/>
        </w:rPr>
        <w:t>809-</w:t>
      </w:r>
      <w:r w:rsidR="00C179D2" w:rsidRPr="00C51C27">
        <w:rPr>
          <w:rFonts w:ascii="Times New Roman" w:eastAsia="Times New Roman" w:hAnsi="Times New Roman" w:cs="Times New Roman"/>
          <w:b/>
          <w:bCs/>
          <w:i/>
          <w:iCs/>
          <w:sz w:val="28"/>
          <w:szCs w:val="28"/>
          <w:u w:val="single"/>
          <w:lang w:val="en-US" w:eastAsia="ru-RU"/>
        </w:rPr>
        <w:t>c</w:t>
      </w:r>
      <w:r w:rsidRPr="00C179D2">
        <w:rPr>
          <w:rFonts w:ascii="Times New Roman" w:eastAsia="Times New Roman" w:hAnsi="Times New Roman" w:cs="Times New Roman"/>
          <w:i/>
          <w:sz w:val="28"/>
          <w:szCs w:val="28"/>
          <w:u w:val="single"/>
          <w:lang w:val="uk-UA" w:eastAsia="ru-RU"/>
        </w:rPr>
        <w:t>_</w:t>
      </w:r>
    </w:p>
    <w:p w14:paraId="60A31017" w14:textId="77777777" w:rsidR="00EC4C31" w:rsidRPr="00EC4C31" w:rsidRDefault="00EC4C31" w:rsidP="00EC4C31">
      <w:pPr>
        <w:spacing w:before="240" w:after="0" w:line="240" w:lineRule="auto"/>
        <w:jc w:val="both"/>
        <w:rPr>
          <w:rFonts w:ascii="Times New Roman" w:eastAsia="Times New Roman" w:hAnsi="Times New Roman" w:cs="Times New Roman"/>
          <w:spacing w:val="-4"/>
          <w:sz w:val="28"/>
          <w:szCs w:val="28"/>
          <w:lang w:val="uk-UA" w:eastAsia="ru-RU"/>
        </w:rPr>
      </w:pPr>
      <w:r w:rsidRPr="00EC4C31">
        <w:rPr>
          <w:rFonts w:ascii="Times New Roman" w:eastAsia="Times New Roman" w:hAnsi="Times New Roman" w:cs="Times New Roman"/>
          <w:spacing w:val="-4"/>
          <w:sz w:val="28"/>
          <w:szCs w:val="28"/>
          <w:lang w:val="uk-UA" w:eastAsia="ru-RU"/>
        </w:rPr>
        <w:t xml:space="preserve">2. </w:t>
      </w:r>
      <w:r w:rsidRPr="00EC4C31">
        <w:rPr>
          <w:rFonts w:ascii="Times New Roman" w:eastAsia="Times New Roman" w:hAnsi="Times New Roman" w:cs="Times New Roman"/>
          <w:sz w:val="28"/>
          <w:szCs w:val="28"/>
          <w:lang w:val="uk-UA" w:eastAsia="ru-RU"/>
        </w:rPr>
        <w:t xml:space="preserve">Строк подання студентом </w:t>
      </w:r>
      <w:r w:rsidRPr="00EC4C31">
        <w:rPr>
          <w:rFonts w:ascii="Times New Roman" w:eastAsia="Times New Roman" w:hAnsi="Times New Roman" w:cs="Times New Roman"/>
          <w:bCs/>
          <w:sz w:val="28"/>
          <w:szCs w:val="28"/>
          <w:lang w:val="uk-UA" w:eastAsia="ru-RU"/>
        </w:rPr>
        <w:t>дисертації</w:t>
      </w:r>
      <w:r w:rsidRPr="00EC4C31">
        <w:rPr>
          <w:rFonts w:ascii="Times New Roman" w:eastAsia="Times New Roman" w:hAnsi="Times New Roman" w:cs="Times New Roman"/>
          <w:sz w:val="28"/>
          <w:szCs w:val="28"/>
          <w:lang w:val="uk-UA" w:eastAsia="ru-RU"/>
        </w:rPr>
        <w:t xml:space="preserve"> </w:t>
      </w:r>
      <w:r w:rsidRPr="00EC4C31">
        <w:rPr>
          <w:rFonts w:ascii="Times New Roman" w:eastAsia="Times New Roman" w:hAnsi="Times New Roman" w:cs="Times New Roman"/>
          <w:spacing w:val="-4"/>
          <w:sz w:val="28"/>
          <w:szCs w:val="28"/>
          <w:lang w:val="uk-UA" w:eastAsia="ru-RU"/>
        </w:rPr>
        <w:t xml:space="preserve"> </w:t>
      </w:r>
      <w:r w:rsidRPr="00EC4C31">
        <w:rPr>
          <w:rFonts w:ascii="Times New Roman" w:eastAsia="Times New Roman" w:hAnsi="Times New Roman" w:cs="Times New Roman"/>
          <w:spacing w:val="-4"/>
          <w:sz w:val="28"/>
          <w:szCs w:val="28"/>
          <w:u w:val="single"/>
          <w:lang w:val="uk-UA" w:eastAsia="ru-RU"/>
        </w:rPr>
        <w:tab/>
      </w:r>
      <w:r w:rsidRPr="00EC4C31">
        <w:rPr>
          <w:rFonts w:ascii="Times New Roman" w:eastAsia="Times New Roman" w:hAnsi="Times New Roman" w:cs="Times New Roman"/>
          <w:spacing w:val="-4"/>
          <w:sz w:val="28"/>
          <w:szCs w:val="28"/>
          <w:u w:val="single"/>
          <w:lang w:val="uk-UA" w:eastAsia="ru-RU"/>
        </w:rPr>
        <w:tab/>
      </w:r>
      <w:r w:rsidRPr="00EC4C31">
        <w:rPr>
          <w:rFonts w:ascii="Times New Roman" w:eastAsia="Times New Roman" w:hAnsi="Times New Roman" w:cs="Times New Roman"/>
          <w:spacing w:val="-4"/>
          <w:sz w:val="28"/>
          <w:szCs w:val="28"/>
          <w:u w:val="single"/>
          <w:lang w:val="uk-UA" w:eastAsia="ru-RU"/>
        </w:rPr>
        <w:tab/>
      </w:r>
      <w:r w:rsidRPr="00EC4C31">
        <w:rPr>
          <w:rFonts w:ascii="Times New Roman" w:eastAsia="Times New Roman" w:hAnsi="Times New Roman" w:cs="Times New Roman"/>
          <w:spacing w:val="-4"/>
          <w:sz w:val="28"/>
          <w:szCs w:val="28"/>
          <w:u w:val="single"/>
          <w:lang w:val="uk-UA" w:eastAsia="ru-RU"/>
        </w:rPr>
        <w:tab/>
      </w:r>
      <w:r w:rsidRPr="00EC4C31">
        <w:rPr>
          <w:rFonts w:ascii="Times New Roman" w:eastAsia="Times New Roman" w:hAnsi="Times New Roman" w:cs="Times New Roman"/>
          <w:spacing w:val="-4"/>
          <w:sz w:val="28"/>
          <w:szCs w:val="28"/>
          <w:u w:val="single"/>
          <w:lang w:val="uk-UA" w:eastAsia="ru-RU"/>
        </w:rPr>
        <w:tab/>
      </w:r>
      <w:r w:rsidRPr="00EC4C31">
        <w:rPr>
          <w:rFonts w:ascii="Times New Roman" w:eastAsia="Times New Roman" w:hAnsi="Times New Roman" w:cs="Times New Roman"/>
          <w:spacing w:val="-4"/>
          <w:sz w:val="28"/>
          <w:szCs w:val="28"/>
          <w:lang w:val="uk-UA" w:eastAsia="ru-RU"/>
        </w:rPr>
        <w:t>__________</w:t>
      </w:r>
    </w:p>
    <w:p w14:paraId="6AAD24BC" w14:textId="77777777" w:rsidR="00EC4C31" w:rsidRPr="00EC4C31" w:rsidRDefault="00EC4C31" w:rsidP="00EC4C31">
      <w:pPr>
        <w:spacing w:before="240" w:after="0" w:line="240" w:lineRule="auto"/>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sz w:val="28"/>
          <w:szCs w:val="28"/>
          <w:lang w:val="uk-UA" w:eastAsia="ru-RU"/>
        </w:rPr>
        <w:t xml:space="preserve">3. </w:t>
      </w:r>
      <w:r w:rsidRPr="00EC4C31">
        <w:rPr>
          <w:rFonts w:ascii="Times New Roman" w:eastAsia="Times New Roman" w:hAnsi="Times New Roman" w:cs="Times New Roman"/>
          <w:bCs/>
          <w:sz w:val="28"/>
          <w:szCs w:val="28"/>
          <w:lang w:val="uk-UA" w:eastAsia="ru-RU"/>
        </w:rPr>
        <w:t>Об’єкт дослідження</w:t>
      </w:r>
      <w:r w:rsidRPr="00EC4C31">
        <w:rPr>
          <w:rFonts w:ascii="Times New Roman" w:eastAsia="Times New Roman" w:hAnsi="Times New Roman" w:cs="Times New Roman"/>
          <w:sz w:val="28"/>
          <w:szCs w:val="28"/>
          <w:lang w:val="uk-UA" w:eastAsia="ru-RU"/>
        </w:rPr>
        <w:t xml:space="preserve"> </w:t>
      </w:r>
      <w:r w:rsidRPr="00EC4C31">
        <w:rPr>
          <w:rFonts w:ascii="Times New Roman" w:eastAsia="Times New Roman" w:hAnsi="Times New Roman" w:cs="Times New Roman"/>
          <w:sz w:val="28"/>
          <w:szCs w:val="28"/>
          <w:u w:val="single"/>
          <w:lang w:val="uk-UA" w:eastAsia="ru-RU"/>
        </w:rPr>
        <w:tab/>
        <w:t xml:space="preserve">штучні нейронні мережі, нейронні мережі прямого </w:t>
      </w:r>
      <w:r w:rsidRPr="00EC4C31">
        <w:rPr>
          <w:rFonts w:ascii="Times New Roman" w:eastAsia="Times New Roman" w:hAnsi="Times New Roman" w:cs="Times New Roman"/>
          <w:sz w:val="28"/>
          <w:szCs w:val="28"/>
          <w:u w:val="single"/>
          <w:lang w:val="uk-UA" w:eastAsia="ru-RU"/>
        </w:rPr>
        <w:tab/>
        <w:t xml:space="preserve"> поширення</w:t>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p>
    <w:p w14:paraId="0F672D19" w14:textId="77777777" w:rsidR="00EC4C31" w:rsidRPr="00EC4C31" w:rsidRDefault="00EC4C31" w:rsidP="00EC4C31">
      <w:pPr>
        <w:spacing w:before="240" w:after="0" w:line="240" w:lineRule="auto"/>
        <w:jc w:val="both"/>
        <w:rPr>
          <w:rFonts w:ascii="Times New Roman" w:eastAsia="Times New Roman" w:hAnsi="Times New Roman" w:cs="Times New Roman"/>
          <w:sz w:val="28"/>
          <w:szCs w:val="28"/>
          <w:u w:val="single"/>
          <w:lang w:val="uk-UA" w:eastAsia="ru-RU"/>
        </w:rPr>
      </w:pPr>
      <w:r w:rsidRPr="00EC4C31">
        <w:rPr>
          <w:rFonts w:ascii="Times New Roman" w:eastAsia="Times New Roman" w:hAnsi="Times New Roman" w:cs="Times New Roman"/>
          <w:sz w:val="28"/>
          <w:szCs w:val="28"/>
          <w:lang w:val="uk-UA" w:eastAsia="ru-RU"/>
        </w:rPr>
        <w:t xml:space="preserve">4. </w:t>
      </w:r>
      <w:r w:rsidRPr="00EC4C31">
        <w:rPr>
          <w:rFonts w:ascii="Times New Roman" w:eastAsia="Times New Roman" w:hAnsi="Times New Roman" w:cs="Times New Roman"/>
          <w:spacing w:val="-4"/>
          <w:sz w:val="28"/>
          <w:szCs w:val="28"/>
          <w:lang w:val="uk-UA" w:eastAsia="ru-RU"/>
        </w:rPr>
        <w:t>Предмет дослідження</w:t>
      </w:r>
      <w:r w:rsidRPr="00EC4C31">
        <w:rPr>
          <w:rFonts w:ascii="Times New Roman" w:eastAsia="Times New Roman" w:hAnsi="Times New Roman" w:cs="Times New Roman"/>
          <w:sz w:val="28"/>
          <w:szCs w:val="28"/>
          <w:lang w:val="uk-UA" w:eastAsia="ru-RU"/>
        </w:rPr>
        <w:tab/>
      </w:r>
      <w:r w:rsidRPr="00EC4C31">
        <w:rPr>
          <w:rFonts w:ascii="Times New Roman" w:eastAsia="Times New Roman" w:hAnsi="Times New Roman" w:cs="Times New Roman"/>
          <w:sz w:val="28"/>
          <w:szCs w:val="28"/>
          <w:u w:val="single"/>
          <w:lang w:val="uk-UA" w:eastAsia="ru-RU"/>
        </w:rPr>
        <w:tab/>
        <w:t>методи оцінки ризику виконання умов транзакції на основі фінансових відомостей особи з використанням нейронних мереж прямого поширення</w:t>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p>
    <w:p w14:paraId="0439C1AC" w14:textId="77777777" w:rsidR="00EC4C31" w:rsidRPr="00EC4C31" w:rsidRDefault="00EC4C31" w:rsidP="00EC4C31">
      <w:pPr>
        <w:spacing w:before="240" w:after="0" w:line="240" w:lineRule="auto"/>
        <w:jc w:val="both"/>
        <w:rPr>
          <w:rFonts w:ascii="Times New Roman" w:eastAsiaTheme="minorEastAsia" w:hAnsi="Times New Roman" w:cs="Times New Roman"/>
          <w:spacing w:val="2"/>
          <w:sz w:val="28"/>
          <w:szCs w:val="28"/>
          <w:u w:val="single"/>
          <w:lang w:val="uk-UA" w:eastAsia="ja-JP"/>
        </w:rPr>
      </w:pPr>
      <w:r w:rsidRPr="00EC4C31">
        <w:rPr>
          <w:rFonts w:ascii="Times New Roman" w:eastAsia="Times New Roman" w:hAnsi="Times New Roman" w:cs="Times New Roman"/>
          <w:spacing w:val="2"/>
          <w:sz w:val="28"/>
          <w:szCs w:val="28"/>
          <w:lang w:val="uk-UA" w:eastAsia="ru-RU"/>
        </w:rPr>
        <w:t>5. Перелік завдань, які потрібно розробити:</w:t>
      </w:r>
    </w:p>
    <w:p w14:paraId="36C78FB1" w14:textId="77777777" w:rsidR="00EC4C31" w:rsidRPr="00EC4C31" w:rsidRDefault="00EC4C31" w:rsidP="00EC4C31">
      <w:pPr>
        <w:spacing w:before="240" w:after="0" w:line="240" w:lineRule="auto"/>
        <w:jc w:val="both"/>
        <w:rPr>
          <w:rFonts w:ascii="Times New Roman" w:eastAsia="Times New Roman" w:hAnsi="Times New Roman" w:cs="Times New Roman"/>
          <w:spacing w:val="2"/>
          <w:sz w:val="28"/>
          <w:szCs w:val="28"/>
          <w:u w:val="single"/>
          <w:lang w:val="uk-UA" w:eastAsia="ru-RU"/>
        </w:rPr>
      </w:pPr>
      <w:r w:rsidRPr="00EC4C31">
        <w:rPr>
          <w:rFonts w:ascii="Times New Roman" w:eastAsia="Times New Roman" w:hAnsi="Times New Roman" w:cs="Times New Roman"/>
          <w:spacing w:val="2"/>
          <w:sz w:val="28"/>
          <w:szCs w:val="28"/>
          <w:u w:val="single"/>
          <w:lang w:val="uk-UA" w:eastAsia="ru-RU"/>
        </w:rPr>
        <w:t>1.</w:t>
      </w:r>
      <w:r w:rsidRPr="00EC4C31">
        <w:rPr>
          <w:rFonts w:ascii="Times New Roman" w:eastAsia="Times New Roman" w:hAnsi="Times New Roman" w:cs="Times New Roman"/>
          <w:spacing w:val="2"/>
          <w:sz w:val="28"/>
          <w:szCs w:val="28"/>
          <w:u w:val="single"/>
          <w:lang w:val="uk-UA" w:eastAsia="ru-RU"/>
        </w:rPr>
        <w:tab/>
        <w:t xml:space="preserve">Огляд існуючих методів у сфері оцінки ризику транзакцій описаних в статтях в наукометричних базах </w:t>
      </w:r>
      <w:r w:rsidRPr="00EC4C31">
        <w:rPr>
          <w:rFonts w:ascii="Times New Roman" w:eastAsia="Times New Roman" w:hAnsi="Times New Roman" w:cs="Times New Roman"/>
          <w:spacing w:val="2"/>
          <w:sz w:val="28"/>
          <w:szCs w:val="28"/>
          <w:u w:val="single"/>
          <w:lang w:val="en-US" w:eastAsia="ru-RU"/>
        </w:rPr>
        <w:t>Google</w:t>
      </w:r>
      <w:r w:rsidRPr="00EC4C31">
        <w:rPr>
          <w:rFonts w:ascii="Times New Roman" w:eastAsia="Times New Roman" w:hAnsi="Times New Roman" w:cs="Times New Roman"/>
          <w:spacing w:val="2"/>
          <w:sz w:val="28"/>
          <w:szCs w:val="28"/>
          <w:u w:val="single"/>
          <w:lang w:eastAsia="ru-RU"/>
        </w:rPr>
        <w:t xml:space="preserve"> </w:t>
      </w:r>
      <w:r w:rsidRPr="00EC4C31">
        <w:rPr>
          <w:rFonts w:ascii="Times New Roman" w:eastAsia="Times New Roman" w:hAnsi="Times New Roman" w:cs="Times New Roman"/>
          <w:spacing w:val="2"/>
          <w:sz w:val="28"/>
          <w:szCs w:val="28"/>
          <w:u w:val="single"/>
          <w:lang w:val="en-US" w:eastAsia="ru-RU"/>
        </w:rPr>
        <w:t>Scholar</w:t>
      </w:r>
      <w:r w:rsidRPr="00EC4C31">
        <w:rPr>
          <w:rFonts w:ascii="Times New Roman" w:eastAsia="Times New Roman" w:hAnsi="Times New Roman" w:cs="Times New Roman"/>
          <w:spacing w:val="2"/>
          <w:sz w:val="28"/>
          <w:szCs w:val="28"/>
          <w:u w:val="single"/>
          <w:lang w:val="uk-UA" w:eastAsia="ru-RU"/>
        </w:rPr>
        <w:t>. Опис основних відомостей про машинне навчання та сучасні методи машинного навчання.</w:t>
      </w:r>
    </w:p>
    <w:p w14:paraId="20E05996" w14:textId="77777777" w:rsidR="00EC4C31" w:rsidRPr="00EC4C31" w:rsidRDefault="00EC4C31" w:rsidP="00EC4C31">
      <w:pPr>
        <w:spacing w:before="240" w:after="0" w:line="240" w:lineRule="auto"/>
        <w:jc w:val="both"/>
        <w:rPr>
          <w:rFonts w:ascii="Times New Roman" w:eastAsia="Times New Roman" w:hAnsi="Times New Roman" w:cs="Times New Roman"/>
          <w:spacing w:val="2"/>
          <w:sz w:val="28"/>
          <w:szCs w:val="28"/>
          <w:u w:val="single"/>
          <w:lang w:val="uk-UA" w:eastAsia="ru-RU"/>
        </w:rPr>
      </w:pPr>
      <w:r w:rsidRPr="00EC4C31">
        <w:rPr>
          <w:rFonts w:ascii="Times New Roman" w:eastAsia="Times New Roman" w:hAnsi="Times New Roman" w:cs="Times New Roman"/>
          <w:spacing w:val="2"/>
          <w:sz w:val="28"/>
          <w:szCs w:val="28"/>
          <w:u w:val="single"/>
          <w:lang w:val="uk-UA" w:eastAsia="ru-RU"/>
        </w:rPr>
        <w:t>2.</w:t>
      </w:r>
      <w:r w:rsidRPr="00EC4C31">
        <w:rPr>
          <w:rFonts w:ascii="Times New Roman" w:eastAsia="Times New Roman" w:hAnsi="Times New Roman" w:cs="Times New Roman"/>
          <w:spacing w:val="2"/>
          <w:sz w:val="28"/>
          <w:szCs w:val="28"/>
          <w:u w:val="single"/>
          <w:lang w:val="uk-UA" w:eastAsia="ru-RU"/>
        </w:rPr>
        <w:tab/>
        <w:t xml:space="preserve">Опис процесу розробки нейронних мереж та аналізу даних. Аналіз метрик для оцінки нейронних мереж. Дослідження процесу навчання через опис сучасних та емерджентних алгоритмів оптимізації, регуляризації та функцій активації і оцінки похибки.  </w:t>
      </w:r>
    </w:p>
    <w:p w14:paraId="59D992A0" w14:textId="27A8D363" w:rsidR="00EC4C31" w:rsidRPr="00EC4C31" w:rsidRDefault="00EC4C31" w:rsidP="00EC4C31">
      <w:pPr>
        <w:spacing w:before="240" w:after="0" w:line="240" w:lineRule="auto"/>
        <w:jc w:val="both"/>
        <w:rPr>
          <w:rFonts w:ascii="Times New Roman" w:eastAsia="Times New Roman" w:hAnsi="Times New Roman" w:cs="Times New Roman"/>
          <w:spacing w:val="2"/>
          <w:sz w:val="28"/>
          <w:szCs w:val="28"/>
          <w:u w:val="single"/>
          <w:lang w:val="uk-UA" w:eastAsia="ru-RU"/>
        </w:rPr>
      </w:pPr>
      <w:r w:rsidRPr="00EC4C31">
        <w:rPr>
          <w:rFonts w:ascii="Times New Roman" w:eastAsia="Times New Roman" w:hAnsi="Times New Roman" w:cs="Times New Roman"/>
          <w:spacing w:val="2"/>
          <w:sz w:val="28"/>
          <w:szCs w:val="28"/>
          <w:u w:val="single"/>
          <w:lang w:val="uk-UA" w:eastAsia="ru-RU"/>
        </w:rPr>
        <w:t>3.</w:t>
      </w:r>
      <w:r w:rsidRPr="00EC4C31">
        <w:rPr>
          <w:rFonts w:ascii="Times New Roman" w:eastAsia="Times New Roman" w:hAnsi="Times New Roman" w:cs="Times New Roman"/>
          <w:spacing w:val="2"/>
          <w:sz w:val="28"/>
          <w:szCs w:val="28"/>
          <w:u w:val="single"/>
          <w:lang w:val="uk-UA" w:eastAsia="ru-RU"/>
        </w:rPr>
        <w:tab/>
        <w:t xml:space="preserve">Опис використаних технологій та підходів для розробки методу оцінки ризику транзакцій. Аналіз використання </w:t>
      </w:r>
      <w:r w:rsidR="007A6763" w:rsidRPr="00F9686E">
        <w:rPr>
          <w:rFonts w:ascii="Times New Roman" w:eastAsia="Times New Roman" w:hAnsi="Times New Roman" w:cs="Times New Roman"/>
          <w:spacing w:val="2"/>
          <w:sz w:val="28"/>
          <w:szCs w:val="28"/>
          <w:u w:val="single"/>
          <w:lang w:val="uk-UA" w:eastAsia="ru-RU"/>
        </w:rPr>
        <w:t>технологій</w:t>
      </w:r>
      <w:r w:rsidRPr="00F9686E">
        <w:rPr>
          <w:rFonts w:ascii="Times New Roman" w:eastAsia="Times New Roman" w:hAnsi="Times New Roman" w:cs="Times New Roman"/>
          <w:spacing w:val="2"/>
          <w:sz w:val="28"/>
          <w:szCs w:val="28"/>
          <w:u w:val="single"/>
          <w:lang w:val="uk-UA" w:eastAsia="ru-RU"/>
        </w:rPr>
        <w:t xml:space="preserve"> </w:t>
      </w:r>
      <w:r w:rsidRPr="00EC4C31">
        <w:rPr>
          <w:rFonts w:ascii="Times New Roman" w:eastAsia="Times New Roman" w:hAnsi="Times New Roman" w:cs="Times New Roman"/>
          <w:spacing w:val="2"/>
          <w:sz w:val="28"/>
          <w:szCs w:val="28"/>
          <w:u w:val="single"/>
          <w:lang w:val="uk-UA" w:eastAsia="ru-RU"/>
        </w:rPr>
        <w:t>в рамках роботи для розробки програмного прототипу.</w:t>
      </w:r>
    </w:p>
    <w:p w14:paraId="0ADAFABD" w14:textId="77777777" w:rsidR="00EC4C31" w:rsidRPr="00EC4C31" w:rsidRDefault="00EC4C31" w:rsidP="00EC4C31">
      <w:pPr>
        <w:spacing w:before="240" w:after="0" w:line="240" w:lineRule="auto"/>
        <w:jc w:val="both"/>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spacing w:val="2"/>
          <w:sz w:val="28"/>
          <w:szCs w:val="28"/>
          <w:u w:val="single"/>
          <w:lang w:val="uk-UA" w:eastAsia="ru-RU"/>
        </w:rPr>
        <w:t>4.</w:t>
      </w:r>
      <w:r w:rsidRPr="00EC4C31">
        <w:rPr>
          <w:rFonts w:ascii="Times New Roman" w:eastAsia="Times New Roman" w:hAnsi="Times New Roman" w:cs="Times New Roman"/>
          <w:spacing w:val="2"/>
          <w:sz w:val="28"/>
          <w:szCs w:val="28"/>
          <w:u w:val="single"/>
          <w:lang w:val="uk-UA" w:eastAsia="ru-RU"/>
        </w:rPr>
        <w:tab/>
        <w:t>Детальний опис використаних даних. Проведення експериментів та покрокова зміна параметрів для отримання найбільш якісної, з точки зору точності, моделі. Тестування моделі на персональній та хмарній системі.</w:t>
      </w:r>
    </w:p>
    <w:p w14:paraId="0DD1ECBF" w14:textId="77777777" w:rsidR="00EC4C31" w:rsidRPr="00EC4C31" w:rsidRDefault="00EC4C31" w:rsidP="00EC4C31">
      <w:pPr>
        <w:spacing w:before="240" w:after="0" w:line="240" w:lineRule="auto"/>
        <w:ind w:left="540" w:hanging="540"/>
        <w:jc w:val="both"/>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sz w:val="28"/>
          <w:szCs w:val="28"/>
          <w:lang w:val="uk-UA" w:eastAsia="ru-RU"/>
        </w:rPr>
        <w:t xml:space="preserve">6. Консультанти розділів </w:t>
      </w:r>
      <w:r w:rsidRPr="00EC4C31">
        <w:rPr>
          <w:rFonts w:ascii="Times New Roman" w:eastAsia="Times New Roman" w:hAnsi="Times New Roman" w:cs="Times New Roman"/>
          <w:bCs/>
          <w:sz w:val="28"/>
          <w:szCs w:val="28"/>
          <w:lang w:val="uk-UA" w:eastAsia="ru-RU"/>
        </w:rPr>
        <w:t>дисертації:</w:t>
      </w:r>
      <w:r w:rsidRPr="00EC4C31">
        <w:rPr>
          <w:rFonts w:ascii="Times New Roman" w:eastAsia="Times New Roman" w:hAnsi="Times New Roman" w:cs="Times New Roman"/>
          <w:sz w:val="28"/>
          <w:szCs w:val="28"/>
          <w:lang w:val="uk-UA" w:eastAsia="ru-RU"/>
        </w:rPr>
        <w:t xml:space="preserve"> </w:t>
      </w:r>
    </w:p>
    <w:tbl>
      <w:tblPr>
        <w:tblW w:w="936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4394"/>
        <w:gridCol w:w="1529"/>
        <w:gridCol w:w="1459"/>
      </w:tblGrid>
      <w:tr w:rsidR="00EC4C31" w:rsidRPr="00EC4C31" w14:paraId="534332BF" w14:textId="77777777" w:rsidTr="007C6F44">
        <w:trPr>
          <w:cantSplit/>
        </w:trPr>
        <w:tc>
          <w:tcPr>
            <w:tcW w:w="1985" w:type="dxa"/>
            <w:vMerge w:val="restart"/>
            <w:vAlign w:val="center"/>
          </w:tcPr>
          <w:p w14:paraId="497404D2" w14:textId="77777777" w:rsidR="00EC4C31" w:rsidRPr="00EC4C31" w:rsidRDefault="00EC4C31" w:rsidP="00EC4C31">
            <w:pPr>
              <w:spacing w:after="0" w:line="240" w:lineRule="auto"/>
              <w:jc w:val="center"/>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sz w:val="28"/>
                <w:szCs w:val="28"/>
                <w:lang w:val="uk-UA" w:eastAsia="ru-RU"/>
              </w:rPr>
              <w:t>Розділ</w:t>
            </w:r>
          </w:p>
        </w:tc>
        <w:tc>
          <w:tcPr>
            <w:tcW w:w="4394" w:type="dxa"/>
            <w:vMerge w:val="restart"/>
            <w:vAlign w:val="center"/>
          </w:tcPr>
          <w:p w14:paraId="02E9D74A" w14:textId="77777777" w:rsidR="00EC4C31" w:rsidRPr="00EC4C31" w:rsidRDefault="00EC4C31" w:rsidP="00EC4C31">
            <w:pPr>
              <w:spacing w:after="0" w:line="240" w:lineRule="auto"/>
              <w:jc w:val="center"/>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sz w:val="28"/>
                <w:szCs w:val="28"/>
                <w:lang w:val="uk-UA" w:eastAsia="ru-RU"/>
              </w:rPr>
              <w:t>Прізвище, ініціали та посада консультанта</w:t>
            </w:r>
          </w:p>
        </w:tc>
        <w:tc>
          <w:tcPr>
            <w:tcW w:w="2988" w:type="dxa"/>
            <w:gridSpan w:val="2"/>
          </w:tcPr>
          <w:p w14:paraId="5FF4F40B" w14:textId="77777777" w:rsidR="00EC4C31" w:rsidRPr="00EC4C31" w:rsidRDefault="00EC4C31" w:rsidP="00EC4C31">
            <w:pPr>
              <w:spacing w:after="0" w:line="240" w:lineRule="auto"/>
              <w:jc w:val="center"/>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sz w:val="28"/>
                <w:szCs w:val="28"/>
                <w:lang w:val="uk-UA" w:eastAsia="ru-RU"/>
              </w:rPr>
              <w:t>Підпис, дата</w:t>
            </w:r>
          </w:p>
        </w:tc>
      </w:tr>
      <w:tr w:rsidR="00EC4C31" w:rsidRPr="00EC4C31" w14:paraId="2CAF5287" w14:textId="77777777" w:rsidTr="007C6F44">
        <w:trPr>
          <w:cantSplit/>
        </w:trPr>
        <w:tc>
          <w:tcPr>
            <w:tcW w:w="1985" w:type="dxa"/>
            <w:vMerge/>
          </w:tcPr>
          <w:p w14:paraId="53FEB7AE" w14:textId="77777777" w:rsidR="00EC4C31" w:rsidRPr="00EC4C31" w:rsidRDefault="00EC4C31" w:rsidP="00EC4C31">
            <w:pPr>
              <w:spacing w:after="0" w:line="240" w:lineRule="auto"/>
              <w:jc w:val="center"/>
              <w:rPr>
                <w:rFonts w:ascii="Times New Roman" w:eastAsia="Times New Roman" w:hAnsi="Times New Roman" w:cs="Times New Roman"/>
                <w:sz w:val="28"/>
                <w:szCs w:val="28"/>
                <w:lang w:val="uk-UA" w:eastAsia="ru-RU"/>
              </w:rPr>
            </w:pPr>
          </w:p>
        </w:tc>
        <w:tc>
          <w:tcPr>
            <w:tcW w:w="4394" w:type="dxa"/>
            <w:vMerge/>
          </w:tcPr>
          <w:p w14:paraId="6DD9766F" w14:textId="77777777" w:rsidR="00EC4C31" w:rsidRPr="00EC4C31" w:rsidRDefault="00EC4C31" w:rsidP="00EC4C31">
            <w:pPr>
              <w:spacing w:after="0" w:line="240" w:lineRule="auto"/>
              <w:jc w:val="center"/>
              <w:rPr>
                <w:rFonts w:ascii="Times New Roman" w:eastAsia="Times New Roman" w:hAnsi="Times New Roman" w:cs="Times New Roman"/>
                <w:sz w:val="28"/>
                <w:szCs w:val="28"/>
                <w:lang w:val="uk-UA" w:eastAsia="ru-RU"/>
              </w:rPr>
            </w:pPr>
          </w:p>
        </w:tc>
        <w:tc>
          <w:tcPr>
            <w:tcW w:w="1529" w:type="dxa"/>
          </w:tcPr>
          <w:p w14:paraId="4AA17390" w14:textId="77777777" w:rsidR="00EC4C31" w:rsidRPr="00EC4C31" w:rsidRDefault="00EC4C31" w:rsidP="00EC4C31">
            <w:pPr>
              <w:spacing w:after="0" w:line="240" w:lineRule="auto"/>
              <w:jc w:val="center"/>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sz w:val="28"/>
                <w:szCs w:val="28"/>
                <w:lang w:val="uk-UA" w:eastAsia="ru-RU"/>
              </w:rPr>
              <w:t>завдання видав</w:t>
            </w:r>
          </w:p>
        </w:tc>
        <w:tc>
          <w:tcPr>
            <w:tcW w:w="1459" w:type="dxa"/>
          </w:tcPr>
          <w:p w14:paraId="2EDB433D" w14:textId="77777777" w:rsidR="00EC4C31" w:rsidRPr="00EC4C31" w:rsidRDefault="00EC4C31" w:rsidP="00EC4C31">
            <w:pPr>
              <w:spacing w:after="0" w:line="240" w:lineRule="auto"/>
              <w:jc w:val="center"/>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sz w:val="28"/>
                <w:szCs w:val="28"/>
                <w:lang w:val="uk-UA" w:eastAsia="ru-RU"/>
              </w:rPr>
              <w:t>завдання прийняв</w:t>
            </w:r>
          </w:p>
        </w:tc>
      </w:tr>
      <w:tr w:rsidR="00EC4C31" w:rsidRPr="00EC4C31" w14:paraId="6EEB0617" w14:textId="77777777" w:rsidTr="007C6F44">
        <w:tc>
          <w:tcPr>
            <w:tcW w:w="1985" w:type="dxa"/>
          </w:tcPr>
          <w:p w14:paraId="5CFDD6F0" w14:textId="77777777" w:rsidR="00EC4C31" w:rsidRPr="00EC4C31" w:rsidRDefault="00EC4C31" w:rsidP="00EC4C31">
            <w:pPr>
              <w:spacing w:after="0" w:line="240" w:lineRule="auto"/>
              <w:jc w:val="both"/>
              <w:rPr>
                <w:rFonts w:ascii="Times New Roman" w:eastAsia="Times New Roman" w:hAnsi="Times New Roman" w:cs="Times New Roman"/>
                <w:sz w:val="28"/>
                <w:szCs w:val="28"/>
                <w:lang w:val="uk-UA" w:eastAsia="ru-RU"/>
              </w:rPr>
            </w:pPr>
          </w:p>
        </w:tc>
        <w:tc>
          <w:tcPr>
            <w:tcW w:w="4394" w:type="dxa"/>
          </w:tcPr>
          <w:p w14:paraId="112BA37C" w14:textId="77777777" w:rsidR="00EC4C31" w:rsidRPr="00EC4C31" w:rsidRDefault="00EC4C31" w:rsidP="00EC4C31">
            <w:pPr>
              <w:spacing w:after="0" w:line="240" w:lineRule="auto"/>
              <w:jc w:val="both"/>
              <w:rPr>
                <w:rFonts w:ascii="Times New Roman" w:eastAsia="Times New Roman" w:hAnsi="Times New Roman" w:cs="Times New Roman"/>
                <w:sz w:val="28"/>
                <w:szCs w:val="28"/>
                <w:lang w:val="uk-UA" w:eastAsia="ru-RU"/>
              </w:rPr>
            </w:pPr>
          </w:p>
        </w:tc>
        <w:tc>
          <w:tcPr>
            <w:tcW w:w="1529" w:type="dxa"/>
          </w:tcPr>
          <w:p w14:paraId="522B8DE8" w14:textId="77777777" w:rsidR="00EC4C31" w:rsidRPr="00EC4C31" w:rsidRDefault="00EC4C31" w:rsidP="00EC4C31">
            <w:pPr>
              <w:spacing w:after="0" w:line="240" w:lineRule="auto"/>
              <w:jc w:val="both"/>
              <w:rPr>
                <w:rFonts w:ascii="Times New Roman" w:eastAsia="Times New Roman" w:hAnsi="Times New Roman" w:cs="Times New Roman"/>
                <w:sz w:val="28"/>
                <w:szCs w:val="28"/>
                <w:lang w:val="uk-UA" w:eastAsia="ru-RU"/>
              </w:rPr>
            </w:pPr>
          </w:p>
        </w:tc>
        <w:tc>
          <w:tcPr>
            <w:tcW w:w="1459" w:type="dxa"/>
          </w:tcPr>
          <w:p w14:paraId="6BEFF085" w14:textId="77777777" w:rsidR="00EC4C31" w:rsidRPr="00EC4C31" w:rsidRDefault="00EC4C31" w:rsidP="00EC4C31">
            <w:pPr>
              <w:spacing w:after="0" w:line="240" w:lineRule="auto"/>
              <w:jc w:val="both"/>
              <w:rPr>
                <w:rFonts w:ascii="Times New Roman" w:eastAsia="Times New Roman" w:hAnsi="Times New Roman" w:cs="Times New Roman"/>
                <w:sz w:val="28"/>
                <w:szCs w:val="28"/>
                <w:lang w:val="uk-UA" w:eastAsia="ru-RU"/>
              </w:rPr>
            </w:pPr>
          </w:p>
        </w:tc>
      </w:tr>
      <w:tr w:rsidR="00032D62" w:rsidRPr="00EC4C31" w14:paraId="7518A08C" w14:textId="77777777" w:rsidTr="007C6F44">
        <w:tc>
          <w:tcPr>
            <w:tcW w:w="1985" w:type="dxa"/>
          </w:tcPr>
          <w:p w14:paraId="452321E9" w14:textId="77777777" w:rsidR="00032D62" w:rsidRPr="00EC4C31" w:rsidRDefault="00032D62" w:rsidP="00EC4C31">
            <w:pPr>
              <w:spacing w:after="0" w:line="240" w:lineRule="auto"/>
              <w:jc w:val="both"/>
              <w:rPr>
                <w:rFonts w:ascii="Times New Roman" w:eastAsia="Times New Roman" w:hAnsi="Times New Roman" w:cs="Times New Roman"/>
                <w:sz w:val="28"/>
                <w:szCs w:val="28"/>
                <w:lang w:val="uk-UA" w:eastAsia="ru-RU"/>
              </w:rPr>
            </w:pPr>
          </w:p>
        </w:tc>
        <w:tc>
          <w:tcPr>
            <w:tcW w:w="4394" w:type="dxa"/>
          </w:tcPr>
          <w:p w14:paraId="6FD8B4BE" w14:textId="77777777" w:rsidR="00032D62" w:rsidRPr="00EC4C31" w:rsidRDefault="00032D62" w:rsidP="00EC4C31">
            <w:pPr>
              <w:spacing w:after="0" w:line="240" w:lineRule="auto"/>
              <w:jc w:val="both"/>
              <w:rPr>
                <w:rFonts w:ascii="Times New Roman" w:eastAsia="Times New Roman" w:hAnsi="Times New Roman" w:cs="Times New Roman"/>
                <w:sz w:val="28"/>
                <w:szCs w:val="28"/>
                <w:lang w:val="uk-UA" w:eastAsia="ru-RU"/>
              </w:rPr>
            </w:pPr>
          </w:p>
        </w:tc>
        <w:tc>
          <w:tcPr>
            <w:tcW w:w="1529" w:type="dxa"/>
          </w:tcPr>
          <w:p w14:paraId="679AD9B4" w14:textId="77777777" w:rsidR="00032D62" w:rsidRPr="00EC4C31" w:rsidRDefault="00032D62" w:rsidP="00EC4C31">
            <w:pPr>
              <w:spacing w:after="0" w:line="240" w:lineRule="auto"/>
              <w:jc w:val="both"/>
              <w:rPr>
                <w:rFonts w:ascii="Times New Roman" w:eastAsia="Times New Roman" w:hAnsi="Times New Roman" w:cs="Times New Roman"/>
                <w:sz w:val="28"/>
                <w:szCs w:val="28"/>
                <w:lang w:val="uk-UA" w:eastAsia="ru-RU"/>
              </w:rPr>
            </w:pPr>
          </w:p>
        </w:tc>
        <w:tc>
          <w:tcPr>
            <w:tcW w:w="1459" w:type="dxa"/>
          </w:tcPr>
          <w:p w14:paraId="3A9EB1D2" w14:textId="77777777" w:rsidR="00032D62" w:rsidRPr="00EC4C31" w:rsidRDefault="00032D62" w:rsidP="00EC4C31">
            <w:pPr>
              <w:spacing w:after="0" w:line="240" w:lineRule="auto"/>
              <w:jc w:val="both"/>
              <w:rPr>
                <w:rFonts w:ascii="Times New Roman" w:eastAsia="Times New Roman" w:hAnsi="Times New Roman" w:cs="Times New Roman"/>
                <w:sz w:val="28"/>
                <w:szCs w:val="28"/>
                <w:lang w:val="uk-UA" w:eastAsia="ru-RU"/>
              </w:rPr>
            </w:pPr>
          </w:p>
        </w:tc>
      </w:tr>
    </w:tbl>
    <w:p w14:paraId="49559039" w14:textId="77777777" w:rsidR="00EC4C31" w:rsidRPr="00EC4C31" w:rsidRDefault="00EC4C31" w:rsidP="00EC4C31">
      <w:pPr>
        <w:spacing w:before="240" w:after="0" w:line="240" w:lineRule="auto"/>
        <w:ind w:right="-31"/>
        <w:jc w:val="both"/>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sz w:val="28"/>
          <w:szCs w:val="28"/>
          <w:lang w:val="uk-UA" w:eastAsia="ru-RU"/>
        </w:rPr>
        <w:t xml:space="preserve">7. </w:t>
      </w:r>
      <w:r w:rsidRPr="00EC4C31">
        <w:rPr>
          <w:rFonts w:ascii="Times New Roman" w:eastAsia="Times New Roman" w:hAnsi="Times New Roman" w:cs="Times New Roman"/>
          <w:bCs/>
          <w:sz w:val="28"/>
          <w:szCs w:val="28"/>
          <w:lang w:val="uk-UA" w:eastAsia="ru-RU"/>
        </w:rPr>
        <w:t>Дата видачі завдання</w:t>
      </w:r>
      <w:r w:rsidRPr="00EC4C31">
        <w:rPr>
          <w:rFonts w:ascii="Times New Roman" w:eastAsia="Times New Roman" w:hAnsi="Times New Roman" w:cs="Times New Roman"/>
          <w:sz w:val="28"/>
          <w:szCs w:val="28"/>
          <w:lang w:val="uk-UA" w:eastAsia="ru-RU"/>
        </w:rPr>
        <w:t xml:space="preserve"> </w:t>
      </w:r>
      <w:r w:rsidRPr="00EC4C31">
        <w:rPr>
          <w:rFonts w:ascii="Times New Roman" w:eastAsia="Times New Roman" w:hAnsi="Times New Roman" w:cs="Times New Roman"/>
          <w:sz w:val="28"/>
          <w:szCs w:val="28"/>
          <w:u w:val="single"/>
          <w:lang w:val="uk-UA" w:eastAsia="ru-RU"/>
        </w:rPr>
        <w:tab/>
        <w:t>03 вересня 2019</w:t>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r w:rsidRPr="00EC4C31">
        <w:rPr>
          <w:rFonts w:ascii="Times New Roman" w:eastAsia="Times New Roman" w:hAnsi="Times New Roman" w:cs="Times New Roman"/>
          <w:sz w:val="28"/>
          <w:szCs w:val="28"/>
          <w:u w:val="single"/>
          <w:lang w:val="uk-UA" w:eastAsia="ru-RU"/>
        </w:rPr>
        <w:tab/>
      </w:r>
    </w:p>
    <w:p w14:paraId="728ABBE3" w14:textId="77777777" w:rsidR="00EC4C31" w:rsidRPr="00EC4C31" w:rsidRDefault="00EC4C31" w:rsidP="00EC4C31">
      <w:pPr>
        <w:spacing w:before="240" w:after="0" w:line="240" w:lineRule="auto"/>
        <w:jc w:val="center"/>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bCs/>
          <w:sz w:val="28"/>
          <w:szCs w:val="28"/>
          <w:lang w:val="uk-UA" w:eastAsia="ru-RU"/>
        </w:rPr>
        <w:t>Календарний план</w:t>
      </w:r>
    </w:p>
    <w:tbl>
      <w:tblPr>
        <w:tblW w:w="937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32"/>
        <w:gridCol w:w="4334"/>
        <w:gridCol w:w="2522"/>
        <w:gridCol w:w="1486"/>
      </w:tblGrid>
      <w:tr w:rsidR="00EC4C31" w:rsidRPr="00EC4C31" w14:paraId="3EA98772" w14:textId="77777777" w:rsidTr="007C6F44">
        <w:tc>
          <w:tcPr>
            <w:tcW w:w="1032" w:type="dxa"/>
            <w:vAlign w:val="center"/>
          </w:tcPr>
          <w:p w14:paraId="4F56E3DB" w14:textId="77777777" w:rsidR="00EC4C31" w:rsidRPr="00EC4C31" w:rsidRDefault="00EC4C31" w:rsidP="00EC4C31">
            <w:pPr>
              <w:spacing w:after="0" w:line="240" w:lineRule="auto"/>
              <w:jc w:val="center"/>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sz w:val="28"/>
                <w:szCs w:val="28"/>
                <w:lang w:val="uk-UA" w:eastAsia="ru-RU"/>
              </w:rPr>
              <w:t>№ з/п</w:t>
            </w:r>
          </w:p>
        </w:tc>
        <w:tc>
          <w:tcPr>
            <w:tcW w:w="4334" w:type="dxa"/>
            <w:vAlign w:val="center"/>
          </w:tcPr>
          <w:p w14:paraId="53703414" w14:textId="77777777" w:rsidR="00EC4C31" w:rsidRPr="00EC4C31" w:rsidRDefault="00EC4C31" w:rsidP="00EC4C31">
            <w:pPr>
              <w:spacing w:after="0" w:line="240" w:lineRule="auto"/>
              <w:jc w:val="center"/>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sz w:val="28"/>
                <w:szCs w:val="28"/>
                <w:lang w:val="uk-UA" w:eastAsia="ru-RU"/>
              </w:rPr>
              <w:t xml:space="preserve">Назва етапів виконання </w:t>
            </w:r>
            <w:r w:rsidRPr="00EC4C31">
              <w:rPr>
                <w:rFonts w:ascii="Times New Roman" w:eastAsia="Times New Roman" w:hAnsi="Times New Roman" w:cs="Times New Roman"/>
                <w:sz w:val="28"/>
                <w:szCs w:val="28"/>
                <w:lang w:val="uk-UA" w:eastAsia="ru-RU"/>
              </w:rPr>
              <w:br/>
              <w:t xml:space="preserve">магістерської </w:t>
            </w:r>
            <w:r w:rsidRPr="00EC4C31">
              <w:rPr>
                <w:rFonts w:ascii="Times New Roman" w:eastAsia="Times New Roman" w:hAnsi="Times New Roman" w:cs="Times New Roman"/>
                <w:bCs/>
                <w:sz w:val="28"/>
                <w:szCs w:val="28"/>
                <w:lang w:val="uk-UA" w:eastAsia="ru-RU"/>
              </w:rPr>
              <w:t>дисертації</w:t>
            </w:r>
          </w:p>
        </w:tc>
        <w:tc>
          <w:tcPr>
            <w:tcW w:w="2522" w:type="dxa"/>
            <w:vAlign w:val="center"/>
          </w:tcPr>
          <w:p w14:paraId="128AD635" w14:textId="77777777" w:rsidR="00EC4C31" w:rsidRPr="00EC4C31" w:rsidRDefault="00EC4C31" w:rsidP="00EC4C31">
            <w:pPr>
              <w:spacing w:after="0" w:line="240" w:lineRule="auto"/>
              <w:jc w:val="center"/>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sz w:val="28"/>
                <w:szCs w:val="28"/>
                <w:lang w:val="uk-UA" w:eastAsia="ru-RU"/>
              </w:rPr>
              <w:t xml:space="preserve">Строк виконання </w:t>
            </w:r>
            <w:r w:rsidRPr="00EC4C31">
              <w:rPr>
                <w:rFonts w:ascii="Times New Roman" w:eastAsia="Times New Roman" w:hAnsi="Times New Roman" w:cs="Times New Roman"/>
                <w:sz w:val="28"/>
                <w:szCs w:val="28"/>
                <w:lang w:eastAsia="ru-RU"/>
              </w:rPr>
              <w:br/>
            </w:r>
            <w:r w:rsidRPr="00EC4C31">
              <w:rPr>
                <w:rFonts w:ascii="Times New Roman" w:eastAsia="Times New Roman" w:hAnsi="Times New Roman" w:cs="Times New Roman"/>
                <w:sz w:val="28"/>
                <w:szCs w:val="28"/>
                <w:lang w:val="uk-UA" w:eastAsia="ru-RU"/>
              </w:rPr>
              <w:t xml:space="preserve">етапів </w:t>
            </w:r>
            <w:r w:rsidRPr="00EC4C31">
              <w:rPr>
                <w:rFonts w:ascii="Times New Roman" w:eastAsia="Times New Roman" w:hAnsi="Times New Roman" w:cs="Times New Roman"/>
                <w:bCs/>
                <w:sz w:val="28"/>
                <w:szCs w:val="28"/>
                <w:lang w:val="uk-UA" w:eastAsia="ru-RU"/>
              </w:rPr>
              <w:t>дисертації</w:t>
            </w:r>
            <w:r w:rsidRPr="00EC4C31">
              <w:rPr>
                <w:rFonts w:ascii="Times New Roman" w:eastAsia="Times New Roman" w:hAnsi="Times New Roman" w:cs="Times New Roman"/>
                <w:sz w:val="28"/>
                <w:szCs w:val="28"/>
                <w:lang w:val="uk-UA" w:eastAsia="ru-RU"/>
              </w:rPr>
              <w:t xml:space="preserve"> </w:t>
            </w:r>
          </w:p>
        </w:tc>
        <w:tc>
          <w:tcPr>
            <w:tcW w:w="1486" w:type="dxa"/>
            <w:vAlign w:val="center"/>
          </w:tcPr>
          <w:p w14:paraId="73487B27" w14:textId="77777777" w:rsidR="00EC4C31" w:rsidRPr="00EC4C31" w:rsidRDefault="00EC4C31" w:rsidP="00EC4C31">
            <w:pPr>
              <w:spacing w:after="0" w:line="240" w:lineRule="auto"/>
              <w:jc w:val="center"/>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sz w:val="28"/>
                <w:szCs w:val="28"/>
                <w:lang w:val="uk-UA" w:eastAsia="ru-RU"/>
              </w:rPr>
              <w:t>Примітка</w:t>
            </w:r>
          </w:p>
        </w:tc>
      </w:tr>
      <w:tr w:rsidR="00EC4C31" w:rsidRPr="00EC4C31" w14:paraId="49B32EBB" w14:textId="77777777" w:rsidTr="007C6F44">
        <w:trPr>
          <w:trHeight w:val="20"/>
        </w:trPr>
        <w:tc>
          <w:tcPr>
            <w:tcW w:w="1032" w:type="dxa"/>
          </w:tcPr>
          <w:p w14:paraId="08BDF90F" w14:textId="77777777" w:rsidR="00EC4C31" w:rsidRPr="00EC4C31" w:rsidRDefault="00EC4C31" w:rsidP="00EC4C31">
            <w:pPr>
              <w:spacing w:after="0" w:line="240" w:lineRule="auto"/>
              <w:jc w:val="both"/>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sz w:val="28"/>
                <w:szCs w:val="28"/>
                <w:lang w:val="uk-UA" w:eastAsia="ru-RU"/>
              </w:rPr>
              <w:t>1</w:t>
            </w:r>
          </w:p>
        </w:tc>
        <w:tc>
          <w:tcPr>
            <w:tcW w:w="4334" w:type="dxa"/>
          </w:tcPr>
          <w:p w14:paraId="7B08635A" w14:textId="6E0F1DC6" w:rsidR="00EC4C31" w:rsidRPr="00EC4C31" w:rsidRDefault="00D609C2" w:rsidP="00D609C2">
            <w:pPr>
              <w:spacing w:after="0" w:line="240" w:lineRule="auto"/>
              <w:jc w:val="both"/>
              <w:rPr>
                <w:rFonts w:ascii="Times New Roman" w:eastAsia="Times New Roman" w:hAnsi="Times New Roman" w:cs="Times New Roman"/>
                <w:sz w:val="28"/>
                <w:szCs w:val="28"/>
                <w:lang w:val="uk-UA" w:eastAsia="ru-RU"/>
              </w:rPr>
            </w:pPr>
            <w:r w:rsidRPr="00D609C2">
              <w:rPr>
                <w:rFonts w:ascii="Times New Roman" w:eastAsia="Times New Roman" w:hAnsi="Times New Roman" w:cs="Times New Roman"/>
                <w:sz w:val="28"/>
                <w:szCs w:val="28"/>
                <w:lang w:val="uk-UA" w:eastAsia="ru-RU"/>
              </w:rPr>
              <w:t>Затвердження теми роботи</w:t>
            </w:r>
          </w:p>
        </w:tc>
        <w:tc>
          <w:tcPr>
            <w:tcW w:w="2522" w:type="dxa"/>
          </w:tcPr>
          <w:p w14:paraId="0BD868A9" w14:textId="61FBE869" w:rsidR="00EC4C31" w:rsidRPr="00EC4C31" w:rsidRDefault="00A069EB" w:rsidP="00EC4C31">
            <w:pPr>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16.09.2019</w:t>
            </w:r>
          </w:p>
        </w:tc>
        <w:tc>
          <w:tcPr>
            <w:tcW w:w="1486" w:type="dxa"/>
          </w:tcPr>
          <w:p w14:paraId="0833E3B4" w14:textId="3578CA90" w:rsidR="00EC4C31" w:rsidRPr="00EC4C31" w:rsidRDefault="00EC4C31" w:rsidP="00EC4C31">
            <w:pPr>
              <w:spacing w:after="0" w:line="240" w:lineRule="auto"/>
              <w:jc w:val="both"/>
              <w:rPr>
                <w:rFonts w:ascii="Times New Roman" w:eastAsia="Times New Roman" w:hAnsi="Times New Roman" w:cs="Times New Roman"/>
                <w:sz w:val="28"/>
                <w:szCs w:val="28"/>
                <w:lang w:val="uk-UA" w:eastAsia="ru-RU"/>
              </w:rPr>
            </w:pPr>
          </w:p>
        </w:tc>
      </w:tr>
      <w:tr w:rsidR="00EC4C31" w:rsidRPr="00EC4C31" w14:paraId="43E7EABE" w14:textId="77777777" w:rsidTr="007C6F44">
        <w:trPr>
          <w:trHeight w:val="20"/>
        </w:trPr>
        <w:tc>
          <w:tcPr>
            <w:tcW w:w="1032" w:type="dxa"/>
          </w:tcPr>
          <w:p w14:paraId="7A149A91" w14:textId="77777777" w:rsidR="00EC4C31" w:rsidRPr="00EC4C31" w:rsidRDefault="00EC4C31" w:rsidP="00EC4C31">
            <w:pPr>
              <w:spacing w:after="0" w:line="240" w:lineRule="auto"/>
              <w:jc w:val="both"/>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sz w:val="28"/>
                <w:szCs w:val="28"/>
                <w:lang w:val="uk-UA" w:eastAsia="ru-RU"/>
              </w:rPr>
              <w:t>2</w:t>
            </w:r>
          </w:p>
        </w:tc>
        <w:tc>
          <w:tcPr>
            <w:tcW w:w="4334" w:type="dxa"/>
          </w:tcPr>
          <w:p w14:paraId="037A9654" w14:textId="7D82BD9C" w:rsidR="00EC4C31" w:rsidRPr="00EC4C31" w:rsidRDefault="00D609C2" w:rsidP="00EC4C31">
            <w:pPr>
              <w:spacing w:after="0" w:line="240" w:lineRule="auto"/>
              <w:jc w:val="both"/>
              <w:rPr>
                <w:rFonts w:ascii="Times New Roman" w:eastAsia="Times New Roman" w:hAnsi="Times New Roman" w:cs="Times New Roman"/>
                <w:sz w:val="28"/>
                <w:szCs w:val="28"/>
                <w:lang w:val="uk-UA" w:eastAsia="ru-RU"/>
              </w:rPr>
            </w:pPr>
            <w:r w:rsidRPr="00A069EB">
              <w:rPr>
                <w:rFonts w:ascii="Times New Roman" w:eastAsia="Times New Roman" w:hAnsi="Times New Roman" w:cs="Times New Roman"/>
                <w:sz w:val="28"/>
                <w:szCs w:val="28"/>
                <w:lang w:val="uk-UA" w:eastAsia="ru-RU"/>
              </w:rPr>
              <w:t>Вивчення документації та технічної літератури</w:t>
            </w:r>
          </w:p>
        </w:tc>
        <w:tc>
          <w:tcPr>
            <w:tcW w:w="2522" w:type="dxa"/>
          </w:tcPr>
          <w:p w14:paraId="10E5CC7E" w14:textId="31BBE991" w:rsidR="00EC4C31" w:rsidRPr="00EC4C31" w:rsidRDefault="003A58C2" w:rsidP="00EC4C31">
            <w:pPr>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23.12.2019</w:t>
            </w:r>
          </w:p>
        </w:tc>
        <w:tc>
          <w:tcPr>
            <w:tcW w:w="1486" w:type="dxa"/>
          </w:tcPr>
          <w:p w14:paraId="5AE2A52F" w14:textId="77777777" w:rsidR="00EC4C31" w:rsidRPr="00EC4C31" w:rsidRDefault="00EC4C31" w:rsidP="00EC4C31">
            <w:pPr>
              <w:spacing w:after="0" w:line="240" w:lineRule="auto"/>
              <w:jc w:val="both"/>
              <w:rPr>
                <w:rFonts w:ascii="Times New Roman" w:eastAsia="Times New Roman" w:hAnsi="Times New Roman" w:cs="Times New Roman"/>
                <w:sz w:val="28"/>
                <w:szCs w:val="28"/>
                <w:lang w:val="uk-UA" w:eastAsia="ru-RU"/>
              </w:rPr>
            </w:pPr>
          </w:p>
        </w:tc>
      </w:tr>
      <w:tr w:rsidR="00BC2761" w:rsidRPr="00EC4C31" w14:paraId="6A2D7EA0" w14:textId="77777777" w:rsidTr="007C6F44">
        <w:trPr>
          <w:trHeight w:val="20"/>
        </w:trPr>
        <w:tc>
          <w:tcPr>
            <w:tcW w:w="1032" w:type="dxa"/>
          </w:tcPr>
          <w:p w14:paraId="33255FBA" w14:textId="77777777" w:rsidR="00BC2761" w:rsidRPr="00EC4C31" w:rsidRDefault="00BC2761" w:rsidP="00BC2761">
            <w:pPr>
              <w:spacing w:after="0" w:line="240" w:lineRule="auto"/>
              <w:jc w:val="both"/>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sz w:val="28"/>
                <w:szCs w:val="28"/>
                <w:lang w:val="uk-UA" w:eastAsia="ru-RU"/>
              </w:rPr>
              <w:t>3</w:t>
            </w:r>
          </w:p>
        </w:tc>
        <w:tc>
          <w:tcPr>
            <w:tcW w:w="4334" w:type="dxa"/>
          </w:tcPr>
          <w:p w14:paraId="3BD64135" w14:textId="6D17F539" w:rsidR="00BC2761" w:rsidRPr="00EC4C31" w:rsidRDefault="00BC2761" w:rsidP="00BC2761">
            <w:pPr>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Розробка структури мережі</w:t>
            </w:r>
          </w:p>
        </w:tc>
        <w:tc>
          <w:tcPr>
            <w:tcW w:w="2522" w:type="dxa"/>
          </w:tcPr>
          <w:p w14:paraId="2590518B" w14:textId="0907907B" w:rsidR="00BC2761" w:rsidRPr="00EC4C31" w:rsidRDefault="003A58C2" w:rsidP="00BC2761">
            <w:pPr>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05.06.2020</w:t>
            </w:r>
          </w:p>
        </w:tc>
        <w:tc>
          <w:tcPr>
            <w:tcW w:w="1486" w:type="dxa"/>
          </w:tcPr>
          <w:p w14:paraId="2C94F952" w14:textId="77777777" w:rsidR="00BC2761" w:rsidRPr="00EC4C31" w:rsidRDefault="00BC2761" w:rsidP="00BC2761">
            <w:pPr>
              <w:spacing w:after="0" w:line="240" w:lineRule="auto"/>
              <w:jc w:val="both"/>
              <w:rPr>
                <w:rFonts w:ascii="Times New Roman" w:eastAsia="Times New Roman" w:hAnsi="Times New Roman" w:cs="Times New Roman"/>
                <w:sz w:val="28"/>
                <w:szCs w:val="28"/>
                <w:lang w:val="uk-UA" w:eastAsia="ru-RU"/>
              </w:rPr>
            </w:pPr>
          </w:p>
        </w:tc>
      </w:tr>
      <w:tr w:rsidR="00BC2761" w:rsidRPr="00EC4C31" w14:paraId="7E06A14C" w14:textId="77777777" w:rsidTr="007C6F44">
        <w:trPr>
          <w:trHeight w:val="20"/>
        </w:trPr>
        <w:tc>
          <w:tcPr>
            <w:tcW w:w="1032" w:type="dxa"/>
          </w:tcPr>
          <w:p w14:paraId="6E5FB709" w14:textId="77777777" w:rsidR="00BC2761" w:rsidRPr="00EC4C31" w:rsidRDefault="00BC2761" w:rsidP="00BC2761">
            <w:pPr>
              <w:spacing w:after="0" w:line="240" w:lineRule="auto"/>
              <w:jc w:val="both"/>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sz w:val="28"/>
                <w:szCs w:val="28"/>
                <w:lang w:val="uk-UA" w:eastAsia="ru-RU"/>
              </w:rPr>
              <w:t>4</w:t>
            </w:r>
          </w:p>
        </w:tc>
        <w:tc>
          <w:tcPr>
            <w:tcW w:w="4334" w:type="dxa"/>
          </w:tcPr>
          <w:p w14:paraId="68FDB839" w14:textId="4B278F6E" w:rsidR="00BC2761" w:rsidRPr="00EC4C31" w:rsidRDefault="00BC2761" w:rsidP="00BC2761">
            <w:pPr>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Розробка загальної структури системи</w:t>
            </w:r>
          </w:p>
        </w:tc>
        <w:tc>
          <w:tcPr>
            <w:tcW w:w="2522" w:type="dxa"/>
          </w:tcPr>
          <w:p w14:paraId="68914888" w14:textId="07FDE161" w:rsidR="00BC2761" w:rsidRPr="00EC4C31" w:rsidRDefault="003A58C2" w:rsidP="00BC2761">
            <w:pPr>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26.12.2020</w:t>
            </w:r>
          </w:p>
        </w:tc>
        <w:tc>
          <w:tcPr>
            <w:tcW w:w="1486" w:type="dxa"/>
          </w:tcPr>
          <w:p w14:paraId="289883D7" w14:textId="77777777" w:rsidR="00BC2761" w:rsidRPr="00EC4C31" w:rsidRDefault="00BC2761" w:rsidP="00BC2761">
            <w:pPr>
              <w:spacing w:after="0" w:line="240" w:lineRule="auto"/>
              <w:jc w:val="both"/>
              <w:rPr>
                <w:rFonts w:ascii="Times New Roman" w:eastAsia="Times New Roman" w:hAnsi="Times New Roman" w:cs="Times New Roman"/>
                <w:sz w:val="28"/>
                <w:szCs w:val="28"/>
                <w:lang w:val="uk-UA" w:eastAsia="ru-RU"/>
              </w:rPr>
            </w:pPr>
          </w:p>
        </w:tc>
      </w:tr>
      <w:tr w:rsidR="00BC2761" w:rsidRPr="00EC4C31" w14:paraId="5B556C96" w14:textId="77777777" w:rsidTr="007C6F44">
        <w:trPr>
          <w:trHeight w:val="20"/>
        </w:trPr>
        <w:tc>
          <w:tcPr>
            <w:tcW w:w="1032" w:type="dxa"/>
          </w:tcPr>
          <w:p w14:paraId="5F66EAC7" w14:textId="77777777" w:rsidR="00BC2761" w:rsidRPr="00EC4C31" w:rsidRDefault="00BC2761" w:rsidP="00BC2761">
            <w:pPr>
              <w:spacing w:after="0" w:line="240" w:lineRule="auto"/>
              <w:jc w:val="both"/>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sz w:val="28"/>
                <w:szCs w:val="28"/>
                <w:lang w:val="uk-UA" w:eastAsia="ru-RU"/>
              </w:rPr>
              <w:t>5</w:t>
            </w:r>
          </w:p>
        </w:tc>
        <w:tc>
          <w:tcPr>
            <w:tcW w:w="4334" w:type="dxa"/>
          </w:tcPr>
          <w:p w14:paraId="0A49AC0A" w14:textId="145269EF" w:rsidR="00BC2761" w:rsidRPr="00EC4C31" w:rsidRDefault="00BC2761" w:rsidP="00BC2761">
            <w:pPr>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Розробка програмного прототипу</w:t>
            </w:r>
          </w:p>
        </w:tc>
        <w:tc>
          <w:tcPr>
            <w:tcW w:w="2522" w:type="dxa"/>
          </w:tcPr>
          <w:p w14:paraId="4759A3A5" w14:textId="67879EEF" w:rsidR="00BC2761" w:rsidRPr="00EC4C31" w:rsidRDefault="003A58C2" w:rsidP="00BC2761">
            <w:pPr>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14.02.2021</w:t>
            </w:r>
          </w:p>
        </w:tc>
        <w:tc>
          <w:tcPr>
            <w:tcW w:w="1486" w:type="dxa"/>
          </w:tcPr>
          <w:p w14:paraId="54E7CAA1" w14:textId="77777777" w:rsidR="00BC2761" w:rsidRPr="00EC4C31" w:rsidRDefault="00BC2761" w:rsidP="00BC2761">
            <w:pPr>
              <w:spacing w:after="0" w:line="240" w:lineRule="auto"/>
              <w:jc w:val="both"/>
              <w:rPr>
                <w:rFonts w:ascii="Times New Roman" w:eastAsia="Times New Roman" w:hAnsi="Times New Roman" w:cs="Times New Roman"/>
                <w:sz w:val="28"/>
                <w:szCs w:val="28"/>
                <w:lang w:val="uk-UA" w:eastAsia="ru-RU"/>
              </w:rPr>
            </w:pPr>
          </w:p>
        </w:tc>
      </w:tr>
      <w:tr w:rsidR="00BC2761" w:rsidRPr="00EC4C31" w14:paraId="6B83A93F" w14:textId="77777777" w:rsidTr="007C6F44">
        <w:trPr>
          <w:trHeight w:val="20"/>
        </w:trPr>
        <w:tc>
          <w:tcPr>
            <w:tcW w:w="1032" w:type="dxa"/>
          </w:tcPr>
          <w:p w14:paraId="7733981F" w14:textId="77777777" w:rsidR="00BC2761" w:rsidRPr="00EC4C31" w:rsidRDefault="00BC2761" w:rsidP="00BC2761">
            <w:pPr>
              <w:spacing w:after="0" w:line="240" w:lineRule="auto"/>
              <w:jc w:val="both"/>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sz w:val="28"/>
                <w:szCs w:val="28"/>
                <w:lang w:val="uk-UA" w:eastAsia="ru-RU"/>
              </w:rPr>
              <w:t>6</w:t>
            </w:r>
          </w:p>
        </w:tc>
        <w:tc>
          <w:tcPr>
            <w:tcW w:w="4334" w:type="dxa"/>
          </w:tcPr>
          <w:p w14:paraId="115FD11B" w14:textId="0D20C424" w:rsidR="00BC2761" w:rsidRPr="00EC4C31" w:rsidRDefault="00BC2761" w:rsidP="00BC2761">
            <w:pPr>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Тестування методу</w:t>
            </w:r>
          </w:p>
        </w:tc>
        <w:tc>
          <w:tcPr>
            <w:tcW w:w="2522" w:type="dxa"/>
          </w:tcPr>
          <w:p w14:paraId="23E5A565" w14:textId="288092AC" w:rsidR="00BC2761" w:rsidRPr="00EC4C31" w:rsidRDefault="003A58C2" w:rsidP="00BC2761">
            <w:pPr>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28.02.2021</w:t>
            </w:r>
          </w:p>
        </w:tc>
        <w:tc>
          <w:tcPr>
            <w:tcW w:w="1486" w:type="dxa"/>
          </w:tcPr>
          <w:p w14:paraId="3C06CA17" w14:textId="77777777" w:rsidR="00BC2761" w:rsidRPr="00EC4C31" w:rsidRDefault="00BC2761" w:rsidP="00BC2761">
            <w:pPr>
              <w:spacing w:after="0" w:line="240" w:lineRule="auto"/>
              <w:jc w:val="both"/>
              <w:rPr>
                <w:rFonts w:ascii="Times New Roman" w:eastAsia="Times New Roman" w:hAnsi="Times New Roman" w:cs="Times New Roman"/>
                <w:sz w:val="28"/>
                <w:szCs w:val="28"/>
                <w:lang w:val="uk-UA" w:eastAsia="ru-RU"/>
              </w:rPr>
            </w:pPr>
          </w:p>
        </w:tc>
      </w:tr>
      <w:tr w:rsidR="00BC2761" w:rsidRPr="00EC4C31" w14:paraId="07D57137" w14:textId="77777777" w:rsidTr="007C6F44">
        <w:trPr>
          <w:trHeight w:val="20"/>
        </w:trPr>
        <w:tc>
          <w:tcPr>
            <w:tcW w:w="1032" w:type="dxa"/>
          </w:tcPr>
          <w:p w14:paraId="3500CE5F" w14:textId="77777777" w:rsidR="00BC2761" w:rsidRPr="00EC4C31" w:rsidRDefault="00BC2761" w:rsidP="00BC2761">
            <w:pPr>
              <w:spacing w:after="0" w:line="240" w:lineRule="auto"/>
              <w:jc w:val="both"/>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sz w:val="28"/>
                <w:szCs w:val="28"/>
                <w:lang w:val="uk-UA" w:eastAsia="ru-RU"/>
              </w:rPr>
              <w:t>7</w:t>
            </w:r>
          </w:p>
        </w:tc>
        <w:tc>
          <w:tcPr>
            <w:tcW w:w="4334" w:type="dxa"/>
          </w:tcPr>
          <w:p w14:paraId="7AF9EF58" w14:textId="77A3A396" w:rsidR="00BC2761" w:rsidRPr="00EC4C31" w:rsidRDefault="00BC2761" w:rsidP="00BC2761">
            <w:pPr>
              <w:spacing w:after="0" w:line="240" w:lineRule="auto"/>
              <w:jc w:val="both"/>
              <w:rPr>
                <w:rFonts w:ascii="Times New Roman" w:eastAsia="Times New Roman" w:hAnsi="Times New Roman" w:cs="Times New Roman"/>
                <w:sz w:val="28"/>
                <w:szCs w:val="28"/>
                <w:lang w:val="uk-UA" w:eastAsia="ru-RU"/>
              </w:rPr>
            </w:pPr>
            <w:r w:rsidRPr="00D609C2">
              <w:rPr>
                <w:rFonts w:ascii="Times New Roman" w:eastAsia="Times New Roman" w:hAnsi="Times New Roman" w:cs="Times New Roman"/>
                <w:sz w:val="28"/>
                <w:szCs w:val="28"/>
                <w:lang w:val="uk-UA" w:eastAsia="ru-RU"/>
              </w:rPr>
              <w:t>Оформлення пояснювальної записки</w:t>
            </w:r>
          </w:p>
        </w:tc>
        <w:tc>
          <w:tcPr>
            <w:tcW w:w="2522" w:type="dxa"/>
          </w:tcPr>
          <w:p w14:paraId="61600531" w14:textId="380A951F" w:rsidR="00BC2761" w:rsidRPr="00EC4C31" w:rsidRDefault="003A58C2" w:rsidP="00BC2761">
            <w:pPr>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09.03.2021</w:t>
            </w:r>
          </w:p>
        </w:tc>
        <w:tc>
          <w:tcPr>
            <w:tcW w:w="1486" w:type="dxa"/>
          </w:tcPr>
          <w:p w14:paraId="3BB41D51" w14:textId="77777777" w:rsidR="00BC2761" w:rsidRPr="00EC4C31" w:rsidRDefault="00BC2761" w:rsidP="00BC2761">
            <w:pPr>
              <w:spacing w:after="0" w:line="240" w:lineRule="auto"/>
              <w:jc w:val="both"/>
              <w:rPr>
                <w:rFonts w:ascii="Times New Roman" w:eastAsia="Times New Roman" w:hAnsi="Times New Roman" w:cs="Times New Roman"/>
                <w:sz w:val="28"/>
                <w:szCs w:val="28"/>
                <w:lang w:val="uk-UA" w:eastAsia="ru-RU"/>
              </w:rPr>
            </w:pPr>
          </w:p>
        </w:tc>
      </w:tr>
      <w:tr w:rsidR="00BC2761" w:rsidRPr="00EC4C31" w14:paraId="7A9BC13F" w14:textId="77777777" w:rsidTr="007C6F44">
        <w:trPr>
          <w:trHeight w:val="20"/>
        </w:trPr>
        <w:tc>
          <w:tcPr>
            <w:tcW w:w="1032" w:type="dxa"/>
          </w:tcPr>
          <w:p w14:paraId="2264F4B8" w14:textId="77777777" w:rsidR="00BC2761" w:rsidRPr="00EC4C31" w:rsidRDefault="00BC2761" w:rsidP="00BC2761">
            <w:pPr>
              <w:spacing w:after="0" w:line="240" w:lineRule="auto"/>
              <w:jc w:val="both"/>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sz w:val="28"/>
                <w:szCs w:val="28"/>
                <w:lang w:val="uk-UA" w:eastAsia="ru-RU"/>
              </w:rPr>
              <w:t>8</w:t>
            </w:r>
          </w:p>
        </w:tc>
        <w:tc>
          <w:tcPr>
            <w:tcW w:w="4334" w:type="dxa"/>
          </w:tcPr>
          <w:p w14:paraId="160CF0FE" w14:textId="626D3B12" w:rsidR="00BC2761" w:rsidRPr="004E5B41" w:rsidRDefault="00BC2761" w:rsidP="00BC2761">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Попередній захист та проходження нормативного контролю</w:t>
            </w:r>
          </w:p>
        </w:tc>
        <w:tc>
          <w:tcPr>
            <w:tcW w:w="2522" w:type="dxa"/>
          </w:tcPr>
          <w:p w14:paraId="0985F1F4" w14:textId="02F74038" w:rsidR="00BC2761" w:rsidRPr="00DE73EE" w:rsidRDefault="00BC2761" w:rsidP="00BC2761">
            <w:pPr>
              <w:spacing w:after="0" w:line="240" w:lineRule="auto"/>
              <w:jc w:val="both"/>
              <w:rPr>
                <w:rFonts w:ascii="Times New Roman" w:eastAsia="Times New Roman" w:hAnsi="Times New Roman" w:cs="Times New Roman"/>
                <w:sz w:val="28"/>
                <w:szCs w:val="28"/>
                <w:lang w:val="en-US" w:eastAsia="ru-RU"/>
              </w:rPr>
            </w:pPr>
            <w:r w:rsidRPr="003A58C2">
              <w:rPr>
                <w:rFonts w:ascii="Times New Roman" w:eastAsia="Times New Roman" w:hAnsi="Times New Roman" w:cs="Times New Roman"/>
                <w:sz w:val="28"/>
                <w:szCs w:val="28"/>
                <w:lang w:eastAsia="ru-RU"/>
              </w:rPr>
              <w:t>26.04.2021</w:t>
            </w:r>
          </w:p>
        </w:tc>
        <w:tc>
          <w:tcPr>
            <w:tcW w:w="1486" w:type="dxa"/>
          </w:tcPr>
          <w:p w14:paraId="729FE186" w14:textId="77777777" w:rsidR="00BC2761" w:rsidRPr="00EC4C31" w:rsidRDefault="00BC2761" w:rsidP="00BC2761">
            <w:pPr>
              <w:spacing w:after="0" w:line="240" w:lineRule="auto"/>
              <w:jc w:val="both"/>
              <w:rPr>
                <w:rFonts w:ascii="Times New Roman" w:eastAsia="Times New Roman" w:hAnsi="Times New Roman" w:cs="Times New Roman"/>
                <w:sz w:val="28"/>
                <w:szCs w:val="28"/>
                <w:lang w:val="uk-UA" w:eastAsia="ru-RU"/>
              </w:rPr>
            </w:pPr>
          </w:p>
        </w:tc>
      </w:tr>
    </w:tbl>
    <w:p w14:paraId="4451798F" w14:textId="77777777" w:rsidR="00EC4C31" w:rsidRPr="00EC4C31" w:rsidRDefault="00EC4C31" w:rsidP="00EC4C31">
      <w:pPr>
        <w:spacing w:after="0" w:line="240" w:lineRule="auto"/>
        <w:jc w:val="both"/>
        <w:rPr>
          <w:rFonts w:ascii="Times New Roman" w:eastAsia="Times New Roman" w:hAnsi="Times New Roman" w:cs="Times New Roman"/>
          <w:sz w:val="28"/>
          <w:szCs w:val="28"/>
          <w:lang w:eastAsia="ru-RU"/>
        </w:rPr>
      </w:pPr>
    </w:p>
    <w:p w14:paraId="04B13D8B" w14:textId="77777777" w:rsidR="00EC4C31" w:rsidRPr="00EC4C31" w:rsidRDefault="00EC4C31" w:rsidP="00EC4C31">
      <w:pPr>
        <w:spacing w:after="0" w:line="240" w:lineRule="auto"/>
        <w:ind w:left="540" w:hanging="540"/>
        <w:rPr>
          <w:rFonts w:ascii="Times New Roman" w:eastAsia="Times New Roman" w:hAnsi="Times New Roman" w:cs="Times New Roman"/>
          <w:bCs/>
          <w:sz w:val="28"/>
          <w:szCs w:val="28"/>
          <w:lang w:val="uk-UA" w:eastAsia="ru-RU"/>
        </w:rPr>
      </w:pPr>
    </w:p>
    <w:p w14:paraId="1E92A1C4" w14:textId="77777777" w:rsidR="00EC4C31" w:rsidRPr="00EC4C31" w:rsidRDefault="00EC4C31" w:rsidP="00EC4C31">
      <w:pPr>
        <w:spacing w:after="0" w:line="240" w:lineRule="auto"/>
        <w:ind w:left="540" w:hanging="540"/>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bCs/>
          <w:sz w:val="28"/>
          <w:szCs w:val="28"/>
          <w:lang w:val="uk-UA" w:eastAsia="ru-RU"/>
        </w:rPr>
        <w:t xml:space="preserve">Студент </w:t>
      </w:r>
      <w:r w:rsidRPr="00EC4C31">
        <w:rPr>
          <w:rFonts w:ascii="Times New Roman" w:eastAsia="Times New Roman" w:hAnsi="Times New Roman" w:cs="Times New Roman"/>
          <w:bCs/>
          <w:sz w:val="28"/>
          <w:szCs w:val="28"/>
          <w:lang w:val="uk-UA" w:eastAsia="ru-RU"/>
        </w:rPr>
        <w:tab/>
        <w:t xml:space="preserve">                      </w:t>
      </w:r>
      <w:r w:rsidRPr="00EC4C31">
        <w:rPr>
          <w:rFonts w:ascii="Times New Roman" w:eastAsia="Times New Roman" w:hAnsi="Times New Roman" w:cs="Times New Roman"/>
          <w:sz w:val="28"/>
          <w:szCs w:val="28"/>
          <w:lang w:val="uk-UA" w:eastAsia="ru-RU"/>
        </w:rPr>
        <w:tab/>
        <w:t xml:space="preserve">   ______________          ____</w:t>
      </w:r>
      <w:r w:rsidRPr="00EC4C31">
        <w:rPr>
          <w:rFonts w:ascii="Times New Roman" w:eastAsia="Times New Roman" w:hAnsi="Times New Roman" w:cs="Times New Roman"/>
          <w:sz w:val="28"/>
          <w:szCs w:val="28"/>
          <w:u w:val="single"/>
          <w:lang w:val="uk-UA" w:eastAsia="ru-RU"/>
        </w:rPr>
        <w:t xml:space="preserve"> В. В. Русінов</w:t>
      </w:r>
      <w:r w:rsidRPr="00EC4C31">
        <w:rPr>
          <w:rFonts w:ascii="Times New Roman" w:eastAsia="Times New Roman" w:hAnsi="Times New Roman" w:cs="Times New Roman"/>
          <w:sz w:val="28"/>
          <w:szCs w:val="28"/>
          <w:lang w:val="uk-UA" w:eastAsia="ru-RU"/>
        </w:rPr>
        <w:t xml:space="preserve">__   </w:t>
      </w:r>
    </w:p>
    <w:p w14:paraId="7A548C61" w14:textId="77777777" w:rsidR="00EC4C31" w:rsidRPr="00EC4C31" w:rsidRDefault="00EC4C31" w:rsidP="00EC4C31">
      <w:pPr>
        <w:spacing w:after="0" w:line="240" w:lineRule="auto"/>
        <w:ind w:left="1418" w:firstLine="709"/>
        <w:rPr>
          <w:rFonts w:ascii="Times New Roman" w:eastAsia="Times New Roman" w:hAnsi="Times New Roman" w:cs="Times New Roman"/>
          <w:bCs/>
          <w:sz w:val="28"/>
          <w:szCs w:val="28"/>
          <w:vertAlign w:val="superscript"/>
          <w:lang w:val="uk-UA" w:eastAsia="ru-RU"/>
        </w:rPr>
      </w:pPr>
      <w:r w:rsidRPr="00EC4C31">
        <w:rPr>
          <w:rFonts w:ascii="Times New Roman" w:eastAsia="Times New Roman" w:hAnsi="Times New Roman" w:cs="Times New Roman"/>
          <w:bCs/>
          <w:sz w:val="28"/>
          <w:szCs w:val="28"/>
          <w:vertAlign w:val="superscript"/>
          <w:lang w:val="uk-UA" w:eastAsia="ru-RU"/>
        </w:rPr>
        <w:t xml:space="preserve">                                             (підпис)</w:t>
      </w:r>
      <w:r w:rsidRPr="00EC4C31">
        <w:rPr>
          <w:rFonts w:ascii="Times New Roman" w:eastAsia="Times New Roman" w:hAnsi="Times New Roman" w:cs="Times New Roman"/>
          <w:bCs/>
          <w:sz w:val="28"/>
          <w:szCs w:val="28"/>
          <w:vertAlign w:val="superscript"/>
          <w:lang w:val="uk-UA" w:eastAsia="ru-RU"/>
        </w:rPr>
        <w:tab/>
        <w:t xml:space="preserve">                                           (ініціали, прізвище)</w:t>
      </w:r>
    </w:p>
    <w:p w14:paraId="189A5D93" w14:textId="4927AE7D" w:rsidR="00EC4C31" w:rsidRPr="001E049D" w:rsidRDefault="00EC4C31" w:rsidP="006D1E58">
      <w:pPr>
        <w:spacing w:after="0" w:line="240" w:lineRule="auto"/>
        <w:ind w:left="540" w:hanging="540"/>
        <w:rPr>
          <w:rFonts w:ascii="Times New Roman" w:eastAsia="Times New Roman" w:hAnsi="Times New Roman" w:cs="Times New Roman"/>
          <w:bCs/>
          <w:sz w:val="28"/>
          <w:szCs w:val="28"/>
          <w:lang w:val="uk-UA" w:eastAsia="ru-RU"/>
        </w:rPr>
      </w:pPr>
      <w:r w:rsidRPr="001E049D">
        <w:rPr>
          <w:rFonts w:ascii="Times New Roman" w:eastAsia="Times New Roman" w:hAnsi="Times New Roman" w:cs="Times New Roman"/>
          <w:bCs/>
          <w:sz w:val="28"/>
          <w:szCs w:val="24"/>
          <w:lang w:val="uk-UA" w:eastAsia="ru-RU"/>
        </w:rPr>
        <w:t xml:space="preserve">Науковий керівник дисертації  </w:t>
      </w:r>
      <w:r w:rsidRPr="001E049D">
        <w:rPr>
          <w:rFonts w:ascii="Times New Roman" w:eastAsia="Times New Roman" w:hAnsi="Times New Roman" w:cs="Times New Roman"/>
          <w:bCs/>
          <w:sz w:val="28"/>
          <w:szCs w:val="28"/>
          <w:u w:val="single"/>
          <w:lang w:val="uk-UA" w:eastAsia="ru-RU"/>
        </w:rPr>
        <w:tab/>
      </w:r>
      <w:r w:rsidRPr="001E049D">
        <w:rPr>
          <w:rFonts w:ascii="Times New Roman" w:eastAsia="Times New Roman" w:hAnsi="Times New Roman" w:cs="Times New Roman"/>
          <w:bCs/>
          <w:sz w:val="28"/>
          <w:szCs w:val="28"/>
          <w:u w:val="single"/>
          <w:lang w:val="uk-UA" w:eastAsia="ru-RU"/>
        </w:rPr>
        <w:tab/>
      </w:r>
      <w:r w:rsidRPr="001E049D">
        <w:rPr>
          <w:rFonts w:ascii="Times New Roman" w:eastAsia="Times New Roman" w:hAnsi="Times New Roman" w:cs="Times New Roman"/>
          <w:bCs/>
          <w:sz w:val="28"/>
          <w:szCs w:val="28"/>
          <w:u w:val="single"/>
          <w:lang w:val="uk-UA" w:eastAsia="ru-RU"/>
        </w:rPr>
        <w:tab/>
      </w:r>
      <w:r w:rsidRPr="001E049D">
        <w:rPr>
          <w:rFonts w:ascii="Times New Roman" w:eastAsia="Times New Roman" w:hAnsi="Times New Roman" w:cs="Times New Roman"/>
          <w:sz w:val="28"/>
          <w:szCs w:val="28"/>
          <w:lang w:val="uk-UA" w:eastAsia="ru-RU"/>
        </w:rPr>
        <w:tab/>
      </w:r>
      <w:r w:rsidRPr="001E049D">
        <w:rPr>
          <w:rFonts w:ascii="Times New Roman" w:eastAsia="Times New Roman" w:hAnsi="Times New Roman" w:cs="Times New Roman"/>
          <w:sz w:val="28"/>
          <w:szCs w:val="28"/>
          <w:u w:val="single"/>
          <w:lang w:val="uk-UA" w:eastAsia="ru-RU"/>
        </w:rPr>
        <w:tab/>
      </w:r>
      <w:r w:rsidR="006D1E58" w:rsidRPr="001E049D">
        <w:rPr>
          <w:rFonts w:ascii="Times New Roman" w:eastAsia="Times New Roman" w:hAnsi="Times New Roman" w:cs="Times New Roman"/>
          <w:sz w:val="28"/>
          <w:szCs w:val="28"/>
          <w:u w:val="single"/>
          <w:lang w:val="uk-UA" w:eastAsia="ru-RU"/>
        </w:rPr>
        <w:t>А.</w:t>
      </w:r>
      <w:r w:rsidR="006D1E58" w:rsidRPr="001E049D">
        <w:rPr>
          <w:rFonts w:ascii="Times New Roman" w:eastAsia="Times New Roman" w:hAnsi="Times New Roman" w:cs="Times New Roman"/>
          <w:sz w:val="28"/>
          <w:szCs w:val="28"/>
          <w:u w:val="single"/>
          <w:lang w:eastAsia="ru-RU"/>
        </w:rPr>
        <w:t xml:space="preserve"> </w:t>
      </w:r>
      <w:r w:rsidR="006D1E58" w:rsidRPr="001E049D">
        <w:rPr>
          <w:rFonts w:ascii="Times New Roman" w:eastAsia="Times New Roman" w:hAnsi="Times New Roman" w:cs="Times New Roman"/>
          <w:sz w:val="28"/>
          <w:szCs w:val="28"/>
          <w:u w:val="single"/>
          <w:lang w:val="uk-UA" w:eastAsia="ru-RU"/>
        </w:rPr>
        <w:t>І.</w:t>
      </w:r>
      <w:r w:rsidR="006D1E58" w:rsidRPr="001E049D">
        <w:rPr>
          <w:rFonts w:ascii="Times New Roman" w:eastAsia="Times New Roman" w:hAnsi="Times New Roman" w:cs="Times New Roman"/>
          <w:sz w:val="28"/>
          <w:szCs w:val="28"/>
          <w:u w:val="single"/>
          <w:lang w:eastAsia="ru-RU"/>
        </w:rPr>
        <w:t xml:space="preserve"> </w:t>
      </w:r>
      <w:r w:rsidR="006D1E58" w:rsidRPr="001E049D">
        <w:rPr>
          <w:rFonts w:ascii="Times New Roman" w:eastAsia="Times New Roman" w:hAnsi="Times New Roman" w:cs="Times New Roman"/>
          <w:sz w:val="28"/>
          <w:szCs w:val="28"/>
          <w:u w:val="single"/>
          <w:lang w:val="uk-UA" w:eastAsia="ru-RU"/>
        </w:rPr>
        <w:t>Антонюк</w:t>
      </w:r>
      <w:r w:rsidRPr="001E049D">
        <w:rPr>
          <w:rFonts w:ascii="Times New Roman" w:eastAsia="Times New Roman" w:hAnsi="Times New Roman" w:cs="Times New Roman"/>
          <w:sz w:val="28"/>
          <w:szCs w:val="28"/>
          <w:u w:val="single"/>
          <w:lang w:val="uk-UA" w:eastAsia="ru-RU"/>
        </w:rPr>
        <w:tab/>
      </w:r>
    </w:p>
    <w:p w14:paraId="75049F73" w14:textId="77777777" w:rsidR="00EC4C31" w:rsidRPr="00EC4C31" w:rsidRDefault="00EC4C31" w:rsidP="00EC4C31">
      <w:pPr>
        <w:spacing w:after="0" w:line="240" w:lineRule="auto"/>
        <w:ind w:firstLine="357"/>
        <w:rPr>
          <w:rFonts w:ascii="Times New Roman" w:eastAsia="Times New Roman" w:hAnsi="Times New Roman" w:cs="Times New Roman"/>
          <w:bCs/>
          <w:sz w:val="28"/>
          <w:szCs w:val="28"/>
          <w:vertAlign w:val="superscript"/>
          <w:lang w:val="uk-UA" w:eastAsia="ru-RU"/>
        </w:rPr>
      </w:pPr>
      <w:r w:rsidRPr="001E049D">
        <w:rPr>
          <w:rFonts w:ascii="Times New Roman" w:eastAsia="Times New Roman" w:hAnsi="Times New Roman" w:cs="Times New Roman"/>
          <w:bCs/>
          <w:sz w:val="28"/>
          <w:szCs w:val="28"/>
          <w:vertAlign w:val="superscript"/>
          <w:lang w:val="uk-UA" w:eastAsia="ru-RU"/>
        </w:rPr>
        <w:t xml:space="preserve">                                                                                    (підпис)</w:t>
      </w:r>
      <w:r w:rsidRPr="001E049D">
        <w:rPr>
          <w:rFonts w:ascii="Times New Roman" w:eastAsia="Times New Roman" w:hAnsi="Times New Roman" w:cs="Times New Roman"/>
          <w:bCs/>
          <w:sz w:val="28"/>
          <w:szCs w:val="28"/>
          <w:vertAlign w:val="superscript"/>
          <w:lang w:val="uk-UA" w:eastAsia="ru-RU"/>
        </w:rPr>
        <w:tab/>
      </w:r>
      <w:r w:rsidRPr="001E049D">
        <w:rPr>
          <w:rFonts w:ascii="Times New Roman" w:eastAsia="Times New Roman" w:hAnsi="Times New Roman" w:cs="Times New Roman"/>
          <w:bCs/>
          <w:sz w:val="28"/>
          <w:szCs w:val="28"/>
          <w:vertAlign w:val="superscript"/>
          <w:lang w:val="uk-UA" w:eastAsia="ru-RU"/>
        </w:rPr>
        <w:tab/>
      </w:r>
      <w:r w:rsidRPr="001E049D">
        <w:rPr>
          <w:rFonts w:ascii="Times New Roman" w:eastAsia="Times New Roman" w:hAnsi="Times New Roman" w:cs="Times New Roman"/>
          <w:bCs/>
          <w:sz w:val="28"/>
          <w:szCs w:val="28"/>
          <w:vertAlign w:val="superscript"/>
          <w:lang w:val="uk-UA" w:eastAsia="ru-RU"/>
        </w:rPr>
        <w:tab/>
        <w:t xml:space="preserve">           (ініціали, прізвище)</w:t>
      </w:r>
    </w:p>
    <w:p w14:paraId="4D65F0D1" w14:textId="77777777" w:rsidR="00EC4C31" w:rsidRPr="00EC4C31" w:rsidRDefault="00EC4C31" w:rsidP="00EC4C31">
      <w:pPr>
        <w:spacing w:after="200" w:line="276" w:lineRule="auto"/>
        <w:rPr>
          <w:rFonts w:ascii="Times New Roman" w:eastAsia="Times New Roman" w:hAnsi="Times New Roman" w:cs="Times New Roman"/>
          <w:sz w:val="26"/>
          <w:szCs w:val="24"/>
          <w:lang w:val="uk-UA" w:eastAsia="ru-RU"/>
        </w:rPr>
      </w:pPr>
      <w:r w:rsidRPr="00EC4C31">
        <w:rPr>
          <w:rFonts w:ascii="Times New Roman" w:eastAsia="Times New Roman" w:hAnsi="Times New Roman" w:cs="Times New Roman"/>
          <w:sz w:val="26"/>
          <w:szCs w:val="24"/>
          <w:lang w:val="uk-UA" w:eastAsia="ru-RU"/>
        </w:rPr>
        <w:br w:type="page"/>
      </w:r>
    </w:p>
    <w:p w14:paraId="5AD46D72" w14:textId="77777777" w:rsidR="00EC4C31" w:rsidRPr="00EC4C31" w:rsidRDefault="00EC4C31" w:rsidP="00EC4C31">
      <w:pPr>
        <w:spacing w:after="200" w:line="360" w:lineRule="auto"/>
        <w:jc w:val="center"/>
        <w:rPr>
          <w:rFonts w:ascii="Times New Roman" w:eastAsia="Times New Roman" w:hAnsi="Times New Roman" w:cs="Times New Roman"/>
          <w:b/>
          <w:bCs/>
          <w:sz w:val="28"/>
          <w:szCs w:val="28"/>
          <w:lang w:val="uk-UA" w:eastAsia="ru-RU"/>
        </w:rPr>
      </w:pPr>
      <w:r w:rsidRPr="00EC4C31">
        <w:rPr>
          <w:rFonts w:ascii="Times New Roman" w:eastAsia="Times New Roman" w:hAnsi="Times New Roman" w:cs="Times New Roman"/>
          <w:b/>
          <w:bCs/>
          <w:sz w:val="28"/>
          <w:szCs w:val="28"/>
          <w:lang w:val="uk-UA" w:eastAsia="ru-RU"/>
        </w:rPr>
        <w:t>РЕФЕРАТ</w:t>
      </w:r>
    </w:p>
    <w:p w14:paraId="2277A15B" w14:textId="057D1ECC" w:rsidR="00EC4C31" w:rsidRPr="00EC4C31" w:rsidRDefault="00EC4C31" w:rsidP="00465B39">
      <w:pPr>
        <w:spacing w:after="200" w:line="360" w:lineRule="auto"/>
        <w:ind w:firstLine="360"/>
        <w:jc w:val="both"/>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b/>
          <w:sz w:val="28"/>
          <w:szCs w:val="28"/>
          <w:lang w:val="uk-UA" w:eastAsia="ru-RU"/>
        </w:rPr>
        <w:t>Структура i обсяг роботи:</w:t>
      </w:r>
      <w:r w:rsidRPr="00EC4C31">
        <w:rPr>
          <w:rFonts w:ascii="Times New Roman" w:eastAsia="Times New Roman" w:hAnsi="Times New Roman" w:cs="Times New Roman"/>
          <w:sz w:val="28"/>
          <w:szCs w:val="28"/>
          <w:lang w:val="uk-UA" w:eastAsia="ru-RU"/>
        </w:rPr>
        <w:t xml:space="preserve"> магіс</w:t>
      </w:r>
      <w:r w:rsidR="001C2240">
        <w:rPr>
          <w:rFonts w:ascii="Times New Roman" w:eastAsia="Times New Roman" w:hAnsi="Times New Roman" w:cs="Times New Roman"/>
          <w:sz w:val="28"/>
          <w:szCs w:val="28"/>
          <w:lang w:val="uk-UA" w:eastAsia="ru-RU"/>
        </w:rPr>
        <w:t xml:space="preserve">терська дисертація викладена на </w:t>
      </w:r>
      <w:r w:rsidR="000577A8">
        <w:rPr>
          <w:rFonts w:ascii="Times New Roman" w:eastAsia="Times New Roman" w:hAnsi="Times New Roman" w:cs="Times New Roman"/>
          <w:sz w:val="28"/>
          <w:szCs w:val="28"/>
          <w:lang w:val="uk-UA" w:eastAsia="ru-RU"/>
        </w:rPr>
        <w:t>10</w:t>
      </w:r>
      <w:r w:rsidR="00465B39">
        <w:rPr>
          <w:rFonts w:ascii="Times New Roman" w:eastAsia="Times New Roman" w:hAnsi="Times New Roman" w:cs="Times New Roman"/>
          <w:sz w:val="28"/>
          <w:szCs w:val="28"/>
          <w:lang w:val="uk-UA" w:eastAsia="ru-RU"/>
        </w:rPr>
        <w:t>3</w:t>
      </w:r>
      <w:r w:rsidRPr="00EC4C31">
        <w:rPr>
          <w:rFonts w:ascii="Times New Roman" w:eastAsia="Times New Roman" w:hAnsi="Times New Roman" w:cs="Times New Roman"/>
          <w:sz w:val="28"/>
          <w:szCs w:val="28"/>
          <w:lang w:val="uk-UA" w:eastAsia="ru-RU"/>
        </w:rPr>
        <w:t xml:space="preserve"> cторiнкаx, </w:t>
      </w:r>
      <w:r w:rsidR="007A6763" w:rsidRPr="00EC4C31">
        <w:rPr>
          <w:rFonts w:ascii="Times New Roman" w:eastAsia="Times New Roman" w:hAnsi="Times New Roman" w:cs="Times New Roman"/>
          <w:sz w:val="28"/>
          <w:szCs w:val="28"/>
          <w:lang w:val="uk-UA" w:eastAsia="ru-RU"/>
        </w:rPr>
        <w:t>складається</w:t>
      </w:r>
      <w:r w:rsidRPr="00EC4C31">
        <w:rPr>
          <w:rFonts w:ascii="Times New Roman" w:eastAsia="Times New Roman" w:hAnsi="Times New Roman" w:cs="Times New Roman"/>
          <w:sz w:val="28"/>
          <w:szCs w:val="28"/>
          <w:lang w:val="uk-UA" w:eastAsia="ru-RU"/>
        </w:rPr>
        <w:t xml:space="preserve"> зі вступу, 4 розділів, висновку, містить 49 рисунків, 10 таблиць, 42 формули, список використаних джерел із 59.</w:t>
      </w:r>
    </w:p>
    <w:p w14:paraId="6275EBF6" w14:textId="77777777" w:rsidR="00EC4C31" w:rsidRPr="00EC4C31" w:rsidRDefault="00EC4C31" w:rsidP="00EC4C31">
      <w:pPr>
        <w:spacing w:after="200" w:line="360" w:lineRule="auto"/>
        <w:ind w:firstLine="360"/>
        <w:jc w:val="both"/>
        <w:rPr>
          <w:rFonts w:ascii="Times New Roman" w:eastAsia="Times New Roman" w:hAnsi="Times New Roman" w:cs="Times New Roman"/>
          <w:bCs/>
          <w:sz w:val="28"/>
          <w:szCs w:val="28"/>
          <w:lang w:val="uk-UA" w:eastAsia="ru-RU"/>
        </w:rPr>
      </w:pPr>
      <w:r w:rsidRPr="00EC4C31">
        <w:rPr>
          <w:rFonts w:ascii="Times New Roman" w:eastAsia="Times New Roman" w:hAnsi="Times New Roman" w:cs="Times New Roman"/>
          <w:b/>
          <w:sz w:val="28"/>
          <w:szCs w:val="28"/>
          <w:lang w:val="uk-UA" w:eastAsia="ru-RU"/>
        </w:rPr>
        <w:t xml:space="preserve">Актуальність роботи. </w:t>
      </w:r>
      <w:r w:rsidRPr="00EC4C31">
        <w:rPr>
          <w:rFonts w:ascii="Times New Roman" w:eastAsia="Times New Roman" w:hAnsi="Times New Roman" w:cs="Times New Roman"/>
          <w:bCs/>
          <w:sz w:val="28"/>
          <w:szCs w:val="28"/>
          <w:lang w:val="uk-UA" w:eastAsia="ru-RU"/>
        </w:rPr>
        <w:t>На сьогоднішній день</w:t>
      </w:r>
      <w:r w:rsidRPr="00EC4C31">
        <w:rPr>
          <w:rFonts w:ascii="Times New Roman" w:eastAsia="Times New Roman" w:hAnsi="Times New Roman" w:cs="Times New Roman"/>
          <w:b/>
          <w:sz w:val="28"/>
          <w:szCs w:val="28"/>
          <w:lang w:val="uk-UA" w:eastAsia="ru-RU"/>
        </w:rPr>
        <w:t xml:space="preserve"> </w:t>
      </w:r>
      <w:r w:rsidRPr="00EC4C31">
        <w:rPr>
          <w:rFonts w:ascii="Times New Roman" w:eastAsia="Times New Roman" w:hAnsi="Times New Roman" w:cs="Times New Roman"/>
          <w:bCs/>
          <w:sz w:val="28"/>
          <w:szCs w:val="28"/>
          <w:lang w:val="uk-UA" w:eastAsia="ru-RU"/>
        </w:rPr>
        <w:t>існує низка робіт в яких розглядаються моделі на основі нейронних мереж для вирішення задач фінансової безпеки, зокрема виявлення шахрайства. Нейронні мережі та глибинне навчання набуло широкої популярності за останні роки через значне покращення можливостей обчислювальної техніки. Глибинне навчання дозволяє ефективно робити детальний аналіз даних та розробляти моделі для пошуку залежностей, які може не побачити навіть фахівець з області застосування.</w:t>
      </w:r>
    </w:p>
    <w:p w14:paraId="60EA1648" w14:textId="7F3C38CF" w:rsidR="00EC4C31" w:rsidRPr="00EC4C31" w:rsidRDefault="00EC4C31" w:rsidP="00EC4C31">
      <w:pPr>
        <w:spacing w:after="200" w:line="360" w:lineRule="auto"/>
        <w:ind w:firstLine="360"/>
        <w:jc w:val="both"/>
        <w:rPr>
          <w:rFonts w:ascii="Times New Roman" w:eastAsia="Times New Roman" w:hAnsi="Times New Roman" w:cs="Times New Roman"/>
          <w:bCs/>
          <w:sz w:val="28"/>
          <w:szCs w:val="28"/>
          <w:lang w:val="uk-UA" w:eastAsia="ru-RU"/>
        </w:rPr>
      </w:pPr>
      <w:r w:rsidRPr="00EC4C31">
        <w:rPr>
          <w:rFonts w:ascii="Times New Roman" w:eastAsia="Times New Roman" w:hAnsi="Times New Roman" w:cs="Times New Roman"/>
          <w:bCs/>
          <w:sz w:val="28"/>
          <w:szCs w:val="28"/>
          <w:lang w:val="uk-UA" w:eastAsia="ru-RU"/>
        </w:rPr>
        <w:t xml:space="preserve"> Невирішеним залишається задача предикції ризику транзакцій, використовуючи модель </w:t>
      </w:r>
      <w:r w:rsidR="007A6763" w:rsidRPr="00EC4C31">
        <w:rPr>
          <w:rFonts w:ascii="Times New Roman" w:eastAsia="Times New Roman" w:hAnsi="Times New Roman" w:cs="Times New Roman"/>
          <w:bCs/>
          <w:sz w:val="28"/>
          <w:szCs w:val="28"/>
          <w:lang w:val="uk-UA" w:eastAsia="ru-RU"/>
        </w:rPr>
        <w:t>навчену</w:t>
      </w:r>
      <w:r w:rsidRPr="00EC4C31">
        <w:rPr>
          <w:rFonts w:ascii="Times New Roman" w:eastAsia="Times New Roman" w:hAnsi="Times New Roman" w:cs="Times New Roman"/>
          <w:bCs/>
          <w:sz w:val="28"/>
          <w:szCs w:val="28"/>
          <w:lang w:val="uk-UA" w:eastAsia="ru-RU"/>
        </w:rPr>
        <w:t xml:space="preserve"> на основі фінансових даних. Використання нейронних мереж показало високі показники точності у різних задачах, зокрема фінансової сфери. Окрім цього, перед обробкою даних, набір даних можна анонімізувати для захисту учасників транзакції, при цьому без втрат при навчанні. </w:t>
      </w:r>
    </w:p>
    <w:p w14:paraId="0F65A0CD" w14:textId="77777777" w:rsidR="00EC4C31" w:rsidRPr="00EC4C31" w:rsidRDefault="00EC4C31" w:rsidP="00EC4C31">
      <w:pPr>
        <w:spacing w:after="200" w:line="360" w:lineRule="auto"/>
        <w:ind w:firstLine="360"/>
        <w:jc w:val="both"/>
        <w:rPr>
          <w:rFonts w:ascii="Times New Roman" w:eastAsiaTheme="minorEastAsia" w:hAnsi="Times New Roman" w:cs="Times New Roman"/>
          <w:sz w:val="28"/>
          <w:szCs w:val="28"/>
          <w:lang w:val="uk-UA" w:eastAsia="ja-JP"/>
        </w:rPr>
      </w:pPr>
      <w:r w:rsidRPr="00EC4C31">
        <w:rPr>
          <w:rFonts w:ascii="Times New Roman" w:eastAsia="Times New Roman" w:hAnsi="Times New Roman" w:cs="Times New Roman"/>
          <w:b/>
          <w:sz w:val="28"/>
          <w:szCs w:val="28"/>
          <w:lang w:val="uk-UA" w:eastAsia="ru-RU"/>
        </w:rPr>
        <w:t xml:space="preserve">Мета роботи: </w:t>
      </w:r>
      <w:r w:rsidRPr="00EC4C31">
        <w:rPr>
          <w:rFonts w:ascii="Times New Roman" w:eastAsiaTheme="minorEastAsia" w:hAnsi="Times New Roman" w:cs="Times New Roman"/>
          <w:sz w:val="28"/>
          <w:szCs w:val="28"/>
          <w:lang w:val="uk-UA" w:eastAsia="ja-JP"/>
        </w:rPr>
        <w:t>підвищення точності встановлення ризику транзакцій шляхом використання нейронних мереж.</w:t>
      </w:r>
    </w:p>
    <w:p w14:paraId="48D68761" w14:textId="77777777" w:rsidR="00EC4C31" w:rsidRPr="00EC4C31" w:rsidRDefault="00EC4C31" w:rsidP="00EC4C31">
      <w:pPr>
        <w:spacing w:after="200" w:line="360" w:lineRule="auto"/>
        <w:ind w:firstLine="360"/>
        <w:jc w:val="both"/>
        <w:rPr>
          <w:rFonts w:ascii="Times New Roman" w:eastAsia="Times New Roman" w:hAnsi="Times New Roman" w:cs="Times New Roman"/>
          <w:b/>
          <w:sz w:val="28"/>
          <w:szCs w:val="28"/>
          <w:lang w:val="uk-UA" w:eastAsia="ru-RU"/>
        </w:rPr>
      </w:pPr>
      <w:r w:rsidRPr="00EC4C31">
        <w:rPr>
          <w:rFonts w:ascii="Times New Roman" w:eastAsia="Times New Roman" w:hAnsi="Times New Roman" w:cs="Times New Roman"/>
          <w:b/>
          <w:sz w:val="28"/>
          <w:szCs w:val="28"/>
          <w:lang w:val="uk-UA" w:eastAsia="ru-RU"/>
        </w:rPr>
        <w:t>Завдання досліджень:</w:t>
      </w:r>
    </w:p>
    <w:p w14:paraId="691462D6" w14:textId="77777777" w:rsidR="00EC4C31" w:rsidRPr="00EC4C31" w:rsidRDefault="00EC4C31" w:rsidP="00CF2E2D">
      <w:pPr>
        <w:numPr>
          <w:ilvl w:val="0"/>
          <w:numId w:val="3"/>
        </w:numPr>
        <w:spacing w:after="200" w:line="360" w:lineRule="auto"/>
        <w:contextualSpacing/>
        <w:jc w:val="both"/>
        <w:rPr>
          <w:rFonts w:ascii="Times New Roman" w:eastAsia="Times New Roman" w:hAnsi="Times New Roman" w:cs="Times New Roman"/>
          <w:bCs/>
          <w:sz w:val="28"/>
          <w:szCs w:val="28"/>
          <w:lang w:val="uk-UA" w:eastAsia="ru-RU"/>
        </w:rPr>
      </w:pPr>
      <w:r w:rsidRPr="00EC4C31">
        <w:rPr>
          <w:rFonts w:ascii="Times New Roman" w:eastAsia="Times New Roman" w:hAnsi="Times New Roman" w:cs="Times New Roman"/>
          <w:bCs/>
          <w:sz w:val="28"/>
          <w:szCs w:val="28"/>
          <w:lang w:val="uk-UA" w:eastAsia="ru-RU"/>
        </w:rPr>
        <w:t>Виконати аналіз методів машинного навчання. Проаналізувати сучасні методи на основі машинного навчання для вирішення схожих задач та зробити аналіз щодо можливості їх використання.</w:t>
      </w:r>
    </w:p>
    <w:p w14:paraId="4E209A56" w14:textId="77777777" w:rsidR="00EC4C31" w:rsidRPr="00EC4C31" w:rsidRDefault="00EC4C31" w:rsidP="00CF2E2D">
      <w:pPr>
        <w:numPr>
          <w:ilvl w:val="0"/>
          <w:numId w:val="3"/>
        </w:numPr>
        <w:spacing w:after="200" w:line="360" w:lineRule="auto"/>
        <w:contextualSpacing/>
        <w:jc w:val="both"/>
        <w:rPr>
          <w:rFonts w:ascii="Times New Roman" w:eastAsia="Times New Roman" w:hAnsi="Times New Roman" w:cs="Times New Roman"/>
          <w:bCs/>
          <w:sz w:val="28"/>
          <w:szCs w:val="28"/>
          <w:lang w:val="uk-UA" w:eastAsia="ru-RU"/>
        </w:rPr>
      </w:pPr>
      <w:r w:rsidRPr="00EC4C31">
        <w:rPr>
          <w:rFonts w:ascii="Times New Roman" w:eastAsia="Times New Roman" w:hAnsi="Times New Roman" w:cs="Times New Roman"/>
          <w:bCs/>
          <w:sz w:val="28"/>
          <w:szCs w:val="28"/>
          <w:lang w:val="uk-UA" w:eastAsia="ru-RU"/>
        </w:rPr>
        <w:t>Проаналізувати засоби та методи створення нейронних мереж, її структури та параметрів. Дослідити можливі шляхи для розробки більш точної моделі.</w:t>
      </w:r>
    </w:p>
    <w:p w14:paraId="53CDB2FA" w14:textId="77777777" w:rsidR="00EC4C31" w:rsidRPr="00EC4C31" w:rsidRDefault="00EC4C31" w:rsidP="00CF2E2D">
      <w:pPr>
        <w:numPr>
          <w:ilvl w:val="0"/>
          <w:numId w:val="3"/>
        </w:numPr>
        <w:spacing w:after="200" w:line="360" w:lineRule="auto"/>
        <w:contextualSpacing/>
        <w:jc w:val="both"/>
        <w:rPr>
          <w:rFonts w:ascii="Times New Roman" w:eastAsia="Times New Roman" w:hAnsi="Times New Roman" w:cs="Times New Roman"/>
          <w:bCs/>
          <w:sz w:val="28"/>
          <w:szCs w:val="28"/>
          <w:lang w:val="uk-UA" w:eastAsia="ru-RU"/>
        </w:rPr>
      </w:pPr>
      <w:r w:rsidRPr="00EC4C31">
        <w:rPr>
          <w:rFonts w:ascii="Times New Roman" w:eastAsia="Times New Roman" w:hAnsi="Times New Roman" w:cs="Times New Roman"/>
          <w:bCs/>
          <w:sz w:val="28"/>
          <w:szCs w:val="28"/>
          <w:lang w:val="uk-UA" w:eastAsia="ru-RU"/>
        </w:rPr>
        <w:t>Дослідити технології створення нейронних мереж, мови та бібліотеки написання коду програми.</w:t>
      </w:r>
    </w:p>
    <w:p w14:paraId="15580394" w14:textId="77777777" w:rsidR="00EC4C31" w:rsidRPr="00EC4C31" w:rsidRDefault="00EC4C31" w:rsidP="00CF2E2D">
      <w:pPr>
        <w:numPr>
          <w:ilvl w:val="0"/>
          <w:numId w:val="3"/>
        </w:numPr>
        <w:spacing w:after="200" w:line="360" w:lineRule="auto"/>
        <w:contextualSpacing/>
        <w:jc w:val="both"/>
        <w:rPr>
          <w:rFonts w:ascii="Times New Roman" w:eastAsia="Times New Roman" w:hAnsi="Times New Roman" w:cs="Times New Roman"/>
          <w:bCs/>
          <w:sz w:val="28"/>
          <w:szCs w:val="28"/>
          <w:lang w:val="uk-UA" w:eastAsia="ru-RU"/>
        </w:rPr>
      </w:pPr>
      <w:r w:rsidRPr="00EC4C31">
        <w:rPr>
          <w:rFonts w:ascii="Times New Roman" w:eastAsiaTheme="minorEastAsia" w:hAnsi="Times New Roman" w:cs="Times New Roman"/>
          <w:bCs/>
          <w:sz w:val="28"/>
          <w:szCs w:val="28"/>
          <w:lang w:val="uk-UA" w:eastAsia="ja-JP"/>
        </w:rPr>
        <w:t>Зробити аналіз набору даних та зробити необхідні модифікації набору даних. Експериментальним шляхом знайти найкращі параметри моделі на основі нейронних мереж. Зробити часовий аналіз навчання нейронної мережі.</w:t>
      </w:r>
    </w:p>
    <w:p w14:paraId="6C8E07AD" w14:textId="77777777" w:rsidR="00EC4C31" w:rsidRPr="00EC4C31" w:rsidRDefault="00EC4C31" w:rsidP="00EC4C31">
      <w:pPr>
        <w:spacing w:after="200" w:line="360" w:lineRule="auto"/>
        <w:ind w:firstLine="360"/>
        <w:jc w:val="both"/>
        <w:rPr>
          <w:rFonts w:ascii="Times New Roman" w:eastAsiaTheme="minorEastAsia" w:hAnsi="Times New Roman" w:cs="Times New Roman"/>
          <w:b/>
          <w:sz w:val="28"/>
          <w:szCs w:val="28"/>
          <w:highlight w:val="yellow"/>
          <w:lang w:val="uk-UA" w:eastAsia="ja-JP"/>
        </w:rPr>
      </w:pPr>
    </w:p>
    <w:p w14:paraId="1FC9598E" w14:textId="77777777" w:rsidR="00EC4C31" w:rsidRPr="00EC4C31" w:rsidRDefault="00EC4C31" w:rsidP="00EC4C31">
      <w:pPr>
        <w:spacing w:after="200" w:line="360" w:lineRule="auto"/>
        <w:ind w:firstLine="360"/>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b/>
          <w:sz w:val="28"/>
          <w:szCs w:val="28"/>
          <w:lang w:val="uk-UA" w:eastAsia="ja-JP"/>
        </w:rPr>
        <w:t xml:space="preserve">Об’єкт дослідження: </w:t>
      </w:r>
      <w:r w:rsidRPr="00EC4C31">
        <w:rPr>
          <w:rFonts w:ascii="Times New Roman" w:eastAsiaTheme="minorEastAsia" w:hAnsi="Times New Roman" w:cs="Times New Roman"/>
          <w:sz w:val="28"/>
          <w:szCs w:val="28"/>
          <w:lang w:val="uk-UA" w:eastAsia="ja-JP"/>
        </w:rPr>
        <w:t>штучні нейронні мережі.</w:t>
      </w:r>
    </w:p>
    <w:p w14:paraId="0A7D7109" w14:textId="77777777" w:rsidR="00EC4C31" w:rsidRPr="00EC4C31" w:rsidRDefault="00EC4C31" w:rsidP="00EC4C31">
      <w:pPr>
        <w:spacing w:after="200" w:line="360" w:lineRule="auto"/>
        <w:ind w:firstLine="360"/>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b/>
          <w:sz w:val="28"/>
          <w:szCs w:val="28"/>
          <w:lang w:val="uk-UA" w:eastAsia="ja-JP"/>
        </w:rPr>
        <w:t xml:space="preserve">Предмет дослідження: </w:t>
      </w:r>
      <w:r w:rsidRPr="00EC4C31">
        <w:rPr>
          <w:rFonts w:ascii="Times New Roman" w:eastAsiaTheme="minorEastAsia" w:hAnsi="Times New Roman" w:cs="Times New Roman"/>
          <w:sz w:val="28"/>
          <w:szCs w:val="28"/>
          <w:lang w:val="uk-UA" w:eastAsia="ja-JP"/>
        </w:rPr>
        <w:t>методи</w:t>
      </w:r>
      <w:r w:rsidRPr="00EC4C31">
        <w:rPr>
          <w:rFonts w:ascii="Times New Roman" w:eastAsiaTheme="minorEastAsia" w:hAnsi="Times New Roman" w:cs="Times New Roman"/>
          <w:b/>
          <w:sz w:val="28"/>
          <w:szCs w:val="28"/>
          <w:lang w:val="uk-UA" w:eastAsia="ja-JP"/>
        </w:rPr>
        <w:t xml:space="preserve"> </w:t>
      </w:r>
      <w:r w:rsidRPr="00EC4C31">
        <w:rPr>
          <w:rFonts w:ascii="Times New Roman" w:eastAsiaTheme="minorEastAsia" w:hAnsi="Times New Roman" w:cs="Times New Roman"/>
          <w:sz w:val="28"/>
          <w:szCs w:val="28"/>
          <w:lang w:val="uk-UA" w:eastAsia="ja-JP"/>
        </w:rPr>
        <w:t>встановлення ризику транзакції на основі фінансових даних учасників транзакції з використанням нейронних мереж прямого поширення.</w:t>
      </w:r>
    </w:p>
    <w:p w14:paraId="09660E96" w14:textId="77777777" w:rsidR="00EC4C31" w:rsidRPr="00EC4C31" w:rsidRDefault="00EC4C31" w:rsidP="00EC4C31">
      <w:pPr>
        <w:spacing w:after="200" w:line="360" w:lineRule="auto"/>
        <w:ind w:firstLine="360"/>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b/>
          <w:sz w:val="28"/>
          <w:szCs w:val="28"/>
          <w:lang w:val="uk-UA" w:eastAsia="ja-JP"/>
        </w:rPr>
        <w:t xml:space="preserve">Методи дослідження: </w:t>
      </w:r>
      <w:r w:rsidRPr="00EC4C31">
        <w:rPr>
          <w:rFonts w:ascii="Times New Roman" w:eastAsiaTheme="minorEastAsia" w:hAnsi="Times New Roman" w:cs="Times New Roman"/>
          <w:sz w:val="28"/>
          <w:szCs w:val="28"/>
          <w:lang w:val="uk-UA" w:eastAsia="ja-JP"/>
        </w:rPr>
        <w:t>методи статистичного опрацювання даних,</w:t>
      </w:r>
      <w:r w:rsidRPr="00EC4C31">
        <w:rPr>
          <w:rFonts w:ascii="Times New Roman" w:eastAsiaTheme="minorEastAsia" w:hAnsi="Times New Roman" w:cs="Times New Roman"/>
          <w:b/>
          <w:sz w:val="28"/>
          <w:szCs w:val="28"/>
          <w:lang w:val="uk-UA" w:eastAsia="ja-JP"/>
        </w:rPr>
        <w:t xml:space="preserve"> </w:t>
      </w:r>
      <w:r w:rsidRPr="00EC4C31">
        <w:rPr>
          <w:rFonts w:ascii="Times New Roman" w:eastAsiaTheme="minorEastAsia" w:hAnsi="Times New Roman" w:cs="Times New Roman"/>
          <w:sz w:val="28"/>
          <w:szCs w:val="28"/>
          <w:lang w:val="uk-UA" w:eastAsia="ja-JP"/>
        </w:rPr>
        <w:t>теорія штучних нейронних мереж.</w:t>
      </w:r>
    </w:p>
    <w:p w14:paraId="2B4A3954" w14:textId="77777777" w:rsidR="00EC4C31" w:rsidRPr="00EC4C31" w:rsidRDefault="00EC4C31" w:rsidP="00EC4C31">
      <w:pPr>
        <w:spacing w:after="200" w:line="360" w:lineRule="auto"/>
        <w:ind w:firstLine="360"/>
        <w:jc w:val="both"/>
        <w:rPr>
          <w:rFonts w:ascii="Times New Roman" w:eastAsiaTheme="minorEastAsia" w:hAnsi="Times New Roman" w:cs="Times New Roman"/>
          <w:sz w:val="28"/>
          <w:szCs w:val="28"/>
          <w:lang w:val="uk-UA" w:eastAsia="ja-JP"/>
        </w:rPr>
      </w:pPr>
      <w:r w:rsidRPr="00EC4C31">
        <w:rPr>
          <w:rFonts w:ascii="Times New Roman" w:eastAsia="Times New Roman" w:hAnsi="Times New Roman" w:cs="Times New Roman"/>
          <w:b/>
          <w:sz w:val="28"/>
          <w:szCs w:val="24"/>
          <w:lang w:val="uk-UA" w:eastAsia="ru-RU"/>
        </w:rPr>
        <w:t xml:space="preserve">Наукова новизна одержаних результатів: </w:t>
      </w:r>
      <w:r w:rsidRPr="00EC4C31">
        <w:rPr>
          <w:rFonts w:ascii="Times New Roman" w:eastAsia="Times New Roman" w:hAnsi="Times New Roman" w:cs="Times New Roman"/>
          <w:bCs/>
          <w:sz w:val="28"/>
          <w:szCs w:val="24"/>
          <w:lang w:val="uk-UA" w:eastAsia="ru-RU"/>
        </w:rPr>
        <w:t>В ході розробки методу було застосовано технології машинного навчання, а саме нейронні мережі прямого поширення для вирішення задачі оцінки ризику транзакцій, використовуючи фінансові дані учасників минулих транзакцій.</w:t>
      </w:r>
    </w:p>
    <w:p w14:paraId="59862521" w14:textId="77777777" w:rsidR="00EC4C31" w:rsidRPr="00EC4C31" w:rsidRDefault="00EC4C31" w:rsidP="00EC4C31">
      <w:pPr>
        <w:spacing w:after="200" w:line="360" w:lineRule="auto"/>
        <w:ind w:firstLine="357"/>
        <w:jc w:val="both"/>
        <w:rPr>
          <w:rFonts w:ascii="Times New Roman" w:eastAsia="Times New Roman" w:hAnsi="Times New Roman" w:cs="Times New Roman"/>
          <w:sz w:val="28"/>
          <w:szCs w:val="28"/>
          <w:lang w:val="uk-UA" w:eastAsia="ru-RU"/>
        </w:rPr>
      </w:pPr>
      <w:r w:rsidRPr="00EC4C31">
        <w:rPr>
          <w:rFonts w:ascii="Times New Roman" w:eastAsiaTheme="minorEastAsia" w:hAnsi="Times New Roman" w:cs="Times New Roman"/>
          <w:b/>
          <w:sz w:val="28"/>
          <w:szCs w:val="28"/>
          <w:lang w:val="uk-UA" w:eastAsia="ja-JP"/>
        </w:rPr>
        <w:t xml:space="preserve">Ключові слова: </w:t>
      </w:r>
      <w:r w:rsidRPr="00EC4C31">
        <w:rPr>
          <w:rFonts w:ascii="Times New Roman" w:eastAsiaTheme="minorEastAsia" w:hAnsi="Times New Roman" w:cs="Times New Roman"/>
          <w:sz w:val="28"/>
          <w:szCs w:val="28"/>
          <w:lang w:val="uk-UA" w:eastAsia="ja-JP"/>
        </w:rPr>
        <w:t>штучні нейронні мережі, ризик транзакцій, машинне навчання, статистична модель.</w:t>
      </w:r>
    </w:p>
    <w:p w14:paraId="0A4B461F" w14:textId="77777777" w:rsidR="00EC4C31" w:rsidRPr="00EC4C31" w:rsidRDefault="00EC4C31" w:rsidP="00EC4C31">
      <w:pPr>
        <w:spacing w:after="200" w:line="360" w:lineRule="auto"/>
        <w:rPr>
          <w:rFonts w:ascii="Times New Roman" w:eastAsia="Times New Roman" w:hAnsi="Times New Roman" w:cs="Times New Roman"/>
          <w:sz w:val="28"/>
          <w:szCs w:val="28"/>
          <w:highlight w:val="yellow"/>
          <w:lang w:val="uk-UA" w:eastAsia="ru-RU"/>
        </w:rPr>
      </w:pPr>
      <w:r w:rsidRPr="00EC4C31">
        <w:rPr>
          <w:rFonts w:ascii="Times New Roman" w:eastAsia="Times New Roman" w:hAnsi="Times New Roman" w:cs="Times New Roman"/>
          <w:sz w:val="28"/>
          <w:szCs w:val="28"/>
          <w:highlight w:val="yellow"/>
          <w:lang w:val="uk-UA" w:eastAsia="ru-RU"/>
        </w:rPr>
        <w:br w:type="page"/>
      </w:r>
    </w:p>
    <w:p w14:paraId="04CDD2A8" w14:textId="77777777" w:rsidR="00EC4C31" w:rsidRPr="00EC4C31" w:rsidRDefault="00EC4C31" w:rsidP="00EC4C31">
      <w:pPr>
        <w:spacing w:after="200" w:line="360" w:lineRule="auto"/>
        <w:jc w:val="center"/>
        <w:rPr>
          <w:rFonts w:ascii="Times New Roman" w:eastAsia="Times New Roman" w:hAnsi="Times New Roman" w:cs="Times New Roman"/>
          <w:b/>
          <w:bCs/>
          <w:sz w:val="28"/>
          <w:szCs w:val="28"/>
          <w:lang w:val="uk-UA" w:eastAsia="ru-RU"/>
        </w:rPr>
      </w:pPr>
      <w:r w:rsidRPr="00EC4C31">
        <w:rPr>
          <w:rFonts w:ascii="Times New Roman" w:eastAsia="Times New Roman" w:hAnsi="Times New Roman" w:cs="Times New Roman"/>
          <w:b/>
          <w:bCs/>
          <w:sz w:val="28"/>
          <w:szCs w:val="28"/>
          <w:lang w:val="en-US" w:eastAsia="ru-RU"/>
        </w:rPr>
        <w:t>ABSTRACT</w:t>
      </w:r>
    </w:p>
    <w:p w14:paraId="67171DC4" w14:textId="76CC678A" w:rsidR="00EC4C31" w:rsidRPr="00EC4C31" w:rsidRDefault="00EC4C31" w:rsidP="00465B39">
      <w:pPr>
        <w:spacing w:after="200" w:line="360" w:lineRule="auto"/>
        <w:ind w:firstLine="360"/>
        <w:jc w:val="both"/>
        <w:rPr>
          <w:rFonts w:ascii="Times New Roman" w:eastAsia="Times New Roman" w:hAnsi="Times New Roman" w:cs="Times New Roman"/>
          <w:sz w:val="28"/>
          <w:szCs w:val="28"/>
          <w:lang w:val="en-US" w:eastAsia="ru-RU"/>
        </w:rPr>
      </w:pPr>
      <w:r w:rsidRPr="00EC4C31">
        <w:rPr>
          <w:rFonts w:ascii="Times New Roman" w:eastAsia="Times New Roman" w:hAnsi="Times New Roman" w:cs="Times New Roman"/>
          <w:b/>
          <w:sz w:val="28"/>
          <w:szCs w:val="28"/>
          <w:lang w:val="en-US" w:eastAsia="ru-RU"/>
        </w:rPr>
        <w:t xml:space="preserve">Structure and scope of master's </w:t>
      </w:r>
      <w:r w:rsidRPr="00EC4C31">
        <w:rPr>
          <w:rFonts w:ascii="Times New Roman" w:eastAsiaTheme="minorEastAsia" w:hAnsi="Times New Roman" w:cs="Times New Roman"/>
          <w:b/>
          <w:sz w:val="28"/>
          <w:szCs w:val="28"/>
          <w:lang w:val="en-US" w:eastAsia="ja-JP"/>
        </w:rPr>
        <w:t>thesis</w:t>
      </w:r>
      <w:r w:rsidRPr="00EC4C31">
        <w:rPr>
          <w:rFonts w:ascii="Times New Roman" w:eastAsia="Times New Roman" w:hAnsi="Times New Roman" w:cs="Times New Roman"/>
          <w:b/>
          <w:sz w:val="28"/>
          <w:szCs w:val="28"/>
          <w:lang w:val="en-US" w:eastAsia="ru-RU"/>
        </w:rPr>
        <w:t>:</w:t>
      </w:r>
      <w:r w:rsidRPr="00EC4C31">
        <w:rPr>
          <w:rFonts w:ascii="Times New Roman" w:eastAsia="Times New Roman" w:hAnsi="Times New Roman" w:cs="Times New Roman"/>
          <w:sz w:val="28"/>
          <w:szCs w:val="28"/>
          <w:lang w:val="en-US" w:eastAsia="ru-RU"/>
        </w:rPr>
        <w:t xml:space="preserve"> </w:t>
      </w:r>
      <w:r w:rsidRPr="00EC4C31">
        <w:rPr>
          <w:rFonts w:ascii="Times New Roman" w:eastAsiaTheme="minorEastAsia" w:hAnsi="Times New Roman" w:cs="Times New Roman"/>
          <w:sz w:val="28"/>
          <w:szCs w:val="28"/>
          <w:lang w:val="en-US" w:eastAsia="ja-JP"/>
        </w:rPr>
        <w:t>m</w:t>
      </w:r>
      <w:r w:rsidRPr="00EC4C31">
        <w:rPr>
          <w:rFonts w:ascii="Times New Roman" w:eastAsia="Times New Roman" w:hAnsi="Times New Roman" w:cs="Times New Roman"/>
          <w:sz w:val="28"/>
          <w:szCs w:val="28"/>
          <w:lang w:val="en-US" w:eastAsia="ru-RU"/>
        </w:rPr>
        <w:t xml:space="preserve">aster's thesis is presented on </w:t>
      </w:r>
      <w:r w:rsidR="000577A8">
        <w:rPr>
          <w:rFonts w:ascii="Times New Roman" w:eastAsia="Times New Roman" w:hAnsi="Times New Roman" w:cs="Times New Roman"/>
          <w:sz w:val="28"/>
          <w:szCs w:val="28"/>
          <w:lang w:val="uk-UA" w:eastAsia="ru-RU"/>
        </w:rPr>
        <w:t>10</w:t>
      </w:r>
      <w:r w:rsidR="00465B39">
        <w:rPr>
          <w:rFonts w:ascii="Times New Roman" w:eastAsia="Times New Roman" w:hAnsi="Times New Roman" w:cs="Times New Roman"/>
          <w:sz w:val="28"/>
          <w:szCs w:val="28"/>
          <w:lang w:val="uk-UA" w:eastAsia="ru-RU"/>
        </w:rPr>
        <w:t>3</w:t>
      </w:r>
      <w:r w:rsidRPr="00EC4C31">
        <w:rPr>
          <w:rFonts w:ascii="Times New Roman" w:eastAsia="Times New Roman" w:hAnsi="Times New Roman" w:cs="Times New Roman"/>
          <w:sz w:val="28"/>
          <w:szCs w:val="28"/>
          <w:lang w:val="en-US" w:eastAsia="ru-RU"/>
        </w:rPr>
        <w:t xml:space="preserve"> pages, consists of introduction, </w:t>
      </w:r>
      <w:r w:rsidRPr="00EC4C31">
        <w:rPr>
          <w:rFonts w:ascii="Times New Roman" w:eastAsia="Times New Roman" w:hAnsi="Times New Roman" w:cs="Times New Roman"/>
          <w:sz w:val="28"/>
          <w:szCs w:val="28"/>
          <w:lang w:val="uk-UA" w:eastAsia="ru-RU"/>
        </w:rPr>
        <w:t>4</w:t>
      </w:r>
      <w:r w:rsidRPr="00EC4C31">
        <w:rPr>
          <w:rFonts w:ascii="Times New Roman" w:eastAsia="Times New Roman" w:hAnsi="Times New Roman" w:cs="Times New Roman"/>
          <w:sz w:val="28"/>
          <w:szCs w:val="28"/>
          <w:lang w:val="en-US" w:eastAsia="ru-RU"/>
        </w:rPr>
        <w:t xml:space="preserve"> sections, conclusion, contains </w:t>
      </w:r>
      <w:r w:rsidR="00346232">
        <w:rPr>
          <w:rFonts w:ascii="Times New Roman" w:eastAsia="Times New Roman" w:hAnsi="Times New Roman" w:cs="Times New Roman"/>
          <w:sz w:val="28"/>
          <w:szCs w:val="28"/>
          <w:lang w:val="uk-UA" w:eastAsia="ru-RU"/>
        </w:rPr>
        <w:t>49</w:t>
      </w:r>
      <w:r w:rsidRPr="00EC4C31">
        <w:rPr>
          <w:rFonts w:ascii="Times New Roman" w:eastAsia="Times New Roman" w:hAnsi="Times New Roman" w:cs="Times New Roman"/>
          <w:sz w:val="28"/>
          <w:szCs w:val="28"/>
          <w:lang w:val="en-US" w:eastAsia="ru-RU"/>
        </w:rPr>
        <w:t xml:space="preserve"> </w:t>
      </w:r>
      <w:r w:rsidRPr="00EC4C31">
        <w:rPr>
          <w:rFonts w:ascii="Times New Roman" w:eastAsiaTheme="minorEastAsia" w:hAnsi="Times New Roman" w:cs="Times New Roman"/>
          <w:sz w:val="28"/>
          <w:szCs w:val="28"/>
          <w:lang w:val="en-US" w:eastAsia="ja-JP"/>
        </w:rPr>
        <w:t>figures</w:t>
      </w:r>
      <w:r w:rsidRPr="00EC4C31">
        <w:rPr>
          <w:rFonts w:ascii="Times New Roman" w:eastAsia="Times New Roman" w:hAnsi="Times New Roman" w:cs="Times New Roman"/>
          <w:sz w:val="28"/>
          <w:szCs w:val="28"/>
          <w:lang w:val="en-US" w:eastAsia="ru-RU"/>
        </w:rPr>
        <w:t xml:space="preserve">, </w:t>
      </w:r>
      <w:r w:rsidRPr="00EC4C31">
        <w:rPr>
          <w:rFonts w:ascii="Times New Roman" w:eastAsia="Times New Roman" w:hAnsi="Times New Roman" w:cs="Times New Roman"/>
          <w:sz w:val="28"/>
          <w:szCs w:val="28"/>
          <w:lang w:val="uk-UA" w:eastAsia="ru-RU"/>
        </w:rPr>
        <w:t>10</w:t>
      </w:r>
      <w:r w:rsidRPr="00EC4C31">
        <w:rPr>
          <w:rFonts w:ascii="Times New Roman" w:eastAsia="Times New Roman" w:hAnsi="Times New Roman" w:cs="Times New Roman"/>
          <w:sz w:val="28"/>
          <w:szCs w:val="28"/>
          <w:lang w:val="en-US" w:eastAsia="ru-RU"/>
        </w:rPr>
        <w:t xml:space="preserve"> tables, </w:t>
      </w:r>
      <w:r w:rsidRPr="00EC4C31">
        <w:rPr>
          <w:rFonts w:ascii="Times New Roman" w:eastAsia="Times New Roman" w:hAnsi="Times New Roman" w:cs="Times New Roman"/>
          <w:sz w:val="28"/>
          <w:szCs w:val="28"/>
          <w:lang w:val="uk-UA" w:eastAsia="ru-RU"/>
        </w:rPr>
        <w:t>42</w:t>
      </w:r>
      <w:r w:rsidRPr="00EC4C31">
        <w:rPr>
          <w:rFonts w:ascii="Times New Roman" w:eastAsia="Times New Roman" w:hAnsi="Times New Roman" w:cs="Times New Roman"/>
          <w:sz w:val="28"/>
          <w:szCs w:val="28"/>
          <w:lang w:val="en-US" w:eastAsia="ru-RU"/>
        </w:rPr>
        <w:t xml:space="preserve"> formulas, </w:t>
      </w:r>
      <w:r w:rsidRPr="00EC4C31">
        <w:rPr>
          <w:rFonts w:ascii="Times New Roman" w:eastAsiaTheme="minorEastAsia" w:hAnsi="Times New Roman" w:cs="Times New Roman"/>
          <w:sz w:val="28"/>
          <w:szCs w:val="28"/>
          <w:lang w:val="en-US" w:eastAsia="ja-JP"/>
        </w:rPr>
        <w:t>a bibliography</w:t>
      </w:r>
      <w:r w:rsidRPr="00EC4C31">
        <w:rPr>
          <w:rFonts w:ascii="Times New Roman" w:eastAsia="Times New Roman" w:hAnsi="Times New Roman" w:cs="Times New Roman"/>
          <w:sz w:val="28"/>
          <w:szCs w:val="28"/>
          <w:lang w:val="en-US" w:eastAsia="ru-RU"/>
        </w:rPr>
        <w:t xml:space="preserve"> </w:t>
      </w:r>
      <w:r w:rsidRPr="00EC4C31">
        <w:rPr>
          <w:rFonts w:ascii="Times New Roman" w:eastAsiaTheme="minorEastAsia" w:hAnsi="Times New Roman" w:cs="Times New Roman"/>
          <w:sz w:val="28"/>
          <w:szCs w:val="28"/>
          <w:lang w:val="en-US" w:eastAsia="ja-JP"/>
        </w:rPr>
        <w:t xml:space="preserve">of </w:t>
      </w:r>
      <w:r w:rsidRPr="00EC4C31">
        <w:rPr>
          <w:rFonts w:ascii="Times New Roman" w:eastAsia="Times New Roman" w:hAnsi="Times New Roman" w:cs="Times New Roman"/>
          <w:sz w:val="28"/>
          <w:szCs w:val="28"/>
          <w:lang w:val="uk-UA" w:eastAsia="ru-RU"/>
        </w:rPr>
        <w:t>59</w:t>
      </w:r>
      <w:r w:rsidRPr="00EC4C31">
        <w:rPr>
          <w:rFonts w:ascii="Times New Roman" w:eastAsia="Times New Roman" w:hAnsi="Times New Roman" w:cs="Times New Roman"/>
          <w:sz w:val="28"/>
          <w:szCs w:val="28"/>
          <w:lang w:val="en-US" w:eastAsia="ru-RU"/>
        </w:rPr>
        <w:t xml:space="preserve"> titles.</w:t>
      </w:r>
    </w:p>
    <w:p w14:paraId="7CDDE4E1" w14:textId="77777777" w:rsidR="00EC4C31" w:rsidRPr="00EC4C31" w:rsidRDefault="00EC4C31" w:rsidP="00EC4C31">
      <w:pPr>
        <w:spacing w:after="200" w:line="360" w:lineRule="auto"/>
        <w:ind w:firstLine="360"/>
        <w:jc w:val="both"/>
        <w:rPr>
          <w:rFonts w:ascii="Times New Roman" w:eastAsia="Times New Roman" w:hAnsi="Times New Roman" w:cs="Times New Roman"/>
          <w:bCs/>
          <w:sz w:val="28"/>
          <w:szCs w:val="28"/>
          <w:lang w:val="en-US" w:eastAsia="ru-RU"/>
        </w:rPr>
      </w:pPr>
      <w:r w:rsidRPr="00EC4C31">
        <w:rPr>
          <w:rFonts w:ascii="Times New Roman" w:eastAsia="Times New Roman" w:hAnsi="Times New Roman" w:cs="Times New Roman"/>
          <w:b/>
          <w:sz w:val="28"/>
          <w:szCs w:val="28"/>
          <w:lang w:val="en-US" w:eastAsia="ru-RU"/>
        </w:rPr>
        <w:t xml:space="preserve">Relevance of work. </w:t>
      </w:r>
      <w:r w:rsidRPr="00EC4C31">
        <w:rPr>
          <w:rFonts w:ascii="Times New Roman" w:eastAsia="Times New Roman" w:hAnsi="Times New Roman" w:cs="Times New Roman"/>
          <w:bCs/>
          <w:sz w:val="28"/>
          <w:szCs w:val="28"/>
          <w:lang w:val="en-US" w:eastAsia="ru-RU"/>
        </w:rPr>
        <w:t>To date, there is a number of works that involve models based on neural networks for solving the task of financial security, including fraud detection. Neural networks and deep learning have gained widespread popularity in recent years due to significant improvements in computing capabilities. Deep learning allows to effectively perform detailed data analysis and to develop models to find dependencies that specialists in said sphere may not see.</w:t>
      </w:r>
    </w:p>
    <w:p w14:paraId="67A29588" w14:textId="77777777" w:rsidR="00EC4C31" w:rsidRPr="00EC4C31" w:rsidRDefault="00EC4C31" w:rsidP="00EC4C31">
      <w:pPr>
        <w:spacing w:after="200" w:line="360" w:lineRule="auto"/>
        <w:ind w:firstLine="360"/>
        <w:jc w:val="both"/>
        <w:rPr>
          <w:rFonts w:ascii="Times New Roman" w:eastAsia="Times New Roman" w:hAnsi="Times New Roman" w:cs="Times New Roman"/>
          <w:bCs/>
          <w:sz w:val="28"/>
          <w:szCs w:val="28"/>
          <w:lang w:val="en-US" w:eastAsia="ru-RU"/>
        </w:rPr>
      </w:pPr>
      <w:r w:rsidRPr="00EC4C31">
        <w:rPr>
          <w:rFonts w:ascii="Times New Roman" w:eastAsia="Times New Roman" w:hAnsi="Times New Roman" w:cs="Times New Roman"/>
          <w:bCs/>
          <w:sz w:val="28"/>
          <w:szCs w:val="28"/>
          <w:lang w:val="en-US" w:eastAsia="ru-RU"/>
        </w:rPr>
        <w:t>The problem of transaction risk prediction using models based on financial data remains unsolved. The use of neural networks has shown high accuracy in various tasks, including the financial sector. In addition, before processing the data, dataset can be anonymized to protect the participants of the transaction without increasing loss during training.</w:t>
      </w:r>
    </w:p>
    <w:p w14:paraId="634F5DBE" w14:textId="77777777" w:rsidR="00EC4C31" w:rsidRPr="00EC4C31" w:rsidRDefault="00EC4C31" w:rsidP="00EC4C31">
      <w:pPr>
        <w:spacing w:after="200" w:line="360" w:lineRule="auto"/>
        <w:ind w:firstLine="360"/>
        <w:jc w:val="both"/>
        <w:rPr>
          <w:rFonts w:ascii="Times New Roman" w:eastAsiaTheme="minorEastAsia" w:hAnsi="Times New Roman" w:cs="Times New Roman"/>
          <w:sz w:val="28"/>
          <w:szCs w:val="28"/>
          <w:lang w:val="en-US" w:eastAsia="ja-JP"/>
        </w:rPr>
      </w:pPr>
      <w:r w:rsidRPr="00EC4C31">
        <w:rPr>
          <w:rFonts w:ascii="Times New Roman" w:eastAsia="Times New Roman" w:hAnsi="Times New Roman" w:cs="Times New Roman"/>
          <w:b/>
          <w:sz w:val="28"/>
          <w:szCs w:val="28"/>
          <w:lang w:val="en-US" w:eastAsia="ru-RU"/>
        </w:rPr>
        <w:t>Purpose of work:</w:t>
      </w:r>
      <w:r w:rsidRPr="00EC4C31">
        <w:rPr>
          <w:rFonts w:ascii="Times New Roman" w:eastAsiaTheme="minorEastAsia" w:hAnsi="Times New Roman" w:cs="Times New Roman" w:hint="eastAsia"/>
          <w:b/>
          <w:sz w:val="28"/>
          <w:szCs w:val="28"/>
          <w:lang w:val="en-US" w:eastAsia="ja-JP"/>
        </w:rPr>
        <w:t xml:space="preserve"> </w:t>
      </w:r>
      <w:r w:rsidRPr="00EC4C31">
        <w:rPr>
          <w:rFonts w:ascii="Times New Roman" w:eastAsiaTheme="minorEastAsia" w:hAnsi="Times New Roman" w:cs="Times New Roman"/>
          <w:sz w:val="28"/>
          <w:szCs w:val="28"/>
          <w:lang w:val="en-US" w:eastAsia="ja-JP"/>
        </w:rPr>
        <w:t>to increase the accuracy of establishing the risk of transactions through the use of neural networks.</w:t>
      </w:r>
    </w:p>
    <w:p w14:paraId="76CC2BF8" w14:textId="77777777" w:rsidR="00EC4C31" w:rsidRPr="00EC4C31" w:rsidRDefault="00EC4C31" w:rsidP="00EC4C31">
      <w:pPr>
        <w:spacing w:after="200" w:line="360" w:lineRule="auto"/>
        <w:ind w:firstLine="360"/>
        <w:jc w:val="both"/>
        <w:rPr>
          <w:rFonts w:ascii="Times New Roman" w:eastAsia="Times New Roman" w:hAnsi="Times New Roman" w:cs="Times New Roman"/>
          <w:b/>
          <w:sz w:val="28"/>
          <w:szCs w:val="28"/>
          <w:lang w:val="en-US" w:eastAsia="ru-RU"/>
        </w:rPr>
      </w:pPr>
      <w:r w:rsidRPr="00EC4C31">
        <w:rPr>
          <w:rFonts w:ascii="Times New Roman" w:eastAsiaTheme="minorEastAsia" w:hAnsi="Times New Roman" w:cs="Times New Roman" w:hint="eastAsia"/>
          <w:b/>
          <w:sz w:val="28"/>
          <w:szCs w:val="28"/>
          <w:lang w:val="en-US" w:eastAsia="ja-JP"/>
        </w:rPr>
        <w:t>Research tasks</w:t>
      </w:r>
      <w:r w:rsidRPr="00EC4C31">
        <w:rPr>
          <w:rFonts w:ascii="Times New Roman" w:eastAsia="Times New Roman" w:hAnsi="Times New Roman" w:cs="Times New Roman"/>
          <w:b/>
          <w:sz w:val="28"/>
          <w:szCs w:val="28"/>
          <w:lang w:val="en-US" w:eastAsia="ru-RU"/>
        </w:rPr>
        <w:t>:</w:t>
      </w:r>
    </w:p>
    <w:p w14:paraId="11BFC328" w14:textId="77777777" w:rsidR="00EC4C31" w:rsidRPr="00EC4C31" w:rsidRDefault="00EC4C31" w:rsidP="00CF2E2D">
      <w:pPr>
        <w:numPr>
          <w:ilvl w:val="0"/>
          <w:numId w:val="4"/>
        </w:numPr>
        <w:spacing w:after="200" w:line="360" w:lineRule="auto"/>
        <w:contextualSpacing/>
        <w:jc w:val="both"/>
        <w:rPr>
          <w:rFonts w:ascii="Times New Roman" w:eastAsia="Times New Roman" w:hAnsi="Times New Roman" w:cs="Times New Roman"/>
          <w:bCs/>
          <w:sz w:val="28"/>
          <w:szCs w:val="28"/>
          <w:lang w:val="en-US" w:eastAsia="ru-RU"/>
        </w:rPr>
      </w:pPr>
      <w:r w:rsidRPr="00EC4C31">
        <w:rPr>
          <w:rFonts w:ascii="Times New Roman" w:eastAsia="Times New Roman" w:hAnsi="Times New Roman" w:cs="Times New Roman"/>
          <w:bCs/>
          <w:sz w:val="28"/>
          <w:szCs w:val="28"/>
          <w:lang w:val="en-US" w:eastAsia="ru-RU"/>
        </w:rPr>
        <w:t xml:space="preserve">Perform an analysis of machine learning methods. Analyze modern methods based on machine learning to solve similar problems and analyze the possibility of their use. </w:t>
      </w:r>
    </w:p>
    <w:p w14:paraId="04AE84F7" w14:textId="77777777" w:rsidR="00EC4C31" w:rsidRPr="00EC4C31" w:rsidRDefault="00EC4C31" w:rsidP="00CF2E2D">
      <w:pPr>
        <w:numPr>
          <w:ilvl w:val="0"/>
          <w:numId w:val="4"/>
        </w:numPr>
        <w:spacing w:after="200" w:line="360" w:lineRule="auto"/>
        <w:contextualSpacing/>
        <w:jc w:val="both"/>
        <w:rPr>
          <w:rFonts w:ascii="Times New Roman" w:eastAsia="Times New Roman" w:hAnsi="Times New Roman" w:cs="Times New Roman"/>
          <w:bCs/>
          <w:sz w:val="28"/>
          <w:szCs w:val="28"/>
          <w:lang w:val="en-US" w:eastAsia="ru-RU"/>
        </w:rPr>
      </w:pPr>
      <w:r w:rsidRPr="00EC4C31">
        <w:rPr>
          <w:rFonts w:ascii="Times New Roman" w:eastAsia="Times New Roman" w:hAnsi="Times New Roman" w:cs="Times New Roman"/>
          <w:bCs/>
          <w:sz w:val="28"/>
          <w:szCs w:val="28"/>
          <w:lang w:val="en-US" w:eastAsia="ru-RU"/>
        </w:rPr>
        <w:t>Analyze the means and methods of creating neural networks, its structure and parameters. Explore possible ways to develop a more accurate model.</w:t>
      </w:r>
    </w:p>
    <w:p w14:paraId="362FAA62" w14:textId="77777777" w:rsidR="00EC4C31" w:rsidRPr="00EC4C31" w:rsidRDefault="00EC4C31" w:rsidP="00CF2E2D">
      <w:pPr>
        <w:numPr>
          <w:ilvl w:val="0"/>
          <w:numId w:val="4"/>
        </w:numPr>
        <w:spacing w:after="200" w:line="360" w:lineRule="auto"/>
        <w:contextualSpacing/>
        <w:jc w:val="both"/>
        <w:rPr>
          <w:rFonts w:ascii="Times New Roman" w:eastAsia="Times New Roman" w:hAnsi="Times New Roman" w:cs="Times New Roman"/>
          <w:bCs/>
          <w:sz w:val="28"/>
          <w:szCs w:val="28"/>
          <w:lang w:val="en-US" w:eastAsia="ru-RU"/>
        </w:rPr>
      </w:pPr>
      <w:r w:rsidRPr="00EC4C31">
        <w:rPr>
          <w:rFonts w:ascii="Times New Roman" w:eastAsia="Times New Roman" w:hAnsi="Times New Roman" w:cs="Times New Roman"/>
          <w:bCs/>
          <w:sz w:val="28"/>
          <w:szCs w:val="28"/>
          <w:lang w:val="en-US" w:eastAsia="ru-RU"/>
        </w:rPr>
        <w:t xml:space="preserve">Investigate the technology of creating neural networks, languages and libraries for writing program code. </w:t>
      </w:r>
    </w:p>
    <w:p w14:paraId="5DA84359" w14:textId="77777777" w:rsidR="00EC4C31" w:rsidRPr="00EC4C31" w:rsidRDefault="00EC4C31" w:rsidP="00CF2E2D">
      <w:pPr>
        <w:numPr>
          <w:ilvl w:val="0"/>
          <w:numId w:val="4"/>
        </w:numPr>
        <w:spacing w:after="200" w:line="360" w:lineRule="auto"/>
        <w:contextualSpacing/>
        <w:jc w:val="both"/>
        <w:rPr>
          <w:rFonts w:ascii="Times New Roman" w:eastAsia="Times New Roman" w:hAnsi="Times New Roman" w:cs="Times New Roman"/>
          <w:bCs/>
          <w:sz w:val="28"/>
          <w:szCs w:val="28"/>
          <w:lang w:val="en-US" w:eastAsia="ru-RU"/>
        </w:rPr>
      </w:pPr>
      <w:r w:rsidRPr="00EC4C31">
        <w:rPr>
          <w:rFonts w:ascii="Times New Roman" w:eastAsia="Times New Roman" w:hAnsi="Times New Roman" w:cs="Times New Roman"/>
          <w:bCs/>
          <w:sz w:val="28"/>
          <w:szCs w:val="28"/>
          <w:lang w:val="en-US" w:eastAsia="ru-RU"/>
        </w:rPr>
        <w:t>Analyze the dataset and make the necessary modifications to the dataset. Experimentally find the best parameters of the model based on neural networks. Make a temporal analysis of neural network learning.</w:t>
      </w:r>
    </w:p>
    <w:p w14:paraId="1B2C8DB1" w14:textId="77777777" w:rsidR="00EC4C31" w:rsidRPr="00EC4C31" w:rsidRDefault="00EC4C31" w:rsidP="00EC4C31">
      <w:pPr>
        <w:spacing w:after="200" w:line="360" w:lineRule="auto"/>
        <w:ind w:firstLine="360"/>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hint="eastAsia"/>
          <w:b/>
          <w:sz w:val="28"/>
          <w:szCs w:val="28"/>
          <w:lang w:val="en-US" w:eastAsia="ja-JP"/>
        </w:rPr>
        <w:t>Object</w:t>
      </w:r>
      <w:r w:rsidRPr="00EC4C31">
        <w:rPr>
          <w:rFonts w:ascii="Times New Roman" w:eastAsiaTheme="minorEastAsia" w:hAnsi="Times New Roman" w:cs="Times New Roman"/>
          <w:b/>
          <w:sz w:val="28"/>
          <w:szCs w:val="28"/>
          <w:lang w:val="en-US" w:eastAsia="ja-JP"/>
        </w:rPr>
        <w:t xml:space="preserve"> of research</w:t>
      </w:r>
      <w:r w:rsidRPr="00EC4C31">
        <w:rPr>
          <w:rFonts w:ascii="Times New Roman" w:eastAsiaTheme="minorEastAsia" w:hAnsi="Times New Roman" w:cs="Times New Roman"/>
          <w:b/>
          <w:sz w:val="28"/>
          <w:szCs w:val="28"/>
          <w:lang w:val="uk-UA" w:eastAsia="ja-JP"/>
        </w:rPr>
        <w:t xml:space="preserve">: </w:t>
      </w:r>
      <w:r w:rsidRPr="00125F27">
        <w:rPr>
          <w:rFonts w:ascii="Times New Roman" w:eastAsiaTheme="minorEastAsia" w:hAnsi="Times New Roman" w:cs="Times New Roman"/>
          <w:sz w:val="28"/>
          <w:szCs w:val="28"/>
          <w:lang w:val="en-US" w:eastAsia="ja-JP"/>
        </w:rPr>
        <w:t>artificial neural networks</w:t>
      </w:r>
      <w:r w:rsidRPr="00EC4C31">
        <w:rPr>
          <w:rFonts w:ascii="Times New Roman" w:eastAsiaTheme="minorEastAsia" w:hAnsi="Times New Roman" w:cs="Times New Roman"/>
          <w:sz w:val="28"/>
          <w:szCs w:val="28"/>
          <w:lang w:val="uk-UA" w:eastAsia="ja-JP"/>
        </w:rPr>
        <w:t>.</w:t>
      </w:r>
    </w:p>
    <w:p w14:paraId="17448968" w14:textId="77777777" w:rsidR="00EC4C31" w:rsidRPr="00EC4C31" w:rsidRDefault="00EC4C31" w:rsidP="00EC4C31">
      <w:pPr>
        <w:spacing w:after="200" w:line="360" w:lineRule="auto"/>
        <w:ind w:firstLine="360"/>
        <w:jc w:val="both"/>
        <w:rPr>
          <w:rFonts w:ascii="Times New Roman" w:eastAsiaTheme="minorEastAsia" w:hAnsi="Times New Roman" w:cs="Times New Roman"/>
          <w:sz w:val="28"/>
          <w:szCs w:val="28"/>
          <w:lang w:val="en-US" w:eastAsia="ja-JP"/>
        </w:rPr>
      </w:pPr>
      <w:r w:rsidRPr="00EC4C31">
        <w:rPr>
          <w:rFonts w:ascii="Times New Roman" w:eastAsiaTheme="minorEastAsia" w:hAnsi="Times New Roman" w:cs="Times New Roman"/>
          <w:b/>
          <w:sz w:val="28"/>
          <w:szCs w:val="28"/>
          <w:lang w:val="en-US" w:eastAsia="ja-JP"/>
        </w:rPr>
        <w:t xml:space="preserve">Subject of research: </w:t>
      </w:r>
      <w:r w:rsidRPr="00EC4C31">
        <w:rPr>
          <w:rFonts w:ascii="Times New Roman" w:eastAsiaTheme="minorEastAsia" w:hAnsi="Times New Roman" w:cs="Times New Roman"/>
          <w:sz w:val="28"/>
          <w:szCs w:val="28"/>
          <w:lang w:val="en-US" w:eastAsia="ja-JP"/>
        </w:rPr>
        <w:t>methods of establishing transaction risk based on the financial data of transaction participants using neural networks of direct distribution.</w:t>
      </w:r>
    </w:p>
    <w:p w14:paraId="3B5826E9" w14:textId="77777777" w:rsidR="00EC4C31" w:rsidRPr="00EC4C31" w:rsidRDefault="00EC4C31" w:rsidP="00EC4C31">
      <w:pPr>
        <w:spacing w:after="200" w:line="360" w:lineRule="auto"/>
        <w:ind w:firstLine="360"/>
        <w:jc w:val="both"/>
        <w:rPr>
          <w:rFonts w:ascii="Times New Roman" w:eastAsiaTheme="minorEastAsia" w:hAnsi="Times New Roman" w:cs="Times New Roman"/>
          <w:sz w:val="28"/>
          <w:szCs w:val="28"/>
          <w:lang w:val="en-US" w:eastAsia="ja-JP"/>
        </w:rPr>
      </w:pPr>
      <w:r w:rsidRPr="00EC4C31">
        <w:rPr>
          <w:rFonts w:ascii="Times New Roman" w:eastAsiaTheme="minorEastAsia" w:hAnsi="Times New Roman" w:cs="Times New Roman"/>
          <w:b/>
          <w:sz w:val="28"/>
          <w:szCs w:val="28"/>
          <w:lang w:val="en-US" w:eastAsia="ja-JP"/>
        </w:rPr>
        <w:t xml:space="preserve">Research methods: </w:t>
      </w:r>
      <w:r w:rsidRPr="00EC4C31">
        <w:rPr>
          <w:rFonts w:ascii="Times New Roman" w:eastAsiaTheme="minorEastAsia" w:hAnsi="Times New Roman" w:cs="Times New Roman"/>
          <w:sz w:val="28"/>
          <w:szCs w:val="28"/>
          <w:lang w:val="en-US" w:eastAsia="ja-JP"/>
        </w:rPr>
        <w:t>methods of statistical data processing, theory of artificial neural networks.</w:t>
      </w:r>
    </w:p>
    <w:p w14:paraId="3FD9811A" w14:textId="77777777" w:rsidR="00EC4C31" w:rsidRPr="00EC4C31" w:rsidRDefault="00EC4C31" w:rsidP="00EC4C31">
      <w:pPr>
        <w:spacing w:after="200" w:line="360" w:lineRule="auto"/>
        <w:ind w:firstLine="357"/>
        <w:rPr>
          <w:rFonts w:ascii="Times New Roman" w:eastAsia="Times New Roman" w:hAnsi="Times New Roman" w:cs="Times New Roman"/>
          <w:sz w:val="28"/>
          <w:szCs w:val="28"/>
          <w:lang w:val="en-US" w:eastAsia="ru-RU"/>
        </w:rPr>
      </w:pPr>
      <w:r w:rsidRPr="00EC4C31">
        <w:rPr>
          <w:rFonts w:ascii="Times New Roman" w:eastAsiaTheme="minorEastAsia" w:hAnsi="Times New Roman" w:cs="Times New Roman" w:hint="eastAsia"/>
          <w:b/>
          <w:sz w:val="28"/>
          <w:szCs w:val="28"/>
          <w:lang w:val="en-US" w:eastAsia="ja-JP"/>
        </w:rPr>
        <w:t>Keywords</w:t>
      </w:r>
      <w:r w:rsidRPr="00EC4C31">
        <w:rPr>
          <w:rFonts w:ascii="Times New Roman" w:eastAsiaTheme="minorEastAsia" w:hAnsi="Times New Roman" w:cs="Times New Roman"/>
          <w:b/>
          <w:sz w:val="28"/>
          <w:szCs w:val="28"/>
          <w:lang w:val="en-US" w:eastAsia="ja-JP"/>
        </w:rPr>
        <w:t>:</w:t>
      </w:r>
      <w:r w:rsidRPr="00EC4C31">
        <w:rPr>
          <w:rFonts w:ascii="Times New Roman" w:eastAsiaTheme="minorEastAsia" w:hAnsi="Times New Roman" w:cs="Times New Roman" w:hint="eastAsia"/>
          <w:sz w:val="28"/>
          <w:szCs w:val="28"/>
          <w:lang w:val="en-US" w:eastAsia="ja-JP"/>
        </w:rPr>
        <w:t xml:space="preserve"> </w:t>
      </w:r>
      <w:r w:rsidRPr="00EC4C31">
        <w:rPr>
          <w:rFonts w:ascii="Times New Roman" w:eastAsiaTheme="minorEastAsia" w:hAnsi="Times New Roman" w:cs="Times New Roman"/>
          <w:sz w:val="28"/>
          <w:szCs w:val="28"/>
          <w:lang w:val="en-US" w:eastAsia="ja-JP"/>
        </w:rPr>
        <w:t>artificial neural networks, transaction risk, machine learning, statistical model.</w:t>
      </w:r>
    </w:p>
    <w:p w14:paraId="163A8EBA" w14:textId="77777777" w:rsidR="00EC4C31" w:rsidRPr="00EC4C31" w:rsidRDefault="00EC4C31" w:rsidP="00EC4C31">
      <w:pPr>
        <w:spacing w:after="200" w:line="360" w:lineRule="auto"/>
        <w:jc w:val="both"/>
        <w:rPr>
          <w:rFonts w:ascii="Times New Roman" w:eastAsia="Times New Roman" w:hAnsi="Times New Roman" w:cs="Times New Roman"/>
          <w:sz w:val="26"/>
          <w:szCs w:val="24"/>
          <w:lang w:val="uk-UA" w:eastAsia="ru-RU"/>
        </w:rPr>
      </w:pPr>
      <w:r w:rsidRPr="00EC4C31">
        <w:rPr>
          <w:rFonts w:ascii="Times New Roman" w:eastAsia="Times New Roman" w:hAnsi="Times New Roman" w:cs="Times New Roman"/>
          <w:sz w:val="26"/>
          <w:szCs w:val="24"/>
          <w:lang w:val="uk-UA" w:eastAsia="ru-RU"/>
        </w:rPr>
        <w:br w:type="page"/>
      </w:r>
    </w:p>
    <w:p w14:paraId="5F822599" w14:textId="77777777" w:rsidR="00EC4C31" w:rsidRPr="00EC4C31" w:rsidRDefault="00EC4C31" w:rsidP="00EC4C31">
      <w:pPr>
        <w:spacing w:after="200" w:line="276" w:lineRule="auto"/>
        <w:jc w:val="center"/>
        <w:rPr>
          <w:rFonts w:ascii="Times New Roman" w:eastAsia="Times New Roman" w:hAnsi="Times New Roman" w:cs="Times New Roman"/>
          <w:sz w:val="26"/>
          <w:szCs w:val="24"/>
          <w:lang w:val="en-US" w:eastAsia="ru-RU"/>
        </w:rPr>
        <w:sectPr w:rsidR="00EC4C31" w:rsidRPr="00EC4C31" w:rsidSect="007C6F44">
          <w:pgSz w:w="11906" w:h="16838"/>
          <w:pgMar w:top="850" w:right="850" w:bottom="850" w:left="1417" w:header="708" w:footer="708" w:gutter="0"/>
          <w:cols w:space="708"/>
          <w:docGrid w:linePitch="360"/>
        </w:sectPr>
      </w:pPr>
    </w:p>
    <w:p w14:paraId="1EE948FC" w14:textId="77777777" w:rsidR="00EC4C31" w:rsidRPr="00F4697D" w:rsidRDefault="00EC4C31" w:rsidP="00EC4C31">
      <w:pPr>
        <w:spacing w:after="200" w:line="360" w:lineRule="auto"/>
        <w:jc w:val="center"/>
        <w:rPr>
          <w:rFonts w:ascii="Times New Roman" w:eastAsia="Times New Roman" w:hAnsi="Times New Roman" w:cs="Times New Roman"/>
          <w:b/>
          <w:sz w:val="28"/>
          <w:szCs w:val="28"/>
          <w:lang w:val="uk-UA" w:eastAsia="ru-RU"/>
        </w:rPr>
      </w:pPr>
      <w:r w:rsidRPr="00F4697D">
        <w:rPr>
          <w:rFonts w:ascii="Times New Roman" w:eastAsia="Times New Roman" w:hAnsi="Times New Roman" w:cs="Times New Roman"/>
          <w:b/>
          <w:sz w:val="28"/>
          <w:szCs w:val="28"/>
          <w:lang w:val="uk-UA" w:eastAsia="ru-RU"/>
        </w:rPr>
        <w:t>ЗМІСТ</w:t>
      </w:r>
    </w:p>
    <w:sdt>
      <w:sdtPr>
        <w:rPr>
          <w:rFonts w:asciiTheme="majorBidi" w:eastAsiaTheme="majorEastAsia" w:hAnsiTheme="majorBidi" w:cstheme="majorBidi"/>
          <w:b/>
          <w:bCs/>
          <w:sz w:val="28"/>
          <w:szCs w:val="28"/>
        </w:rPr>
        <w:id w:val="279998540"/>
        <w:docPartObj>
          <w:docPartGallery w:val="Table of Contents"/>
          <w:docPartUnique/>
        </w:docPartObj>
      </w:sdtPr>
      <w:sdtEndPr>
        <w:rPr>
          <w:rFonts w:ascii="Times New Roman" w:eastAsia="Times New Roman" w:hAnsi="Times New Roman" w:cs="Times New Roman"/>
          <w:sz w:val="26"/>
          <w:szCs w:val="24"/>
          <w:lang w:val="uk-UA" w:eastAsia="ru-RU"/>
        </w:rPr>
      </w:sdtEndPr>
      <w:sdtContent>
        <w:p w14:paraId="76A19C52" w14:textId="77777777" w:rsidR="00EC4C31" w:rsidRPr="00EC4C31" w:rsidRDefault="00EC4C31" w:rsidP="00EC4C31">
          <w:pPr>
            <w:keepNext/>
            <w:keepLines/>
            <w:spacing w:before="480" w:after="0" w:line="276" w:lineRule="auto"/>
            <w:rPr>
              <w:rFonts w:asciiTheme="majorBidi" w:eastAsiaTheme="majorEastAsia" w:hAnsiTheme="majorBidi" w:cstheme="majorBidi"/>
              <w:b/>
              <w:bCs/>
              <w:sz w:val="28"/>
              <w:szCs w:val="28"/>
            </w:rPr>
          </w:pPr>
        </w:p>
        <w:p w14:paraId="30F6FF82" w14:textId="77777777" w:rsidR="00F4697D" w:rsidRPr="00F4697D" w:rsidRDefault="00EC4C31">
          <w:pPr>
            <w:pStyle w:val="12"/>
            <w:tabs>
              <w:tab w:val="right" w:leader="dot" w:pos="9627"/>
            </w:tabs>
            <w:rPr>
              <w:rFonts w:ascii="Times New Roman" w:eastAsiaTheme="minorEastAsia" w:hAnsi="Times New Roman" w:cs="Times New Roman"/>
              <w:noProof/>
              <w:sz w:val="28"/>
              <w:szCs w:val="28"/>
              <w:lang w:eastAsia="ru-RU"/>
            </w:rPr>
          </w:pPr>
          <w:r w:rsidRPr="00EC4C31">
            <w:rPr>
              <w:rFonts w:eastAsiaTheme="minorEastAsia"/>
            </w:rPr>
            <w:fldChar w:fldCharType="begin"/>
          </w:r>
          <w:r w:rsidRPr="00EC4C31">
            <w:rPr>
              <w:rFonts w:eastAsiaTheme="minorEastAsia"/>
            </w:rPr>
            <w:instrText xml:space="preserve"> TOC \o "1-3" \h \z \u </w:instrText>
          </w:r>
          <w:r w:rsidRPr="00EC4C31">
            <w:rPr>
              <w:rFonts w:eastAsiaTheme="minorEastAsia"/>
            </w:rPr>
            <w:fldChar w:fldCharType="separate"/>
          </w:r>
          <w:hyperlink w:anchor="_Toc70094637" w:history="1">
            <w:r w:rsidR="00F4697D" w:rsidRPr="00F4697D">
              <w:rPr>
                <w:rStyle w:val="afd"/>
                <w:rFonts w:ascii="Times New Roman" w:hAnsi="Times New Roman" w:cs="Times New Roman"/>
                <w:noProof/>
                <w:sz w:val="28"/>
                <w:szCs w:val="28"/>
                <w:lang w:val="uk-UA"/>
              </w:rPr>
              <w:t>ВСТУП</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_Toc70094637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3</w:t>
            </w:r>
            <w:r w:rsidR="00F4697D" w:rsidRPr="00F4697D">
              <w:rPr>
                <w:rFonts w:ascii="Times New Roman" w:hAnsi="Times New Roman" w:cs="Times New Roman"/>
                <w:noProof/>
                <w:webHidden/>
                <w:sz w:val="28"/>
                <w:szCs w:val="28"/>
              </w:rPr>
              <w:fldChar w:fldCharType="end"/>
            </w:r>
          </w:hyperlink>
        </w:p>
        <w:p w14:paraId="0EB4F2AD" w14:textId="77777777" w:rsidR="00F4697D" w:rsidRPr="00F4697D" w:rsidRDefault="00440D37">
          <w:pPr>
            <w:pStyle w:val="12"/>
            <w:tabs>
              <w:tab w:val="right" w:leader="dot" w:pos="9627"/>
            </w:tabs>
            <w:rPr>
              <w:rFonts w:ascii="Times New Roman" w:eastAsiaTheme="minorEastAsia" w:hAnsi="Times New Roman" w:cs="Times New Roman"/>
              <w:noProof/>
              <w:sz w:val="28"/>
              <w:szCs w:val="28"/>
              <w:lang w:eastAsia="ru-RU"/>
            </w:rPr>
          </w:pPr>
          <w:hyperlink w:anchor="_Toc70094638" w:history="1">
            <w:r w:rsidR="00F4697D" w:rsidRPr="00F4697D">
              <w:rPr>
                <w:rStyle w:val="afd"/>
                <w:rFonts w:ascii="Times New Roman" w:hAnsi="Times New Roman" w:cs="Times New Roman"/>
                <w:noProof/>
                <w:sz w:val="28"/>
                <w:szCs w:val="28"/>
                <w:lang w:val="uk-UA"/>
              </w:rPr>
              <w:t>РОЗДІЛ 1</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_Toc70094638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5</w:t>
            </w:r>
            <w:r w:rsidR="00F4697D" w:rsidRPr="00F4697D">
              <w:rPr>
                <w:rFonts w:ascii="Times New Roman" w:hAnsi="Times New Roman" w:cs="Times New Roman"/>
                <w:noProof/>
                <w:webHidden/>
                <w:sz w:val="28"/>
                <w:szCs w:val="28"/>
              </w:rPr>
              <w:fldChar w:fldCharType="end"/>
            </w:r>
          </w:hyperlink>
        </w:p>
        <w:p w14:paraId="4ECE7F29" w14:textId="77777777" w:rsidR="00F4697D" w:rsidRPr="00F4697D" w:rsidRDefault="00440D37">
          <w:pPr>
            <w:pStyle w:val="21"/>
            <w:tabs>
              <w:tab w:val="right" w:leader="dot" w:pos="9627"/>
            </w:tabs>
            <w:rPr>
              <w:rFonts w:ascii="Times New Roman" w:eastAsiaTheme="minorEastAsia" w:hAnsi="Times New Roman" w:cs="Times New Roman"/>
              <w:noProof/>
              <w:sz w:val="28"/>
              <w:szCs w:val="28"/>
              <w:lang w:eastAsia="ru-RU"/>
            </w:rPr>
          </w:pPr>
          <w:hyperlink w:anchor="_Toc70094639" w:history="1">
            <w:r w:rsidR="00F4697D" w:rsidRPr="00F4697D">
              <w:rPr>
                <w:rStyle w:val="afd"/>
                <w:rFonts w:ascii="Times New Roman" w:hAnsi="Times New Roman" w:cs="Times New Roman"/>
                <w:noProof/>
                <w:sz w:val="28"/>
                <w:szCs w:val="28"/>
                <w:lang w:val="uk-UA"/>
              </w:rPr>
              <w:t>1.1 Машинне навчання</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_Toc70094639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5</w:t>
            </w:r>
            <w:r w:rsidR="00F4697D" w:rsidRPr="00F4697D">
              <w:rPr>
                <w:rFonts w:ascii="Times New Roman" w:hAnsi="Times New Roman" w:cs="Times New Roman"/>
                <w:noProof/>
                <w:webHidden/>
                <w:sz w:val="28"/>
                <w:szCs w:val="28"/>
              </w:rPr>
              <w:fldChar w:fldCharType="end"/>
            </w:r>
          </w:hyperlink>
        </w:p>
        <w:p w14:paraId="62F11718" w14:textId="77777777" w:rsidR="00F4697D" w:rsidRPr="00F4697D" w:rsidRDefault="00440D37">
          <w:pPr>
            <w:pStyle w:val="31"/>
            <w:tabs>
              <w:tab w:val="right" w:leader="dot" w:pos="9627"/>
            </w:tabs>
            <w:rPr>
              <w:rFonts w:ascii="Times New Roman" w:eastAsiaTheme="minorEastAsia" w:hAnsi="Times New Roman" w:cs="Times New Roman"/>
              <w:noProof/>
              <w:sz w:val="28"/>
              <w:szCs w:val="28"/>
              <w:lang w:eastAsia="ru-RU"/>
            </w:rPr>
          </w:pPr>
          <w:hyperlink w:anchor="_Toc70094640" w:history="1">
            <w:r w:rsidR="00F4697D" w:rsidRPr="00F4697D">
              <w:rPr>
                <w:rStyle w:val="afd"/>
                <w:rFonts w:ascii="Times New Roman" w:eastAsiaTheme="majorEastAsia" w:hAnsi="Times New Roman" w:cs="Times New Roman"/>
                <w:noProof/>
                <w:sz w:val="28"/>
                <w:szCs w:val="28"/>
                <w:lang w:val="uk-UA" w:eastAsia="ru-RU"/>
              </w:rPr>
              <w:t>1.1.1 Лінійна регресія</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_Toc70094640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6</w:t>
            </w:r>
            <w:r w:rsidR="00F4697D" w:rsidRPr="00F4697D">
              <w:rPr>
                <w:rFonts w:ascii="Times New Roman" w:hAnsi="Times New Roman" w:cs="Times New Roman"/>
                <w:noProof/>
                <w:webHidden/>
                <w:sz w:val="28"/>
                <w:szCs w:val="28"/>
              </w:rPr>
              <w:fldChar w:fldCharType="end"/>
            </w:r>
          </w:hyperlink>
        </w:p>
        <w:p w14:paraId="560FCD55" w14:textId="77777777" w:rsidR="00F4697D" w:rsidRPr="00F4697D" w:rsidRDefault="00440D37">
          <w:pPr>
            <w:pStyle w:val="31"/>
            <w:tabs>
              <w:tab w:val="right" w:leader="dot" w:pos="9627"/>
            </w:tabs>
            <w:rPr>
              <w:rFonts w:ascii="Times New Roman" w:eastAsiaTheme="minorEastAsia" w:hAnsi="Times New Roman" w:cs="Times New Roman"/>
              <w:noProof/>
              <w:sz w:val="28"/>
              <w:szCs w:val="28"/>
              <w:lang w:eastAsia="ru-RU"/>
            </w:rPr>
          </w:pPr>
          <w:hyperlink w:anchor="_Toc70094641" w:history="1">
            <w:r w:rsidR="00F4697D" w:rsidRPr="00F4697D">
              <w:rPr>
                <w:rStyle w:val="afd"/>
                <w:rFonts w:ascii="Times New Roman" w:eastAsiaTheme="majorEastAsia" w:hAnsi="Times New Roman" w:cs="Times New Roman"/>
                <w:noProof/>
                <w:sz w:val="28"/>
                <w:szCs w:val="28"/>
                <w:lang w:val="uk-UA" w:eastAsia="ru-RU"/>
              </w:rPr>
              <w:t>1.1.2 Метод опорних векторів</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_Toc70094641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7</w:t>
            </w:r>
            <w:r w:rsidR="00F4697D" w:rsidRPr="00F4697D">
              <w:rPr>
                <w:rFonts w:ascii="Times New Roman" w:hAnsi="Times New Roman" w:cs="Times New Roman"/>
                <w:noProof/>
                <w:webHidden/>
                <w:sz w:val="28"/>
                <w:szCs w:val="28"/>
              </w:rPr>
              <w:fldChar w:fldCharType="end"/>
            </w:r>
          </w:hyperlink>
        </w:p>
        <w:p w14:paraId="37451903" w14:textId="77777777" w:rsidR="00F4697D" w:rsidRPr="00F4697D" w:rsidRDefault="00440D37">
          <w:pPr>
            <w:pStyle w:val="31"/>
            <w:tabs>
              <w:tab w:val="right" w:leader="dot" w:pos="9627"/>
            </w:tabs>
            <w:rPr>
              <w:rFonts w:ascii="Times New Roman" w:eastAsiaTheme="minorEastAsia" w:hAnsi="Times New Roman" w:cs="Times New Roman"/>
              <w:noProof/>
              <w:sz w:val="28"/>
              <w:szCs w:val="28"/>
              <w:lang w:eastAsia="ru-RU"/>
            </w:rPr>
          </w:pPr>
          <w:hyperlink w:anchor="_Toc70094642" w:history="1">
            <w:r w:rsidR="00F4697D" w:rsidRPr="00F4697D">
              <w:rPr>
                <w:rStyle w:val="afd"/>
                <w:rFonts w:ascii="Times New Roman" w:eastAsiaTheme="majorEastAsia" w:hAnsi="Times New Roman" w:cs="Times New Roman"/>
                <w:noProof/>
                <w:sz w:val="28"/>
                <w:szCs w:val="28"/>
                <w:lang w:val="uk-UA"/>
              </w:rPr>
              <w:t>1.1.3 Логістична регресія</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_Toc70094642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8</w:t>
            </w:r>
            <w:r w:rsidR="00F4697D" w:rsidRPr="00F4697D">
              <w:rPr>
                <w:rFonts w:ascii="Times New Roman" w:hAnsi="Times New Roman" w:cs="Times New Roman"/>
                <w:noProof/>
                <w:webHidden/>
                <w:sz w:val="28"/>
                <w:szCs w:val="28"/>
              </w:rPr>
              <w:fldChar w:fldCharType="end"/>
            </w:r>
          </w:hyperlink>
        </w:p>
        <w:p w14:paraId="70DD477A" w14:textId="77777777" w:rsidR="00F4697D" w:rsidRPr="00F4697D" w:rsidRDefault="00440D37">
          <w:pPr>
            <w:pStyle w:val="31"/>
            <w:tabs>
              <w:tab w:val="right" w:leader="dot" w:pos="9627"/>
            </w:tabs>
            <w:rPr>
              <w:rFonts w:ascii="Times New Roman" w:eastAsiaTheme="minorEastAsia" w:hAnsi="Times New Roman" w:cs="Times New Roman"/>
              <w:noProof/>
              <w:sz w:val="28"/>
              <w:szCs w:val="28"/>
              <w:lang w:eastAsia="ru-RU"/>
            </w:rPr>
          </w:pPr>
          <w:hyperlink w:anchor="_Toc70094643" w:history="1">
            <w:r w:rsidR="00F4697D" w:rsidRPr="00F4697D">
              <w:rPr>
                <w:rStyle w:val="afd"/>
                <w:rFonts w:ascii="Times New Roman" w:eastAsiaTheme="majorEastAsia" w:hAnsi="Times New Roman" w:cs="Times New Roman"/>
                <w:noProof/>
                <w:sz w:val="28"/>
                <w:szCs w:val="28"/>
                <w:lang w:val="uk-UA"/>
              </w:rPr>
              <w:t>1.1.4 Дерево рішень</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_Toc70094643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9</w:t>
            </w:r>
            <w:r w:rsidR="00F4697D" w:rsidRPr="00F4697D">
              <w:rPr>
                <w:rFonts w:ascii="Times New Roman" w:hAnsi="Times New Roman" w:cs="Times New Roman"/>
                <w:noProof/>
                <w:webHidden/>
                <w:sz w:val="28"/>
                <w:szCs w:val="28"/>
              </w:rPr>
              <w:fldChar w:fldCharType="end"/>
            </w:r>
          </w:hyperlink>
        </w:p>
        <w:p w14:paraId="740C06C8" w14:textId="77777777" w:rsidR="00F4697D" w:rsidRPr="00F4697D" w:rsidRDefault="00440D37">
          <w:pPr>
            <w:pStyle w:val="31"/>
            <w:tabs>
              <w:tab w:val="right" w:leader="dot" w:pos="9627"/>
            </w:tabs>
            <w:rPr>
              <w:rFonts w:ascii="Times New Roman" w:eastAsiaTheme="minorEastAsia" w:hAnsi="Times New Roman" w:cs="Times New Roman"/>
              <w:noProof/>
              <w:sz w:val="28"/>
              <w:szCs w:val="28"/>
              <w:lang w:eastAsia="ru-RU"/>
            </w:rPr>
          </w:pPr>
          <w:hyperlink w:anchor="_Toc70094644" w:history="1">
            <w:r w:rsidR="00F4697D" w:rsidRPr="00F4697D">
              <w:rPr>
                <w:rStyle w:val="afd"/>
                <w:rFonts w:ascii="Times New Roman" w:eastAsiaTheme="majorEastAsia" w:hAnsi="Times New Roman" w:cs="Times New Roman"/>
                <w:noProof/>
                <w:sz w:val="28"/>
                <w:szCs w:val="28"/>
                <w:lang w:val="uk-UA" w:eastAsia="ru-RU"/>
              </w:rPr>
              <w:t>1.1.5 Метод найближчих сусідів</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_Toc70094644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11</w:t>
            </w:r>
            <w:r w:rsidR="00F4697D" w:rsidRPr="00F4697D">
              <w:rPr>
                <w:rFonts w:ascii="Times New Roman" w:hAnsi="Times New Roman" w:cs="Times New Roman"/>
                <w:noProof/>
                <w:webHidden/>
                <w:sz w:val="28"/>
                <w:szCs w:val="28"/>
              </w:rPr>
              <w:fldChar w:fldCharType="end"/>
            </w:r>
          </w:hyperlink>
        </w:p>
        <w:p w14:paraId="0C6D236A" w14:textId="77777777" w:rsidR="00F4697D" w:rsidRPr="00F4697D" w:rsidRDefault="00440D37">
          <w:pPr>
            <w:pStyle w:val="21"/>
            <w:tabs>
              <w:tab w:val="right" w:leader="dot" w:pos="9627"/>
            </w:tabs>
            <w:rPr>
              <w:rFonts w:ascii="Times New Roman" w:eastAsiaTheme="minorEastAsia" w:hAnsi="Times New Roman" w:cs="Times New Roman"/>
              <w:noProof/>
              <w:sz w:val="28"/>
              <w:szCs w:val="28"/>
              <w:lang w:eastAsia="ru-RU"/>
            </w:rPr>
          </w:pPr>
          <w:hyperlink w:anchor="_Toc70094645" w:history="1">
            <w:r w:rsidR="00F4697D" w:rsidRPr="00F4697D">
              <w:rPr>
                <w:rStyle w:val="afd"/>
                <w:rFonts w:ascii="Times New Roman" w:hAnsi="Times New Roman" w:cs="Times New Roman"/>
                <w:noProof/>
                <w:sz w:val="28"/>
                <w:szCs w:val="28"/>
                <w:lang w:val="uk-UA"/>
              </w:rPr>
              <w:t>1.2 Нейронні мережі</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_Toc70094645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12</w:t>
            </w:r>
            <w:r w:rsidR="00F4697D" w:rsidRPr="00F4697D">
              <w:rPr>
                <w:rFonts w:ascii="Times New Roman" w:hAnsi="Times New Roman" w:cs="Times New Roman"/>
                <w:noProof/>
                <w:webHidden/>
                <w:sz w:val="28"/>
                <w:szCs w:val="28"/>
              </w:rPr>
              <w:fldChar w:fldCharType="end"/>
            </w:r>
          </w:hyperlink>
        </w:p>
        <w:p w14:paraId="51F45D9E" w14:textId="77777777" w:rsidR="00F4697D" w:rsidRPr="00F4697D" w:rsidRDefault="00440D37">
          <w:pPr>
            <w:pStyle w:val="21"/>
            <w:tabs>
              <w:tab w:val="right" w:leader="dot" w:pos="9627"/>
            </w:tabs>
            <w:rPr>
              <w:rFonts w:ascii="Times New Roman" w:eastAsiaTheme="minorEastAsia" w:hAnsi="Times New Roman" w:cs="Times New Roman"/>
              <w:noProof/>
              <w:sz w:val="28"/>
              <w:szCs w:val="28"/>
              <w:lang w:eastAsia="ru-RU"/>
            </w:rPr>
          </w:pPr>
          <w:hyperlink w:anchor="_Toc70094646" w:history="1">
            <w:r w:rsidR="00F4697D" w:rsidRPr="00F4697D">
              <w:rPr>
                <w:rStyle w:val="afd"/>
                <w:rFonts w:ascii="Times New Roman" w:hAnsi="Times New Roman" w:cs="Times New Roman"/>
                <w:noProof/>
                <w:sz w:val="28"/>
                <w:szCs w:val="28"/>
              </w:rPr>
              <w:t xml:space="preserve">1.3 </w:t>
            </w:r>
            <w:r w:rsidR="00F4697D" w:rsidRPr="00F4697D">
              <w:rPr>
                <w:rStyle w:val="afd"/>
                <w:rFonts w:ascii="Times New Roman" w:hAnsi="Times New Roman" w:cs="Times New Roman"/>
                <w:noProof/>
                <w:sz w:val="28"/>
                <w:szCs w:val="28"/>
                <w:lang w:val="uk-UA"/>
              </w:rPr>
              <w:t>Використання нейронних мереж для «фрод скорингу»</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_Toc70094646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16</w:t>
            </w:r>
            <w:r w:rsidR="00F4697D" w:rsidRPr="00F4697D">
              <w:rPr>
                <w:rFonts w:ascii="Times New Roman" w:hAnsi="Times New Roman" w:cs="Times New Roman"/>
                <w:noProof/>
                <w:webHidden/>
                <w:sz w:val="28"/>
                <w:szCs w:val="28"/>
              </w:rPr>
              <w:fldChar w:fldCharType="end"/>
            </w:r>
          </w:hyperlink>
        </w:p>
        <w:p w14:paraId="26B85483" w14:textId="77777777" w:rsidR="00F4697D" w:rsidRPr="00F4697D" w:rsidRDefault="00440D37">
          <w:pPr>
            <w:pStyle w:val="21"/>
            <w:tabs>
              <w:tab w:val="right" w:leader="dot" w:pos="9627"/>
            </w:tabs>
            <w:rPr>
              <w:rFonts w:ascii="Times New Roman" w:eastAsiaTheme="minorEastAsia" w:hAnsi="Times New Roman" w:cs="Times New Roman"/>
              <w:noProof/>
              <w:sz w:val="28"/>
              <w:szCs w:val="28"/>
              <w:lang w:eastAsia="ru-RU"/>
            </w:rPr>
          </w:pPr>
          <w:hyperlink w:anchor="_Toc70094647" w:history="1">
            <w:r w:rsidR="00F4697D" w:rsidRPr="00F4697D">
              <w:rPr>
                <w:rStyle w:val="afd"/>
                <w:rFonts w:ascii="Times New Roman" w:hAnsi="Times New Roman" w:cs="Times New Roman"/>
                <w:noProof/>
                <w:sz w:val="28"/>
                <w:szCs w:val="28"/>
              </w:rPr>
              <w:t xml:space="preserve">1.4  </w:t>
            </w:r>
            <w:r w:rsidR="00F4697D" w:rsidRPr="00F4697D">
              <w:rPr>
                <w:rStyle w:val="afd"/>
                <w:rFonts w:ascii="Times New Roman" w:hAnsi="Times New Roman" w:cs="Times New Roman"/>
                <w:noProof/>
                <w:sz w:val="28"/>
                <w:szCs w:val="28"/>
                <w:lang w:val="uk-UA"/>
              </w:rPr>
              <w:t>Використання нейронних мереж для оцінки кредитного ризику</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_Toc70094647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17</w:t>
            </w:r>
            <w:r w:rsidR="00F4697D" w:rsidRPr="00F4697D">
              <w:rPr>
                <w:rFonts w:ascii="Times New Roman" w:hAnsi="Times New Roman" w:cs="Times New Roman"/>
                <w:noProof/>
                <w:webHidden/>
                <w:sz w:val="28"/>
                <w:szCs w:val="28"/>
              </w:rPr>
              <w:fldChar w:fldCharType="end"/>
            </w:r>
          </w:hyperlink>
        </w:p>
        <w:p w14:paraId="088EDE77" w14:textId="77777777" w:rsidR="00F4697D" w:rsidRPr="00F4697D" w:rsidRDefault="00440D37">
          <w:pPr>
            <w:pStyle w:val="21"/>
            <w:tabs>
              <w:tab w:val="right" w:leader="dot" w:pos="9627"/>
            </w:tabs>
            <w:rPr>
              <w:rFonts w:ascii="Times New Roman" w:eastAsiaTheme="minorEastAsia" w:hAnsi="Times New Roman" w:cs="Times New Roman"/>
              <w:noProof/>
              <w:sz w:val="28"/>
              <w:szCs w:val="28"/>
              <w:lang w:eastAsia="ru-RU"/>
            </w:rPr>
          </w:pPr>
          <w:hyperlink w:anchor="_Toc70094648" w:history="1">
            <w:r w:rsidR="00F4697D" w:rsidRPr="00F4697D">
              <w:rPr>
                <w:rStyle w:val="afd"/>
                <w:rFonts w:ascii="Times New Roman" w:hAnsi="Times New Roman" w:cs="Times New Roman"/>
                <w:noProof/>
                <w:sz w:val="28"/>
                <w:szCs w:val="28"/>
              </w:rPr>
              <w:t xml:space="preserve">1.5 </w:t>
            </w:r>
            <w:r w:rsidR="00F4697D" w:rsidRPr="00F4697D">
              <w:rPr>
                <w:rStyle w:val="afd"/>
                <w:rFonts w:ascii="Times New Roman" w:hAnsi="Times New Roman" w:cs="Times New Roman"/>
                <w:noProof/>
                <w:sz w:val="28"/>
                <w:szCs w:val="28"/>
                <w:lang w:val="uk-UA"/>
              </w:rPr>
              <w:t>«Фрод» виявлення операцій кредитних карток на основі нейронних мереж</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_Toc70094648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17</w:t>
            </w:r>
            <w:r w:rsidR="00F4697D" w:rsidRPr="00F4697D">
              <w:rPr>
                <w:rFonts w:ascii="Times New Roman" w:hAnsi="Times New Roman" w:cs="Times New Roman"/>
                <w:noProof/>
                <w:webHidden/>
                <w:sz w:val="28"/>
                <w:szCs w:val="28"/>
              </w:rPr>
              <w:fldChar w:fldCharType="end"/>
            </w:r>
          </w:hyperlink>
        </w:p>
        <w:p w14:paraId="6BF92989" w14:textId="77777777" w:rsidR="00F4697D" w:rsidRPr="00F4697D" w:rsidRDefault="00440D37">
          <w:pPr>
            <w:pStyle w:val="21"/>
            <w:tabs>
              <w:tab w:val="right" w:leader="dot" w:pos="9627"/>
            </w:tabs>
            <w:rPr>
              <w:rFonts w:ascii="Times New Roman" w:eastAsiaTheme="minorEastAsia" w:hAnsi="Times New Roman" w:cs="Times New Roman"/>
              <w:noProof/>
              <w:sz w:val="28"/>
              <w:szCs w:val="28"/>
              <w:lang w:eastAsia="ru-RU"/>
            </w:rPr>
          </w:pPr>
          <w:hyperlink w:anchor="_Toc70094649" w:history="1">
            <w:r w:rsidR="00F4697D" w:rsidRPr="00F4697D">
              <w:rPr>
                <w:rStyle w:val="afd"/>
                <w:rFonts w:ascii="Times New Roman" w:hAnsi="Times New Roman" w:cs="Times New Roman"/>
                <w:noProof/>
                <w:sz w:val="28"/>
                <w:szCs w:val="28"/>
                <w:lang w:val="uk-UA"/>
              </w:rPr>
              <w:t>1.6 Кредитний скоринг на основі методу лінійної регресії</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_Toc70094649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18</w:t>
            </w:r>
            <w:r w:rsidR="00F4697D" w:rsidRPr="00F4697D">
              <w:rPr>
                <w:rFonts w:ascii="Times New Roman" w:hAnsi="Times New Roman" w:cs="Times New Roman"/>
                <w:noProof/>
                <w:webHidden/>
                <w:sz w:val="28"/>
                <w:szCs w:val="28"/>
              </w:rPr>
              <w:fldChar w:fldCharType="end"/>
            </w:r>
          </w:hyperlink>
        </w:p>
        <w:p w14:paraId="50BB5059" w14:textId="77777777" w:rsidR="00F4697D" w:rsidRPr="00F4697D" w:rsidRDefault="00440D37">
          <w:pPr>
            <w:pStyle w:val="21"/>
            <w:tabs>
              <w:tab w:val="right" w:leader="dot" w:pos="9627"/>
            </w:tabs>
            <w:rPr>
              <w:rFonts w:ascii="Times New Roman" w:eastAsiaTheme="minorEastAsia" w:hAnsi="Times New Roman" w:cs="Times New Roman"/>
              <w:noProof/>
              <w:sz w:val="28"/>
              <w:szCs w:val="28"/>
              <w:lang w:eastAsia="ru-RU"/>
            </w:rPr>
          </w:pPr>
          <w:hyperlink w:anchor="_Toc70094650" w:history="1">
            <w:r w:rsidR="00F4697D" w:rsidRPr="00F4697D">
              <w:rPr>
                <w:rStyle w:val="afd"/>
                <w:rFonts w:ascii="Times New Roman" w:hAnsi="Times New Roman" w:cs="Times New Roman"/>
                <w:noProof/>
                <w:sz w:val="28"/>
                <w:szCs w:val="28"/>
              </w:rPr>
              <w:t xml:space="preserve">1.7 </w:t>
            </w:r>
            <w:r w:rsidR="00F4697D" w:rsidRPr="00F4697D">
              <w:rPr>
                <w:rStyle w:val="afd"/>
                <w:rFonts w:ascii="Times New Roman" w:hAnsi="Times New Roman" w:cs="Times New Roman"/>
                <w:noProof/>
                <w:sz w:val="28"/>
                <w:szCs w:val="28"/>
                <w:lang w:val="uk-UA"/>
              </w:rPr>
              <w:t>Передбачення кредитного ризику використовуючи нейронні мережі</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_Toc70094650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19</w:t>
            </w:r>
            <w:r w:rsidR="00F4697D" w:rsidRPr="00F4697D">
              <w:rPr>
                <w:rFonts w:ascii="Times New Roman" w:hAnsi="Times New Roman" w:cs="Times New Roman"/>
                <w:noProof/>
                <w:webHidden/>
                <w:sz w:val="28"/>
                <w:szCs w:val="28"/>
              </w:rPr>
              <w:fldChar w:fldCharType="end"/>
            </w:r>
          </w:hyperlink>
        </w:p>
        <w:p w14:paraId="3D064F9B" w14:textId="77777777" w:rsidR="00F4697D" w:rsidRPr="00F4697D" w:rsidRDefault="00440D37">
          <w:pPr>
            <w:pStyle w:val="21"/>
            <w:tabs>
              <w:tab w:val="right" w:leader="dot" w:pos="9627"/>
            </w:tabs>
            <w:rPr>
              <w:rFonts w:ascii="Times New Roman" w:eastAsiaTheme="minorEastAsia" w:hAnsi="Times New Roman" w:cs="Times New Roman"/>
              <w:noProof/>
              <w:sz w:val="28"/>
              <w:szCs w:val="28"/>
              <w:lang w:eastAsia="ru-RU"/>
            </w:rPr>
          </w:pPr>
          <w:hyperlink w:anchor="_Toc70094651" w:history="1">
            <w:r w:rsidR="00F4697D" w:rsidRPr="00F4697D">
              <w:rPr>
                <w:rStyle w:val="afd"/>
                <w:rFonts w:ascii="Times New Roman" w:hAnsi="Times New Roman" w:cs="Times New Roman"/>
                <w:noProof/>
                <w:sz w:val="28"/>
                <w:szCs w:val="28"/>
              </w:rPr>
              <w:t xml:space="preserve">1.8 </w:t>
            </w:r>
            <w:r w:rsidR="00F4697D" w:rsidRPr="00F4697D">
              <w:rPr>
                <w:rStyle w:val="afd"/>
                <w:rFonts w:ascii="Times New Roman" w:hAnsi="Times New Roman" w:cs="Times New Roman"/>
                <w:noProof/>
                <w:sz w:val="28"/>
                <w:szCs w:val="28"/>
                <w:lang w:val="uk-UA"/>
              </w:rPr>
              <w:t>Порівняльний аналіз вищеописаних методів</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_Toc70094651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19</w:t>
            </w:r>
            <w:r w:rsidR="00F4697D" w:rsidRPr="00F4697D">
              <w:rPr>
                <w:rFonts w:ascii="Times New Roman" w:hAnsi="Times New Roman" w:cs="Times New Roman"/>
                <w:noProof/>
                <w:webHidden/>
                <w:sz w:val="28"/>
                <w:szCs w:val="28"/>
              </w:rPr>
              <w:fldChar w:fldCharType="end"/>
            </w:r>
          </w:hyperlink>
        </w:p>
        <w:p w14:paraId="3628CF04" w14:textId="77777777" w:rsidR="00F4697D" w:rsidRPr="00F4697D" w:rsidRDefault="00440D37">
          <w:pPr>
            <w:pStyle w:val="21"/>
            <w:tabs>
              <w:tab w:val="right" w:leader="dot" w:pos="9627"/>
            </w:tabs>
            <w:rPr>
              <w:rFonts w:ascii="Times New Roman" w:eastAsiaTheme="minorEastAsia" w:hAnsi="Times New Roman" w:cs="Times New Roman"/>
              <w:noProof/>
              <w:sz w:val="28"/>
              <w:szCs w:val="28"/>
              <w:lang w:eastAsia="ru-RU"/>
            </w:rPr>
          </w:pPr>
          <w:hyperlink w:anchor="_Toc70094652" w:history="1">
            <w:r w:rsidR="00F4697D" w:rsidRPr="00F4697D">
              <w:rPr>
                <w:rStyle w:val="afd"/>
                <w:rFonts w:ascii="Times New Roman" w:hAnsi="Times New Roman" w:cs="Times New Roman"/>
                <w:noProof/>
                <w:sz w:val="28"/>
                <w:szCs w:val="28"/>
                <w:lang w:val="uk-UA"/>
              </w:rPr>
              <w:t>Висновки до першого розділу</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_Toc70094652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21</w:t>
            </w:r>
            <w:r w:rsidR="00F4697D" w:rsidRPr="00F4697D">
              <w:rPr>
                <w:rFonts w:ascii="Times New Roman" w:hAnsi="Times New Roman" w:cs="Times New Roman"/>
                <w:noProof/>
                <w:webHidden/>
                <w:sz w:val="28"/>
                <w:szCs w:val="28"/>
              </w:rPr>
              <w:fldChar w:fldCharType="end"/>
            </w:r>
          </w:hyperlink>
        </w:p>
        <w:p w14:paraId="569AA0E5" w14:textId="77777777" w:rsidR="00F4697D" w:rsidRPr="00F4697D" w:rsidRDefault="00440D37">
          <w:pPr>
            <w:pStyle w:val="12"/>
            <w:tabs>
              <w:tab w:val="right" w:leader="dot" w:pos="9627"/>
            </w:tabs>
            <w:rPr>
              <w:rFonts w:ascii="Times New Roman" w:eastAsiaTheme="minorEastAsia" w:hAnsi="Times New Roman" w:cs="Times New Roman"/>
              <w:noProof/>
              <w:sz w:val="28"/>
              <w:szCs w:val="28"/>
              <w:lang w:eastAsia="ru-RU"/>
            </w:rPr>
          </w:pPr>
          <w:hyperlink w:anchor="_Toc70094653" w:history="1">
            <w:r w:rsidR="00F4697D" w:rsidRPr="00F4697D">
              <w:rPr>
                <w:rStyle w:val="afd"/>
                <w:rFonts w:ascii="Times New Roman" w:hAnsi="Times New Roman" w:cs="Times New Roman"/>
                <w:noProof/>
                <w:sz w:val="28"/>
                <w:szCs w:val="28"/>
                <w:lang w:val="uk-UA"/>
              </w:rPr>
              <w:t>РОЗДІЛ  2</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_Toc70094653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23</w:t>
            </w:r>
            <w:r w:rsidR="00F4697D" w:rsidRPr="00F4697D">
              <w:rPr>
                <w:rFonts w:ascii="Times New Roman" w:hAnsi="Times New Roman" w:cs="Times New Roman"/>
                <w:noProof/>
                <w:webHidden/>
                <w:sz w:val="28"/>
                <w:szCs w:val="28"/>
              </w:rPr>
              <w:fldChar w:fldCharType="end"/>
            </w:r>
          </w:hyperlink>
        </w:p>
        <w:p w14:paraId="051B663C" w14:textId="77777777" w:rsidR="00F4697D" w:rsidRPr="00F4697D" w:rsidRDefault="00440D37">
          <w:pPr>
            <w:pStyle w:val="21"/>
            <w:tabs>
              <w:tab w:val="right" w:leader="dot" w:pos="9627"/>
            </w:tabs>
            <w:rPr>
              <w:rFonts w:ascii="Times New Roman" w:eastAsiaTheme="minorEastAsia" w:hAnsi="Times New Roman" w:cs="Times New Roman"/>
              <w:noProof/>
              <w:sz w:val="28"/>
              <w:szCs w:val="28"/>
              <w:lang w:eastAsia="ru-RU"/>
            </w:rPr>
          </w:pPr>
          <w:hyperlink w:anchor="_Toc70094654" w:history="1">
            <w:r w:rsidR="00F4697D" w:rsidRPr="00F4697D">
              <w:rPr>
                <w:rStyle w:val="afd"/>
                <w:rFonts w:ascii="Times New Roman" w:hAnsi="Times New Roman" w:cs="Times New Roman"/>
                <w:noProof/>
                <w:sz w:val="28"/>
                <w:szCs w:val="28"/>
              </w:rPr>
              <w:t xml:space="preserve">2.1 </w:t>
            </w:r>
            <w:r w:rsidR="00F4697D" w:rsidRPr="00F4697D">
              <w:rPr>
                <w:rStyle w:val="afd"/>
                <w:rFonts w:ascii="Times New Roman" w:hAnsi="Times New Roman" w:cs="Times New Roman"/>
                <w:noProof/>
                <w:sz w:val="28"/>
                <w:szCs w:val="28"/>
                <w:lang w:val="uk-UA"/>
              </w:rPr>
              <w:t>Постановка задачі</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_Toc70094654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23</w:t>
            </w:r>
            <w:r w:rsidR="00F4697D" w:rsidRPr="00F4697D">
              <w:rPr>
                <w:rFonts w:ascii="Times New Roman" w:hAnsi="Times New Roman" w:cs="Times New Roman"/>
                <w:noProof/>
                <w:webHidden/>
                <w:sz w:val="28"/>
                <w:szCs w:val="28"/>
              </w:rPr>
              <w:fldChar w:fldCharType="end"/>
            </w:r>
          </w:hyperlink>
        </w:p>
        <w:p w14:paraId="072DB4A3" w14:textId="77777777" w:rsidR="00F4697D" w:rsidRPr="00F4697D" w:rsidRDefault="00440D37">
          <w:pPr>
            <w:pStyle w:val="21"/>
            <w:tabs>
              <w:tab w:val="right" w:leader="dot" w:pos="9627"/>
            </w:tabs>
            <w:rPr>
              <w:rFonts w:ascii="Times New Roman" w:eastAsiaTheme="minorEastAsia" w:hAnsi="Times New Roman" w:cs="Times New Roman"/>
              <w:noProof/>
              <w:sz w:val="28"/>
              <w:szCs w:val="28"/>
              <w:lang w:eastAsia="ru-RU"/>
            </w:rPr>
          </w:pPr>
          <w:hyperlink w:anchor="_Toc70094655" w:history="1">
            <w:r w:rsidR="00F4697D" w:rsidRPr="00F4697D">
              <w:rPr>
                <w:rStyle w:val="afd"/>
                <w:rFonts w:ascii="Times New Roman" w:hAnsi="Times New Roman" w:cs="Times New Roman"/>
                <w:noProof/>
                <w:sz w:val="28"/>
                <w:szCs w:val="28"/>
                <w:lang w:val="uk-UA"/>
              </w:rPr>
              <w:t>2.2 Фінансова безпека</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_Toc70094655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24</w:t>
            </w:r>
            <w:r w:rsidR="00F4697D" w:rsidRPr="00F4697D">
              <w:rPr>
                <w:rFonts w:ascii="Times New Roman" w:hAnsi="Times New Roman" w:cs="Times New Roman"/>
                <w:noProof/>
                <w:webHidden/>
                <w:sz w:val="28"/>
                <w:szCs w:val="28"/>
              </w:rPr>
              <w:fldChar w:fldCharType="end"/>
            </w:r>
          </w:hyperlink>
        </w:p>
        <w:p w14:paraId="7F778476" w14:textId="77777777" w:rsidR="00F4697D" w:rsidRPr="00F4697D" w:rsidRDefault="00440D37">
          <w:pPr>
            <w:pStyle w:val="21"/>
            <w:tabs>
              <w:tab w:val="right" w:leader="dot" w:pos="9627"/>
            </w:tabs>
            <w:rPr>
              <w:rFonts w:ascii="Times New Roman" w:eastAsiaTheme="minorEastAsia" w:hAnsi="Times New Roman" w:cs="Times New Roman"/>
              <w:noProof/>
              <w:sz w:val="28"/>
              <w:szCs w:val="28"/>
              <w:lang w:eastAsia="ru-RU"/>
            </w:rPr>
          </w:pPr>
          <w:hyperlink w:anchor="_Toc70094656" w:history="1">
            <w:r w:rsidR="00F4697D" w:rsidRPr="00F4697D">
              <w:rPr>
                <w:rStyle w:val="afd"/>
                <w:rFonts w:ascii="Times New Roman" w:hAnsi="Times New Roman" w:cs="Times New Roman"/>
                <w:noProof/>
                <w:sz w:val="28"/>
                <w:szCs w:val="28"/>
              </w:rPr>
              <w:t xml:space="preserve">2.3 </w:t>
            </w:r>
            <w:r w:rsidR="00F4697D" w:rsidRPr="00F4697D">
              <w:rPr>
                <w:rStyle w:val="afd"/>
                <w:rFonts w:ascii="Times New Roman" w:hAnsi="Times New Roman" w:cs="Times New Roman"/>
                <w:noProof/>
                <w:sz w:val="28"/>
                <w:szCs w:val="28"/>
                <w:lang w:val="uk-UA"/>
              </w:rPr>
              <w:t>Критерії та метрики оцінки моделі нейронної мережі</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_Toc70094656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25</w:t>
            </w:r>
            <w:r w:rsidR="00F4697D" w:rsidRPr="00F4697D">
              <w:rPr>
                <w:rFonts w:ascii="Times New Roman" w:hAnsi="Times New Roman" w:cs="Times New Roman"/>
                <w:noProof/>
                <w:webHidden/>
                <w:sz w:val="28"/>
                <w:szCs w:val="28"/>
              </w:rPr>
              <w:fldChar w:fldCharType="end"/>
            </w:r>
          </w:hyperlink>
        </w:p>
        <w:p w14:paraId="2721AC5D" w14:textId="77777777" w:rsidR="00F4697D" w:rsidRPr="00F4697D" w:rsidRDefault="00440D37">
          <w:pPr>
            <w:pStyle w:val="21"/>
            <w:tabs>
              <w:tab w:val="right" w:leader="dot" w:pos="9627"/>
            </w:tabs>
            <w:rPr>
              <w:rFonts w:ascii="Times New Roman" w:eastAsiaTheme="minorEastAsia" w:hAnsi="Times New Roman" w:cs="Times New Roman"/>
              <w:noProof/>
              <w:sz w:val="28"/>
              <w:szCs w:val="28"/>
              <w:lang w:eastAsia="ru-RU"/>
            </w:rPr>
          </w:pPr>
          <w:hyperlink w:anchor="_Toc70094657" w:history="1">
            <w:r w:rsidR="00F4697D" w:rsidRPr="00F4697D">
              <w:rPr>
                <w:rStyle w:val="afd"/>
                <w:rFonts w:ascii="Times New Roman" w:hAnsi="Times New Roman" w:cs="Times New Roman"/>
                <w:noProof/>
                <w:sz w:val="28"/>
                <w:szCs w:val="28"/>
              </w:rPr>
              <w:t xml:space="preserve">2.4 </w:t>
            </w:r>
            <w:r w:rsidR="00F4697D" w:rsidRPr="00F4697D">
              <w:rPr>
                <w:rStyle w:val="afd"/>
                <w:rFonts w:ascii="Times New Roman" w:hAnsi="Times New Roman" w:cs="Times New Roman"/>
                <w:noProof/>
                <w:sz w:val="28"/>
                <w:szCs w:val="28"/>
                <w:lang w:val="uk-UA"/>
              </w:rPr>
              <w:t>Архітектура нейронної мережі</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_Toc70094657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27</w:t>
            </w:r>
            <w:r w:rsidR="00F4697D" w:rsidRPr="00F4697D">
              <w:rPr>
                <w:rFonts w:ascii="Times New Roman" w:hAnsi="Times New Roman" w:cs="Times New Roman"/>
                <w:noProof/>
                <w:webHidden/>
                <w:sz w:val="28"/>
                <w:szCs w:val="28"/>
              </w:rPr>
              <w:fldChar w:fldCharType="end"/>
            </w:r>
          </w:hyperlink>
        </w:p>
        <w:p w14:paraId="51DE2B40" w14:textId="77777777" w:rsidR="00F4697D" w:rsidRPr="00F4697D" w:rsidRDefault="00440D37">
          <w:pPr>
            <w:pStyle w:val="31"/>
            <w:tabs>
              <w:tab w:val="right" w:leader="dot" w:pos="9627"/>
            </w:tabs>
            <w:rPr>
              <w:rFonts w:ascii="Times New Roman" w:eastAsiaTheme="minorEastAsia" w:hAnsi="Times New Roman" w:cs="Times New Roman"/>
              <w:noProof/>
              <w:sz w:val="28"/>
              <w:szCs w:val="28"/>
              <w:lang w:eastAsia="ru-RU"/>
            </w:rPr>
          </w:pPr>
          <w:hyperlink w:anchor="_Toc70094658" w:history="1">
            <w:r w:rsidR="00F4697D" w:rsidRPr="00F4697D">
              <w:rPr>
                <w:rStyle w:val="afd"/>
                <w:rFonts w:ascii="Times New Roman" w:hAnsi="Times New Roman" w:cs="Times New Roman"/>
                <w:noProof/>
                <w:sz w:val="28"/>
                <w:szCs w:val="28"/>
                <w:lang w:val="uk-UA" w:eastAsia="ja-JP"/>
              </w:rPr>
              <w:t>2.4.1 Функції активації</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_Toc70094658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28</w:t>
            </w:r>
            <w:r w:rsidR="00F4697D" w:rsidRPr="00F4697D">
              <w:rPr>
                <w:rFonts w:ascii="Times New Roman" w:hAnsi="Times New Roman" w:cs="Times New Roman"/>
                <w:noProof/>
                <w:webHidden/>
                <w:sz w:val="28"/>
                <w:szCs w:val="28"/>
              </w:rPr>
              <w:fldChar w:fldCharType="end"/>
            </w:r>
          </w:hyperlink>
        </w:p>
        <w:p w14:paraId="532E0A52" w14:textId="77777777" w:rsidR="00F4697D" w:rsidRPr="00F4697D" w:rsidRDefault="00440D37">
          <w:pPr>
            <w:pStyle w:val="31"/>
            <w:tabs>
              <w:tab w:val="right" w:leader="dot" w:pos="9627"/>
            </w:tabs>
            <w:rPr>
              <w:rFonts w:ascii="Times New Roman" w:eastAsiaTheme="minorEastAsia" w:hAnsi="Times New Roman" w:cs="Times New Roman"/>
              <w:noProof/>
              <w:sz w:val="28"/>
              <w:szCs w:val="28"/>
              <w:lang w:eastAsia="ru-RU"/>
            </w:rPr>
          </w:pPr>
          <w:hyperlink w:anchor="_Toc70094659" w:history="1">
            <w:r w:rsidR="00F4697D" w:rsidRPr="00F4697D">
              <w:rPr>
                <w:rStyle w:val="afd"/>
                <w:rFonts w:ascii="Times New Roman" w:hAnsi="Times New Roman" w:cs="Times New Roman"/>
                <w:noProof/>
                <w:sz w:val="28"/>
                <w:szCs w:val="28"/>
                <w:lang w:val="en-US" w:eastAsia="ja-JP"/>
              </w:rPr>
              <w:t xml:space="preserve">2.4.2 </w:t>
            </w:r>
            <w:r w:rsidR="00F4697D" w:rsidRPr="00F4697D">
              <w:rPr>
                <w:rStyle w:val="afd"/>
                <w:rFonts w:ascii="Times New Roman" w:hAnsi="Times New Roman" w:cs="Times New Roman"/>
                <w:noProof/>
                <w:sz w:val="28"/>
                <w:szCs w:val="28"/>
                <w:lang w:val="uk-UA" w:eastAsia="ja-JP"/>
              </w:rPr>
              <w:t>Оптимізатори</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_Toc70094659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33</w:t>
            </w:r>
            <w:r w:rsidR="00F4697D" w:rsidRPr="00F4697D">
              <w:rPr>
                <w:rFonts w:ascii="Times New Roman" w:hAnsi="Times New Roman" w:cs="Times New Roman"/>
                <w:noProof/>
                <w:webHidden/>
                <w:sz w:val="28"/>
                <w:szCs w:val="28"/>
              </w:rPr>
              <w:fldChar w:fldCharType="end"/>
            </w:r>
          </w:hyperlink>
        </w:p>
        <w:p w14:paraId="284EBDFD" w14:textId="77777777" w:rsidR="00F4697D" w:rsidRPr="00F4697D" w:rsidRDefault="00440D37">
          <w:pPr>
            <w:pStyle w:val="31"/>
            <w:tabs>
              <w:tab w:val="right" w:leader="dot" w:pos="9627"/>
            </w:tabs>
            <w:rPr>
              <w:rFonts w:ascii="Times New Roman" w:eastAsiaTheme="minorEastAsia" w:hAnsi="Times New Roman" w:cs="Times New Roman"/>
              <w:noProof/>
              <w:sz w:val="28"/>
              <w:szCs w:val="28"/>
              <w:lang w:eastAsia="ru-RU"/>
            </w:rPr>
          </w:pPr>
          <w:hyperlink w:anchor="_Toc70094660" w:history="1">
            <w:r w:rsidR="00F4697D" w:rsidRPr="00F4697D">
              <w:rPr>
                <w:rStyle w:val="afd"/>
                <w:rFonts w:ascii="Times New Roman" w:hAnsi="Times New Roman" w:cs="Times New Roman"/>
                <w:noProof/>
                <w:sz w:val="28"/>
                <w:szCs w:val="28"/>
                <w:lang w:eastAsia="ja-JP"/>
              </w:rPr>
              <w:t xml:space="preserve">2.4.3 </w:t>
            </w:r>
            <w:r w:rsidR="00F4697D" w:rsidRPr="00F4697D">
              <w:rPr>
                <w:rStyle w:val="afd"/>
                <w:rFonts w:ascii="Times New Roman" w:hAnsi="Times New Roman" w:cs="Times New Roman"/>
                <w:noProof/>
                <w:sz w:val="28"/>
                <w:szCs w:val="28"/>
                <w:lang w:val="uk-UA" w:eastAsia="ja-JP"/>
              </w:rPr>
              <w:t>Функції помилки</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_Toc70094660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41</w:t>
            </w:r>
            <w:r w:rsidR="00F4697D" w:rsidRPr="00F4697D">
              <w:rPr>
                <w:rFonts w:ascii="Times New Roman" w:hAnsi="Times New Roman" w:cs="Times New Roman"/>
                <w:noProof/>
                <w:webHidden/>
                <w:sz w:val="28"/>
                <w:szCs w:val="28"/>
              </w:rPr>
              <w:fldChar w:fldCharType="end"/>
            </w:r>
          </w:hyperlink>
        </w:p>
        <w:p w14:paraId="6FDB5059" w14:textId="77777777" w:rsidR="00F4697D" w:rsidRPr="00F4697D" w:rsidRDefault="00440D37">
          <w:pPr>
            <w:pStyle w:val="21"/>
            <w:tabs>
              <w:tab w:val="right" w:leader="dot" w:pos="9627"/>
            </w:tabs>
            <w:rPr>
              <w:rFonts w:ascii="Times New Roman" w:eastAsiaTheme="minorEastAsia" w:hAnsi="Times New Roman" w:cs="Times New Roman"/>
              <w:noProof/>
              <w:sz w:val="28"/>
              <w:szCs w:val="28"/>
              <w:lang w:eastAsia="ru-RU"/>
            </w:rPr>
          </w:pPr>
          <w:hyperlink w:anchor="_Toc70094661" w:history="1">
            <w:r w:rsidR="00F4697D" w:rsidRPr="00F4697D">
              <w:rPr>
                <w:rStyle w:val="afd"/>
                <w:rFonts w:ascii="Times New Roman" w:hAnsi="Times New Roman" w:cs="Times New Roman"/>
                <w:noProof/>
                <w:sz w:val="28"/>
                <w:szCs w:val="28"/>
                <w:lang w:val="en-US"/>
              </w:rPr>
              <w:t xml:space="preserve">2.5 </w:t>
            </w:r>
            <w:r w:rsidR="00F4697D" w:rsidRPr="00F4697D">
              <w:rPr>
                <w:rStyle w:val="afd"/>
                <w:rFonts w:ascii="Times New Roman" w:hAnsi="Times New Roman" w:cs="Times New Roman"/>
                <w:noProof/>
                <w:sz w:val="28"/>
                <w:szCs w:val="28"/>
                <w:lang w:val="uk-UA"/>
              </w:rPr>
              <w:t>Регуляризація</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_Toc70094661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43</w:t>
            </w:r>
            <w:r w:rsidR="00F4697D" w:rsidRPr="00F4697D">
              <w:rPr>
                <w:rFonts w:ascii="Times New Roman" w:hAnsi="Times New Roman" w:cs="Times New Roman"/>
                <w:noProof/>
                <w:webHidden/>
                <w:sz w:val="28"/>
                <w:szCs w:val="28"/>
              </w:rPr>
              <w:fldChar w:fldCharType="end"/>
            </w:r>
          </w:hyperlink>
        </w:p>
        <w:p w14:paraId="4BA66470" w14:textId="77777777" w:rsidR="00F4697D" w:rsidRPr="00F4697D" w:rsidRDefault="00440D37">
          <w:pPr>
            <w:pStyle w:val="21"/>
            <w:tabs>
              <w:tab w:val="right" w:leader="dot" w:pos="9627"/>
            </w:tabs>
            <w:rPr>
              <w:rFonts w:ascii="Times New Roman" w:eastAsiaTheme="minorEastAsia" w:hAnsi="Times New Roman" w:cs="Times New Roman"/>
              <w:noProof/>
              <w:sz w:val="28"/>
              <w:szCs w:val="28"/>
              <w:lang w:eastAsia="ru-RU"/>
            </w:rPr>
          </w:pPr>
          <w:hyperlink w:anchor="_Toc70094662" w:history="1">
            <w:r w:rsidR="00F4697D" w:rsidRPr="00F4697D">
              <w:rPr>
                <w:rStyle w:val="afd"/>
                <w:rFonts w:ascii="Times New Roman" w:hAnsi="Times New Roman" w:cs="Times New Roman"/>
                <w:noProof/>
                <w:sz w:val="28"/>
                <w:szCs w:val="28"/>
              </w:rPr>
              <w:t xml:space="preserve">2.6 </w:t>
            </w:r>
            <w:r w:rsidR="00F4697D" w:rsidRPr="00F4697D">
              <w:rPr>
                <w:rStyle w:val="afd"/>
                <w:rFonts w:ascii="Times New Roman" w:hAnsi="Times New Roman" w:cs="Times New Roman"/>
                <w:noProof/>
                <w:sz w:val="28"/>
                <w:szCs w:val="28"/>
                <w:lang w:val="uk-UA"/>
              </w:rPr>
              <w:t>Процес розробки моделі на основі нейронної мережі</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_Toc70094662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44</w:t>
            </w:r>
            <w:r w:rsidR="00F4697D" w:rsidRPr="00F4697D">
              <w:rPr>
                <w:rFonts w:ascii="Times New Roman" w:hAnsi="Times New Roman" w:cs="Times New Roman"/>
                <w:noProof/>
                <w:webHidden/>
                <w:sz w:val="28"/>
                <w:szCs w:val="28"/>
              </w:rPr>
              <w:fldChar w:fldCharType="end"/>
            </w:r>
          </w:hyperlink>
        </w:p>
        <w:p w14:paraId="4967EB23" w14:textId="77777777" w:rsidR="00F4697D" w:rsidRPr="00F4697D" w:rsidRDefault="00440D37">
          <w:pPr>
            <w:pStyle w:val="31"/>
            <w:tabs>
              <w:tab w:val="right" w:leader="dot" w:pos="9627"/>
            </w:tabs>
            <w:rPr>
              <w:rFonts w:ascii="Times New Roman" w:eastAsiaTheme="minorEastAsia" w:hAnsi="Times New Roman" w:cs="Times New Roman"/>
              <w:noProof/>
              <w:sz w:val="28"/>
              <w:szCs w:val="28"/>
              <w:lang w:eastAsia="ru-RU"/>
            </w:rPr>
          </w:pPr>
          <w:hyperlink w:anchor="_Toc70094663" w:history="1">
            <w:r w:rsidR="00F4697D" w:rsidRPr="00F4697D">
              <w:rPr>
                <w:rStyle w:val="afd"/>
                <w:rFonts w:ascii="Times New Roman" w:hAnsi="Times New Roman" w:cs="Times New Roman"/>
                <w:noProof/>
                <w:sz w:val="28"/>
                <w:szCs w:val="28"/>
                <w:lang w:eastAsia="ja-JP"/>
              </w:rPr>
              <w:t xml:space="preserve">2.6.1 </w:t>
            </w:r>
            <w:r w:rsidR="00F4697D" w:rsidRPr="00F4697D">
              <w:rPr>
                <w:rStyle w:val="afd"/>
                <w:rFonts w:ascii="Times New Roman" w:hAnsi="Times New Roman" w:cs="Times New Roman"/>
                <w:noProof/>
                <w:sz w:val="28"/>
                <w:szCs w:val="28"/>
                <w:lang w:val="uk-UA" w:eastAsia="ja-JP"/>
              </w:rPr>
              <w:t>Аналіз і обробка даних</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_Toc70094663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44</w:t>
            </w:r>
            <w:r w:rsidR="00F4697D" w:rsidRPr="00F4697D">
              <w:rPr>
                <w:rFonts w:ascii="Times New Roman" w:hAnsi="Times New Roman" w:cs="Times New Roman"/>
                <w:noProof/>
                <w:webHidden/>
                <w:sz w:val="28"/>
                <w:szCs w:val="28"/>
              </w:rPr>
              <w:fldChar w:fldCharType="end"/>
            </w:r>
          </w:hyperlink>
        </w:p>
        <w:p w14:paraId="32B47E60" w14:textId="77777777" w:rsidR="00F4697D" w:rsidRPr="00F4697D" w:rsidRDefault="00440D37">
          <w:pPr>
            <w:pStyle w:val="31"/>
            <w:tabs>
              <w:tab w:val="right" w:leader="dot" w:pos="9627"/>
            </w:tabs>
            <w:rPr>
              <w:rFonts w:ascii="Times New Roman" w:eastAsiaTheme="minorEastAsia" w:hAnsi="Times New Roman" w:cs="Times New Roman"/>
              <w:noProof/>
              <w:sz w:val="28"/>
              <w:szCs w:val="28"/>
              <w:lang w:eastAsia="ru-RU"/>
            </w:rPr>
          </w:pPr>
          <w:hyperlink w:anchor="_Toc70094664" w:history="1">
            <w:r w:rsidR="00F4697D" w:rsidRPr="00F4697D">
              <w:rPr>
                <w:rStyle w:val="afd"/>
                <w:rFonts w:ascii="Times New Roman" w:hAnsi="Times New Roman" w:cs="Times New Roman"/>
                <w:noProof/>
                <w:sz w:val="28"/>
                <w:szCs w:val="28"/>
                <w:lang w:eastAsia="ja-JP"/>
              </w:rPr>
              <w:t xml:space="preserve">2.6.2 </w:t>
            </w:r>
            <w:r w:rsidR="00F4697D" w:rsidRPr="00F4697D">
              <w:rPr>
                <w:rStyle w:val="afd"/>
                <w:rFonts w:ascii="Times New Roman" w:hAnsi="Times New Roman" w:cs="Times New Roman"/>
                <w:noProof/>
                <w:sz w:val="28"/>
                <w:szCs w:val="28"/>
                <w:lang w:val="uk-UA" w:eastAsia="ja-JP"/>
              </w:rPr>
              <w:t>Топологія нейронної мережі</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_Toc70094664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46</w:t>
            </w:r>
            <w:r w:rsidR="00F4697D" w:rsidRPr="00F4697D">
              <w:rPr>
                <w:rFonts w:ascii="Times New Roman" w:hAnsi="Times New Roman" w:cs="Times New Roman"/>
                <w:noProof/>
                <w:webHidden/>
                <w:sz w:val="28"/>
                <w:szCs w:val="28"/>
              </w:rPr>
              <w:fldChar w:fldCharType="end"/>
            </w:r>
          </w:hyperlink>
        </w:p>
        <w:p w14:paraId="5160E87D" w14:textId="77777777" w:rsidR="00F4697D" w:rsidRPr="00F4697D" w:rsidRDefault="00440D37">
          <w:pPr>
            <w:pStyle w:val="31"/>
            <w:tabs>
              <w:tab w:val="right" w:leader="dot" w:pos="9627"/>
            </w:tabs>
            <w:rPr>
              <w:rFonts w:ascii="Times New Roman" w:eastAsiaTheme="minorEastAsia" w:hAnsi="Times New Roman" w:cs="Times New Roman"/>
              <w:noProof/>
              <w:sz w:val="28"/>
              <w:szCs w:val="28"/>
              <w:lang w:eastAsia="ru-RU"/>
            </w:rPr>
          </w:pPr>
          <w:hyperlink w:anchor="_Toc70094665" w:history="1">
            <w:r w:rsidR="00F4697D" w:rsidRPr="00F4697D">
              <w:rPr>
                <w:rStyle w:val="afd"/>
                <w:rFonts w:ascii="Times New Roman" w:hAnsi="Times New Roman" w:cs="Times New Roman"/>
                <w:noProof/>
                <w:sz w:val="28"/>
                <w:szCs w:val="28"/>
                <w:lang w:eastAsia="ja-JP"/>
              </w:rPr>
              <w:t xml:space="preserve">2.6.3 </w:t>
            </w:r>
            <w:r w:rsidR="00F4697D" w:rsidRPr="00F4697D">
              <w:rPr>
                <w:rStyle w:val="afd"/>
                <w:rFonts w:ascii="Times New Roman" w:hAnsi="Times New Roman" w:cs="Times New Roman"/>
                <w:noProof/>
                <w:sz w:val="28"/>
                <w:szCs w:val="28"/>
                <w:lang w:val="uk-UA" w:eastAsia="ja-JP"/>
              </w:rPr>
              <w:t>Об’єктно-орієнтований підхід до розробки нейронних мереж</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_Toc70094665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46</w:t>
            </w:r>
            <w:r w:rsidR="00F4697D" w:rsidRPr="00F4697D">
              <w:rPr>
                <w:rFonts w:ascii="Times New Roman" w:hAnsi="Times New Roman" w:cs="Times New Roman"/>
                <w:noProof/>
                <w:webHidden/>
                <w:sz w:val="28"/>
                <w:szCs w:val="28"/>
              </w:rPr>
              <w:fldChar w:fldCharType="end"/>
            </w:r>
          </w:hyperlink>
        </w:p>
        <w:p w14:paraId="0DC3E56B" w14:textId="77777777" w:rsidR="00F4697D" w:rsidRPr="00F4697D" w:rsidRDefault="00440D37">
          <w:pPr>
            <w:pStyle w:val="21"/>
            <w:tabs>
              <w:tab w:val="right" w:leader="dot" w:pos="9627"/>
            </w:tabs>
            <w:rPr>
              <w:rFonts w:ascii="Times New Roman" w:eastAsiaTheme="minorEastAsia" w:hAnsi="Times New Roman" w:cs="Times New Roman"/>
              <w:noProof/>
              <w:sz w:val="28"/>
              <w:szCs w:val="28"/>
              <w:lang w:eastAsia="ru-RU"/>
            </w:rPr>
          </w:pPr>
          <w:hyperlink w:anchor="_Toc70094666" w:history="1">
            <w:r w:rsidR="00F4697D" w:rsidRPr="00F4697D">
              <w:rPr>
                <w:rStyle w:val="afd"/>
                <w:rFonts w:ascii="Times New Roman" w:hAnsi="Times New Roman" w:cs="Times New Roman"/>
                <w:noProof/>
                <w:sz w:val="28"/>
                <w:szCs w:val="28"/>
                <w:lang w:val="uk-UA"/>
              </w:rPr>
              <w:t>Висновки до другого розділу</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_Toc70094666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47</w:t>
            </w:r>
            <w:r w:rsidR="00F4697D" w:rsidRPr="00F4697D">
              <w:rPr>
                <w:rFonts w:ascii="Times New Roman" w:hAnsi="Times New Roman" w:cs="Times New Roman"/>
                <w:noProof/>
                <w:webHidden/>
                <w:sz w:val="28"/>
                <w:szCs w:val="28"/>
              </w:rPr>
              <w:fldChar w:fldCharType="end"/>
            </w:r>
          </w:hyperlink>
        </w:p>
        <w:p w14:paraId="2F4503D4" w14:textId="77777777" w:rsidR="00F4697D" w:rsidRPr="00F4697D" w:rsidRDefault="00440D37">
          <w:pPr>
            <w:pStyle w:val="12"/>
            <w:tabs>
              <w:tab w:val="right" w:leader="dot" w:pos="9627"/>
            </w:tabs>
            <w:rPr>
              <w:rFonts w:ascii="Times New Roman" w:eastAsiaTheme="minorEastAsia" w:hAnsi="Times New Roman" w:cs="Times New Roman"/>
              <w:noProof/>
              <w:sz w:val="28"/>
              <w:szCs w:val="28"/>
              <w:lang w:eastAsia="ru-RU"/>
            </w:rPr>
          </w:pPr>
          <w:hyperlink w:anchor="_Toc70094667" w:history="1">
            <w:r w:rsidR="00F4697D" w:rsidRPr="00F4697D">
              <w:rPr>
                <w:rStyle w:val="afd"/>
                <w:rFonts w:ascii="Times New Roman" w:hAnsi="Times New Roman" w:cs="Times New Roman"/>
                <w:noProof/>
                <w:sz w:val="28"/>
                <w:szCs w:val="28"/>
                <w:lang w:val="uk-UA"/>
              </w:rPr>
              <w:t>РОЗДІЛ 3</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_Toc70094667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49</w:t>
            </w:r>
            <w:r w:rsidR="00F4697D" w:rsidRPr="00F4697D">
              <w:rPr>
                <w:rFonts w:ascii="Times New Roman" w:hAnsi="Times New Roman" w:cs="Times New Roman"/>
                <w:noProof/>
                <w:webHidden/>
                <w:sz w:val="28"/>
                <w:szCs w:val="28"/>
              </w:rPr>
              <w:fldChar w:fldCharType="end"/>
            </w:r>
          </w:hyperlink>
        </w:p>
        <w:p w14:paraId="05B09A36" w14:textId="77777777" w:rsidR="00F4697D" w:rsidRPr="00F4697D" w:rsidRDefault="00440D37">
          <w:pPr>
            <w:pStyle w:val="21"/>
            <w:tabs>
              <w:tab w:val="right" w:leader="dot" w:pos="9627"/>
            </w:tabs>
            <w:rPr>
              <w:rFonts w:ascii="Times New Roman" w:eastAsiaTheme="minorEastAsia" w:hAnsi="Times New Roman" w:cs="Times New Roman"/>
              <w:noProof/>
              <w:sz w:val="28"/>
              <w:szCs w:val="28"/>
              <w:lang w:eastAsia="ru-RU"/>
            </w:rPr>
          </w:pPr>
          <w:hyperlink w:anchor="_Toc70094668" w:history="1">
            <w:r w:rsidR="00F4697D" w:rsidRPr="00F4697D">
              <w:rPr>
                <w:rStyle w:val="afd"/>
                <w:rFonts w:ascii="Times New Roman" w:hAnsi="Times New Roman" w:cs="Times New Roman"/>
                <w:noProof/>
                <w:sz w:val="28"/>
                <w:szCs w:val="28"/>
              </w:rPr>
              <w:t xml:space="preserve">3.1 </w:t>
            </w:r>
            <w:r w:rsidR="00F4697D" w:rsidRPr="00F4697D">
              <w:rPr>
                <w:rStyle w:val="afd"/>
                <w:rFonts w:ascii="Times New Roman" w:hAnsi="Times New Roman" w:cs="Times New Roman"/>
                <w:noProof/>
                <w:sz w:val="28"/>
                <w:szCs w:val="28"/>
                <w:lang w:val="uk-UA"/>
              </w:rPr>
              <w:t>Структура програмного прототипу</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_Toc70094668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49</w:t>
            </w:r>
            <w:r w:rsidR="00F4697D" w:rsidRPr="00F4697D">
              <w:rPr>
                <w:rFonts w:ascii="Times New Roman" w:hAnsi="Times New Roman" w:cs="Times New Roman"/>
                <w:noProof/>
                <w:webHidden/>
                <w:sz w:val="28"/>
                <w:szCs w:val="28"/>
              </w:rPr>
              <w:fldChar w:fldCharType="end"/>
            </w:r>
          </w:hyperlink>
        </w:p>
        <w:p w14:paraId="6318B3F3" w14:textId="77777777" w:rsidR="00F4697D" w:rsidRPr="00F4697D" w:rsidRDefault="00440D37">
          <w:pPr>
            <w:pStyle w:val="21"/>
            <w:tabs>
              <w:tab w:val="right" w:leader="dot" w:pos="9627"/>
            </w:tabs>
            <w:rPr>
              <w:rFonts w:ascii="Times New Roman" w:eastAsiaTheme="minorEastAsia" w:hAnsi="Times New Roman" w:cs="Times New Roman"/>
              <w:noProof/>
              <w:sz w:val="28"/>
              <w:szCs w:val="28"/>
              <w:lang w:eastAsia="ru-RU"/>
            </w:rPr>
          </w:pPr>
          <w:hyperlink w:anchor="_Toc70094669" w:history="1">
            <w:r w:rsidR="00F4697D" w:rsidRPr="00F4697D">
              <w:rPr>
                <w:rStyle w:val="afd"/>
                <w:rFonts w:ascii="Times New Roman" w:hAnsi="Times New Roman" w:cs="Times New Roman"/>
                <w:noProof/>
                <w:sz w:val="28"/>
                <w:szCs w:val="28"/>
                <w:lang w:val="uk-UA"/>
              </w:rPr>
              <w:t xml:space="preserve">3.2 </w:t>
            </w:r>
            <w:r w:rsidR="00F4697D" w:rsidRPr="00F4697D">
              <w:rPr>
                <w:rStyle w:val="afd"/>
                <w:rFonts w:ascii="Times New Roman" w:hAnsi="Times New Roman" w:cs="Times New Roman"/>
                <w:noProof/>
                <w:sz w:val="28"/>
                <w:szCs w:val="28"/>
                <w:lang w:val="en-US"/>
              </w:rPr>
              <w:t>SDLC</w:t>
            </w:r>
            <w:r w:rsidR="00F4697D" w:rsidRPr="00F4697D">
              <w:rPr>
                <w:rStyle w:val="afd"/>
                <w:rFonts w:ascii="Times New Roman" w:hAnsi="Times New Roman" w:cs="Times New Roman"/>
                <w:noProof/>
                <w:sz w:val="28"/>
                <w:szCs w:val="28"/>
                <w:lang w:val="uk-UA"/>
              </w:rPr>
              <w:t xml:space="preserve"> модель</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_Toc70094669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50</w:t>
            </w:r>
            <w:r w:rsidR="00F4697D" w:rsidRPr="00F4697D">
              <w:rPr>
                <w:rFonts w:ascii="Times New Roman" w:hAnsi="Times New Roman" w:cs="Times New Roman"/>
                <w:noProof/>
                <w:webHidden/>
                <w:sz w:val="28"/>
                <w:szCs w:val="28"/>
              </w:rPr>
              <w:fldChar w:fldCharType="end"/>
            </w:r>
          </w:hyperlink>
        </w:p>
        <w:p w14:paraId="45BC632B" w14:textId="77777777" w:rsidR="00F4697D" w:rsidRPr="00F4697D" w:rsidRDefault="00440D37">
          <w:pPr>
            <w:pStyle w:val="21"/>
            <w:tabs>
              <w:tab w:val="right" w:leader="dot" w:pos="9627"/>
            </w:tabs>
            <w:rPr>
              <w:rFonts w:ascii="Times New Roman" w:eastAsiaTheme="minorEastAsia" w:hAnsi="Times New Roman" w:cs="Times New Roman"/>
              <w:noProof/>
              <w:sz w:val="28"/>
              <w:szCs w:val="28"/>
              <w:lang w:eastAsia="ru-RU"/>
            </w:rPr>
          </w:pPr>
          <w:hyperlink w:anchor="_Toc70094670" w:history="1">
            <w:r w:rsidR="00F4697D" w:rsidRPr="00F4697D">
              <w:rPr>
                <w:rStyle w:val="afd"/>
                <w:rFonts w:ascii="Times New Roman" w:hAnsi="Times New Roman" w:cs="Times New Roman"/>
                <w:noProof/>
                <w:sz w:val="28"/>
                <w:szCs w:val="28"/>
              </w:rPr>
              <w:t xml:space="preserve">3.3 </w:t>
            </w:r>
            <w:r w:rsidR="00F4697D" w:rsidRPr="00F4697D">
              <w:rPr>
                <w:rStyle w:val="afd"/>
                <w:rFonts w:ascii="Times New Roman" w:hAnsi="Times New Roman" w:cs="Times New Roman"/>
                <w:noProof/>
                <w:sz w:val="28"/>
                <w:szCs w:val="28"/>
                <w:lang w:val="uk-UA"/>
              </w:rPr>
              <w:t>Вибір мов програмування та технологій</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_Toc70094670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51</w:t>
            </w:r>
            <w:r w:rsidR="00F4697D" w:rsidRPr="00F4697D">
              <w:rPr>
                <w:rFonts w:ascii="Times New Roman" w:hAnsi="Times New Roman" w:cs="Times New Roman"/>
                <w:noProof/>
                <w:webHidden/>
                <w:sz w:val="28"/>
                <w:szCs w:val="28"/>
              </w:rPr>
              <w:fldChar w:fldCharType="end"/>
            </w:r>
          </w:hyperlink>
        </w:p>
        <w:p w14:paraId="6735460E" w14:textId="77777777" w:rsidR="00F4697D" w:rsidRPr="00F4697D" w:rsidRDefault="00440D37">
          <w:pPr>
            <w:pStyle w:val="21"/>
            <w:tabs>
              <w:tab w:val="right" w:leader="dot" w:pos="9627"/>
            </w:tabs>
            <w:rPr>
              <w:rFonts w:ascii="Times New Roman" w:eastAsiaTheme="minorEastAsia" w:hAnsi="Times New Roman" w:cs="Times New Roman"/>
              <w:noProof/>
              <w:sz w:val="28"/>
              <w:szCs w:val="28"/>
              <w:lang w:eastAsia="ru-RU"/>
            </w:rPr>
          </w:pPr>
          <w:hyperlink w:anchor="_Toc70094671" w:history="1">
            <w:r w:rsidR="00F4697D" w:rsidRPr="00F4697D">
              <w:rPr>
                <w:rStyle w:val="afd"/>
                <w:rFonts w:ascii="Times New Roman" w:hAnsi="Times New Roman" w:cs="Times New Roman"/>
                <w:noProof/>
                <w:sz w:val="28"/>
                <w:szCs w:val="28"/>
              </w:rPr>
              <w:t xml:space="preserve">3.4 </w:t>
            </w:r>
            <w:r w:rsidR="00F4697D" w:rsidRPr="00F4697D">
              <w:rPr>
                <w:rStyle w:val="afd"/>
                <w:rFonts w:ascii="Times New Roman" w:hAnsi="Times New Roman" w:cs="Times New Roman"/>
                <w:noProof/>
                <w:sz w:val="28"/>
                <w:szCs w:val="28"/>
                <w:lang w:val="uk-UA"/>
              </w:rPr>
              <w:t>Обладнання для навчання та тестування</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_Toc70094671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54</w:t>
            </w:r>
            <w:r w:rsidR="00F4697D" w:rsidRPr="00F4697D">
              <w:rPr>
                <w:rFonts w:ascii="Times New Roman" w:hAnsi="Times New Roman" w:cs="Times New Roman"/>
                <w:noProof/>
                <w:webHidden/>
                <w:sz w:val="28"/>
                <w:szCs w:val="28"/>
              </w:rPr>
              <w:fldChar w:fldCharType="end"/>
            </w:r>
          </w:hyperlink>
        </w:p>
        <w:p w14:paraId="01CD7456" w14:textId="77777777" w:rsidR="00F4697D" w:rsidRPr="00F4697D" w:rsidRDefault="00440D37">
          <w:pPr>
            <w:pStyle w:val="21"/>
            <w:tabs>
              <w:tab w:val="right" w:leader="dot" w:pos="9627"/>
            </w:tabs>
            <w:rPr>
              <w:rFonts w:ascii="Times New Roman" w:eastAsiaTheme="minorEastAsia" w:hAnsi="Times New Roman" w:cs="Times New Roman"/>
              <w:noProof/>
              <w:sz w:val="28"/>
              <w:szCs w:val="28"/>
              <w:lang w:eastAsia="ru-RU"/>
            </w:rPr>
          </w:pPr>
          <w:hyperlink w:anchor="_Toc70094672" w:history="1">
            <w:r w:rsidR="00F4697D" w:rsidRPr="00F4697D">
              <w:rPr>
                <w:rStyle w:val="afd"/>
                <w:rFonts w:ascii="Times New Roman" w:hAnsi="Times New Roman" w:cs="Times New Roman"/>
                <w:noProof/>
                <w:sz w:val="28"/>
                <w:szCs w:val="28"/>
                <w:lang w:val="uk-UA"/>
              </w:rPr>
              <w:t>3.5 Створення системи дослідження даних</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_Toc70094672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57</w:t>
            </w:r>
            <w:r w:rsidR="00F4697D" w:rsidRPr="00F4697D">
              <w:rPr>
                <w:rFonts w:ascii="Times New Roman" w:hAnsi="Times New Roman" w:cs="Times New Roman"/>
                <w:noProof/>
                <w:webHidden/>
                <w:sz w:val="28"/>
                <w:szCs w:val="28"/>
              </w:rPr>
              <w:fldChar w:fldCharType="end"/>
            </w:r>
          </w:hyperlink>
        </w:p>
        <w:p w14:paraId="41F4B446" w14:textId="77777777" w:rsidR="00F4697D" w:rsidRPr="00F4697D" w:rsidRDefault="00440D37">
          <w:pPr>
            <w:pStyle w:val="31"/>
            <w:tabs>
              <w:tab w:val="right" w:leader="dot" w:pos="9627"/>
            </w:tabs>
            <w:rPr>
              <w:rFonts w:ascii="Times New Roman" w:eastAsiaTheme="minorEastAsia" w:hAnsi="Times New Roman" w:cs="Times New Roman"/>
              <w:noProof/>
              <w:sz w:val="28"/>
              <w:szCs w:val="28"/>
              <w:lang w:eastAsia="ru-RU"/>
            </w:rPr>
          </w:pPr>
          <w:hyperlink w:anchor="_Toc70094673" w:history="1">
            <w:r w:rsidR="00F4697D" w:rsidRPr="00F4697D">
              <w:rPr>
                <w:rStyle w:val="afd"/>
                <w:rFonts w:ascii="Times New Roman" w:hAnsi="Times New Roman" w:cs="Times New Roman"/>
                <w:noProof/>
                <w:sz w:val="28"/>
                <w:szCs w:val="28"/>
                <w:lang w:eastAsia="ja-JP"/>
              </w:rPr>
              <w:t xml:space="preserve">3.5.1 </w:t>
            </w:r>
            <w:r w:rsidR="00F4697D" w:rsidRPr="00F4697D">
              <w:rPr>
                <w:rStyle w:val="afd"/>
                <w:rFonts w:ascii="Times New Roman" w:hAnsi="Times New Roman" w:cs="Times New Roman"/>
                <w:noProof/>
                <w:sz w:val="28"/>
                <w:szCs w:val="28"/>
                <w:lang w:val="uk-UA" w:eastAsia="ja-JP"/>
              </w:rPr>
              <w:t xml:space="preserve">Блокнот </w:t>
            </w:r>
            <w:r w:rsidR="00F4697D" w:rsidRPr="00F4697D">
              <w:rPr>
                <w:rStyle w:val="afd"/>
                <w:rFonts w:ascii="Times New Roman" w:hAnsi="Times New Roman" w:cs="Times New Roman"/>
                <w:noProof/>
                <w:sz w:val="28"/>
                <w:szCs w:val="28"/>
                <w:lang w:val="en-US" w:eastAsia="ja-JP"/>
              </w:rPr>
              <w:t>data</w:t>
            </w:r>
            <w:r w:rsidR="00F4697D" w:rsidRPr="00F4697D">
              <w:rPr>
                <w:rStyle w:val="afd"/>
                <w:rFonts w:ascii="Times New Roman" w:hAnsi="Times New Roman" w:cs="Times New Roman"/>
                <w:noProof/>
                <w:sz w:val="28"/>
                <w:szCs w:val="28"/>
                <w:lang w:val="uk-UA" w:eastAsia="ja-JP"/>
              </w:rPr>
              <w:t>_</w:t>
            </w:r>
            <w:r w:rsidR="00F4697D" w:rsidRPr="00F4697D">
              <w:rPr>
                <w:rStyle w:val="afd"/>
                <w:rFonts w:ascii="Times New Roman" w:hAnsi="Times New Roman" w:cs="Times New Roman"/>
                <w:noProof/>
                <w:sz w:val="28"/>
                <w:szCs w:val="28"/>
                <w:lang w:val="en-US" w:eastAsia="ja-JP"/>
              </w:rPr>
              <w:t>exploration</w:t>
            </w:r>
            <w:r w:rsidR="00F4697D" w:rsidRPr="00F4697D">
              <w:rPr>
                <w:rStyle w:val="afd"/>
                <w:rFonts w:ascii="Times New Roman" w:hAnsi="Times New Roman" w:cs="Times New Roman"/>
                <w:noProof/>
                <w:sz w:val="28"/>
                <w:szCs w:val="28"/>
                <w:lang w:val="uk-UA" w:eastAsia="ja-JP"/>
              </w:rPr>
              <w:t>.</w:t>
            </w:r>
            <w:r w:rsidR="00F4697D" w:rsidRPr="00F4697D">
              <w:rPr>
                <w:rStyle w:val="afd"/>
                <w:rFonts w:ascii="Times New Roman" w:hAnsi="Times New Roman" w:cs="Times New Roman"/>
                <w:noProof/>
                <w:sz w:val="28"/>
                <w:szCs w:val="28"/>
                <w:lang w:val="en-US" w:eastAsia="ja-JP"/>
              </w:rPr>
              <w:t>ipynb</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_Toc70094673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58</w:t>
            </w:r>
            <w:r w:rsidR="00F4697D" w:rsidRPr="00F4697D">
              <w:rPr>
                <w:rFonts w:ascii="Times New Roman" w:hAnsi="Times New Roman" w:cs="Times New Roman"/>
                <w:noProof/>
                <w:webHidden/>
                <w:sz w:val="28"/>
                <w:szCs w:val="28"/>
              </w:rPr>
              <w:fldChar w:fldCharType="end"/>
            </w:r>
          </w:hyperlink>
        </w:p>
        <w:p w14:paraId="63B4C1A3" w14:textId="77777777" w:rsidR="00F4697D" w:rsidRPr="00F4697D" w:rsidRDefault="00440D37">
          <w:pPr>
            <w:pStyle w:val="31"/>
            <w:tabs>
              <w:tab w:val="right" w:leader="dot" w:pos="9627"/>
            </w:tabs>
            <w:rPr>
              <w:rFonts w:ascii="Times New Roman" w:eastAsiaTheme="minorEastAsia" w:hAnsi="Times New Roman" w:cs="Times New Roman"/>
              <w:noProof/>
              <w:sz w:val="28"/>
              <w:szCs w:val="28"/>
              <w:lang w:eastAsia="ru-RU"/>
            </w:rPr>
          </w:pPr>
          <w:hyperlink w:anchor="_Toc70094674" w:history="1">
            <w:r w:rsidR="00F4697D" w:rsidRPr="00F4697D">
              <w:rPr>
                <w:rStyle w:val="afd"/>
                <w:rFonts w:ascii="Times New Roman" w:hAnsi="Times New Roman" w:cs="Times New Roman"/>
                <w:noProof/>
                <w:sz w:val="28"/>
                <w:szCs w:val="28"/>
                <w:lang w:eastAsia="ja-JP"/>
              </w:rPr>
              <w:t xml:space="preserve">3.5.2 </w:t>
            </w:r>
            <w:r w:rsidR="00F4697D" w:rsidRPr="00F4697D">
              <w:rPr>
                <w:rStyle w:val="afd"/>
                <w:rFonts w:ascii="Times New Roman" w:hAnsi="Times New Roman" w:cs="Times New Roman"/>
                <w:noProof/>
                <w:sz w:val="28"/>
                <w:szCs w:val="28"/>
                <w:lang w:val="uk-UA" w:eastAsia="ja-JP"/>
              </w:rPr>
              <w:t>База даних</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_Toc70094674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59</w:t>
            </w:r>
            <w:r w:rsidR="00F4697D" w:rsidRPr="00F4697D">
              <w:rPr>
                <w:rFonts w:ascii="Times New Roman" w:hAnsi="Times New Roman" w:cs="Times New Roman"/>
                <w:noProof/>
                <w:webHidden/>
                <w:sz w:val="28"/>
                <w:szCs w:val="28"/>
              </w:rPr>
              <w:fldChar w:fldCharType="end"/>
            </w:r>
          </w:hyperlink>
        </w:p>
        <w:p w14:paraId="287583C0" w14:textId="77777777" w:rsidR="00F4697D" w:rsidRPr="00F4697D" w:rsidRDefault="00440D37">
          <w:pPr>
            <w:pStyle w:val="21"/>
            <w:tabs>
              <w:tab w:val="right" w:leader="dot" w:pos="9627"/>
            </w:tabs>
            <w:rPr>
              <w:rFonts w:ascii="Times New Roman" w:eastAsiaTheme="minorEastAsia" w:hAnsi="Times New Roman" w:cs="Times New Roman"/>
              <w:noProof/>
              <w:sz w:val="28"/>
              <w:szCs w:val="28"/>
              <w:lang w:eastAsia="ru-RU"/>
            </w:rPr>
          </w:pPr>
          <w:hyperlink w:anchor="_Toc70094675" w:history="1">
            <w:r w:rsidR="00F4697D" w:rsidRPr="00F4697D">
              <w:rPr>
                <w:rStyle w:val="afd"/>
                <w:rFonts w:ascii="Times New Roman" w:hAnsi="Times New Roman" w:cs="Times New Roman"/>
                <w:noProof/>
                <w:sz w:val="28"/>
                <w:szCs w:val="28"/>
              </w:rPr>
              <w:t xml:space="preserve">3.6 </w:t>
            </w:r>
            <w:r w:rsidR="00F4697D" w:rsidRPr="00F4697D">
              <w:rPr>
                <w:rStyle w:val="afd"/>
                <w:rFonts w:ascii="Times New Roman" w:hAnsi="Times New Roman" w:cs="Times New Roman"/>
                <w:noProof/>
                <w:sz w:val="28"/>
                <w:szCs w:val="28"/>
                <w:lang w:val="uk-UA"/>
              </w:rPr>
              <w:t>Імплементація нейронної мережі</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_Toc70094675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61</w:t>
            </w:r>
            <w:r w:rsidR="00F4697D" w:rsidRPr="00F4697D">
              <w:rPr>
                <w:rFonts w:ascii="Times New Roman" w:hAnsi="Times New Roman" w:cs="Times New Roman"/>
                <w:noProof/>
                <w:webHidden/>
                <w:sz w:val="28"/>
                <w:szCs w:val="28"/>
              </w:rPr>
              <w:fldChar w:fldCharType="end"/>
            </w:r>
          </w:hyperlink>
        </w:p>
        <w:p w14:paraId="3F4C280E" w14:textId="77777777" w:rsidR="00F4697D" w:rsidRPr="00F4697D" w:rsidRDefault="00440D37">
          <w:pPr>
            <w:pStyle w:val="31"/>
            <w:tabs>
              <w:tab w:val="right" w:leader="dot" w:pos="9627"/>
            </w:tabs>
            <w:rPr>
              <w:rFonts w:ascii="Times New Roman" w:eastAsiaTheme="minorEastAsia" w:hAnsi="Times New Roman" w:cs="Times New Roman"/>
              <w:noProof/>
              <w:sz w:val="28"/>
              <w:szCs w:val="28"/>
              <w:lang w:eastAsia="ru-RU"/>
            </w:rPr>
          </w:pPr>
          <w:hyperlink w:anchor="_Toc70094676" w:history="1">
            <w:r w:rsidR="00F4697D" w:rsidRPr="00F4697D">
              <w:rPr>
                <w:rStyle w:val="afd"/>
                <w:rFonts w:ascii="Times New Roman" w:hAnsi="Times New Roman" w:cs="Times New Roman"/>
                <w:noProof/>
                <w:sz w:val="28"/>
                <w:szCs w:val="28"/>
                <w:lang w:val="uk-UA" w:eastAsia="ja-JP"/>
              </w:rPr>
              <w:t xml:space="preserve">3.6.1 Блокнот </w:t>
            </w:r>
            <w:r w:rsidR="00F4697D" w:rsidRPr="00F4697D">
              <w:rPr>
                <w:rStyle w:val="afd"/>
                <w:rFonts w:ascii="Times New Roman" w:hAnsi="Times New Roman" w:cs="Times New Roman"/>
                <w:noProof/>
                <w:sz w:val="28"/>
                <w:szCs w:val="28"/>
                <w:lang w:val="en-US" w:eastAsia="ja-JP"/>
              </w:rPr>
              <w:t>model</w:t>
            </w:r>
            <w:r w:rsidR="00F4697D" w:rsidRPr="00F4697D">
              <w:rPr>
                <w:rStyle w:val="afd"/>
                <w:rFonts w:ascii="Times New Roman" w:hAnsi="Times New Roman" w:cs="Times New Roman"/>
                <w:noProof/>
                <w:sz w:val="28"/>
                <w:szCs w:val="28"/>
                <w:lang w:val="uk-UA" w:eastAsia="ja-JP"/>
              </w:rPr>
              <w:t>.</w:t>
            </w:r>
            <w:r w:rsidR="00F4697D" w:rsidRPr="00F4697D">
              <w:rPr>
                <w:rStyle w:val="afd"/>
                <w:rFonts w:ascii="Times New Roman" w:hAnsi="Times New Roman" w:cs="Times New Roman"/>
                <w:noProof/>
                <w:sz w:val="28"/>
                <w:szCs w:val="28"/>
                <w:lang w:val="en-US" w:eastAsia="ja-JP"/>
              </w:rPr>
              <w:t>ipynb</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_Toc70094676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61</w:t>
            </w:r>
            <w:r w:rsidR="00F4697D" w:rsidRPr="00F4697D">
              <w:rPr>
                <w:rFonts w:ascii="Times New Roman" w:hAnsi="Times New Roman" w:cs="Times New Roman"/>
                <w:noProof/>
                <w:webHidden/>
                <w:sz w:val="28"/>
                <w:szCs w:val="28"/>
              </w:rPr>
              <w:fldChar w:fldCharType="end"/>
            </w:r>
          </w:hyperlink>
        </w:p>
        <w:p w14:paraId="67A9699D" w14:textId="77777777" w:rsidR="00F4697D" w:rsidRPr="00F4697D" w:rsidRDefault="00440D37">
          <w:pPr>
            <w:pStyle w:val="21"/>
            <w:tabs>
              <w:tab w:val="right" w:leader="dot" w:pos="9627"/>
            </w:tabs>
            <w:rPr>
              <w:rFonts w:ascii="Times New Roman" w:eastAsiaTheme="minorEastAsia" w:hAnsi="Times New Roman" w:cs="Times New Roman"/>
              <w:noProof/>
              <w:sz w:val="28"/>
              <w:szCs w:val="28"/>
              <w:lang w:eastAsia="ru-RU"/>
            </w:rPr>
          </w:pPr>
          <w:hyperlink w:anchor="_Toc70094677" w:history="1">
            <w:r w:rsidR="00F4697D" w:rsidRPr="00F4697D">
              <w:rPr>
                <w:rStyle w:val="afd"/>
                <w:rFonts w:ascii="Times New Roman" w:hAnsi="Times New Roman" w:cs="Times New Roman"/>
                <w:noProof/>
                <w:sz w:val="28"/>
                <w:szCs w:val="28"/>
              </w:rPr>
              <w:t xml:space="preserve">3.7 </w:t>
            </w:r>
            <w:r w:rsidR="00F4697D" w:rsidRPr="00F4697D">
              <w:rPr>
                <w:rStyle w:val="afd"/>
                <w:rFonts w:ascii="Times New Roman" w:hAnsi="Times New Roman" w:cs="Times New Roman"/>
                <w:noProof/>
                <w:sz w:val="28"/>
                <w:szCs w:val="28"/>
                <w:lang w:val="uk-UA"/>
              </w:rPr>
              <w:t>Створення програмного прототипу</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_Toc70094677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63</w:t>
            </w:r>
            <w:r w:rsidR="00F4697D" w:rsidRPr="00F4697D">
              <w:rPr>
                <w:rFonts w:ascii="Times New Roman" w:hAnsi="Times New Roman" w:cs="Times New Roman"/>
                <w:noProof/>
                <w:webHidden/>
                <w:sz w:val="28"/>
                <w:szCs w:val="28"/>
              </w:rPr>
              <w:fldChar w:fldCharType="end"/>
            </w:r>
          </w:hyperlink>
        </w:p>
        <w:p w14:paraId="6945A5A4" w14:textId="77777777" w:rsidR="00F4697D" w:rsidRPr="00F4697D" w:rsidRDefault="00440D37">
          <w:pPr>
            <w:pStyle w:val="21"/>
            <w:tabs>
              <w:tab w:val="right" w:leader="dot" w:pos="9627"/>
            </w:tabs>
            <w:rPr>
              <w:rFonts w:ascii="Times New Roman" w:eastAsiaTheme="minorEastAsia" w:hAnsi="Times New Roman" w:cs="Times New Roman"/>
              <w:noProof/>
              <w:sz w:val="28"/>
              <w:szCs w:val="28"/>
              <w:lang w:eastAsia="ru-RU"/>
            </w:rPr>
          </w:pPr>
          <w:hyperlink w:anchor="_Toc70094678" w:history="1">
            <w:r w:rsidR="00F4697D" w:rsidRPr="00F4697D">
              <w:rPr>
                <w:rStyle w:val="afd"/>
                <w:rFonts w:ascii="Times New Roman" w:hAnsi="Times New Roman" w:cs="Times New Roman"/>
                <w:noProof/>
                <w:sz w:val="28"/>
                <w:szCs w:val="28"/>
                <w:lang w:val="uk-UA"/>
              </w:rPr>
              <w:t>Висновки до третього розділу</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_Toc70094678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64</w:t>
            </w:r>
            <w:r w:rsidR="00F4697D" w:rsidRPr="00F4697D">
              <w:rPr>
                <w:rFonts w:ascii="Times New Roman" w:hAnsi="Times New Roman" w:cs="Times New Roman"/>
                <w:noProof/>
                <w:webHidden/>
                <w:sz w:val="28"/>
                <w:szCs w:val="28"/>
              </w:rPr>
              <w:fldChar w:fldCharType="end"/>
            </w:r>
          </w:hyperlink>
        </w:p>
        <w:p w14:paraId="2FF07D37" w14:textId="77777777" w:rsidR="00F4697D" w:rsidRPr="00F4697D" w:rsidRDefault="00440D37">
          <w:pPr>
            <w:pStyle w:val="12"/>
            <w:tabs>
              <w:tab w:val="right" w:leader="dot" w:pos="9627"/>
            </w:tabs>
            <w:rPr>
              <w:rFonts w:ascii="Times New Roman" w:eastAsiaTheme="minorEastAsia" w:hAnsi="Times New Roman" w:cs="Times New Roman"/>
              <w:noProof/>
              <w:sz w:val="28"/>
              <w:szCs w:val="28"/>
              <w:lang w:eastAsia="ru-RU"/>
            </w:rPr>
          </w:pPr>
          <w:hyperlink w:anchor="_Toc70094679" w:history="1">
            <w:r w:rsidR="00F4697D" w:rsidRPr="00F4697D">
              <w:rPr>
                <w:rStyle w:val="afd"/>
                <w:rFonts w:ascii="Times New Roman" w:hAnsi="Times New Roman" w:cs="Times New Roman"/>
                <w:noProof/>
                <w:sz w:val="28"/>
                <w:szCs w:val="28"/>
                <w:lang w:val="uk-UA"/>
              </w:rPr>
              <w:t>РОЗДІЛ 4</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_Toc70094679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66</w:t>
            </w:r>
            <w:r w:rsidR="00F4697D" w:rsidRPr="00F4697D">
              <w:rPr>
                <w:rFonts w:ascii="Times New Roman" w:hAnsi="Times New Roman" w:cs="Times New Roman"/>
                <w:noProof/>
                <w:webHidden/>
                <w:sz w:val="28"/>
                <w:szCs w:val="28"/>
              </w:rPr>
              <w:fldChar w:fldCharType="end"/>
            </w:r>
          </w:hyperlink>
        </w:p>
        <w:p w14:paraId="38006B64" w14:textId="77777777" w:rsidR="00F4697D" w:rsidRPr="00F4697D" w:rsidRDefault="00440D37">
          <w:pPr>
            <w:pStyle w:val="21"/>
            <w:tabs>
              <w:tab w:val="right" w:leader="dot" w:pos="9627"/>
            </w:tabs>
            <w:rPr>
              <w:rFonts w:ascii="Times New Roman" w:eastAsiaTheme="minorEastAsia" w:hAnsi="Times New Roman" w:cs="Times New Roman"/>
              <w:noProof/>
              <w:sz w:val="28"/>
              <w:szCs w:val="28"/>
              <w:lang w:eastAsia="ru-RU"/>
            </w:rPr>
          </w:pPr>
          <w:hyperlink w:anchor="_Toc70094680" w:history="1">
            <w:r w:rsidR="00F4697D" w:rsidRPr="00F4697D">
              <w:rPr>
                <w:rStyle w:val="afd"/>
                <w:rFonts w:ascii="Times New Roman" w:hAnsi="Times New Roman" w:cs="Times New Roman"/>
                <w:noProof/>
                <w:sz w:val="28"/>
                <w:szCs w:val="28"/>
                <w:lang w:val="uk-UA"/>
              </w:rPr>
              <w:t>4.1 Обладнання для тестування</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_Toc70094680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66</w:t>
            </w:r>
            <w:r w:rsidR="00F4697D" w:rsidRPr="00F4697D">
              <w:rPr>
                <w:rFonts w:ascii="Times New Roman" w:hAnsi="Times New Roman" w:cs="Times New Roman"/>
                <w:noProof/>
                <w:webHidden/>
                <w:sz w:val="28"/>
                <w:szCs w:val="28"/>
              </w:rPr>
              <w:fldChar w:fldCharType="end"/>
            </w:r>
          </w:hyperlink>
        </w:p>
        <w:p w14:paraId="0324AEF4" w14:textId="77777777" w:rsidR="00F4697D" w:rsidRPr="00F4697D" w:rsidRDefault="00440D37">
          <w:pPr>
            <w:pStyle w:val="21"/>
            <w:tabs>
              <w:tab w:val="right" w:leader="dot" w:pos="9627"/>
            </w:tabs>
            <w:rPr>
              <w:rFonts w:ascii="Times New Roman" w:eastAsiaTheme="minorEastAsia" w:hAnsi="Times New Roman" w:cs="Times New Roman"/>
              <w:noProof/>
              <w:sz w:val="28"/>
              <w:szCs w:val="28"/>
              <w:lang w:eastAsia="ru-RU"/>
            </w:rPr>
          </w:pPr>
          <w:hyperlink w:anchor="_Toc70094681" w:history="1">
            <w:r w:rsidR="00F4697D" w:rsidRPr="00F4697D">
              <w:rPr>
                <w:rStyle w:val="afd"/>
                <w:rFonts w:ascii="Times New Roman" w:hAnsi="Times New Roman" w:cs="Times New Roman"/>
                <w:noProof/>
                <w:sz w:val="28"/>
                <w:szCs w:val="28"/>
                <w:lang w:val="uk-UA"/>
              </w:rPr>
              <w:t>4.2 Набір даних для навчання та тестування</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_Toc70094681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66</w:t>
            </w:r>
            <w:r w:rsidR="00F4697D" w:rsidRPr="00F4697D">
              <w:rPr>
                <w:rFonts w:ascii="Times New Roman" w:hAnsi="Times New Roman" w:cs="Times New Roman"/>
                <w:noProof/>
                <w:webHidden/>
                <w:sz w:val="28"/>
                <w:szCs w:val="28"/>
              </w:rPr>
              <w:fldChar w:fldCharType="end"/>
            </w:r>
          </w:hyperlink>
        </w:p>
        <w:p w14:paraId="31586F07" w14:textId="77777777" w:rsidR="00F4697D" w:rsidRPr="00F4697D" w:rsidRDefault="00440D37">
          <w:pPr>
            <w:pStyle w:val="31"/>
            <w:tabs>
              <w:tab w:val="right" w:leader="dot" w:pos="9627"/>
            </w:tabs>
            <w:rPr>
              <w:rFonts w:ascii="Times New Roman" w:eastAsiaTheme="minorEastAsia" w:hAnsi="Times New Roman" w:cs="Times New Roman"/>
              <w:noProof/>
              <w:sz w:val="28"/>
              <w:szCs w:val="28"/>
              <w:lang w:eastAsia="ru-RU"/>
            </w:rPr>
          </w:pPr>
          <w:hyperlink w:anchor="_Toc70094682" w:history="1">
            <w:r w:rsidR="00F4697D" w:rsidRPr="00F4697D">
              <w:rPr>
                <w:rStyle w:val="afd"/>
                <w:rFonts w:ascii="Times New Roman" w:hAnsi="Times New Roman" w:cs="Times New Roman"/>
                <w:noProof/>
                <w:sz w:val="28"/>
                <w:szCs w:val="28"/>
                <w:lang w:val="uk-UA" w:eastAsia="ja-JP"/>
              </w:rPr>
              <w:t>4.2.1 Модифікація даних</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_Toc70094682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73</w:t>
            </w:r>
            <w:r w:rsidR="00F4697D" w:rsidRPr="00F4697D">
              <w:rPr>
                <w:rFonts w:ascii="Times New Roman" w:hAnsi="Times New Roman" w:cs="Times New Roman"/>
                <w:noProof/>
                <w:webHidden/>
                <w:sz w:val="28"/>
                <w:szCs w:val="28"/>
              </w:rPr>
              <w:fldChar w:fldCharType="end"/>
            </w:r>
          </w:hyperlink>
        </w:p>
        <w:p w14:paraId="28A835B7" w14:textId="77777777" w:rsidR="00F4697D" w:rsidRPr="00F4697D" w:rsidRDefault="00440D37">
          <w:pPr>
            <w:pStyle w:val="21"/>
            <w:tabs>
              <w:tab w:val="right" w:leader="dot" w:pos="9627"/>
            </w:tabs>
            <w:rPr>
              <w:rFonts w:ascii="Times New Roman" w:eastAsiaTheme="minorEastAsia" w:hAnsi="Times New Roman" w:cs="Times New Roman"/>
              <w:noProof/>
              <w:sz w:val="28"/>
              <w:szCs w:val="28"/>
              <w:lang w:eastAsia="ru-RU"/>
            </w:rPr>
          </w:pPr>
          <w:hyperlink w:anchor="_Toc70094683" w:history="1">
            <w:r w:rsidR="00F4697D" w:rsidRPr="00F4697D">
              <w:rPr>
                <w:rStyle w:val="afd"/>
                <w:rFonts w:ascii="Times New Roman" w:hAnsi="Times New Roman" w:cs="Times New Roman"/>
                <w:noProof/>
                <w:sz w:val="28"/>
                <w:szCs w:val="28"/>
                <w:lang w:val="uk-UA"/>
              </w:rPr>
              <w:t>4.3 Проведення експериментів</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_Toc70094683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74</w:t>
            </w:r>
            <w:r w:rsidR="00F4697D" w:rsidRPr="00F4697D">
              <w:rPr>
                <w:rFonts w:ascii="Times New Roman" w:hAnsi="Times New Roman" w:cs="Times New Roman"/>
                <w:noProof/>
                <w:webHidden/>
                <w:sz w:val="28"/>
                <w:szCs w:val="28"/>
              </w:rPr>
              <w:fldChar w:fldCharType="end"/>
            </w:r>
          </w:hyperlink>
        </w:p>
        <w:p w14:paraId="5821739D" w14:textId="77777777" w:rsidR="00F4697D" w:rsidRPr="00F4697D" w:rsidRDefault="00440D37">
          <w:pPr>
            <w:pStyle w:val="21"/>
            <w:tabs>
              <w:tab w:val="right" w:leader="dot" w:pos="9627"/>
            </w:tabs>
            <w:rPr>
              <w:rFonts w:ascii="Times New Roman" w:eastAsiaTheme="minorEastAsia" w:hAnsi="Times New Roman" w:cs="Times New Roman"/>
              <w:noProof/>
              <w:sz w:val="28"/>
              <w:szCs w:val="28"/>
              <w:lang w:eastAsia="ru-RU"/>
            </w:rPr>
          </w:pPr>
          <w:hyperlink w:anchor="_Toc70094684" w:history="1">
            <w:r w:rsidR="00F4697D" w:rsidRPr="00F4697D">
              <w:rPr>
                <w:rStyle w:val="afd"/>
                <w:rFonts w:ascii="Times New Roman" w:hAnsi="Times New Roman" w:cs="Times New Roman"/>
                <w:noProof/>
                <w:sz w:val="28"/>
                <w:szCs w:val="28"/>
                <w:lang w:val="uk-UA"/>
              </w:rPr>
              <w:t>4.4 Результати експериментів</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_Toc70094684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83</w:t>
            </w:r>
            <w:r w:rsidR="00F4697D" w:rsidRPr="00F4697D">
              <w:rPr>
                <w:rFonts w:ascii="Times New Roman" w:hAnsi="Times New Roman" w:cs="Times New Roman"/>
                <w:noProof/>
                <w:webHidden/>
                <w:sz w:val="28"/>
                <w:szCs w:val="28"/>
              </w:rPr>
              <w:fldChar w:fldCharType="end"/>
            </w:r>
          </w:hyperlink>
        </w:p>
        <w:p w14:paraId="165D287A" w14:textId="77777777" w:rsidR="00F4697D" w:rsidRPr="00F4697D" w:rsidRDefault="00440D37">
          <w:pPr>
            <w:pStyle w:val="31"/>
            <w:tabs>
              <w:tab w:val="right" w:leader="dot" w:pos="9627"/>
            </w:tabs>
            <w:rPr>
              <w:rFonts w:ascii="Times New Roman" w:eastAsiaTheme="minorEastAsia" w:hAnsi="Times New Roman" w:cs="Times New Roman"/>
              <w:noProof/>
              <w:sz w:val="28"/>
              <w:szCs w:val="28"/>
              <w:lang w:eastAsia="ru-RU"/>
            </w:rPr>
          </w:pPr>
          <w:hyperlink w:anchor="_Toc70094685" w:history="1">
            <w:r w:rsidR="00F4697D" w:rsidRPr="00F4697D">
              <w:rPr>
                <w:rStyle w:val="afd"/>
                <w:rFonts w:ascii="Times New Roman" w:hAnsi="Times New Roman" w:cs="Times New Roman"/>
                <w:noProof/>
                <w:sz w:val="28"/>
                <w:szCs w:val="28"/>
                <w:lang w:val="uk-UA" w:eastAsia="ja-JP"/>
              </w:rPr>
              <w:t>4.4.1 Швидкість навчання мережі в залежності від системи</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_Toc70094685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84</w:t>
            </w:r>
            <w:r w:rsidR="00F4697D" w:rsidRPr="00F4697D">
              <w:rPr>
                <w:rFonts w:ascii="Times New Roman" w:hAnsi="Times New Roman" w:cs="Times New Roman"/>
                <w:noProof/>
                <w:webHidden/>
                <w:sz w:val="28"/>
                <w:szCs w:val="28"/>
              </w:rPr>
              <w:fldChar w:fldCharType="end"/>
            </w:r>
          </w:hyperlink>
        </w:p>
        <w:p w14:paraId="0EE68D04" w14:textId="77777777" w:rsidR="00F4697D" w:rsidRPr="00F4697D" w:rsidRDefault="00440D37">
          <w:pPr>
            <w:pStyle w:val="21"/>
            <w:tabs>
              <w:tab w:val="right" w:leader="dot" w:pos="9627"/>
            </w:tabs>
            <w:rPr>
              <w:rFonts w:ascii="Times New Roman" w:eastAsiaTheme="minorEastAsia" w:hAnsi="Times New Roman" w:cs="Times New Roman"/>
              <w:noProof/>
              <w:sz w:val="28"/>
              <w:szCs w:val="28"/>
              <w:lang w:eastAsia="ru-RU"/>
            </w:rPr>
          </w:pPr>
          <w:hyperlink w:anchor="_Toc70094686" w:history="1">
            <w:r w:rsidR="00F4697D" w:rsidRPr="00F4697D">
              <w:rPr>
                <w:rStyle w:val="afd"/>
                <w:rFonts w:ascii="Times New Roman" w:hAnsi="Times New Roman" w:cs="Times New Roman"/>
                <w:noProof/>
                <w:sz w:val="28"/>
                <w:szCs w:val="28"/>
                <w:lang w:val="uk-UA"/>
              </w:rPr>
              <w:t>Висновки до четвертого розділу</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_Toc70094686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86</w:t>
            </w:r>
            <w:r w:rsidR="00F4697D" w:rsidRPr="00F4697D">
              <w:rPr>
                <w:rFonts w:ascii="Times New Roman" w:hAnsi="Times New Roman" w:cs="Times New Roman"/>
                <w:noProof/>
                <w:webHidden/>
                <w:sz w:val="28"/>
                <w:szCs w:val="28"/>
              </w:rPr>
              <w:fldChar w:fldCharType="end"/>
            </w:r>
          </w:hyperlink>
        </w:p>
        <w:p w14:paraId="3DBC8AE0" w14:textId="77777777" w:rsidR="00F4697D" w:rsidRPr="00F4697D" w:rsidRDefault="00440D37">
          <w:pPr>
            <w:pStyle w:val="12"/>
            <w:tabs>
              <w:tab w:val="right" w:leader="dot" w:pos="9627"/>
            </w:tabs>
            <w:rPr>
              <w:rFonts w:ascii="Times New Roman" w:eastAsiaTheme="minorEastAsia" w:hAnsi="Times New Roman" w:cs="Times New Roman"/>
              <w:noProof/>
              <w:sz w:val="28"/>
              <w:szCs w:val="28"/>
              <w:lang w:eastAsia="ru-RU"/>
            </w:rPr>
          </w:pPr>
          <w:hyperlink w:anchor="_Toc70094687" w:history="1">
            <w:r w:rsidR="00F4697D" w:rsidRPr="00F4697D">
              <w:rPr>
                <w:rStyle w:val="afd"/>
                <w:rFonts w:ascii="Times New Roman" w:hAnsi="Times New Roman" w:cs="Times New Roman"/>
                <w:noProof/>
                <w:sz w:val="28"/>
                <w:szCs w:val="28"/>
                <w:lang w:val="uk-UA"/>
              </w:rPr>
              <w:t>ВИСНОВКИ</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_Toc70094687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88</w:t>
            </w:r>
            <w:r w:rsidR="00F4697D" w:rsidRPr="00F4697D">
              <w:rPr>
                <w:rFonts w:ascii="Times New Roman" w:hAnsi="Times New Roman" w:cs="Times New Roman"/>
                <w:noProof/>
                <w:webHidden/>
                <w:sz w:val="28"/>
                <w:szCs w:val="28"/>
              </w:rPr>
              <w:fldChar w:fldCharType="end"/>
            </w:r>
          </w:hyperlink>
        </w:p>
        <w:p w14:paraId="0528849A" w14:textId="77777777" w:rsidR="00F4697D" w:rsidRDefault="00440D37">
          <w:pPr>
            <w:pStyle w:val="12"/>
            <w:tabs>
              <w:tab w:val="right" w:leader="dot" w:pos="9627"/>
            </w:tabs>
            <w:rPr>
              <w:rFonts w:eastAsiaTheme="minorEastAsia"/>
              <w:noProof/>
              <w:lang w:eastAsia="ru-RU"/>
            </w:rPr>
          </w:pPr>
          <w:hyperlink w:anchor="_Toc70094688" w:history="1">
            <w:r w:rsidR="00F4697D" w:rsidRPr="00F4697D">
              <w:rPr>
                <w:rStyle w:val="afd"/>
                <w:rFonts w:ascii="Times New Roman" w:hAnsi="Times New Roman" w:cs="Times New Roman"/>
                <w:noProof/>
                <w:sz w:val="28"/>
                <w:szCs w:val="28"/>
                <w:lang w:val="uk-UA"/>
              </w:rPr>
              <w:t>СПИСОК ВИКОРИСТАНОЇ ЛІТЕРАТУРИ</w:t>
            </w:r>
            <w:r w:rsidR="00F4697D" w:rsidRPr="00F4697D">
              <w:rPr>
                <w:rFonts w:ascii="Times New Roman" w:hAnsi="Times New Roman" w:cs="Times New Roman"/>
                <w:noProof/>
                <w:webHidden/>
                <w:sz w:val="28"/>
                <w:szCs w:val="28"/>
              </w:rPr>
              <w:tab/>
            </w:r>
            <w:r w:rsidR="00F4697D" w:rsidRPr="00F4697D">
              <w:rPr>
                <w:rFonts w:ascii="Times New Roman" w:hAnsi="Times New Roman" w:cs="Times New Roman"/>
                <w:noProof/>
                <w:webHidden/>
                <w:sz w:val="28"/>
                <w:szCs w:val="28"/>
              </w:rPr>
              <w:fldChar w:fldCharType="begin"/>
            </w:r>
            <w:r w:rsidR="00F4697D" w:rsidRPr="00F4697D">
              <w:rPr>
                <w:rFonts w:ascii="Times New Roman" w:hAnsi="Times New Roman" w:cs="Times New Roman"/>
                <w:noProof/>
                <w:webHidden/>
                <w:sz w:val="28"/>
                <w:szCs w:val="28"/>
              </w:rPr>
              <w:instrText xml:space="preserve"> PAGEREF _Toc70094688 \h </w:instrText>
            </w:r>
            <w:r w:rsidR="00F4697D" w:rsidRPr="00F4697D">
              <w:rPr>
                <w:rFonts w:ascii="Times New Roman" w:hAnsi="Times New Roman" w:cs="Times New Roman"/>
                <w:noProof/>
                <w:webHidden/>
                <w:sz w:val="28"/>
                <w:szCs w:val="28"/>
              </w:rPr>
            </w:r>
            <w:r w:rsidR="00F4697D" w:rsidRPr="00F4697D">
              <w:rPr>
                <w:rFonts w:ascii="Times New Roman" w:hAnsi="Times New Roman" w:cs="Times New Roman"/>
                <w:noProof/>
                <w:webHidden/>
                <w:sz w:val="28"/>
                <w:szCs w:val="28"/>
              </w:rPr>
              <w:fldChar w:fldCharType="separate"/>
            </w:r>
            <w:r w:rsidR="00F4697D" w:rsidRPr="00F4697D">
              <w:rPr>
                <w:rFonts w:ascii="Times New Roman" w:hAnsi="Times New Roman" w:cs="Times New Roman"/>
                <w:noProof/>
                <w:webHidden/>
                <w:sz w:val="28"/>
                <w:szCs w:val="28"/>
              </w:rPr>
              <w:t>90</w:t>
            </w:r>
            <w:r w:rsidR="00F4697D" w:rsidRPr="00F4697D">
              <w:rPr>
                <w:rFonts w:ascii="Times New Roman" w:hAnsi="Times New Roman" w:cs="Times New Roman"/>
                <w:noProof/>
                <w:webHidden/>
                <w:sz w:val="28"/>
                <w:szCs w:val="28"/>
              </w:rPr>
              <w:fldChar w:fldCharType="end"/>
            </w:r>
          </w:hyperlink>
        </w:p>
        <w:p w14:paraId="7E73B785" w14:textId="77777777" w:rsidR="00EC4C31" w:rsidRPr="00EC4C31" w:rsidRDefault="00EC4C31" w:rsidP="00EC4C31">
          <w:pPr>
            <w:spacing w:after="0" w:line="264" w:lineRule="auto"/>
            <w:ind w:firstLine="357"/>
            <w:jc w:val="both"/>
            <w:rPr>
              <w:rFonts w:ascii="Times New Roman" w:eastAsia="Times New Roman" w:hAnsi="Times New Roman" w:cs="Times New Roman"/>
              <w:sz w:val="26"/>
              <w:szCs w:val="24"/>
              <w:lang w:val="uk-UA" w:eastAsia="ru-RU"/>
            </w:rPr>
          </w:pPr>
          <w:r w:rsidRPr="00EC4C31">
            <w:rPr>
              <w:rFonts w:ascii="Times New Roman" w:eastAsia="Times New Roman" w:hAnsi="Times New Roman" w:cs="Times New Roman"/>
              <w:b/>
              <w:bCs/>
              <w:sz w:val="26"/>
              <w:szCs w:val="24"/>
              <w:lang w:val="uk-UA" w:eastAsia="ru-RU"/>
            </w:rPr>
            <w:fldChar w:fldCharType="end"/>
          </w:r>
        </w:p>
      </w:sdtContent>
    </w:sdt>
    <w:p w14:paraId="385476A2" w14:textId="77777777" w:rsidR="00EC4C31" w:rsidRPr="00EC4C31" w:rsidRDefault="00EC4C31" w:rsidP="00EC4C31">
      <w:pPr>
        <w:spacing w:after="200" w:line="276" w:lineRule="auto"/>
        <w:rPr>
          <w:rFonts w:ascii="Times New Roman" w:eastAsia="Times New Roman" w:hAnsi="Times New Roman" w:cs="Times New Roman"/>
          <w:sz w:val="26"/>
          <w:szCs w:val="24"/>
          <w:lang w:val="uk-UA" w:eastAsia="ru-RU"/>
        </w:rPr>
      </w:pPr>
      <w:r w:rsidRPr="00EC4C31">
        <w:rPr>
          <w:rFonts w:ascii="Times New Roman" w:eastAsia="Times New Roman" w:hAnsi="Times New Roman" w:cs="Times New Roman"/>
          <w:sz w:val="26"/>
          <w:szCs w:val="24"/>
          <w:lang w:val="uk-UA" w:eastAsia="ru-RU"/>
        </w:rPr>
        <w:br w:type="page"/>
      </w:r>
    </w:p>
    <w:p w14:paraId="1B57EE82" w14:textId="77777777" w:rsidR="00EC4C31" w:rsidRPr="002B78B2" w:rsidRDefault="00EC4C31" w:rsidP="002B78B2">
      <w:pPr>
        <w:pStyle w:val="1"/>
        <w:spacing w:line="360" w:lineRule="auto"/>
        <w:jc w:val="center"/>
        <w:rPr>
          <w:rFonts w:ascii="Times New Roman" w:hAnsi="Times New Roman" w:cs="Times New Roman"/>
          <w:color w:val="auto"/>
          <w:lang w:val="uk-UA"/>
        </w:rPr>
      </w:pPr>
      <w:bookmarkStart w:id="1" w:name="_Toc57173532"/>
      <w:bookmarkStart w:id="2" w:name="_Toc70094637"/>
      <w:r w:rsidRPr="002B78B2">
        <w:rPr>
          <w:rFonts w:ascii="Times New Roman" w:hAnsi="Times New Roman" w:cs="Times New Roman"/>
          <w:color w:val="auto"/>
          <w:lang w:val="uk-UA"/>
        </w:rPr>
        <w:t>ВСТУП</w:t>
      </w:r>
      <w:bookmarkEnd w:id="1"/>
      <w:bookmarkEnd w:id="2"/>
    </w:p>
    <w:p w14:paraId="1765B9E9" w14:textId="77777777" w:rsidR="00EC4C31" w:rsidRPr="00EC4C31" w:rsidRDefault="00EC4C31" w:rsidP="00EC4C31">
      <w:pPr>
        <w:spacing w:after="200" w:line="360" w:lineRule="auto"/>
        <w:ind w:firstLine="360"/>
        <w:jc w:val="both"/>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sz w:val="28"/>
          <w:szCs w:val="28"/>
          <w:lang w:val="uk-UA" w:eastAsia="ru-RU"/>
        </w:rPr>
        <w:t>На сьогоднішній день, оцінка ризику транзакцій залишається актуальним питанням, що зумовлено великою кількістю різних, за природою виникнення, факторів, починаючи від проблем пов’язаних з природніми катастрофами, закінчуючи людським фактором, як помилками так і крадіжкою. Будь-яка фінансова інституція або корпорація рано чи пізно буде оцінювати ризик невиконання контракту звертаючи увагу на ці фактори. Фактично, кожен із нас рано чи пізно оцінює ризик прийняття того чи іншого фінансового ризику. Розвиток сучасної техніки, де транзакції можливо виконувати в межах секунди, потребує пошуку новітніх підходів до вирішення даної задачі з використанням сучасних надбань. Використання таких надбань дозволяє не тільки зробити процес оцінки ризику простішим, але й розширить доступ до високоточної системи оцінки ризику до менших компаній та стартапів.</w:t>
      </w:r>
    </w:p>
    <w:p w14:paraId="3499DA77" w14:textId="77777777" w:rsidR="00EC4C31" w:rsidRPr="00EC4C31" w:rsidRDefault="00EC4C31" w:rsidP="00EC4C31">
      <w:pPr>
        <w:spacing w:after="200" w:line="360" w:lineRule="auto"/>
        <w:ind w:firstLine="360"/>
        <w:jc w:val="both"/>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sz w:val="28"/>
          <w:szCs w:val="28"/>
          <w:lang w:val="uk-UA" w:eastAsia="ru-RU"/>
        </w:rPr>
        <w:t xml:space="preserve">Машинне навчання, та нейронні мережі, набули популярності в останні часи завдяки великим внескам в науку та розвитку обладнання, які дозволили створювати ефективні та потужні статистичні моделі для пошуку відповіді на питання, які донедавна вирішувались з більшими витратами на персонал або з урахуванням більшої похибки при обрахуваннях. Необхідно також враховувати, що сучасний світ пов’язаний та залежить від Big Data рішень. Фактично, останні роки дозволили за використовувати та досліджувати великі обсяги даних, і велика кількість методів вирішення схожих із запропонованою  задач не могла вирішуватись з точністю, представленою в сучасних наукових працях. </w:t>
      </w:r>
    </w:p>
    <w:p w14:paraId="0D5ED143" w14:textId="77777777" w:rsidR="00EC4C31" w:rsidRPr="00EC4C31" w:rsidRDefault="00EC4C31" w:rsidP="00EC4C31">
      <w:pPr>
        <w:spacing w:after="200" w:line="360" w:lineRule="auto"/>
        <w:ind w:firstLine="360"/>
        <w:jc w:val="both"/>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sz w:val="28"/>
          <w:szCs w:val="28"/>
          <w:lang w:val="uk-UA" w:eastAsia="ru-RU"/>
        </w:rPr>
        <w:t xml:space="preserve">Існуючі наукові праці та технічні рішення схожих задач наглядно демонструють високий потенціал машинного навчання та нейронних мереж у сфері фінансів. Значна частина праць показує точність моделі від 80 до 90 відсотків. Високі показники таких моделей пояснюються тим, що глибинні нейронні мережі можуть встановлювати залежності між різними змінними, які складно враховувати вручну при дослідженні даних. В роботі буде продемонстровано модель, яка навчається з урахуванням 200 різних фінансових показників і тим як вони залежать друг від друга та як впливають на відповідь. </w:t>
      </w:r>
    </w:p>
    <w:p w14:paraId="098EBC81" w14:textId="0F6827BF" w:rsidR="00EC4C31" w:rsidRPr="00EC4C31" w:rsidRDefault="00EC4C31" w:rsidP="00EC4C31">
      <w:pPr>
        <w:spacing w:after="200" w:line="360" w:lineRule="auto"/>
        <w:ind w:firstLine="360"/>
        <w:jc w:val="both"/>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sz w:val="28"/>
          <w:szCs w:val="28"/>
          <w:lang w:val="uk-UA" w:eastAsia="ru-RU"/>
        </w:rPr>
        <w:t xml:space="preserve">Додатковою причиною переходу на машинне навчання є можливість заощадити на часі фахівців, які можуть надати додатковий час на аналіз даних, а необхідні обчислення відвести на виконання «у хмарі». Сьогодні існують можливості для ефективної та швидкої розробки нейронних мереж як і за допомогою фізичного обладнання так і за допомогою великих центрів даних використовуючи технології </w:t>
      </w:r>
      <w:r w:rsidR="00125F27" w:rsidRPr="004A2325">
        <w:rPr>
          <w:rFonts w:ascii="Times New Roman" w:eastAsia="Times New Roman" w:hAnsi="Times New Roman" w:cs="Times New Roman"/>
          <w:sz w:val="28"/>
          <w:szCs w:val="28"/>
          <w:lang w:val="uk-UA" w:eastAsia="ru-RU"/>
        </w:rPr>
        <w:t>контейнеризації</w:t>
      </w:r>
      <w:r w:rsidRPr="004A2325">
        <w:rPr>
          <w:rFonts w:ascii="Times New Roman" w:eastAsia="Times New Roman" w:hAnsi="Times New Roman" w:cs="Times New Roman"/>
          <w:sz w:val="28"/>
          <w:szCs w:val="28"/>
          <w:lang w:val="uk-UA" w:eastAsia="ru-RU"/>
        </w:rPr>
        <w:t xml:space="preserve"> т</w:t>
      </w:r>
      <w:r w:rsidRPr="00EC4C31">
        <w:rPr>
          <w:rFonts w:ascii="Times New Roman" w:eastAsia="Times New Roman" w:hAnsi="Times New Roman" w:cs="Times New Roman"/>
          <w:sz w:val="28"/>
          <w:szCs w:val="28"/>
          <w:lang w:val="uk-UA" w:eastAsia="ru-RU"/>
        </w:rPr>
        <w:t xml:space="preserve">а віртуалізації. Більшість великих хмарних провайдерів надає як і безкоштовних так і платний доступ до використання спеціалізованих обчислювачів та платформи для розробки нейронних мереж. Можливість автоматизувати масштабування системи з ростом обчислювальної потужності зумовила перехід від створення локальних кластерів до використання хмарних служб, причому така можливість не обмежується лише великими корпораціями, і є відкритою для приватних клієнтів та невеликих стартапів. </w:t>
      </w:r>
    </w:p>
    <w:p w14:paraId="43E24714" w14:textId="77777777" w:rsidR="00EC4C31" w:rsidRPr="00EC4C31" w:rsidRDefault="00EC4C31" w:rsidP="00EC4C31">
      <w:pPr>
        <w:spacing w:after="200" w:line="360" w:lineRule="auto"/>
        <w:ind w:firstLine="360"/>
        <w:jc w:val="both"/>
        <w:rPr>
          <w:rFonts w:ascii="Times New Roman" w:eastAsiaTheme="minorEastAsia" w:hAnsi="Times New Roman" w:cs="Times New Roman"/>
          <w:sz w:val="28"/>
          <w:szCs w:val="28"/>
          <w:lang w:val="uk-UA" w:eastAsia="ja-JP"/>
        </w:rPr>
      </w:pPr>
    </w:p>
    <w:p w14:paraId="5ACD962B" w14:textId="77777777" w:rsidR="00EC4C31" w:rsidRPr="00EC4C31" w:rsidRDefault="00EC4C31" w:rsidP="00EC4C31">
      <w:pPr>
        <w:spacing w:after="200" w:line="360" w:lineRule="auto"/>
        <w:rPr>
          <w:rFonts w:ascii="Times New Roman" w:eastAsiaTheme="minorEastAsia" w:hAnsi="Times New Roman" w:cs="Times New Roman"/>
          <w:sz w:val="28"/>
          <w:szCs w:val="28"/>
          <w:lang w:val="uk-UA" w:eastAsia="ja-JP"/>
        </w:rPr>
      </w:pPr>
    </w:p>
    <w:p w14:paraId="1C06C98A" w14:textId="77777777" w:rsidR="00EC4C31" w:rsidRPr="00EC4C31" w:rsidRDefault="00EC4C31" w:rsidP="00EC4C31">
      <w:pPr>
        <w:spacing w:after="200" w:line="360" w:lineRule="auto"/>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br w:type="page"/>
      </w:r>
    </w:p>
    <w:p w14:paraId="4B6E6569" w14:textId="77777777" w:rsidR="00EC4C31" w:rsidRPr="00801E19" w:rsidRDefault="00EC4C31" w:rsidP="00801E19">
      <w:pPr>
        <w:pStyle w:val="1"/>
        <w:spacing w:line="360" w:lineRule="auto"/>
        <w:jc w:val="center"/>
        <w:rPr>
          <w:rFonts w:ascii="Times New Roman" w:eastAsiaTheme="minorEastAsia" w:hAnsi="Times New Roman" w:cs="Times New Roman"/>
          <w:color w:val="auto"/>
          <w:lang w:val="uk-UA"/>
        </w:rPr>
      </w:pPr>
      <w:bookmarkStart w:id="3" w:name="_Toc70094638"/>
      <w:r w:rsidRPr="00801E19">
        <w:rPr>
          <w:rFonts w:ascii="Times New Roman" w:eastAsiaTheme="minorEastAsia" w:hAnsi="Times New Roman" w:cs="Times New Roman"/>
          <w:color w:val="auto"/>
          <w:lang w:val="uk-UA"/>
        </w:rPr>
        <w:t>РОЗДІЛ 1</w:t>
      </w:r>
      <w:bookmarkEnd w:id="3"/>
    </w:p>
    <w:p w14:paraId="65354269" w14:textId="77777777" w:rsidR="00EC4C31" w:rsidRPr="00EC4C31" w:rsidRDefault="00EC4C31" w:rsidP="00EC4C31">
      <w:pPr>
        <w:spacing w:after="200" w:line="360" w:lineRule="auto"/>
        <w:ind w:firstLine="357"/>
        <w:jc w:val="center"/>
        <w:rPr>
          <w:rFonts w:ascii="Times New Roman" w:eastAsiaTheme="minorEastAsia" w:hAnsi="Times New Roman" w:cs="Times New Roman"/>
          <w:b/>
          <w:bCs/>
          <w:sz w:val="28"/>
          <w:szCs w:val="28"/>
          <w:lang w:val="uk-UA" w:eastAsia="ja-JP"/>
        </w:rPr>
      </w:pPr>
      <w:r w:rsidRPr="00EC4C31">
        <w:rPr>
          <w:rFonts w:ascii="Times New Roman" w:eastAsiaTheme="minorEastAsia" w:hAnsi="Times New Roman" w:cs="Times New Roman"/>
          <w:b/>
          <w:bCs/>
          <w:sz w:val="28"/>
          <w:szCs w:val="28"/>
          <w:lang w:val="uk-UA" w:eastAsia="ja-JP"/>
        </w:rPr>
        <w:t>АНАЛІЗ ІСНУЮЧИХ РІШЕНЬ</w:t>
      </w:r>
    </w:p>
    <w:p w14:paraId="4741AB1C" w14:textId="77777777" w:rsidR="00EC4C31" w:rsidRPr="00801E19" w:rsidRDefault="00EC4C31" w:rsidP="00801E19">
      <w:pPr>
        <w:pStyle w:val="2"/>
        <w:spacing w:before="240" w:after="240" w:line="264" w:lineRule="auto"/>
        <w:rPr>
          <w:rFonts w:ascii="Times New Roman" w:hAnsi="Times New Roman" w:cs="Times New Roman"/>
          <w:color w:val="auto"/>
          <w:sz w:val="28"/>
          <w:lang w:val="uk-UA"/>
        </w:rPr>
      </w:pPr>
      <w:bookmarkStart w:id="4" w:name="_Toc70094639"/>
      <w:r w:rsidRPr="00801E19">
        <w:rPr>
          <w:rFonts w:ascii="Times New Roman" w:hAnsi="Times New Roman" w:cs="Times New Roman"/>
          <w:color w:val="auto"/>
          <w:sz w:val="28"/>
          <w:lang w:val="uk-UA"/>
        </w:rPr>
        <w:t>1.1 Машинне навчання</w:t>
      </w:r>
      <w:bookmarkEnd w:id="4"/>
    </w:p>
    <w:p w14:paraId="3D4E1967" w14:textId="6214C611" w:rsidR="00EC4C31" w:rsidRPr="00EC4C31" w:rsidRDefault="00EC4C31" w:rsidP="00EC4C31">
      <w:pPr>
        <w:spacing w:after="200" w:line="360" w:lineRule="auto"/>
        <w:ind w:firstLine="360"/>
        <w:jc w:val="both"/>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sz w:val="28"/>
          <w:szCs w:val="28"/>
          <w:lang w:val="uk-UA" w:eastAsia="ru-RU"/>
        </w:rPr>
        <w:t xml:space="preserve">Перед тим як розглянути нейронні мережі, варто звернути увагу на навчальні алгоритми, які використовувались до розповсюдження глибокого навчання. На сьогоднішній день, стандартні навчальні алгоритми, тобто </w:t>
      </w:r>
      <w:r w:rsidRPr="00F14151">
        <w:rPr>
          <w:rFonts w:ascii="Times New Roman" w:eastAsia="Times New Roman" w:hAnsi="Times New Roman" w:cs="Times New Roman"/>
          <w:sz w:val="28"/>
          <w:szCs w:val="28"/>
          <w:lang w:val="uk-UA" w:eastAsia="ru-RU"/>
        </w:rPr>
        <w:t>ті</w:t>
      </w:r>
      <w:r w:rsidR="00291572" w:rsidRPr="00F14151">
        <w:rPr>
          <w:rFonts w:ascii="Times New Roman" w:eastAsia="Times New Roman" w:hAnsi="Times New Roman" w:cs="Times New Roman"/>
          <w:sz w:val="28"/>
          <w:szCs w:val="28"/>
          <w:lang w:val="uk-UA" w:eastAsia="ru-RU"/>
        </w:rPr>
        <w:t>,</w:t>
      </w:r>
      <w:r w:rsidRPr="00EC4C31">
        <w:rPr>
          <w:rFonts w:ascii="Times New Roman" w:eastAsia="Times New Roman" w:hAnsi="Times New Roman" w:cs="Times New Roman"/>
          <w:sz w:val="28"/>
          <w:szCs w:val="28"/>
          <w:lang w:val="uk-UA" w:eastAsia="ru-RU"/>
        </w:rPr>
        <w:t xml:space="preserve"> які не використовують підходи глибинного навчання або </w:t>
      </w:r>
      <w:r w:rsidRPr="00EC4C31">
        <w:rPr>
          <w:rFonts w:ascii="Times New Roman" w:eastAsia="Times New Roman" w:hAnsi="Times New Roman" w:cs="Times New Roman"/>
          <w:sz w:val="28"/>
          <w:szCs w:val="28"/>
          <w:lang w:val="en-US" w:eastAsia="ru-RU"/>
        </w:rPr>
        <w:t>deep</w:t>
      </w:r>
      <w:r w:rsidRPr="00EC4C31">
        <w:rPr>
          <w:rFonts w:ascii="Times New Roman" w:eastAsia="Times New Roman" w:hAnsi="Times New Roman" w:cs="Times New Roman"/>
          <w:sz w:val="28"/>
          <w:szCs w:val="28"/>
          <w:lang w:val="uk-UA" w:eastAsia="ru-RU"/>
        </w:rPr>
        <w:t xml:space="preserve"> </w:t>
      </w:r>
      <w:r w:rsidRPr="00EC4C31">
        <w:rPr>
          <w:rFonts w:ascii="Times New Roman" w:eastAsia="Times New Roman" w:hAnsi="Times New Roman" w:cs="Times New Roman"/>
          <w:sz w:val="28"/>
          <w:szCs w:val="28"/>
          <w:lang w:val="en-US" w:eastAsia="ru-RU"/>
        </w:rPr>
        <w:t>learning</w:t>
      </w:r>
      <w:r w:rsidRPr="00EC4C31">
        <w:rPr>
          <w:rFonts w:ascii="Times New Roman" w:eastAsia="Times New Roman" w:hAnsi="Times New Roman" w:cs="Times New Roman"/>
          <w:sz w:val="28"/>
          <w:szCs w:val="28"/>
          <w:lang w:val="uk-UA" w:eastAsia="ru-RU"/>
        </w:rPr>
        <w:t xml:space="preserve">, широко використовуються, оскільки вони значно швидше навчаються аніж нейронна мережа. [1] Використовуючи цю властивість, можна використовувати один, або декілька, із стандартних алгоритмів для перевірки правильності обраних шляхів оптимізації моделі нейронної мережі. </w:t>
      </w:r>
    </w:p>
    <w:p w14:paraId="78316226" w14:textId="4EB7F008" w:rsidR="00EC4C31" w:rsidRPr="00EC4C31" w:rsidRDefault="00EC4C31" w:rsidP="00F14151">
      <w:pPr>
        <w:spacing w:after="200" w:line="360" w:lineRule="auto"/>
        <w:ind w:firstLine="360"/>
        <w:jc w:val="both"/>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sz w:val="28"/>
          <w:szCs w:val="28"/>
          <w:lang w:val="uk-UA" w:eastAsia="ru-RU"/>
        </w:rPr>
        <w:t xml:space="preserve">Алгоритми машинного навчання використовуються для виконання деяких задач, де </w:t>
      </w:r>
      <w:r w:rsidR="00F14151">
        <w:rPr>
          <w:rFonts w:ascii="Times New Roman" w:eastAsia="Times New Roman" w:hAnsi="Times New Roman" w:cs="Times New Roman"/>
          <w:sz w:val="28"/>
          <w:szCs w:val="28"/>
          <w:lang w:val="uk-UA" w:eastAsia="ru-RU"/>
        </w:rPr>
        <w:t>модель</w:t>
      </w:r>
      <w:r w:rsidRPr="00EC4C31">
        <w:rPr>
          <w:rFonts w:ascii="Times New Roman" w:eastAsia="Times New Roman" w:hAnsi="Times New Roman" w:cs="Times New Roman"/>
          <w:sz w:val="28"/>
          <w:szCs w:val="28"/>
          <w:lang w:val="uk-UA" w:eastAsia="ru-RU"/>
        </w:rPr>
        <w:t xml:space="preserve"> вчиться досвіду Е по відношенню до якогось класу задач Т та міри продуктивності Р, якщо її продуктивність у задачах Т вимірювана за допомогою Р і покращується з досвідом Е. [2] Для задачі обчислення ризику транзакції, досвід складається із даних та обробки цих даних а продуктивність вимірюється за допомогою ймовірності того, що класифікація транзакції правильна.</w:t>
      </w:r>
    </w:p>
    <w:p w14:paraId="198F54ED" w14:textId="33E27E76" w:rsidR="00EC4C31" w:rsidRPr="003B3746" w:rsidRDefault="00EC4C31" w:rsidP="00EC4C31">
      <w:pPr>
        <w:spacing w:after="200" w:line="360" w:lineRule="auto"/>
        <w:ind w:firstLine="360"/>
        <w:jc w:val="both"/>
        <w:rPr>
          <w:rFonts w:ascii="Times New Roman" w:eastAsiaTheme="minorEastAsia" w:hAnsi="Times New Roman" w:cs="Times New Roman"/>
          <w:sz w:val="28"/>
          <w:szCs w:val="28"/>
          <w:lang w:val="uk-UA" w:eastAsia="ja-JP"/>
        </w:rPr>
      </w:pPr>
      <w:r w:rsidRPr="00EC4C31">
        <w:rPr>
          <w:rFonts w:ascii="Times New Roman" w:eastAsia="Times New Roman" w:hAnsi="Times New Roman" w:cs="Times New Roman"/>
          <w:sz w:val="28"/>
          <w:szCs w:val="28"/>
          <w:lang w:val="uk-UA" w:eastAsia="ru-RU"/>
        </w:rPr>
        <w:t>За типом навчання алгоритми розділяють на: контрольоване, напівконтрольоване, з підкріпленням та неконтрольоване. Модель яка буде представлена в рамках даної роботи буде використовувати контрольовані алгоритми навчання, оскільки вона має дві основні ознаки: дані на яких модель створена – розмічені а завдання полягає в тому, щоб правильно визначити клас об’єкта навчання. Напівконтрольоване навчання відрізняють від контрольованого тим, що навчальні дані не всі розмічені, але кількість розмічених даних більше аніж нерозмічених</w:t>
      </w:r>
      <w:r w:rsidR="004D17BD" w:rsidRPr="00283823">
        <w:rPr>
          <w:rFonts w:ascii="Times New Roman" w:eastAsia="Times New Roman" w:hAnsi="Times New Roman" w:cs="Times New Roman"/>
          <w:sz w:val="28"/>
          <w:szCs w:val="28"/>
          <w:lang w:val="uk-UA" w:eastAsia="ru-RU"/>
        </w:rPr>
        <w:t>,</w:t>
      </w:r>
      <w:r w:rsidRPr="00EC4C31">
        <w:rPr>
          <w:rFonts w:ascii="Times New Roman" w:eastAsia="Times New Roman" w:hAnsi="Times New Roman" w:cs="Times New Roman"/>
          <w:sz w:val="28"/>
          <w:szCs w:val="28"/>
          <w:lang w:val="uk-UA" w:eastAsia="ru-RU"/>
        </w:rPr>
        <w:t xml:space="preserve"> а завданням може бути не тільки класифікація об’єкту, але може бути також категоризація об’єкту. Неконтрольоване навчання працює з нерозміченими даними та на меті визначити категорію цих даних</w:t>
      </w:r>
      <w:r w:rsidRPr="003B3746">
        <w:rPr>
          <w:rFonts w:ascii="Times New Roman" w:eastAsia="Times New Roman" w:hAnsi="Times New Roman" w:cs="Times New Roman"/>
          <w:sz w:val="28"/>
          <w:szCs w:val="28"/>
          <w:lang w:val="uk-UA" w:eastAsia="ru-RU"/>
        </w:rPr>
        <w:t xml:space="preserve">. Окремо визначений клас задач з </w:t>
      </w:r>
      <w:r w:rsidR="004D17BD" w:rsidRPr="003B3746">
        <w:rPr>
          <w:rFonts w:ascii="Times New Roman" w:eastAsia="Times New Roman" w:hAnsi="Times New Roman" w:cs="Times New Roman"/>
          <w:sz w:val="28"/>
          <w:szCs w:val="28"/>
          <w:lang w:val="uk-UA" w:eastAsia="ru-RU"/>
        </w:rPr>
        <w:t>підкріпленням</w:t>
      </w:r>
      <w:r w:rsidRPr="003B3746">
        <w:rPr>
          <w:rFonts w:ascii="Times New Roman" w:eastAsia="Times New Roman" w:hAnsi="Times New Roman" w:cs="Times New Roman"/>
          <w:sz w:val="28"/>
          <w:szCs w:val="28"/>
          <w:lang w:val="uk-UA" w:eastAsia="ru-RU"/>
        </w:rPr>
        <w:t>, оскільки дані там не тільки не розмічені, але й існує розподіл на систему та агента, які співпрацюють щоб підібрати правильну послідовність дій. [2]</w:t>
      </w:r>
    </w:p>
    <w:p w14:paraId="2AB9CB29" w14:textId="77777777" w:rsidR="00EC4C31" w:rsidRPr="003B3746" w:rsidRDefault="00EC4C31" w:rsidP="00801E19">
      <w:pPr>
        <w:pStyle w:val="3"/>
        <w:spacing w:after="240" w:line="264" w:lineRule="auto"/>
        <w:rPr>
          <w:rFonts w:ascii="Times New Roman" w:eastAsiaTheme="majorEastAsia" w:hAnsi="Times New Roman"/>
          <w:sz w:val="28"/>
          <w:lang w:val="uk-UA" w:eastAsia="ru-RU"/>
        </w:rPr>
      </w:pPr>
      <w:bookmarkStart w:id="5" w:name="_Toc70094640"/>
      <w:r w:rsidRPr="003B3746">
        <w:rPr>
          <w:rFonts w:ascii="Times New Roman" w:eastAsiaTheme="majorEastAsia" w:hAnsi="Times New Roman"/>
          <w:sz w:val="28"/>
          <w:lang w:val="uk-UA" w:eastAsia="ru-RU"/>
        </w:rPr>
        <w:t>1.1.1 Лінійна регресія</w:t>
      </w:r>
      <w:bookmarkEnd w:id="5"/>
    </w:p>
    <w:p w14:paraId="34B3AD2D" w14:textId="01976970" w:rsidR="00EC4C31" w:rsidRPr="003B3746" w:rsidRDefault="00EC4C31" w:rsidP="00EC4C31">
      <w:pPr>
        <w:spacing w:after="200" w:line="360" w:lineRule="auto"/>
        <w:ind w:firstLine="360"/>
        <w:jc w:val="both"/>
        <w:rPr>
          <w:rFonts w:ascii="Times New Roman" w:eastAsiaTheme="minorEastAsia" w:hAnsi="Times New Roman" w:cs="Times New Roman"/>
          <w:sz w:val="28"/>
          <w:szCs w:val="28"/>
          <w:lang w:eastAsia="ja-JP"/>
        </w:rPr>
      </w:pPr>
      <w:r w:rsidRPr="003B3746">
        <w:rPr>
          <w:rFonts w:ascii="Times New Roman" w:eastAsiaTheme="minorEastAsia" w:hAnsi="Times New Roman" w:cs="Times New Roman"/>
          <w:sz w:val="28"/>
          <w:szCs w:val="28"/>
          <w:lang w:val="uk-UA" w:eastAsia="ja-JP"/>
        </w:rPr>
        <w:t xml:space="preserve">Лінійна регресія – статистичний метод моделювання залежності від скаляру </w:t>
      </w:r>
      <w:r w:rsidRPr="003B3746">
        <w:rPr>
          <w:rFonts w:ascii="Times New Roman" w:eastAsiaTheme="minorEastAsia" w:hAnsi="Times New Roman" w:cs="Times New Roman"/>
          <w:sz w:val="28"/>
          <w:szCs w:val="28"/>
          <w:lang w:val="en-US" w:eastAsia="ja-JP"/>
        </w:rPr>
        <w:t>Y</w:t>
      </w:r>
      <w:r w:rsidRPr="003B3746">
        <w:rPr>
          <w:rFonts w:ascii="Times New Roman" w:eastAsiaTheme="minorEastAsia" w:hAnsi="Times New Roman" w:cs="Times New Roman"/>
          <w:sz w:val="28"/>
          <w:szCs w:val="28"/>
          <w:lang w:val="uk-UA" w:eastAsia="ja-JP"/>
        </w:rPr>
        <w:t xml:space="preserve"> та змінною </w:t>
      </w:r>
      <w:r w:rsidRPr="003B3746">
        <w:rPr>
          <w:rFonts w:ascii="Times New Roman" w:eastAsiaTheme="minorEastAsia" w:hAnsi="Times New Roman" w:cs="Times New Roman"/>
          <w:sz w:val="28"/>
          <w:szCs w:val="28"/>
          <w:lang w:val="en-US" w:eastAsia="ja-JP"/>
        </w:rPr>
        <w:t>X</w:t>
      </w:r>
      <w:r w:rsidRPr="003B3746">
        <w:rPr>
          <w:rFonts w:ascii="Times New Roman" w:eastAsiaTheme="minorEastAsia" w:hAnsi="Times New Roman" w:cs="Times New Roman"/>
          <w:sz w:val="28"/>
          <w:szCs w:val="28"/>
          <w:lang w:val="uk-UA" w:eastAsia="ja-JP"/>
        </w:rPr>
        <w:t xml:space="preserve">. Метод лінійної регресії може широко використовуватись на практиці для передбачення, зменшення похибки та опису </w:t>
      </w:r>
      <w:r w:rsidR="004D17BD" w:rsidRPr="003B3746">
        <w:rPr>
          <w:rFonts w:ascii="Times New Roman" w:eastAsiaTheme="minorEastAsia" w:hAnsi="Times New Roman" w:cs="Times New Roman"/>
          <w:sz w:val="28"/>
          <w:szCs w:val="28"/>
          <w:lang w:val="uk-UA" w:eastAsia="ja-JP"/>
        </w:rPr>
        <w:t>предикативної</w:t>
      </w:r>
      <w:r w:rsidRPr="003B3746">
        <w:rPr>
          <w:rFonts w:ascii="Times New Roman" w:eastAsiaTheme="minorEastAsia" w:hAnsi="Times New Roman" w:cs="Times New Roman"/>
          <w:sz w:val="28"/>
          <w:szCs w:val="28"/>
          <w:lang w:val="uk-UA" w:eastAsia="ja-JP"/>
        </w:rPr>
        <w:t xml:space="preserve"> моделі для досліджуваного набору даних. </w:t>
      </w:r>
      <w:r w:rsidRPr="003B3746">
        <w:rPr>
          <w:rFonts w:ascii="Times New Roman" w:eastAsiaTheme="minorEastAsia" w:hAnsi="Times New Roman" w:cs="Times New Roman"/>
          <w:sz w:val="28"/>
          <w:szCs w:val="28"/>
          <w:lang w:eastAsia="ja-JP"/>
        </w:rPr>
        <w:t>[3]</w:t>
      </w:r>
    </w:p>
    <w:p w14:paraId="6C07638C" w14:textId="32CCEDCC" w:rsidR="00EC4C31" w:rsidRPr="003B3746" w:rsidRDefault="00EC4C31" w:rsidP="00EC4C31">
      <w:pPr>
        <w:spacing w:after="200" w:line="360" w:lineRule="auto"/>
        <w:ind w:firstLine="360"/>
        <w:jc w:val="both"/>
        <w:rPr>
          <w:rFonts w:ascii="Times New Roman" w:eastAsiaTheme="minorEastAsia" w:hAnsi="Times New Roman" w:cs="Times New Roman"/>
          <w:sz w:val="28"/>
          <w:szCs w:val="28"/>
          <w:lang w:val="uk-UA" w:eastAsia="ja-JP"/>
        </w:rPr>
      </w:pPr>
      <w:r w:rsidRPr="003B3746">
        <w:rPr>
          <w:rFonts w:ascii="Times New Roman" w:eastAsiaTheme="minorEastAsia" w:hAnsi="Times New Roman" w:cs="Times New Roman"/>
          <w:sz w:val="28"/>
          <w:szCs w:val="28"/>
          <w:lang w:val="uk-UA" w:eastAsia="ja-JP"/>
        </w:rPr>
        <w:t xml:space="preserve">Модель лінійної регресії визначена за допомогою </w:t>
      </w:r>
      <w:r w:rsidR="004D17BD" w:rsidRPr="003B3746">
        <w:rPr>
          <w:rFonts w:ascii="Times New Roman" w:eastAsiaTheme="minorEastAsia" w:hAnsi="Times New Roman" w:cs="Times New Roman"/>
          <w:sz w:val="28"/>
          <w:szCs w:val="28"/>
          <w:lang w:val="uk-UA" w:eastAsia="ja-JP"/>
        </w:rPr>
        <w:t>формули</w:t>
      </w:r>
      <w:r w:rsidRPr="003B3746">
        <w:rPr>
          <w:rFonts w:ascii="Times New Roman" w:eastAsiaTheme="minorEastAsia" w:hAnsi="Times New Roman" w:cs="Times New Roman"/>
          <w:sz w:val="28"/>
          <w:szCs w:val="28"/>
          <w:lang w:val="uk-UA" w:eastAsia="ja-JP"/>
        </w:rPr>
        <w:t>:</w:t>
      </w:r>
    </w:p>
    <w:p w14:paraId="7282E7A5" w14:textId="77777777" w:rsidR="00EC4C31" w:rsidRPr="003B3746" w:rsidRDefault="00EC4C31" w:rsidP="00EC4C31">
      <w:pPr>
        <w:spacing w:after="200" w:line="360" w:lineRule="auto"/>
        <w:ind w:firstLine="360"/>
        <w:jc w:val="center"/>
        <w:rPr>
          <w:rFonts w:ascii="Times New Roman" w:eastAsiaTheme="minorEastAsia" w:hAnsi="Times New Roman" w:cs="Times New Roman"/>
          <w:sz w:val="28"/>
          <w:szCs w:val="28"/>
          <w:lang w:val="uk-UA" w:eastAsia="ja-JP"/>
        </w:rPr>
      </w:pPr>
      <m:oMathPara>
        <m:oMath>
          <m:r>
            <w:rPr>
              <w:rFonts w:ascii="Cambria Math" w:eastAsiaTheme="minorEastAsia" w:hAnsi="Cambria Math" w:cs="Times New Roman"/>
              <w:sz w:val="28"/>
              <w:szCs w:val="28"/>
              <w:lang w:val="uk-UA" w:eastAsia="ja-JP"/>
            </w:rPr>
            <m:t>Y=</m:t>
          </m:r>
          <m:sSub>
            <m:sSubPr>
              <m:ctrlPr>
                <w:rPr>
                  <w:rFonts w:ascii="Cambria Math" w:eastAsiaTheme="minorEastAsia" w:hAnsi="Cambria Math" w:cs="Times New Roman"/>
                  <w:i/>
                  <w:sz w:val="28"/>
                  <w:szCs w:val="28"/>
                  <w:lang w:val="uk-UA" w:eastAsia="ja-JP"/>
                </w:rPr>
              </m:ctrlPr>
            </m:sSubPr>
            <m:e>
              <m:r>
                <w:rPr>
                  <w:rFonts w:ascii="Cambria Math" w:eastAsiaTheme="minorEastAsia" w:hAnsi="Cambria Math" w:cs="Times New Roman"/>
                  <w:sz w:val="28"/>
                  <w:szCs w:val="28"/>
                  <w:lang w:val="en-US" w:eastAsia="ja-JP"/>
                </w:rPr>
                <m:t>B</m:t>
              </m:r>
            </m:e>
            <m:sub>
              <m:r>
                <w:rPr>
                  <w:rFonts w:ascii="Cambria Math" w:eastAsiaTheme="minorEastAsia" w:hAnsi="Cambria Math" w:cs="Times New Roman"/>
                  <w:sz w:val="28"/>
                  <w:szCs w:val="28"/>
                  <w:lang w:val="uk-UA" w:eastAsia="ja-JP"/>
                </w:rPr>
                <m:t>0</m:t>
              </m:r>
            </m:sub>
          </m:sSub>
          <m:sSub>
            <m:sSubPr>
              <m:ctrlPr>
                <w:rPr>
                  <w:rFonts w:ascii="Cambria Math" w:eastAsiaTheme="minorEastAsia" w:hAnsi="Cambria Math" w:cs="Times New Roman"/>
                  <w:i/>
                  <w:sz w:val="28"/>
                  <w:szCs w:val="28"/>
                  <w:lang w:val="uk-UA" w:eastAsia="ja-JP"/>
                </w:rPr>
              </m:ctrlPr>
            </m:sSubPr>
            <m:e>
              <m:r>
                <w:rPr>
                  <w:rFonts w:ascii="Cambria Math" w:eastAsiaTheme="minorEastAsia" w:hAnsi="Cambria Math" w:cs="Times New Roman"/>
                  <w:sz w:val="28"/>
                  <w:szCs w:val="28"/>
                  <w:lang w:val="uk-UA" w:eastAsia="ja-JP"/>
                </w:rPr>
                <m:t>x</m:t>
              </m:r>
            </m:e>
            <m:sub>
              <m:r>
                <w:rPr>
                  <w:rFonts w:ascii="Cambria Math" w:eastAsiaTheme="minorEastAsia" w:hAnsi="Cambria Math" w:cs="Times New Roman"/>
                  <w:sz w:val="28"/>
                  <w:szCs w:val="28"/>
                  <w:lang w:val="uk-UA" w:eastAsia="ja-JP"/>
                </w:rPr>
                <m:t>0</m:t>
              </m:r>
            </m:sub>
          </m:sSub>
          <m:r>
            <w:rPr>
              <w:rFonts w:ascii="Cambria Math" w:eastAsiaTheme="minorEastAsia" w:hAnsi="Cambria Math" w:cs="Times New Roman"/>
              <w:sz w:val="28"/>
              <w:szCs w:val="28"/>
              <w:lang w:val="uk-UA" w:eastAsia="ja-JP"/>
            </w:rPr>
            <m:t>+</m:t>
          </m:r>
          <m:sSub>
            <m:sSubPr>
              <m:ctrlPr>
                <w:rPr>
                  <w:rFonts w:ascii="Cambria Math" w:eastAsiaTheme="minorEastAsia" w:hAnsi="Cambria Math" w:cs="Times New Roman"/>
                  <w:i/>
                  <w:sz w:val="28"/>
                  <w:szCs w:val="28"/>
                  <w:lang w:val="uk-UA" w:eastAsia="ja-JP"/>
                </w:rPr>
              </m:ctrlPr>
            </m:sSubPr>
            <m:e>
              <m:r>
                <w:rPr>
                  <w:rFonts w:ascii="Cambria Math" w:eastAsiaTheme="minorEastAsia" w:hAnsi="Cambria Math" w:cs="Times New Roman"/>
                  <w:sz w:val="28"/>
                  <w:szCs w:val="28"/>
                  <w:lang w:val="en-US" w:eastAsia="ja-JP"/>
                </w:rPr>
                <m:t>B</m:t>
              </m:r>
            </m:e>
            <m:sub>
              <m:r>
                <w:rPr>
                  <w:rFonts w:ascii="Cambria Math" w:eastAsiaTheme="minorEastAsia" w:hAnsi="Cambria Math" w:cs="Times New Roman"/>
                  <w:sz w:val="28"/>
                  <w:szCs w:val="28"/>
                  <w:lang w:val="uk-UA" w:eastAsia="ja-JP"/>
                </w:rPr>
                <m:t>1</m:t>
              </m:r>
            </m:sub>
          </m:sSub>
          <m:sSub>
            <m:sSubPr>
              <m:ctrlPr>
                <w:rPr>
                  <w:rFonts w:ascii="Cambria Math" w:eastAsiaTheme="minorEastAsia" w:hAnsi="Cambria Math" w:cs="Times New Roman"/>
                  <w:i/>
                  <w:sz w:val="28"/>
                  <w:szCs w:val="28"/>
                  <w:lang w:val="uk-UA" w:eastAsia="ja-JP"/>
                </w:rPr>
              </m:ctrlPr>
            </m:sSubPr>
            <m:e>
              <m:r>
                <w:rPr>
                  <w:rFonts w:ascii="Cambria Math" w:eastAsiaTheme="minorEastAsia" w:hAnsi="Cambria Math" w:cs="Times New Roman"/>
                  <w:sz w:val="28"/>
                  <w:szCs w:val="28"/>
                  <w:lang w:val="uk-UA" w:eastAsia="ja-JP"/>
                </w:rPr>
                <m:t>x</m:t>
              </m:r>
            </m:e>
            <m:sub>
              <m:r>
                <w:rPr>
                  <w:rFonts w:ascii="Cambria Math" w:eastAsiaTheme="minorEastAsia" w:hAnsi="Cambria Math" w:cs="Times New Roman"/>
                  <w:sz w:val="28"/>
                  <w:szCs w:val="28"/>
                  <w:lang w:val="uk-UA" w:eastAsia="ja-JP"/>
                </w:rPr>
                <m:t>0</m:t>
              </m:r>
            </m:sub>
          </m:sSub>
          <m:r>
            <w:rPr>
              <w:rFonts w:ascii="Cambria Math" w:eastAsiaTheme="minorEastAsia" w:hAnsi="Cambria Math" w:cs="Times New Roman"/>
              <w:sz w:val="28"/>
              <w:szCs w:val="28"/>
              <w:lang w:val="uk-UA" w:eastAsia="ja-JP"/>
            </w:rPr>
            <m:t>+…+</m:t>
          </m:r>
          <m:sSub>
            <m:sSubPr>
              <m:ctrlPr>
                <w:rPr>
                  <w:rFonts w:ascii="Cambria Math" w:eastAsiaTheme="minorEastAsia" w:hAnsi="Cambria Math" w:cs="Times New Roman"/>
                  <w:i/>
                  <w:sz w:val="28"/>
                  <w:szCs w:val="28"/>
                  <w:lang w:val="uk-UA" w:eastAsia="ja-JP"/>
                </w:rPr>
              </m:ctrlPr>
            </m:sSubPr>
            <m:e>
              <m:r>
                <w:rPr>
                  <w:rFonts w:ascii="Cambria Math" w:eastAsiaTheme="minorEastAsia" w:hAnsi="Cambria Math" w:cs="Times New Roman"/>
                  <w:sz w:val="28"/>
                  <w:szCs w:val="28"/>
                  <w:lang w:val="en-US" w:eastAsia="ja-JP"/>
                </w:rPr>
                <m:t>B</m:t>
              </m:r>
            </m:e>
            <m:sub>
              <m:r>
                <w:rPr>
                  <w:rFonts w:ascii="Cambria Math" w:eastAsiaTheme="minorEastAsia" w:hAnsi="Cambria Math" w:cs="Times New Roman"/>
                  <w:sz w:val="28"/>
                  <w:szCs w:val="28"/>
                  <w:lang w:val="uk-UA" w:eastAsia="ja-JP"/>
                </w:rPr>
                <m:t>n</m:t>
              </m:r>
            </m:sub>
          </m:sSub>
          <m:sSub>
            <m:sSubPr>
              <m:ctrlPr>
                <w:rPr>
                  <w:rFonts w:ascii="Cambria Math" w:eastAsiaTheme="minorEastAsia" w:hAnsi="Cambria Math" w:cs="Times New Roman"/>
                  <w:i/>
                  <w:sz w:val="28"/>
                  <w:szCs w:val="28"/>
                  <w:lang w:val="uk-UA" w:eastAsia="ja-JP"/>
                </w:rPr>
              </m:ctrlPr>
            </m:sSubPr>
            <m:e>
              <m:r>
                <w:rPr>
                  <w:rFonts w:ascii="Cambria Math" w:eastAsiaTheme="minorEastAsia" w:hAnsi="Cambria Math" w:cs="Times New Roman"/>
                  <w:sz w:val="28"/>
                  <w:szCs w:val="28"/>
                  <w:lang w:val="uk-UA" w:eastAsia="ja-JP"/>
                </w:rPr>
                <m:t>x</m:t>
              </m:r>
            </m:e>
            <m:sub>
              <m:r>
                <w:rPr>
                  <w:rFonts w:ascii="Cambria Math" w:eastAsiaTheme="minorEastAsia" w:hAnsi="Cambria Math" w:cs="Times New Roman"/>
                  <w:sz w:val="28"/>
                  <w:szCs w:val="28"/>
                  <w:lang w:val="uk-UA" w:eastAsia="ja-JP"/>
                </w:rPr>
                <m:t>n</m:t>
              </m:r>
            </m:sub>
          </m:sSub>
          <m:r>
            <w:rPr>
              <w:rFonts w:ascii="Cambria Math" w:eastAsiaTheme="minorEastAsia" w:hAnsi="Cambria Math" w:cs="Times New Roman"/>
              <w:sz w:val="28"/>
              <w:szCs w:val="28"/>
              <w:lang w:val="uk-UA" w:eastAsia="ja-JP"/>
            </w:rPr>
            <m:t>+e</m:t>
          </m:r>
        </m:oMath>
      </m:oMathPara>
    </w:p>
    <w:p w14:paraId="22FD9376" w14:textId="6C27B3B1" w:rsidR="00EC4C31" w:rsidRPr="00EC4C31" w:rsidRDefault="00EC4C31" w:rsidP="00EC4C31">
      <w:pPr>
        <w:spacing w:after="200" w:line="360" w:lineRule="auto"/>
        <w:ind w:firstLine="360"/>
        <w:jc w:val="both"/>
        <w:rPr>
          <w:rFonts w:ascii="Times New Roman" w:eastAsiaTheme="minorEastAsia" w:hAnsi="Times New Roman" w:cs="Times New Roman"/>
          <w:sz w:val="28"/>
          <w:szCs w:val="28"/>
          <w:lang w:eastAsia="ja-JP"/>
        </w:rPr>
      </w:pPr>
      <w:r w:rsidRPr="003B3746">
        <w:rPr>
          <w:rFonts w:ascii="Times New Roman" w:eastAsiaTheme="minorEastAsia" w:hAnsi="Times New Roman" w:cs="Times New Roman"/>
          <w:sz w:val="28"/>
          <w:szCs w:val="28"/>
          <w:lang w:val="uk-UA" w:eastAsia="ja-JP"/>
        </w:rPr>
        <w:t xml:space="preserve">Де </w:t>
      </w:r>
      <w:r w:rsidRPr="003B3746">
        <w:rPr>
          <w:rFonts w:ascii="Times New Roman" w:eastAsiaTheme="minorEastAsia" w:hAnsi="Times New Roman" w:cs="Times New Roman"/>
          <w:sz w:val="28"/>
          <w:szCs w:val="28"/>
          <w:lang w:val="en-US" w:eastAsia="ja-JP"/>
        </w:rPr>
        <w:t>Y</w:t>
      </w:r>
      <w:r w:rsidRPr="003B3746">
        <w:rPr>
          <w:rFonts w:ascii="Times New Roman" w:eastAsiaTheme="minorEastAsia" w:hAnsi="Times New Roman" w:cs="Times New Roman"/>
          <w:sz w:val="28"/>
          <w:szCs w:val="28"/>
          <w:lang w:val="uk-UA" w:eastAsia="ja-JP"/>
        </w:rPr>
        <w:t xml:space="preserve"> – змінна залежна від незалежних вхідних змінних </w:t>
      </w:r>
      <w:r w:rsidRPr="003B3746">
        <w:rPr>
          <w:rFonts w:ascii="Times New Roman" w:eastAsiaTheme="minorEastAsia" w:hAnsi="Times New Roman" w:cs="Times New Roman"/>
          <w:sz w:val="28"/>
          <w:szCs w:val="28"/>
          <w:lang w:val="en-US" w:eastAsia="ja-JP"/>
        </w:rPr>
        <w:t>X</w:t>
      </w:r>
      <w:r w:rsidRPr="003B3746">
        <w:rPr>
          <w:rFonts w:ascii="Times New Roman" w:eastAsiaTheme="minorEastAsia" w:hAnsi="Times New Roman" w:cs="Times New Roman"/>
          <w:sz w:val="28"/>
          <w:szCs w:val="28"/>
          <w:vertAlign w:val="subscript"/>
          <w:lang w:val="en-US" w:eastAsia="ja-JP"/>
        </w:rPr>
        <w:t>i</w:t>
      </w:r>
      <w:r w:rsidRPr="003B3746">
        <w:rPr>
          <w:rFonts w:ascii="Times New Roman" w:eastAsiaTheme="minorEastAsia" w:hAnsi="Times New Roman" w:cs="Times New Roman"/>
          <w:sz w:val="28"/>
          <w:szCs w:val="28"/>
          <w:lang w:val="uk-UA" w:eastAsia="ja-JP"/>
        </w:rPr>
        <w:t xml:space="preserve"> для </w:t>
      </w:r>
      <w:r w:rsidRPr="003B3746">
        <w:rPr>
          <w:rFonts w:ascii="Times New Roman" w:eastAsiaTheme="minorEastAsia" w:hAnsi="Times New Roman" w:cs="Times New Roman"/>
          <w:sz w:val="28"/>
          <w:szCs w:val="28"/>
          <w:lang w:val="en-US" w:eastAsia="ja-JP"/>
        </w:rPr>
        <w:t>i</w:t>
      </w:r>
      <w:r w:rsidRPr="003B3746">
        <w:rPr>
          <w:rFonts w:ascii="Times New Roman" w:eastAsiaTheme="minorEastAsia" w:hAnsi="Times New Roman" w:cs="Times New Roman"/>
          <w:sz w:val="28"/>
          <w:szCs w:val="28"/>
          <w:lang w:val="uk-UA" w:eastAsia="ja-JP"/>
        </w:rPr>
        <w:t xml:space="preserve"> = 0…</w:t>
      </w:r>
      <w:r w:rsidRPr="003B3746">
        <w:rPr>
          <w:rFonts w:ascii="Times New Roman" w:eastAsiaTheme="minorEastAsia" w:hAnsi="Times New Roman" w:cs="Times New Roman"/>
          <w:sz w:val="28"/>
          <w:szCs w:val="28"/>
          <w:lang w:val="en-US" w:eastAsia="ja-JP"/>
        </w:rPr>
        <w:t>n</w:t>
      </w:r>
      <w:r w:rsidRPr="003B3746">
        <w:rPr>
          <w:rFonts w:ascii="Times New Roman" w:eastAsiaTheme="minorEastAsia" w:hAnsi="Times New Roman" w:cs="Times New Roman"/>
          <w:sz w:val="28"/>
          <w:szCs w:val="28"/>
          <w:lang w:val="uk-UA" w:eastAsia="ja-JP"/>
        </w:rPr>
        <w:t xml:space="preserve"> та </w:t>
      </w:r>
      <w:r w:rsidRPr="003B3746">
        <w:rPr>
          <w:rFonts w:ascii="Times New Roman" w:eastAsiaTheme="minorEastAsia" w:hAnsi="Times New Roman" w:cs="Times New Roman"/>
          <w:sz w:val="28"/>
          <w:szCs w:val="28"/>
          <w:lang w:val="en-US" w:eastAsia="ja-JP"/>
        </w:rPr>
        <w:t>e</w:t>
      </w:r>
      <w:r w:rsidRPr="003B3746">
        <w:rPr>
          <w:rFonts w:ascii="Times New Roman" w:eastAsiaTheme="minorEastAsia" w:hAnsi="Times New Roman" w:cs="Times New Roman"/>
          <w:sz w:val="28"/>
          <w:szCs w:val="28"/>
          <w:lang w:val="uk-UA" w:eastAsia="ja-JP"/>
        </w:rPr>
        <w:t xml:space="preserve"> – випадкова похибка (шум), з математичним очікуванням близьким до 0. Отже, виходячи з цієї формули, задачею навчання є пошук </w:t>
      </w:r>
      <w:r w:rsidR="004D17BD" w:rsidRPr="003B3746">
        <w:rPr>
          <w:rFonts w:ascii="Times New Roman" w:eastAsiaTheme="minorEastAsia" w:hAnsi="Times New Roman" w:cs="Times New Roman"/>
          <w:sz w:val="28"/>
          <w:szCs w:val="28"/>
          <w:lang w:val="uk-UA" w:eastAsia="ja-JP"/>
        </w:rPr>
        <w:t>значень</w:t>
      </w:r>
      <w:r w:rsidRPr="003B3746">
        <w:rPr>
          <w:rFonts w:ascii="Times New Roman" w:eastAsiaTheme="minorEastAsia" w:hAnsi="Times New Roman" w:cs="Times New Roman"/>
          <w:sz w:val="28"/>
          <w:szCs w:val="28"/>
          <w:lang w:val="uk-UA" w:eastAsia="ja-JP"/>
        </w:rPr>
        <w:t xml:space="preserve"> вектору (</w:t>
      </w:r>
      <w:r w:rsidRPr="003B3746">
        <w:rPr>
          <w:rFonts w:ascii="Times New Roman" w:eastAsiaTheme="minorEastAsia" w:hAnsi="Times New Roman" w:cs="Times New Roman"/>
          <w:sz w:val="28"/>
          <w:szCs w:val="28"/>
          <w:lang w:val="en-US" w:eastAsia="ja-JP"/>
        </w:rPr>
        <w:t>B</w:t>
      </w:r>
      <w:r w:rsidRPr="003B3746">
        <w:rPr>
          <w:rFonts w:ascii="Times New Roman" w:eastAsiaTheme="minorEastAsia" w:hAnsi="Times New Roman" w:cs="Times New Roman"/>
          <w:sz w:val="28"/>
          <w:szCs w:val="28"/>
          <w:vertAlign w:val="subscript"/>
          <w:lang w:eastAsia="ja-JP"/>
        </w:rPr>
        <w:t>0</w:t>
      </w:r>
      <w:r w:rsidRPr="003B3746">
        <w:rPr>
          <w:rFonts w:ascii="Times New Roman" w:eastAsiaTheme="minorEastAsia" w:hAnsi="Times New Roman" w:cs="Times New Roman"/>
          <w:sz w:val="28"/>
          <w:szCs w:val="28"/>
          <w:lang w:eastAsia="ja-JP"/>
        </w:rPr>
        <w:t xml:space="preserve">, </w:t>
      </w:r>
      <w:r w:rsidRPr="003B3746">
        <w:rPr>
          <w:rFonts w:ascii="Times New Roman" w:eastAsiaTheme="minorEastAsia" w:hAnsi="Times New Roman" w:cs="Times New Roman"/>
          <w:sz w:val="28"/>
          <w:szCs w:val="28"/>
          <w:lang w:val="uk-UA" w:eastAsia="ja-JP"/>
        </w:rPr>
        <w:t>B</w:t>
      </w:r>
      <w:r w:rsidRPr="003B3746">
        <w:rPr>
          <w:rFonts w:ascii="Times New Roman" w:eastAsiaTheme="minorEastAsia" w:hAnsi="Times New Roman" w:cs="Times New Roman"/>
          <w:sz w:val="28"/>
          <w:szCs w:val="28"/>
          <w:vertAlign w:val="subscript"/>
          <w:lang w:val="uk-UA" w:eastAsia="ja-JP"/>
        </w:rPr>
        <w:t>1</w:t>
      </w:r>
      <w:r w:rsidRPr="003B3746">
        <w:rPr>
          <w:rFonts w:ascii="Times New Roman" w:eastAsiaTheme="minorEastAsia" w:hAnsi="Times New Roman" w:cs="Times New Roman"/>
          <w:sz w:val="28"/>
          <w:szCs w:val="28"/>
          <w:lang w:val="uk-UA" w:eastAsia="ja-JP"/>
        </w:rPr>
        <w:t>,…,</w:t>
      </w:r>
      <w:r w:rsidR="004D17BD" w:rsidRPr="003B3746">
        <w:rPr>
          <w:rFonts w:ascii="Times New Roman" w:eastAsiaTheme="minorEastAsia" w:hAnsi="Times New Roman" w:cs="Times New Roman"/>
          <w:sz w:val="28"/>
          <w:szCs w:val="28"/>
          <w:lang w:val="uk-UA" w:eastAsia="ja-JP"/>
        </w:rPr>
        <w:t xml:space="preserve"> </w:t>
      </w:r>
      <w:r w:rsidRPr="003B3746">
        <w:rPr>
          <w:rFonts w:ascii="Times New Roman" w:eastAsiaTheme="minorEastAsia" w:hAnsi="Times New Roman" w:cs="Times New Roman"/>
          <w:sz w:val="28"/>
          <w:szCs w:val="28"/>
          <w:lang w:val="uk-UA" w:eastAsia="ja-JP"/>
        </w:rPr>
        <w:t>B</w:t>
      </w:r>
      <w:r w:rsidRPr="003B3746">
        <w:rPr>
          <w:rFonts w:ascii="Times New Roman" w:eastAsiaTheme="minorEastAsia" w:hAnsi="Times New Roman" w:cs="Times New Roman"/>
          <w:sz w:val="28"/>
          <w:szCs w:val="28"/>
          <w:vertAlign w:val="subscript"/>
          <w:lang w:val="uk-UA" w:eastAsia="ja-JP"/>
        </w:rPr>
        <w:t>n</w:t>
      </w:r>
      <w:r w:rsidRPr="003B3746">
        <w:rPr>
          <w:rFonts w:ascii="Times New Roman" w:eastAsiaTheme="minorEastAsia" w:hAnsi="Times New Roman" w:cs="Times New Roman"/>
          <w:sz w:val="28"/>
          <w:szCs w:val="28"/>
          <w:lang w:val="uk-UA" w:eastAsia="ja-JP"/>
        </w:rPr>
        <w:t xml:space="preserve">) таким чином, щоб точність була </w:t>
      </w:r>
      <w:r w:rsidR="004D17BD" w:rsidRPr="003B3746">
        <w:rPr>
          <w:rFonts w:ascii="Times New Roman" w:eastAsiaTheme="minorEastAsia" w:hAnsi="Times New Roman" w:cs="Times New Roman"/>
          <w:sz w:val="28"/>
          <w:szCs w:val="28"/>
          <w:lang w:val="uk-UA" w:eastAsia="ja-JP"/>
        </w:rPr>
        <w:t>максимальною</w:t>
      </w:r>
      <w:r w:rsidRPr="003B3746">
        <w:rPr>
          <w:rFonts w:ascii="Times New Roman" w:eastAsiaTheme="minorEastAsia" w:hAnsi="Times New Roman" w:cs="Times New Roman"/>
          <w:sz w:val="28"/>
          <w:szCs w:val="28"/>
          <w:lang w:val="uk-UA" w:eastAsia="ja-JP"/>
        </w:rPr>
        <w:t>. Як правило</w:t>
      </w:r>
      <w:r w:rsidRPr="00EC4C31">
        <w:rPr>
          <w:rFonts w:ascii="Times New Roman" w:eastAsiaTheme="minorEastAsia" w:hAnsi="Times New Roman" w:cs="Times New Roman"/>
          <w:sz w:val="28"/>
          <w:szCs w:val="28"/>
          <w:lang w:val="uk-UA" w:eastAsia="ja-JP"/>
        </w:rPr>
        <w:t xml:space="preserve"> точність вимірюється за допомогою методу найменших квадратів.</w:t>
      </w:r>
      <w:r w:rsidRPr="00EC4C31">
        <w:rPr>
          <w:rFonts w:ascii="Times New Roman" w:eastAsiaTheme="minorEastAsia" w:hAnsi="Times New Roman" w:cs="Times New Roman"/>
          <w:sz w:val="28"/>
          <w:szCs w:val="28"/>
          <w:lang w:eastAsia="ja-JP"/>
        </w:rPr>
        <w:t xml:space="preserve"> [3]</w:t>
      </w:r>
    </w:p>
    <w:p w14:paraId="750EECB5" w14:textId="77777777" w:rsidR="00EC4C31" w:rsidRPr="00EC4C31" w:rsidRDefault="00EC4C31" w:rsidP="00EC4C31">
      <w:pPr>
        <w:spacing w:after="200" w:line="360" w:lineRule="auto"/>
        <w:ind w:firstLine="360"/>
        <w:jc w:val="both"/>
        <w:rPr>
          <w:rFonts w:ascii="Times New Roman" w:eastAsiaTheme="minorEastAsia" w:hAnsi="Times New Roman" w:cs="Times New Roman"/>
          <w:sz w:val="28"/>
          <w:szCs w:val="28"/>
          <w:lang w:val="en-US" w:eastAsia="ja-JP"/>
        </w:rPr>
      </w:pPr>
      <w:r w:rsidRPr="00EC4C31">
        <w:rPr>
          <w:rFonts w:ascii="Times New Roman" w:eastAsiaTheme="minorEastAsia" w:hAnsi="Times New Roman" w:cs="Times New Roman"/>
          <w:sz w:val="28"/>
          <w:szCs w:val="28"/>
          <w:lang w:val="uk-UA" w:eastAsia="ja-JP"/>
        </w:rPr>
        <w:t xml:space="preserve">Перевагами такого методу є простота та низька затрата ресурсів для обрахування наступних ітерацій в процесі навчання. Недоліками є низька точність, якщо дані мають нелінійну залежність або існують дані, які мають значно інші значення у порівнянні з середнім.  </w:t>
      </w:r>
      <w:r w:rsidRPr="00EC4C31">
        <w:rPr>
          <w:rFonts w:ascii="Times New Roman" w:eastAsiaTheme="minorEastAsia" w:hAnsi="Times New Roman" w:cs="Times New Roman"/>
          <w:sz w:val="28"/>
          <w:szCs w:val="28"/>
          <w:lang w:val="en-US" w:eastAsia="ja-JP"/>
        </w:rPr>
        <w:t>[3]</w:t>
      </w:r>
    </w:p>
    <w:p w14:paraId="589BC999" w14:textId="77777777" w:rsidR="00EC4C31" w:rsidRPr="00EC4C31" w:rsidRDefault="00EC4C31" w:rsidP="00EC4C31">
      <w:pPr>
        <w:spacing w:after="200" w:line="360" w:lineRule="auto"/>
        <w:ind w:firstLine="360"/>
        <w:jc w:val="center"/>
        <w:rPr>
          <w:rFonts w:ascii="Times New Roman" w:eastAsiaTheme="minorEastAsia" w:hAnsi="Times New Roman" w:cs="Times New Roman"/>
          <w:sz w:val="28"/>
          <w:szCs w:val="28"/>
          <w:lang w:val="uk-UA" w:eastAsia="ja-JP"/>
        </w:rPr>
      </w:pPr>
      <w:r w:rsidRPr="00EC4C31">
        <w:rPr>
          <w:rFonts w:ascii="Times New Roman" w:eastAsia="Times New Roman" w:hAnsi="Times New Roman" w:cs="Times New Roman"/>
          <w:noProof/>
          <w:sz w:val="26"/>
          <w:szCs w:val="24"/>
          <w:lang w:val="en-US"/>
        </w:rPr>
        <w:drawing>
          <wp:inline distT="0" distB="0" distL="0" distR="0" wp14:anchorId="3F4106EE" wp14:editId="3CB3BDFD">
            <wp:extent cx="3361690" cy="2145376"/>
            <wp:effectExtent l="0" t="0" r="0" b="0"/>
            <wp:docPr id="53" name="Рисунок 53" descr="Python Machine Learning Linear Regre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ython Machine Learning Linear Regression"/>
                    <pic:cNvPicPr>
                      <a:picLocks noChangeAspect="1" noChangeArrowheads="1"/>
                    </pic:cNvPicPr>
                  </pic:nvPicPr>
                  <pic:blipFill rotWithShape="1">
                    <a:blip r:embed="rId8">
                      <a:extLst>
                        <a:ext uri="{28A0092B-C50C-407E-A947-70E740481C1C}">
                          <a14:useLocalDpi xmlns:a14="http://schemas.microsoft.com/office/drawing/2010/main" val="0"/>
                        </a:ext>
                      </a:extLst>
                    </a:blip>
                    <a:srcRect t="9294" b="5614"/>
                    <a:stretch/>
                  </pic:blipFill>
                  <pic:spPr bwMode="auto">
                    <a:xfrm>
                      <a:off x="0" y="0"/>
                      <a:ext cx="3375696" cy="2154314"/>
                    </a:xfrm>
                    <a:prstGeom prst="rect">
                      <a:avLst/>
                    </a:prstGeom>
                    <a:noFill/>
                    <a:ln>
                      <a:noFill/>
                    </a:ln>
                    <a:extLst>
                      <a:ext uri="{53640926-AAD7-44D8-BBD7-CCE9431645EC}">
                        <a14:shadowObscured xmlns:a14="http://schemas.microsoft.com/office/drawing/2010/main"/>
                      </a:ext>
                    </a:extLst>
                  </pic:spPr>
                </pic:pic>
              </a:graphicData>
            </a:graphic>
          </wp:inline>
        </w:drawing>
      </w:r>
    </w:p>
    <w:p w14:paraId="6B91D782" w14:textId="77777777" w:rsidR="00EC4C31" w:rsidRPr="00EC4C31" w:rsidRDefault="00EC4C31" w:rsidP="00EC4C31">
      <w:pPr>
        <w:spacing w:after="200" w:line="360" w:lineRule="auto"/>
        <w:ind w:firstLine="360"/>
        <w:jc w:val="center"/>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Рис.1.1. Приклад результату навчання методу на основі лінійної регресії</w:t>
      </w:r>
    </w:p>
    <w:p w14:paraId="550589C4" w14:textId="77777777" w:rsidR="00EC4C31" w:rsidRPr="00EE305C" w:rsidRDefault="00EC4C31" w:rsidP="00EE305C">
      <w:pPr>
        <w:pStyle w:val="3"/>
        <w:spacing w:after="240" w:line="264" w:lineRule="auto"/>
        <w:rPr>
          <w:rFonts w:ascii="Times New Roman" w:eastAsiaTheme="minorEastAsia" w:hAnsi="Times New Roman"/>
          <w:sz w:val="28"/>
          <w:lang w:val="uk-UA" w:eastAsia="ja-JP"/>
        </w:rPr>
      </w:pPr>
      <w:bookmarkStart w:id="6" w:name="_Toc70094641"/>
      <w:r w:rsidRPr="00EE305C">
        <w:rPr>
          <w:rFonts w:ascii="Times New Roman" w:eastAsiaTheme="majorEastAsia" w:hAnsi="Times New Roman"/>
          <w:sz w:val="28"/>
          <w:lang w:val="uk-UA" w:eastAsia="ru-RU"/>
        </w:rPr>
        <w:t>1.1.2 Метод опорних векторів</w:t>
      </w:r>
      <w:bookmarkEnd w:id="6"/>
    </w:p>
    <w:p w14:paraId="508301A3" w14:textId="77777777" w:rsidR="00EC4C31" w:rsidRPr="00EC4C31" w:rsidRDefault="00EC4C31" w:rsidP="00EC4C31">
      <w:pPr>
        <w:spacing w:after="200" w:line="360" w:lineRule="auto"/>
        <w:ind w:firstLine="360"/>
        <w:jc w:val="both"/>
        <w:rPr>
          <w:rFonts w:ascii="Times New Roman" w:eastAsiaTheme="minorEastAsia" w:hAnsi="Times New Roman" w:cs="Times New Roman"/>
          <w:sz w:val="28"/>
          <w:szCs w:val="28"/>
          <w:lang w:val="en-US" w:eastAsia="ja-JP"/>
        </w:rPr>
      </w:pPr>
      <w:r w:rsidRPr="00EC4C31">
        <w:rPr>
          <w:rFonts w:ascii="Times New Roman" w:eastAsiaTheme="minorEastAsia" w:hAnsi="Times New Roman" w:cs="Times New Roman"/>
          <w:sz w:val="28"/>
          <w:szCs w:val="28"/>
          <w:lang w:val="uk-UA" w:eastAsia="ja-JP"/>
        </w:rPr>
        <w:t>Один із класичних алгоритмів навчання є метод опорних векторів. Даний метод заснований на пошуку рівняння, яке розділяє гіперплощину на дві частини, тобто вирішує питання класифікації, причому, таким чином, що зазор між об’єктами двох класів був якомога більшим, що і є критерієм за яким навчається модель на основі даного алгоритму. [</w:t>
      </w:r>
      <w:r w:rsidRPr="00EC4C31">
        <w:rPr>
          <w:rFonts w:ascii="Times New Roman" w:eastAsiaTheme="minorEastAsia" w:hAnsi="Times New Roman" w:cs="Times New Roman"/>
          <w:sz w:val="28"/>
          <w:szCs w:val="28"/>
          <w:lang w:val="en-US" w:eastAsia="ja-JP"/>
        </w:rPr>
        <w:t>4]</w:t>
      </w:r>
    </w:p>
    <w:p w14:paraId="4CE2B776" w14:textId="77777777" w:rsidR="00EC4C31" w:rsidRPr="00EC4C31" w:rsidRDefault="00EC4C31" w:rsidP="00EC4C31">
      <w:pPr>
        <w:spacing w:after="200" w:line="360" w:lineRule="auto"/>
        <w:ind w:firstLine="360"/>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Рівняння яке розділяє гіперплощину має наступний вигляд:</w:t>
      </w:r>
    </w:p>
    <w:p w14:paraId="30A4FD43" w14:textId="77777777" w:rsidR="00EC4C31" w:rsidRPr="00EC4C31" w:rsidRDefault="00EC4C31" w:rsidP="00EC4C31">
      <w:pPr>
        <w:spacing w:after="200" w:line="360" w:lineRule="auto"/>
        <w:ind w:firstLine="360"/>
        <w:jc w:val="center"/>
        <w:rPr>
          <w:rFonts w:ascii="Times New Roman" w:eastAsiaTheme="minorEastAsia" w:hAnsi="Times New Roman" w:cs="Times New Roman"/>
          <w:sz w:val="28"/>
          <w:szCs w:val="28"/>
          <w:lang w:val="uk-UA" w:eastAsia="ja-JP"/>
        </w:rPr>
      </w:pPr>
      <m:oMathPara>
        <m:oMath>
          <m:r>
            <w:rPr>
              <w:rFonts w:ascii="Cambria Math" w:eastAsiaTheme="minorEastAsia" w:hAnsi="Cambria Math" w:cs="Times New Roman"/>
              <w:sz w:val="28"/>
              <w:szCs w:val="28"/>
              <w:lang w:val="uk-UA" w:eastAsia="ja-JP"/>
            </w:rPr>
            <m:t>0=</m:t>
          </m:r>
          <m:sSub>
            <m:sSubPr>
              <m:ctrlPr>
                <w:rPr>
                  <w:rFonts w:ascii="Cambria Math" w:eastAsiaTheme="minorEastAsia" w:hAnsi="Cambria Math" w:cs="Times New Roman"/>
                  <w:i/>
                  <w:sz w:val="28"/>
                  <w:szCs w:val="28"/>
                  <w:lang w:val="uk-UA" w:eastAsia="ja-JP"/>
                </w:rPr>
              </m:ctrlPr>
            </m:sSubPr>
            <m:e>
              <m:r>
                <w:rPr>
                  <w:rFonts w:ascii="Cambria Math" w:eastAsiaTheme="minorEastAsia" w:hAnsi="Cambria Math" w:cs="Times New Roman"/>
                  <w:sz w:val="28"/>
                  <w:szCs w:val="28"/>
                  <w:lang w:val="en-US" w:eastAsia="ja-JP"/>
                </w:rPr>
                <m:t>w</m:t>
              </m:r>
            </m:e>
            <m:sub>
              <m:r>
                <w:rPr>
                  <w:rFonts w:ascii="Cambria Math" w:eastAsiaTheme="minorEastAsia" w:hAnsi="Cambria Math" w:cs="Times New Roman"/>
                  <w:sz w:val="28"/>
                  <w:szCs w:val="28"/>
                  <w:lang w:val="uk-UA" w:eastAsia="ja-JP"/>
                </w:rPr>
                <m:t>0</m:t>
              </m:r>
            </m:sub>
          </m:sSub>
          <m:sSub>
            <m:sSubPr>
              <m:ctrlPr>
                <w:rPr>
                  <w:rFonts w:ascii="Cambria Math" w:eastAsiaTheme="minorEastAsia" w:hAnsi="Cambria Math" w:cs="Times New Roman"/>
                  <w:i/>
                  <w:sz w:val="28"/>
                  <w:szCs w:val="28"/>
                  <w:lang w:val="uk-UA" w:eastAsia="ja-JP"/>
                </w:rPr>
              </m:ctrlPr>
            </m:sSubPr>
            <m:e>
              <m:r>
                <w:rPr>
                  <w:rFonts w:ascii="Cambria Math" w:eastAsiaTheme="minorEastAsia" w:hAnsi="Cambria Math" w:cs="Times New Roman"/>
                  <w:sz w:val="28"/>
                  <w:szCs w:val="28"/>
                  <w:lang w:val="uk-UA" w:eastAsia="ja-JP"/>
                </w:rPr>
                <m:t>x</m:t>
              </m:r>
            </m:e>
            <m:sub>
              <m:r>
                <w:rPr>
                  <w:rFonts w:ascii="Cambria Math" w:eastAsiaTheme="minorEastAsia" w:hAnsi="Cambria Math" w:cs="Times New Roman"/>
                  <w:sz w:val="28"/>
                  <w:szCs w:val="28"/>
                  <w:lang w:val="uk-UA" w:eastAsia="ja-JP"/>
                </w:rPr>
                <m:t>0</m:t>
              </m:r>
            </m:sub>
          </m:sSub>
          <m:r>
            <w:rPr>
              <w:rFonts w:ascii="Cambria Math" w:eastAsiaTheme="minorEastAsia" w:hAnsi="Cambria Math" w:cs="Times New Roman"/>
              <w:sz w:val="28"/>
              <w:szCs w:val="28"/>
              <w:lang w:val="uk-UA" w:eastAsia="ja-JP"/>
            </w:rPr>
            <m:t>+</m:t>
          </m:r>
          <m:sSub>
            <m:sSubPr>
              <m:ctrlPr>
                <w:rPr>
                  <w:rFonts w:ascii="Cambria Math" w:eastAsiaTheme="minorEastAsia" w:hAnsi="Cambria Math" w:cs="Times New Roman"/>
                  <w:i/>
                  <w:sz w:val="28"/>
                  <w:szCs w:val="28"/>
                  <w:lang w:val="uk-UA" w:eastAsia="ja-JP"/>
                </w:rPr>
              </m:ctrlPr>
            </m:sSubPr>
            <m:e>
              <m:r>
                <w:rPr>
                  <w:rFonts w:ascii="Cambria Math" w:eastAsiaTheme="minorEastAsia" w:hAnsi="Cambria Math" w:cs="Times New Roman"/>
                  <w:sz w:val="28"/>
                  <w:szCs w:val="28"/>
                  <w:lang w:val="en-US" w:eastAsia="ja-JP"/>
                </w:rPr>
                <m:t>w</m:t>
              </m:r>
            </m:e>
            <m:sub>
              <m:r>
                <w:rPr>
                  <w:rFonts w:ascii="Cambria Math" w:eastAsiaTheme="minorEastAsia" w:hAnsi="Cambria Math" w:cs="Times New Roman"/>
                  <w:sz w:val="28"/>
                  <w:szCs w:val="28"/>
                  <w:lang w:val="uk-UA" w:eastAsia="ja-JP"/>
                </w:rPr>
                <m:t>1</m:t>
              </m:r>
            </m:sub>
          </m:sSub>
          <m:sSub>
            <m:sSubPr>
              <m:ctrlPr>
                <w:rPr>
                  <w:rFonts w:ascii="Cambria Math" w:eastAsiaTheme="minorEastAsia" w:hAnsi="Cambria Math" w:cs="Times New Roman"/>
                  <w:i/>
                  <w:sz w:val="28"/>
                  <w:szCs w:val="28"/>
                  <w:lang w:val="uk-UA" w:eastAsia="ja-JP"/>
                </w:rPr>
              </m:ctrlPr>
            </m:sSubPr>
            <m:e>
              <m:r>
                <w:rPr>
                  <w:rFonts w:ascii="Cambria Math" w:eastAsiaTheme="minorEastAsia" w:hAnsi="Cambria Math" w:cs="Times New Roman"/>
                  <w:sz w:val="28"/>
                  <w:szCs w:val="28"/>
                  <w:lang w:val="uk-UA" w:eastAsia="ja-JP"/>
                </w:rPr>
                <m:t>x</m:t>
              </m:r>
            </m:e>
            <m:sub>
              <m:r>
                <w:rPr>
                  <w:rFonts w:ascii="Cambria Math" w:eastAsiaTheme="minorEastAsia" w:hAnsi="Cambria Math" w:cs="Times New Roman"/>
                  <w:sz w:val="28"/>
                  <w:szCs w:val="28"/>
                  <w:lang w:val="uk-UA" w:eastAsia="ja-JP"/>
                </w:rPr>
                <m:t>1</m:t>
              </m:r>
            </m:sub>
          </m:sSub>
          <m:r>
            <w:rPr>
              <w:rFonts w:ascii="Cambria Math" w:eastAsiaTheme="minorEastAsia" w:hAnsi="Cambria Math" w:cs="Times New Roman"/>
              <w:sz w:val="28"/>
              <w:szCs w:val="28"/>
              <w:lang w:val="uk-UA" w:eastAsia="ja-JP"/>
            </w:rPr>
            <m:t>+…+</m:t>
          </m:r>
          <m:sSub>
            <m:sSubPr>
              <m:ctrlPr>
                <w:rPr>
                  <w:rFonts w:ascii="Cambria Math" w:eastAsiaTheme="minorEastAsia" w:hAnsi="Cambria Math" w:cs="Times New Roman"/>
                  <w:i/>
                  <w:sz w:val="28"/>
                  <w:szCs w:val="28"/>
                  <w:lang w:val="uk-UA" w:eastAsia="ja-JP"/>
                </w:rPr>
              </m:ctrlPr>
            </m:sSubPr>
            <m:e>
              <m:r>
                <w:rPr>
                  <w:rFonts w:ascii="Cambria Math" w:eastAsiaTheme="minorEastAsia" w:hAnsi="Cambria Math" w:cs="Times New Roman"/>
                  <w:sz w:val="28"/>
                  <w:szCs w:val="28"/>
                  <w:lang w:val="en-US" w:eastAsia="ja-JP"/>
                </w:rPr>
                <m:t>w</m:t>
              </m:r>
            </m:e>
            <m:sub>
              <m:r>
                <w:rPr>
                  <w:rFonts w:ascii="Cambria Math" w:eastAsiaTheme="minorEastAsia" w:hAnsi="Cambria Math" w:cs="Times New Roman"/>
                  <w:sz w:val="28"/>
                  <w:szCs w:val="28"/>
                  <w:lang w:val="uk-UA" w:eastAsia="ja-JP"/>
                </w:rPr>
                <m:t>n</m:t>
              </m:r>
            </m:sub>
          </m:sSub>
          <m:sSub>
            <m:sSubPr>
              <m:ctrlPr>
                <w:rPr>
                  <w:rFonts w:ascii="Cambria Math" w:eastAsiaTheme="minorEastAsia" w:hAnsi="Cambria Math" w:cs="Times New Roman"/>
                  <w:i/>
                  <w:sz w:val="28"/>
                  <w:szCs w:val="28"/>
                  <w:lang w:val="uk-UA" w:eastAsia="ja-JP"/>
                </w:rPr>
              </m:ctrlPr>
            </m:sSubPr>
            <m:e>
              <m:r>
                <w:rPr>
                  <w:rFonts w:ascii="Cambria Math" w:eastAsiaTheme="minorEastAsia" w:hAnsi="Cambria Math" w:cs="Times New Roman"/>
                  <w:sz w:val="28"/>
                  <w:szCs w:val="28"/>
                  <w:lang w:val="uk-UA" w:eastAsia="ja-JP"/>
                </w:rPr>
                <m:t>w</m:t>
              </m:r>
            </m:e>
            <m:sub>
              <m:r>
                <w:rPr>
                  <w:rFonts w:ascii="Cambria Math" w:eastAsiaTheme="minorEastAsia" w:hAnsi="Cambria Math" w:cs="Times New Roman"/>
                  <w:sz w:val="28"/>
                  <w:szCs w:val="28"/>
                  <w:lang w:val="uk-UA" w:eastAsia="ja-JP"/>
                </w:rPr>
                <m:t>n</m:t>
              </m:r>
            </m:sub>
          </m:sSub>
        </m:oMath>
      </m:oMathPara>
    </w:p>
    <w:p w14:paraId="4494D38C" w14:textId="77777777" w:rsidR="00EC4C31" w:rsidRPr="00EC4C31" w:rsidRDefault="00EC4C31" w:rsidP="00EC4C31">
      <w:pPr>
        <w:spacing w:after="200" w:line="360" w:lineRule="auto"/>
        <w:ind w:firstLine="360"/>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 xml:space="preserve">Для </w:t>
      </w:r>
      <w:r w:rsidRPr="00EC4C31">
        <w:rPr>
          <w:rFonts w:ascii="Times New Roman" w:eastAsiaTheme="minorEastAsia" w:hAnsi="Times New Roman" w:cs="Times New Roman"/>
          <w:sz w:val="28"/>
          <w:szCs w:val="28"/>
          <w:lang w:val="en-US" w:eastAsia="ja-JP"/>
        </w:rPr>
        <w:t>n</w:t>
      </w:r>
      <w:r w:rsidRPr="00EC4C31">
        <w:rPr>
          <w:rFonts w:ascii="Times New Roman" w:eastAsiaTheme="minorEastAsia" w:hAnsi="Times New Roman" w:cs="Times New Roman"/>
          <w:sz w:val="28"/>
          <w:szCs w:val="28"/>
          <w:lang w:eastAsia="ja-JP"/>
        </w:rPr>
        <w:t>-</w:t>
      </w:r>
      <w:r w:rsidRPr="00EC4C31">
        <w:rPr>
          <w:rFonts w:ascii="Times New Roman" w:eastAsiaTheme="minorEastAsia" w:hAnsi="Times New Roman" w:cs="Times New Roman"/>
          <w:sz w:val="28"/>
          <w:szCs w:val="28"/>
          <w:lang w:val="uk-UA" w:eastAsia="ja-JP"/>
        </w:rPr>
        <w:t>вимірного простору. Рівняння перетворення деякого об’єкту х на мітку класу виглядає наступним чином:</w:t>
      </w:r>
    </w:p>
    <w:p w14:paraId="1C848464" w14:textId="77777777" w:rsidR="00EC4C31" w:rsidRPr="00EC4C31" w:rsidRDefault="00EC4C31" w:rsidP="00EC4C31">
      <w:pPr>
        <w:spacing w:after="200" w:line="360" w:lineRule="auto"/>
        <w:jc w:val="center"/>
        <w:rPr>
          <w:rFonts w:ascii="Times New Roman" w:eastAsiaTheme="minorEastAsia" w:hAnsi="Times New Roman" w:cs="Times New Roman"/>
          <w:sz w:val="28"/>
          <w:szCs w:val="28"/>
          <w:lang w:val="uk-UA" w:eastAsia="ja-JP"/>
        </w:rPr>
      </w:pPr>
      <m:oMathPara>
        <m:oMath>
          <m:r>
            <w:rPr>
              <w:rFonts w:ascii="Cambria Math" w:eastAsiaTheme="minorEastAsia" w:hAnsi="Cambria Math" w:cs="Times New Roman"/>
              <w:sz w:val="28"/>
              <w:szCs w:val="28"/>
              <w:lang w:val="uk-UA" w:eastAsia="ja-JP"/>
            </w:rPr>
            <m:t>Y:F</m:t>
          </m:r>
          <m:d>
            <m:dPr>
              <m:ctrlPr>
                <w:rPr>
                  <w:rFonts w:ascii="Cambria Math" w:eastAsiaTheme="minorEastAsia" w:hAnsi="Cambria Math" w:cs="Times New Roman"/>
                  <w:i/>
                  <w:sz w:val="28"/>
                  <w:szCs w:val="28"/>
                  <w:lang w:val="uk-UA" w:eastAsia="ja-JP"/>
                </w:rPr>
              </m:ctrlPr>
            </m:dPr>
            <m:e>
              <m:r>
                <w:rPr>
                  <w:rFonts w:ascii="Cambria Math" w:eastAsiaTheme="minorEastAsia" w:hAnsi="Cambria Math" w:cs="Times New Roman"/>
                  <w:sz w:val="28"/>
                  <w:szCs w:val="28"/>
                  <w:lang w:val="uk-UA" w:eastAsia="ja-JP"/>
                </w:rPr>
                <m:t>x</m:t>
              </m:r>
            </m:e>
          </m:d>
          <m:r>
            <w:rPr>
              <w:rFonts w:ascii="Cambria Math" w:eastAsiaTheme="minorEastAsia" w:hAnsi="Cambria Math" w:cs="Times New Roman"/>
              <w:sz w:val="28"/>
              <w:szCs w:val="28"/>
              <w:lang w:val="uk-UA" w:eastAsia="ja-JP"/>
            </w:rPr>
            <m:t>=sign</m:t>
          </m:r>
          <m:d>
            <m:dPr>
              <m:ctrlPr>
                <w:rPr>
                  <w:rFonts w:ascii="Cambria Math" w:eastAsiaTheme="minorEastAsia" w:hAnsi="Cambria Math" w:cs="Times New Roman"/>
                  <w:i/>
                  <w:sz w:val="28"/>
                  <w:szCs w:val="28"/>
                  <w:lang w:val="uk-UA" w:eastAsia="ja-JP"/>
                </w:rPr>
              </m:ctrlPr>
            </m:dPr>
            <m:e>
              <m:sSup>
                <m:sSupPr>
                  <m:ctrlPr>
                    <w:rPr>
                      <w:rFonts w:ascii="Cambria Math" w:eastAsiaTheme="minorEastAsia" w:hAnsi="Cambria Math" w:cs="Times New Roman"/>
                      <w:i/>
                      <w:sz w:val="28"/>
                      <w:szCs w:val="28"/>
                      <w:lang w:val="uk-UA" w:eastAsia="ja-JP"/>
                    </w:rPr>
                  </m:ctrlPr>
                </m:sSupPr>
                <m:e>
                  <m:r>
                    <w:rPr>
                      <w:rFonts w:ascii="Cambria Math" w:eastAsiaTheme="minorEastAsia" w:hAnsi="Cambria Math" w:cs="Times New Roman"/>
                      <w:sz w:val="28"/>
                      <w:szCs w:val="28"/>
                      <w:lang w:val="uk-UA" w:eastAsia="ja-JP"/>
                    </w:rPr>
                    <m:t>w</m:t>
                  </m:r>
                </m:e>
                <m:sup>
                  <m:r>
                    <w:rPr>
                      <w:rFonts w:ascii="Cambria Math" w:eastAsiaTheme="minorEastAsia" w:hAnsi="Cambria Math" w:cs="Times New Roman"/>
                      <w:sz w:val="28"/>
                      <w:szCs w:val="28"/>
                      <w:lang w:val="uk-UA" w:eastAsia="ja-JP"/>
                    </w:rPr>
                    <m:t>T</m:t>
                  </m:r>
                </m:sup>
              </m:sSup>
              <m:r>
                <w:rPr>
                  <w:rFonts w:ascii="Cambria Math" w:eastAsiaTheme="minorEastAsia" w:hAnsi="Cambria Math" w:cs="Times New Roman"/>
                  <w:sz w:val="28"/>
                  <w:szCs w:val="28"/>
                  <w:lang w:val="uk-UA" w:eastAsia="ja-JP"/>
                </w:rPr>
                <m:t>x-b</m:t>
              </m:r>
            </m:e>
          </m:d>
        </m:oMath>
      </m:oMathPara>
    </w:p>
    <w:p w14:paraId="22D7C4B3" w14:textId="77777777" w:rsidR="00EC4C31" w:rsidRPr="00EC4C31" w:rsidRDefault="00EC4C31" w:rsidP="00EC4C31">
      <w:pPr>
        <w:spacing w:after="200" w:line="360" w:lineRule="auto"/>
        <w:ind w:firstLine="360"/>
        <w:jc w:val="both"/>
        <w:rPr>
          <w:rFonts w:ascii="Times New Roman" w:eastAsiaTheme="minorEastAsia" w:hAnsi="Times New Roman" w:cs="Times New Roman"/>
          <w:sz w:val="28"/>
          <w:szCs w:val="28"/>
          <w:lang w:val="en-US" w:eastAsia="ja-JP"/>
        </w:rPr>
      </w:pPr>
      <w:r w:rsidRPr="00EC4C31">
        <w:rPr>
          <w:rFonts w:ascii="Times New Roman" w:eastAsiaTheme="minorEastAsia" w:hAnsi="Times New Roman" w:cs="Times New Roman"/>
          <w:sz w:val="28"/>
          <w:szCs w:val="28"/>
          <w:lang w:val="uk-UA" w:eastAsia="ja-JP"/>
        </w:rPr>
        <w:t>Де</w:t>
      </w:r>
      <w:r w:rsidRPr="00EC4C31">
        <w:rPr>
          <w:rFonts w:ascii="Times New Roman" w:eastAsiaTheme="minorEastAsia" w:hAnsi="Times New Roman" w:cs="Times New Roman"/>
          <w:sz w:val="28"/>
          <w:szCs w:val="28"/>
          <w:lang w:eastAsia="ja-JP"/>
        </w:rPr>
        <w:t xml:space="preserve"> </w:t>
      </w:r>
      <w:r w:rsidRPr="00EC4C31">
        <w:rPr>
          <w:rFonts w:ascii="Times New Roman" w:eastAsiaTheme="minorEastAsia" w:hAnsi="Times New Roman" w:cs="Times New Roman"/>
          <w:sz w:val="28"/>
          <w:szCs w:val="28"/>
          <w:lang w:val="en-US" w:eastAsia="ja-JP"/>
        </w:rPr>
        <w:t>b</w:t>
      </w:r>
      <w:r w:rsidRPr="00EC4C31">
        <w:rPr>
          <w:rFonts w:ascii="Times New Roman" w:eastAsiaTheme="minorEastAsia" w:hAnsi="Times New Roman" w:cs="Times New Roman"/>
          <w:sz w:val="28"/>
          <w:szCs w:val="28"/>
          <w:lang w:eastAsia="ja-JP"/>
        </w:rPr>
        <w:t xml:space="preserve"> </w:t>
      </w:r>
      <w:r w:rsidRPr="00EC4C31">
        <w:rPr>
          <w:rFonts w:ascii="Times New Roman" w:eastAsiaTheme="minorEastAsia" w:hAnsi="Times New Roman" w:cs="Times New Roman"/>
          <w:sz w:val="28"/>
          <w:szCs w:val="28"/>
          <w:lang w:val="uk-UA" w:eastAsia="ja-JP"/>
        </w:rPr>
        <w:t xml:space="preserve">– ваги навчання, </w:t>
      </w:r>
      <w:r w:rsidRPr="00EC4C31">
        <w:rPr>
          <w:rFonts w:ascii="Times New Roman" w:eastAsiaTheme="minorEastAsia" w:hAnsi="Times New Roman" w:cs="Times New Roman"/>
          <w:sz w:val="28"/>
          <w:szCs w:val="28"/>
          <w:lang w:val="en-US" w:eastAsia="ja-JP"/>
        </w:rPr>
        <w:t>w</w:t>
      </w:r>
      <w:r w:rsidRPr="00EC4C31">
        <w:rPr>
          <w:rFonts w:ascii="Times New Roman" w:eastAsiaTheme="minorEastAsia" w:hAnsi="Times New Roman" w:cs="Times New Roman"/>
          <w:sz w:val="28"/>
          <w:szCs w:val="28"/>
          <w:lang w:eastAsia="ja-JP"/>
        </w:rPr>
        <w:t xml:space="preserve"> – </w:t>
      </w:r>
      <w:r w:rsidRPr="00EC4C31">
        <w:rPr>
          <w:rFonts w:ascii="Times New Roman" w:eastAsiaTheme="minorEastAsia" w:hAnsi="Times New Roman" w:cs="Times New Roman"/>
          <w:sz w:val="28"/>
          <w:szCs w:val="28"/>
          <w:lang w:val="uk-UA" w:eastAsia="ja-JP"/>
        </w:rPr>
        <w:t xml:space="preserve">вектор ваг. Функція </w:t>
      </w:r>
      <w:r w:rsidRPr="00EC4C31">
        <w:rPr>
          <w:rFonts w:ascii="Times New Roman" w:eastAsiaTheme="minorEastAsia" w:hAnsi="Times New Roman" w:cs="Times New Roman"/>
          <w:sz w:val="28"/>
          <w:szCs w:val="28"/>
          <w:lang w:val="en-US" w:eastAsia="ja-JP"/>
        </w:rPr>
        <w:t>sign</w:t>
      </w:r>
      <w:r w:rsidRPr="00EC4C31">
        <w:rPr>
          <w:rFonts w:ascii="Times New Roman" w:eastAsiaTheme="minorEastAsia" w:hAnsi="Times New Roman" w:cs="Times New Roman"/>
          <w:sz w:val="28"/>
          <w:szCs w:val="28"/>
          <w:lang w:val="uk-UA" w:eastAsia="ja-JP"/>
        </w:rPr>
        <w:t xml:space="preserve"> використовується як лінійна комбінація ознак об’єктів з вагами алгоритму. Раніше було зазначено що, одним з критеріїв навчання алгоритму є розмір зазору між рівнянням моделі і даними. Саме для цього використовуються опорні вектори, які будуються як лінійні функції, що проходять між точками, найближчими до рівняння моделі.</w:t>
      </w:r>
      <w:r w:rsidRPr="00EC4C31">
        <w:rPr>
          <w:rFonts w:ascii="Times New Roman" w:eastAsiaTheme="minorEastAsia" w:hAnsi="Times New Roman" w:cs="Times New Roman"/>
          <w:sz w:val="28"/>
          <w:szCs w:val="28"/>
          <w:lang w:eastAsia="ja-JP"/>
        </w:rPr>
        <w:t xml:space="preserve"> [</w:t>
      </w:r>
      <w:r w:rsidRPr="00EC4C31">
        <w:rPr>
          <w:rFonts w:ascii="Times New Roman" w:eastAsiaTheme="minorEastAsia" w:hAnsi="Times New Roman" w:cs="Times New Roman"/>
          <w:sz w:val="28"/>
          <w:szCs w:val="28"/>
          <w:lang w:val="en-US" w:eastAsia="ja-JP"/>
        </w:rPr>
        <w:t>4]</w:t>
      </w:r>
    </w:p>
    <w:p w14:paraId="4AA1CEBC" w14:textId="77777777" w:rsidR="00EC4C31" w:rsidRPr="00EC4C31" w:rsidRDefault="00EC4C31" w:rsidP="00EC4C31">
      <w:pPr>
        <w:spacing w:after="200" w:line="360" w:lineRule="auto"/>
        <w:ind w:firstLine="360"/>
        <w:jc w:val="center"/>
        <w:rPr>
          <w:rFonts w:ascii="Times New Roman" w:eastAsiaTheme="minorEastAsia" w:hAnsi="Times New Roman" w:cs="Times New Roman"/>
          <w:sz w:val="28"/>
          <w:szCs w:val="28"/>
          <w:lang w:val="en-US" w:eastAsia="ja-JP"/>
        </w:rPr>
      </w:pPr>
      <w:r w:rsidRPr="00EC4C31">
        <w:rPr>
          <w:rFonts w:ascii="Times New Roman" w:eastAsia="Times New Roman" w:hAnsi="Times New Roman" w:cs="Times New Roman"/>
          <w:noProof/>
          <w:sz w:val="26"/>
          <w:szCs w:val="24"/>
          <w:lang w:val="en-US"/>
        </w:rPr>
        <w:drawing>
          <wp:inline distT="0" distB="0" distL="0" distR="0" wp14:anchorId="568C7178" wp14:editId="64E9EB46">
            <wp:extent cx="3280636" cy="2695575"/>
            <wp:effectExtent l="0" t="0" r="0" b="0"/>
            <wp:docPr id="54" name="Рисунок 54" descr="https://staesthetic.files.wordpress.com/2014/02/svm.png?w=10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taesthetic.files.wordpress.com/2014/02/svm.png?w=1060"/>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t="3626" b="3077"/>
                    <a:stretch/>
                  </pic:blipFill>
                  <pic:spPr bwMode="auto">
                    <a:xfrm>
                      <a:off x="0" y="0"/>
                      <a:ext cx="3301111" cy="2712398"/>
                    </a:xfrm>
                    <a:prstGeom prst="rect">
                      <a:avLst/>
                    </a:prstGeom>
                    <a:noFill/>
                    <a:ln>
                      <a:noFill/>
                    </a:ln>
                    <a:extLst>
                      <a:ext uri="{53640926-AAD7-44D8-BBD7-CCE9431645EC}">
                        <a14:shadowObscured xmlns:a14="http://schemas.microsoft.com/office/drawing/2010/main"/>
                      </a:ext>
                    </a:extLst>
                  </pic:spPr>
                </pic:pic>
              </a:graphicData>
            </a:graphic>
          </wp:inline>
        </w:drawing>
      </w:r>
    </w:p>
    <w:p w14:paraId="3C84D59E" w14:textId="77777777" w:rsidR="00EC4C31" w:rsidRPr="00EC4C31" w:rsidRDefault="00EC4C31" w:rsidP="00EC4C31">
      <w:pPr>
        <w:spacing w:after="200" w:line="360" w:lineRule="auto"/>
        <w:ind w:firstLine="360"/>
        <w:jc w:val="center"/>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Рис 1.2. Приклад моделі на основі методу опорних векторі</w:t>
      </w:r>
    </w:p>
    <w:p w14:paraId="4F03E7A3" w14:textId="77777777" w:rsidR="00EC4C31" w:rsidRPr="00EE305C" w:rsidRDefault="00EC4C31" w:rsidP="00EE305C">
      <w:pPr>
        <w:pStyle w:val="3"/>
        <w:spacing w:after="240" w:line="264" w:lineRule="auto"/>
        <w:rPr>
          <w:rFonts w:ascii="Times New Roman" w:eastAsiaTheme="majorEastAsia" w:hAnsi="Times New Roman"/>
          <w:sz w:val="28"/>
          <w:lang w:val="uk-UA"/>
        </w:rPr>
      </w:pPr>
      <w:bookmarkStart w:id="7" w:name="_Toc70094642"/>
      <w:r w:rsidRPr="00EE305C">
        <w:rPr>
          <w:rFonts w:ascii="Times New Roman" w:eastAsiaTheme="majorEastAsia" w:hAnsi="Times New Roman"/>
          <w:sz w:val="28"/>
          <w:lang w:val="uk-UA"/>
        </w:rPr>
        <w:t>1.1.3 Логістична регресія</w:t>
      </w:r>
      <w:bookmarkEnd w:id="7"/>
    </w:p>
    <w:p w14:paraId="63DA3EDD" w14:textId="77777777" w:rsidR="00EC4C31" w:rsidRPr="00EC4C31" w:rsidRDefault="00EC4C31" w:rsidP="00EC4C31">
      <w:pPr>
        <w:spacing w:after="200" w:line="360" w:lineRule="auto"/>
        <w:ind w:firstLine="360"/>
        <w:jc w:val="both"/>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sz w:val="28"/>
          <w:szCs w:val="28"/>
          <w:lang w:val="uk-UA" w:eastAsia="ru-RU"/>
        </w:rPr>
        <w:t xml:space="preserve">Логістична регресія – навчальна модель, яка використовується для прогнозування ймовірності якоїсь події за допомогою логістичної функції. Для цього використовується змінна </w:t>
      </w:r>
      <w:r w:rsidRPr="00EC4C31">
        <w:rPr>
          <w:rFonts w:ascii="Times New Roman" w:eastAsia="Times New Roman" w:hAnsi="Times New Roman" w:cs="Times New Roman"/>
          <w:sz w:val="28"/>
          <w:szCs w:val="28"/>
          <w:lang w:val="en-US" w:eastAsia="ru-RU"/>
        </w:rPr>
        <w:t>y</w:t>
      </w:r>
      <w:r w:rsidRPr="00EC4C31">
        <w:rPr>
          <w:rFonts w:ascii="Times New Roman" w:eastAsia="Times New Roman" w:hAnsi="Times New Roman" w:cs="Times New Roman"/>
          <w:sz w:val="28"/>
          <w:szCs w:val="28"/>
          <w:lang w:val="uk-UA" w:eastAsia="ru-RU"/>
        </w:rPr>
        <w:t>, яка приймає значення 0 або 1.</w:t>
      </w:r>
      <w:r w:rsidRPr="00EC4C31">
        <w:rPr>
          <w:rFonts w:ascii="Times New Roman" w:eastAsia="Times New Roman" w:hAnsi="Times New Roman" w:cs="Times New Roman"/>
          <w:sz w:val="28"/>
          <w:szCs w:val="28"/>
          <w:lang w:eastAsia="ru-RU"/>
        </w:rPr>
        <w:t xml:space="preserve"> [5]</w:t>
      </w:r>
      <w:r w:rsidRPr="00EC4C31">
        <w:rPr>
          <w:rFonts w:ascii="Times New Roman" w:eastAsia="Times New Roman" w:hAnsi="Times New Roman" w:cs="Times New Roman"/>
          <w:sz w:val="28"/>
          <w:szCs w:val="28"/>
          <w:lang w:val="uk-UA" w:eastAsia="ru-RU"/>
        </w:rPr>
        <w:t xml:space="preserve"> Щоби встановити значення </w:t>
      </w:r>
      <w:r w:rsidRPr="00EC4C31">
        <w:rPr>
          <w:rFonts w:ascii="Times New Roman" w:eastAsia="Times New Roman" w:hAnsi="Times New Roman" w:cs="Times New Roman"/>
          <w:sz w:val="28"/>
          <w:szCs w:val="28"/>
          <w:lang w:val="en-US" w:eastAsia="ru-RU"/>
        </w:rPr>
        <w:t>y</w:t>
      </w:r>
      <w:r w:rsidRPr="00EC4C31">
        <w:rPr>
          <w:rFonts w:ascii="Times New Roman" w:eastAsia="Times New Roman" w:hAnsi="Times New Roman" w:cs="Times New Roman"/>
          <w:sz w:val="28"/>
          <w:szCs w:val="28"/>
          <w:lang w:val="uk-UA" w:eastAsia="ru-RU"/>
        </w:rPr>
        <w:t>, використовується функція логістична функція:</w:t>
      </w:r>
    </w:p>
    <w:p w14:paraId="46AA9EA5" w14:textId="77777777" w:rsidR="00EC4C31" w:rsidRPr="00EC4C31" w:rsidRDefault="00EC4C31" w:rsidP="00EC4C31">
      <w:pPr>
        <w:spacing w:after="200" w:line="360" w:lineRule="auto"/>
        <w:ind w:firstLine="360"/>
        <w:jc w:val="both"/>
        <w:rPr>
          <w:rFonts w:ascii="Times New Roman" w:eastAsia="Times New Roman" w:hAnsi="Times New Roman" w:cs="Times New Roman"/>
          <w:sz w:val="28"/>
          <w:szCs w:val="28"/>
          <w:lang w:val="uk-UA" w:eastAsia="ru-RU"/>
        </w:rPr>
      </w:pPr>
      <m:oMathPara>
        <m:oMath>
          <m:r>
            <w:rPr>
              <w:rFonts w:ascii="Cambria Math" w:eastAsia="Times New Roman" w:hAnsi="Cambria Math" w:cs="Cambria Math"/>
              <w:sz w:val="28"/>
              <w:szCs w:val="28"/>
              <w:lang w:val="uk-UA" w:eastAsia="ru-RU"/>
            </w:rPr>
            <m:t>f(z)</m:t>
          </m:r>
          <m:r>
            <m:rPr>
              <m:sty m:val="p"/>
            </m:rPr>
            <w:rPr>
              <w:rFonts w:ascii="Cambria Math" w:eastAsia="Times New Roman" w:hAnsi="Cambria Math" w:cs="Cambria Math"/>
              <w:sz w:val="28"/>
              <w:szCs w:val="28"/>
              <w:lang w:val="uk-UA" w:eastAsia="ru-RU"/>
            </w:rPr>
            <m:t>=</m:t>
          </m:r>
          <m:f>
            <m:fPr>
              <m:ctrlPr>
                <w:rPr>
                  <w:rFonts w:ascii="Cambria Math" w:eastAsia="Times New Roman" w:hAnsi="Cambria Math" w:cs="Times New Roman"/>
                  <w:sz w:val="28"/>
                  <w:szCs w:val="28"/>
                  <w:lang w:val="uk-UA" w:eastAsia="ru-RU"/>
                </w:rPr>
              </m:ctrlPr>
            </m:fPr>
            <m:num>
              <m:r>
                <m:rPr>
                  <m:sty m:val="p"/>
                </m:rPr>
                <w:rPr>
                  <w:rFonts w:ascii="Cambria Math" w:eastAsia="Times New Roman" w:hAnsi="Cambria Math" w:cs="Cambria Math"/>
                  <w:sz w:val="28"/>
                  <w:szCs w:val="28"/>
                  <w:lang w:val="uk-UA" w:eastAsia="ru-RU"/>
                </w:rPr>
                <m:t>1</m:t>
              </m:r>
            </m:num>
            <m:den>
              <m:r>
                <m:rPr>
                  <m:sty m:val="p"/>
                </m:rPr>
                <w:rPr>
                  <w:rFonts w:ascii="Cambria Math" w:eastAsia="Times New Roman" w:hAnsi="Cambria Math" w:cs="Cambria Math"/>
                  <w:sz w:val="28"/>
                  <w:szCs w:val="28"/>
                  <w:lang w:val="uk-UA" w:eastAsia="ru-RU"/>
                </w:rPr>
                <m:t>1+</m:t>
              </m:r>
              <m:sSup>
                <m:sSupPr>
                  <m:ctrlPr>
                    <w:rPr>
                      <w:rFonts w:ascii="Cambria Math" w:eastAsia="Times New Roman" w:hAnsi="Cambria Math" w:cs="Cambria Math"/>
                      <w:sz w:val="28"/>
                      <w:szCs w:val="28"/>
                      <w:lang w:val="uk-UA" w:eastAsia="ru-RU"/>
                    </w:rPr>
                  </m:ctrlPr>
                </m:sSupPr>
                <m:e>
                  <m:r>
                    <w:rPr>
                      <w:rFonts w:ascii="Cambria Math" w:eastAsia="Times New Roman" w:hAnsi="Cambria Math" w:cs="Cambria Math"/>
                      <w:sz w:val="28"/>
                      <w:szCs w:val="28"/>
                      <w:lang w:val="uk-UA" w:eastAsia="ru-RU"/>
                    </w:rPr>
                    <m:t>e</m:t>
                  </m:r>
                </m:e>
                <m:sup>
                  <m:r>
                    <w:rPr>
                      <w:rFonts w:ascii="Cambria Math" w:eastAsia="Times New Roman" w:hAnsi="Cambria Math" w:cs="Cambria Math"/>
                      <w:sz w:val="28"/>
                      <w:szCs w:val="28"/>
                      <w:lang w:val="uk-UA" w:eastAsia="ru-RU"/>
                    </w:rPr>
                    <m:t>-z</m:t>
                  </m:r>
                </m:sup>
              </m:sSup>
            </m:den>
          </m:f>
        </m:oMath>
      </m:oMathPara>
    </w:p>
    <w:p w14:paraId="1A94EB2C" w14:textId="77777777" w:rsidR="00EC4C31" w:rsidRPr="00EC4C31" w:rsidRDefault="00EC4C31" w:rsidP="00EC4C31">
      <w:pPr>
        <w:spacing w:after="200" w:line="360" w:lineRule="auto"/>
        <w:ind w:firstLine="360"/>
        <w:jc w:val="both"/>
        <w:rPr>
          <w:rFonts w:ascii="Times New Roman" w:eastAsia="Times New Roman" w:hAnsi="Times New Roman" w:cs="Times New Roman"/>
          <w:sz w:val="28"/>
          <w:szCs w:val="28"/>
          <w:lang w:eastAsia="ru-RU"/>
        </w:rPr>
      </w:pPr>
      <w:r w:rsidRPr="00EC4C31">
        <w:rPr>
          <w:rFonts w:ascii="Times New Roman" w:eastAsia="Times New Roman" w:hAnsi="Times New Roman" w:cs="Times New Roman"/>
          <w:sz w:val="28"/>
          <w:szCs w:val="28"/>
          <w:lang w:val="uk-UA" w:eastAsia="ru-RU"/>
        </w:rPr>
        <w:t xml:space="preserve">Значення </w:t>
      </w:r>
      <w:r w:rsidRPr="00EC4C31">
        <w:rPr>
          <w:rFonts w:ascii="Times New Roman" w:eastAsia="Times New Roman" w:hAnsi="Times New Roman" w:cs="Times New Roman"/>
          <w:sz w:val="28"/>
          <w:szCs w:val="28"/>
          <w:lang w:val="en-US" w:eastAsia="ru-RU"/>
        </w:rPr>
        <w:t>z</w:t>
      </w:r>
      <w:r w:rsidRPr="00EC4C31">
        <w:rPr>
          <w:rFonts w:ascii="Times New Roman" w:eastAsia="Times New Roman" w:hAnsi="Times New Roman" w:cs="Times New Roman"/>
          <w:sz w:val="28"/>
          <w:szCs w:val="28"/>
          <w:lang w:val="uk-UA" w:eastAsia="ru-RU"/>
        </w:rPr>
        <w:t xml:space="preserve"> формується за допомогою вектору значень незалежних змінних </w:t>
      </w:r>
      <w:r w:rsidRPr="00EC4C31">
        <w:rPr>
          <w:rFonts w:ascii="Times New Roman" w:eastAsia="Times New Roman" w:hAnsi="Times New Roman" w:cs="Times New Roman"/>
          <w:sz w:val="28"/>
          <w:szCs w:val="28"/>
          <w:lang w:val="en-US" w:eastAsia="ru-RU"/>
        </w:rPr>
        <w:t>x</w:t>
      </w:r>
      <w:r w:rsidRPr="00EC4C31">
        <w:rPr>
          <w:rFonts w:ascii="Times New Roman" w:eastAsia="Times New Roman" w:hAnsi="Times New Roman" w:cs="Times New Roman"/>
          <w:sz w:val="28"/>
          <w:szCs w:val="28"/>
          <w:lang w:val="uk-UA" w:eastAsia="ru-RU"/>
        </w:rPr>
        <w:t xml:space="preserve"> а також вектору коефіцієнтів w за допомогою формули</w:t>
      </w:r>
      <w:r w:rsidRPr="00EC4C31">
        <w:rPr>
          <w:rFonts w:ascii="Times New Roman" w:eastAsia="Times New Roman" w:hAnsi="Times New Roman" w:cs="Times New Roman"/>
          <w:sz w:val="28"/>
          <w:szCs w:val="28"/>
          <w:lang w:eastAsia="ru-RU"/>
        </w:rPr>
        <w:t xml:space="preserve"> [5]</w:t>
      </w:r>
      <w:r w:rsidRPr="00EC4C31">
        <w:rPr>
          <w:rFonts w:ascii="Times New Roman" w:eastAsia="Times New Roman" w:hAnsi="Times New Roman" w:cs="Times New Roman"/>
          <w:sz w:val="28"/>
          <w:szCs w:val="28"/>
          <w:lang w:val="uk-UA" w:eastAsia="ru-RU"/>
        </w:rPr>
        <w:t>:</w:t>
      </w:r>
    </w:p>
    <w:p w14:paraId="5E0EB88C" w14:textId="77777777" w:rsidR="00EC4C31" w:rsidRPr="00EC4C31" w:rsidRDefault="00EC4C31" w:rsidP="00EC4C31">
      <w:pPr>
        <w:spacing w:after="200" w:line="360" w:lineRule="auto"/>
        <w:ind w:firstLine="360"/>
        <w:jc w:val="both"/>
        <w:rPr>
          <w:rFonts w:ascii="Times New Roman" w:eastAsia="Times New Roman" w:hAnsi="Times New Roman" w:cs="Times New Roman"/>
          <w:sz w:val="28"/>
          <w:szCs w:val="28"/>
          <w:lang w:val="uk-UA" w:eastAsia="ru-RU"/>
        </w:rPr>
      </w:pPr>
      <m:oMathPara>
        <m:oMath>
          <m:r>
            <w:rPr>
              <w:rFonts w:ascii="Cambria Math" w:eastAsia="Times New Roman" w:hAnsi="Cambria Math" w:cs="Times New Roman"/>
              <w:sz w:val="28"/>
              <w:szCs w:val="28"/>
              <w:lang w:eastAsia="ru-RU"/>
            </w:rPr>
            <m:t>z=</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w</m:t>
              </m:r>
            </m:e>
            <m:sub>
              <m:r>
                <w:rPr>
                  <w:rFonts w:ascii="Cambria Math" w:eastAsia="Times New Roman" w:hAnsi="Cambria Math" w:cs="Times New Roman"/>
                  <w:sz w:val="28"/>
                  <w:szCs w:val="28"/>
                  <w:lang w:eastAsia="ru-RU"/>
                </w:rPr>
                <m:t>0</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w</m:t>
              </m:r>
            </m:e>
            <m:sub>
              <m:r>
                <w:rPr>
                  <w:rFonts w:ascii="Cambria Math" w:eastAsia="Times New Roman" w:hAnsi="Cambria Math" w:cs="Times New Roman"/>
                  <w:sz w:val="28"/>
                  <w:szCs w:val="28"/>
                  <w:lang w:eastAsia="ru-RU"/>
                </w:rPr>
                <m:t>1</m:t>
              </m:r>
            </m:sub>
          </m:sSub>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x</m:t>
              </m:r>
            </m:e>
            <m:sub>
              <m:r>
                <w:rPr>
                  <w:rFonts w:ascii="Cambria Math" w:eastAsia="Times New Roman" w:hAnsi="Cambria Math" w:cs="Times New Roman"/>
                  <w:sz w:val="28"/>
                  <w:szCs w:val="28"/>
                  <w:lang w:eastAsia="ru-RU"/>
                </w:rPr>
                <m:t>1</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w</m:t>
              </m:r>
            </m:e>
            <m:sub>
              <m:r>
                <w:rPr>
                  <w:rFonts w:ascii="Cambria Math" w:eastAsia="Times New Roman" w:hAnsi="Cambria Math" w:cs="Times New Roman"/>
                  <w:sz w:val="28"/>
                  <w:szCs w:val="28"/>
                  <w:lang w:eastAsia="ru-RU"/>
                </w:rPr>
                <m:t>n</m:t>
              </m:r>
            </m:sub>
          </m:sSub>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x</m:t>
              </m:r>
            </m:e>
            <m:sub>
              <m:r>
                <w:rPr>
                  <w:rFonts w:ascii="Cambria Math" w:eastAsia="Times New Roman" w:hAnsi="Cambria Math" w:cs="Times New Roman"/>
                  <w:sz w:val="28"/>
                  <w:szCs w:val="28"/>
                  <w:lang w:eastAsia="ru-RU"/>
                </w:rPr>
                <m:t>n</m:t>
              </m:r>
            </m:sub>
          </m:sSub>
        </m:oMath>
      </m:oMathPara>
    </w:p>
    <w:p w14:paraId="75CAAA39" w14:textId="77777777" w:rsidR="00EC4C31" w:rsidRPr="00EC4C31" w:rsidRDefault="00EC4C31" w:rsidP="00EC4C31">
      <w:pPr>
        <w:spacing w:after="200" w:line="360" w:lineRule="auto"/>
        <w:ind w:firstLine="360"/>
        <w:jc w:val="both"/>
        <w:rPr>
          <w:rFonts w:ascii="Times New Roman" w:eastAsia="Times New Roman" w:hAnsi="Times New Roman" w:cs="Times New Roman"/>
          <w:sz w:val="28"/>
          <w:szCs w:val="28"/>
          <w:lang w:eastAsia="ru-RU"/>
        </w:rPr>
      </w:pPr>
      <w:r w:rsidRPr="00EC4C31">
        <w:rPr>
          <w:rFonts w:ascii="Times New Roman" w:eastAsia="Times New Roman" w:hAnsi="Times New Roman" w:cs="Times New Roman"/>
          <w:sz w:val="28"/>
          <w:szCs w:val="28"/>
          <w:lang w:val="uk-UA" w:eastAsia="ru-RU"/>
        </w:rPr>
        <w:t xml:space="preserve">Проте, значення </w:t>
      </w:r>
      <w:r w:rsidRPr="00EC4C31">
        <w:rPr>
          <w:rFonts w:ascii="Times New Roman" w:eastAsia="Times New Roman" w:hAnsi="Times New Roman" w:cs="Times New Roman"/>
          <w:sz w:val="28"/>
          <w:szCs w:val="28"/>
          <w:lang w:val="en-US" w:eastAsia="ru-RU"/>
        </w:rPr>
        <w:t>y</w:t>
      </w:r>
      <w:r w:rsidRPr="00EC4C31">
        <w:rPr>
          <w:rFonts w:ascii="Times New Roman" w:eastAsia="Times New Roman" w:hAnsi="Times New Roman" w:cs="Times New Roman"/>
          <w:sz w:val="28"/>
          <w:szCs w:val="28"/>
          <w:lang w:eastAsia="ru-RU"/>
        </w:rPr>
        <w:t xml:space="preserve"> </w:t>
      </w:r>
      <w:r w:rsidRPr="00EC4C31">
        <w:rPr>
          <w:rFonts w:ascii="Times New Roman" w:eastAsia="Times New Roman" w:hAnsi="Times New Roman" w:cs="Times New Roman"/>
          <w:sz w:val="28"/>
          <w:szCs w:val="28"/>
          <w:lang w:val="uk-UA" w:eastAsia="ru-RU"/>
        </w:rPr>
        <w:t xml:space="preserve">напряму неможливо обрахувати за допомогою логістичної функції, тому ймовірність приймання значення </w:t>
      </w:r>
      <w:r w:rsidRPr="00EC4C31">
        <w:rPr>
          <w:rFonts w:ascii="Times New Roman" w:eastAsia="Times New Roman" w:hAnsi="Times New Roman" w:cs="Times New Roman"/>
          <w:sz w:val="28"/>
          <w:szCs w:val="28"/>
          <w:lang w:val="en-US" w:eastAsia="ru-RU"/>
        </w:rPr>
        <w:t>y</w:t>
      </w:r>
      <w:r w:rsidRPr="00EC4C31">
        <w:rPr>
          <w:rFonts w:ascii="Times New Roman" w:eastAsia="Times New Roman" w:hAnsi="Times New Roman" w:cs="Times New Roman"/>
          <w:sz w:val="28"/>
          <w:szCs w:val="28"/>
          <w:lang w:eastAsia="ru-RU"/>
        </w:rPr>
        <w:t xml:space="preserve"> = 0 [5]:</w:t>
      </w:r>
    </w:p>
    <w:p w14:paraId="7AF144F7" w14:textId="77777777" w:rsidR="00EC4C31" w:rsidRPr="00EC4C31" w:rsidRDefault="00EC4C31" w:rsidP="00EC4C31">
      <w:pPr>
        <w:spacing w:after="200" w:line="360" w:lineRule="auto"/>
        <w:ind w:firstLine="360"/>
        <w:jc w:val="both"/>
        <w:rPr>
          <w:rFonts w:ascii="Times New Roman" w:eastAsiaTheme="minorEastAsia" w:hAnsi="Times New Roman" w:cs="Times New Roman"/>
          <w:sz w:val="28"/>
          <w:szCs w:val="28"/>
          <w:lang w:val="uk-UA" w:eastAsia="ru-RU"/>
        </w:rPr>
      </w:pPr>
      <m:oMathPara>
        <m:oMath>
          <m:r>
            <w:rPr>
              <w:rFonts w:ascii="Cambria Math" w:eastAsia="Times New Roman" w:hAnsi="Cambria Math" w:cs="Times New Roman"/>
              <w:sz w:val="28"/>
              <w:szCs w:val="28"/>
              <w:lang w:val="uk-UA" w:eastAsia="ru-RU"/>
            </w:rPr>
            <m:t>P</m:t>
          </m:r>
          <m:d>
            <m:dPr>
              <m:endChr m:val="|"/>
              <m:ctrlPr>
                <w:rPr>
                  <w:rFonts w:ascii="Cambria Math" w:eastAsia="Times New Roman" w:hAnsi="Cambria Math" w:cs="Times New Roman"/>
                  <w:i/>
                  <w:sz w:val="28"/>
                  <w:szCs w:val="28"/>
                  <w:lang w:val="uk-UA" w:eastAsia="ru-RU"/>
                </w:rPr>
              </m:ctrlPr>
            </m:dPr>
            <m:e>
              <m:r>
                <w:rPr>
                  <w:rFonts w:ascii="Cambria Math" w:eastAsia="Times New Roman" w:hAnsi="Cambria Math" w:cs="Times New Roman"/>
                  <w:sz w:val="28"/>
                  <w:szCs w:val="28"/>
                  <w:lang w:val="uk-UA" w:eastAsia="ru-RU"/>
                </w:rPr>
                <m:t xml:space="preserve">y=0 </m:t>
              </m:r>
            </m:e>
          </m:d>
          <m:r>
            <w:rPr>
              <w:rFonts w:ascii="Cambria Math" w:eastAsia="Times New Roman" w:hAnsi="Cambria Math" w:cs="Times New Roman"/>
              <w:sz w:val="28"/>
              <w:szCs w:val="28"/>
              <w:lang w:val="uk-UA" w:eastAsia="ru-RU"/>
            </w:rPr>
            <m:t xml:space="preserve"> x)=1-f(z)</m:t>
          </m:r>
        </m:oMath>
      </m:oMathPara>
    </w:p>
    <w:p w14:paraId="14EFA61A" w14:textId="77777777" w:rsidR="00EC4C31" w:rsidRPr="00EC4C31" w:rsidRDefault="00EC4C31" w:rsidP="00EC4C31">
      <w:pPr>
        <w:spacing w:after="200" w:line="360" w:lineRule="auto"/>
        <w:ind w:firstLine="360"/>
        <w:jc w:val="both"/>
        <w:rPr>
          <w:rFonts w:ascii="Times New Roman" w:eastAsiaTheme="minorEastAsia" w:hAnsi="Times New Roman" w:cs="Times New Roman"/>
          <w:sz w:val="28"/>
          <w:szCs w:val="28"/>
          <w:lang w:val="en-US" w:eastAsia="ru-RU"/>
        </w:rPr>
      </w:pPr>
      <w:r w:rsidRPr="00EC4C31">
        <w:rPr>
          <w:rFonts w:ascii="Times New Roman" w:eastAsiaTheme="minorEastAsia" w:hAnsi="Times New Roman" w:cs="Times New Roman"/>
          <w:sz w:val="28"/>
          <w:szCs w:val="28"/>
          <w:lang w:val="uk-UA" w:eastAsia="ru-RU"/>
        </w:rPr>
        <w:t>Даний метод використовується для задачі класифікації, де мітку класу можна встановити за допомогою передбачення моделлю ймовірності належності до одного чи іншого класу. Іншими словами, якщо ймовірність більше за 0.5, тоді можна віднести досліджуваний об’єкт до класу 1, якщо менше тоді клас – 0.</w:t>
      </w:r>
      <w:r w:rsidRPr="00EC4C31">
        <w:rPr>
          <w:rFonts w:ascii="Times New Roman" w:eastAsiaTheme="minorEastAsia" w:hAnsi="Times New Roman" w:cs="Times New Roman"/>
          <w:sz w:val="28"/>
          <w:szCs w:val="28"/>
          <w:lang w:eastAsia="ru-RU"/>
        </w:rPr>
        <w:t xml:space="preserve"> [</w:t>
      </w:r>
      <w:r w:rsidRPr="00EC4C31">
        <w:rPr>
          <w:rFonts w:ascii="Times New Roman" w:eastAsiaTheme="minorEastAsia" w:hAnsi="Times New Roman" w:cs="Times New Roman"/>
          <w:sz w:val="28"/>
          <w:szCs w:val="28"/>
          <w:lang w:val="en-US" w:eastAsia="ru-RU"/>
        </w:rPr>
        <w:t>5]</w:t>
      </w:r>
    </w:p>
    <w:p w14:paraId="48C3FC5A" w14:textId="77777777" w:rsidR="00EC4C31" w:rsidRPr="00EC4C31" w:rsidRDefault="00EC4C31" w:rsidP="00EC4C31">
      <w:pPr>
        <w:spacing w:after="200" w:line="360" w:lineRule="auto"/>
        <w:ind w:firstLine="360"/>
        <w:jc w:val="center"/>
        <w:rPr>
          <w:rFonts w:ascii="Times New Roman" w:eastAsiaTheme="minorEastAsia" w:hAnsi="Times New Roman" w:cs="Times New Roman"/>
          <w:sz w:val="28"/>
          <w:szCs w:val="28"/>
          <w:lang w:val="uk-UA" w:eastAsia="ru-RU"/>
        </w:rPr>
      </w:pPr>
      <w:r w:rsidRPr="00EC4C31">
        <w:rPr>
          <w:rFonts w:ascii="Times New Roman" w:eastAsia="Times New Roman" w:hAnsi="Times New Roman" w:cs="Times New Roman"/>
          <w:noProof/>
          <w:sz w:val="26"/>
          <w:szCs w:val="24"/>
          <w:lang w:val="en-US"/>
        </w:rPr>
        <w:drawing>
          <wp:inline distT="0" distB="0" distL="0" distR="0" wp14:anchorId="7CF3BEBB" wp14:editId="2DE91820">
            <wp:extent cx="3819525" cy="2143125"/>
            <wp:effectExtent l="0" t="0" r="0" b="0"/>
            <wp:docPr id="55" name="Рисунок 55" descr="Understanding Logistic Regression Using R | Excel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Understanding Logistic Regression Using R | ExcelR"/>
                    <pic:cNvPicPr>
                      <a:picLocks noChangeAspect="1" noChangeArrowheads="1"/>
                    </pic:cNvPicPr>
                  </pic:nvPicPr>
                  <pic:blipFill rotWithShape="1">
                    <a:blip r:embed="rId10">
                      <a:extLst>
                        <a:ext uri="{28A0092B-C50C-407E-A947-70E740481C1C}">
                          <a14:useLocalDpi xmlns:a14="http://schemas.microsoft.com/office/drawing/2010/main" val="0"/>
                        </a:ext>
                      </a:extLst>
                    </a:blip>
                    <a:srcRect t="3086" b="27469"/>
                    <a:stretch/>
                  </pic:blipFill>
                  <pic:spPr bwMode="auto">
                    <a:xfrm>
                      <a:off x="0" y="0"/>
                      <a:ext cx="3819525" cy="2143125"/>
                    </a:xfrm>
                    <a:prstGeom prst="rect">
                      <a:avLst/>
                    </a:prstGeom>
                    <a:noFill/>
                    <a:ln>
                      <a:noFill/>
                    </a:ln>
                    <a:extLst>
                      <a:ext uri="{53640926-AAD7-44D8-BBD7-CCE9431645EC}">
                        <a14:shadowObscured xmlns:a14="http://schemas.microsoft.com/office/drawing/2010/main"/>
                      </a:ext>
                    </a:extLst>
                  </pic:spPr>
                </pic:pic>
              </a:graphicData>
            </a:graphic>
          </wp:inline>
        </w:drawing>
      </w:r>
    </w:p>
    <w:p w14:paraId="21B4D86C" w14:textId="77777777" w:rsidR="00EC4C31" w:rsidRPr="00EC4C31" w:rsidRDefault="00EC4C31" w:rsidP="00EC4C31">
      <w:pPr>
        <w:spacing w:after="200" w:line="360" w:lineRule="auto"/>
        <w:ind w:firstLine="360"/>
        <w:jc w:val="center"/>
        <w:rPr>
          <w:rFonts w:ascii="Times New Roman" w:eastAsiaTheme="minorEastAsia" w:hAnsi="Times New Roman" w:cs="Times New Roman"/>
          <w:sz w:val="28"/>
          <w:szCs w:val="28"/>
          <w:lang w:val="uk-UA" w:eastAsia="ru-RU"/>
        </w:rPr>
      </w:pPr>
      <w:r w:rsidRPr="00EC4C31">
        <w:rPr>
          <w:rFonts w:ascii="Times New Roman" w:eastAsiaTheme="minorEastAsia" w:hAnsi="Times New Roman" w:cs="Times New Roman"/>
          <w:sz w:val="28"/>
          <w:szCs w:val="28"/>
          <w:lang w:val="uk-UA" w:eastAsia="ru-RU"/>
        </w:rPr>
        <w:t>Рис 1.3. Приклад моделі навчаної на основі логістичної регресії</w:t>
      </w:r>
    </w:p>
    <w:p w14:paraId="31DF64E7" w14:textId="77777777" w:rsidR="00EC4C31" w:rsidRPr="005F75B1" w:rsidRDefault="00EC4C31" w:rsidP="005F75B1">
      <w:pPr>
        <w:pStyle w:val="3"/>
        <w:spacing w:after="240" w:line="264" w:lineRule="auto"/>
        <w:rPr>
          <w:rFonts w:ascii="Times New Roman" w:eastAsiaTheme="majorEastAsia" w:hAnsi="Times New Roman"/>
          <w:sz w:val="28"/>
          <w:lang w:val="uk-UA"/>
        </w:rPr>
      </w:pPr>
      <w:bookmarkStart w:id="8" w:name="_Toc70094643"/>
      <w:r w:rsidRPr="005F75B1">
        <w:rPr>
          <w:rFonts w:ascii="Times New Roman" w:eastAsiaTheme="majorEastAsia" w:hAnsi="Times New Roman"/>
          <w:sz w:val="28"/>
          <w:lang w:val="uk-UA"/>
        </w:rPr>
        <w:t>1.1.4 Дерево рішень</w:t>
      </w:r>
      <w:bookmarkEnd w:id="8"/>
    </w:p>
    <w:p w14:paraId="622EB833" w14:textId="77777777" w:rsidR="00EC4C31" w:rsidRPr="00EC4C31" w:rsidRDefault="00EC4C31" w:rsidP="00EC4C31">
      <w:pPr>
        <w:spacing w:after="200" w:line="360" w:lineRule="auto"/>
        <w:ind w:firstLine="360"/>
        <w:jc w:val="both"/>
        <w:rPr>
          <w:rFonts w:ascii="Times New Roman" w:eastAsiaTheme="minorEastAsia" w:hAnsi="Times New Roman" w:cs="Times New Roman"/>
          <w:iCs/>
          <w:sz w:val="28"/>
          <w:szCs w:val="28"/>
          <w:lang w:eastAsia="ja-JP"/>
        </w:rPr>
      </w:pPr>
      <w:r w:rsidRPr="00EC4C31">
        <w:rPr>
          <w:rFonts w:ascii="Times New Roman" w:eastAsiaTheme="minorEastAsia" w:hAnsi="Times New Roman" w:cs="Times New Roman"/>
          <w:iCs/>
          <w:sz w:val="28"/>
          <w:szCs w:val="28"/>
          <w:lang w:val="uk-UA" w:eastAsia="ja-JP"/>
        </w:rPr>
        <w:t>Дерево рішень – один із класичних навчальних алгоритмів, який застосовує структуру даних дерево для моделювання процесу прийняття рішень. На кожній вершині такого дерева є рішення від якого відгалужуються різні сценарії за допомогою гілок. На гілках вказується ймовірність такого сценарію. Така структура нагадує блок-схему, яка застосовується для того щоб зрозуміло відобразити алгоритм, тому, часто, по відношенню до дерева рішень використовується поняття білий ящик. Дерево рішень поділяють на два класи: дерево класифікацій – для задач класифікації та регресійне дерево – для встановлення взаємовідносин між залежною та незалежною змінними.</w:t>
      </w:r>
      <w:r w:rsidRPr="00EC4C31">
        <w:rPr>
          <w:rFonts w:ascii="Times New Roman" w:eastAsiaTheme="minorEastAsia" w:hAnsi="Times New Roman" w:cs="Times New Roman"/>
          <w:iCs/>
          <w:sz w:val="28"/>
          <w:szCs w:val="28"/>
          <w:lang w:eastAsia="ja-JP"/>
        </w:rPr>
        <w:t xml:space="preserve"> [6]</w:t>
      </w:r>
    </w:p>
    <w:p w14:paraId="355D64E7" w14:textId="77777777" w:rsidR="00EC4C31" w:rsidRPr="00EC4C31" w:rsidRDefault="00EC4C31" w:rsidP="00EC4C31">
      <w:pPr>
        <w:spacing w:after="200" w:line="360" w:lineRule="auto"/>
        <w:ind w:firstLine="360"/>
        <w:jc w:val="both"/>
        <w:rPr>
          <w:rFonts w:ascii="Times New Roman" w:eastAsiaTheme="minorEastAsia" w:hAnsi="Times New Roman" w:cs="Times New Roman"/>
          <w:iCs/>
          <w:sz w:val="28"/>
          <w:szCs w:val="28"/>
          <w:lang w:val="uk-UA" w:eastAsia="ja-JP"/>
        </w:rPr>
      </w:pPr>
      <w:r w:rsidRPr="00EC4C31">
        <w:rPr>
          <w:rFonts w:ascii="Times New Roman" w:eastAsiaTheme="minorEastAsia" w:hAnsi="Times New Roman" w:cs="Times New Roman"/>
          <w:iCs/>
          <w:sz w:val="28"/>
          <w:szCs w:val="28"/>
          <w:lang w:val="uk-UA" w:eastAsia="ja-JP"/>
        </w:rPr>
        <w:t xml:space="preserve">Алгоритм для створення дерева рішень, як правило, працює згори донизу обираючи змінну на кожному кроці, яка найкраще розділяє набір даних. Існує низка алгоритмів, які знаходять спосіб у який розділяється датасет. Один з таких способів це </w:t>
      </w:r>
      <w:r w:rsidRPr="00EC4C31">
        <w:rPr>
          <w:rFonts w:ascii="Times New Roman" w:eastAsiaTheme="minorEastAsia" w:hAnsi="Times New Roman" w:cs="Times New Roman"/>
          <w:iCs/>
          <w:sz w:val="28"/>
          <w:szCs w:val="28"/>
          <w:lang w:val="en-US" w:eastAsia="ja-JP"/>
        </w:rPr>
        <w:t>Gini</w:t>
      </w:r>
      <w:r w:rsidRPr="00EC4C31">
        <w:rPr>
          <w:rFonts w:ascii="Times New Roman" w:eastAsiaTheme="minorEastAsia" w:hAnsi="Times New Roman" w:cs="Times New Roman"/>
          <w:iCs/>
          <w:sz w:val="28"/>
          <w:szCs w:val="28"/>
          <w:lang w:val="uk-UA" w:eastAsia="ja-JP"/>
        </w:rPr>
        <w:t xml:space="preserve"> </w:t>
      </w:r>
      <w:r w:rsidRPr="00EC4C31">
        <w:rPr>
          <w:rFonts w:ascii="Times New Roman" w:eastAsiaTheme="minorEastAsia" w:hAnsi="Times New Roman" w:cs="Times New Roman"/>
          <w:iCs/>
          <w:sz w:val="28"/>
          <w:szCs w:val="28"/>
          <w:lang w:val="en-US" w:eastAsia="ja-JP"/>
        </w:rPr>
        <w:t>impurity</w:t>
      </w:r>
      <w:r w:rsidRPr="00EC4C31">
        <w:rPr>
          <w:rFonts w:ascii="Times New Roman" w:eastAsiaTheme="minorEastAsia" w:hAnsi="Times New Roman" w:cs="Times New Roman"/>
          <w:iCs/>
          <w:sz w:val="28"/>
          <w:szCs w:val="28"/>
          <w:lang w:val="uk-UA" w:eastAsia="ja-JP"/>
        </w:rPr>
        <w:t xml:space="preserve">, який замірює на скільки часто випадково обраний елемент вибірки буде мати неправильну мітку, якщо йому мітку випадково обрали виходячи з розподілення міток в підвибірці. </w:t>
      </w:r>
      <w:r w:rsidRPr="00EC4C31">
        <w:rPr>
          <w:rFonts w:ascii="Times New Roman" w:eastAsiaTheme="minorEastAsia" w:hAnsi="Times New Roman" w:cs="Times New Roman"/>
          <w:iCs/>
          <w:sz w:val="28"/>
          <w:szCs w:val="28"/>
          <w:lang w:val="en-US" w:eastAsia="ja-JP"/>
        </w:rPr>
        <w:t>[6]</w:t>
      </w:r>
      <w:r w:rsidRPr="00EC4C31">
        <w:rPr>
          <w:rFonts w:ascii="Times New Roman" w:eastAsiaTheme="minorEastAsia" w:hAnsi="Times New Roman" w:cs="Times New Roman"/>
          <w:iCs/>
          <w:sz w:val="28"/>
          <w:szCs w:val="28"/>
          <w:lang w:val="uk-UA" w:eastAsia="ja-JP"/>
        </w:rPr>
        <w:t xml:space="preserve"> Формула наступна:</w:t>
      </w:r>
    </w:p>
    <w:p w14:paraId="5AF4CCBB" w14:textId="77777777" w:rsidR="00EC4C31" w:rsidRPr="00EC4C31" w:rsidRDefault="00440D37" w:rsidP="00EC4C31">
      <w:pPr>
        <w:spacing w:after="200" w:line="360" w:lineRule="auto"/>
        <w:ind w:firstLine="360"/>
        <w:jc w:val="both"/>
        <w:rPr>
          <w:rFonts w:ascii="Times New Roman" w:eastAsiaTheme="minorEastAsia" w:hAnsi="Times New Roman" w:cs="Times New Roman"/>
          <w:i/>
          <w:iCs/>
          <w:sz w:val="28"/>
          <w:szCs w:val="28"/>
          <w:lang w:val="en-US" w:eastAsia="ja-JP"/>
        </w:rPr>
      </w:pPr>
      <m:oMathPara>
        <m:oMath>
          <m:sSub>
            <m:sSubPr>
              <m:ctrlPr>
                <w:rPr>
                  <w:rFonts w:ascii="Cambria Math" w:eastAsiaTheme="minorEastAsia" w:hAnsi="Cambria Math" w:cs="Times New Roman"/>
                  <w:i/>
                  <w:iCs/>
                  <w:sz w:val="28"/>
                  <w:szCs w:val="28"/>
                  <w:lang w:val="uk-UA" w:eastAsia="ja-JP"/>
                </w:rPr>
              </m:ctrlPr>
            </m:sSubPr>
            <m:e>
              <m:r>
                <w:rPr>
                  <w:rFonts w:ascii="Cambria Math" w:eastAsiaTheme="minorEastAsia" w:hAnsi="Cambria Math" w:cs="Times New Roman"/>
                  <w:sz w:val="28"/>
                  <w:szCs w:val="28"/>
                  <w:lang w:val="uk-UA" w:eastAsia="ja-JP"/>
                </w:rPr>
                <m:t>I</m:t>
              </m:r>
              <m:r>
                <m:rPr>
                  <m:sty m:val="p"/>
                </m:rPr>
                <w:rPr>
                  <w:rFonts w:ascii="Cambria Math" w:eastAsiaTheme="minorEastAsia" w:hAnsi="Cambria Math" w:cs="Times New Roman"/>
                  <w:sz w:val="28"/>
                  <w:szCs w:val="28"/>
                  <w:lang w:val="uk-UA" w:eastAsia="ja-JP"/>
                </w:rPr>
                <w:softHyphen/>
              </m:r>
              <m:r>
                <m:rPr>
                  <m:sty m:val="p"/>
                </m:rPr>
                <w:rPr>
                  <w:rFonts w:ascii="Cambria Math" w:eastAsiaTheme="minorEastAsia" w:hAnsi="Cambria Math" w:cs="Times New Roman"/>
                  <w:sz w:val="28"/>
                  <w:szCs w:val="28"/>
                  <w:lang w:val="uk-UA" w:eastAsia="ja-JP"/>
                </w:rPr>
                <w:softHyphen/>
              </m:r>
              <m:r>
                <m:rPr>
                  <m:sty m:val="p"/>
                </m:rPr>
                <w:rPr>
                  <w:rFonts w:ascii="Cambria Math" w:eastAsiaTheme="minorEastAsia" w:hAnsi="Cambria Math" w:cs="Times New Roman"/>
                  <w:sz w:val="28"/>
                  <w:szCs w:val="28"/>
                  <w:lang w:val="uk-UA" w:eastAsia="ja-JP"/>
                </w:rPr>
                <w:softHyphen/>
              </m:r>
              <m:r>
                <m:rPr>
                  <m:sty m:val="p"/>
                </m:rPr>
                <w:rPr>
                  <w:rFonts w:ascii="Cambria Math" w:eastAsiaTheme="minorEastAsia" w:hAnsi="Cambria Math" w:cs="Times New Roman"/>
                  <w:sz w:val="28"/>
                  <w:szCs w:val="28"/>
                  <w:lang w:val="uk-UA" w:eastAsia="ja-JP"/>
                </w:rPr>
                <w:softHyphen/>
              </m:r>
            </m:e>
            <m:sub>
              <m:r>
                <w:rPr>
                  <w:rFonts w:ascii="Cambria Math" w:eastAsiaTheme="minorEastAsia" w:hAnsi="Cambria Math" w:cs="Times New Roman"/>
                  <w:sz w:val="28"/>
                  <w:szCs w:val="28"/>
                  <w:lang w:val="uk-UA" w:eastAsia="ja-JP"/>
                </w:rPr>
                <m:t>G</m:t>
              </m:r>
            </m:sub>
          </m:sSub>
          <m:d>
            <m:dPr>
              <m:ctrlPr>
                <w:rPr>
                  <w:rFonts w:ascii="Cambria Math" w:eastAsiaTheme="minorEastAsia" w:hAnsi="Cambria Math" w:cs="Times New Roman"/>
                  <w:i/>
                  <w:iCs/>
                  <w:sz w:val="28"/>
                  <w:szCs w:val="28"/>
                  <w:lang w:val="uk-UA" w:eastAsia="ja-JP"/>
                </w:rPr>
              </m:ctrlPr>
            </m:dPr>
            <m:e>
              <m:r>
                <w:rPr>
                  <w:rFonts w:ascii="Cambria Math" w:eastAsiaTheme="minorEastAsia" w:hAnsi="Cambria Math" w:cs="Times New Roman"/>
                  <w:sz w:val="28"/>
                  <w:szCs w:val="28"/>
                  <w:lang w:val="uk-UA" w:eastAsia="ja-JP"/>
                </w:rPr>
                <m:t>p</m:t>
              </m:r>
            </m:e>
          </m:d>
          <m:r>
            <w:rPr>
              <w:rFonts w:ascii="Cambria Math" w:eastAsiaTheme="minorEastAsia" w:hAnsi="Cambria Math" w:cs="Times New Roman"/>
              <w:sz w:val="28"/>
              <w:szCs w:val="28"/>
              <w:lang w:val="uk-UA" w:eastAsia="ja-JP"/>
            </w:rPr>
            <m:t>=1-</m:t>
          </m:r>
          <m:nary>
            <m:naryPr>
              <m:chr m:val="∑"/>
              <m:limLoc m:val="undOvr"/>
              <m:ctrlPr>
                <w:rPr>
                  <w:rFonts w:ascii="Cambria Math" w:eastAsiaTheme="minorEastAsia" w:hAnsi="Cambria Math" w:cs="Times New Roman"/>
                  <w:i/>
                  <w:iCs/>
                  <w:sz w:val="28"/>
                  <w:szCs w:val="28"/>
                  <w:lang w:val="en-US" w:eastAsia="ja-JP"/>
                </w:rPr>
              </m:ctrlPr>
            </m:naryPr>
            <m:sub>
              <m:r>
                <w:rPr>
                  <w:rFonts w:ascii="Cambria Math" w:eastAsiaTheme="minorEastAsia" w:hAnsi="Cambria Math" w:cs="Times New Roman"/>
                  <w:sz w:val="28"/>
                  <w:szCs w:val="28"/>
                  <w:lang w:val="en-US" w:eastAsia="ja-JP"/>
                </w:rPr>
                <m:t>i=1</m:t>
              </m:r>
            </m:sub>
            <m:sup>
              <m:r>
                <w:rPr>
                  <w:rFonts w:ascii="Cambria Math" w:eastAsiaTheme="minorEastAsia" w:hAnsi="Cambria Math" w:cs="Times New Roman"/>
                  <w:sz w:val="28"/>
                  <w:szCs w:val="28"/>
                  <w:lang w:val="en-US" w:eastAsia="ja-JP"/>
                </w:rPr>
                <m:t>J</m:t>
              </m:r>
            </m:sup>
            <m:e>
              <m:sSubSup>
                <m:sSubSupPr>
                  <m:ctrlPr>
                    <w:rPr>
                      <w:rFonts w:ascii="Cambria Math" w:eastAsiaTheme="minorEastAsia" w:hAnsi="Cambria Math" w:cs="Times New Roman"/>
                      <w:i/>
                      <w:iCs/>
                      <w:sz w:val="28"/>
                      <w:szCs w:val="28"/>
                      <w:lang w:val="en-US" w:eastAsia="ja-JP"/>
                    </w:rPr>
                  </m:ctrlPr>
                </m:sSubSupPr>
                <m:e>
                  <m:r>
                    <w:rPr>
                      <w:rFonts w:ascii="Cambria Math" w:eastAsiaTheme="minorEastAsia" w:hAnsi="Cambria Math" w:cs="Times New Roman"/>
                      <w:sz w:val="28"/>
                      <w:szCs w:val="28"/>
                      <w:lang w:val="en-US" w:eastAsia="ja-JP"/>
                    </w:rPr>
                    <m:t>p</m:t>
                  </m:r>
                </m:e>
                <m:sub>
                  <m:r>
                    <w:rPr>
                      <w:rFonts w:ascii="Cambria Math" w:eastAsiaTheme="minorEastAsia" w:hAnsi="Cambria Math" w:cs="Times New Roman"/>
                      <w:sz w:val="28"/>
                      <w:szCs w:val="28"/>
                      <w:lang w:val="en-US" w:eastAsia="ja-JP"/>
                    </w:rPr>
                    <m:t>i</m:t>
                  </m:r>
                </m:sub>
                <m:sup>
                  <m:r>
                    <w:rPr>
                      <w:rFonts w:ascii="Cambria Math" w:eastAsiaTheme="minorEastAsia" w:hAnsi="Cambria Math" w:cs="Times New Roman"/>
                      <w:sz w:val="28"/>
                      <w:szCs w:val="28"/>
                      <w:lang w:val="en-US" w:eastAsia="ja-JP"/>
                    </w:rPr>
                    <m:t>2</m:t>
                  </m:r>
                </m:sup>
              </m:sSubSup>
            </m:e>
          </m:nary>
        </m:oMath>
      </m:oMathPara>
    </w:p>
    <w:p w14:paraId="7C5F0177" w14:textId="77777777" w:rsidR="00EC4C31" w:rsidRPr="00EC4C31" w:rsidRDefault="00EC4C31" w:rsidP="00EC4C31">
      <w:pPr>
        <w:spacing w:after="200" w:line="360" w:lineRule="auto"/>
        <w:ind w:firstLine="360"/>
        <w:jc w:val="both"/>
        <w:rPr>
          <w:rFonts w:ascii="Times New Roman" w:eastAsiaTheme="minorEastAsia" w:hAnsi="Times New Roman" w:cs="Times New Roman"/>
          <w:sz w:val="28"/>
          <w:szCs w:val="28"/>
          <w:lang w:eastAsia="ja-JP"/>
        </w:rPr>
      </w:pPr>
      <w:r w:rsidRPr="00EC4C31">
        <w:rPr>
          <w:rFonts w:ascii="Times New Roman" w:eastAsiaTheme="minorEastAsia" w:hAnsi="Times New Roman" w:cs="Times New Roman"/>
          <w:sz w:val="28"/>
          <w:szCs w:val="28"/>
          <w:lang w:val="uk-UA" w:eastAsia="ja-JP"/>
        </w:rPr>
        <w:t xml:space="preserve">Де </w:t>
      </w:r>
      <w:r w:rsidRPr="00EC4C31">
        <w:rPr>
          <w:rFonts w:ascii="Times New Roman" w:eastAsiaTheme="minorEastAsia" w:hAnsi="Times New Roman" w:cs="Times New Roman"/>
          <w:sz w:val="28"/>
          <w:szCs w:val="28"/>
          <w:lang w:val="en-US" w:eastAsia="ja-JP"/>
        </w:rPr>
        <w:t>J</w:t>
      </w:r>
      <w:r w:rsidRPr="00EC4C31">
        <w:rPr>
          <w:rFonts w:ascii="Times New Roman" w:eastAsiaTheme="minorEastAsia" w:hAnsi="Times New Roman" w:cs="Times New Roman"/>
          <w:sz w:val="28"/>
          <w:szCs w:val="28"/>
          <w:lang w:eastAsia="ja-JP"/>
        </w:rPr>
        <w:t xml:space="preserve"> – </w:t>
      </w:r>
      <w:r w:rsidRPr="00EC4C31">
        <w:rPr>
          <w:rFonts w:ascii="Times New Roman" w:eastAsiaTheme="minorEastAsia" w:hAnsi="Times New Roman" w:cs="Times New Roman"/>
          <w:sz w:val="28"/>
          <w:szCs w:val="28"/>
          <w:lang w:val="uk-UA" w:eastAsia="ja-JP"/>
        </w:rPr>
        <w:t xml:space="preserve">кількість класів, </w:t>
      </w:r>
      <w:r w:rsidRPr="00EC4C31">
        <w:rPr>
          <w:rFonts w:ascii="Times New Roman" w:eastAsiaTheme="minorEastAsia" w:hAnsi="Times New Roman" w:cs="Times New Roman"/>
          <w:sz w:val="28"/>
          <w:szCs w:val="28"/>
          <w:lang w:val="en-US" w:eastAsia="ja-JP"/>
        </w:rPr>
        <w:t>pi</w:t>
      </w:r>
      <w:r w:rsidRPr="00EC4C31">
        <w:rPr>
          <w:rFonts w:ascii="Times New Roman" w:eastAsiaTheme="minorEastAsia" w:hAnsi="Times New Roman" w:cs="Times New Roman"/>
          <w:sz w:val="28"/>
          <w:szCs w:val="28"/>
          <w:lang w:eastAsia="ja-JP"/>
        </w:rPr>
        <w:t xml:space="preserve"> – </w:t>
      </w:r>
      <w:r w:rsidRPr="00EC4C31">
        <w:rPr>
          <w:rFonts w:ascii="Times New Roman" w:eastAsiaTheme="minorEastAsia" w:hAnsi="Times New Roman" w:cs="Times New Roman"/>
          <w:sz w:val="28"/>
          <w:szCs w:val="28"/>
          <w:lang w:val="uk-UA" w:eastAsia="ja-JP"/>
        </w:rPr>
        <w:t xml:space="preserve">частина даних з міткою </w:t>
      </w:r>
      <w:r w:rsidRPr="00EC4C31">
        <w:rPr>
          <w:rFonts w:ascii="Times New Roman" w:eastAsiaTheme="minorEastAsia" w:hAnsi="Times New Roman" w:cs="Times New Roman"/>
          <w:sz w:val="28"/>
          <w:szCs w:val="28"/>
          <w:lang w:val="en-US" w:eastAsia="ja-JP"/>
        </w:rPr>
        <w:t>i</w:t>
      </w:r>
      <w:r w:rsidRPr="00EC4C31">
        <w:rPr>
          <w:rFonts w:ascii="Times New Roman" w:eastAsiaTheme="minorEastAsia" w:hAnsi="Times New Roman" w:cs="Times New Roman"/>
          <w:sz w:val="28"/>
          <w:szCs w:val="28"/>
          <w:lang w:eastAsia="ja-JP"/>
        </w:rPr>
        <w:t>.</w:t>
      </w:r>
    </w:p>
    <w:p w14:paraId="63C822C5" w14:textId="77777777" w:rsidR="00EC4C31" w:rsidRPr="00EC4C31" w:rsidRDefault="00EC4C31" w:rsidP="00EC4C31">
      <w:pPr>
        <w:spacing w:after="200" w:line="360" w:lineRule="auto"/>
        <w:ind w:firstLine="360"/>
        <w:jc w:val="both"/>
        <w:rPr>
          <w:rFonts w:ascii="Times New Roman" w:eastAsiaTheme="minorEastAsia" w:hAnsi="Times New Roman" w:cs="Times New Roman"/>
          <w:iCs/>
          <w:sz w:val="28"/>
          <w:szCs w:val="28"/>
          <w:lang w:val="uk-UA" w:eastAsia="ja-JP"/>
        </w:rPr>
      </w:pPr>
      <w:r w:rsidRPr="00EC4C31">
        <w:rPr>
          <w:rFonts w:ascii="Times New Roman" w:eastAsiaTheme="minorEastAsia" w:hAnsi="Times New Roman" w:cs="Times New Roman"/>
          <w:iCs/>
          <w:sz w:val="28"/>
          <w:szCs w:val="28"/>
          <w:lang w:val="uk-UA" w:eastAsia="ja-JP"/>
        </w:rPr>
        <w:t>Інший метод носить назву отримання інформації (</w:t>
      </w:r>
      <w:r w:rsidRPr="00EC4C31">
        <w:rPr>
          <w:rFonts w:ascii="Times New Roman" w:eastAsiaTheme="minorEastAsia" w:hAnsi="Times New Roman" w:cs="Times New Roman"/>
          <w:iCs/>
          <w:sz w:val="28"/>
          <w:szCs w:val="28"/>
          <w:lang w:val="en-US" w:eastAsia="ja-JP"/>
        </w:rPr>
        <w:t>Information</w:t>
      </w:r>
      <w:r w:rsidRPr="00EC4C31">
        <w:rPr>
          <w:rFonts w:ascii="Times New Roman" w:eastAsiaTheme="minorEastAsia" w:hAnsi="Times New Roman" w:cs="Times New Roman"/>
          <w:iCs/>
          <w:sz w:val="28"/>
          <w:szCs w:val="28"/>
          <w:lang w:val="uk-UA" w:eastAsia="ja-JP"/>
        </w:rPr>
        <w:t xml:space="preserve"> </w:t>
      </w:r>
      <w:r w:rsidRPr="00EC4C31">
        <w:rPr>
          <w:rFonts w:ascii="Times New Roman" w:eastAsiaTheme="minorEastAsia" w:hAnsi="Times New Roman" w:cs="Times New Roman"/>
          <w:iCs/>
          <w:sz w:val="28"/>
          <w:szCs w:val="28"/>
          <w:lang w:val="en-US" w:eastAsia="ja-JP"/>
        </w:rPr>
        <w:t>gain</w:t>
      </w:r>
      <w:r w:rsidRPr="00EC4C31">
        <w:rPr>
          <w:rFonts w:ascii="Times New Roman" w:eastAsiaTheme="minorEastAsia" w:hAnsi="Times New Roman" w:cs="Times New Roman"/>
          <w:iCs/>
          <w:sz w:val="28"/>
          <w:szCs w:val="28"/>
          <w:lang w:val="uk-UA" w:eastAsia="ja-JP"/>
        </w:rPr>
        <w:t>). В його основі закладено використання ентропії та теорії інформації.</w:t>
      </w:r>
      <w:r w:rsidRPr="00EC4C31">
        <w:rPr>
          <w:rFonts w:ascii="Times New Roman" w:eastAsiaTheme="minorEastAsia" w:hAnsi="Times New Roman" w:cs="Times New Roman"/>
          <w:iCs/>
          <w:sz w:val="28"/>
          <w:szCs w:val="28"/>
          <w:lang w:eastAsia="ja-JP"/>
        </w:rPr>
        <w:t xml:space="preserve"> [6]</w:t>
      </w:r>
      <w:r w:rsidRPr="00EC4C31">
        <w:rPr>
          <w:rFonts w:ascii="Times New Roman" w:eastAsiaTheme="minorEastAsia" w:hAnsi="Times New Roman" w:cs="Times New Roman"/>
          <w:iCs/>
          <w:sz w:val="28"/>
          <w:szCs w:val="28"/>
          <w:lang w:val="uk-UA" w:eastAsia="ja-JP"/>
        </w:rPr>
        <w:t xml:space="preserve"> Формула за якою можна дізнатись очікуване значення отримання інформації наступна:</w:t>
      </w:r>
    </w:p>
    <w:p w14:paraId="0FEAD92E" w14:textId="77777777" w:rsidR="00EC4C31" w:rsidRPr="00EC4C31" w:rsidRDefault="00440D37" w:rsidP="00EC4C31">
      <w:pPr>
        <w:spacing w:after="200" w:line="360" w:lineRule="auto"/>
        <w:ind w:firstLine="360"/>
        <w:jc w:val="both"/>
        <w:rPr>
          <w:rFonts w:ascii="Times New Roman" w:eastAsiaTheme="minorEastAsia" w:hAnsi="Times New Roman" w:cs="Times New Roman"/>
          <w:i/>
          <w:iCs/>
          <w:sz w:val="28"/>
          <w:szCs w:val="28"/>
          <w:lang w:val="uk-UA" w:eastAsia="ja-JP"/>
        </w:rPr>
      </w:pPr>
      <m:oMathPara>
        <m:oMath>
          <m:sSub>
            <m:sSubPr>
              <m:ctrlPr>
                <w:rPr>
                  <w:rFonts w:ascii="Cambria Math" w:eastAsiaTheme="minorEastAsia" w:hAnsi="Cambria Math" w:cs="Times New Roman"/>
                  <w:i/>
                  <w:iCs/>
                  <w:sz w:val="28"/>
                  <w:szCs w:val="28"/>
                  <w:lang w:val="en-US" w:eastAsia="ja-JP"/>
                </w:rPr>
              </m:ctrlPr>
            </m:sSubPr>
            <m:e>
              <m:r>
                <w:rPr>
                  <w:rFonts w:ascii="Cambria Math" w:eastAsiaTheme="minorEastAsia" w:hAnsi="Cambria Math" w:cs="Times New Roman"/>
                  <w:sz w:val="28"/>
                  <w:szCs w:val="28"/>
                  <w:lang w:val="en-US" w:eastAsia="ja-JP"/>
                </w:rPr>
                <m:t>E</m:t>
              </m:r>
            </m:e>
            <m:sub>
              <m:r>
                <w:rPr>
                  <w:rFonts w:ascii="Cambria Math" w:eastAsiaTheme="minorEastAsia" w:hAnsi="Cambria Math" w:cs="Times New Roman"/>
                  <w:sz w:val="28"/>
                  <w:szCs w:val="28"/>
                  <w:lang w:val="en-US" w:eastAsia="ja-JP"/>
                </w:rPr>
                <m:t>A</m:t>
              </m:r>
            </m:sub>
          </m:sSub>
          <m:d>
            <m:dPr>
              <m:ctrlPr>
                <w:rPr>
                  <w:rFonts w:ascii="Cambria Math" w:eastAsiaTheme="minorEastAsia" w:hAnsi="Cambria Math" w:cs="Times New Roman"/>
                  <w:i/>
                  <w:iCs/>
                  <w:sz w:val="28"/>
                  <w:szCs w:val="28"/>
                  <w:lang w:val="en-US" w:eastAsia="ja-JP"/>
                </w:rPr>
              </m:ctrlPr>
            </m:dPr>
            <m:e>
              <m:sSub>
                <m:sSubPr>
                  <m:ctrlPr>
                    <w:rPr>
                      <w:rFonts w:ascii="Cambria Math" w:eastAsiaTheme="minorEastAsia" w:hAnsi="Cambria Math" w:cs="Times New Roman"/>
                      <w:i/>
                      <w:iCs/>
                      <w:sz w:val="28"/>
                      <w:szCs w:val="28"/>
                      <w:lang w:val="en-US" w:eastAsia="ja-JP"/>
                    </w:rPr>
                  </m:ctrlPr>
                </m:sSubPr>
                <m:e>
                  <m:r>
                    <w:rPr>
                      <w:rFonts w:ascii="Cambria Math" w:eastAsiaTheme="minorEastAsia" w:hAnsi="Cambria Math" w:cs="Times New Roman"/>
                      <w:sz w:val="28"/>
                      <w:szCs w:val="28"/>
                      <w:lang w:val="en-US" w:eastAsia="ja-JP"/>
                    </w:rPr>
                    <m:t>I</m:t>
                  </m:r>
                </m:e>
                <m:sub>
                  <m:r>
                    <w:rPr>
                      <w:rFonts w:ascii="Cambria Math" w:eastAsiaTheme="minorEastAsia" w:hAnsi="Cambria Math" w:cs="Times New Roman"/>
                      <w:sz w:val="28"/>
                      <w:szCs w:val="28"/>
                      <w:lang w:val="en-US" w:eastAsia="ja-JP"/>
                    </w:rPr>
                    <m:t>g</m:t>
                  </m:r>
                </m:sub>
              </m:sSub>
              <m:d>
                <m:dPr>
                  <m:ctrlPr>
                    <w:rPr>
                      <w:rFonts w:ascii="Cambria Math" w:eastAsiaTheme="minorEastAsia" w:hAnsi="Cambria Math" w:cs="Times New Roman"/>
                      <w:i/>
                      <w:iCs/>
                      <w:sz w:val="28"/>
                      <w:szCs w:val="28"/>
                      <w:lang w:val="en-US" w:eastAsia="ja-JP"/>
                    </w:rPr>
                  </m:ctrlPr>
                </m:dPr>
                <m:e>
                  <m:r>
                    <w:rPr>
                      <w:rFonts w:ascii="Cambria Math" w:eastAsiaTheme="minorEastAsia" w:hAnsi="Cambria Math" w:cs="Times New Roman"/>
                      <w:sz w:val="28"/>
                      <w:szCs w:val="28"/>
                      <w:lang w:val="en-US" w:eastAsia="ja-JP"/>
                    </w:rPr>
                    <m:t>T,a</m:t>
                  </m:r>
                </m:e>
              </m:d>
            </m:e>
          </m:d>
          <m:r>
            <w:rPr>
              <w:rFonts w:ascii="Cambria Math" w:eastAsiaTheme="minorEastAsia" w:hAnsi="Cambria Math" w:cs="Times New Roman"/>
              <w:sz w:val="28"/>
              <w:szCs w:val="28"/>
              <w:lang w:val="en-US" w:eastAsia="ja-JP"/>
            </w:rPr>
            <m:t>=-</m:t>
          </m:r>
          <m:nary>
            <m:naryPr>
              <m:chr m:val="∑"/>
              <m:limLoc m:val="undOvr"/>
              <m:ctrlPr>
                <w:rPr>
                  <w:rFonts w:ascii="Cambria Math" w:eastAsiaTheme="minorEastAsia" w:hAnsi="Cambria Math" w:cs="Times New Roman"/>
                  <w:i/>
                  <w:iCs/>
                  <w:sz w:val="28"/>
                  <w:szCs w:val="28"/>
                  <w:lang w:val="en-US" w:eastAsia="ja-JP"/>
                </w:rPr>
              </m:ctrlPr>
            </m:naryPr>
            <m:sub>
              <m:r>
                <w:rPr>
                  <w:rFonts w:ascii="Cambria Math" w:eastAsiaTheme="minorEastAsia" w:hAnsi="Cambria Math" w:cs="Times New Roman"/>
                  <w:sz w:val="28"/>
                  <w:szCs w:val="28"/>
                  <w:lang w:val="en-US" w:eastAsia="ja-JP"/>
                </w:rPr>
                <m:t>i=1</m:t>
              </m:r>
            </m:sub>
            <m:sup>
              <m:r>
                <w:rPr>
                  <w:rFonts w:ascii="Cambria Math" w:eastAsiaTheme="minorEastAsia" w:hAnsi="Cambria Math" w:cs="Times New Roman"/>
                  <w:sz w:val="28"/>
                  <w:szCs w:val="28"/>
                  <w:lang w:val="en-US" w:eastAsia="ja-JP"/>
                </w:rPr>
                <m:t>J</m:t>
              </m:r>
            </m:sup>
            <m:e>
              <m:sSubSup>
                <m:sSubSupPr>
                  <m:ctrlPr>
                    <w:rPr>
                      <w:rFonts w:ascii="Cambria Math" w:eastAsiaTheme="minorEastAsia" w:hAnsi="Cambria Math" w:cs="Times New Roman"/>
                      <w:i/>
                      <w:iCs/>
                      <w:sz w:val="28"/>
                      <w:szCs w:val="28"/>
                      <w:lang w:val="en-US" w:eastAsia="ja-JP"/>
                    </w:rPr>
                  </m:ctrlPr>
                </m:sSubSupPr>
                <m:e>
                  <m:r>
                    <w:rPr>
                      <w:rFonts w:ascii="Cambria Math" w:eastAsiaTheme="minorEastAsia" w:hAnsi="Cambria Math" w:cs="Times New Roman"/>
                      <w:sz w:val="28"/>
                      <w:szCs w:val="28"/>
                      <w:lang w:val="en-US" w:eastAsia="ja-JP"/>
                    </w:rPr>
                    <m:t>p</m:t>
                  </m:r>
                </m:e>
                <m:sub>
                  <m:r>
                    <w:rPr>
                      <w:rFonts w:ascii="Cambria Math" w:eastAsiaTheme="minorEastAsia" w:hAnsi="Cambria Math" w:cs="Times New Roman"/>
                      <w:sz w:val="28"/>
                      <w:szCs w:val="28"/>
                      <w:lang w:val="en-US" w:eastAsia="ja-JP"/>
                    </w:rPr>
                    <m:t>i</m:t>
                  </m:r>
                </m:sub>
                <m:sup>
                  <m:r>
                    <w:rPr>
                      <w:rFonts w:ascii="Cambria Math" w:eastAsiaTheme="minorEastAsia" w:hAnsi="Cambria Math" w:cs="Times New Roman"/>
                      <w:sz w:val="28"/>
                      <w:szCs w:val="28"/>
                      <w:lang w:val="en-US" w:eastAsia="ja-JP"/>
                    </w:rPr>
                    <m:t xml:space="preserve"> </m:t>
                  </m:r>
                </m:sup>
              </m:sSubSup>
              <m:func>
                <m:funcPr>
                  <m:ctrlPr>
                    <w:rPr>
                      <w:rFonts w:ascii="Cambria Math" w:eastAsiaTheme="minorEastAsia" w:hAnsi="Cambria Math" w:cs="Times New Roman"/>
                      <w:i/>
                      <w:iCs/>
                      <w:sz w:val="28"/>
                      <w:szCs w:val="28"/>
                      <w:lang w:val="en-US" w:eastAsia="ja-JP"/>
                    </w:rPr>
                  </m:ctrlPr>
                </m:funcPr>
                <m:fName>
                  <m:sSub>
                    <m:sSubPr>
                      <m:ctrlPr>
                        <w:rPr>
                          <w:rFonts w:ascii="Cambria Math" w:eastAsiaTheme="minorEastAsia" w:hAnsi="Cambria Math" w:cs="Times New Roman"/>
                          <w:i/>
                          <w:iCs/>
                          <w:sz w:val="28"/>
                          <w:szCs w:val="28"/>
                          <w:lang w:val="en-US" w:eastAsia="ja-JP"/>
                        </w:rPr>
                      </m:ctrlPr>
                    </m:sSubPr>
                    <m:e>
                      <m:r>
                        <m:rPr>
                          <m:sty m:val="p"/>
                        </m:rPr>
                        <w:rPr>
                          <w:rFonts w:ascii="Cambria Math" w:eastAsia="Times New Roman" w:hAnsi="Cambria Math" w:cs="Times New Roman"/>
                          <w:sz w:val="28"/>
                          <w:szCs w:val="28"/>
                          <w:lang w:val="uk-UA" w:eastAsia="ja-JP"/>
                        </w:rPr>
                        <m:t>log</m:t>
                      </m:r>
                    </m:e>
                    <m:sub>
                      <m:r>
                        <w:rPr>
                          <w:rFonts w:ascii="Cambria Math" w:eastAsiaTheme="minorEastAsia" w:hAnsi="Cambria Math" w:cs="Times New Roman"/>
                          <w:sz w:val="28"/>
                          <w:szCs w:val="28"/>
                          <w:lang w:val="en-US" w:eastAsia="ja-JP"/>
                        </w:rPr>
                        <m:t>2</m:t>
                      </m:r>
                    </m:sub>
                  </m:sSub>
                </m:fName>
                <m:e>
                  <m:sSubSup>
                    <m:sSubSupPr>
                      <m:ctrlPr>
                        <w:rPr>
                          <w:rFonts w:ascii="Cambria Math" w:eastAsiaTheme="minorEastAsia" w:hAnsi="Cambria Math" w:cs="Times New Roman"/>
                          <w:i/>
                          <w:iCs/>
                          <w:sz w:val="28"/>
                          <w:szCs w:val="28"/>
                          <w:lang w:val="en-US" w:eastAsia="ja-JP"/>
                        </w:rPr>
                      </m:ctrlPr>
                    </m:sSubSupPr>
                    <m:e>
                      <m:r>
                        <w:rPr>
                          <w:rFonts w:ascii="Cambria Math" w:eastAsiaTheme="minorEastAsia" w:hAnsi="Cambria Math" w:cs="Times New Roman"/>
                          <w:sz w:val="28"/>
                          <w:szCs w:val="28"/>
                          <w:lang w:val="en-US" w:eastAsia="ja-JP"/>
                        </w:rPr>
                        <m:t>p</m:t>
                      </m:r>
                    </m:e>
                    <m:sub>
                      <m:r>
                        <w:rPr>
                          <w:rFonts w:ascii="Cambria Math" w:eastAsiaTheme="minorEastAsia" w:hAnsi="Cambria Math" w:cs="Times New Roman"/>
                          <w:sz w:val="28"/>
                          <w:szCs w:val="28"/>
                          <w:lang w:val="en-US" w:eastAsia="ja-JP"/>
                        </w:rPr>
                        <m:t>i</m:t>
                      </m:r>
                    </m:sub>
                    <m:sup>
                      <m:r>
                        <w:rPr>
                          <w:rFonts w:ascii="Cambria Math" w:eastAsiaTheme="minorEastAsia" w:hAnsi="Cambria Math" w:cs="Times New Roman"/>
                          <w:sz w:val="28"/>
                          <w:szCs w:val="28"/>
                          <w:lang w:val="en-US" w:eastAsia="ja-JP"/>
                        </w:rPr>
                        <m:t xml:space="preserve"> </m:t>
                      </m:r>
                    </m:sup>
                  </m:sSubSup>
                </m:e>
              </m:func>
            </m:e>
          </m:nary>
          <m:r>
            <w:rPr>
              <w:rFonts w:ascii="Cambria Math" w:eastAsiaTheme="minorEastAsia" w:hAnsi="Cambria Math" w:cs="Times New Roman"/>
              <w:sz w:val="28"/>
              <w:szCs w:val="28"/>
              <w:lang w:val="en-US" w:eastAsia="ja-JP"/>
            </w:rPr>
            <m:t>-</m:t>
          </m:r>
          <m:nary>
            <m:naryPr>
              <m:chr m:val="∑"/>
              <m:limLoc m:val="undOvr"/>
              <m:supHide m:val="1"/>
              <m:ctrlPr>
                <w:rPr>
                  <w:rFonts w:ascii="Cambria Math" w:eastAsiaTheme="minorEastAsia" w:hAnsi="Cambria Math" w:cs="Times New Roman"/>
                  <w:i/>
                  <w:iCs/>
                  <w:sz w:val="28"/>
                  <w:szCs w:val="28"/>
                  <w:lang w:val="en-US" w:eastAsia="ja-JP"/>
                </w:rPr>
              </m:ctrlPr>
            </m:naryPr>
            <m:sub>
              <m:r>
                <w:rPr>
                  <w:rFonts w:ascii="Cambria Math" w:eastAsiaTheme="minorEastAsia" w:hAnsi="Cambria Math" w:cs="Times New Roman"/>
                  <w:sz w:val="28"/>
                  <w:szCs w:val="28"/>
                  <w:lang w:val="en-US" w:eastAsia="ja-JP"/>
                </w:rPr>
                <m:t>a</m:t>
              </m:r>
            </m:sub>
            <m:sup/>
            <m:e>
              <m:r>
                <w:rPr>
                  <w:rFonts w:ascii="Cambria Math" w:eastAsiaTheme="minorEastAsia" w:hAnsi="Cambria Math" w:cs="Times New Roman"/>
                  <w:sz w:val="28"/>
                  <w:szCs w:val="28"/>
                  <w:lang w:val="en-US" w:eastAsia="ja-JP"/>
                </w:rPr>
                <m:t>p(a)</m:t>
              </m:r>
            </m:e>
          </m:nary>
          <m:nary>
            <m:naryPr>
              <m:chr m:val="∑"/>
              <m:limLoc m:val="undOvr"/>
              <m:ctrlPr>
                <w:rPr>
                  <w:rFonts w:ascii="Cambria Math" w:eastAsiaTheme="minorEastAsia" w:hAnsi="Cambria Math" w:cs="Times New Roman"/>
                  <w:i/>
                  <w:iCs/>
                  <w:sz w:val="28"/>
                  <w:szCs w:val="28"/>
                  <w:lang w:val="en-US" w:eastAsia="ja-JP"/>
                </w:rPr>
              </m:ctrlPr>
            </m:naryPr>
            <m:sub>
              <m:r>
                <w:rPr>
                  <w:rFonts w:ascii="Cambria Math" w:eastAsiaTheme="minorEastAsia" w:hAnsi="Cambria Math" w:cs="Times New Roman"/>
                  <w:sz w:val="28"/>
                  <w:szCs w:val="28"/>
                  <w:lang w:val="en-US" w:eastAsia="ja-JP"/>
                </w:rPr>
                <m:t>i=1</m:t>
              </m:r>
            </m:sub>
            <m:sup>
              <m:r>
                <w:rPr>
                  <w:rFonts w:ascii="Cambria Math" w:eastAsiaTheme="minorEastAsia" w:hAnsi="Cambria Math" w:cs="Times New Roman"/>
                  <w:sz w:val="28"/>
                  <w:szCs w:val="28"/>
                  <w:lang w:val="en-US" w:eastAsia="ja-JP"/>
                </w:rPr>
                <m:t>J</m:t>
              </m:r>
            </m:sup>
            <m:e>
              <m:r>
                <w:rPr>
                  <w:rFonts w:ascii="Cambria Math" w:eastAsiaTheme="minorEastAsia" w:hAnsi="Cambria Math" w:cs="Times New Roman"/>
                  <w:sz w:val="28"/>
                  <w:szCs w:val="28"/>
                  <w:lang w:val="en-US" w:eastAsia="ja-JP"/>
                </w:rPr>
                <m:t>-</m:t>
              </m:r>
              <m:func>
                <m:funcPr>
                  <m:ctrlPr>
                    <w:rPr>
                      <w:rFonts w:ascii="Cambria Math" w:eastAsiaTheme="minorEastAsia" w:hAnsi="Cambria Math" w:cs="Times New Roman"/>
                      <w:iCs/>
                      <w:sz w:val="28"/>
                      <w:szCs w:val="28"/>
                      <w:lang w:val="en-US" w:eastAsia="ja-JP"/>
                    </w:rPr>
                  </m:ctrlPr>
                </m:funcPr>
                <m:fName>
                  <m:r>
                    <m:rPr>
                      <m:sty m:val="p"/>
                    </m:rPr>
                    <w:rPr>
                      <w:rFonts w:ascii="Cambria Math" w:eastAsiaTheme="minorEastAsia" w:hAnsi="Cambria Math" w:cs="Times New Roman"/>
                      <w:sz w:val="28"/>
                      <w:szCs w:val="28"/>
                      <w:lang w:val="en-US" w:eastAsia="ja-JP"/>
                    </w:rPr>
                    <m:t>Pr</m:t>
                  </m:r>
                  <m:ctrlPr>
                    <w:rPr>
                      <w:rFonts w:ascii="Cambria Math" w:eastAsiaTheme="minorEastAsia" w:hAnsi="Cambria Math" w:cs="Times New Roman"/>
                      <w:i/>
                      <w:iCs/>
                      <w:sz w:val="28"/>
                      <w:szCs w:val="28"/>
                      <w:lang w:val="en-US" w:eastAsia="ja-JP"/>
                    </w:rPr>
                  </m:ctrlPr>
                </m:fName>
                <m:e>
                  <m:d>
                    <m:dPr>
                      <m:ctrlPr>
                        <w:rPr>
                          <w:rFonts w:ascii="Cambria Math" w:eastAsiaTheme="minorEastAsia" w:hAnsi="Cambria Math" w:cs="Times New Roman"/>
                          <w:i/>
                          <w:iCs/>
                          <w:sz w:val="28"/>
                          <w:szCs w:val="28"/>
                          <w:lang w:val="en-US" w:eastAsia="ja-JP"/>
                        </w:rPr>
                      </m:ctrlPr>
                    </m:dPr>
                    <m:e>
                      <m:r>
                        <w:rPr>
                          <w:rFonts w:ascii="Cambria Math" w:eastAsiaTheme="minorEastAsia" w:hAnsi="Cambria Math" w:cs="Times New Roman"/>
                          <w:sz w:val="28"/>
                          <w:szCs w:val="28"/>
                          <w:lang w:val="en-US" w:eastAsia="ja-JP"/>
                        </w:rPr>
                        <m:t>i</m:t>
                      </m:r>
                    </m:e>
                    <m:e>
                      <m:r>
                        <w:rPr>
                          <w:rFonts w:ascii="Cambria Math" w:eastAsiaTheme="minorEastAsia" w:hAnsi="Cambria Math" w:cs="Times New Roman"/>
                          <w:sz w:val="28"/>
                          <w:szCs w:val="28"/>
                          <w:lang w:val="en-US" w:eastAsia="ja-JP"/>
                        </w:rPr>
                        <m:t>a</m:t>
                      </m:r>
                    </m:e>
                  </m:d>
                </m:e>
              </m:func>
            </m:e>
          </m:nary>
          <m:func>
            <m:funcPr>
              <m:ctrlPr>
                <w:rPr>
                  <w:rFonts w:ascii="Cambria Math" w:eastAsiaTheme="minorEastAsia" w:hAnsi="Cambria Math" w:cs="Times New Roman"/>
                  <w:i/>
                  <w:iCs/>
                  <w:sz w:val="28"/>
                  <w:szCs w:val="28"/>
                  <w:lang w:val="en-US" w:eastAsia="ja-JP"/>
                </w:rPr>
              </m:ctrlPr>
            </m:funcPr>
            <m:fName>
              <m:sSub>
                <m:sSubPr>
                  <m:ctrlPr>
                    <w:rPr>
                      <w:rFonts w:ascii="Cambria Math" w:eastAsiaTheme="minorEastAsia" w:hAnsi="Cambria Math" w:cs="Times New Roman"/>
                      <w:i/>
                      <w:iCs/>
                      <w:sz w:val="28"/>
                      <w:szCs w:val="28"/>
                      <w:lang w:val="en-US" w:eastAsia="ja-JP"/>
                    </w:rPr>
                  </m:ctrlPr>
                </m:sSubPr>
                <m:e>
                  <m:r>
                    <m:rPr>
                      <m:sty m:val="p"/>
                    </m:rPr>
                    <w:rPr>
                      <w:rFonts w:ascii="Cambria Math" w:eastAsia="Times New Roman" w:hAnsi="Cambria Math" w:cs="Times New Roman"/>
                      <w:sz w:val="28"/>
                      <w:szCs w:val="28"/>
                      <w:lang w:val="uk-UA" w:eastAsia="ja-JP"/>
                    </w:rPr>
                    <m:t>log</m:t>
                  </m:r>
                </m:e>
                <m:sub>
                  <m:r>
                    <w:rPr>
                      <w:rFonts w:ascii="Cambria Math" w:eastAsiaTheme="minorEastAsia" w:hAnsi="Cambria Math" w:cs="Times New Roman"/>
                      <w:sz w:val="28"/>
                      <w:szCs w:val="28"/>
                      <w:lang w:val="en-US" w:eastAsia="ja-JP"/>
                    </w:rPr>
                    <m:t>2</m:t>
                  </m:r>
                </m:sub>
              </m:sSub>
            </m:fName>
            <m:e>
              <m:r>
                <m:rPr>
                  <m:sty m:val="p"/>
                </m:rPr>
                <w:rPr>
                  <w:rFonts w:ascii="Cambria Math" w:eastAsiaTheme="minorEastAsia" w:hAnsi="Cambria Math" w:cs="Times New Roman"/>
                  <w:sz w:val="28"/>
                  <w:szCs w:val="28"/>
                  <w:lang w:val="en-US" w:eastAsia="ja-JP"/>
                </w:rPr>
                <m:t>Pr⁡</m:t>
              </m:r>
              <m:r>
                <w:rPr>
                  <w:rFonts w:ascii="Cambria Math" w:eastAsiaTheme="minorEastAsia" w:hAnsi="Cambria Math" w:cs="Times New Roman"/>
                  <w:sz w:val="28"/>
                  <w:szCs w:val="28"/>
                  <w:lang w:val="en-US" w:eastAsia="ja-JP"/>
                </w:rPr>
                <m:t>(i|a)</m:t>
              </m:r>
            </m:e>
          </m:func>
        </m:oMath>
      </m:oMathPara>
    </w:p>
    <w:p w14:paraId="3F9A659F" w14:textId="77777777" w:rsidR="00EC4C31" w:rsidRPr="00EC4C31" w:rsidRDefault="00EC4C31" w:rsidP="00EC4C31">
      <w:pPr>
        <w:spacing w:after="200" w:line="360" w:lineRule="auto"/>
        <w:ind w:firstLine="360"/>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Останній розглянутий метод – міра «доброти». Це функція, яка шукає як оптимізувати баланс можливості кандидата на розподіл для створення дочірніх розподілів, які матимуть можливість розділяти навпіл підвибірку, з якою співпрацюють. [6] Це можливо за допомогою формули:</w:t>
      </w:r>
    </w:p>
    <w:p w14:paraId="2139492C" w14:textId="77777777" w:rsidR="00EC4C31" w:rsidRPr="00EC4C31" w:rsidRDefault="00440D37" w:rsidP="00EC4C31">
      <w:pPr>
        <w:spacing w:after="200" w:line="360" w:lineRule="auto"/>
        <w:ind w:firstLine="360"/>
        <w:jc w:val="both"/>
        <w:rPr>
          <w:rFonts w:ascii="Times New Roman" w:eastAsiaTheme="minorEastAsia" w:hAnsi="Times New Roman" w:cs="Times New Roman"/>
          <w:iCs/>
          <w:sz w:val="28"/>
          <w:szCs w:val="28"/>
          <w:lang w:val="en-US" w:eastAsia="ja-JP"/>
        </w:rPr>
      </w:pPr>
      <m:oMathPara>
        <m:oMath>
          <m:sSub>
            <m:sSubPr>
              <m:ctrlPr>
                <w:rPr>
                  <w:rFonts w:ascii="Cambria Math" w:eastAsiaTheme="minorEastAsia" w:hAnsi="Cambria Math" w:cs="Times New Roman"/>
                  <w:i/>
                  <w:iCs/>
                  <w:sz w:val="28"/>
                  <w:szCs w:val="28"/>
                  <w:lang w:val="uk-UA" w:eastAsia="ja-JP"/>
                </w:rPr>
              </m:ctrlPr>
            </m:sSubPr>
            <m:e>
              <m:r>
                <w:rPr>
                  <w:rFonts w:ascii="Cambria Math" w:eastAsiaTheme="minorEastAsia" w:hAnsi="Cambria Math" w:cs="Times New Roman"/>
                  <w:sz w:val="28"/>
                  <w:szCs w:val="28"/>
                  <w:lang w:val="uk-UA" w:eastAsia="ja-JP"/>
                </w:rPr>
                <m:t>ϕ</m:t>
              </m:r>
            </m:e>
            <m:sub>
              <m:r>
                <w:rPr>
                  <w:rFonts w:ascii="Cambria Math" w:eastAsiaTheme="minorEastAsia" w:hAnsi="Cambria Math" w:cs="Times New Roman"/>
                  <w:sz w:val="28"/>
                  <w:szCs w:val="28"/>
                  <w:lang w:val="uk-UA" w:eastAsia="ja-JP"/>
                </w:rPr>
                <m:t xml:space="preserve"> </m:t>
              </m:r>
            </m:sub>
          </m:sSub>
          <m:d>
            <m:dPr>
              <m:ctrlPr>
                <w:rPr>
                  <w:rFonts w:ascii="Cambria Math" w:eastAsiaTheme="minorEastAsia" w:hAnsi="Cambria Math" w:cs="Times New Roman"/>
                  <w:i/>
                  <w:iCs/>
                  <w:sz w:val="28"/>
                  <w:szCs w:val="28"/>
                  <w:lang w:val="uk-UA" w:eastAsia="ja-JP"/>
                </w:rPr>
              </m:ctrlPr>
            </m:dPr>
            <m:e>
              <m:r>
                <w:rPr>
                  <w:rFonts w:ascii="Cambria Math" w:eastAsiaTheme="minorEastAsia" w:hAnsi="Cambria Math" w:cs="Times New Roman"/>
                  <w:sz w:val="28"/>
                  <w:szCs w:val="28"/>
                  <w:lang w:val="uk-UA" w:eastAsia="ja-JP"/>
                </w:rPr>
                <m:t>s|t</m:t>
              </m:r>
            </m:e>
          </m:d>
          <m:r>
            <w:rPr>
              <w:rFonts w:ascii="Cambria Math" w:eastAsiaTheme="minorEastAsia" w:hAnsi="Cambria Math" w:cs="Times New Roman"/>
              <w:sz w:val="28"/>
              <w:szCs w:val="28"/>
              <w:lang w:val="uk-UA" w:eastAsia="ja-JP"/>
            </w:rPr>
            <m:t>=2</m:t>
          </m:r>
          <m:sSub>
            <m:sSubPr>
              <m:ctrlPr>
                <w:rPr>
                  <w:rFonts w:ascii="Cambria Math" w:eastAsiaTheme="minorEastAsia" w:hAnsi="Cambria Math" w:cs="Times New Roman"/>
                  <w:i/>
                  <w:iCs/>
                  <w:sz w:val="28"/>
                  <w:szCs w:val="28"/>
                  <w:lang w:val="uk-UA" w:eastAsia="ja-JP"/>
                </w:rPr>
              </m:ctrlPr>
            </m:sSubPr>
            <m:e>
              <m:r>
                <w:rPr>
                  <w:rFonts w:ascii="Cambria Math" w:eastAsiaTheme="minorEastAsia" w:hAnsi="Cambria Math" w:cs="Times New Roman"/>
                  <w:sz w:val="28"/>
                  <w:szCs w:val="28"/>
                  <w:lang w:val="uk-UA" w:eastAsia="ja-JP"/>
                </w:rPr>
                <m:t>P</m:t>
              </m:r>
            </m:e>
            <m:sub>
              <m:r>
                <w:rPr>
                  <w:rFonts w:ascii="Cambria Math" w:eastAsiaTheme="minorEastAsia" w:hAnsi="Cambria Math" w:cs="Times New Roman"/>
                  <w:sz w:val="28"/>
                  <w:szCs w:val="28"/>
                  <w:lang w:val="uk-UA" w:eastAsia="ja-JP"/>
                </w:rPr>
                <m:t>L</m:t>
              </m:r>
            </m:sub>
          </m:sSub>
          <m:sSub>
            <m:sSubPr>
              <m:ctrlPr>
                <w:rPr>
                  <w:rFonts w:ascii="Cambria Math" w:eastAsiaTheme="minorEastAsia" w:hAnsi="Cambria Math" w:cs="Times New Roman"/>
                  <w:i/>
                  <w:iCs/>
                  <w:sz w:val="28"/>
                  <w:szCs w:val="28"/>
                  <w:lang w:val="uk-UA" w:eastAsia="ja-JP"/>
                </w:rPr>
              </m:ctrlPr>
            </m:sSubPr>
            <m:e>
              <m:r>
                <w:rPr>
                  <w:rFonts w:ascii="Cambria Math" w:eastAsiaTheme="minorEastAsia" w:hAnsi="Cambria Math" w:cs="Times New Roman"/>
                  <w:sz w:val="28"/>
                  <w:szCs w:val="28"/>
                  <w:lang w:val="uk-UA" w:eastAsia="ja-JP"/>
                </w:rPr>
                <m:t>P</m:t>
              </m:r>
            </m:e>
            <m:sub>
              <m:r>
                <w:rPr>
                  <w:rFonts w:ascii="Cambria Math" w:eastAsiaTheme="minorEastAsia" w:hAnsi="Cambria Math" w:cs="Times New Roman"/>
                  <w:sz w:val="28"/>
                  <w:szCs w:val="28"/>
                  <w:lang w:val="uk-UA" w:eastAsia="ja-JP"/>
                </w:rPr>
                <m:t>R</m:t>
              </m:r>
            </m:sub>
          </m:sSub>
          <m:nary>
            <m:naryPr>
              <m:chr m:val="∑"/>
              <m:limLoc m:val="undOvr"/>
              <m:ctrlPr>
                <w:rPr>
                  <w:rFonts w:ascii="Cambria Math" w:eastAsiaTheme="minorEastAsia" w:hAnsi="Cambria Math" w:cs="Times New Roman"/>
                  <w:i/>
                  <w:iCs/>
                  <w:sz w:val="28"/>
                  <w:szCs w:val="28"/>
                  <w:lang w:val="en-US" w:eastAsia="ja-JP"/>
                </w:rPr>
              </m:ctrlPr>
            </m:naryPr>
            <m:sub>
              <m:r>
                <w:rPr>
                  <w:rFonts w:ascii="Cambria Math" w:eastAsiaTheme="minorEastAsia" w:hAnsi="Cambria Math" w:cs="Times New Roman"/>
                  <w:sz w:val="28"/>
                  <w:szCs w:val="28"/>
                  <w:lang w:val="en-US" w:eastAsia="ja-JP"/>
                </w:rPr>
                <m:t>i=1</m:t>
              </m:r>
            </m:sub>
            <m:sup>
              <m:r>
                <w:rPr>
                  <w:rFonts w:ascii="Cambria Math" w:eastAsiaTheme="minorEastAsia" w:hAnsi="Cambria Math" w:cs="Times New Roman"/>
                  <w:sz w:val="28"/>
                  <w:szCs w:val="28"/>
                  <w:lang w:val="en-US" w:eastAsia="ja-JP"/>
                </w:rPr>
                <m:t>J</m:t>
              </m:r>
            </m:sup>
            <m:e>
              <m:r>
                <w:rPr>
                  <w:rFonts w:ascii="Cambria Math" w:eastAsiaTheme="minorEastAsia" w:hAnsi="Cambria Math" w:cs="Times New Roman"/>
                  <w:sz w:val="28"/>
                  <w:szCs w:val="28"/>
                  <w:lang w:val="en-US" w:eastAsia="ja-JP"/>
                </w:rPr>
                <m:t>|P</m:t>
              </m:r>
              <m:d>
                <m:dPr>
                  <m:ctrlPr>
                    <w:rPr>
                      <w:rFonts w:ascii="Cambria Math" w:eastAsiaTheme="minorEastAsia" w:hAnsi="Cambria Math" w:cs="Times New Roman"/>
                      <w:i/>
                      <w:iCs/>
                      <w:sz w:val="28"/>
                      <w:szCs w:val="28"/>
                      <w:lang w:val="en-US" w:eastAsia="ja-JP"/>
                    </w:rPr>
                  </m:ctrlPr>
                </m:dPr>
                <m:e>
                  <m:r>
                    <w:rPr>
                      <w:rFonts w:ascii="Cambria Math" w:eastAsiaTheme="minorEastAsia" w:hAnsi="Cambria Math" w:cs="Times New Roman"/>
                      <w:sz w:val="28"/>
                      <w:szCs w:val="28"/>
                      <w:lang w:val="en-US" w:eastAsia="ja-JP"/>
                    </w:rPr>
                    <m:t>i</m:t>
                  </m:r>
                </m:e>
                <m:e>
                  <m:sSub>
                    <m:sSubPr>
                      <m:ctrlPr>
                        <w:rPr>
                          <w:rFonts w:ascii="Cambria Math" w:eastAsiaTheme="minorEastAsia" w:hAnsi="Cambria Math" w:cs="Times New Roman"/>
                          <w:i/>
                          <w:iCs/>
                          <w:sz w:val="28"/>
                          <w:szCs w:val="28"/>
                          <w:lang w:val="en-US" w:eastAsia="ja-JP"/>
                        </w:rPr>
                      </m:ctrlPr>
                    </m:sSubPr>
                    <m:e>
                      <m:r>
                        <w:rPr>
                          <w:rFonts w:ascii="Cambria Math" w:eastAsiaTheme="minorEastAsia" w:hAnsi="Cambria Math" w:cs="Times New Roman"/>
                          <w:sz w:val="28"/>
                          <w:szCs w:val="28"/>
                          <w:lang w:val="en-US" w:eastAsia="ja-JP"/>
                        </w:rPr>
                        <m:t>t</m:t>
                      </m:r>
                    </m:e>
                    <m:sub>
                      <m:r>
                        <w:rPr>
                          <w:rFonts w:ascii="Cambria Math" w:eastAsiaTheme="minorEastAsia" w:hAnsi="Cambria Math" w:cs="Times New Roman"/>
                          <w:sz w:val="28"/>
                          <w:szCs w:val="28"/>
                          <w:lang w:val="en-US" w:eastAsia="ja-JP"/>
                        </w:rPr>
                        <m:t>L</m:t>
                      </m:r>
                    </m:sub>
                  </m:sSub>
                </m:e>
              </m:d>
              <m:r>
                <w:rPr>
                  <w:rFonts w:ascii="Cambria Math" w:eastAsiaTheme="minorEastAsia" w:hAnsi="Cambria Math" w:cs="Times New Roman"/>
                  <w:sz w:val="28"/>
                  <w:szCs w:val="28"/>
                  <w:lang w:val="en-US" w:eastAsia="ja-JP"/>
                </w:rPr>
                <m:t>-P</m:t>
              </m:r>
              <m:d>
                <m:dPr>
                  <m:ctrlPr>
                    <w:rPr>
                      <w:rFonts w:ascii="Cambria Math" w:eastAsiaTheme="minorEastAsia" w:hAnsi="Cambria Math" w:cs="Times New Roman"/>
                      <w:i/>
                      <w:iCs/>
                      <w:sz w:val="28"/>
                      <w:szCs w:val="28"/>
                      <w:lang w:val="en-US" w:eastAsia="ja-JP"/>
                    </w:rPr>
                  </m:ctrlPr>
                </m:dPr>
                <m:e>
                  <m:r>
                    <w:rPr>
                      <w:rFonts w:ascii="Cambria Math" w:eastAsiaTheme="minorEastAsia" w:hAnsi="Cambria Math" w:cs="Times New Roman"/>
                      <w:sz w:val="28"/>
                      <w:szCs w:val="28"/>
                      <w:lang w:val="en-US" w:eastAsia="ja-JP"/>
                    </w:rPr>
                    <m:t>j</m:t>
                  </m:r>
                </m:e>
                <m:e>
                  <m:sSub>
                    <m:sSubPr>
                      <m:ctrlPr>
                        <w:rPr>
                          <w:rFonts w:ascii="Cambria Math" w:eastAsiaTheme="minorEastAsia" w:hAnsi="Cambria Math" w:cs="Times New Roman"/>
                          <w:i/>
                          <w:iCs/>
                          <w:sz w:val="28"/>
                          <w:szCs w:val="28"/>
                          <w:lang w:val="en-US" w:eastAsia="ja-JP"/>
                        </w:rPr>
                      </m:ctrlPr>
                    </m:sSubPr>
                    <m:e>
                      <m:r>
                        <w:rPr>
                          <w:rFonts w:ascii="Cambria Math" w:eastAsiaTheme="minorEastAsia" w:hAnsi="Cambria Math" w:cs="Times New Roman"/>
                          <w:sz w:val="28"/>
                          <w:szCs w:val="28"/>
                          <w:lang w:val="en-US" w:eastAsia="ja-JP"/>
                        </w:rPr>
                        <m:t>t</m:t>
                      </m:r>
                    </m:e>
                    <m:sub>
                      <m:r>
                        <w:rPr>
                          <w:rFonts w:ascii="Cambria Math" w:eastAsiaTheme="minorEastAsia" w:hAnsi="Cambria Math" w:cs="Times New Roman"/>
                          <w:sz w:val="28"/>
                          <w:szCs w:val="28"/>
                          <w:lang w:val="en-US" w:eastAsia="ja-JP"/>
                        </w:rPr>
                        <m:t>R</m:t>
                      </m:r>
                    </m:sub>
                  </m:sSub>
                </m:e>
              </m:d>
              <m:r>
                <w:rPr>
                  <w:rFonts w:ascii="Cambria Math" w:eastAsiaTheme="minorEastAsia" w:hAnsi="Cambria Math" w:cs="Times New Roman"/>
                  <w:sz w:val="28"/>
                  <w:szCs w:val="28"/>
                  <w:lang w:val="en-US" w:eastAsia="ja-JP"/>
                </w:rPr>
                <m:t>|</m:t>
              </m:r>
            </m:e>
          </m:nary>
        </m:oMath>
      </m:oMathPara>
    </w:p>
    <w:p w14:paraId="2DB8F09B" w14:textId="77777777" w:rsidR="00EC4C31" w:rsidRPr="00EC4C31" w:rsidRDefault="00EC4C31" w:rsidP="00EC4C31">
      <w:pPr>
        <w:spacing w:after="200" w:line="360" w:lineRule="auto"/>
        <w:ind w:firstLine="360"/>
        <w:jc w:val="both"/>
        <w:rPr>
          <w:rFonts w:ascii="Times New Roman" w:eastAsiaTheme="minorEastAsia" w:hAnsi="Times New Roman" w:cs="Times New Roman"/>
          <w:iCs/>
          <w:sz w:val="28"/>
          <w:szCs w:val="28"/>
          <w:lang w:val="en-US" w:eastAsia="ja-JP"/>
        </w:rPr>
      </w:pPr>
      <w:r w:rsidRPr="00EC4C31">
        <w:rPr>
          <w:rFonts w:ascii="Times New Roman" w:eastAsiaTheme="minorEastAsia" w:hAnsi="Times New Roman" w:cs="Times New Roman"/>
          <w:iCs/>
          <w:sz w:val="28"/>
          <w:szCs w:val="28"/>
          <w:lang w:val="uk-UA" w:eastAsia="ja-JP"/>
        </w:rPr>
        <w:t>Проходячи з першого елементу, обираючи рішення, на останньому ярусі дерева дається клас або значення.</w:t>
      </w:r>
      <w:r w:rsidRPr="00EC4C31">
        <w:rPr>
          <w:rFonts w:ascii="Times New Roman" w:eastAsiaTheme="minorEastAsia" w:hAnsi="Times New Roman" w:cs="Times New Roman"/>
          <w:iCs/>
          <w:sz w:val="28"/>
          <w:szCs w:val="28"/>
          <w:lang w:eastAsia="ja-JP"/>
        </w:rPr>
        <w:t xml:space="preserve"> </w:t>
      </w:r>
      <w:r w:rsidRPr="00EC4C31">
        <w:rPr>
          <w:rFonts w:ascii="Times New Roman" w:eastAsiaTheme="minorEastAsia" w:hAnsi="Times New Roman" w:cs="Times New Roman"/>
          <w:iCs/>
          <w:sz w:val="28"/>
          <w:szCs w:val="28"/>
          <w:lang w:val="en-US" w:eastAsia="ja-JP"/>
        </w:rPr>
        <w:t>[6]</w:t>
      </w:r>
    </w:p>
    <w:p w14:paraId="2AF3390F" w14:textId="77777777" w:rsidR="00EC4C31" w:rsidRPr="00EC4C31" w:rsidRDefault="00EC4C31" w:rsidP="00EC4C31">
      <w:pPr>
        <w:spacing w:after="200" w:line="360" w:lineRule="auto"/>
        <w:ind w:firstLine="360"/>
        <w:jc w:val="center"/>
        <w:rPr>
          <w:rFonts w:ascii="Times New Roman" w:eastAsiaTheme="minorEastAsia" w:hAnsi="Times New Roman" w:cs="Times New Roman"/>
          <w:iCs/>
          <w:sz w:val="28"/>
          <w:szCs w:val="28"/>
          <w:lang w:val="en-US" w:eastAsia="ja-JP"/>
        </w:rPr>
      </w:pPr>
      <w:r w:rsidRPr="00EC4C31">
        <w:rPr>
          <w:rFonts w:ascii="Times New Roman" w:eastAsia="Times New Roman" w:hAnsi="Times New Roman" w:cs="Times New Roman"/>
          <w:noProof/>
          <w:sz w:val="26"/>
          <w:szCs w:val="24"/>
          <w:lang w:val="en-US"/>
        </w:rPr>
        <w:drawing>
          <wp:inline distT="0" distB="0" distL="0" distR="0" wp14:anchorId="624F57C5" wp14:editId="18E6F9BC">
            <wp:extent cx="4347181" cy="1819275"/>
            <wp:effectExtent l="0" t="0" r="0" b="0"/>
            <wp:docPr id="56" name="Рисунок 56" descr="Classifying data with decision trees | ~elf11.github.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lassifying data with decision trees | ~elf11.github.io"/>
                    <pic:cNvPicPr>
                      <a:picLocks noChangeAspect="1" noChangeArrowheads="1"/>
                    </pic:cNvPicPr>
                  </pic:nvPicPr>
                  <pic:blipFill rotWithShape="1">
                    <a:blip r:embed="rId11">
                      <a:extLst>
                        <a:ext uri="{28A0092B-C50C-407E-A947-70E740481C1C}">
                          <a14:useLocalDpi xmlns:a14="http://schemas.microsoft.com/office/drawing/2010/main" val="0"/>
                        </a:ext>
                      </a:extLst>
                    </a:blip>
                    <a:srcRect t="14506" b="10589"/>
                    <a:stretch/>
                  </pic:blipFill>
                  <pic:spPr bwMode="auto">
                    <a:xfrm>
                      <a:off x="0" y="0"/>
                      <a:ext cx="4347181" cy="1819275"/>
                    </a:xfrm>
                    <a:prstGeom prst="rect">
                      <a:avLst/>
                    </a:prstGeom>
                    <a:noFill/>
                    <a:ln>
                      <a:noFill/>
                    </a:ln>
                    <a:extLst>
                      <a:ext uri="{53640926-AAD7-44D8-BBD7-CCE9431645EC}">
                        <a14:shadowObscured xmlns:a14="http://schemas.microsoft.com/office/drawing/2010/main"/>
                      </a:ext>
                    </a:extLst>
                  </pic:spPr>
                </pic:pic>
              </a:graphicData>
            </a:graphic>
          </wp:inline>
        </w:drawing>
      </w:r>
    </w:p>
    <w:p w14:paraId="4FE0CA9E" w14:textId="77777777" w:rsidR="00EC4C31" w:rsidRPr="00EC4C31" w:rsidRDefault="00EC4C31" w:rsidP="00EC4C31">
      <w:pPr>
        <w:spacing w:after="200" w:line="360" w:lineRule="auto"/>
        <w:ind w:firstLine="360"/>
        <w:jc w:val="center"/>
        <w:rPr>
          <w:rFonts w:ascii="Times New Roman" w:eastAsiaTheme="minorEastAsia" w:hAnsi="Times New Roman" w:cs="Times New Roman"/>
          <w:iCs/>
          <w:sz w:val="28"/>
          <w:szCs w:val="28"/>
          <w:lang w:val="uk-UA" w:eastAsia="ja-JP"/>
        </w:rPr>
      </w:pPr>
      <w:r w:rsidRPr="00EC4C31">
        <w:rPr>
          <w:rFonts w:ascii="Times New Roman" w:eastAsiaTheme="minorEastAsia" w:hAnsi="Times New Roman" w:cs="Times New Roman"/>
          <w:iCs/>
          <w:sz w:val="28"/>
          <w:szCs w:val="28"/>
          <w:lang w:val="uk-UA" w:eastAsia="ja-JP"/>
        </w:rPr>
        <w:t>Рис. 1.4. Приклад дерева рішень</w:t>
      </w:r>
    </w:p>
    <w:p w14:paraId="7DC9E4E3" w14:textId="77777777" w:rsidR="00EC4C31" w:rsidRPr="00FE0905" w:rsidRDefault="00EC4C31" w:rsidP="00FE0905">
      <w:pPr>
        <w:pStyle w:val="3"/>
        <w:spacing w:after="240" w:line="264" w:lineRule="auto"/>
        <w:rPr>
          <w:rFonts w:ascii="Times New Roman" w:eastAsiaTheme="majorEastAsia" w:hAnsi="Times New Roman"/>
          <w:sz w:val="28"/>
          <w:lang w:val="uk-UA" w:eastAsia="ru-RU"/>
        </w:rPr>
      </w:pPr>
      <w:bookmarkStart w:id="9" w:name="_Toc70094644"/>
      <w:r w:rsidRPr="00FE0905">
        <w:rPr>
          <w:rFonts w:ascii="Times New Roman" w:eastAsiaTheme="majorEastAsia" w:hAnsi="Times New Roman"/>
          <w:sz w:val="28"/>
          <w:lang w:val="uk-UA" w:eastAsia="ru-RU"/>
        </w:rPr>
        <w:t>1.1.5 Метод найближчих сусідів</w:t>
      </w:r>
      <w:bookmarkEnd w:id="9"/>
    </w:p>
    <w:p w14:paraId="455EE255" w14:textId="77777777" w:rsidR="00EC4C31" w:rsidRPr="00EC4C31" w:rsidRDefault="00EC4C31" w:rsidP="00EC4C31">
      <w:pPr>
        <w:spacing w:after="200" w:line="360" w:lineRule="auto"/>
        <w:ind w:firstLine="360"/>
        <w:jc w:val="both"/>
        <w:rPr>
          <w:rFonts w:ascii="Times New Roman" w:eastAsiaTheme="minorEastAsia" w:hAnsi="Times New Roman" w:cs="Times New Roman"/>
          <w:iCs/>
          <w:sz w:val="28"/>
          <w:szCs w:val="28"/>
          <w:lang w:eastAsia="ja-JP"/>
        </w:rPr>
      </w:pPr>
      <w:r w:rsidRPr="00EC4C31">
        <w:rPr>
          <w:rFonts w:ascii="Times New Roman" w:eastAsiaTheme="minorEastAsia" w:hAnsi="Times New Roman" w:cs="Times New Roman"/>
          <w:iCs/>
          <w:sz w:val="28"/>
          <w:szCs w:val="28"/>
          <w:lang w:val="uk-UA" w:eastAsia="ja-JP"/>
        </w:rPr>
        <w:t xml:space="preserve">Метод найближчих сусідів (k-means) – один з найпростіших алгоритмів класифікації, заснований на оцінюванні подібності об'єктів. Після обробки об'єкт відноситься до того класу, до якого належать найближчі до нього об'єкти навчальної вибірки, тобто клас отримує об'єкт Х, який відноситься до того класу </w:t>
      </w:r>
      <w:r w:rsidRPr="00EC4C31">
        <w:rPr>
          <w:rFonts w:ascii="Times New Roman" w:eastAsiaTheme="minorEastAsia" w:hAnsi="Times New Roman" w:cs="Times New Roman"/>
          <w:iCs/>
          <w:sz w:val="28"/>
          <w:szCs w:val="28"/>
          <w:lang w:val="en-US" w:eastAsia="ja-JP"/>
        </w:rPr>
        <w:t>Y</w:t>
      </w:r>
      <w:r w:rsidRPr="00EC4C31">
        <w:rPr>
          <w:rFonts w:ascii="Times New Roman" w:eastAsiaTheme="minorEastAsia" w:hAnsi="Times New Roman" w:cs="Times New Roman"/>
          <w:iCs/>
          <w:sz w:val="28"/>
          <w:szCs w:val="28"/>
          <w:lang w:val="uk-UA" w:eastAsia="ja-JP"/>
        </w:rPr>
        <w:t>, до якого належить найближчий об'єкт Z.</w:t>
      </w:r>
      <w:r w:rsidRPr="00EC4C31">
        <w:rPr>
          <w:rFonts w:ascii="Times New Roman" w:eastAsiaTheme="minorEastAsia" w:hAnsi="Times New Roman" w:cs="Times New Roman"/>
          <w:iCs/>
          <w:sz w:val="28"/>
          <w:szCs w:val="28"/>
          <w:lang w:eastAsia="ja-JP"/>
        </w:rPr>
        <w:t xml:space="preserve"> [7]</w:t>
      </w:r>
    </w:p>
    <w:p w14:paraId="641DB91C" w14:textId="77777777" w:rsidR="00EC4C31" w:rsidRPr="00EC4C31" w:rsidRDefault="00EC4C31" w:rsidP="00EC4C31">
      <w:pPr>
        <w:spacing w:after="200" w:line="360" w:lineRule="auto"/>
        <w:ind w:firstLine="360"/>
        <w:jc w:val="both"/>
        <w:rPr>
          <w:rFonts w:ascii="Times New Roman" w:eastAsiaTheme="minorEastAsia" w:hAnsi="Times New Roman" w:cs="Times New Roman"/>
          <w:iCs/>
          <w:sz w:val="28"/>
          <w:szCs w:val="28"/>
          <w:lang w:val="uk-UA" w:eastAsia="ja-JP"/>
        </w:rPr>
      </w:pPr>
      <w:r w:rsidRPr="00EC4C31">
        <w:rPr>
          <w:rFonts w:ascii="Times New Roman" w:eastAsiaTheme="minorEastAsia" w:hAnsi="Times New Roman" w:cs="Times New Roman"/>
          <w:iCs/>
          <w:sz w:val="28"/>
          <w:szCs w:val="28"/>
          <w:lang w:val="uk-UA" w:eastAsia="ja-JP"/>
        </w:rPr>
        <w:t>Для підвищення надійності класифікації об'єкт відноситься до того класу, якому належить більшість з його сусідів - найближчих до нього об'єктів навчальної вибірки [</w:t>
      </w:r>
      <w:r w:rsidRPr="00EC4C31">
        <w:rPr>
          <w:rFonts w:ascii="Times New Roman" w:eastAsiaTheme="minorEastAsia" w:hAnsi="Times New Roman" w:cs="Times New Roman"/>
          <w:iCs/>
          <w:sz w:val="28"/>
          <w:szCs w:val="28"/>
          <w:lang w:eastAsia="ja-JP"/>
        </w:rPr>
        <w:t>7</w:t>
      </w:r>
      <w:r w:rsidRPr="00EC4C31">
        <w:rPr>
          <w:rFonts w:ascii="Times New Roman" w:eastAsiaTheme="minorEastAsia" w:hAnsi="Times New Roman" w:cs="Times New Roman"/>
          <w:iCs/>
          <w:sz w:val="28"/>
          <w:szCs w:val="28"/>
          <w:lang w:val="uk-UA" w:eastAsia="ja-JP"/>
        </w:rPr>
        <w:t>]. У завданнях бінарної класифікації число сусідів беруть непарним, щоб уникнути ситуації неоднозначності, коли однакове число сусідів належать різним класам. У завданнях з числом класів три та більше перевірка на непарність може призводити до ситуації неоднозначності. Тоді і-тому сусідові приписується деяка вага W, як правило, зі зростанням рангу сусіда і. Такий підхід називається метод зважених найближчих сусідів. [</w:t>
      </w:r>
      <w:r w:rsidRPr="00EC4C31">
        <w:rPr>
          <w:rFonts w:ascii="Times New Roman" w:eastAsiaTheme="minorEastAsia" w:hAnsi="Times New Roman" w:cs="Times New Roman"/>
          <w:iCs/>
          <w:sz w:val="28"/>
          <w:szCs w:val="28"/>
          <w:lang w:eastAsia="ja-JP"/>
        </w:rPr>
        <w:t>8]</w:t>
      </w:r>
      <w:r w:rsidRPr="00EC4C31">
        <w:rPr>
          <w:rFonts w:ascii="Times New Roman" w:eastAsiaTheme="minorEastAsia" w:hAnsi="Times New Roman" w:cs="Times New Roman"/>
          <w:iCs/>
          <w:sz w:val="28"/>
          <w:szCs w:val="28"/>
          <w:lang w:val="uk-UA" w:eastAsia="ja-JP"/>
        </w:rPr>
        <w:t xml:space="preserve"> Об'єкт відноситься до того класу, який набирає більшу сумарну вагу серед найближчих сусідів.</w:t>
      </w:r>
    </w:p>
    <w:p w14:paraId="63534607" w14:textId="77777777" w:rsidR="00EC4C31" w:rsidRPr="00EC4C31" w:rsidRDefault="00EC4C31" w:rsidP="00EC4C31">
      <w:pPr>
        <w:spacing w:after="200" w:line="360" w:lineRule="auto"/>
        <w:ind w:firstLine="360"/>
        <w:jc w:val="both"/>
        <w:rPr>
          <w:rFonts w:ascii="Times New Roman" w:eastAsia="Times New Roman" w:hAnsi="Times New Roman" w:cs="Times New Roman"/>
          <w:sz w:val="26"/>
          <w:szCs w:val="24"/>
          <w:lang w:val="en-US" w:eastAsia="ru-RU"/>
        </w:rPr>
      </w:pPr>
      <w:r w:rsidRPr="00EC4C31">
        <w:rPr>
          <w:rFonts w:ascii="Times New Roman" w:eastAsiaTheme="minorEastAsia" w:hAnsi="Times New Roman" w:cs="Times New Roman"/>
          <w:iCs/>
          <w:sz w:val="28"/>
          <w:szCs w:val="28"/>
          <w:lang w:val="uk-UA" w:eastAsia="ja-JP"/>
        </w:rPr>
        <w:t>Описані методи неявно спи</w:t>
      </w:r>
      <w:r w:rsidRPr="00EC4C31">
        <w:rPr>
          <w:rFonts w:ascii="Times New Roman" w:eastAsia="Times New Roman" w:hAnsi="Times New Roman" w:cs="Times New Roman"/>
          <w:sz w:val="28"/>
          <w:szCs w:val="28"/>
          <w:lang w:val="uk-UA" w:eastAsia="ru-RU"/>
        </w:rPr>
        <w:t xml:space="preserve">раються на одне важливе припущення, назване гіпотезою компактності: якщо міра подібності об'єктів введена досить вдало, то схожі об'єкти набагато частіше лежать в одному класі, ніж в різних. В цьому випадку межа між класами має досить просту форму, а класи утворюють компактно локалізовані області в просторі об'єктів. В математичному аналізі компактними називаються обмежені замкнуті нескінченності, проте ця гіпотеза компактності не має нічого спільного з цим поняттям, натомість використовується грубо для опису розподілу в деякій області. </w:t>
      </w:r>
      <w:r w:rsidRPr="00EC4C31">
        <w:rPr>
          <w:rFonts w:ascii="Times New Roman" w:eastAsia="Times New Roman" w:hAnsi="Times New Roman" w:cs="Times New Roman"/>
          <w:sz w:val="28"/>
          <w:szCs w:val="28"/>
          <w:lang w:val="en-US" w:eastAsia="ru-RU"/>
        </w:rPr>
        <w:t>[7, 8]</w:t>
      </w:r>
    </w:p>
    <w:p w14:paraId="0CB2791A" w14:textId="77777777" w:rsidR="00EC4C31" w:rsidRPr="00EC4C31" w:rsidRDefault="00EC4C31" w:rsidP="00EC4C31">
      <w:pPr>
        <w:spacing w:after="200" w:line="360" w:lineRule="auto"/>
        <w:jc w:val="center"/>
        <w:rPr>
          <w:rFonts w:ascii="Times New Roman" w:eastAsiaTheme="minorEastAsia" w:hAnsi="Times New Roman" w:cs="Times New Roman"/>
          <w:sz w:val="28"/>
          <w:szCs w:val="28"/>
          <w:lang w:val="uk-UA" w:eastAsia="ja-JP"/>
        </w:rPr>
      </w:pPr>
      <w:r w:rsidRPr="00EC4C31">
        <w:rPr>
          <w:rFonts w:ascii="Times New Roman" w:eastAsia="Times New Roman" w:hAnsi="Times New Roman" w:cs="Times New Roman"/>
          <w:noProof/>
          <w:sz w:val="26"/>
          <w:szCs w:val="24"/>
          <w:lang w:val="en-US"/>
        </w:rPr>
        <w:drawing>
          <wp:inline distT="0" distB="0" distL="0" distR="0" wp14:anchorId="70075A9D" wp14:editId="652C3783">
            <wp:extent cx="3456940" cy="3067050"/>
            <wp:effectExtent l="0" t="0" r="0" b="0"/>
            <wp:docPr id="57" name="Рисунок 57" descr="K-means clustering with Amazon SageMaker | AWS Machine Learning Blo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K-means clustering with Amazon SageMaker | AWS Machine Learning Blog"/>
                    <pic:cNvPicPr>
                      <a:picLocks noChangeAspect="1" noChangeArrowheads="1"/>
                    </pic:cNvPicPr>
                  </pic:nvPicPr>
                  <pic:blipFill rotWithShape="1">
                    <a:blip r:embed="rId12">
                      <a:extLst>
                        <a:ext uri="{28A0092B-C50C-407E-A947-70E740481C1C}">
                          <a14:useLocalDpi xmlns:a14="http://schemas.microsoft.com/office/drawing/2010/main" val="0"/>
                        </a:ext>
                      </a:extLst>
                    </a:blip>
                    <a:srcRect t="8961" b="8587"/>
                    <a:stretch/>
                  </pic:blipFill>
                  <pic:spPr bwMode="auto">
                    <a:xfrm>
                      <a:off x="0" y="0"/>
                      <a:ext cx="3474047" cy="3082228"/>
                    </a:xfrm>
                    <a:prstGeom prst="rect">
                      <a:avLst/>
                    </a:prstGeom>
                    <a:noFill/>
                    <a:ln>
                      <a:noFill/>
                    </a:ln>
                    <a:extLst>
                      <a:ext uri="{53640926-AAD7-44D8-BBD7-CCE9431645EC}">
                        <a14:shadowObscured xmlns:a14="http://schemas.microsoft.com/office/drawing/2010/main"/>
                      </a:ext>
                    </a:extLst>
                  </pic:spPr>
                </pic:pic>
              </a:graphicData>
            </a:graphic>
          </wp:inline>
        </w:drawing>
      </w:r>
    </w:p>
    <w:p w14:paraId="35DC85E8" w14:textId="77777777" w:rsidR="00EC4C31" w:rsidRPr="00EC4C31" w:rsidRDefault="00EC4C31" w:rsidP="00EC4C31">
      <w:pPr>
        <w:spacing w:after="200" w:line="360" w:lineRule="auto"/>
        <w:jc w:val="center"/>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Рис. 1.5. Приклад моделі навчаної на основі методу К-найближчих сусідів</w:t>
      </w:r>
    </w:p>
    <w:p w14:paraId="6809D63E" w14:textId="77777777" w:rsidR="00EC4C31" w:rsidRPr="00FE0905" w:rsidRDefault="00EC4C31" w:rsidP="00FE0905">
      <w:pPr>
        <w:pStyle w:val="2"/>
        <w:spacing w:before="240" w:after="240" w:line="264" w:lineRule="auto"/>
        <w:rPr>
          <w:rFonts w:ascii="Times New Roman" w:hAnsi="Times New Roman" w:cs="Times New Roman"/>
          <w:color w:val="auto"/>
          <w:sz w:val="28"/>
          <w:lang w:val="uk-UA"/>
        </w:rPr>
      </w:pPr>
      <w:bookmarkStart w:id="10" w:name="_Toc70094645"/>
      <w:r w:rsidRPr="00FE0905">
        <w:rPr>
          <w:rFonts w:ascii="Times New Roman" w:hAnsi="Times New Roman" w:cs="Times New Roman"/>
          <w:color w:val="auto"/>
          <w:sz w:val="28"/>
          <w:lang w:val="uk-UA"/>
        </w:rPr>
        <w:t>1.2 Нейронні мережі</w:t>
      </w:r>
      <w:bookmarkEnd w:id="10"/>
    </w:p>
    <w:p w14:paraId="5C6CF4DE" w14:textId="77777777" w:rsidR="00EC4C31" w:rsidRPr="00EC4C31" w:rsidRDefault="00EC4C31" w:rsidP="00EC4C31">
      <w:pPr>
        <w:spacing w:after="200" w:line="360" w:lineRule="auto"/>
        <w:ind w:firstLine="357"/>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 xml:space="preserve">Нейронні мережі – це мережі або ланцюги нейронів, які складаються зі штучних нейронів. В основі моделі нейронної мережі полягають нейрони, які знаходяться в головному мозку, або іншими словами біологічні нейрони. </w:t>
      </w:r>
      <w:r w:rsidRPr="00EC4C31">
        <w:rPr>
          <w:rFonts w:ascii="Times New Roman" w:eastAsiaTheme="minorEastAsia" w:hAnsi="Times New Roman" w:cs="Times New Roman"/>
          <w:sz w:val="28"/>
          <w:szCs w:val="28"/>
          <w:lang w:eastAsia="ja-JP"/>
        </w:rPr>
        <w:t xml:space="preserve">[9] </w:t>
      </w:r>
      <w:r w:rsidRPr="00EC4C31">
        <w:rPr>
          <w:rFonts w:ascii="Times New Roman" w:eastAsiaTheme="minorEastAsia" w:hAnsi="Times New Roman" w:cs="Times New Roman"/>
          <w:sz w:val="28"/>
          <w:szCs w:val="28"/>
          <w:lang w:val="uk-UA" w:eastAsia="ja-JP"/>
        </w:rPr>
        <w:t>Праобразом сучасної нейронної мережі є перцептрон.</w:t>
      </w:r>
      <w:r w:rsidRPr="00EC4C31">
        <w:rPr>
          <w:rFonts w:ascii="Times New Roman" w:eastAsiaTheme="minorEastAsia" w:hAnsi="Times New Roman" w:cs="Times New Roman"/>
          <w:sz w:val="28"/>
          <w:szCs w:val="28"/>
          <w:lang w:eastAsia="ja-JP"/>
        </w:rPr>
        <w:t xml:space="preserve"> [10]</w:t>
      </w:r>
      <w:r w:rsidRPr="00EC4C31">
        <w:rPr>
          <w:rFonts w:ascii="Times New Roman" w:eastAsiaTheme="minorEastAsia" w:hAnsi="Times New Roman" w:cs="Times New Roman"/>
          <w:sz w:val="28"/>
          <w:szCs w:val="28"/>
          <w:lang w:val="uk-UA" w:eastAsia="ja-JP"/>
        </w:rPr>
        <w:t xml:space="preserve"> Математична модель перцептрону була запропонована ще в 1957 році Френком Розенблатом. [11] Найбільш проста модель перцептрону складається з шару вхідних сигналів, на яку накладається коефіцієнт ваги, шару з функціями активації, як правило пороговою функцією, та останнього елементу який сумує вхідні значення після накладення функції активації. [10]</w:t>
      </w:r>
    </w:p>
    <w:p w14:paraId="5AFADB83" w14:textId="77777777" w:rsidR="00EC4C31" w:rsidRPr="00EC4C31" w:rsidRDefault="00EC4C31" w:rsidP="00EC4C31">
      <w:pPr>
        <w:spacing w:after="200" w:line="360" w:lineRule="auto"/>
        <w:ind w:firstLine="357"/>
        <w:jc w:val="both"/>
        <w:rPr>
          <w:rFonts w:ascii="Times New Roman" w:eastAsiaTheme="minorEastAsia" w:hAnsi="Times New Roman" w:cs="Times New Roman"/>
          <w:sz w:val="28"/>
          <w:szCs w:val="28"/>
          <w:lang w:val="en-US" w:eastAsia="ja-JP"/>
        </w:rPr>
      </w:pPr>
      <w:r w:rsidRPr="00EC4C31">
        <w:rPr>
          <w:rFonts w:ascii="Times New Roman" w:eastAsiaTheme="minorEastAsia" w:hAnsi="Times New Roman" w:cs="Times New Roman"/>
          <w:sz w:val="28"/>
          <w:szCs w:val="28"/>
          <w:lang w:val="uk-UA" w:eastAsia="ja-JP"/>
        </w:rPr>
        <w:t xml:space="preserve">Сучасні нейронні мережі успадкували основну ідею перцептрону - використання вхідного сигналу, накладення ваги та функції активації. Проте, більшість сучасних нейронних мереж застосовують різні підходи для того щоб вирішити більш вузькоспеціалізовані задачі. [9] Яскравим прикладом цього є використання згорткових нейронним мереж, які в своїй архітектурі застосовують згорткові, </w:t>
      </w:r>
      <w:r w:rsidRPr="00EC4C31">
        <w:rPr>
          <w:rFonts w:ascii="Times New Roman" w:eastAsiaTheme="minorEastAsia" w:hAnsi="Times New Roman" w:cs="Times New Roman"/>
          <w:sz w:val="28"/>
          <w:szCs w:val="28"/>
          <w:lang w:val="en-US" w:eastAsia="ja-JP"/>
        </w:rPr>
        <w:t>Max</w:t>
      </w:r>
      <w:r w:rsidRPr="00EC4C31">
        <w:rPr>
          <w:rFonts w:ascii="Times New Roman" w:eastAsiaTheme="minorEastAsia" w:hAnsi="Times New Roman" w:cs="Times New Roman"/>
          <w:sz w:val="28"/>
          <w:szCs w:val="28"/>
          <w:lang w:val="uk-UA" w:eastAsia="ja-JP"/>
        </w:rPr>
        <w:t xml:space="preserve"> </w:t>
      </w:r>
      <w:r w:rsidRPr="00EC4C31">
        <w:rPr>
          <w:rFonts w:ascii="Times New Roman" w:eastAsiaTheme="minorEastAsia" w:hAnsi="Times New Roman" w:cs="Times New Roman"/>
          <w:sz w:val="28"/>
          <w:szCs w:val="28"/>
          <w:lang w:val="en-US" w:eastAsia="ja-JP"/>
        </w:rPr>
        <w:t>Pooling</w:t>
      </w:r>
      <w:r w:rsidRPr="00EC4C31">
        <w:rPr>
          <w:rFonts w:ascii="Times New Roman" w:eastAsiaTheme="minorEastAsia" w:hAnsi="Times New Roman" w:cs="Times New Roman"/>
          <w:sz w:val="28"/>
          <w:szCs w:val="28"/>
          <w:lang w:val="uk-UA" w:eastAsia="ja-JP"/>
        </w:rPr>
        <w:t xml:space="preserve">, </w:t>
      </w:r>
      <w:r w:rsidRPr="00EC4C31">
        <w:rPr>
          <w:rFonts w:ascii="Times New Roman" w:eastAsiaTheme="minorEastAsia" w:hAnsi="Times New Roman" w:cs="Times New Roman"/>
          <w:sz w:val="28"/>
          <w:szCs w:val="28"/>
          <w:lang w:val="en-US" w:eastAsia="ja-JP"/>
        </w:rPr>
        <w:t>Flatten</w:t>
      </w:r>
      <w:r w:rsidRPr="00EC4C31">
        <w:rPr>
          <w:rFonts w:ascii="Times New Roman" w:eastAsiaTheme="minorEastAsia" w:hAnsi="Times New Roman" w:cs="Times New Roman"/>
          <w:sz w:val="28"/>
          <w:szCs w:val="28"/>
          <w:lang w:val="uk-UA" w:eastAsia="ja-JP"/>
        </w:rPr>
        <w:t xml:space="preserve"> шари. Завдяки цьому підходу, дослідження та створення моделей для обробки зображень стало набагато простіше та менш затратно з точки зору використання спеціалізованого обладнання. </w:t>
      </w:r>
      <w:r w:rsidRPr="00EC4C31">
        <w:rPr>
          <w:rFonts w:ascii="Times New Roman" w:eastAsiaTheme="minorEastAsia" w:hAnsi="Times New Roman" w:cs="Times New Roman"/>
          <w:sz w:val="28"/>
          <w:szCs w:val="28"/>
          <w:lang w:val="en-US" w:eastAsia="ja-JP"/>
        </w:rPr>
        <w:t>[12]</w:t>
      </w:r>
    </w:p>
    <w:p w14:paraId="64C41BE3" w14:textId="77777777" w:rsidR="00EC4C31" w:rsidRPr="00EC4C31" w:rsidRDefault="00EC4C31" w:rsidP="00EC4C31">
      <w:pPr>
        <w:spacing w:after="200" w:line="360" w:lineRule="auto"/>
        <w:ind w:firstLine="357"/>
        <w:jc w:val="center"/>
        <w:rPr>
          <w:rFonts w:ascii="Times New Roman" w:eastAsiaTheme="minorEastAsia" w:hAnsi="Times New Roman" w:cs="Times New Roman"/>
          <w:sz w:val="28"/>
          <w:szCs w:val="28"/>
          <w:lang w:val="uk-UA" w:eastAsia="ja-JP"/>
        </w:rPr>
      </w:pPr>
      <w:r w:rsidRPr="00EC4C31">
        <w:rPr>
          <w:rFonts w:ascii="Times New Roman" w:eastAsia="Times New Roman" w:hAnsi="Times New Roman" w:cs="Times New Roman"/>
          <w:noProof/>
          <w:sz w:val="26"/>
          <w:szCs w:val="24"/>
          <w:lang w:val="en-US"/>
        </w:rPr>
        <w:drawing>
          <wp:inline distT="0" distB="0" distL="0" distR="0" wp14:anchorId="6C5A8DCE" wp14:editId="68FF0348">
            <wp:extent cx="2184400" cy="2623590"/>
            <wp:effectExtent l="0" t="0" r="0" b="0"/>
            <wp:docPr id="58" name="Рисунок 58" descr="A super simple introduction to neural networ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 super simple introduction to neural networks"/>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12746" cy="2657635"/>
                    </a:xfrm>
                    <a:prstGeom prst="rect">
                      <a:avLst/>
                    </a:prstGeom>
                    <a:noFill/>
                    <a:ln>
                      <a:noFill/>
                    </a:ln>
                  </pic:spPr>
                </pic:pic>
              </a:graphicData>
            </a:graphic>
          </wp:inline>
        </w:drawing>
      </w:r>
    </w:p>
    <w:p w14:paraId="526EB180" w14:textId="77777777" w:rsidR="00EC4C31" w:rsidRPr="00EC4C31" w:rsidRDefault="00EC4C31" w:rsidP="00EC4C31">
      <w:pPr>
        <w:spacing w:after="200" w:line="360" w:lineRule="auto"/>
        <w:ind w:firstLine="357"/>
        <w:jc w:val="center"/>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Рис. 1.6. Структура простої нейронної мережі з одним прихованим шаром</w:t>
      </w:r>
    </w:p>
    <w:p w14:paraId="7B9C53C3" w14:textId="77777777" w:rsidR="00EC4C31" w:rsidRPr="00EC4C31" w:rsidRDefault="00EC4C31" w:rsidP="00EC4C31">
      <w:pPr>
        <w:spacing w:after="200" w:line="360" w:lineRule="auto"/>
        <w:ind w:firstLine="357"/>
        <w:jc w:val="both"/>
        <w:rPr>
          <w:rFonts w:ascii="Times New Roman" w:eastAsiaTheme="minorEastAsia" w:hAnsi="Times New Roman" w:cs="Times New Roman"/>
          <w:sz w:val="28"/>
          <w:szCs w:val="28"/>
          <w:lang w:val="en-US" w:eastAsia="ja-JP"/>
        </w:rPr>
      </w:pPr>
      <w:r w:rsidRPr="00EC4C31">
        <w:rPr>
          <w:rFonts w:ascii="Times New Roman" w:eastAsiaTheme="minorEastAsia" w:hAnsi="Times New Roman" w:cs="Times New Roman"/>
          <w:sz w:val="28"/>
          <w:szCs w:val="28"/>
          <w:lang w:val="uk-UA" w:eastAsia="ja-JP"/>
        </w:rPr>
        <w:t>Перед початком навчання моделі на основі нейронних мереж, виконується етап підготовки даних. Як правило, дані, особливо взяті з відкритих джерел або з датчиків та сенсорів, майже ніяким чином не оброблені. Такі дані можуть мати властивості, які впливатимуть негативно на модель, тому, часто, додатково береться крок дослідження та трансформації даних.</w:t>
      </w:r>
      <w:r w:rsidRPr="00EC4C31">
        <w:rPr>
          <w:rFonts w:ascii="Times New Roman" w:eastAsiaTheme="minorEastAsia" w:hAnsi="Times New Roman" w:cs="Times New Roman"/>
          <w:sz w:val="28"/>
          <w:szCs w:val="28"/>
          <w:lang w:eastAsia="ja-JP"/>
        </w:rPr>
        <w:t xml:space="preserve"> [</w:t>
      </w:r>
      <w:r w:rsidRPr="00EC4C31">
        <w:rPr>
          <w:rFonts w:ascii="Times New Roman" w:eastAsiaTheme="minorEastAsia" w:hAnsi="Times New Roman" w:cs="Times New Roman"/>
          <w:sz w:val="28"/>
          <w:szCs w:val="28"/>
          <w:lang w:val="en-US" w:eastAsia="ja-JP"/>
        </w:rPr>
        <w:t>9]</w:t>
      </w:r>
      <w:r w:rsidRPr="00EC4C31">
        <w:rPr>
          <w:rFonts w:ascii="Times New Roman" w:eastAsiaTheme="minorEastAsia" w:hAnsi="Times New Roman" w:cs="Times New Roman"/>
          <w:sz w:val="28"/>
          <w:szCs w:val="28"/>
          <w:lang w:val="uk-UA" w:eastAsia="ja-JP"/>
        </w:rPr>
        <w:t xml:space="preserve"> Під час аналізу даних досліджуються наступні питання:</w:t>
      </w:r>
      <w:r w:rsidRPr="00EC4C31">
        <w:rPr>
          <w:rFonts w:ascii="Times New Roman" w:eastAsiaTheme="minorEastAsia" w:hAnsi="Times New Roman" w:cs="Times New Roman"/>
          <w:sz w:val="28"/>
          <w:szCs w:val="28"/>
          <w:lang w:val="en-US" w:eastAsia="ja-JP"/>
        </w:rPr>
        <w:t xml:space="preserve"> [13]</w:t>
      </w:r>
    </w:p>
    <w:p w14:paraId="37465EFE" w14:textId="77777777" w:rsidR="00EC4C31" w:rsidRPr="00EC4C31" w:rsidRDefault="00EC4C31" w:rsidP="00CF2E2D">
      <w:pPr>
        <w:numPr>
          <w:ilvl w:val="0"/>
          <w:numId w:val="7"/>
        </w:numPr>
        <w:spacing w:after="200" w:line="360" w:lineRule="auto"/>
        <w:contextualSpacing/>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Як складно аналізувати датасет;</w:t>
      </w:r>
    </w:p>
    <w:p w14:paraId="21B7198E" w14:textId="77777777" w:rsidR="00EC4C31" w:rsidRPr="00EC4C31" w:rsidRDefault="00EC4C31" w:rsidP="00CF2E2D">
      <w:pPr>
        <w:numPr>
          <w:ilvl w:val="0"/>
          <w:numId w:val="7"/>
        </w:numPr>
        <w:spacing w:after="200" w:line="360" w:lineRule="auto"/>
        <w:contextualSpacing/>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Чи надані усі необхідні підписи полів та дані;</w:t>
      </w:r>
    </w:p>
    <w:p w14:paraId="085C29EA" w14:textId="77777777" w:rsidR="00EC4C31" w:rsidRPr="00EC4C31" w:rsidRDefault="00EC4C31" w:rsidP="00CF2E2D">
      <w:pPr>
        <w:numPr>
          <w:ilvl w:val="0"/>
          <w:numId w:val="7"/>
        </w:numPr>
        <w:spacing w:after="200" w:line="360" w:lineRule="auto"/>
        <w:contextualSpacing/>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З якого джерела дані взяті;</w:t>
      </w:r>
    </w:p>
    <w:p w14:paraId="52C0BADE" w14:textId="77777777" w:rsidR="00EC4C31" w:rsidRPr="00EC4C31" w:rsidRDefault="00EC4C31" w:rsidP="00CF2E2D">
      <w:pPr>
        <w:numPr>
          <w:ilvl w:val="0"/>
          <w:numId w:val="7"/>
        </w:numPr>
        <w:spacing w:after="200" w:line="360" w:lineRule="auto"/>
        <w:contextualSpacing/>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На скільки дані покривають проблему;</w:t>
      </w:r>
    </w:p>
    <w:p w14:paraId="46CDADB7" w14:textId="77777777" w:rsidR="00EC4C31" w:rsidRPr="00EC4C31" w:rsidRDefault="00EC4C31" w:rsidP="00CF2E2D">
      <w:pPr>
        <w:numPr>
          <w:ilvl w:val="0"/>
          <w:numId w:val="7"/>
        </w:numPr>
        <w:spacing w:after="200" w:line="360" w:lineRule="auto"/>
        <w:contextualSpacing/>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Чи є зсуви в даних;</w:t>
      </w:r>
    </w:p>
    <w:p w14:paraId="5B8E21DE" w14:textId="77777777" w:rsidR="00EC4C31" w:rsidRPr="00EC4C31" w:rsidRDefault="00EC4C31" w:rsidP="00CF2E2D">
      <w:pPr>
        <w:numPr>
          <w:ilvl w:val="0"/>
          <w:numId w:val="7"/>
        </w:numPr>
        <w:spacing w:after="200" w:line="360" w:lineRule="auto"/>
        <w:contextualSpacing/>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Як, хто і коли дані зібрав.</w:t>
      </w:r>
    </w:p>
    <w:p w14:paraId="76B61A10" w14:textId="77777777" w:rsidR="00EC4C31" w:rsidRPr="00EC4C31" w:rsidRDefault="00EC4C31" w:rsidP="00EC4C31">
      <w:pPr>
        <w:spacing w:after="200" w:line="360" w:lineRule="auto"/>
        <w:ind w:firstLine="357"/>
        <w:jc w:val="both"/>
        <w:rPr>
          <w:rFonts w:ascii="Times New Roman" w:eastAsiaTheme="minorEastAsia" w:hAnsi="Times New Roman" w:cs="Times New Roman"/>
          <w:sz w:val="28"/>
          <w:szCs w:val="28"/>
          <w:lang w:eastAsia="ja-JP"/>
        </w:rPr>
      </w:pPr>
      <w:r w:rsidRPr="00EC4C31">
        <w:rPr>
          <w:rFonts w:ascii="Times New Roman" w:eastAsiaTheme="minorEastAsia" w:hAnsi="Times New Roman" w:cs="Times New Roman"/>
          <w:sz w:val="28"/>
          <w:szCs w:val="28"/>
          <w:lang w:val="uk-UA" w:eastAsia="ja-JP"/>
        </w:rPr>
        <w:t>Основними етапами процесу навчання нейронних мереж є пряме поширення, застосування функції втрат та обернене поширення. Існує низка різних підходів для виконання цих етапів, проте основна ідея залишається незмінною.</w:t>
      </w:r>
      <w:r w:rsidRPr="00EC4C31">
        <w:rPr>
          <w:rFonts w:ascii="Times New Roman" w:eastAsiaTheme="minorEastAsia" w:hAnsi="Times New Roman" w:cs="Times New Roman"/>
          <w:sz w:val="28"/>
          <w:szCs w:val="28"/>
          <w:lang w:eastAsia="ja-JP"/>
        </w:rPr>
        <w:t xml:space="preserve"> [9, 14]</w:t>
      </w:r>
    </w:p>
    <w:p w14:paraId="4312BE8A" w14:textId="77777777" w:rsidR="00EC4C31" w:rsidRPr="00EC4C31" w:rsidRDefault="00EC4C31" w:rsidP="00EC4C31">
      <w:pPr>
        <w:spacing w:after="200" w:line="360" w:lineRule="auto"/>
        <w:ind w:firstLine="357"/>
        <w:jc w:val="both"/>
        <w:rPr>
          <w:rFonts w:ascii="Times New Roman" w:eastAsiaTheme="minorEastAsia" w:hAnsi="Times New Roman" w:cs="Times New Roman"/>
          <w:sz w:val="28"/>
          <w:szCs w:val="28"/>
          <w:lang w:eastAsia="ja-JP"/>
        </w:rPr>
      </w:pPr>
      <w:r w:rsidRPr="00EC4C31">
        <w:rPr>
          <w:rFonts w:ascii="Times New Roman" w:eastAsiaTheme="minorEastAsia" w:hAnsi="Times New Roman" w:cs="Times New Roman"/>
          <w:sz w:val="28"/>
          <w:szCs w:val="28"/>
          <w:lang w:val="uk-UA" w:eastAsia="ja-JP"/>
        </w:rPr>
        <w:t>Пряме поширення проходить коли нейронна мережа отримує доступ до навчальних даних і ці дані оброблюються кожним шаром нейронів з отриманням результату, або передбачення, на останньому шарі. В процесі прямого поширення, кожен нейрон одного шару та зв’язки до цих нейронів накладає трансформації до вхідних сигналів і передає на наступний шар. На останньому шарі виведений результат цих трансформацій.</w:t>
      </w:r>
      <w:r w:rsidRPr="00EC4C31">
        <w:rPr>
          <w:rFonts w:ascii="Times New Roman" w:eastAsiaTheme="minorEastAsia" w:hAnsi="Times New Roman" w:cs="Times New Roman"/>
          <w:sz w:val="28"/>
          <w:szCs w:val="28"/>
          <w:lang w:eastAsia="ja-JP"/>
        </w:rPr>
        <w:t xml:space="preserve"> [14, 15]</w:t>
      </w:r>
    </w:p>
    <w:p w14:paraId="41248F2C" w14:textId="77777777" w:rsidR="00EC4C31" w:rsidRPr="00EC4C31" w:rsidRDefault="00EC4C31" w:rsidP="00EC4C31">
      <w:pPr>
        <w:spacing w:after="200" w:line="360" w:lineRule="auto"/>
        <w:ind w:firstLine="357"/>
        <w:jc w:val="both"/>
        <w:rPr>
          <w:rFonts w:ascii="Times New Roman" w:eastAsiaTheme="minorEastAsia" w:hAnsi="Times New Roman" w:cs="Times New Roman"/>
          <w:sz w:val="28"/>
          <w:szCs w:val="28"/>
          <w:lang w:eastAsia="ja-JP"/>
        </w:rPr>
      </w:pPr>
      <w:r w:rsidRPr="00EC4C31">
        <w:rPr>
          <w:rFonts w:ascii="Times New Roman" w:eastAsiaTheme="minorEastAsia" w:hAnsi="Times New Roman" w:cs="Times New Roman"/>
          <w:sz w:val="28"/>
          <w:szCs w:val="28"/>
          <w:lang w:val="uk-UA" w:eastAsia="ja-JP"/>
        </w:rPr>
        <w:t>Далі, використовуючи результати отримані на останньому шару, використовується функція втрат щоби оцінити та порівняти на скільки нейронна мережа правильні зробила припущення використовуючи правильні результати.</w:t>
      </w:r>
      <w:r w:rsidRPr="00EC4C31">
        <w:rPr>
          <w:rFonts w:ascii="Times New Roman" w:eastAsiaTheme="minorEastAsia" w:hAnsi="Times New Roman" w:cs="Times New Roman"/>
          <w:sz w:val="28"/>
          <w:szCs w:val="28"/>
          <w:lang w:eastAsia="ja-JP"/>
        </w:rPr>
        <w:t xml:space="preserve">[14, 15] </w:t>
      </w:r>
      <w:r w:rsidRPr="00EC4C31">
        <w:rPr>
          <w:rFonts w:ascii="Times New Roman" w:eastAsiaTheme="minorEastAsia" w:hAnsi="Times New Roman" w:cs="Times New Roman"/>
          <w:sz w:val="28"/>
          <w:szCs w:val="28"/>
          <w:lang w:val="uk-UA" w:eastAsia="ja-JP"/>
        </w:rPr>
        <w:t>Використовуючи деякий алгоритм оптимізації (оптимізатор) проводиться етап оберненого поширення, завдяки якому оновлюються параметри мережі з метою зменшення похибки.</w:t>
      </w:r>
      <w:r w:rsidRPr="00EC4C31">
        <w:rPr>
          <w:rFonts w:ascii="Times New Roman" w:eastAsiaTheme="minorEastAsia" w:hAnsi="Times New Roman" w:cs="Times New Roman"/>
          <w:sz w:val="28"/>
          <w:szCs w:val="28"/>
          <w:lang w:eastAsia="ja-JP"/>
        </w:rPr>
        <w:t xml:space="preserve"> [16]</w:t>
      </w:r>
      <w:r w:rsidRPr="00EC4C31">
        <w:rPr>
          <w:rFonts w:ascii="Times New Roman" w:eastAsiaTheme="minorEastAsia" w:hAnsi="Times New Roman" w:cs="Times New Roman"/>
          <w:sz w:val="28"/>
          <w:szCs w:val="28"/>
          <w:lang w:val="uk-UA" w:eastAsia="ja-JP"/>
        </w:rPr>
        <w:t xml:space="preserve"> Існує низка різних підходів, завдяки яким можна виконати цей процес, кожен має свої характеристики та задачі які обраний оптимізатор може виконувати краще чи гірше.</w:t>
      </w:r>
      <w:r w:rsidRPr="00EC4C31">
        <w:rPr>
          <w:rFonts w:ascii="Times New Roman" w:eastAsiaTheme="minorEastAsia" w:hAnsi="Times New Roman" w:cs="Times New Roman"/>
          <w:sz w:val="28"/>
          <w:szCs w:val="28"/>
          <w:lang w:eastAsia="ja-JP"/>
        </w:rPr>
        <w:t xml:space="preserve"> [16]</w:t>
      </w:r>
    </w:p>
    <w:p w14:paraId="32955910" w14:textId="77777777" w:rsidR="00EC4C31" w:rsidRPr="00EC4C31" w:rsidRDefault="00EC4C31" w:rsidP="00EC4C31">
      <w:pPr>
        <w:spacing w:after="200" w:line="360" w:lineRule="auto"/>
        <w:ind w:firstLine="357"/>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Основна мотивація використання нейронних мереж замість стандартних алгоритмів – це їх дуже високий потенціал, в літературі, іноді, нейронні мережі називають «універсальними апроксиматорами»</w:t>
      </w:r>
      <w:r w:rsidRPr="00EC4C31">
        <w:rPr>
          <w:rFonts w:ascii="Times New Roman" w:eastAsiaTheme="minorEastAsia" w:hAnsi="Times New Roman" w:cs="Times New Roman"/>
          <w:sz w:val="28"/>
          <w:szCs w:val="28"/>
          <w:lang w:eastAsia="ja-JP"/>
        </w:rPr>
        <w:t>. [17]</w:t>
      </w:r>
      <w:r w:rsidRPr="00EC4C31">
        <w:rPr>
          <w:rFonts w:ascii="Times New Roman" w:eastAsiaTheme="minorEastAsia" w:hAnsi="Times New Roman" w:cs="Times New Roman"/>
          <w:sz w:val="28"/>
          <w:szCs w:val="28"/>
          <w:lang w:val="uk-UA" w:eastAsia="ja-JP"/>
        </w:rPr>
        <w:t xml:space="preserve"> Це зумовлено тим, що сучасні нейронні мережі, фактично, є наступним етапом еволюції методів машинного навчання, заснованих на ансамбльних алгоритмах.</w:t>
      </w:r>
      <w:r w:rsidRPr="00EC4C31">
        <w:rPr>
          <w:rFonts w:ascii="Times New Roman" w:eastAsiaTheme="minorEastAsia" w:hAnsi="Times New Roman" w:cs="Times New Roman"/>
          <w:sz w:val="28"/>
          <w:szCs w:val="28"/>
          <w:lang w:eastAsia="ja-JP"/>
        </w:rPr>
        <w:t xml:space="preserve"> [18]</w:t>
      </w:r>
      <w:r w:rsidRPr="00EC4C31">
        <w:rPr>
          <w:rFonts w:ascii="Times New Roman" w:eastAsiaTheme="minorEastAsia" w:hAnsi="Times New Roman" w:cs="Times New Roman"/>
          <w:sz w:val="28"/>
          <w:szCs w:val="28"/>
          <w:lang w:val="uk-UA" w:eastAsia="ja-JP"/>
        </w:rPr>
        <w:t xml:space="preserve"> Інший дуже вагомий аспект нейронних мереж те, що вони можуть бути використані для дуже широкого класу задач, причому існує дуже велика кількість розроблених топологій для вирішення цих задач і існує ряд методів як покращити роботу нейронної мережі. [</w:t>
      </w:r>
      <w:r w:rsidRPr="00EC4C31">
        <w:rPr>
          <w:rFonts w:ascii="Times New Roman" w:eastAsiaTheme="minorEastAsia" w:hAnsi="Times New Roman" w:cs="Times New Roman"/>
          <w:sz w:val="28"/>
          <w:szCs w:val="28"/>
          <w:lang w:eastAsia="ja-JP"/>
        </w:rPr>
        <w:t>9]</w:t>
      </w:r>
      <w:r w:rsidRPr="00EC4C31">
        <w:rPr>
          <w:rFonts w:ascii="Times New Roman" w:eastAsiaTheme="minorEastAsia" w:hAnsi="Times New Roman" w:cs="Times New Roman"/>
          <w:sz w:val="28"/>
          <w:szCs w:val="28"/>
          <w:lang w:val="uk-UA" w:eastAsia="ja-JP"/>
        </w:rPr>
        <w:t xml:space="preserve"> Останній аргумент для використання саме нейронних мереж – нейронні мережі можуть отримувати значно кращі результати ніж стандартні алгоритми навчання.</w:t>
      </w:r>
    </w:p>
    <w:p w14:paraId="268678A1" w14:textId="77777777" w:rsidR="00EC4C31" w:rsidRPr="00EC4C31" w:rsidRDefault="00EC4C31" w:rsidP="00EC4C31">
      <w:pPr>
        <w:suppressAutoHyphens/>
        <w:autoSpaceDN w:val="0"/>
        <w:spacing w:after="0" w:line="360" w:lineRule="auto"/>
        <w:ind w:firstLine="357"/>
        <w:jc w:val="both"/>
        <w:textAlignment w:val="baseline"/>
        <w:rPr>
          <w:rFonts w:ascii="Times New Roman" w:eastAsia="Noto Sans CJK SC" w:hAnsi="Times New Roman" w:cs="Lohit Devanagari"/>
          <w:kern w:val="3"/>
          <w:sz w:val="28"/>
          <w:szCs w:val="28"/>
          <w:lang w:eastAsia="zh-CN" w:bidi="hi-IN"/>
        </w:rPr>
      </w:pPr>
      <w:r w:rsidRPr="00EC4C31">
        <w:rPr>
          <w:rFonts w:ascii="Times New Roman" w:eastAsia="Noto Sans CJK SC" w:hAnsi="Times New Roman" w:cs="Lohit Devanagari"/>
          <w:kern w:val="3"/>
          <w:sz w:val="28"/>
          <w:szCs w:val="28"/>
          <w:lang w:val="uk-UA" w:eastAsia="zh-CN" w:bidi="hi-IN"/>
        </w:rPr>
        <w:t xml:space="preserve">Необхідно обирати архітектуру та структуру нейронної мережі, виходячи з постановки завдань та даних для навчання. Інколи </w:t>
      </w:r>
      <w:r w:rsidRPr="004D17BD">
        <w:rPr>
          <w:rFonts w:ascii="Times New Roman" w:eastAsia="Noto Sans CJK SC" w:hAnsi="Times New Roman" w:cs="Lohit Devanagari"/>
          <w:kern w:val="3"/>
          <w:sz w:val="28"/>
          <w:szCs w:val="28"/>
          <w:lang w:val="uk-UA" w:eastAsia="zh-CN" w:bidi="hi-IN"/>
        </w:rPr>
        <w:t>навчання</w:t>
      </w:r>
      <w:r w:rsidRPr="00EC4C31">
        <w:rPr>
          <w:rFonts w:ascii="Times New Roman" w:eastAsia="Noto Sans CJK SC" w:hAnsi="Times New Roman" w:cs="Lohit Devanagari"/>
          <w:kern w:val="3"/>
          <w:sz w:val="28"/>
          <w:szCs w:val="28"/>
          <w:lang w:val="uk-UA" w:eastAsia="zh-CN" w:bidi="hi-IN"/>
        </w:rPr>
        <w:t xml:space="preserve"> можна відрізнити від частини навчальної вибірки. Обравши архітектуру, потрібно експериментально налаштувати параметри мережі. Для мереж, що будуть розглядатись, це буде кількість шарів, кількість нейронів у прихованих шарах наявність шарів регуляризації, передачі функції нейронів. При виборі кількості шарів і нейронів в шарах, необхідно керуватися тим, що здатність до узагальнення залежить від кількості зв’язків між нейронами, в яких містяться ваги. Однак кількість підключень настільки ж обмежена, як і обсяг даних про навчання. Обравши топологічну організацію, необхідно задати початкові а пізніше налаштувати параметри навчання нейронної мережі, що залежить як від правильного вибору параметрів, так і від того як швидко мережевий вивід буде конвертуватись у правильну відповідь. Наприклад, швидкісні тренування скоротять час сходження, але, можуть призвести до паралічу мережі. Параметри мережі слід вибирати керуючись умовами завершення (наприклад, швидкість навчання або мінімізація похибки). Деякі мережі використовують зразок навчання лише один раз, інші — багато. Одна ітерація навчання використовуючи дані називається епохою навчання. Тестові дані використовуються для обчислення функції помилки мережі. Тому, якщо значення функції помилки зменшується, тоді можна зробити висновок щодо правильності узагальнення та навчання мережі.</w:t>
      </w:r>
      <w:r w:rsidRPr="00EC4C31">
        <w:rPr>
          <w:rFonts w:ascii="Times New Roman" w:eastAsia="Noto Sans CJK SC" w:hAnsi="Times New Roman" w:cs="Lohit Devanagari"/>
          <w:kern w:val="3"/>
          <w:sz w:val="28"/>
          <w:szCs w:val="28"/>
          <w:lang w:eastAsia="zh-CN" w:bidi="hi-IN"/>
        </w:rPr>
        <w:t xml:space="preserve"> [9]</w:t>
      </w:r>
      <w:r w:rsidRPr="00EC4C31">
        <w:rPr>
          <w:rFonts w:ascii="Times New Roman" w:eastAsia="Noto Sans CJK SC" w:hAnsi="Times New Roman" w:cs="Lohit Devanagari"/>
          <w:kern w:val="3"/>
          <w:sz w:val="28"/>
          <w:szCs w:val="28"/>
          <w:lang w:val="uk-UA" w:eastAsia="zh-CN" w:bidi="hi-IN"/>
        </w:rPr>
        <w:t xml:space="preserve"> Обернена проблема при недостатньому узагальненню це отримання ефекту від перенавчання мережі, в цій ситуації мережа фактично запам’ятовує дані, називається оверфітом. Даний ефект можна помітити, якщо функція втрат на навчальній вибірці продовжує зменшуватися, а на тестових даних збільшується [19], і навчання фактично припиняється. У процесі навчання можуть виникати інші такі проблеми, серед яких параліч або зведення мережі до локального мінімуму на гіперплощині похибки. Ці проблеми передбачити неможливо, і не можна заздалегідь робити рекомендації щодо їх усунення. </w:t>
      </w:r>
      <w:r w:rsidRPr="00EC4C31">
        <w:rPr>
          <w:rFonts w:ascii="Times New Roman" w:eastAsia="Noto Sans CJK SC" w:hAnsi="Times New Roman" w:cs="Lohit Devanagari"/>
          <w:kern w:val="3"/>
          <w:sz w:val="28"/>
          <w:szCs w:val="28"/>
          <w:lang w:val="en-US" w:eastAsia="zh-CN" w:bidi="hi-IN"/>
        </w:rPr>
        <w:t>[20]</w:t>
      </w:r>
    </w:p>
    <w:p w14:paraId="0FCE8CB6" w14:textId="77777777" w:rsidR="00EC4C31" w:rsidRPr="00EC4C31" w:rsidRDefault="00EC4C31" w:rsidP="00EC4C31">
      <w:pPr>
        <w:spacing w:after="200" w:line="360" w:lineRule="auto"/>
        <w:ind w:firstLine="357"/>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Розроблена модель матиме загальну формулу обчислення вихідного значення:</w:t>
      </w:r>
    </w:p>
    <w:p w14:paraId="01F8DBE4" w14:textId="77777777" w:rsidR="00EC4C31" w:rsidRPr="00EC4C31" w:rsidRDefault="00440D37" w:rsidP="00EC4C31">
      <w:pPr>
        <w:spacing w:after="0" w:line="360" w:lineRule="auto"/>
        <w:ind w:firstLine="357"/>
        <w:jc w:val="both"/>
        <w:rPr>
          <w:rFonts w:ascii="Times New Roman" w:eastAsia="Times New Roman" w:hAnsi="Times New Roman" w:cs="Times New Roman"/>
          <w:color w:val="000000"/>
          <w:sz w:val="28"/>
          <w:szCs w:val="28"/>
          <w:lang w:val="uk-UA" w:eastAsia="ru-RU"/>
        </w:rPr>
      </w:pPr>
      <m:oMathPara>
        <m:oMath>
          <m:sSub>
            <m:sSubPr>
              <m:ctrlPr>
                <w:rPr>
                  <w:rFonts w:ascii="Cambria Math" w:eastAsia="Times New Roman" w:hAnsi="Cambria Math" w:cs="Times New Roman"/>
                  <w:color w:val="000000"/>
                  <w:sz w:val="28"/>
                  <w:szCs w:val="28"/>
                  <w:vertAlign w:val="subscript"/>
                  <w:lang w:val="uk-UA" w:eastAsia="ru-RU"/>
                </w:rPr>
              </m:ctrlPr>
            </m:sSubPr>
            <m:e>
              <m:r>
                <w:rPr>
                  <w:rFonts w:ascii="Cambria Math" w:eastAsia="Times New Roman" w:hAnsi="Cambria Math" w:cs="Times New Roman"/>
                  <w:color w:val="000000"/>
                  <w:sz w:val="28"/>
                  <w:szCs w:val="28"/>
                  <w:vertAlign w:val="subscript"/>
                  <w:lang w:val="uk-UA" w:eastAsia="ru-RU"/>
                </w:rPr>
                <m:t>y</m:t>
              </m:r>
            </m:e>
            <m:sub>
              <m:r>
                <w:rPr>
                  <w:rFonts w:ascii="Cambria Math" w:eastAsia="Times New Roman" w:hAnsi="Cambria Math" w:cs="Times New Roman"/>
                  <w:color w:val="000000"/>
                  <w:sz w:val="28"/>
                  <w:szCs w:val="28"/>
                  <w:vertAlign w:val="subscript"/>
                  <w:lang w:val="uk-UA" w:eastAsia="ru-RU"/>
                </w:rPr>
                <m:t>t</m:t>
              </m:r>
            </m:sub>
          </m:sSub>
          <m:r>
            <w:rPr>
              <w:rFonts w:ascii="Cambria Math" w:eastAsia="Times New Roman" w:hAnsi="Cambria Math" w:cs="Times New Roman"/>
              <w:color w:val="000000"/>
              <w:sz w:val="28"/>
              <w:szCs w:val="28"/>
              <w:vertAlign w:val="subscript"/>
              <w:lang w:val="uk-UA" w:eastAsia="ru-RU"/>
            </w:rPr>
            <m:t>=</m:t>
          </m:r>
          <m:sSub>
            <m:sSubPr>
              <m:ctrlPr>
                <w:rPr>
                  <w:rFonts w:ascii="Cambria Math" w:eastAsia="Times New Roman" w:hAnsi="Cambria Math" w:cs="Times New Roman"/>
                  <w:i/>
                  <w:color w:val="000000"/>
                  <w:sz w:val="28"/>
                  <w:szCs w:val="28"/>
                  <w:vertAlign w:val="subscript"/>
                  <w:lang w:val="uk-UA" w:eastAsia="ru-RU"/>
                </w:rPr>
              </m:ctrlPr>
            </m:sSubPr>
            <m:e>
              <m:r>
                <w:rPr>
                  <w:rFonts w:ascii="Cambria Math" w:eastAsia="Times New Roman" w:hAnsi="Cambria Math" w:cs="Times New Roman"/>
                  <w:color w:val="000000"/>
                  <w:sz w:val="28"/>
                  <w:szCs w:val="28"/>
                  <w:vertAlign w:val="subscript"/>
                  <w:lang w:val="uk-UA" w:eastAsia="ru-RU"/>
                </w:rPr>
                <m:t>a</m:t>
              </m:r>
            </m:e>
            <m:sub>
              <m:r>
                <w:rPr>
                  <w:rFonts w:ascii="Cambria Math" w:eastAsia="Times New Roman" w:hAnsi="Cambria Math" w:cs="Times New Roman"/>
                  <w:color w:val="000000"/>
                  <w:sz w:val="28"/>
                  <w:szCs w:val="28"/>
                  <w:vertAlign w:val="subscript"/>
                  <w:lang w:val="uk-UA" w:eastAsia="ru-RU"/>
                </w:rPr>
                <m:t>0</m:t>
              </m:r>
            </m:sub>
          </m:sSub>
          <m:r>
            <w:rPr>
              <w:rFonts w:ascii="Cambria Math" w:eastAsia="Times New Roman" w:hAnsi="Cambria Math" w:cs="Times New Roman"/>
              <w:color w:val="000000"/>
              <w:sz w:val="28"/>
              <w:szCs w:val="28"/>
              <w:vertAlign w:val="subscript"/>
              <w:lang w:val="uk-UA" w:eastAsia="ru-RU"/>
            </w:rPr>
            <m:t>+</m:t>
          </m:r>
          <m:nary>
            <m:naryPr>
              <m:chr m:val="∑"/>
              <m:limLoc m:val="undOvr"/>
              <m:ctrlPr>
                <w:rPr>
                  <w:rFonts w:ascii="Cambria Math" w:eastAsia="Times New Roman" w:hAnsi="Cambria Math" w:cs="Times New Roman"/>
                  <w:i/>
                  <w:color w:val="000000"/>
                  <w:sz w:val="28"/>
                  <w:szCs w:val="28"/>
                  <w:vertAlign w:val="subscript"/>
                  <w:lang w:val="uk-UA" w:eastAsia="ru-RU"/>
                </w:rPr>
              </m:ctrlPr>
            </m:naryPr>
            <m:sub>
              <m:r>
                <w:rPr>
                  <w:rFonts w:ascii="Cambria Math" w:eastAsia="Times New Roman" w:hAnsi="Cambria Math" w:cs="Times New Roman"/>
                  <w:color w:val="000000"/>
                  <w:sz w:val="28"/>
                  <w:szCs w:val="28"/>
                  <w:vertAlign w:val="subscript"/>
                  <w:lang w:val="uk-UA" w:eastAsia="ru-RU"/>
                </w:rPr>
                <m:t>j=1</m:t>
              </m:r>
            </m:sub>
            <m:sup>
              <m:r>
                <w:rPr>
                  <w:rFonts w:ascii="Cambria Math" w:eastAsia="Times New Roman" w:hAnsi="Cambria Math" w:cs="Times New Roman"/>
                  <w:color w:val="000000"/>
                  <w:sz w:val="28"/>
                  <w:szCs w:val="28"/>
                  <w:vertAlign w:val="subscript"/>
                  <w:lang w:val="uk-UA" w:eastAsia="ru-RU"/>
                </w:rPr>
                <m:t>q</m:t>
              </m:r>
            </m:sup>
            <m:e>
              <m:sSub>
                <m:sSubPr>
                  <m:ctrlPr>
                    <w:rPr>
                      <w:rFonts w:ascii="Cambria Math" w:eastAsia="Times New Roman" w:hAnsi="Cambria Math" w:cs="Times New Roman"/>
                      <w:i/>
                      <w:color w:val="000000"/>
                      <w:sz w:val="28"/>
                      <w:szCs w:val="28"/>
                      <w:vertAlign w:val="subscript"/>
                      <w:lang w:val="uk-UA" w:eastAsia="ru-RU"/>
                    </w:rPr>
                  </m:ctrlPr>
                </m:sSubPr>
                <m:e>
                  <m:r>
                    <w:rPr>
                      <w:rFonts w:ascii="Cambria Math" w:eastAsia="Times New Roman" w:hAnsi="Cambria Math" w:cs="Times New Roman"/>
                      <w:color w:val="000000"/>
                      <w:sz w:val="28"/>
                      <w:szCs w:val="28"/>
                      <w:vertAlign w:val="subscript"/>
                      <w:lang w:val="uk-UA" w:eastAsia="ru-RU"/>
                    </w:rPr>
                    <m:t>a</m:t>
                  </m:r>
                </m:e>
                <m:sub>
                  <m:r>
                    <w:rPr>
                      <w:rFonts w:ascii="Cambria Math" w:eastAsia="Times New Roman" w:hAnsi="Cambria Math" w:cs="Times New Roman"/>
                      <w:color w:val="000000"/>
                      <w:sz w:val="28"/>
                      <w:szCs w:val="28"/>
                      <w:vertAlign w:val="subscript"/>
                      <w:lang w:val="uk-UA" w:eastAsia="ru-RU"/>
                    </w:rPr>
                    <m:t>j</m:t>
                  </m:r>
                </m:sub>
              </m:sSub>
              <m:r>
                <w:rPr>
                  <w:rFonts w:ascii="Cambria Math" w:eastAsia="Times New Roman" w:hAnsi="Cambria Math" w:cs="Times New Roman"/>
                  <w:color w:val="000000"/>
                  <w:sz w:val="28"/>
                  <w:szCs w:val="28"/>
                  <w:vertAlign w:val="subscript"/>
                  <w:lang w:val="uk-UA" w:eastAsia="ru-RU"/>
                </w:rPr>
                <m:t>g(</m:t>
              </m:r>
              <m:sSub>
                <m:sSubPr>
                  <m:ctrlPr>
                    <w:rPr>
                      <w:rFonts w:ascii="Cambria Math" w:eastAsia="Times New Roman" w:hAnsi="Cambria Math" w:cs="Times New Roman"/>
                      <w:i/>
                      <w:color w:val="000000"/>
                      <w:sz w:val="28"/>
                      <w:szCs w:val="28"/>
                      <w:vertAlign w:val="subscript"/>
                      <w:lang w:val="uk-UA" w:eastAsia="ru-RU"/>
                    </w:rPr>
                  </m:ctrlPr>
                </m:sSubPr>
                <m:e>
                  <m:r>
                    <w:rPr>
                      <w:rFonts w:ascii="Cambria Math" w:eastAsia="Times New Roman" w:hAnsi="Cambria Math" w:cs="Times New Roman"/>
                      <w:color w:val="000000"/>
                      <w:sz w:val="28"/>
                      <w:szCs w:val="28"/>
                      <w:vertAlign w:val="subscript"/>
                      <w:lang w:val="uk-UA" w:eastAsia="ru-RU"/>
                    </w:rPr>
                    <m:t>β</m:t>
                  </m:r>
                </m:e>
                <m:sub>
                  <m:r>
                    <w:rPr>
                      <w:rFonts w:ascii="Cambria Math" w:eastAsia="Times New Roman" w:hAnsi="Cambria Math" w:cs="Times New Roman"/>
                      <w:color w:val="000000"/>
                      <w:sz w:val="28"/>
                      <w:szCs w:val="28"/>
                      <w:vertAlign w:val="subscript"/>
                      <w:lang w:val="uk-UA" w:eastAsia="ru-RU"/>
                    </w:rPr>
                    <m:t>0j</m:t>
                  </m:r>
                </m:sub>
              </m:sSub>
              <m:r>
                <w:rPr>
                  <w:rFonts w:ascii="Cambria Math" w:eastAsia="Times New Roman" w:hAnsi="Cambria Math" w:cs="Times New Roman"/>
                  <w:color w:val="000000"/>
                  <w:sz w:val="28"/>
                  <w:szCs w:val="28"/>
                  <w:vertAlign w:val="subscript"/>
                  <w:lang w:val="uk-UA" w:eastAsia="ru-RU"/>
                </w:rPr>
                <m:t>+</m:t>
              </m:r>
              <m:nary>
                <m:naryPr>
                  <m:chr m:val="∑"/>
                  <m:limLoc m:val="undOvr"/>
                  <m:ctrlPr>
                    <w:rPr>
                      <w:rFonts w:ascii="Cambria Math" w:eastAsia="Times New Roman" w:hAnsi="Cambria Math" w:cs="Times New Roman"/>
                      <w:i/>
                      <w:color w:val="000000"/>
                      <w:sz w:val="28"/>
                      <w:szCs w:val="28"/>
                      <w:vertAlign w:val="subscript"/>
                      <w:lang w:val="uk-UA" w:eastAsia="ru-RU"/>
                    </w:rPr>
                  </m:ctrlPr>
                </m:naryPr>
                <m:sub>
                  <m:r>
                    <w:rPr>
                      <w:rFonts w:ascii="Cambria Math" w:eastAsia="Times New Roman" w:hAnsi="Cambria Math" w:cs="Times New Roman"/>
                      <w:color w:val="000000"/>
                      <w:sz w:val="28"/>
                      <w:szCs w:val="28"/>
                      <w:vertAlign w:val="subscript"/>
                      <w:lang w:val="uk-UA" w:eastAsia="ru-RU"/>
                    </w:rPr>
                    <m:t>i=1</m:t>
                  </m:r>
                </m:sub>
                <m:sup>
                  <m:r>
                    <w:rPr>
                      <w:rFonts w:ascii="Cambria Math" w:eastAsia="Times New Roman" w:hAnsi="Cambria Math" w:cs="Times New Roman"/>
                      <w:color w:val="000000"/>
                      <w:sz w:val="28"/>
                      <w:szCs w:val="28"/>
                      <w:vertAlign w:val="subscript"/>
                      <w:lang w:val="uk-UA" w:eastAsia="ru-RU"/>
                    </w:rPr>
                    <m:t>p</m:t>
                  </m:r>
                </m:sup>
                <m:e>
                  <m:sSub>
                    <m:sSubPr>
                      <m:ctrlPr>
                        <w:rPr>
                          <w:rFonts w:ascii="Cambria Math" w:eastAsia="Times New Roman" w:hAnsi="Cambria Math" w:cs="Times New Roman"/>
                          <w:i/>
                          <w:color w:val="000000"/>
                          <w:sz w:val="28"/>
                          <w:szCs w:val="28"/>
                          <w:vertAlign w:val="subscript"/>
                          <w:lang w:val="uk-UA" w:eastAsia="ru-RU"/>
                        </w:rPr>
                      </m:ctrlPr>
                    </m:sSubPr>
                    <m:e>
                      <m:r>
                        <w:rPr>
                          <w:rFonts w:ascii="Cambria Math" w:eastAsia="Times New Roman" w:hAnsi="Cambria Math" w:cs="Times New Roman"/>
                          <w:color w:val="000000"/>
                          <w:sz w:val="28"/>
                          <w:szCs w:val="28"/>
                          <w:vertAlign w:val="subscript"/>
                          <w:lang w:val="uk-UA" w:eastAsia="ru-RU"/>
                        </w:rPr>
                        <m:t>β</m:t>
                      </m:r>
                    </m:e>
                    <m:sub>
                      <m:r>
                        <w:rPr>
                          <w:rFonts w:ascii="Cambria Math" w:eastAsia="Times New Roman" w:hAnsi="Cambria Math" w:cs="Times New Roman"/>
                          <w:color w:val="000000"/>
                          <w:sz w:val="28"/>
                          <w:szCs w:val="28"/>
                          <w:vertAlign w:val="subscript"/>
                          <w:lang w:val="uk-UA" w:eastAsia="ru-RU"/>
                        </w:rPr>
                        <m:t>ij</m:t>
                      </m:r>
                    </m:sub>
                  </m:sSub>
                  <m:sSub>
                    <m:sSubPr>
                      <m:ctrlPr>
                        <w:rPr>
                          <w:rFonts w:ascii="Cambria Math" w:eastAsia="Times New Roman" w:hAnsi="Cambria Math" w:cs="Times New Roman"/>
                          <w:i/>
                          <w:color w:val="000000"/>
                          <w:sz w:val="28"/>
                          <w:szCs w:val="28"/>
                          <w:vertAlign w:val="subscript"/>
                          <w:lang w:val="uk-UA" w:eastAsia="ru-RU"/>
                        </w:rPr>
                      </m:ctrlPr>
                    </m:sSubPr>
                    <m:e>
                      <m:r>
                        <w:rPr>
                          <w:rFonts w:ascii="Cambria Math" w:eastAsia="Times New Roman" w:hAnsi="Cambria Math" w:cs="Times New Roman"/>
                          <w:color w:val="000000"/>
                          <w:sz w:val="28"/>
                          <w:szCs w:val="28"/>
                          <w:vertAlign w:val="subscript"/>
                          <w:lang w:val="uk-UA" w:eastAsia="ru-RU"/>
                        </w:rPr>
                        <m:t>y</m:t>
                      </m:r>
                    </m:e>
                    <m:sub>
                      <m:r>
                        <w:rPr>
                          <w:rFonts w:ascii="Cambria Math" w:eastAsia="Times New Roman" w:hAnsi="Cambria Math" w:cs="Times New Roman"/>
                          <w:color w:val="000000"/>
                          <w:sz w:val="28"/>
                          <w:szCs w:val="28"/>
                          <w:vertAlign w:val="subscript"/>
                          <w:lang w:val="uk-UA" w:eastAsia="ru-RU"/>
                        </w:rPr>
                        <m:t>t-i</m:t>
                      </m:r>
                    </m:sub>
                  </m:sSub>
                  <m:r>
                    <w:rPr>
                      <w:rFonts w:ascii="Cambria Math" w:eastAsia="Times New Roman" w:hAnsi="Cambria Math" w:cs="Times New Roman"/>
                      <w:color w:val="000000"/>
                      <w:sz w:val="28"/>
                      <w:szCs w:val="28"/>
                      <w:vertAlign w:val="subscript"/>
                      <w:lang w:val="uk-UA" w:eastAsia="ru-RU"/>
                    </w:rPr>
                    <m:t>)+</m:t>
                  </m:r>
                  <m:sSub>
                    <m:sSubPr>
                      <m:ctrlPr>
                        <w:rPr>
                          <w:rFonts w:ascii="Cambria Math" w:eastAsia="Times New Roman" w:hAnsi="Cambria Math" w:cs="Times New Roman"/>
                          <w:i/>
                          <w:color w:val="000000"/>
                          <w:sz w:val="28"/>
                          <w:szCs w:val="28"/>
                          <w:vertAlign w:val="subscript"/>
                          <w:lang w:val="uk-UA" w:eastAsia="ru-RU"/>
                        </w:rPr>
                      </m:ctrlPr>
                    </m:sSubPr>
                    <m:e>
                      <m:r>
                        <w:rPr>
                          <w:rFonts w:ascii="Cambria Math" w:eastAsia="Times New Roman" w:hAnsi="Cambria Math" w:cs="Times New Roman"/>
                          <w:color w:val="000000"/>
                          <w:sz w:val="28"/>
                          <w:szCs w:val="28"/>
                          <w:vertAlign w:val="subscript"/>
                          <w:lang w:val="uk-UA" w:eastAsia="ru-RU"/>
                        </w:rPr>
                        <m:t>ε</m:t>
                      </m:r>
                    </m:e>
                    <m:sub>
                      <m:r>
                        <w:rPr>
                          <w:rFonts w:ascii="Cambria Math" w:eastAsia="Times New Roman" w:hAnsi="Cambria Math" w:cs="Times New Roman"/>
                          <w:color w:val="000000"/>
                          <w:sz w:val="28"/>
                          <w:szCs w:val="28"/>
                          <w:vertAlign w:val="subscript"/>
                          <w:lang w:val="uk-UA" w:eastAsia="ru-RU"/>
                        </w:rPr>
                        <m:t>t</m:t>
                      </m:r>
                    </m:sub>
                  </m:sSub>
                  <m:r>
                    <w:rPr>
                      <w:rFonts w:ascii="Cambria Math" w:eastAsia="Times New Roman" w:hAnsi="Cambria Math" w:cs="Times New Roman"/>
                      <w:color w:val="000000"/>
                      <w:sz w:val="28"/>
                      <w:szCs w:val="28"/>
                      <w:vertAlign w:val="subscript"/>
                      <w:lang w:val="uk-UA" w:eastAsia="ru-RU"/>
                    </w:rPr>
                    <m:t>,   ∀t,</m:t>
                  </m:r>
                </m:e>
              </m:nary>
            </m:e>
          </m:nary>
        </m:oMath>
      </m:oMathPara>
    </w:p>
    <w:p w14:paraId="43186F07" w14:textId="77777777" w:rsidR="00EC4C31" w:rsidRPr="00EC4C31" w:rsidRDefault="00EC4C31" w:rsidP="00EC4C31">
      <w:pPr>
        <w:spacing w:after="0" w:line="360" w:lineRule="auto"/>
        <w:ind w:firstLine="357"/>
        <w:jc w:val="both"/>
        <w:rPr>
          <w:rFonts w:ascii="Times New Roman" w:eastAsia="Times New Roman" w:hAnsi="Times New Roman" w:cs="Times New Roman"/>
          <w:color w:val="000000"/>
          <w:sz w:val="28"/>
          <w:szCs w:val="28"/>
          <w:lang w:val="uk-UA" w:eastAsia="ru-RU"/>
        </w:rPr>
      </w:pPr>
    </w:p>
    <w:p w14:paraId="1B68380A" w14:textId="77777777" w:rsidR="00EC4C31" w:rsidRPr="00EC4C31" w:rsidRDefault="00EC4C31" w:rsidP="00EC4C31">
      <w:pPr>
        <w:spacing w:after="0" w:line="360" w:lineRule="auto"/>
        <w:ind w:firstLine="709"/>
        <w:jc w:val="center"/>
        <w:rPr>
          <w:rFonts w:ascii="Times New Roman" w:eastAsia="Times New Roman" w:hAnsi="Times New Roman" w:cs="Times New Roman"/>
          <w:color w:val="000000"/>
          <w:sz w:val="28"/>
          <w:szCs w:val="28"/>
          <w:lang w:val="uk-UA" w:eastAsia="ru-RU"/>
        </w:rPr>
      </w:pPr>
    </w:p>
    <w:p w14:paraId="083A8F9C" w14:textId="77777777" w:rsidR="00EC4C31" w:rsidRPr="00EC4C31" w:rsidRDefault="00EC4C31" w:rsidP="00EC4C31">
      <w:pPr>
        <w:spacing w:after="0" w:line="360" w:lineRule="auto"/>
        <w:ind w:firstLine="709"/>
        <w:jc w:val="both"/>
        <w:rPr>
          <w:rFonts w:ascii="Times New Roman" w:eastAsia="Times New Roman" w:hAnsi="Times New Roman" w:cs="Times New Roman"/>
          <w:color w:val="000000"/>
          <w:sz w:val="28"/>
          <w:szCs w:val="28"/>
          <w:lang w:val="uk-UA" w:eastAsia="ru-RU"/>
        </w:rPr>
      </w:pPr>
      <w:r w:rsidRPr="00EC4C31">
        <w:rPr>
          <w:rFonts w:ascii="Times New Roman" w:eastAsia="Times New Roman" w:hAnsi="Times New Roman" w:cs="Times New Roman"/>
          <w:color w:val="000000"/>
          <w:sz w:val="28"/>
          <w:szCs w:val="28"/>
          <w:lang w:val="uk-UA" w:eastAsia="ru-RU"/>
        </w:rPr>
        <w:t xml:space="preserve">Де p — кількість вхідних значень, q — число прихованих вузлів, </w:t>
      </w:r>
      <m:oMath>
        <m:sSub>
          <m:sSubPr>
            <m:ctrlPr>
              <w:rPr>
                <w:rFonts w:ascii="Cambria Math" w:eastAsia="Times New Roman" w:hAnsi="Cambria Math" w:cs="Times New Roman"/>
                <w:i/>
                <w:color w:val="000000"/>
                <w:sz w:val="28"/>
                <w:szCs w:val="28"/>
                <w:vertAlign w:val="subscript"/>
                <w:lang w:val="uk-UA" w:eastAsia="ru-RU"/>
              </w:rPr>
            </m:ctrlPr>
          </m:sSubPr>
          <m:e>
            <m:r>
              <w:rPr>
                <w:rFonts w:ascii="Cambria Math" w:eastAsia="Times New Roman" w:hAnsi="Cambria Math" w:cs="Times New Roman"/>
                <w:color w:val="000000"/>
                <w:sz w:val="28"/>
                <w:szCs w:val="28"/>
                <w:vertAlign w:val="subscript"/>
                <w:lang w:val="uk-UA" w:eastAsia="ru-RU"/>
              </w:rPr>
              <m:t>a</m:t>
            </m:r>
          </m:e>
          <m:sub>
            <m:r>
              <w:rPr>
                <w:rFonts w:ascii="Cambria Math" w:eastAsia="Times New Roman" w:hAnsi="Cambria Math" w:cs="Times New Roman"/>
                <w:color w:val="000000"/>
                <w:sz w:val="28"/>
                <w:szCs w:val="28"/>
                <w:vertAlign w:val="subscript"/>
                <w:lang w:val="uk-UA" w:eastAsia="ru-RU"/>
              </w:rPr>
              <m:t>j</m:t>
            </m:r>
          </m:sub>
        </m:sSub>
      </m:oMath>
      <w:r w:rsidRPr="00EC4C31">
        <w:rPr>
          <w:rFonts w:ascii="Times New Roman" w:eastAsia="Times New Roman" w:hAnsi="Times New Roman" w:cs="Times New Roman"/>
          <w:color w:val="000000"/>
          <w:sz w:val="28"/>
          <w:szCs w:val="28"/>
          <w:lang w:val="uk-UA" w:eastAsia="ru-RU"/>
        </w:rPr>
        <w:t xml:space="preserve"> та </w:t>
      </w:r>
      <w:r w:rsidRPr="00EC4C31">
        <w:rPr>
          <w:rFonts w:ascii="Times New Roman" w:eastAsia="Times New Roman" w:hAnsi="Times New Roman" w:cs="Times New Roman"/>
          <w:sz w:val="28"/>
          <w:szCs w:val="28"/>
          <w:lang w:val="uk-UA" w:eastAsia="ru-RU"/>
        </w:rPr>
        <w:t>β</w:t>
      </w:r>
      <w:r w:rsidRPr="00EC4C31">
        <w:rPr>
          <w:rFonts w:ascii="Times New Roman" w:eastAsia="Times New Roman" w:hAnsi="Times New Roman" w:cs="Times New Roman"/>
          <w:i/>
          <w:iCs/>
          <w:position w:val="-8"/>
          <w:sz w:val="20"/>
          <w:szCs w:val="20"/>
          <w:lang w:val="uk-UA" w:eastAsia="ru-RU"/>
        </w:rPr>
        <w:t>ij</w:t>
      </w:r>
      <w:r w:rsidRPr="00EC4C31">
        <w:rPr>
          <w:rFonts w:ascii="Times New Roman" w:eastAsia="Times New Roman" w:hAnsi="Times New Roman" w:cs="Times New Roman"/>
          <w:color w:val="000000"/>
          <w:sz w:val="28"/>
          <w:szCs w:val="28"/>
          <w:lang w:val="uk-UA" w:eastAsia="ru-RU"/>
        </w:rPr>
        <w:t xml:space="preserve"> — вагові коефіцієнти, </w:t>
      </w:r>
      <w:r w:rsidRPr="00EC4C31">
        <w:rPr>
          <w:rFonts w:ascii="Times New Roman" w:eastAsia="Times New Roman" w:hAnsi="Times New Roman" w:cs="Times New Roman"/>
          <w:sz w:val="28"/>
          <w:szCs w:val="28"/>
          <w:lang w:val="uk-UA" w:eastAsia="ru-RU"/>
        </w:rPr>
        <w:t>ε</w:t>
      </w:r>
      <w:r w:rsidRPr="00EC4C31">
        <w:rPr>
          <w:rFonts w:ascii="Times New Roman" w:eastAsia="Times New Roman" w:hAnsi="Times New Roman" w:cs="Times New Roman"/>
          <w:i/>
          <w:iCs/>
          <w:position w:val="-8"/>
          <w:sz w:val="20"/>
          <w:szCs w:val="20"/>
          <w:lang w:val="uk-UA" w:eastAsia="ru-RU"/>
        </w:rPr>
        <w:t xml:space="preserve">t </w:t>
      </w:r>
      <w:r w:rsidRPr="00EC4C31">
        <w:rPr>
          <w:rFonts w:ascii="Times New Roman" w:eastAsia="Times New Roman" w:hAnsi="Times New Roman" w:cs="Times New Roman"/>
          <w:color w:val="000000"/>
          <w:sz w:val="28"/>
          <w:szCs w:val="28"/>
          <w:lang w:val="uk-UA" w:eastAsia="ru-RU"/>
        </w:rPr>
        <w:t xml:space="preserve"> — випадковий шум, </w:t>
      </w:r>
      <w:r w:rsidRPr="00EC4C31">
        <w:rPr>
          <w:rFonts w:ascii="Times New Roman" w:eastAsia="Times New Roman" w:hAnsi="Times New Roman" w:cs="Times New Roman"/>
          <w:color w:val="000000"/>
          <w:sz w:val="28"/>
          <w:szCs w:val="28"/>
          <w:lang w:val="en-US" w:eastAsia="ru-RU"/>
        </w:rPr>
        <w:t>g</w:t>
      </w:r>
      <w:r w:rsidRPr="00EC4C31">
        <w:rPr>
          <w:rFonts w:ascii="Times New Roman" w:eastAsia="Times New Roman" w:hAnsi="Times New Roman" w:cs="Times New Roman"/>
          <w:color w:val="000000"/>
          <w:sz w:val="28"/>
          <w:szCs w:val="28"/>
          <w:lang w:val="uk-UA" w:eastAsia="ru-RU"/>
        </w:rPr>
        <w:t>— активаційна функція.</w:t>
      </w:r>
    </w:p>
    <w:p w14:paraId="49A3FB15" w14:textId="77777777" w:rsidR="00EC4C31" w:rsidRPr="008E757F" w:rsidRDefault="00EC4C31" w:rsidP="008E757F">
      <w:pPr>
        <w:pStyle w:val="2"/>
        <w:spacing w:before="240" w:after="240" w:line="264" w:lineRule="auto"/>
        <w:rPr>
          <w:rFonts w:ascii="Times New Roman" w:eastAsiaTheme="minorEastAsia" w:hAnsi="Times New Roman" w:cs="Times New Roman"/>
          <w:color w:val="auto"/>
          <w:sz w:val="28"/>
          <w:lang w:val="uk-UA" w:eastAsia="ja-JP"/>
        </w:rPr>
      </w:pPr>
      <w:bookmarkStart w:id="11" w:name="_Toc70094646"/>
      <w:r w:rsidRPr="008E757F">
        <w:rPr>
          <w:rFonts w:ascii="Times New Roman" w:hAnsi="Times New Roman" w:cs="Times New Roman"/>
          <w:color w:val="auto"/>
          <w:sz w:val="28"/>
        </w:rPr>
        <w:t xml:space="preserve">1.3 </w:t>
      </w:r>
      <w:r w:rsidRPr="008E757F">
        <w:rPr>
          <w:rFonts w:ascii="Times New Roman" w:hAnsi="Times New Roman" w:cs="Times New Roman"/>
          <w:color w:val="auto"/>
          <w:sz w:val="28"/>
          <w:lang w:val="uk-UA"/>
        </w:rPr>
        <w:t>Використання нейронних мереж для «фрод скорингу»</w:t>
      </w:r>
      <w:bookmarkEnd w:id="11"/>
    </w:p>
    <w:p w14:paraId="32E4434D" w14:textId="77777777" w:rsidR="00EC4C31" w:rsidRPr="00EC4C31" w:rsidRDefault="00EC4C31" w:rsidP="00EC4C31">
      <w:pPr>
        <w:spacing w:after="200" w:line="360" w:lineRule="auto"/>
        <w:ind w:firstLine="357"/>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Однією з типових задач, яка вирішується на основі нейронних мереж – це оцінка шахрайства. Існує низка статей та робіт, в яких висвітлюється ця проблема, тому, враховуючи те що шахрайство також може впливати на ризик транзакцій або виконання контрактів, має сенс розглянути деякі пропозиції щодо вирішення цієї проблеми. [</w:t>
      </w:r>
      <w:r w:rsidRPr="00EC4C31">
        <w:rPr>
          <w:rFonts w:ascii="Times New Roman" w:eastAsiaTheme="minorEastAsia" w:hAnsi="Times New Roman" w:cs="Times New Roman"/>
          <w:sz w:val="28"/>
          <w:szCs w:val="28"/>
          <w:lang w:eastAsia="ja-JP"/>
        </w:rPr>
        <w:t>21]</w:t>
      </w:r>
    </w:p>
    <w:p w14:paraId="79F69F4F" w14:textId="77777777" w:rsidR="00EC4C31" w:rsidRPr="00EC4C31" w:rsidRDefault="00EC4C31" w:rsidP="00EC4C31">
      <w:pPr>
        <w:spacing w:after="200" w:line="360" w:lineRule="auto"/>
        <w:ind w:firstLine="357"/>
        <w:jc w:val="both"/>
        <w:rPr>
          <w:rFonts w:ascii="Times New Roman" w:eastAsiaTheme="minorEastAsia" w:hAnsi="Times New Roman" w:cs="Times New Roman"/>
          <w:sz w:val="28"/>
          <w:szCs w:val="28"/>
          <w:lang w:eastAsia="ja-JP"/>
        </w:rPr>
      </w:pPr>
      <w:r w:rsidRPr="00EC4C31">
        <w:rPr>
          <w:rFonts w:ascii="Times New Roman" w:eastAsiaTheme="minorEastAsia" w:hAnsi="Times New Roman" w:cs="Times New Roman"/>
          <w:sz w:val="28"/>
          <w:szCs w:val="28"/>
          <w:lang w:val="uk-UA" w:eastAsia="ja-JP"/>
        </w:rPr>
        <w:t>Одна з запропонованих нейронних мереж, освітлена в розглянутій статті</w:t>
      </w:r>
      <w:r w:rsidRPr="00EC4C31">
        <w:rPr>
          <w:rFonts w:ascii="Times New Roman" w:eastAsiaTheme="minorEastAsia" w:hAnsi="Times New Roman" w:cs="Times New Roman"/>
          <w:sz w:val="28"/>
          <w:szCs w:val="28"/>
          <w:lang w:eastAsia="ja-JP"/>
        </w:rPr>
        <w:t xml:space="preserve"> [21]</w:t>
      </w:r>
      <w:r w:rsidRPr="00EC4C31">
        <w:rPr>
          <w:rFonts w:ascii="Times New Roman" w:eastAsiaTheme="minorEastAsia" w:hAnsi="Times New Roman" w:cs="Times New Roman"/>
          <w:sz w:val="28"/>
          <w:szCs w:val="28"/>
          <w:lang w:val="uk-UA" w:eastAsia="ja-JP"/>
        </w:rPr>
        <w:t xml:space="preserve">, використовує наступну архітектуру: 62 вхідних нейрони, 3 скриті шари з 500 нейронів та вихідний шар на 2 нейрони. Останній шар використовує функцію </w:t>
      </w:r>
      <w:r w:rsidRPr="00EC4C31">
        <w:rPr>
          <w:rFonts w:ascii="Times New Roman" w:eastAsiaTheme="minorEastAsia" w:hAnsi="Times New Roman" w:cs="Times New Roman"/>
          <w:sz w:val="28"/>
          <w:szCs w:val="28"/>
          <w:lang w:val="en-US" w:eastAsia="ja-JP"/>
        </w:rPr>
        <w:t>softmax</w:t>
      </w:r>
      <w:r w:rsidRPr="00EC4C31">
        <w:rPr>
          <w:rFonts w:ascii="Times New Roman" w:eastAsiaTheme="minorEastAsia" w:hAnsi="Times New Roman" w:cs="Times New Roman"/>
          <w:sz w:val="28"/>
          <w:szCs w:val="28"/>
          <w:lang w:val="uk-UA" w:eastAsia="ja-JP"/>
        </w:rPr>
        <w:t xml:space="preserve"> а усі нейрони в скритих шарах використовують функцію </w:t>
      </w:r>
      <w:r w:rsidRPr="00EC4C31">
        <w:rPr>
          <w:rFonts w:ascii="Times New Roman" w:eastAsiaTheme="minorEastAsia" w:hAnsi="Times New Roman" w:cs="Times New Roman"/>
          <w:sz w:val="28"/>
          <w:szCs w:val="28"/>
          <w:lang w:val="en-US" w:eastAsia="ja-JP"/>
        </w:rPr>
        <w:t>ReLU</w:t>
      </w:r>
      <w:r w:rsidRPr="00EC4C31">
        <w:rPr>
          <w:rFonts w:ascii="Times New Roman" w:eastAsiaTheme="minorEastAsia" w:hAnsi="Times New Roman" w:cs="Times New Roman"/>
          <w:sz w:val="28"/>
          <w:szCs w:val="28"/>
          <w:lang w:val="uk-UA" w:eastAsia="ja-JP"/>
        </w:rPr>
        <w:t xml:space="preserve">. Під час експериментування, на основі даної топології було розроблено топологію яка використовує деревовидну структуру, де вивід після вхідного шару розгалужується одразу на три шари. Перший і другий скриті шари відгалужується на вихідний шар та на новий скритий шар. Також, для регуляризації використаний підхід </w:t>
      </w:r>
      <w:r w:rsidRPr="00EC4C31">
        <w:rPr>
          <w:rFonts w:ascii="Times New Roman" w:eastAsiaTheme="minorEastAsia" w:hAnsi="Times New Roman" w:cs="Times New Roman"/>
          <w:sz w:val="28"/>
          <w:szCs w:val="28"/>
          <w:lang w:val="en-US" w:eastAsia="ja-JP"/>
        </w:rPr>
        <w:t>maxnorm</w:t>
      </w:r>
      <w:r w:rsidRPr="00EC4C31">
        <w:rPr>
          <w:rFonts w:ascii="Times New Roman" w:eastAsiaTheme="minorEastAsia" w:hAnsi="Times New Roman" w:cs="Times New Roman"/>
          <w:sz w:val="28"/>
          <w:szCs w:val="28"/>
          <w:lang w:val="uk-UA" w:eastAsia="ja-JP"/>
        </w:rPr>
        <w:t xml:space="preserve">, який не дозволяє вагам отримувати значення більше аніж вказане, таким чином гіперпростір отримує сферичну форму з описаним параметром. Використовуючи дану мережу у комбінації з даними за різні місяці, було отримано точність 23.9% використовуючи реальні, але непублічні, дані за 18 місяців транзакцій. </w:t>
      </w:r>
      <w:r w:rsidRPr="00EC4C31">
        <w:rPr>
          <w:rFonts w:ascii="Times New Roman" w:eastAsiaTheme="minorEastAsia" w:hAnsi="Times New Roman" w:cs="Times New Roman"/>
          <w:sz w:val="28"/>
          <w:szCs w:val="28"/>
          <w:lang w:eastAsia="ja-JP"/>
        </w:rPr>
        <w:t>[21]</w:t>
      </w:r>
    </w:p>
    <w:p w14:paraId="054A9EB3" w14:textId="77777777" w:rsidR="00EC4C31" w:rsidRPr="008E757F" w:rsidRDefault="00EC4C31" w:rsidP="008E757F">
      <w:pPr>
        <w:pStyle w:val="2"/>
        <w:spacing w:before="240" w:after="240" w:line="264" w:lineRule="auto"/>
        <w:rPr>
          <w:rFonts w:ascii="Times New Roman" w:eastAsiaTheme="minorEastAsia" w:hAnsi="Times New Roman" w:cs="Times New Roman"/>
          <w:color w:val="auto"/>
          <w:sz w:val="28"/>
          <w:lang w:val="uk-UA" w:eastAsia="ja-JP"/>
        </w:rPr>
      </w:pPr>
      <w:bookmarkStart w:id="12" w:name="_Toc70094647"/>
      <w:r w:rsidRPr="008E757F">
        <w:rPr>
          <w:rFonts w:ascii="Times New Roman" w:hAnsi="Times New Roman" w:cs="Times New Roman"/>
          <w:color w:val="auto"/>
          <w:sz w:val="28"/>
        </w:rPr>
        <w:t xml:space="preserve">1.4  </w:t>
      </w:r>
      <w:r w:rsidRPr="008E757F">
        <w:rPr>
          <w:rFonts w:ascii="Times New Roman" w:hAnsi="Times New Roman" w:cs="Times New Roman"/>
          <w:color w:val="auto"/>
          <w:sz w:val="28"/>
          <w:lang w:val="uk-UA"/>
        </w:rPr>
        <w:t>Використання нейронних мереж для оцінки кредитного ризику</w:t>
      </w:r>
      <w:bookmarkEnd w:id="12"/>
    </w:p>
    <w:p w14:paraId="1AB6FC64"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eastAsia="ja-JP"/>
        </w:rPr>
      </w:pPr>
      <w:r w:rsidRPr="00EC4C31">
        <w:rPr>
          <w:rFonts w:ascii="Times New Roman" w:eastAsiaTheme="minorEastAsia" w:hAnsi="Times New Roman" w:cs="Times New Roman"/>
          <w:sz w:val="28"/>
          <w:szCs w:val="28"/>
          <w:lang w:val="uk-UA" w:eastAsia="ja-JP"/>
        </w:rPr>
        <w:t xml:space="preserve">Як відомо, використання інтернету для покупок стало фактично новою нормою, особливо враховуючи фактор, на час написання роботи, пандемії коронавірусу. Розглянута стаття використовує дещо інший підхід до збору інформації, на основі перегляду активності користувача під час сесії. Схема за якою звичайний користувач та шахрай використовують інтернет значно відрізняються. </w:t>
      </w:r>
      <w:r w:rsidRPr="00EC4C31">
        <w:rPr>
          <w:rFonts w:ascii="Times New Roman" w:eastAsiaTheme="minorEastAsia" w:hAnsi="Times New Roman" w:cs="Times New Roman"/>
          <w:sz w:val="28"/>
          <w:szCs w:val="28"/>
          <w:lang w:eastAsia="ja-JP"/>
        </w:rPr>
        <w:t>[22]</w:t>
      </w:r>
    </w:p>
    <w:p w14:paraId="78FD471D"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eastAsia="ja-JP"/>
        </w:rPr>
      </w:pPr>
      <w:r w:rsidRPr="00EC4C31">
        <w:rPr>
          <w:rFonts w:ascii="Times New Roman" w:eastAsiaTheme="minorEastAsia" w:hAnsi="Times New Roman" w:cs="Times New Roman"/>
          <w:sz w:val="28"/>
          <w:szCs w:val="28"/>
          <w:lang w:val="uk-UA" w:eastAsia="ja-JP"/>
        </w:rPr>
        <w:t>Запропонована модель в основі використовує трьохшарову нейронну мережу, в об’єднанні з додатковими функціями бегінгу та трансформації значення надійності. Використовуючи декілька таких моделей та дані розділені поміж ними, отриманий ансамбль видає очікуване значення, при цьому, значення вибирається використовуючи одну з п’яти різних стратегій для обробки виводів з різних мереж. В результаті можна отримати точність до 87.23%.</w:t>
      </w:r>
      <w:r w:rsidRPr="00EC4C31">
        <w:rPr>
          <w:rFonts w:ascii="Times New Roman" w:eastAsiaTheme="minorEastAsia" w:hAnsi="Times New Roman" w:cs="Times New Roman"/>
          <w:sz w:val="28"/>
          <w:szCs w:val="28"/>
          <w:lang w:eastAsia="ja-JP"/>
        </w:rPr>
        <w:t xml:space="preserve"> [22]</w:t>
      </w:r>
    </w:p>
    <w:p w14:paraId="279E2BFB"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eastAsia="ja-JP"/>
        </w:rPr>
      </w:pPr>
      <w:r w:rsidRPr="00EC4C31">
        <w:rPr>
          <w:rFonts w:ascii="Times New Roman" w:eastAsiaTheme="minorEastAsia" w:hAnsi="Times New Roman" w:cs="Times New Roman"/>
          <w:sz w:val="28"/>
          <w:szCs w:val="28"/>
          <w:lang w:val="uk-UA" w:eastAsia="ja-JP"/>
        </w:rPr>
        <w:t>На основі даної мережі, запропонована система, яка може виявляти в реальному часі сесії та встановлювати чи використовується вона для шахрайства чи ні.</w:t>
      </w:r>
      <w:r w:rsidRPr="00EC4C31">
        <w:rPr>
          <w:rFonts w:ascii="Times New Roman" w:eastAsiaTheme="minorEastAsia" w:hAnsi="Times New Roman" w:cs="Times New Roman"/>
          <w:sz w:val="28"/>
          <w:szCs w:val="28"/>
          <w:lang w:eastAsia="ja-JP"/>
        </w:rPr>
        <w:t xml:space="preserve"> [22]</w:t>
      </w:r>
    </w:p>
    <w:p w14:paraId="7A0A0D2E" w14:textId="77777777" w:rsidR="00EC4C31" w:rsidRPr="008E757F" w:rsidRDefault="00EC4C31" w:rsidP="008E757F">
      <w:pPr>
        <w:pStyle w:val="2"/>
        <w:spacing w:before="240" w:after="240" w:line="264" w:lineRule="auto"/>
        <w:rPr>
          <w:rFonts w:ascii="Times New Roman" w:hAnsi="Times New Roman" w:cs="Times New Roman"/>
          <w:color w:val="auto"/>
          <w:sz w:val="28"/>
          <w:lang w:val="uk-UA"/>
        </w:rPr>
      </w:pPr>
      <w:bookmarkStart w:id="13" w:name="_Toc70094648"/>
      <w:r w:rsidRPr="008E757F">
        <w:rPr>
          <w:rFonts w:ascii="Times New Roman" w:hAnsi="Times New Roman" w:cs="Times New Roman"/>
          <w:color w:val="auto"/>
          <w:sz w:val="28"/>
        </w:rPr>
        <w:t xml:space="preserve">1.5 </w:t>
      </w:r>
      <w:r w:rsidRPr="008E757F">
        <w:rPr>
          <w:rFonts w:ascii="Times New Roman" w:hAnsi="Times New Roman" w:cs="Times New Roman"/>
          <w:color w:val="auto"/>
          <w:sz w:val="28"/>
          <w:lang w:val="uk-UA"/>
        </w:rPr>
        <w:t>«Фрод» виявлення операцій кредитних карток на основі нейронних мереж</w:t>
      </w:r>
      <w:bookmarkEnd w:id="13"/>
    </w:p>
    <w:p w14:paraId="6EA8851C"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В даній роботі розглянуто використання нейронних мереж в якості замінника стандартним алгоритмам для задачі виявлення шахрайських дій в фінансовій сфері. Варто зазначити, що вхідні дані використані для даної роботи були опубліковані, але анонімізовані для захисту користувачів. [23]</w:t>
      </w:r>
    </w:p>
    <w:p w14:paraId="5207767C"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В основі топології мережі закладені вхідний та вихідний шари і 20 скритих шар з сігмоїдальними функціями активації. Для того щоб запропонована мережа навчалась точніше і швидше, був запропонований підхід з використанням алгоритму оптимізації кита, розроблений в 2016 році, який бере за основу процес охоти кита. Цей алгоритм дозволяє оновлювати масив ваг, представляючи дані як «риб» на яких полює кит, враховуючи відстань від даних (риб) та кита (моделі) і тим самим охоплюючи якомога більший набір даних. [23]</w:t>
      </w:r>
    </w:p>
    <w:p w14:paraId="035961DF"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Запропонований підхід дозволяє досягти до 98% точності на представлених даних. Але, потрібно зауважити, що дані були завчасно підготовані фаховими експертами з фінансів, тому існує можливість, що ці дані можуть не представляти реальну ситуацію. [23]</w:t>
      </w:r>
    </w:p>
    <w:p w14:paraId="170C4DEE" w14:textId="77777777" w:rsidR="00EC4C31" w:rsidRPr="008E757F" w:rsidRDefault="00EC4C31" w:rsidP="008E757F">
      <w:pPr>
        <w:pStyle w:val="2"/>
        <w:spacing w:before="240" w:after="240" w:line="264" w:lineRule="auto"/>
        <w:rPr>
          <w:rFonts w:ascii="Times New Roman" w:hAnsi="Times New Roman" w:cs="Times New Roman"/>
          <w:color w:val="auto"/>
          <w:sz w:val="28"/>
          <w:lang w:val="uk-UA"/>
        </w:rPr>
      </w:pPr>
      <w:bookmarkStart w:id="14" w:name="_Toc70094649"/>
      <w:r w:rsidRPr="008E757F">
        <w:rPr>
          <w:rFonts w:ascii="Times New Roman" w:hAnsi="Times New Roman" w:cs="Times New Roman"/>
          <w:color w:val="auto"/>
          <w:sz w:val="28"/>
          <w:lang w:val="uk-UA"/>
        </w:rPr>
        <w:t>1.6 Кредитний скоринг на основі методу лінійної регресії</w:t>
      </w:r>
      <w:bookmarkEnd w:id="14"/>
    </w:p>
    <w:p w14:paraId="4E16537D"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eastAsia="ja-JP"/>
        </w:rPr>
      </w:pPr>
      <w:r w:rsidRPr="00EC4C31">
        <w:rPr>
          <w:rFonts w:ascii="Times New Roman" w:eastAsiaTheme="minorEastAsia" w:hAnsi="Times New Roman" w:cs="Times New Roman"/>
          <w:sz w:val="28"/>
          <w:szCs w:val="28"/>
          <w:lang w:val="uk-UA" w:eastAsia="ja-JP"/>
        </w:rPr>
        <w:t xml:space="preserve">В даний час для кредитного скорингу використовуються методи статистики (дискримінантний аналіз, лінійна регресія, логістична регресія, дерева класифікації), дослідження операцій (лінійне програмування, нелінійна оптимізація) і штучного інтелекту (нейронні мережі, експертні системи, генетичні алгоритми, методи найближчих сусідів, байєсовські мережі, логіко - імовірнісні методи). Зазначені методи можуть застосовуватися як окремо, так і в різних комбінаціях. </w:t>
      </w:r>
      <w:r w:rsidRPr="00EC4C31">
        <w:rPr>
          <w:rFonts w:ascii="Times New Roman" w:eastAsiaTheme="minorEastAsia" w:hAnsi="Times New Roman" w:cs="Times New Roman"/>
          <w:sz w:val="28"/>
          <w:szCs w:val="28"/>
          <w:lang w:eastAsia="ja-JP"/>
        </w:rPr>
        <w:t>[24]</w:t>
      </w:r>
    </w:p>
    <w:p w14:paraId="498DCCCF"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eastAsia="ja-JP"/>
        </w:rPr>
      </w:pPr>
      <w:r w:rsidRPr="00EC4C31">
        <w:rPr>
          <w:rFonts w:ascii="Times New Roman" w:eastAsiaTheme="minorEastAsia" w:hAnsi="Times New Roman" w:cs="Times New Roman"/>
          <w:sz w:val="28"/>
          <w:szCs w:val="28"/>
          <w:lang w:val="uk-UA" w:eastAsia="ja-JP"/>
        </w:rPr>
        <w:t xml:space="preserve">Проблему кредитного скорингу можна розглядати як завдання класифікації: знаючи відповіді на питання анкети x </w:t>
      </w:r>
      <w:r w:rsidRPr="00EC4C31">
        <w:rPr>
          <w:rFonts w:ascii="Cambria Math" w:eastAsiaTheme="minorEastAsia" w:hAnsi="Cambria Math" w:cs="Cambria Math"/>
          <w:sz w:val="28"/>
          <w:szCs w:val="28"/>
          <w:lang w:val="uk-UA" w:eastAsia="ja-JP"/>
        </w:rPr>
        <w:t>∈</w:t>
      </w:r>
      <w:r w:rsidRPr="00EC4C31">
        <w:rPr>
          <w:rFonts w:ascii="Times New Roman" w:eastAsiaTheme="minorEastAsia" w:hAnsi="Times New Roman" w:cs="Times New Roman"/>
          <w:sz w:val="28"/>
          <w:szCs w:val="28"/>
          <w:lang w:val="uk-UA" w:eastAsia="ja-JP"/>
        </w:rPr>
        <w:t xml:space="preserve"> A, визначити, до якої групи належить позичальник: x </w:t>
      </w:r>
      <w:r w:rsidRPr="00EC4C31">
        <w:rPr>
          <w:rFonts w:ascii="Cambria Math" w:eastAsiaTheme="minorEastAsia" w:hAnsi="Cambria Math" w:cs="Cambria Math"/>
          <w:sz w:val="28"/>
          <w:szCs w:val="28"/>
          <w:lang w:val="uk-UA" w:eastAsia="ja-JP"/>
        </w:rPr>
        <w:t>∈</w:t>
      </w:r>
      <w:r w:rsidRPr="00EC4C31">
        <w:rPr>
          <w:rFonts w:ascii="Times New Roman" w:eastAsiaTheme="minorEastAsia" w:hAnsi="Times New Roman" w:cs="Times New Roman"/>
          <w:sz w:val="28"/>
          <w:szCs w:val="28"/>
          <w:lang w:val="uk-UA" w:eastAsia="ja-JP"/>
        </w:rPr>
        <w:t xml:space="preserve"> Ag для «хороших клієнтів», і x </w:t>
      </w:r>
      <w:r w:rsidRPr="00EC4C31">
        <w:rPr>
          <w:rFonts w:ascii="Cambria Math" w:eastAsiaTheme="minorEastAsia" w:hAnsi="Cambria Math" w:cs="Cambria Math"/>
          <w:sz w:val="28"/>
          <w:szCs w:val="28"/>
          <w:lang w:val="uk-UA" w:eastAsia="ja-JP"/>
        </w:rPr>
        <w:t>∈</w:t>
      </w:r>
      <w:r w:rsidRPr="00EC4C31">
        <w:rPr>
          <w:rFonts w:ascii="Times New Roman" w:eastAsiaTheme="minorEastAsia" w:hAnsi="Times New Roman" w:cs="Times New Roman"/>
          <w:sz w:val="28"/>
          <w:szCs w:val="28"/>
          <w:lang w:val="uk-UA" w:eastAsia="ja-JP"/>
        </w:rPr>
        <w:t xml:space="preserve"> Ab для «поганих». При цьому необхідно розуміти, що абсолютно точна класифікація принципово неможлива.</w:t>
      </w:r>
      <w:r w:rsidRPr="00EC4C31">
        <w:rPr>
          <w:rFonts w:ascii="Times New Roman" w:eastAsiaTheme="minorEastAsia" w:hAnsi="Times New Roman" w:cs="Times New Roman"/>
          <w:sz w:val="28"/>
          <w:szCs w:val="28"/>
          <w:lang w:eastAsia="ja-JP"/>
        </w:rPr>
        <w:t xml:space="preserve"> [24]</w:t>
      </w:r>
    </w:p>
    <w:p w14:paraId="5FF6F857"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eastAsia="ja-JP"/>
        </w:rPr>
      </w:pPr>
      <w:r w:rsidRPr="00EC4C31">
        <w:rPr>
          <w:rFonts w:ascii="Times New Roman" w:eastAsiaTheme="minorEastAsia" w:hAnsi="Times New Roman" w:cs="Times New Roman"/>
          <w:sz w:val="28"/>
          <w:szCs w:val="28"/>
          <w:lang w:val="uk-UA" w:eastAsia="ja-JP"/>
        </w:rPr>
        <w:t>Дана система була розроблена для застосування на хмарних ресурсах, тобто рішення готове для використання для реальних задач. Важливо відмітити, такий метод був розпаралелений, для більш швидкого виконання на хмарі, що значно знижує поріг «входу» до використання методів машинного навчання для прикладних задач, враховуючи відносно слабкі фізичні ресурси. Такий метод показав середню точність 0.49</w:t>
      </w:r>
      <w:r w:rsidRPr="00EC4C31">
        <w:rPr>
          <w:rFonts w:ascii="Times New Roman" w:eastAsiaTheme="minorEastAsia" w:hAnsi="Times New Roman" w:cs="Times New Roman"/>
          <w:sz w:val="28"/>
          <w:szCs w:val="28"/>
          <w:lang w:eastAsia="ja-JP"/>
        </w:rPr>
        <w:t>8</w:t>
      </w:r>
      <w:r w:rsidRPr="00EC4C31">
        <w:rPr>
          <w:rFonts w:ascii="Times New Roman" w:eastAsiaTheme="minorEastAsia" w:hAnsi="Times New Roman" w:cs="Times New Roman"/>
          <w:sz w:val="28"/>
          <w:szCs w:val="28"/>
          <w:lang w:val="uk-UA" w:eastAsia="ja-JP"/>
        </w:rPr>
        <w:t>.</w:t>
      </w:r>
      <w:r w:rsidRPr="00EC4C31">
        <w:rPr>
          <w:rFonts w:ascii="Times New Roman" w:eastAsiaTheme="minorEastAsia" w:hAnsi="Times New Roman" w:cs="Times New Roman"/>
          <w:sz w:val="28"/>
          <w:szCs w:val="28"/>
          <w:lang w:eastAsia="ja-JP"/>
        </w:rPr>
        <w:t xml:space="preserve"> [24]</w:t>
      </w:r>
    </w:p>
    <w:p w14:paraId="20A204F6" w14:textId="77777777" w:rsidR="00EC4C31" w:rsidRPr="008E757F" w:rsidRDefault="00EC4C31" w:rsidP="008E757F">
      <w:pPr>
        <w:pStyle w:val="2"/>
        <w:spacing w:before="240" w:after="240" w:line="264" w:lineRule="auto"/>
        <w:rPr>
          <w:rFonts w:ascii="Times New Roman" w:hAnsi="Times New Roman" w:cs="Times New Roman"/>
          <w:color w:val="auto"/>
          <w:sz w:val="28"/>
          <w:lang w:val="uk-UA"/>
        </w:rPr>
      </w:pPr>
      <w:bookmarkStart w:id="15" w:name="_Toc70094650"/>
      <w:r w:rsidRPr="008E757F">
        <w:rPr>
          <w:rFonts w:ascii="Times New Roman" w:hAnsi="Times New Roman" w:cs="Times New Roman"/>
          <w:color w:val="auto"/>
          <w:sz w:val="28"/>
        </w:rPr>
        <w:t xml:space="preserve">1.7 </w:t>
      </w:r>
      <w:r w:rsidRPr="008E757F">
        <w:rPr>
          <w:rFonts w:ascii="Times New Roman" w:hAnsi="Times New Roman" w:cs="Times New Roman"/>
          <w:color w:val="auto"/>
          <w:sz w:val="28"/>
          <w:lang w:val="uk-UA"/>
        </w:rPr>
        <w:t>Передбачення кредитного ризику використовуючи нейронні мережі</w:t>
      </w:r>
      <w:bookmarkEnd w:id="15"/>
    </w:p>
    <w:p w14:paraId="02A525AA" w14:textId="77777777" w:rsidR="00EC4C31" w:rsidRPr="00EC4C31" w:rsidRDefault="00EC4C31" w:rsidP="00EC4C31">
      <w:pPr>
        <w:spacing w:after="200" w:line="360" w:lineRule="auto"/>
        <w:ind w:firstLine="420"/>
        <w:jc w:val="both"/>
        <w:rPr>
          <w:rFonts w:ascii="Times New Roman" w:eastAsia="Times New Roman" w:hAnsi="Times New Roman" w:cs="Times New Roman"/>
          <w:bCs/>
          <w:sz w:val="28"/>
          <w:szCs w:val="28"/>
          <w:lang w:eastAsia="ru-RU"/>
        </w:rPr>
      </w:pPr>
      <w:r w:rsidRPr="00EC4C31">
        <w:rPr>
          <w:rFonts w:ascii="Times New Roman" w:eastAsia="Times New Roman" w:hAnsi="Times New Roman" w:cs="Times New Roman"/>
          <w:bCs/>
          <w:sz w:val="28"/>
          <w:szCs w:val="28"/>
          <w:lang w:val="uk-UA" w:eastAsia="ru-RU"/>
        </w:rPr>
        <w:t xml:space="preserve">В даній статті досліджується питання кредитного ризику, як ймовірності неповернення грошей фінансовій установі, яка надала доступ до активів. Банки оцінюють запити на отримання боргу використовуючи суб’єктивні методи судження. Така оцінка призводить до неефективних та неконсистентних рішень. Найбільш популярним методом, на час розробки статті, був дискримінаторний аналіз. Даний метод, словами деяких дослідників, мав проблеми з валідністю. Пропонується використання нейронних мереж, замість дискримінаторного аналізу і дослідити її ефективність. </w:t>
      </w:r>
      <w:r w:rsidRPr="00EC4C31">
        <w:rPr>
          <w:rFonts w:ascii="Times New Roman" w:eastAsia="Times New Roman" w:hAnsi="Times New Roman" w:cs="Times New Roman"/>
          <w:bCs/>
          <w:sz w:val="28"/>
          <w:szCs w:val="28"/>
          <w:lang w:eastAsia="ru-RU"/>
        </w:rPr>
        <w:t>[25]</w:t>
      </w:r>
    </w:p>
    <w:p w14:paraId="14A2AB80" w14:textId="5700BF42" w:rsidR="00EC4C31" w:rsidRPr="00EC4C31" w:rsidRDefault="00EC4C31" w:rsidP="00EC4C31">
      <w:pPr>
        <w:spacing w:after="200" w:line="360" w:lineRule="auto"/>
        <w:ind w:firstLine="420"/>
        <w:jc w:val="both"/>
        <w:rPr>
          <w:rFonts w:ascii="Times New Roman" w:eastAsia="Times New Roman" w:hAnsi="Times New Roman" w:cs="Times New Roman"/>
          <w:bCs/>
          <w:sz w:val="28"/>
          <w:szCs w:val="28"/>
          <w:lang w:eastAsia="ru-RU"/>
        </w:rPr>
      </w:pPr>
      <w:r w:rsidRPr="00EC4C31">
        <w:rPr>
          <w:rFonts w:ascii="Times New Roman" w:eastAsia="Times New Roman" w:hAnsi="Times New Roman" w:cs="Times New Roman"/>
          <w:bCs/>
          <w:sz w:val="28"/>
          <w:szCs w:val="28"/>
          <w:lang w:val="uk-UA" w:eastAsia="ru-RU"/>
        </w:rPr>
        <w:t xml:space="preserve">В статті досліджується нейронна мережа прямого поширення з наступними характеристиками: 10 нейронів на вхідному шарі, 7 скритих шарів та вихідний шар на 1 нейрон. Нейронна мережа навчається на датасеті з 60,000 записів з розміткою, тобто це навчання контрольоване. Для датасету накладені умови, що усі поля з нечисельними значенням видалені, а чисельні поля нормалізовані за допомогою функції min-max. Для порівняння, також був доданий метод лінійної регресії, на основі </w:t>
      </w:r>
      <w:r w:rsidRPr="004F4D84">
        <w:rPr>
          <w:rFonts w:ascii="Times New Roman" w:eastAsia="Times New Roman" w:hAnsi="Times New Roman" w:cs="Times New Roman"/>
          <w:bCs/>
          <w:sz w:val="28"/>
          <w:szCs w:val="28"/>
          <w:lang w:val="uk-UA" w:eastAsia="ru-RU"/>
        </w:rPr>
        <w:t xml:space="preserve">якої </w:t>
      </w:r>
      <w:r w:rsidR="004D17BD" w:rsidRPr="004F4D84">
        <w:rPr>
          <w:rFonts w:ascii="Times New Roman" w:eastAsia="Times New Roman" w:hAnsi="Times New Roman" w:cs="Times New Roman"/>
          <w:bCs/>
          <w:sz w:val="28"/>
          <w:szCs w:val="28"/>
          <w:lang w:val="uk-UA" w:eastAsia="ru-RU"/>
        </w:rPr>
        <w:t>навчено</w:t>
      </w:r>
      <w:r w:rsidRPr="00EC4C31">
        <w:rPr>
          <w:rFonts w:ascii="Times New Roman" w:eastAsia="Times New Roman" w:hAnsi="Times New Roman" w:cs="Times New Roman"/>
          <w:bCs/>
          <w:sz w:val="28"/>
          <w:szCs w:val="28"/>
          <w:lang w:val="uk-UA" w:eastAsia="ru-RU"/>
        </w:rPr>
        <w:t xml:space="preserve"> додаткову модель. </w:t>
      </w:r>
      <w:r w:rsidRPr="00EC4C31">
        <w:rPr>
          <w:rFonts w:ascii="Times New Roman" w:eastAsia="Times New Roman" w:hAnsi="Times New Roman" w:cs="Times New Roman"/>
          <w:bCs/>
          <w:sz w:val="28"/>
          <w:szCs w:val="28"/>
          <w:lang w:eastAsia="ru-RU"/>
        </w:rPr>
        <w:t>[25]</w:t>
      </w:r>
    </w:p>
    <w:p w14:paraId="3F99FE95" w14:textId="77777777" w:rsidR="00EC4C31" w:rsidRPr="00EC4C31" w:rsidRDefault="00EC4C31" w:rsidP="00EC4C31">
      <w:pPr>
        <w:spacing w:after="200" w:line="360" w:lineRule="auto"/>
        <w:ind w:firstLine="420"/>
        <w:jc w:val="both"/>
        <w:rPr>
          <w:rFonts w:ascii="Times New Roman" w:eastAsia="Times New Roman" w:hAnsi="Times New Roman" w:cs="Times New Roman"/>
          <w:bCs/>
          <w:sz w:val="28"/>
          <w:szCs w:val="28"/>
          <w:lang w:eastAsia="ru-RU"/>
        </w:rPr>
      </w:pPr>
      <w:r w:rsidRPr="00EC4C31">
        <w:rPr>
          <w:rFonts w:ascii="Times New Roman" w:eastAsia="Times New Roman" w:hAnsi="Times New Roman" w:cs="Times New Roman"/>
          <w:bCs/>
          <w:sz w:val="28"/>
          <w:szCs w:val="28"/>
          <w:lang w:val="uk-UA" w:eastAsia="ru-RU"/>
        </w:rPr>
        <w:t>Використовуючи даний підхід, було отримано модель на основі нейронної мережі, яка показує точність на тестовому датасеті в 97.7%, а модель заснована на лінійній регресії отримує точність 97.6%.</w:t>
      </w:r>
      <w:r w:rsidRPr="00EC4C31">
        <w:rPr>
          <w:rFonts w:ascii="Times New Roman" w:eastAsia="Times New Roman" w:hAnsi="Times New Roman" w:cs="Times New Roman"/>
          <w:bCs/>
          <w:sz w:val="28"/>
          <w:szCs w:val="28"/>
          <w:lang w:eastAsia="ru-RU"/>
        </w:rPr>
        <w:t xml:space="preserve"> [25]</w:t>
      </w:r>
    </w:p>
    <w:p w14:paraId="11C863A3" w14:textId="77777777" w:rsidR="00EC4C31" w:rsidRPr="006E3F9B" w:rsidRDefault="00EC4C31" w:rsidP="006E3F9B">
      <w:pPr>
        <w:pStyle w:val="2"/>
        <w:spacing w:before="240" w:after="240" w:line="264" w:lineRule="auto"/>
        <w:rPr>
          <w:rFonts w:ascii="Times New Roman" w:hAnsi="Times New Roman" w:cs="Times New Roman"/>
          <w:color w:val="auto"/>
          <w:sz w:val="28"/>
          <w:lang w:val="uk-UA"/>
        </w:rPr>
      </w:pPr>
      <w:bookmarkStart w:id="16" w:name="_Toc70094651"/>
      <w:r w:rsidRPr="006E3F9B">
        <w:rPr>
          <w:rFonts w:ascii="Times New Roman" w:hAnsi="Times New Roman" w:cs="Times New Roman"/>
          <w:color w:val="auto"/>
          <w:sz w:val="28"/>
        </w:rPr>
        <w:t xml:space="preserve">1.8 </w:t>
      </w:r>
      <w:r w:rsidRPr="006E3F9B">
        <w:rPr>
          <w:rFonts w:ascii="Times New Roman" w:hAnsi="Times New Roman" w:cs="Times New Roman"/>
          <w:color w:val="auto"/>
          <w:sz w:val="28"/>
          <w:lang w:val="uk-UA"/>
        </w:rPr>
        <w:t>Порівняльний аналіз вищеописаних методів</w:t>
      </w:r>
      <w:bookmarkEnd w:id="16"/>
    </w:p>
    <w:p w14:paraId="4FA31EF5"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В ході дослідження різних систем Характеристики методів навчання та типів нейронних мереж наведені у Табл. 1.1.</w:t>
      </w:r>
    </w:p>
    <w:p w14:paraId="3FE7866E" w14:textId="77777777" w:rsidR="00EC4C31" w:rsidRPr="00EC4C31" w:rsidRDefault="00EC4C31" w:rsidP="00EC4C31">
      <w:pPr>
        <w:spacing w:after="200" w:line="360" w:lineRule="auto"/>
        <w:ind w:firstLine="420"/>
        <w:jc w:val="right"/>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Табл. 1.1 Порівняльна таблиця методів навчання та типів нейронних мереж</w:t>
      </w:r>
    </w:p>
    <w:tbl>
      <w:tblPr>
        <w:tblStyle w:val="16"/>
        <w:tblW w:w="9918" w:type="dxa"/>
        <w:tblLayout w:type="fixed"/>
        <w:tblLook w:val="04A0" w:firstRow="1" w:lastRow="0" w:firstColumn="1" w:lastColumn="0" w:noHBand="0" w:noVBand="1"/>
      </w:tblPr>
      <w:tblGrid>
        <w:gridCol w:w="1809"/>
        <w:gridCol w:w="2169"/>
        <w:gridCol w:w="1890"/>
        <w:gridCol w:w="1710"/>
        <w:gridCol w:w="2340"/>
      </w:tblGrid>
      <w:tr w:rsidR="00EC4C31" w:rsidRPr="00EC4C31" w14:paraId="59114377" w14:textId="77777777" w:rsidTr="007C6F44">
        <w:tc>
          <w:tcPr>
            <w:tcW w:w="1809" w:type="dxa"/>
          </w:tcPr>
          <w:p w14:paraId="301CF33E" w14:textId="77777777" w:rsidR="00EC4C31" w:rsidRPr="00EC4C31" w:rsidRDefault="00EC4C31" w:rsidP="00EC4C31">
            <w:pPr>
              <w:spacing w:after="200" w:line="360" w:lineRule="auto"/>
              <w:jc w:val="center"/>
              <w:rPr>
                <w:rFonts w:ascii="Times New Roman" w:hAnsi="Times New Roman" w:cs="Times New Roman"/>
                <w:b/>
                <w:sz w:val="28"/>
                <w:szCs w:val="28"/>
              </w:rPr>
            </w:pPr>
            <w:r w:rsidRPr="00EC4C31">
              <w:rPr>
                <w:rFonts w:ascii="Times New Roman" w:hAnsi="Times New Roman" w:cs="Times New Roman"/>
                <w:b/>
                <w:sz w:val="28"/>
                <w:szCs w:val="28"/>
              </w:rPr>
              <w:t>Розділ опису моделі</w:t>
            </w:r>
          </w:p>
        </w:tc>
        <w:tc>
          <w:tcPr>
            <w:tcW w:w="2169" w:type="dxa"/>
          </w:tcPr>
          <w:p w14:paraId="61AC5DB9" w14:textId="77777777" w:rsidR="00EC4C31" w:rsidRPr="00EC4C31" w:rsidRDefault="00EC4C31" w:rsidP="00EC4C31">
            <w:pPr>
              <w:spacing w:after="200" w:line="360" w:lineRule="auto"/>
              <w:jc w:val="center"/>
              <w:rPr>
                <w:rFonts w:ascii="Times New Roman" w:hAnsi="Times New Roman" w:cs="Times New Roman"/>
                <w:b/>
                <w:sz w:val="28"/>
                <w:szCs w:val="28"/>
              </w:rPr>
            </w:pPr>
            <w:r w:rsidRPr="00EC4C31">
              <w:rPr>
                <w:rFonts w:ascii="Times New Roman" w:hAnsi="Times New Roman" w:cs="Times New Roman"/>
                <w:b/>
                <w:sz w:val="28"/>
                <w:szCs w:val="28"/>
              </w:rPr>
              <w:t>Тип машинного навчання</w:t>
            </w:r>
          </w:p>
        </w:tc>
        <w:tc>
          <w:tcPr>
            <w:tcW w:w="1890" w:type="dxa"/>
          </w:tcPr>
          <w:p w14:paraId="2C9477FF" w14:textId="77777777" w:rsidR="00EC4C31" w:rsidRPr="00EC4C31" w:rsidRDefault="00EC4C31" w:rsidP="00EC4C31">
            <w:pPr>
              <w:spacing w:after="200" w:line="360" w:lineRule="auto"/>
              <w:jc w:val="center"/>
              <w:rPr>
                <w:rFonts w:ascii="Times New Roman" w:hAnsi="Times New Roman" w:cs="Times New Roman"/>
                <w:b/>
                <w:sz w:val="28"/>
                <w:szCs w:val="28"/>
              </w:rPr>
            </w:pPr>
            <w:r w:rsidRPr="00EC4C31">
              <w:rPr>
                <w:rFonts w:ascii="Times New Roman" w:hAnsi="Times New Roman" w:cs="Times New Roman"/>
                <w:b/>
                <w:sz w:val="28"/>
                <w:szCs w:val="28"/>
              </w:rPr>
              <w:t>Тип архітектури нейронної мережі</w:t>
            </w:r>
          </w:p>
        </w:tc>
        <w:tc>
          <w:tcPr>
            <w:tcW w:w="1710" w:type="dxa"/>
          </w:tcPr>
          <w:p w14:paraId="56CC39CB" w14:textId="77777777" w:rsidR="00EC4C31" w:rsidRPr="00EC4C31" w:rsidRDefault="00EC4C31" w:rsidP="00EC4C31">
            <w:pPr>
              <w:spacing w:after="200" w:line="360" w:lineRule="auto"/>
              <w:jc w:val="center"/>
              <w:rPr>
                <w:rFonts w:ascii="Times New Roman" w:hAnsi="Times New Roman" w:cs="Times New Roman"/>
                <w:b/>
                <w:sz w:val="28"/>
                <w:szCs w:val="28"/>
              </w:rPr>
            </w:pPr>
            <w:r w:rsidRPr="00EC4C31">
              <w:rPr>
                <w:rFonts w:ascii="Times New Roman" w:hAnsi="Times New Roman" w:cs="Times New Roman"/>
                <w:b/>
                <w:sz w:val="28"/>
                <w:szCs w:val="28"/>
              </w:rPr>
              <w:t xml:space="preserve">Точність </w:t>
            </w:r>
          </w:p>
        </w:tc>
        <w:tc>
          <w:tcPr>
            <w:tcW w:w="2340" w:type="dxa"/>
          </w:tcPr>
          <w:p w14:paraId="73D1F783" w14:textId="77777777" w:rsidR="00EC4C31" w:rsidRPr="00EC4C31" w:rsidRDefault="00EC4C31" w:rsidP="00EC4C31">
            <w:pPr>
              <w:spacing w:after="200" w:line="360" w:lineRule="auto"/>
              <w:jc w:val="center"/>
              <w:rPr>
                <w:rFonts w:ascii="Times New Roman" w:hAnsi="Times New Roman" w:cs="Times New Roman"/>
                <w:b/>
                <w:sz w:val="28"/>
                <w:szCs w:val="28"/>
              </w:rPr>
            </w:pPr>
            <w:r w:rsidRPr="00EC4C31">
              <w:rPr>
                <w:rFonts w:ascii="Times New Roman" w:hAnsi="Times New Roman" w:cs="Times New Roman"/>
                <w:b/>
                <w:sz w:val="28"/>
                <w:szCs w:val="28"/>
              </w:rPr>
              <w:t>Використання методів поза ШІ</w:t>
            </w:r>
          </w:p>
        </w:tc>
      </w:tr>
      <w:tr w:rsidR="00EC4C31" w:rsidRPr="00EC4C31" w14:paraId="3A6196C5" w14:textId="77777777" w:rsidTr="007C6F44">
        <w:tc>
          <w:tcPr>
            <w:tcW w:w="1809" w:type="dxa"/>
          </w:tcPr>
          <w:p w14:paraId="06561535"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1.3</w:t>
            </w:r>
          </w:p>
        </w:tc>
        <w:tc>
          <w:tcPr>
            <w:tcW w:w="2169" w:type="dxa"/>
          </w:tcPr>
          <w:p w14:paraId="2F785817"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Нейронні мережі</w:t>
            </w:r>
          </w:p>
        </w:tc>
        <w:tc>
          <w:tcPr>
            <w:tcW w:w="1890" w:type="dxa"/>
          </w:tcPr>
          <w:p w14:paraId="36D828EC"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Повнозв’язна прямого поширення</w:t>
            </w:r>
          </w:p>
        </w:tc>
        <w:tc>
          <w:tcPr>
            <w:tcW w:w="1710" w:type="dxa"/>
          </w:tcPr>
          <w:p w14:paraId="1DA6B2EA"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23.9%</w:t>
            </w:r>
          </w:p>
        </w:tc>
        <w:tc>
          <w:tcPr>
            <w:tcW w:w="2340" w:type="dxa"/>
          </w:tcPr>
          <w:p w14:paraId="1F2A71EF"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Ні</w:t>
            </w:r>
          </w:p>
        </w:tc>
      </w:tr>
      <w:tr w:rsidR="00EC4C31" w:rsidRPr="00EC4C31" w14:paraId="1754AB0C" w14:textId="77777777" w:rsidTr="007C6F44">
        <w:tc>
          <w:tcPr>
            <w:tcW w:w="1809" w:type="dxa"/>
          </w:tcPr>
          <w:p w14:paraId="4CE1DF34"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1.4</w:t>
            </w:r>
          </w:p>
        </w:tc>
        <w:tc>
          <w:tcPr>
            <w:tcW w:w="2169" w:type="dxa"/>
          </w:tcPr>
          <w:p w14:paraId="103CAD5A"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Нейронні мережі з бегінгом</w:t>
            </w:r>
          </w:p>
        </w:tc>
        <w:tc>
          <w:tcPr>
            <w:tcW w:w="1890" w:type="dxa"/>
          </w:tcPr>
          <w:p w14:paraId="02D318E9"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Повнозв’язна прямого поширення</w:t>
            </w:r>
          </w:p>
        </w:tc>
        <w:tc>
          <w:tcPr>
            <w:tcW w:w="1710" w:type="dxa"/>
          </w:tcPr>
          <w:p w14:paraId="776F537F"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87.23%</w:t>
            </w:r>
          </w:p>
        </w:tc>
        <w:tc>
          <w:tcPr>
            <w:tcW w:w="2340" w:type="dxa"/>
          </w:tcPr>
          <w:p w14:paraId="04E31977"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Часткове, використовує допоміжні функції</w:t>
            </w:r>
          </w:p>
        </w:tc>
      </w:tr>
      <w:tr w:rsidR="00EC4C31" w:rsidRPr="00EC4C31" w14:paraId="4F3CEE32" w14:textId="77777777" w:rsidTr="007C6F44">
        <w:tc>
          <w:tcPr>
            <w:tcW w:w="1809" w:type="dxa"/>
          </w:tcPr>
          <w:p w14:paraId="2632A368"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1.5</w:t>
            </w:r>
          </w:p>
        </w:tc>
        <w:tc>
          <w:tcPr>
            <w:tcW w:w="2169" w:type="dxa"/>
          </w:tcPr>
          <w:p w14:paraId="7FB3A186"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Нейронні мережі з алгоритмом «кита»</w:t>
            </w:r>
          </w:p>
        </w:tc>
        <w:tc>
          <w:tcPr>
            <w:tcW w:w="1890" w:type="dxa"/>
          </w:tcPr>
          <w:p w14:paraId="29487C3B"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Повнозв’язна прямого поширення</w:t>
            </w:r>
          </w:p>
        </w:tc>
        <w:tc>
          <w:tcPr>
            <w:tcW w:w="1710" w:type="dxa"/>
          </w:tcPr>
          <w:p w14:paraId="5CD2A24C"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98%</w:t>
            </w:r>
          </w:p>
        </w:tc>
        <w:tc>
          <w:tcPr>
            <w:tcW w:w="2340" w:type="dxa"/>
          </w:tcPr>
          <w:p w14:paraId="17A926A9"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Ні</w:t>
            </w:r>
          </w:p>
        </w:tc>
      </w:tr>
      <w:tr w:rsidR="00EC4C31" w:rsidRPr="00EC4C31" w14:paraId="26460682" w14:textId="77777777" w:rsidTr="007C6F44">
        <w:tc>
          <w:tcPr>
            <w:tcW w:w="1809" w:type="dxa"/>
          </w:tcPr>
          <w:p w14:paraId="6F8AD4F8"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1.6</w:t>
            </w:r>
          </w:p>
        </w:tc>
        <w:tc>
          <w:tcPr>
            <w:tcW w:w="2169" w:type="dxa"/>
          </w:tcPr>
          <w:p w14:paraId="3C192202"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Лінійна регресія</w:t>
            </w:r>
          </w:p>
        </w:tc>
        <w:tc>
          <w:tcPr>
            <w:tcW w:w="1890" w:type="dxa"/>
          </w:tcPr>
          <w:p w14:paraId="2B3A8091"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Не застосовано</w:t>
            </w:r>
          </w:p>
        </w:tc>
        <w:tc>
          <w:tcPr>
            <w:tcW w:w="1710" w:type="dxa"/>
          </w:tcPr>
          <w:p w14:paraId="7E630C58"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49%</w:t>
            </w:r>
          </w:p>
        </w:tc>
        <w:tc>
          <w:tcPr>
            <w:tcW w:w="2340" w:type="dxa"/>
          </w:tcPr>
          <w:p w14:paraId="38DD8BB9"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Так, використання скорингових карток</w:t>
            </w:r>
          </w:p>
        </w:tc>
      </w:tr>
      <w:tr w:rsidR="00EC4C31" w:rsidRPr="00EC4C31" w14:paraId="19A1C791" w14:textId="77777777" w:rsidTr="007C6F44">
        <w:tc>
          <w:tcPr>
            <w:tcW w:w="1809" w:type="dxa"/>
          </w:tcPr>
          <w:p w14:paraId="67747BF2"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1.7</w:t>
            </w:r>
          </w:p>
        </w:tc>
        <w:tc>
          <w:tcPr>
            <w:tcW w:w="2169" w:type="dxa"/>
          </w:tcPr>
          <w:p w14:paraId="7AC3E121"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Нейронні мережі</w:t>
            </w:r>
          </w:p>
        </w:tc>
        <w:tc>
          <w:tcPr>
            <w:tcW w:w="1890" w:type="dxa"/>
          </w:tcPr>
          <w:p w14:paraId="47A0B69C"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Повнозв’язна прямого поширення</w:t>
            </w:r>
          </w:p>
        </w:tc>
        <w:tc>
          <w:tcPr>
            <w:tcW w:w="1710" w:type="dxa"/>
          </w:tcPr>
          <w:p w14:paraId="7B8A4FD1"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eastAsia="Times New Roman" w:hAnsi="Times New Roman" w:cs="Times New Roman"/>
                <w:bCs/>
                <w:sz w:val="28"/>
                <w:szCs w:val="28"/>
                <w:lang w:eastAsia="ru-RU"/>
              </w:rPr>
              <w:t>97.7%</w:t>
            </w:r>
          </w:p>
        </w:tc>
        <w:tc>
          <w:tcPr>
            <w:tcW w:w="2340" w:type="dxa"/>
          </w:tcPr>
          <w:p w14:paraId="0424FA44"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Ні</w:t>
            </w:r>
          </w:p>
        </w:tc>
      </w:tr>
    </w:tbl>
    <w:p w14:paraId="6E71B660"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val="uk-UA" w:eastAsia="ja-JP"/>
        </w:rPr>
      </w:pPr>
    </w:p>
    <w:p w14:paraId="1B6E83A1"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 xml:space="preserve">Як видно з таблиці, більшість методів на основі нейронних мереж отримують високу точність. Найбільш популярною архітектурою нейронних мереж є повнозв’язна мережа прямого поширення. Деякі з моделей використовують додаткові, допоміжні методи поза машинним навчанням з метою підвищення точності, але в цілому не можна стверджувати про їх вплив на процес навчання. Також, було зазначено, що деякі моделі нейронних мереж використовують допоміжні функції та інші методи машинного навчання для опосередкованого або безпосереднього впливу на процес навчання. </w:t>
      </w:r>
    </w:p>
    <w:p w14:paraId="79BC699D"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eastAsia="ja-JP"/>
        </w:rPr>
      </w:pPr>
      <w:r w:rsidRPr="00EC4C31">
        <w:rPr>
          <w:rFonts w:ascii="Times New Roman" w:eastAsiaTheme="minorEastAsia" w:hAnsi="Times New Roman" w:cs="Times New Roman"/>
          <w:sz w:val="28"/>
          <w:szCs w:val="28"/>
          <w:lang w:val="uk-UA" w:eastAsia="ja-JP"/>
        </w:rPr>
        <w:t xml:space="preserve">Виходячи з огляду статей, можна стверджувати, що питання транзакцій безпосередньо не було розглянуто, тому жодний з зазначених методів використовувати для оцінки ризику транзакцій не має сенсу. Тематика даних статей більше зосереджена на захисті від фальшивих транзакцій, наприклад спроба крадіжки грошей з акаунту. Проте можна виокремити деякі тренди, з точки зору розробки структури нейронних мереж. В розглянутих статтях помітно, що найбільш популярною функцією активації скритих шарів є </w:t>
      </w:r>
      <w:r w:rsidRPr="00EC4C31">
        <w:rPr>
          <w:rFonts w:ascii="Times New Roman" w:eastAsiaTheme="minorEastAsia" w:hAnsi="Times New Roman" w:cs="Times New Roman"/>
          <w:sz w:val="28"/>
          <w:szCs w:val="28"/>
          <w:lang w:val="en-US" w:eastAsia="ja-JP"/>
        </w:rPr>
        <w:t>ReLU</w:t>
      </w:r>
      <w:r w:rsidRPr="00EC4C31">
        <w:rPr>
          <w:rFonts w:ascii="Times New Roman" w:eastAsiaTheme="minorEastAsia" w:hAnsi="Times New Roman" w:cs="Times New Roman"/>
          <w:sz w:val="28"/>
          <w:szCs w:val="28"/>
          <w:lang w:val="uk-UA" w:eastAsia="ja-JP"/>
        </w:rPr>
        <w:t>. Також, більша точність моделі пов’язана з використанням регуляризації, що часто дає приріст як до швидкості навчання так і до вихідної точності. Також, можна зробити висновок, що використання допоміжних засобів поза машинним навчанням не гарантує отримання вищих результатів.</w:t>
      </w:r>
      <w:r w:rsidRPr="00EC4C31">
        <w:rPr>
          <w:rFonts w:ascii="Times New Roman" w:eastAsiaTheme="minorEastAsia" w:hAnsi="Times New Roman" w:cs="Times New Roman"/>
          <w:sz w:val="28"/>
          <w:szCs w:val="28"/>
          <w:lang w:eastAsia="ja-JP"/>
        </w:rPr>
        <w:t xml:space="preserve"> [21-25]</w:t>
      </w:r>
    </w:p>
    <w:p w14:paraId="4C2C99BB" w14:textId="77777777" w:rsidR="00EC4C31" w:rsidRPr="006E3F9B" w:rsidRDefault="00EC4C31" w:rsidP="006E3F9B">
      <w:pPr>
        <w:pStyle w:val="2"/>
        <w:spacing w:before="240" w:after="240" w:line="264" w:lineRule="auto"/>
        <w:rPr>
          <w:rFonts w:ascii="Times New Roman" w:eastAsiaTheme="minorEastAsia" w:hAnsi="Times New Roman" w:cs="Times New Roman"/>
          <w:color w:val="auto"/>
          <w:sz w:val="28"/>
          <w:lang w:val="uk-UA"/>
        </w:rPr>
      </w:pPr>
      <w:bookmarkStart w:id="17" w:name="_Toc70094652"/>
      <w:r w:rsidRPr="006E3F9B">
        <w:rPr>
          <w:rFonts w:ascii="Times New Roman" w:eastAsiaTheme="minorEastAsia" w:hAnsi="Times New Roman" w:cs="Times New Roman"/>
          <w:color w:val="auto"/>
          <w:sz w:val="28"/>
          <w:lang w:val="uk-UA"/>
        </w:rPr>
        <w:t>Висновки до першого розділу</w:t>
      </w:r>
      <w:bookmarkEnd w:id="17"/>
    </w:p>
    <w:p w14:paraId="661271C6" w14:textId="77777777" w:rsidR="00EC4C31" w:rsidRPr="00EC4C31" w:rsidRDefault="00EC4C31" w:rsidP="00EC4C31">
      <w:pPr>
        <w:spacing w:after="200" w:line="360" w:lineRule="auto"/>
        <w:ind w:firstLine="708"/>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В першому розділі було розглянуто використання алгоритмів машинного навчання для задач, подібних до запропонованої в рамках дисертації. Було розглянуто принципи та алгоритми машинного навчання, де і як їх можна використовувати та реалізовувати. Було досліджено нейронні мережі, як один із алгоритмів машинного навчання, також розглянуто основні принципи використання та розробки нейронних мереж. Встановлено, що нейронні мережі можуть бути одним із найбільш потужних алгоритмів машинного навчання.</w:t>
      </w:r>
    </w:p>
    <w:p w14:paraId="6CA3A6C6" w14:textId="77777777" w:rsidR="00EC4C31" w:rsidRPr="00EC4C31" w:rsidRDefault="00EC4C31" w:rsidP="00EC4C31">
      <w:pPr>
        <w:spacing w:after="200" w:line="360" w:lineRule="auto"/>
        <w:ind w:firstLine="708"/>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Було розглянуто низку наукових робіт за тематикою, дотичною до поставленої задачі. В розглянутих статтях наводились різні топології нейронних мереж, та дані з різних джерел, що дозволяє мати широке розуміння доцільності використання саме цього підходу до розв’язання поставленої задачі. Було встановлено, що в більшості розглянутих статей нейронні мережі є одним з найбільш потужних підходів до розв’язання поставлених задач. Для більш ретельного дослідження, приводяться результати при виконанні цих задач на стандартних алгоритмах машинного навчання таких як лінійна регресія, а також класичних підходів як скоринг картки та опитування.</w:t>
      </w:r>
    </w:p>
    <w:p w14:paraId="5D41DEB5" w14:textId="77777777" w:rsidR="00EC4C31" w:rsidRPr="00EC4C31" w:rsidRDefault="00EC4C31" w:rsidP="00EC4C31">
      <w:pPr>
        <w:spacing w:after="200" w:line="360" w:lineRule="auto"/>
        <w:ind w:firstLine="708"/>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На основі розглянутих статей та основних відомостей щодо машинного навчання та нейронних мереж, було зроблено висновки щодо доцільності використання тих чи інших підходів та виокремлено тренди в сучасному науковому просторі. На основі цих висновків, можна робити наступні кроки в розробці методу на основі нейронних мереж.</w:t>
      </w:r>
    </w:p>
    <w:p w14:paraId="4309AB6F" w14:textId="77777777" w:rsidR="00EC4C31" w:rsidRPr="00EC4C31" w:rsidRDefault="00EC4C31" w:rsidP="00EC4C31">
      <w:pPr>
        <w:spacing w:after="200" w:line="360" w:lineRule="auto"/>
        <w:ind w:firstLine="708"/>
        <w:jc w:val="both"/>
        <w:rPr>
          <w:rFonts w:ascii="Times New Roman" w:eastAsiaTheme="minorEastAsia" w:hAnsi="Times New Roman" w:cs="Times New Roman"/>
          <w:sz w:val="28"/>
          <w:szCs w:val="28"/>
          <w:lang w:eastAsia="ja-JP"/>
        </w:rPr>
      </w:pPr>
    </w:p>
    <w:p w14:paraId="65028775" w14:textId="77777777" w:rsidR="00EC4C31" w:rsidRPr="00EC4C31" w:rsidRDefault="00EC4C31" w:rsidP="00EC4C31">
      <w:pPr>
        <w:spacing w:after="200" w:line="360" w:lineRule="auto"/>
        <w:ind w:firstLine="708"/>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br w:type="page"/>
      </w:r>
    </w:p>
    <w:p w14:paraId="2D136DF2" w14:textId="77777777" w:rsidR="00EC4C31" w:rsidRPr="006E3F9B" w:rsidRDefault="00EC4C31" w:rsidP="006E3F9B">
      <w:pPr>
        <w:pStyle w:val="1"/>
        <w:spacing w:line="360" w:lineRule="auto"/>
        <w:jc w:val="center"/>
        <w:rPr>
          <w:rFonts w:ascii="Times New Roman" w:eastAsiaTheme="minorEastAsia" w:hAnsi="Times New Roman" w:cs="Times New Roman"/>
          <w:color w:val="auto"/>
          <w:lang w:val="uk-UA"/>
        </w:rPr>
      </w:pPr>
      <w:bookmarkStart w:id="18" w:name="_Toc70094653"/>
      <w:r w:rsidRPr="006E3F9B">
        <w:rPr>
          <w:rFonts w:ascii="Times New Roman" w:eastAsiaTheme="minorEastAsia" w:hAnsi="Times New Roman" w:cs="Times New Roman"/>
          <w:color w:val="auto"/>
          <w:lang w:val="uk-UA"/>
        </w:rPr>
        <w:t>РОЗДІЛ  2</w:t>
      </w:r>
      <w:bookmarkEnd w:id="18"/>
    </w:p>
    <w:p w14:paraId="5D6D999B" w14:textId="77777777" w:rsidR="00EC4C31" w:rsidRPr="00EC4C31" w:rsidRDefault="00EC4C31" w:rsidP="00EC4C31">
      <w:pPr>
        <w:spacing w:after="200" w:line="360" w:lineRule="auto"/>
        <w:jc w:val="center"/>
        <w:rPr>
          <w:rFonts w:ascii="Times New Roman" w:eastAsiaTheme="minorEastAsia" w:hAnsi="Times New Roman" w:cs="Times New Roman"/>
          <w:b/>
          <w:bCs/>
          <w:sz w:val="28"/>
          <w:szCs w:val="28"/>
          <w:lang w:val="uk-UA" w:eastAsia="ja-JP"/>
        </w:rPr>
      </w:pPr>
      <w:r w:rsidRPr="00EC4C31">
        <w:rPr>
          <w:rFonts w:ascii="Times New Roman" w:eastAsiaTheme="minorEastAsia" w:hAnsi="Times New Roman" w:cs="Times New Roman"/>
          <w:b/>
          <w:bCs/>
          <w:sz w:val="28"/>
          <w:szCs w:val="28"/>
          <w:lang w:val="uk-UA" w:eastAsia="ja-JP"/>
        </w:rPr>
        <w:t>РОЗРОБКА МЕТОДУ</w:t>
      </w:r>
    </w:p>
    <w:p w14:paraId="50AAAE18" w14:textId="77777777" w:rsidR="00EC4C31" w:rsidRPr="00EC4C31" w:rsidRDefault="00EC4C31" w:rsidP="00CF2E2D">
      <w:pPr>
        <w:numPr>
          <w:ilvl w:val="0"/>
          <w:numId w:val="1"/>
        </w:numPr>
        <w:spacing w:after="200" w:line="360" w:lineRule="auto"/>
        <w:contextualSpacing/>
        <w:jc w:val="both"/>
        <w:rPr>
          <w:rFonts w:ascii="Times New Roman" w:eastAsiaTheme="minorEastAsia" w:hAnsi="Times New Roman" w:cs="Times New Roman"/>
          <w:vanish/>
          <w:sz w:val="28"/>
          <w:szCs w:val="28"/>
          <w:lang w:val="uk-UA" w:eastAsia="ja-JP"/>
        </w:rPr>
      </w:pPr>
    </w:p>
    <w:p w14:paraId="3EE59FF1" w14:textId="77777777" w:rsidR="00EC4C31" w:rsidRPr="00EC4C31" w:rsidRDefault="00EC4C31" w:rsidP="00CF2E2D">
      <w:pPr>
        <w:numPr>
          <w:ilvl w:val="0"/>
          <w:numId w:val="1"/>
        </w:numPr>
        <w:spacing w:after="200" w:line="360" w:lineRule="auto"/>
        <w:contextualSpacing/>
        <w:jc w:val="both"/>
        <w:rPr>
          <w:rFonts w:ascii="Times New Roman" w:eastAsiaTheme="minorEastAsia" w:hAnsi="Times New Roman" w:cs="Times New Roman"/>
          <w:vanish/>
          <w:sz w:val="28"/>
          <w:szCs w:val="28"/>
          <w:lang w:val="uk-UA" w:eastAsia="ja-JP"/>
        </w:rPr>
      </w:pPr>
    </w:p>
    <w:p w14:paraId="0A35B67F" w14:textId="77777777" w:rsidR="00EC4C31" w:rsidRPr="00EC681C" w:rsidRDefault="00EC4C31" w:rsidP="00EC681C">
      <w:pPr>
        <w:pStyle w:val="2"/>
        <w:spacing w:before="240" w:after="240" w:line="264" w:lineRule="auto"/>
        <w:rPr>
          <w:rFonts w:ascii="Times New Roman" w:eastAsiaTheme="minorEastAsia" w:hAnsi="Times New Roman" w:cs="Times New Roman"/>
          <w:color w:val="auto"/>
          <w:sz w:val="28"/>
          <w:lang w:val="uk-UA"/>
        </w:rPr>
      </w:pPr>
      <w:bookmarkStart w:id="19" w:name="_Toc70094654"/>
      <w:r w:rsidRPr="00EC681C">
        <w:rPr>
          <w:rFonts w:ascii="Times New Roman" w:eastAsiaTheme="minorEastAsia" w:hAnsi="Times New Roman" w:cs="Times New Roman"/>
          <w:color w:val="auto"/>
          <w:sz w:val="28"/>
        </w:rPr>
        <w:t xml:space="preserve">2.1 </w:t>
      </w:r>
      <w:r w:rsidRPr="00EC681C">
        <w:rPr>
          <w:rFonts w:ascii="Times New Roman" w:eastAsiaTheme="minorEastAsia" w:hAnsi="Times New Roman" w:cs="Times New Roman"/>
          <w:color w:val="auto"/>
          <w:sz w:val="28"/>
          <w:lang w:val="uk-UA"/>
        </w:rPr>
        <w:t>Постановка задачі</w:t>
      </w:r>
      <w:bookmarkEnd w:id="19"/>
    </w:p>
    <w:p w14:paraId="49A6E6BA"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 xml:space="preserve">Перед тим як почати огляд технологій та засобів розробки нейронних мереж, необхідно встановити задачу. Спершу, визначення поняття транзакції в контексті даної роботи передбачає завершену фінансову дію, де обидва учасники укладеного договору виконали умови контракту. Тобто, існує низка умов та змінних за яких контракт можна вважати виконаним або зірваним. </w:t>
      </w:r>
    </w:p>
    <w:p w14:paraId="22EE3714"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Наступним кроком, необхідно проаналізувати датасет на його основні властивості. Аналіз датасету дозволяє оцінити можливість його використання та удосконалення для отримання більшої точності.</w:t>
      </w:r>
      <w:r w:rsidRPr="00EC4C31">
        <w:rPr>
          <w:rFonts w:ascii="Times New Roman" w:eastAsiaTheme="minorEastAsia" w:hAnsi="Times New Roman" w:cs="Times New Roman"/>
          <w:sz w:val="28"/>
          <w:szCs w:val="28"/>
          <w:lang w:eastAsia="ja-JP"/>
        </w:rPr>
        <w:t xml:space="preserve"> [26]</w:t>
      </w:r>
      <w:r w:rsidRPr="00EC4C31">
        <w:rPr>
          <w:rFonts w:ascii="Times New Roman" w:eastAsiaTheme="minorEastAsia" w:hAnsi="Times New Roman" w:cs="Times New Roman"/>
          <w:sz w:val="28"/>
          <w:szCs w:val="28"/>
          <w:lang w:val="uk-UA" w:eastAsia="ja-JP"/>
        </w:rPr>
        <w:t xml:space="preserve"> Удосконалення датасету передбачає виконання перетворень даних, які впливатимуть на процес навчання. В якості датасету, необхідно використати набір даних який містить інформацію щодо учасників контракту для виокремленого випадку, оскільки умови контракту в різних сферах можуть значно відрізнятись, наприклад страхування і логістика.</w:t>
      </w:r>
    </w:p>
    <w:p w14:paraId="27C3B503" w14:textId="77777777" w:rsidR="00EC4C31" w:rsidRPr="00EC4C31" w:rsidRDefault="00EC4C31" w:rsidP="00EC4C31">
      <w:pPr>
        <w:spacing w:after="200" w:line="360" w:lineRule="auto"/>
        <w:ind w:firstLine="420"/>
        <w:jc w:val="both"/>
        <w:rPr>
          <w:rFonts w:ascii="Times New Roman" w:eastAsiaTheme="minorEastAsia" w:hAnsi="Times New Roman" w:cs="Times New Roman"/>
          <w:i/>
          <w:sz w:val="28"/>
          <w:szCs w:val="28"/>
          <w:lang w:val="uk-UA" w:eastAsia="ja-JP"/>
        </w:rPr>
      </w:pPr>
      <w:r w:rsidRPr="00EC4C31">
        <w:rPr>
          <w:rFonts w:ascii="Times New Roman" w:eastAsiaTheme="minorEastAsia" w:hAnsi="Times New Roman" w:cs="Times New Roman"/>
          <w:sz w:val="28"/>
          <w:szCs w:val="28"/>
          <w:lang w:val="uk-UA" w:eastAsia="ja-JP"/>
        </w:rPr>
        <w:t xml:space="preserve">Вищеописаний набір даних можна описати як </w:t>
      </w:r>
      <w:r w:rsidRPr="00EC4C31">
        <w:rPr>
          <w:rFonts w:ascii="Times New Roman" w:eastAsiaTheme="minorEastAsia" w:hAnsi="Times New Roman" w:cs="Times New Roman"/>
          <w:sz w:val="28"/>
          <w:szCs w:val="28"/>
          <w:lang w:val="en-US" w:eastAsia="ja-JP"/>
        </w:rPr>
        <w:t>n</w:t>
      </w:r>
      <w:r w:rsidRPr="00EC4C31">
        <w:rPr>
          <w:rFonts w:ascii="Times New Roman" w:eastAsiaTheme="minorEastAsia" w:hAnsi="Times New Roman" w:cs="Times New Roman"/>
          <w:sz w:val="28"/>
          <w:szCs w:val="28"/>
          <w:lang w:val="uk-UA" w:eastAsia="ja-JP"/>
        </w:rPr>
        <w:t xml:space="preserve">-вимірний тенсор </w:t>
      </w:r>
      <m:oMath>
        <m:sSub>
          <m:sSubPr>
            <m:ctrlPr>
              <w:rPr>
                <w:rFonts w:ascii="Cambria Math" w:eastAsiaTheme="minorEastAsia" w:hAnsi="Cambria Math" w:cs="Times New Roman"/>
                <w:i/>
                <w:sz w:val="28"/>
                <w:szCs w:val="28"/>
                <w:lang w:val="uk-UA" w:eastAsia="ja-JP"/>
              </w:rPr>
            </m:ctrlPr>
          </m:sSubPr>
          <m:e>
            <m:r>
              <w:rPr>
                <w:rFonts w:ascii="Cambria Math" w:eastAsiaTheme="minorEastAsia" w:hAnsi="Cambria Math" w:cs="Times New Roman"/>
                <w:sz w:val="28"/>
                <w:szCs w:val="28"/>
                <w:lang w:val="uk-UA" w:eastAsia="ja-JP"/>
              </w:rPr>
              <m:t>TRAIN</m:t>
            </m:r>
          </m:e>
          <m:sub>
            <m:r>
              <w:rPr>
                <w:rFonts w:ascii="Cambria Math" w:eastAsiaTheme="minorEastAsia" w:hAnsi="Cambria Math" w:cs="Times New Roman"/>
                <w:sz w:val="28"/>
                <w:szCs w:val="28"/>
                <w:lang w:val="uk-UA" w:eastAsia="ja-JP"/>
              </w:rPr>
              <m:t>i</m:t>
            </m:r>
          </m:sub>
        </m:sSub>
        <m:r>
          <w:rPr>
            <w:rFonts w:ascii="Cambria Math" w:eastAsiaTheme="minorEastAsia" w:hAnsi="Cambria Math" w:cs="Times New Roman"/>
            <w:sz w:val="28"/>
            <w:szCs w:val="28"/>
            <w:lang w:val="uk-UA" w:eastAsia="ja-JP"/>
          </w:rPr>
          <m:t xml:space="preserve">, i ϵ </m:t>
        </m:r>
        <m:bar>
          <m:barPr>
            <m:pos m:val="top"/>
            <m:ctrlPr>
              <w:rPr>
                <w:rFonts w:ascii="Cambria Math" w:eastAsiaTheme="minorEastAsia" w:hAnsi="Cambria Math" w:cs="Times New Roman"/>
                <w:i/>
                <w:sz w:val="28"/>
                <w:szCs w:val="28"/>
                <w:lang w:val="uk-UA" w:eastAsia="ja-JP"/>
              </w:rPr>
            </m:ctrlPr>
          </m:barPr>
          <m:e>
            <m:r>
              <w:rPr>
                <w:rFonts w:ascii="Cambria Math" w:eastAsiaTheme="minorEastAsia" w:hAnsi="Cambria Math" w:cs="Times New Roman"/>
                <w:sz w:val="28"/>
                <w:szCs w:val="28"/>
                <w:lang w:val="uk-UA" w:eastAsia="ja-JP"/>
              </w:rPr>
              <m:t xml:space="preserve">1,  </m:t>
            </m:r>
            <m:sSub>
              <m:sSubPr>
                <m:ctrlPr>
                  <w:rPr>
                    <w:rFonts w:ascii="Cambria Math" w:eastAsiaTheme="minorEastAsia" w:hAnsi="Cambria Math" w:cs="Times New Roman"/>
                    <w:i/>
                    <w:sz w:val="28"/>
                    <w:szCs w:val="28"/>
                    <w:lang w:val="uk-UA" w:eastAsia="ja-JP"/>
                  </w:rPr>
                </m:ctrlPr>
              </m:sSubPr>
              <m:e>
                <m:r>
                  <w:rPr>
                    <w:rFonts w:ascii="Cambria Math" w:eastAsiaTheme="minorEastAsia" w:hAnsi="Cambria Math" w:cs="Times New Roman"/>
                    <w:sz w:val="28"/>
                    <w:szCs w:val="28"/>
                    <w:lang w:val="uk-UA" w:eastAsia="ja-JP"/>
                  </w:rPr>
                  <m:t>n</m:t>
                </m:r>
              </m:e>
              <m:sub>
                <m:r>
                  <w:rPr>
                    <w:rFonts w:ascii="Cambria Math" w:eastAsiaTheme="minorEastAsia" w:hAnsi="Cambria Math" w:cs="Times New Roman"/>
                    <w:sz w:val="28"/>
                    <w:szCs w:val="28"/>
                    <w:lang w:val="uk-UA" w:eastAsia="ja-JP"/>
                  </w:rPr>
                  <m:t>tr</m:t>
                </m:r>
              </m:sub>
            </m:sSub>
          </m:e>
        </m:bar>
      </m:oMath>
      <w:r w:rsidRPr="00EC4C31">
        <w:rPr>
          <w:rFonts w:ascii="Times New Roman" w:eastAsiaTheme="minorEastAsia" w:hAnsi="Times New Roman" w:cs="Times New Roman"/>
          <w:sz w:val="28"/>
          <w:szCs w:val="28"/>
          <w:lang w:val="uk-UA" w:eastAsia="ja-JP"/>
        </w:rPr>
        <w:t xml:space="preserve">  та </w:t>
      </w:r>
      <m:oMath>
        <m:sSub>
          <m:sSubPr>
            <m:ctrlPr>
              <w:rPr>
                <w:rFonts w:ascii="Cambria Math" w:eastAsiaTheme="minorEastAsia" w:hAnsi="Cambria Math" w:cs="Times New Roman"/>
                <w:i/>
                <w:sz w:val="28"/>
                <w:szCs w:val="28"/>
                <w:lang w:val="uk-UA" w:eastAsia="ja-JP"/>
              </w:rPr>
            </m:ctrlPr>
          </m:sSubPr>
          <m:e>
            <m:r>
              <w:rPr>
                <w:rFonts w:ascii="Cambria Math" w:eastAsiaTheme="minorEastAsia" w:hAnsi="Cambria Math" w:cs="Times New Roman"/>
                <w:sz w:val="28"/>
                <w:szCs w:val="28"/>
                <w:lang w:val="uk-UA" w:eastAsia="ja-JP"/>
              </w:rPr>
              <m:t>TEST</m:t>
            </m:r>
          </m:e>
          <m:sub>
            <m:r>
              <w:rPr>
                <w:rFonts w:ascii="Cambria Math" w:eastAsiaTheme="minorEastAsia" w:hAnsi="Cambria Math" w:cs="Times New Roman"/>
                <w:sz w:val="28"/>
                <w:szCs w:val="28"/>
                <w:lang w:val="uk-UA" w:eastAsia="ja-JP"/>
              </w:rPr>
              <m:t>i</m:t>
            </m:r>
          </m:sub>
        </m:sSub>
        <m:r>
          <w:rPr>
            <w:rFonts w:ascii="Cambria Math" w:eastAsiaTheme="minorEastAsia" w:hAnsi="Cambria Math" w:cs="Times New Roman"/>
            <w:sz w:val="28"/>
            <w:szCs w:val="28"/>
            <w:lang w:val="uk-UA" w:eastAsia="ja-JP"/>
          </w:rPr>
          <m:t xml:space="preserve">, i ϵ </m:t>
        </m:r>
        <m:bar>
          <m:barPr>
            <m:pos m:val="top"/>
            <m:ctrlPr>
              <w:rPr>
                <w:rFonts w:ascii="Cambria Math" w:eastAsiaTheme="minorEastAsia" w:hAnsi="Cambria Math" w:cs="Times New Roman"/>
                <w:i/>
                <w:sz w:val="28"/>
                <w:szCs w:val="28"/>
                <w:lang w:val="uk-UA" w:eastAsia="ja-JP"/>
              </w:rPr>
            </m:ctrlPr>
          </m:barPr>
          <m:e>
            <m:r>
              <w:rPr>
                <w:rFonts w:ascii="Cambria Math" w:eastAsiaTheme="minorEastAsia" w:hAnsi="Cambria Math" w:cs="Times New Roman"/>
                <w:sz w:val="28"/>
                <w:szCs w:val="28"/>
                <w:lang w:val="uk-UA" w:eastAsia="ja-JP"/>
              </w:rPr>
              <m:t xml:space="preserve">1,  </m:t>
            </m:r>
            <m:sSub>
              <m:sSubPr>
                <m:ctrlPr>
                  <w:rPr>
                    <w:rFonts w:ascii="Cambria Math" w:eastAsiaTheme="minorEastAsia" w:hAnsi="Cambria Math" w:cs="Times New Roman"/>
                    <w:i/>
                    <w:sz w:val="28"/>
                    <w:szCs w:val="28"/>
                    <w:lang w:val="uk-UA" w:eastAsia="ja-JP"/>
                  </w:rPr>
                </m:ctrlPr>
              </m:sSubPr>
              <m:e>
                <m:r>
                  <w:rPr>
                    <w:rFonts w:ascii="Cambria Math" w:eastAsiaTheme="minorEastAsia" w:hAnsi="Cambria Math" w:cs="Times New Roman"/>
                    <w:sz w:val="28"/>
                    <w:szCs w:val="28"/>
                    <w:lang w:val="uk-UA" w:eastAsia="ja-JP"/>
                  </w:rPr>
                  <m:t>n</m:t>
                </m:r>
              </m:e>
              <m:sub>
                <m:r>
                  <w:rPr>
                    <w:rFonts w:ascii="Cambria Math" w:eastAsiaTheme="minorEastAsia" w:hAnsi="Cambria Math" w:cs="Times New Roman"/>
                    <w:sz w:val="28"/>
                    <w:szCs w:val="28"/>
                    <w:lang w:val="uk-UA" w:eastAsia="ja-JP"/>
                  </w:rPr>
                  <m:t>te</m:t>
                </m:r>
              </m:sub>
            </m:sSub>
          </m:e>
        </m:bar>
      </m:oMath>
      <w:r w:rsidRPr="00EC4C31">
        <w:rPr>
          <w:rFonts w:ascii="Times New Roman" w:eastAsiaTheme="minorEastAsia" w:hAnsi="Times New Roman" w:cs="Times New Roman"/>
          <w:sz w:val="28"/>
          <w:szCs w:val="28"/>
          <w:lang w:val="uk-UA" w:eastAsia="ja-JP"/>
        </w:rPr>
        <w:t xml:space="preserve">, де кожний елемент набору даних складається із вхідних тензорів </w:t>
      </w:r>
      <m:oMath>
        <m:r>
          <w:rPr>
            <w:rFonts w:ascii="Cambria Math" w:eastAsiaTheme="minorEastAsia" w:hAnsi="Cambria Math" w:cs="Times New Roman"/>
            <w:sz w:val="28"/>
            <w:szCs w:val="28"/>
            <w:lang w:val="uk-UA" w:eastAsia="ja-JP"/>
          </w:rPr>
          <m:t>X=</m:t>
        </m:r>
        <m:d>
          <m:dPr>
            <m:ctrlPr>
              <w:rPr>
                <w:rFonts w:ascii="Cambria Math" w:eastAsiaTheme="minorEastAsia" w:hAnsi="Cambria Math" w:cs="Times New Roman"/>
                <w:i/>
                <w:sz w:val="28"/>
                <w:szCs w:val="28"/>
                <w:lang w:val="uk-UA" w:eastAsia="ja-JP"/>
              </w:rPr>
            </m:ctrlPr>
          </m:dPr>
          <m:e>
            <m:sSubSup>
              <m:sSubSupPr>
                <m:ctrlPr>
                  <w:rPr>
                    <w:rFonts w:ascii="Cambria Math" w:eastAsiaTheme="minorEastAsia" w:hAnsi="Cambria Math" w:cs="Times New Roman"/>
                    <w:i/>
                    <w:sz w:val="28"/>
                    <w:szCs w:val="28"/>
                    <w:lang w:val="uk-UA" w:eastAsia="ja-JP"/>
                  </w:rPr>
                </m:ctrlPr>
              </m:sSubSupPr>
              <m:e>
                <m:r>
                  <w:rPr>
                    <w:rFonts w:ascii="Cambria Math" w:eastAsiaTheme="minorEastAsia" w:hAnsi="Cambria Math" w:cs="Times New Roman"/>
                    <w:sz w:val="28"/>
                    <w:szCs w:val="28"/>
                    <w:lang w:val="uk-UA" w:eastAsia="ja-JP"/>
                  </w:rPr>
                  <m:t>T</m:t>
                </m:r>
              </m:e>
              <m:sub>
                <m:r>
                  <w:rPr>
                    <w:rFonts w:ascii="Cambria Math" w:eastAsiaTheme="minorEastAsia" w:hAnsi="Cambria Math" w:cs="Times New Roman"/>
                    <w:sz w:val="28"/>
                    <w:szCs w:val="28"/>
                    <w:lang w:val="uk-UA" w:eastAsia="ja-JP"/>
                  </w:rPr>
                  <m:t>1</m:t>
                </m:r>
              </m:sub>
              <m:sup>
                <m:r>
                  <w:rPr>
                    <w:rFonts w:ascii="Cambria Math" w:eastAsiaTheme="minorEastAsia" w:hAnsi="Cambria Math" w:cs="Times New Roman"/>
                    <w:sz w:val="28"/>
                    <w:szCs w:val="28"/>
                    <w:lang w:val="uk-UA" w:eastAsia="ja-JP"/>
                  </w:rPr>
                  <m:t>x</m:t>
                </m:r>
              </m:sup>
            </m:sSubSup>
            <m:r>
              <w:rPr>
                <w:rFonts w:ascii="Cambria Math" w:eastAsiaTheme="minorEastAsia" w:hAnsi="Cambria Math" w:cs="Times New Roman"/>
                <w:sz w:val="28"/>
                <w:szCs w:val="28"/>
                <w:lang w:val="uk-UA" w:eastAsia="ja-JP"/>
              </w:rPr>
              <m:t>,</m:t>
            </m:r>
            <m:sSubSup>
              <m:sSubSupPr>
                <m:ctrlPr>
                  <w:rPr>
                    <w:rFonts w:ascii="Cambria Math" w:eastAsiaTheme="minorEastAsia" w:hAnsi="Cambria Math" w:cs="Times New Roman"/>
                    <w:i/>
                    <w:sz w:val="28"/>
                    <w:szCs w:val="28"/>
                    <w:lang w:val="uk-UA" w:eastAsia="ja-JP"/>
                  </w:rPr>
                </m:ctrlPr>
              </m:sSubSupPr>
              <m:e>
                <m:r>
                  <w:rPr>
                    <w:rFonts w:ascii="Cambria Math" w:eastAsiaTheme="minorEastAsia" w:hAnsi="Cambria Math" w:cs="Times New Roman"/>
                    <w:sz w:val="28"/>
                    <w:szCs w:val="28"/>
                    <w:lang w:val="uk-UA" w:eastAsia="ja-JP"/>
                  </w:rPr>
                  <m:t>T</m:t>
                </m:r>
              </m:e>
              <m:sub>
                <m:r>
                  <w:rPr>
                    <w:rFonts w:ascii="Cambria Math" w:eastAsiaTheme="minorEastAsia" w:hAnsi="Cambria Math" w:cs="Times New Roman"/>
                    <w:sz w:val="28"/>
                    <w:szCs w:val="28"/>
                    <w:lang w:val="uk-UA" w:eastAsia="ja-JP"/>
                  </w:rPr>
                  <m:t>2</m:t>
                </m:r>
              </m:sub>
              <m:sup>
                <m:r>
                  <w:rPr>
                    <w:rFonts w:ascii="Cambria Math" w:eastAsiaTheme="minorEastAsia" w:hAnsi="Cambria Math" w:cs="Times New Roman"/>
                    <w:sz w:val="28"/>
                    <w:szCs w:val="28"/>
                    <w:lang w:val="uk-UA" w:eastAsia="ja-JP"/>
                  </w:rPr>
                  <m:t>x</m:t>
                </m:r>
              </m:sup>
            </m:sSubSup>
            <m:r>
              <w:rPr>
                <w:rFonts w:ascii="Cambria Math" w:eastAsiaTheme="minorEastAsia" w:hAnsi="Cambria Math" w:cs="Times New Roman"/>
                <w:sz w:val="28"/>
                <w:szCs w:val="28"/>
                <w:lang w:val="uk-UA" w:eastAsia="ja-JP"/>
              </w:rPr>
              <m:t>,…,</m:t>
            </m:r>
            <m:sSubSup>
              <m:sSubSupPr>
                <m:ctrlPr>
                  <w:rPr>
                    <w:rFonts w:ascii="Cambria Math" w:eastAsiaTheme="minorEastAsia" w:hAnsi="Cambria Math" w:cs="Times New Roman"/>
                    <w:i/>
                    <w:sz w:val="28"/>
                    <w:szCs w:val="28"/>
                    <w:lang w:val="uk-UA" w:eastAsia="ja-JP"/>
                  </w:rPr>
                </m:ctrlPr>
              </m:sSubSupPr>
              <m:e>
                <m:r>
                  <w:rPr>
                    <w:rFonts w:ascii="Cambria Math" w:eastAsiaTheme="minorEastAsia" w:hAnsi="Cambria Math" w:cs="Times New Roman"/>
                    <w:sz w:val="28"/>
                    <w:szCs w:val="28"/>
                    <w:lang w:val="uk-UA" w:eastAsia="ja-JP"/>
                  </w:rPr>
                  <m:t>T</m:t>
                </m:r>
              </m:e>
              <m:sub>
                <m:sSub>
                  <m:sSubPr>
                    <m:ctrlPr>
                      <w:rPr>
                        <w:rFonts w:ascii="Cambria Math" w:eastAsiaTheme="minorEastAsia" w:hAnsi="Cambria Math" w:cs="Times New Roman"/>
                        <w:i/>
                        <w:sz w:val="28"/>
                        <w:szCs w:val="28"/>
                        <w:lang w:val="uk-UA" w:eastAsia="ja-JP"/>
                      </w:rPr>
                    </m:ctrlPr>
                  </m:sSubPr>
                  <m:e>
                    <m:r>
                      <w:rPr>
                        <w:rFonts w:ascii="Cambria Math" w:eastAsiaTheme="minorEastAsia" w:hAnsi="Cambria Math" w:cs="Times New Roman"/>
                        <w:sz w:val="28"/>
                        <w:szCs w:val="28"/>
                        <w:lang w:val="uk-UA" w:eastAsia="ja-JP"/>
                      </w:rPr>
                      <m:t>k</m:t>
                    </m:r>
                  </m:e>
                  <m:sub>
                    <m:r>
                      <w:rPr>
                        <w:rFonts w:ascii="Cambria Math" w:eastAsiaTheme="minorEastAsia" w:hAnsi="Cambria Math" w:cs="Times New Roman"/>
                        <w:sz w:val="28"/>
                        <w:szCs w:val="28"/>
                        <w:lang w:val="uk-UA" w:eastAsia="ja-JP"/>
                      </w:rPr>
                      <m:t>inp</m:t>
                    </m:r>
                  </m:sub>
                </m:sSub>
              </m:sub>
              <m:sup>
                <m:r>
                  <w:rPr>
                    <w:rFonts w:ascii="Cambria Math" w:eastAsiaTheme="minorEastAsia" w:hAnsi="Cambria Math" w:cs="Times New Roman"/>
                    <w:sz w:val="28"/>
                    <w:szCs w:val="28"/>
                    <w:lang w:val="uk-UA" w:eastAsia="ja-JP"/>
                  </w:rPr>
                  <m:t>x</m:t>
                </m:r>
              </m:sup>
            </m:sSubSup>
          </m:e>
        </m:d>
      </m:oMath>
      <w:r w:rsidRPr="00EC4C31">
        <w:rPr>
          <w:rFonts w:ascii="Times New Roman" w:eastAsiaTheme="minorEastAsia" w:hAnsi="Times New Roman" w:cs="Times New Roman"/>
          <w:sz w:val="28"/>
          <w:szCs w:val="28"/>
          <w:lang w:val="uk-UA" w:eastAsia="ja-JP"/>
        </w:rPr>
        <w:t xml:space="preserve"> та вихідних тензорів </w:t>
      </w:r>
      <m:oMath>
        <m:r>
          <w:rPr>
            <w:rFonts w:ascii="Cambria Math" w:eastAsiaTheme="minorEastAsia" w:hAnsi="Cambria Math" w:cs="Times New Roman"/>
            <w:sz w:val="28"/>
            <w:szCs w:val="28"/>
            <w:lang w:val="uk-UA" w:eastAsia="ja-JP"/>
          </w:rPr>
          <m:t>Y=</m:t>
        </m:r>
        <m:d>
          <m:dPr>
            <m:ctrlPr>
              <w:rPr>
                <w:rFonts w:ascii="Cambria Math" w:eastAsiaTheme="minorEastAsia" w:hAnsi="Cambria Math" w:cs="Times New Roman"/>
                <w:i/>
                <w:sz w:val="28"/>
                <w:szCs w:val="28"/>
                <w:lang w:val="uk-UA" w:eastAsia="ja-JP"/>
              </w:rPr>
            </m:ctrlPr>
          </m:dPr>
          <m:e>
            <m:sSubSup>
              <m:sSubSupPr>
                <m:ctrlPr>
                  <w:rPr>
                    <w:rFonts w:ascii="Cambria Math" w:eastAsiaTheme="minorEastAsia" w:hAnsi="Cambria Math" w:cs="Times New Roman"/>
                    <w:i/>
                    <w:sz w:val="28"/>
                    <w:szCs w:val="28"/>
                    <w:lang w:val="uk-UA" w:eastAsia="ja-JP"/>
                  </w:rPr>
                </m:ctrlPr>
              </m:sSubSupPr>
              <m:e>
                <m:r>
                  <w:rPr>
                    <w:rFonts w:ascii="Cambria Math" w:eastAsiaTheme="minorEastAsia" w:hAnsi="Cambria Math" w:cs="Times New Roman"/>
                    <w:sz w:val="28"/>
                    <w:szCs w:val="28"/>
                    <w:lang w:val="uk-UA" w:eastAsia="ja-JP"/>
                  </w:rPr>
                  <m:t>T</m:t>
                </m:r>
              </m:e>
              <m:sub>
                <m:r>
                  <w:rPr>
                    <w:rFonts w:ascii="Cambria Math" w:eastAsiaTheme="minorEastAsia" w:hAnsi="Cambria Math" w:cs="Times New Roman"/>
                    <w:sz w:val="28"/>
                    <w:szCs w:val="28"/>
                    <w:lang w:val="uk-UA" w:eastAsia="ja-JP"/>
                  </w:rPr>
                  <m:t>1</m:t>
                </m:r>
              </m:sub>
              <m:sup>
                <m:r>
                  <w:rPr>
                    <w:rFonts w:ascii="Cambria Math" w:eastAsiaTheme="minorEastAsia" w:hAnsi="Cambria Math" w:cs="Times New Roman"/>
                    <w:sz w:val="28"/>
                    <w:szCs w:val="28"/>
                    <w:lang w:val="uk-UA" w:eastAsia="ja-JP"/>
                  </w:rPr>
                  <m:t>y</m:t>
                </m:r>
              </m:sup>
            </m:sSubSup>
            <m:r>
              <w:rPr>
                <w:rFonts w:ascii="Cambria Math" w:eastAsiaTheme="minorEastAsia" w:hAnsi="Cambria Math" w:cs="Times New Roman"/>
                <w:sz w:val="28"/>
                <w:szCs w:val="28"/>
                <w:lang w:val="uk-UA" w:eastAsia="ja-JP"/>
              </w:rPr>
              <m:t>,</m:t>
            </m:r>
            <m:sSubSup>
              <m:sSubSupPr>
                <m:ctrlPr>
                  <w:rPr>
                    <w:rFonts w:ascii="Cambria Math" w:eastAsiaTheme="minorEastAsia" w:hAnsi="Cambria Math" w:cs="Times New Roman"/>
                    <w:i/>
                    <w:sz w:val="28"/>
                    <w:szCs w:val="28"/>
                    <w:lang w:val="uk-UA" w:eastAsia="ja-JP"/>
                  </w:rPr>
                </m:ctrlPr>
              </m:sSubSupPr>
              <m:e>
                <m:r>
                  <w:rPr>
                    <w:rFonts w:ascii="Cambria Math" w:eastAsiaTheme="minorEastAsia" w:hAnsi="Cambria Math" w:cs="Times New Roman"/>
                    <w:sz w:val="28"/>
                    <w:szCs w:val="28"/>
                    <w:lang w:val="uk-UA" w:eastAsia="ja-JP"/>
                  </w:rPr>
                  <m:t>T</m:t>
                </m:r>
              </m:e>
              <m:sub>
                <m:r>
                  <w:rPr>
                    <w:rFonts w:ascii="Cambria Math" w:eastAsiaTheme="minorEastAsia" w:hAnsi="Cambria Math" w:cs="Times New Roman"/>
                    <w:sz w:val="28"/>
                    <w:szCs w:val="28"/>
                    <w:lang w:val="uk-UA" w:eastAsia="ja-JP"/>
                  </w:rPr>
                  <m:t>2</m:t>
                </m:r>
              </m:sub>
              <m:sup>
                <m:r>
                  <w:rPr>
                    <w:rFonts w:ascii="Cambria Math" w:eastAsiaTheme="minorEastAsia" w:hAnsi="Cambria Math" w:cs="Times New Roman"/>
                    <w:sz w:val="28"/>
                    <w:szCs w:val="28"/>
                    <w:lang w:val="uk-UA" w:eastAsia="ja-JP"/>
                  </w:rPr>
                  <m:t>y</m:t>
                </m:r>
              </m:sup>
            </m:sSubSup>
            <m:r>
              <w:rPr>
                <w:rFonts w:ascii="Cambria Math" w:eastAsiaTheme="minorEastAsia" w:hAnsi="Cambria Math" w:cs="Times New Roman"/>
                <w:sz w:val="28"/>
                <w:szCs w:val="28"/>
                <w:lang w:val="uk-UA" w:eastAsia="ja-JP"/>
              </w:rPr>
              <m:t>,…,</m:t>
            </m:r>
            <m:sSubSup>
              <m:sSubSupPr>
                <m:ctrlPr>
                  <w:rPr>
                    <w:rFonts w:ascii="Cambria Math" w:eastAsiaTheme="minorEastAsia" w:hAnsi="Cambria Math" w:cs="Times New Roman"/>
                    <w:i/>
                    <w:sz w:val="28"/>
                    <w:szCs w:val="28"/>
                    <w:lang w:val="uk-UA" w:eastAsia="ja-JP"/>
                  </w:rPr>
                </m:ctrlPr>
              </m:sSubSupPr>
              <m:e>
                <m:r>
                  <w:rPr>
                    <w:rFonts w:ascii="Cambria Math" w:eastAsiaTheme="minorEastAsia" w:hAnsi="Cambria Math" w:cs="Times New Roman"/>
                    <w:sz w:val="28"/>
                    <w:szCs w:val="28"/>
                    <w:lang w:val="uk-UA" w:eastAsia="ja-JP"/>
                  </w:rPr>
                  <m:t>T</m:t>
                </m:r>
              </m:e>
              <m:sub>
                <m:sSub>
                  <m:sSubPr>
                    <m:ctrlPr>
                      <w:rPr>
                        <w:rFonts w:ascii="Cambria Math" w:eastAsiaTheme="minorEastAsia" w:hAnsi="Cambria Math" w:cs="Times New Roman"/>
                        <w:i/>
                        <w:sz w:val="28"/>
                        <w:szCs w:val="28"/>
                        <w:lang w:val="uk-UA" w:eastAsia="ja-JP"/>
                      </w:rPr>
                    </m:ctrlPr>
                  </m:sSubPr>
                  <m:e>
                    <m:r>
                      <w:rPr>
                        <w:rFonts w:ascii="Cambria Math" w:eastAsiaTheme="minorEastAsia" w:hAnsi="Cambria Math" w:cs="Times New Roman"/>
                        <w:sz w:val="28"/>
                        <w:szCs w:val="28"/>
                        <w:lang w:val="uk-UA" w:eastAsia="ja-JP"/>
                      </w:rPr>
                      <m:t>k</m:t>
                    </m:r>
                  </m:e>
                  <m:sub>
                    <m:r>
                      <m:rPr>
                        <m:sty m:val="p"/>
                      </m:rPr>
                      <w:rPr>
                        <w:rFonts w:ascii="Cambria Math" w:eastAsiaTheme="minorEastAsia" w:hAnsi="Cambria Math" w:cs="Times New Roman"/>
                        <w:sz w:val="28"/>
                        <w:szCs w:val="28"/>
                        <w:lang w:val="uk-UA" w:eastAsia="ja-JP"/>
                      </w:rPr>
                      <m:t>out</m:t>
                    </m:r>
                  </m:sub>
                </m:sSub>
              </m:sub>
              <m:sup>
                <m:r>
                  <w:rPr>
                    <w:rFonts w:ascii="Cambria Math" w:eastAsiaTheme="minorEastAsia" w:hAnsi="Cambria Math" w:cs="Times New Roman"/>
                    <w:sz w:val="28"/>
                    <w:szCs w:val="28"/>
                    <w:lang w:val="uk-UA" w:eastAsia="ja-JP"/>
                  </w:rPr>
                  <m:t>x</m:t>
                </m:r>
              </m:sup>
            </m:sSubSup>
          </m:e>
        </m:d>
      </m:oMath>
      <w:r w:rsidRPr="00EC4C31">
        <w:rPr>
          <w:rFonts w:ascii="Times New Roman" w:eastAsiaTheme="minorEastAsia" w:hAnsi="Times New Roman" w:cs="Times New Roman"/>
          <w:sz w:val="28"/>
          <w:szCs w:val="28"/>
          <w:lang w:val="uk-UA" w:eastAsia="ja-JP"/>
        </w:rPr>
        <w:t xml:space="preserve">, де </w:t>
      </w:r>
      <m:oMath>
        <m:sSub>
          <m:sSubPr>
            <m:ctrlPr>
              <w:rPr>
                <w:rFonts w:ascii="Cambria Math" w:eastAsiaTheme="minorEastAsia" w:hAnsi="Cambria Math" w:cs="Times New Roman"/>
                <w:i/>
                <w:sz w:val="28"/>
                <w:szCs w:val="28"/>
                <w:lang w:val="uk-UA" w:eastAsia="ja-JP"/>
              </w:rPr>
            </m:ctrlPr>
          </m:sSubPr>
          <m:e>
            <m:r>
              <w:rPr>
                <w:rFonts w:ascii="Cambria Math" w:eastAsiaTheme="minorEastAsia" w:hAnsi="Cambria Math" w:cs="Times New Roman"/>
                <w:sz w:val="28"/>
                <w:szCs w:val="28"/>
                <w:lang w:val="uk-UA" w:eastAsia="ja-JP"/>
              </w:rPr>
              <m:t>k</m:t>
            </m:r>
          </m:e>
          <m:sub>
            <m:r>
              <w:rPr>
                <w:rFonts w:ascii="Cambria Math" w:eastAsiaTheme="minorEastAsia" w:hAnsi="Cambria Math" w:cs="Times New Roman"/>
                <w:sz w:val="28"/>
                <w:szCs w:val="28"/>
                <w:lang w:val="uk-UA" w:eastAsia="ja-JP"/>
              </w:rPr>
              <m:t>inp</m:t>
            </m:r>
          </m:sub>
        </m:sSub>
      </m:oMath>
      <w:r w:rsidRPr="00EC4C31">
        <w:rPr>
          <w:rFonts w:ascii="Times New Roman" w:eastAsiaTheme="minorEastAsia" w:hAnsi="Times New Roman" w:cs="Times New Roman"/>
          <w:sz w:val="28"/>
          <w:szCs w:val="28"/>
          <w:lang w:val="uk-UA" w:eastAsia="ja-JP"/>
        </w:rPr>
        <w:t xml:space="preserve"> та </w:t>
      </w:r>
      <m:oMath>
        <m:sSub>
          <m:sSubPr>
            <m:ctrlPr>
              <w:rPr>
                <w:rFonts w:ascii="Cambria Math" w:eastAsiaTheme="minorEastAsia" w:hAnsi="Cambria Math" w:cs="Times New Roman"/>
                <w:i/>
                <w:sz w:val="28"/>
                <w:szCs w:val="28"/>
                <w:lang w:val="uk-UA" w:eastAsia="ja-JP"/>
              </w:rPr>
            </m:ctrlPr>
          </m:sSubPr>
          <m:e>
            <m:r>
              <w:rPr>
                <w:rFonts w:ascii="Cambria Math" w:eastAsiaTheme="minorEastAsia" w:hAnsi="Cambria Math" w:cs="Times New Roman"/>
                <w:sz w:val="28"/>
                <w:szCs w:val="28"/>
                <w:lang w:val="uk-UA" w:eastAsia="ja-JP"/>
              </w:rPr>
              <m:t>k</m:t>
            </m:r>
          </m:e>
          <m:sub>
            <m:r>
              <w:rPr>
                <w:rFonts w:ascii="Cambria Math" w:eastAsiaTheme="minorEastAsia" w:hAnsi="Cambria Math" w:cs="Times New Roman"/>
                <w:sz w:val="28"/>
                <w:szCs w:val="28"/>
                <w:lang w:val="uk-UA" w:eastAsia="ja-JP"/>
              </w:rPr>
              <m:t>outp</m:t>
            </m:r>
          </m:sub>
        </m:sSub>
        <m:r>
          <w:rPr>
            <w:rFonts w:ascii="Cambria Math" w:eastAsiaTheme="minorEastAsia" w:hAnsi="Cambria Math" w:cs="Times New Roman"/>
            <w:sz w:val="28"/>
            <w:szCs w:val="28"/>
            <w:lang w:val="uk-UA" w:eastAsia="ja-JP"/>
          </w:rPr>
          <m:t xml:space="preserve"> </m:t>
        </m:r>
      </m:oMath>
      <w:r w:rsidRPr="00EC4C31">
        <w:rPr>
          <w:rFonts w:ascii="Times New Roman" w:eastAsiaTheme="minorEastAsia" w:hAnsi="Times New Roman" w:cs="Times New Roman"/>
          <w:sz w:val="28"/>
          <w:szCs w:val="28"/>
          <w:lang w:val="uk-UA" w:eastAsia="ja-JP"/>
        </w:rPr>
        <w:t>це кількість вхідних та вихідних тензорів відповідно. [</w:t>
      </w:r>
      <w:r w:rsidRPr="00EC4C31">
        <w:rPr>
          <w:rFonts w:ascii="Times New Roman" w:eastAsia="Times New Roman" w:hAnsi="Times New Roman" w:cs="Times New Roman"/>
          <w:sz w:val="28"/>
          <w:szCs w:val="28"/>
          <w:lang w:eastAsia="ru-RU"/>
        </w:rPr>
        <w:t>27</w:t>
      </w:r>
      <w:r w:rsidRPr="00EC4C31">
        <w:rPr>
          <w:rFonts w:ascii="Times New Roman" w:eastAsiaTheme="minorEastAsia" w:hAnsi="Times New Roman" w:cs="Times New Roman"/>
          <w:sz w:val="28"/>
          <w:szCs w:val="28"/>
          <w:lang w:val="uk-UA" w:eastAsia="ja-JP"/>
        </w:rPr>
        <w:t>]</w:t>
      </w:r>
      <w:r w:rsidRPr="00EC4C31">
        <w:rPr>
          <w:rFonts w:ascii="Times New Roman" w:eastAsiaTheme="minorEastAsia" w:hAnsi="Times New Roman" w:cs="Times New Roman"/>
          <w:sz w:val="28"/>
          <w:szCs w:val="28"/>
          <w:lang w:eastAsia="ja-JP"/>
        </w:rPr>
        <w:t xml:space="preserve"> </w:t>
      </w:r>
      <w:r w:rsidRPr="00EC4C31">
        <w:rPr>
          <w:rFonts w:ascii="Times New Roman" w:eastAsiaTheme="minorEastAsia" w:hAnsi="Times New Roman" w:cs="Times New Roman"/>
          <w:sz w:val="28"/>
          <w:szCs w:val="28"/>
          <w:lang w:val="uk-UA" w:eastAsia="ja-JP"/>
        </w:rPr>
        <w:t xml:space="preserve">На основі цих тенсорів, алгоритм навчання – неройнна мережа, має отримати досвід щодо учасників договору. Передбачається, що навчання на алгоритмі </w:t>
      </w:r>
      <m:oMath>
        <m:r>
          <w:rPr>
            <w:rFonts w:ascii="Cambria Math" w:eastAsiaTheme="minorEastAsia" w:hAnsi="Cambria Math" w:cs="Times New Roman"/>
            <w:sz w:val="28"/>
            <w:szCs w:val="28"/>
            <w:lang w:val="uk-UA" w:eastAsia="ja-JP"/>
          </w:rPr>
          <m:t>F</m:t>
        </m:r>
      </m:oMath>
      <w:r w:rsidRPr="00EC4C31">
        <w:rPr>
          <w:rFonts w:ascii="Times New Roman" w:eastAsiaTheme="minorEastAsia" w:hAnsi="Times New Roman" w:cs="Times New Roman"/>
          <w:sz w:val="28"/>
          <w:szCs w:val="28"/>
          <w:lang w:val="uk-UA" w:eastAsia="ja-JP"/>
        </w:rPr>
        <w:t xml:space="preserve">, який націлений на розв’язання даної задачі повинно максимально наближатись до формули </w:t>
      </w:r>
      <m:oMath>
        <m:r>
          <w:rPr>
            <w:rFonts w:ascii="Cambria Math" w:eastAsiaTheme="minorEastAsia" w:hAnsi="Cambria Math" w:cs="Times New Roman"/>
            <w:sz w:val="28"/>
            <w:szCs w:val="28"/>
            <w:lang w:val="uk-UA" w:eastAsia="ja-JP"/>
          </w:rPr>
          <m:t>F</m:t>
        </m:r>
        <m:d>
          <m:dPr>
            <m:ctrlPr>
              <w:rPr>
                <w:rFonts w:ascii="Cambria Math" w:eastAsiaTheme="minorEastAsia" w:hAnsi="Cambria Math" w:cs="Times New Roman"/>
                <w:i/>
                <w:sz w:val="28"/>
                <w:szCs w:val="28"/>
                <w:lang w:val="uk-UA" w:eastAsia="ja-JP"/>
              </w:rPr>
            </m:ctrlPr>
          </m:dPr>
          <m:e>
            <m:r>
              <w:rPr>
                <w:rFonts w:ascii="Cambria Math" w:eastAsiaTheme="minorEastAsia" w:hAnsi="Cambria Math" w:cs="Times New Roman"/>
                <w:sz w:val="28"/>
                <w:szCs w:val="28"/>
                <w:lang w:val="uk-UA" w:eastAsia="ja-JP"/>
              </w:rPr>
              <m:t>X</m:t>
            </m:r>
          </m:e>
        </m:d>
        <m:r>
          <w:rPr>
            <w:rFonts w:ascii="Cambria Math" w:eastAsiaTheme="minorEastAsia" w:hAnsi="Cambria Math" w:cs="Times New Roman"/>
            <w:sz w:val="28"/>
            <w:szCs w:val="28"/>
            <w:lang w:val="uk-UA" w:eastAsia="ja-JP"/>
          </w:rPr>
          <m:t>=Y</m:t>
        </m:r>
      </m:oMath>
      <w:r w:rsidRPr="00EC4C31">
        <w:rPr>
          <w:rFonts w:ascii="Times New Roman" w:eastAsiaTheme="minorEastAsia" w:hAnsi="Times New Roman" w:cs="Times New Roman"/>
          <w:sz w:val="28"/>
          <w:szCs w:val="28"/>
          <w:lang w:val="uk-UA" w:eastAsia="ja-JP"/>
        </w:rPr>
        <w:t xml:space="preserve"> для будь-яких </w:t>
      </w:r>
      <m:oMath>
        <m:d>
          <m:dPr>
            <m:ctrlPr>
              <w:rPr>
                <w:rFonts w:ascii="Cambria Math" w:eastAsiaTheme="minorEastAsia" w:hAnsi="Cambria Math" w:cs="Times New Roman"/>
                <w:i/>
                <w:sz w:val="28"/>
                <w:szCs w:val="28"/>
                <w:lang w:val="uk-UA" w:eastAsia="ja-JP"/>
              </w:rPr>
            </m:ctrlPr>
          </m:dPr>
          <m:e>
            <m:r>
              <w:rPr>
                <w:rFonts w:ascii="Cambria Math" w:eastAsiaTheme="minorEastAsia" w:hAnsi="Cambria Math" w:cs="Times New Roman"/>
                <w:sz w:val="28"/>
                <w:szCs w:val="28"/>
                <w:lang w:val="uk-UA" w:eastAsia="ja-JP"/>
              </w:rPr>
              <m:t>X, Y</m:t>
            </m:r>
          </m:e>
        </m:d>
      </m:oMath>
      <w:r w:rsidRPr="00EC4C31">
        <w:rPr>
          <w:rFonts w:ascii="Times New Roman" w:eastAsiaTheme="minorEastAsia" w:hAnsi="Times New Roman" w:cs="Times New Roman"/>
          <w:sz w:val="28"/>
          <w:szCs w:val="28"/>
          <w:lang w:val="uk-UA" w:eastAsia="ja-JP"/>
        </w:rPr>
        <w:t xml:space="preserve"> із наборів </w:t>
      </w:r>
      <m:oMath>
        <m:r>
          <w:rPr>
            <w:rFonts w:ascii="Cambria Math" w:eastAsiaTheme="minorEastAsia" w:hAnsi="Cambria Math" w:cs="Times New Roman"/>
            <w:sz w:val="28"/>
            <w:szCs w:val="28"/>
            <w:lang w:val="uk-UA" w:eastAsia="ja-JP"/>
          </w:rPr>
          <m:t>TRAIN</m:t>
        </m:r>
      </m:oMath>
      <w:r w:rsidRPr="00EC4C31">
        <w:rPr>
          <w:rFonts w:ascii="Times New Roman" w:eastAsiaTheme="minorEastAsia" w:hAnsi="Times New Roman" w:cs="Times New Roman"/>
          <w:sz w:val="28"/>
          <w:szCs w:val="28"/>
          <w:lang w:val="uk-UA" w:eastAsia="ja-JP"/>
        </w:rPr>
        <w:t xml:space="preserve"> чи </w:t>
      </w:r>
      <m:oMath>
        <m:r>
          <w:rPr>
            <w:rFonts w:ascii="Cambria Math" w:eastAsiaTheme="minorEastAsia" w:hAnsi="Cambria Math" w:cs="Times New Roman"/>
            <w:sz w:val="28"/>
            <w:szCs w:val="28"/>
            <w:lang w:val="uk-UA" w:eastAsia="ja-JP"/>
          </w:rPr>
          <m:t>TEST.</m:t>
        </m:r>
      </m:oMath>
      <w:r w:rsidRPr="00EC4C31">
        <w:rPr>
          <w:rFonts w:ascii="Times New Roman" w:eastAsiaTheme="minorEastAsia" w:hAnsi="Times New Roman" w:cs="Times New Roman"/>
          <w:sz w:val="28"/>
          <w:szCs w:val="28"/>
          <w:lang w:val="uk-UA" w:eastAsia="ja-JP"/>
        </w:rPr>
        <w:t xml:space="preserve"> Для оцінки якості моделі використовуються різні метрики, зокрема точність. Більша точність означає що модель буде краще розпізнавати вхідні дані та давати більш точну оцінку, тому набір даних </w:t>
      </w:r>
      <m:oMath>
        <m:r>
          <w:rPr>
            <w:rFonts w:ascii="Cambria Math" w:eastAsiaTheme="minorEastAsia" w:hAnsi="Cambria Math" w:cs="Times New Roman"/>
            <w:sz w:val="28"/>
            <w:szCs w:val="28"/>
            <w:lang w:val="uk-UA" w:eastAsia="ja-JP"/>
          </w:rPr>
          <m:t>TEST</m:t>
        </m:r>
      </m:oMath>
      <w:r w:rsidRPr="00EC4C31">
        <w:rPr>
          <w:rFonts w:ascii="Times New Roman" w:eastAsiaTheme="minorEastAsia" w:hAnsi="Times New Roman" w:cs="Times New Roman"/>
          <w:sz w:val="28"/>
          <w:szCs w:val="28"/>
          <w:lang w:val="uk-UA" w:eastAsia="ja-JP"/>
        </w:rPr>
        <w:t xml:space="preserve"> має залишатись поза процесом навчання безпосередньо і лише використовуватись для отримання метрик пов’язаних з моделлю. </w:t>
      </w:r>
      <w:r w:rsidRPr="00EC4C31">
        <w:rPr>
          <w:rFonts w:ascii="Times New Roman" w:eastAsiaTheme="minorEastAsia" w:hAnsi="Times New Roman" w:cs="Times New Roman"/>
          <w:sz w:val="28"/>
          <w:szCs w:val="28"/>
          <w:lang w:eastAsia="ja-JP"/>
        </w:rPr>
        <w:t>[9]</w:t>
      </w:r>
      <w:r w:rsidRPr="00EC4C31">
        <w:rPr>
          <w:rFonts w:ascii="Times New Roman" w:eastAsiaTheme="minorEastAsia" w:hAnsi="Times New Roman" w:cs="Times New Roman"/>
          <w:sz w:val="28"/>
          <w:szCs w:val="28"/>
          <w:lang w:val="uk-UA" w:eastAsia="ja-JP"/>
        </w:rPr>
        <w:t xml:space="preserve"> Такий підхід є найбільш раціональним з оглядом на те, що модель має працювати найбільш якісно на даних, до яких вона не мала доступу.</w:t>
      </w:r>
    </w:p>
    <w:p w14:paraId="1A03F727" w14:textId="77777777" w:rsidR="00EC4C31" w:rsidRPr="00EC681C" w:rsidRDefault="00EC4C31" w:rsidP="00EC681C">
      <w:pPr>
        <w:pStyle w:val="2"/>
        <w:spacing w:before="240" w:after="240" w:line="264" w:lineRule="auto"/>
        <w:rPr>
          <w:rFonts w:ascii="Times New Roman" w:eastAsiaTheme="minorEastAsia" w:hAnsi="Times New Roman" w:cs="Times New Roman"/>
          <w:color w:val="auto"/>
          <w:sz w:val="28"/>
          <w:lang w:val="uk-UA"/>
        </w:rPr>
      </w:pPr>
      <w:bookmarkStart w:id="20" w:name="_Toc70094655"/>
      <w:r w:rsidRPr="00EC681C">
        <w:rPr>
          <w:rFonts w:ascii="Times New Roman" w:eastAsiaTheme="minorEastAsia" w:hAnsi="Times New Roman" w:cs="Times New Roman"/>
          <w:color w:val="auto"/>
          <w:sz w:val="28"/>
          <w:lang w:val="uk-UA"/>
        </w:rPr>
        <w:t>2.2 Фінансова безпека</w:t>
      </w:r>
      <w:bookmarkEnd w:id="20"/>
    </w:p>
    <w:p w14:paraId="252D5C73" w14:textId="77777777" w:rsidR="00EC4C31" w:rsidRPr="00EC4C31" w:rsidRDefault="00EC4C31" w:rsidP="00EC4C31">
      <w:pPr>
        <w:spacing w:after="0" w:line="360" w:lineRule="auto"/>
        <w:ind w:firstLine="420"/>
        <w:jc w:val="both"/>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sz w:val="28"/>
          <w:szCs w:val="28"/>
          <w:lang w:val="uk-UA" w:eastAsia="ru-RU"/>
        </w:rPr>
        <w:t>Оскільки підприємства стають дедалі більше залежними від своїх комп'ютерних інформаційних систем, які відіграють важливу роль і є важливою частиною їх ділових операцій, управлінському персоналу таких підприємств потрібно бути все більш обізнаними про безпеку таких систем. Інформація стала ключовим ресурсом багатьох підприємств. Інформаційна безпека стає критичним та пріоритетним фактором успіху навіть найбільших організацій. [28]</w:t>
      </w:r>
    </w:p>
    <w:p w14:paraId="584073FA" w14:textId="77777777" w:rsidR="00EC4C31" w:rsidRPr="00EC4C31" w:rsidRDefault="00EC4C31" w:rsidP="00EC4C31">
      <w:pPr>
        <w:spacing w:after="0" w:line="360" w:lineRule="auto"/>
        <w:ind w:firstLine="420"/>
        <w:jc w:val="both"/>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sz w:val="28"/>
          <w:szCs w:val="28"/>
          <w:lang w:val="uk-UA" w:eastAsia="ru-RU"/>
        </w:rPr>
        <w:t>Управління інформаційними ризиками – це процес, що передбачає здатність підприємства в особі його управлінського та професійного персоналу розпізнавати існування загроз, визначати їх наслідки для ресурсів та застосування необхідних модифікацій до існуючої стратегії мінімізації ризиків від виявлених загроз економічно ефективним способом, щоб утримати можливі негативні наслідки на мінімально можливому рівні. Великі підприємства постійно зазнають тиску різних видів аудитів, що вказують на його ефективність в рамках виконання різних вимог щодо інформаційної безпеки. [29]</w:t>
      </w:r>
    </w:p>
    <w:p w14:paraId="3BAE339C" w14:textId="77777777" w:rsidR="00EC4C31" w:rsidRPr="00EC4C31" w:rsidRDefault="00EC4C31" w:rsidP="00EC4C31">
      <w:pPr>
        <w:spacing w:after="0" w:line="360" w:lineRule="auto"/>
        <w:ind w:firstLine="420"/>
        <w:jc w:val="both"/>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sz w:val="28"/>
          <w:szCs w:val="28"/>
          <w:lang w:val="uk-UA" w:eastAsia="ru-RU"/>
        </w:rPr>
        <w:t xml:space="preserve">Управління ризиками на підприємстві вимагає формування складних систем, що охоплюють ділових партнерів, контрагентів, які надають послуги підприємству на умовах аутсорсингу, а також консультантів, партнерів та підрядників. Як уже зазначалося, ефективне функціонування інформації системи залежить від практики в галузі безпеки, і, як правило, від управління </w:t>
      </w:r>
      <w:r w:rsidRPr="00EC4C31">
        <w:rPr>
          <w:rFonts w:ascii="Times New Roman" w:eastAsia="Times New Roman" w:hAnsi="Times New Roman" w:cs="Times New Roman"/>
          <w:sz w:val="28"/>
          <w:szCs w:val="28"/>
          <w:lang w:val="en-US" w:eastAsia="ru-RU"/>
        </w:rPr>
        <w:t>IT</w:t>
      </w:r>
      <w:r w:rsidRPr="00EC4C31">
        <w:rPr>
          <w:rFonts w:ascii="Times New Roman" w:eastAsia="Times New Roman" w:hAnsi="Times New Roman" w:cs="Times New Roman"/>
          <w:sz w:val="28"/>
          <w:szCs w:val="28"/>
          <w:lang w:val="uk-UA" w:eastAsia="ru-RU"/>
        </w:rPr>
        <w:t xml:space="preserve"> безпекою. [29]</w:t>
      </w:r>
    </w:p>
    <w:p w14:paraId="24FEAFD4" w14:textId="77777777" w:rsidR="00EC4C31" w:rsidRPr="00EC4C31" w:rsidRDefault="00EC4C31" w:rsidP="00EC4C31">
      <w:pPr>
        <w:spacing w:after="0" w:line="360" w:lineRule="auto"/>
        <w:ind w:firstLine="420"/>
        <w:jc w:val="both"/>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sz w:val="28"/>
          <w:szCs w:val="28"/>
          <w:lang w:val="uk-UA" w:eastAsia="ru-RU"/>
        </w:rPr>
        <w:t>Один із ключових процесів управління безпекою на сучасному підприємстві - це управління ІТ-ризиками, що є процесом досягнення та підтримання балансу між постійним моніторингом системи на появу нових загроз та провадження діяльності з метою захисту інформаційних ресурсів. [29]</w:t>
      </w:r>
    </w:p>
    <w:p w14:paraId="59AC2EC8" w14:textId="293CA9A0" w:rsidR="00EC4C31" w:rsidRPr="00EC4C31" w:rsidRDefault="00EA7A72" w:rsidP="00EA7A72">
      <w:pPr>
        <w:spacing w:after="0" w:line="360" w:lineRule="auto"/>
        <w:ind w:firstLine="420"/>
        <w:jc w:val="both"/>
        <w:rPr>
          <w:rFonts w:ascii="Times New Roman" w:eastAsia="Times New Roman" w:hAnsi="Times New Roman" w:cs="Times New Roman"/>
          <w:sz w:val="28"/>
          <w:szCs w:val="28"/>
          <w:lang w:eastAsia="ru-RU"/>
        </w:rPr>
      </w:pPr>
      <w:r w:rsidRPr="00EA7A72">
        <w:rPr>
          <w:rFonts w:ascii="Times New Roman" w:eastAsia="Times New Roman" w:hAnsi="Times New Roman" w:cs="Times New Roman"/>
          <w:sz w:val="28"/>
          <w:szCs w:val="28"/>
          <w:lang w:val="uk-UA" w:eastAsia="ru-RU"/>
        </w:rPr>
        <w:t>Системи електронних рахунків можуть нести у собі інформаційні ризики навіть за умови підтримання операційної транзакційної безпеки. Якщо працівник банку що відповідає за проведення платежів у системі електронних рахунків бачить нестачу ліквідності на рахунку підприємства, він може використати дану інформацію з метою власної вигоди або маніпулювання вартістю фінансових інструментів, що були випущені компанією. До того ж, працівники самого підприємства що відповідають за підтримку та захист баз даних підприємства можуть використати інформацію, що є власністю підприємства у власних цілях. На практиці, такі випадки особливо розповсюджені у комерційних відділах компанії, коли працівники при звільненні копіюють базу клієнтів свого попереднього роботодавця з метою отримання грошової винагороди або кращих умов працевлаштування у компанії-конкурента.  Подолання ризиків пов’язаних із такими інцидентами можливо лише шляхом запровадження комплексної системи захисту баз даних підприємства.</w:t>
      </w:r>
      <w:r w:rsidR="00EC4C31" w:rsidRPr="00EC4C31">
        <w:rPr>
          <w:rFonts w:ascii="Times New Roman" w:eastAsia="Times New Roman" w:hAnsi="Times New Roman" w:cs="Times New Roman"/>
          <w:sz w:val="28"/>
          <w:szCs w:val="28"/>
          <w:lang w:val="uk-UA" w:eastAsia="ru-RU"/>
        </w:rPr>
        <w:t xml:space="preserve"> </w:t>
      </w:r>
      <w:r w:rsidR="00EC4C31" w:rsidRPr="00EC4C31">
        <w:rPr>
          <w:rFonts w:ascii="Times New Roman" w:eastAsia="Times New Roman" w:hAnsi="Times New Roman" w:cs="Times New Roman"/>
          <w:sz w:val="28"/>
          <w:szCs w:val="28"/>
          <w:lang w:eastAsia="ru-RU"/>
        </w:rPr>
        <w:t>[29]</w:t>
      </w:r>
    </w:p>
    <w:p w14:paraId="3D8B9589" w14:textId="77777777" w:rsidR="00EC4C31" w:rsidRPr="00EC681C" w:rsidRDefault="00EC4C31" w:rsidP="00EC681C">
      <w:pPr>
        <w:pStyle w:val="2"/>
        <w:spacing w:before="240" w:after="240" w:line="264" w:lineRule="auto"/>
        <w:rPr>
          <w:rFonts w:ascii="Times New Roman" w:eastAsiaTheme="minorEastAsia" w:hAnsi="Times New Roman" w:cs="Times New Roman"/>
          <w:color w:val="auto"/>
          <w:sz w:val="28"/>
          <w:lang w:val="uk-UA"/>
        </w:rPr>
      </w:pPr>
      <w:bookmarkStart w:id="21" w:name="_Toc70094656"/>
      <w:r w:rsidRPr="00EC681C">
        <w:rPr>
          <w:rFonts w:ascii="Times New Roman" w:eastAsiaTheme="minorEastAsia" w:hAnsi="Times New Roman" w:cs="Times New Roman"/>
          <w:color w:val="auto"/>
          <w:sz w:val="28"/>
        </w:rPr>
        <w:t xml:space="preserve">2.3 </w:t>
      </w:r>
      <w:r w:rsidRPr="00EC681C">
        <w:rPr>
          <w:rFonts w:ascii="Times New Roman" w:eastAsiaTheme="minorEastAsia" w:hAnsi="Times New Roman" w:cs="Times New Roman"/>
          <w:color w:val="auto"/>
          <w:sz w:val="28"/>
          <w:lang w:val="uk-UA"/>
        </w:rPr>
        <w:t>Критерії та метрики оцінки моделі нейронної мережі</w:t>
      </w:r>
      <w:bookmarkEnd w:id="21"/>
    </w:p>
    <w:p w14:paraId="2EF46B4F"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Задача, описана в минулому пункті входить до класу задач класифікації. Основною метою таких задач це правильно передбачити мітку класу для деякого набору даних, тому необхідно виділити частину даних для перевірки працездатності та правильності моделі.</w:t>
      </w:r>
    </w:p>
    <w:p w14:paraId="71C57490"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eastAsia="ja-JP"/>
        </w:rPr>
      </w:pPr>
      <w:r w:rsidRPr="00EC4C31">
        <w:rPr>
          <w:rFonts w:ascii="Times New Roman" w:eastAsiaTheme="minorEastAsia" w:hAnsi="Times New Roman" w:cs="Times New Roman"/>
          <w:sz w:val="28"/>
          <w:szCs w:val="28"/>
          <w:lang w:val="uk-UA" w:eastAsia="ja-JP"/>
        </w:rPr>
        <w:t xml:space="preserve">Зазвичай, для моделей нейронних мереж дані розподіляють на декілька груп: дані тренування, дані тестування та дані валідації. Дані тренування використовуються при процесі навчання моделі. На основі цих даних налаштовуються параметри нейронної мережі під час оберненого поширення. Цьому процесу сприяє використання найбільш потужного оптимізатора або алгоритму оптимізації, який на основі параметрів мережі та функції втрат обраховує «напрямок» навчання мережі. </w:t>
      </w:r>
      <w:r w:rsidRPr="00EC4C31">
        <w:rPr>
          <w:rFonts w:ascii="Times New Roman" w:eastAsiaTheme="minorEastAsia" w:hAnsi="Times New Roman" w:cs="Times New Roman"/>
          <w:sz w:val="28"/>
          <w:szCs w:val="28"/>
          <w:lang w:eastAsia="ja-JP"/>
        </w:rPr>
        <w:t>[9]</w:t>
      </w:r>
    </w:p>
    <w:p w14:paraId="3F15A15D"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eastAsia="ja-JP"/>
        </w:rPr>
      </w:pPr>
      <w:r w:rsidRPr="00EC4C31">
        <w:rPr>
          <w:rFonts w:ascii="Times New Roman" w:eastAsiaTheme="minorEastAsia" w:hAnsi="Times New Roman" w:cs="Times New Roman"/>
          <w:sz w:val="28"/>
          <w:szCs w:val="28"/>
          <w:lang w:val="uk-UA" w:eastAsia="ja-JP"/>
        </w:rPr>
        <w:t>Дані тестування застосовуються в процесі навчання, але не використовуються в моделі для встановлення параметрів, за допомогою яких розробник може бачити на кожній (або деяких) ітераціях метрики навчання. На основі цих метрик, розробник, або програма в разі автоматизації процесу, може виконувати деякі додаткові техніки для регуляризації або оптимізації моделі. Необхідно враховувати, що ці дані, опосередковано, впливають на процес навчання тому, часто, виділяється ще один набір даних для остаточної перевірки моделі.</w:t>
      </w:r>
      <w:r w:rsidRPr="00EC4C31">
        <w:rPr>
          <w:rFonts w:ascii="Times New Roman" w:eastAsiaTheme="minorEastAsia" w:hAnsi="Times New Roman" w:cs="Times New Roman"/>
          <w:sz w:val="28"/>
          <w:szCs w:val="28"/>
          <w:lang w:eastAsia="ja-JP"/>
        </w:rPr>
        <w:t xml:space="preserve"> [9]</w:t>
      </w:r>
    </w:p>
    <w:p w14:paraId="3BDC39BD" w14:textId="590BA686"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eastAsia="ja-JP"/>
        </w:rPr>
      </w:pPr>
      <w:r w:rsidRPr="004F4D84">
        <w:rPr>
          <w:rFonts w:ascii="Times New Roman" w:eastAsiaTheme="minorEastAsia" w:hAnsi="Times New Roman" w:cs="Times New Roman"/>
          <w:sz w:val="28"/>
          <w:szCs w:val="28"/>
          <w:lang w:val="uk-UA" w:eastAsia="ja-JP"/>
        </w:rPr>
        <w:t>Дані валідації використовуються для встановлення якості навч</w:t>
      </w:r>
      <w:r w:rsidR="004D17BD" w:rsidRPr="004F4D84">
        <w:rPr>
          <w:rFonts w:ascii="Times New Roman" w:eastAsiaTheme="minorEastAsia" w:hAnsi="Times New Roman" w:cs="Times New Roman"/>
          <w:sz w:val="28"/>
          <w:szCs w:val="28"/>
          <w:lang w:val="uk-UA" w:eastAsia="ja-JP"/>
        </w:rPr>
        <w:t>е</w:t>
      </w:r>
      <w:r w:rsidRPr="004F4D84">
        <w:rPr>
          <w:rFonts w:ascii="Times New Roman" w:eastAsiaTheme="minorEastAsia" w:hAnsi="Times New Roman" w:cs="Times New Roman"/>
          <w:sz w:val="28"/>
          <w:szCs w:val="28"/>
          <w:lang w:val="uk-UA" w:eastAsia="ja-JP"/>
        </w:rPr>
        <w:t>ної моделі. Дані валідації не застосовуються в процесі навчання, тому вони жодним</w:t>
      </w:r>
      <w:r w:rsidRPr="00EC4C31">
        <w:rPr>
          <w:rFonts w:ascii="Times New Roman" w:eastAsiaTheme="minorEastAsia" w:hAnsi="Times New Roman" w:cs="Times New Roman"/>
          <w:sz w:val="28"/>
          <w:szCs w:val="28"/>
          <w:lang w:val="uk-UA" w:eastAsia="ja-JP"/>
        </w:rPr>
        <w:t xml:space="preserve"> чином не впливають на параметри в моделі, але необхідно бути впевненим що не виникає ефект «витоку даних». Цей ефект може бути, коли дані містять підказки або посилання на мітку класу. Враховуючи «витік даних», дані валідації найбільш близькі до даних, які можуть надходити до моделі після випуску ПЗ, і тому метрики на основі цих даних найкраще репрезентують те як модель працюватиме на нових даних.</w:t>
      </w:r>
      <w:r w:rsidRPr="00EC4C31">
        <w:rPr>
          <w:rFonts w:ascii="Times New Roman" w:eastAsiaTheme="minorEastAsia" w:hAnsi="Times New Roman" w:cs="Times New Roman"/>
          <w:sz w:val="28"/>
          <w:szCs w:val="28"/>
          <w:lang w:eastAsia="ja-JP"/>
        </w:rPr>
        <w:t xml:space="preserve"> [9]</w:t>
      </w:r>
    </w:p>
    <w:p w14:paraId="0A9FD00B" w14:textId="77777777" w:rsidR="00EC4C31" w:rsidRPr="00EC4C31" w:rsidRDefault="00EC4C31" w:rsidP="00EC4C31">
      <w:pPr>
        <w:spacing w:after="200" w:line="360" w:lineRule="auto"/>
        <w:ind w:firstLine="357"/>
        <w:jc w:val="both"/>
        <w:rPr>
          <w:rFonts w:ascii="Times New Roman" w:eastAsiaTheme="minorEastAsia" w:hAnsi="Times New Roman" w:cs="Times New Roman"/>
          <w:sz w:val="28"/>
          <w:szCs w:val="28"/>
          <w:lang w:val="en-US" w:eastAsia="ja-JP"/>
        </w:rPr>
      </w:pPr>
      <w:r w:rsidRPr="00EC4C31">
        <w:rPr>
          <w:rFonts w:ascii="Times New Roman" w:eastAsiaTheme="minorEastAsia" w:hAnsi="Times New Roman" w:cs="Times New Roman"/>
          <w:sz w:val="28"/>
          <w:szCs w:val="28"/>
          <w:lang w:val="uk-UA" w:eastAsia="ja-JP"/>
        </w:rPr>
        <w:t xml:space="preserve">Основною метрикою для отримання розуміння на скільки модель якісна, тобто виконує задачу – точність </w:t>
      </w:r>
      <w:r w:rsidRPr="00EC4C31">
        <w:rPr>
          <w:rFonts w:ascii="Times New Roman" w:eastAsiaTheme="minorEastAsia" w:hAnsi="Times New Roman" w:cs="Times New Roman"/>
          <w:sz w:val="28"/>
          <w:szCs w:val="28"/>
          <w:lang w:eastAsia="ja-JP"/>
        </w:rPr>
        <w:t>(</w:t>
      </w:r>
      <w:r w:rsidRPr="00EC4C31">
        <w:rPr>
          <w:rFonts w:ascii="Times New Roman" w:eastAsiaTheme="minorEastAsia" w:hAnsi="Times New Roman" w:cs="Times New Roman"/>
          <w:sz w:val="28"/>
          <w:szCs w:val="28"/>
          <w:lang w:val="en-US" w:eastAsia="ja-JP"/>
        </w:rPr>
        <w:t>accuracy</w:t>
      </w:r>
      <w:r w:rsidRPr="00EC4C31">
        <w:rPr>
          <w:rFonts w:ascii="Times New Roman" w:eastAsiaTheme="minorEastAsia" w:hAnsi="Times New Roman" w:cs="Times New Roman"/>
          <w:sz w:val="28"/>
          <w:szCs w:val="28"/>
          <w:lang w:eastAsia="ja-JP"/>
        </w:rPr>
        <w:t xml:space="preserve">). </w:t>
      </w:r>
      <w:r w:rsidRPr="00EC4C31">
        <w:rPr>
          <w:rFonts w:ascii="Times New Roman" w:eastAsiaTheme="minorEastAsia" w:hAnsi="Times New Roman" w:cs="Times New Roman"/>
          <w:sz w:val="28"/>
          <w:szCs w:val="28"/>
          <w:lang w:val="uk-UA" w:eastAsia="ja-JP"/>
        </w:rPr>
        <w:t>Проте, ця метрика може не показувати повністю чутливість до даних та загальну якість отриманої моделі, тому пропонується використовувати матрицю невідповідностей.</w:t>
      </w:r>
      <w:r w:rsidRPr="00EC4C31">
        <w:rPr>
          <w:rFonts w:ascii="Times New Roman" w:eastAsiaTheme="minorEastAsia" w:hAnsi="Times New Roman" w:cs="Times New Roman"/>
          <w:sz w:val="28"/>
          <w:szCs w:val="28"/>
          <w:lang w:eastAsia="ja-JP"/>
        </w:rPr>
        <w:t xml:space="preserve"> [</w:t>
      </w:r>
      <w:r w:rsidRPr="00EC4C31">
        <w:rPr>
          <w:rFonts w:ascii="Times New Roman" w:eastAsiaTheme="minorEastAsia" w:hAnsi="Times New Roman" w:cs="Times New Roman"/>
          <w:sz w:val="28"/>
          <w:szCs w:val="28"/>
          <w:lang w:val="en-US" w:eastAsia="ja-JP"/>
        </w:rPr>
        <w:t>9, 30]</w:t>
      </w:r>
    </w:p>
    <w:p w14:paraId="2FFCFB4E" w14:textId="77777777" w:rsidR="00EC4C31" w:rsidRPr="00EC4C31" w:rsidRDefault="00EC4C31" w:rsidP="00EC4C31">
      <w:pPr>
        <w:spacing w:after="200" w:line="360" w:lineRule="auto"/>
        <w:ind w:firstLine="357"/>
        <w:jc w:val="center"/>
        <w:rPr>
          <w:rFonts w:ascii="Times New Roman" w:eastAsiaTheme="minorEastAsia" w:hAnsi="Times New Roman" w:cs="Times New Roman"/>
          <w:sz w:val="28"/>
          <w:szCs w:val="28"/>
          <w:lang w:val="uk-UA" w:eastAsia="ja-JP"/>
        </w:rPr>
      </w:pPr>
      <w:r w:rsidRPr="00EC4C31">
        <w:rPr>
          <w:rFonts w:ascii="Times New Roman" w:eastAsia="Times New Roman" w:hAnsi="Times New Roman" w:cs="Times New Roman"/>
          <w:noProof/>
          <w:sz w:val="26"/>
          <w:szCs w:val="24"/>
          <w:lang w:val="en-US"/>
        </w:rPr>
        <w:drawing>
          <wp:inline distT="0" distB="0" distL="0" distR="0" wp14:anchorId="1A2DCD48" wp14:editId="6A28FAC0">
            <wp:extent cx="3400425" cy="1935251"/>
            <wp:effectExtent l="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409643" cy="1940497"/>
                    </a:xfrm>
                    <a:prstGeom prst="rect">
                      <a:avLst/>
                    </a:prstGeom>
                  </pic:spPr>
                </pic:pic>
              </a:graphicData>
            </a:graphic>
          </wp:inline>
        </w:drawing>
      </w:r>
    </w:p>
    <w:p w14:paraId="1741B9DA" w14:textId="77777777" w:rsidR="00EC4C31" w:rsidRPr="00EC4C31" w:rsidRDefault="00EC4C31" w:rsidP="00EC4C31">
      <w:pPr>
        <w:spacing w:after="200" w:line="360" w:lineRule="auto"/>
        <w:ind w:firstLine="357"/>
        <w:jc w:val="center"/>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Рис 2.1. Матриця невідповідностей</w:t>
      </w:r>
    </w:p>
    <w:p w14:paraId="4F83A3DB" w14:textId="77777777" w:rsidR="00EC4C31" w:rsidRPr="00EC4C31" w:rsidRDefault="00EC4C31" w:rsidP="00EC4C31">
      <w:pPr>
        <w:spacing w:after="200" w:line="360" w:lineRule="auto"/>
        <w:ind w:firstLine="357"/>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Матриця невідповідностей – потужний інструмент для отримання та візуалізації більш детальної інформації про точність розпізнавання даних. В матриці в 4 основних клітинках міститься кількість істинно позитивних, тобто даних мітка яких відповідає до позитивної і модель також спрогнозувала що мітка позитивна, істинно негативних, тобто даних які мають негативну мітку та модель прогнозує що мітка негативна, хибно позитивних, тих що модель хибно помістила в клас позитивних, та хибно негативних, тобто тим що модель хибно надала клас негативних. На основі цієї матриці, можна розрахувати ряд метрик, серед яких:</w:t>
      </w:r>
    </w:p>
    <w:p w14:paraId="0831E33A" w14:textId="77777777" w:rsidR="00EC4C31" w:rsidRPr="00DD4A38" w:rsidRDefault="00EC4C31" w:rsidP="00CF2E2D">
      <w:pPr>
        <w:numPr>
          <w:ilvl w:val="0"/>
          <w:numId w:val="8"/>
        </w:numPr>
        <w:spacing w:after="200" w:line="360" w:lineRule="auto"/>
        <w:contextualSpacing/>
        <w:jc w:val="both"/>
        <w:rPr>
          <w:rFonts w:ascii="Times New Roman" w:eastAsiaTheme="minorEastAsia" w:hAnsi="Times New Roman" w:cs="Times New Roman"/>
          <w:bCs/>
          <w:sz w:val="28"/>
          <w:szCs w:val="28"/>
          <w:lang w:val="uk-UA" w:eastAsia="ja-JP"/>
        </w:rPr>
      </w:pPr>
      <w:r w:rsidRPr="00DD4A38">
        <w:rPr>
          <w:rFonts w:ascii="Times New Roman" w:eastAsiaTheme="minorEastAsia" w:hAnsi="Times New Roman" w:cs="Times New Roman"/>
          <w:bCs/>
          <w:sz w:val="28"/>
          <w:szCs w:val="28"/>
          <w:lang w:val="uk-UA" w:eastAsia="ja-JP"/>
        </w:rPr>
        <w:t xml:space="preserve">Точність – </w:t>
      </w:r>
      <m:oMath>
        <m:f>
          <m:fPr>
            <m:ctrlPr>
              <w:rPr>
                <w:rFonts w:ascii="Cambria Math" w:eastAsiaTheme="minorEastAsia" w:hAnsi="Cambria Math" w:cs="Times New Roman"/>
                <w:bCs/>
                <w:i/>
                <w:sz w:val="28"/>
                <w:szCs w:val="28"/>
                <w:lang w:val="uk-UA" w:eastAsia="ja-JP"/>
              </w:rPr>
            </m:ctrlPr>
          </m:fPr>
          <m:num>
            <m:r>
              <w:rPr>
                <w:rFonts w:ascii="Cambria Math" w:eastAsiaTheme="minorEastAsia" w:hAnsi="Cambria Math" w:cs="Times New Roman"/>
                <w:sz w:val="28"/>
                <w:szCs w:val="28"/>
                <w:lang w:val="uk-UA" w:eastAsia="ja-JP"/>
              </w:rPr>
              <m:t>істинно позитивні+істинно негативні</m:t>
            </m:r>
          </m:num>
          <m:den>
            <m:r>
              <w:rPr>
                <w:rFonts w:ascii="Cambria Math" w:eastAsiaTheme="minorEastAsia" w:hAnsi="Cambria Math" w:cs="Times New Roman"/>
                <w:sz w:val="28"/>
                <w:szCs w:val="28"/>
                <w:lang w:val="uk-UA" w:eastAsia="ja-JP"/>
              </w:rPr>
              <m:t>загальна сукупність</m:t>
            </m:r>
          </m:den>
        </m:f>
      </m:oMath>
    </w:p>
    <w:p w14:paraId="7CE6D34D" w14:textId="77777777" w:rsidR="00EC4C31" w:rsidRPr="00DD4A38" w:rsidRDefault="00EC4C31" w:rsidP="00CF2E2D">
      <w:pPr>
        <w:numPr>
          <w:ilvl w:val="0"/>
          <w:numId w:val="8"/>
        </w:numPr>
        <w:spacing w:after="200" w:line="360" w:lineRule="auto"/>
        <w:contextualSpacing/>
        <w:jc w:val="both"/>
        <w:rPr>
          <w:rFonts w:ascii="Times New Roman" w:eastAsiaTheme="minorEastAsia" w:hAnsi="Times New Roman" w:cs="Times New Roman"/>
          <w:bCs/>
          <w:sz w:val="28"/>
          <w:szCs w:val="28"/>
          <w:lang w:val="uk-UA" w:eastAsia="ja-JP"/>
        </w:rPr>
      </w:pPr>
      <w:r w:rsidRPr="00DD4A38">
        <w:rPr>
          <w:rFonts w:ascii="Times New Roman" w:eastAsiaTheme="minorEastAsia" w:hAnsi="Times New Roman" w:cs="Times New Roman"/>
          <w:bCs/>
          <w:sz w:val="28"/>
          <w:szCs w:val="28"/>
          <w:lang w:val="uk-UA" w:eastAsia="ja-JP"/>
        </w:rPr>
        <w:t xml:space="preserve">Влучність – </w:t>
      </w:r>
      <m:oMath>
        <m:f>
          <m:fPr>
            <m:ctrlPr>
              <w:rPr>
                <w:rFonts w:ascii="Cambria Math" w:eastAsiaTheme="minorEastAsia" w:hAnsi="Cambria Math" w:cs="Times New Roman"/>
                <w:bCs/>
                <w:i/>
                <w:sz w:val="28"/>
                <w:szCs w:val="28"/>
                <w:lang w:val="uk-UA" w:eastAsia="ja-JP"/>
              </w:rPr>
            </m:ctrlPr>
          </m:fPr>
          <m:num>
            <m:r>
              <w:rPr>
                <w:rFonts w:ascii="Cambria Math" w:eastAsiaTheme="minorEastAsia" w:hAnsi="Cambria Math" w:cs="Times New Roman"/>
                <w:sz w:val="28"/>
                <w:szCs w:val="28"/>
                <w:lang w:val="uk-UA" w:eastAsia="ja-JP"/>
              </w:rPr>
              <m:t>істинно позитивні</m:t>
            </m:r>
          </m:num>
          <m:den>
            <m:r>
              <w:rPr>
                <w:rFonts w:ascii="Cambria Math" w:eastAsiaTheme="minorEastAsia" w:hAnsi="Cambria Math" w:cs="Times New Roman"/>
                <w:sz w:val="28"/>
                <w:szCs w:val="28"/>
                <w:lang w:val="uk-UA" w:eastAsia="ja-JP"/>
              </w:rPr>
              <m:t>істинні позитивні+хибно позитивні</m:t>
            </m:r>
          </m:den>
        </m:f>
      </m:oMath>
    </w:p>
    <w:p w14:paraId="3E4529C2" w14:textId="77777777" w:rsidR="00EC4C31" w:rsidRPr="00DD4A38" w:rsidRDefault="00EC4C31" w:rsidP="00CF2E2D">
      <w:pPr>
        <w:numPr>
          <w:ilvl w:val="0"/>
          <w:numId w:val="8"/>
        </w:numPr>
        <w:spacing w:after="200" w:line="360" w:lineRule="auto"/>
        <w:contextualSpacing/>
        <w:jc w:val="both"/>
        <w:rPr>
          <w:rFonts w:ascii="Times New Roman" w:eastAsiaTheme="minorEastAsia" w:hAnsi="Times New Roman" w:cs="Times New Roman"/>
          <w:bCs/>
          <w:sz w:val="28"/>
          <w:szCs w:val="28"/>
          <w:lang w:val="uk-UA" w:eastAsia="ja-JP"/>
        </w:rPr>
      </w:pPr>
      <w:r w:rsidRPr="00DD4A38">
        <w:rPr>
          <w:rFonts w:ascii="Times New Roman" w:eastAsiaTheme="minorEastAsia" w:hAnsi="Times New Roman" w:cs="Times New Roman"/>
          <w:bCs/>
          <w:sz w:val="28"/>
          <w:szCs w:val="28"/>
          <w:lang w:val="uk-UA" w:eastAsia="ja-JP"/>
        </w:rPr>
        <w:t xml:space="preserve">Специфічність – </w:t>
      </w:r>
      <m:oMath>
        <m:f>
          <m:fPr>
            <m:ctrlPr>
              <w:rPr>
                <w:rFonts w:ascii="Cambria Math" w:eastAsiaTheme="minorEastAsia" w:hAnsi="Cambria Math" w:cs="Times New Roman"/>
                <w:bCs/>
                <w:i/>
                <w:sz w:val="28"/>
                <w:szCs w:val="28"/>
                <w:lang w:val="uk-UA" w:eastAsia="ja-JP"/>
              </w:rPr>
            </m:ctrlPr>
          </m:fPr>
          <m:num>
            <m:r>
              <w:rPr>
                <w:rFonts w:ascii="Cambria Math" w:eastAsiaTheme="minorEastAsia" w:hAnsi="Cambria Math" w:cs="Times New Roman"/>
                <w:sz w:val="28"/>
                <w:szCs w:val="28"/>
                <w:lang w:val="uk-UA" w:eastAsia="ja-JP"/>
              </w:rPr>
              <m:t>істинно негативні</m:t>
            </m:r>
          </m:num>
          <m:den>
            <m:r>
              <w:rPr>
                <w:rFonts w:ascii="Cambria Math" w:eastAsiaTheme="minorEastAsia" w:hAnsi="Cambria Math" w:cs="Times New Roman"/>
                <w:sz w:val="28"/>
                <w:szCs w:val="28"/>
                <w:lang w:val="uk-UA" w:eastAsia="ja-JP"/>
              </w:rPr>
              <m:t>істинно негативні+хибно позитивні</m:t>
            </m:r>
          </m:den>
        </m:f>
      </m:oMath>
    </w:p>
    <w:p w14:paraId="7E5FC9D2" w14:textId="77777777" w:rsidR="00EC4C31" w:rsidRPr="00DD4A38" w:rsidRDefault="00EC4C31" w:rsidP="00CF2E2D">
      <w:pPr>
        <w:numPr>
          <w:ilvl w:val="0"/>
          <w:numId w:val="8"/>
        </w:numPr>
        <w:spacing w:after="200" w:line="360" w:lineRule="auto"/>
        <w:contextualSpacing/>
        <w:jc w:val="both"/>
        <w:rPr>
          <w:rFonts w:ascii="Times New Roman" w:eastAsiaTheme="minorEastAsia" w:hAnsi="Times New Roman" w:cs="Times New Roman"/>
          <w:bCs/>
          <w:sz w:val="28"/>
          <w:szCs w:val="28"/>
          <w:lang w:val="uk-UA" w:eastAsia="ja-JP"/>
        </w:rPr>
      </w:pPr>
      <w:r w:rsidRPr="00DD4A38">
        <w:rPr>
          <w:rFonts w:ascii="Times New Roman" w:eastAsiaTheme="minorEastAsia" w:hAnsi="Times New Roman" w:cs="Times New Roman"/>
          <w:bCs/>
          <w:sz w:val="28"/>
          <w:szCs w:val="28"/>
          <w:lang w:val="uk-UA" w:eastAsia="ja-JP"/>
        </w:rPr>
        <w:t xml:space="preserve">Повнота – </w:t>
      </w:r>
      <m:oMath>
        <m:f>
          <m:fPr>
            <m:ctrlPr>
              <w:rPr>
                <w:rFonts w:ascii="Cambria Math" w:eastAsiaTheme="minorEastAsia" w:hAnsi="Cambria Math" w:cs="Times New Roman"/>
                <w:bCs/>
                <w:i/>
                <w:sz w:val="28"/>
                <w:szCs w:val="28"/>
                <w:lang w:val="uk-UA" w:eastAsia="ja-JP"/>
              </w:rPr>
            </m:ctrlPr>
          </m:fPr>
          <m:num>
            <m:r>
              <w:rPr>
                <w:rFonts w:ascii="Cambria Math" w:eastAsiaTheme="minorEastAsia" w:hAnsi="Cambria Math" w:cs="Times New Roman"/>
                <w:sz w:val="28"/>
                <w:szCs w:val="28"/>
                <w:lang w:val="uk-UA" w:eastAsia="ja-JP"/>
              </w:rPr>
              <m:t>істинно позитивні</m:t>
            </m:r>
          </m:num>
          <m:den>
            <m:r>
              <w:rPr>
                <w:rFonts w:ascii="Cambria Math" w:eastAsiaTheme="minorEastAsia" w:hAnsi="Cambria Math" w:cs="Times New Roman"/>
                <w:sz w:val="28"/>
                <w:szCs w:val="28"/>
                <w:lang w:val="uk-UA" w:eastAsia="ja-JP"/>
              </w:rPr>
              <m:t>істинно позитивні+хибно негативні</m:t>
            </m:r>
          </m:den>
        </m:f>
      </m:oMath>
    </w:p>
    <w:p w14:paraId="3BCE6F08" w14:textId="77777777" w:rsidR="00EC4C31" w:rsidRPr="00EC4C31" w:rsidRDefault="00EC4C31" w:rsidP="00CF2E2D">
      <w:pPr>
        <w:numPr>
          <w:ilvl w:val="0"/>
          <w:numId w:val="8"/>
        </w:numPr>
        <w:spacing w:after="200" w:line="360" w:lineRule="auto"/>
        <w:contextualSpacing/>
        <w:jc w:val="both"/>
        <w:rPr>
          <w:rFonts w:ascii="Times New Roman" w:eastAsiaTheme="minorEastAsia" w:hAnsi="Times New Roman" w:cs="Times New Roman"/>
          <w:b/>
          <w:sz w:val="28"/>
          <w:szCs w:val="28"/>
          <w:lang w:val="uk-UA" w:eastAsia="ja-JP"/>
        </w:rPr>
      </w:pPr>
      <w:r w:rsidRPr="00DD4A38">
        <w:rPr>
          <w:rFonts w:ascii="Times New Roman" w:eastAsiaTheme="minorEastAsia" w:hAnsi="Times New Roman" w:cs="Times New Roman"/>
          <w:bCs/>
          <w:sz w:val="28"/>
          <w:szCs w:val="28"/>
          <w:lang w:val="en-US" w:eastAsia="ja-JP"/>
        </w:rPr>
        <w:t>F</w:t>
      </w:r>
      <w:r w:rsidRPr="00DD4A38">
        <w:rPr>
          <w:rFonts w:ascii="Times New Roman" w:eastAsiaTheme="minorEastAsia" w:hAnsi="Times New Roman" w:cs="Times New Roman"/>
          <w:bCs/>
          <w:sz w:val="28"/>
          <w:szCs w:val="28"/>
          <w:vertAlign w:val="subscript"/>
          <w:lang w:val="en-US" w:eastAsia="ja-JP"/>
        </w:rPr>
        <w:t>1</w:t>
      </w:r>
      <w:r w:rsidRPr="00DD4A38">
        <w:rPr>
          <w:rFonts w:ascii="Times New Roman" w:eastAsiaTheme="minorEastAsia" w:hAnsi="Times New Roman" w:cs="Times New Roman"/>
          <w:bCs/>
          <w:sz w:val="28"/>
          <w:szCs w:val="28"/>
          <w:lang w:val="en-US" w:eastAsia="ja-JP"/>
        </w:rPr>
        <w:t xml:space="preserve"> </w:t>
      </w:r>
      <w:r w:rsidRPr="00DD4A38">
        <w:rPr>
          <w:rFonts w:ascii="Times New Roman" w:eastAsiaTheme="minorEastAsia" w:hAnsi="Times New Roman" w:cs="Times New Roman"/>
          <w:bCs/>
          <w:sz w:val="28"/>
          <w:szCs w:val="28"/>
          <w:lang w:val="uk-UA" w:eastAsia="ja-JP"/>
        </w:rPr>
        <w:t xml:space="preserve">– </w:t>
      </w:r>
      <m:oMath>
        <m:r>
          <w:rPr>
            <w:rFonts w:ascii="Cambria Math" w:eastAsiaTheme="minorEastAsia" w:hAnsi="Cambria Math" w:cs="Times New Roman"/>
            <w:sz w:val="28"/>
            <w:szCs w:val="28"/>
            <w:lang w:val="uk-UA" w:eastAsia="ja-JP"/>
          </w:rPr>
          <m:t>2•</m:t>
        </m:r>
        <m:f>
          <m:fPr>
            <m:ctrlPr>
              <w:rPr>
                <w:rFonts w:ascii="Cambria Math" w:eastAsiaTheme="minorEastAsia" w:hAnsi="Cambria Math" w:cs="Times New Roman"/>
                <w:bCs/>
                <w:i/>
                <w:sz w:val="28"/>
                <w:szCs w:val="28"/>
                <w:lang w:val="uk-UA" w:eastAsia="ja-JP"/>
              </w:rPr>
            </m:ctrlPr>
          </m:fPr>
          <m:num>
            <m:r>
              <w:rPr>
                <w:rFonts w:ascii="Cambria Math" w:eastAsiaTheme="minorEastAsia" w:hAnsi="Cambria Math" w:cs="Times New Roman"/>
                <w:sz w:val="28"/>
                <w:szCs w:val="28"/>
                <w:lang w:val="uk-UA" w:eastAsia="ja-JP"/>
              </w:rPr>
              <m:t>влучність•повнота</m:t>
            </m:r>
          </m:num>
          <m:den>
            <m:r>
              <w:rPr>
                <w:rFonts w:ascii="Cambria Math" w:eastAsiaTheme="minorEastAsia" w:hAnsi="Cambria Math" w:cs="Times New Roman"/>
                <w:sz w:val="28"/>
                <w:szCs w:val="28"/>
                <w:lang w:val="uk-UA" w:eastAsia="ja-JP"/>
              </w:rPr>
              <m:t>влучність+повнота</m:t>
            </m:r>
          </m:den>
        </m:f>
      </m:oMath>
    </w:p>
    <w:p w14:paraId="7986558D" w14:textId="77777777" w:rsidR="00EC4C31" w:rsidRPr="00EC681C" w:rsidRDefault="00EC4C31" w:rsidP="00EC681C">
      <w:pPr>
        <w:pStyle w:val="2"/>
        <w:spacing w:before="240" w:after="240" w:line="264" w:lineRule="auto"/>
        <w:rPr>
          <w:rFonts w:ascii="Times New Roman" w:eastAsiaTheme="minorEastAsia" w:hAnsi="Times New Roman" w:cs="Times New Roman"/>
          <w:color w:val="auto"/>
          <w:sz w:val="28"/>
          <w:lang w:val="uk-UA"/>
        </w:rPr>
      </w:pPr>
      <w:bookmarkStart w:id="22" w:name="_Toc70094657"/>
      <w:r w:rsidRPr="00EC681C">
        <w:rPr>
          <w:rFonts w:ascii="Times New Roman" w:eastAsiaTheme="minorEastAsia" w:hAnsi="Times New Roman" w:cs="Times New Roman"/>
          <w:color w:val="auto"/>
          <w:sz w:val="28"/>
        </w:rPr>
        <w:t xml:space="preserve">2.4 </w:t>
      </w:r>
      <w:r w:rsidRPr="00EC681C">
        <w:rPr>
          <w:rFonts w:ascii="Times New Roman" w:eastAsiaTheme="minorEastAsia" w:hAnsi="Times New Roman" w:cs="Times New Roman"/>
          <w:color w:val="auto"/>
          <w:sz w:val="28"/>
          <w:lang w:val="uk-UA"/>
        </w:rPr>
        <w:t>Архітектура нейронної мережі</w:t>
      </w:r>
      <w:bookmarkEnd w:id="22"/>
    </w:p>
    <w:p w14:paraId="318D05A6"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Архітектура нейронної мережі, на основі якої побудована модель складається з наступних елементів. (Табл. 2.1)</w:t>
      </w:r>
    </w:p>
    <w:p w14:paraId="0A1E7BDD" w14:textId="77777777" w:rsidR="00EC4C31" w:rsidRPr="00EC4C31" w:rsidRDefault="00EC4C31" w:rsidP="00EC4C31">
      <w:pPr>
        <w:spacing w:after="200" w:line="360" w:lineRule="auto"/>
        <w:jc w:val="right"/>
        <w:rPr>
          <w:rFonts w:ascii="Times New Roman" w:eastAsiaTheme="minorEastAsia" w:hAnsi="Times New Roman" w:cs="Times New Roman"/>
          <w:sz w:val="28"/>
          <w:szCs w:val="28"/>
          <w:lang w:eastAsia="ja-JP"/>
        </w:rPr>
      </w:pPr>
      <w:r w:rsidRPr="00EC4C31">
        <w:rPr>
          <w:rFonts w:ascii="Times New Roman" w:eastAsiaTheme="minorEastAsia" w:hAnsi="Times New Roman" w:cs="Times New Roman"/>
          <w:sz w:val="28"/>
          <w:szCs w:val="28"/>
          <w:lang w:val="uk-UA" w:eastAsia="ja-JP"/>
        </w:rPr>
        <w:t>Табл. 2.1. Опис елементів нейронної мережі</w:t>
      </w:r>
    </w:p>
    <w:tbl>
      <w:tblPr>
        <w:tblStyle w:val="16"/>
        <w:tblW w:w="0" w:type="auto"/>
        <w:tblLook w:val="04A0" w:firstRow="1" w:lastRow="0" w:firstColumn="1" w:lastColumn="0" w:noHBand="0" w:noVBand="1"/>
      </w:tblPr>
      <w:tblGrid>
        <w:gridCol w:w="4811"/>
        <w:gridCol w:w="4816"/>
      </w:tblGrid>
      <w:tr w:rsidR="00EC4C31" w:rsidRPr="00EC4C31" w14:paraId="3029F1F6" w14:textId="77777777" w:rsidTr="00933C44">
        <w:trPr>
          <w:trHeight w:val="491"/>
        </w:trPr>
        <w:tc>
          <w:tcPr>
            <w:tcW w:w="4811" w:type="dxa"/>
          </w:tcPr>
          <w:p w14:paraId="4E82767F" w14:textId="77777777" w:rsidR="00EC4C31" w:rsidRPr="00EC4C31" w:rsidRDefault="00EC4C31" w:rsidP="00EC4C31">
            <w:pPr>
              <w:spacing w:after="200" w:line="360" w:lineRule="auto"/>
              <w:jc w:val="center"/>
              <w:rPr>
                <w:rFonts w:ascii="Times New Roman" w:hAnsi="Times New Roman" w:cs="Times New Roman"/>
                <w:b/>
                <w:sz w:val="28"/>
                <w:szCs w:val="28"/>
              </w:rPr>
            </w:pPr>
            <w:r w:rsidRPr="00EC4C31">
              <w:rPr>
                <w:rFonts w:ascii="Times New Roman" w:hAnsi="Times New Roman" w:cs="Times New Roman"/>
                <w:b/>
                <w:sz w:val="28"/>
                <w:szCs w:val="28"/>
              </w:rPr>
              <w:t>Елементи</w:t>
            </w:r>
          </w:p>
        </w:tc>
        <w:tc>
          <w:tcPr>
            <w:tcW w:w="4816" w:type="dxa"/>
          </w:tcPr>
          <w:p w14:paraId="7E08BC3A" w14:textId="77777777" w:rsidR="00EC4C31" w:rsidRPr="00EC4C31" w:rsidRDefault="00EC4C31" w:rsidP="00EC4C31">
            <w:pPr>
              <w:spacing w:after="200" w:line="360" w:lineRule="auto"/>
              <w:jc w:val="center"/>
              <w:rPr>
                <w:rFonts w:ascii="Times New Roman" w:hAnsi="Times New Roman" w:cs="Times New Roman"/>
                <w:b/>
                <w:sz w:val="28"/>
                <w:szCs w:val="28"/>
              </w:rPr>
            </w:pPr>
            <w:r w:rsidRPr="00EC4C31">
              <w:rPr>
                <w:rFonts w:ascii="Times New Roman" w:hAnsi="Times New Roman" w:cs="Times New Roman"/>
                <w:b/>
                <w:sz w:val="28"/>
                <w:szCs w:val="28"/>
              </w:rPr>
              <w:t>Короткий опис функції</w:t>
            </w:r>
          </w:p>
        </w:tc>
      </w:tr>
      <w:tr w:rsidR="00EC4C31" w:rsidRPr="00EC4C31" w14:paraId="2B8C8F5A" w14:textId="77777777" w:rsidTr="00933C44">
        <w:tc>
          <w:tcPr>
            <w:tcW w:w="4811" w:type="dxa"/>
          </w:tcPr>
          <w:p w14:paraId="54342BA1"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Вхідний шар</w:t>
            </w:r>
          </w:p>
        </w:tc>
        <w:tc>
          <w:tcPr>
            <w:tcW w:w="4816" w:type="dxa"/>
          </w:tcPr>
          <w:p w14:paraId="707AA158"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Шар, за допомогою якого дані надходять до наступних шарів</w:t>
            </w:r>
          </w:p>
        </w:tc>
      </w:tr>
      <w:tr w:rsidR="00EC4C31" w:rsidRPr="00EC4C31" w14:paraId="301CB6A7" w14:textId="77777777" w:rsidTr="00933C44">
        <w:tc>
          <w:tcPr>
            <w:tcW w:w="4811" w:type="dxa"/>
          </w:tcPr>
          <w:p w14:paraId="4A643634"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Зв’язки між нейронами</w:t>
            </w:r>
          </w:p>
        </w:tc>
        <w:tc>
          <w:tcPr>
            <w:tcW w:w="4816" w:type="dxa"/>
          </w:tcPr>
          <w:p w14:paraId="01803FD0"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За допомогою зв’язків між нейронами встановлюється їх вага, або значимість для навчання</w:t>
            </w:r>
          </w:p>
        </w:tc>
      </w:tr>
    </w:tbl>
    <w:p w14:paraId="5897DEF6" w14:textId="77777777" w:rsidR="00933C44" w:rsidRDefault="00933C44"/>
    <w:tbl>
      <w:tblPr>
        <w:tblStyle w:val="16"/>
        <w:tblW w:w="0" w:type="auto"/>
        <w:tblLook w:val="04A0" w:firstRow="1" w:lastRow="0" w:firstColumn="1" w:lastColumn="0" w:noHBand="0" w:noVBand="1"/>
      </w:tblPr>
      <w:tblGrid>
        <w:gridCol w:w="4811"/>
        <w:gridCol w:w="4816"/>
      </w:tblGrid>
      <w:tr w:rsidR="00933C44" w:rsidRPr="00EC4C31" w14:paraId="5FDACCED" w14:textId="77777777" w:rsidTr="00933C44">
        <w:trPr>
          <w:trHeight w:val="491"/>
        </w:trPr>
        <w:tc>
          <w:tcPr>
            <w:tcW w:w="4811" w:type="dxa"/>
          </w:tcPr>
          <w:p w14:paraId="555174D8" w14:textId="77777777" w:rsidR="00933C44" w:rsidRPr="00EC4C31" w:rsidRDefault="00933C44" w:rsidP="007A6763">
            <w:pPr>
              <w:spacing w:after="200" w:line="360" w:lineRule="auto"/>
              <w:jc w:val="center"/>
              <w:rPr>
                <w:rFonts w:ascii="Times New Roman" w:hAnsi="Times New Roman" w:cs="Times New Roman"/>
                <w:b/>
                <w:sz w:val="28"/>
                <w:szCs w:val="28"/>
              </w:rPr>
            </w:pPr>
            <w:r w:rsidRPr="00EC4C31">
              <w:rPr>
                <w:rFonts w:ascii="Times New Roman" w:hAnsi="Times New Roman" w:cs="Times New Roman"/>
                <w:b/>
                <w:sz w:val="28"/>
                <w:szCs w:val="28"/>
              </w:rPr>
              <w:t>Елементи</w:t>
            </w:r>
          </w:p>
        </w:tc>
        <w:tc>
          <w:tcPr>
            <w:tcW w:w="4816" w:type="dxa"/>
          </w:tcPr>
          <w:p w14:paraId="30FC732A" w14:textId="77777777" w:rsidR="00933C44" w:rsidRPr="00EC4C31" w:rsidRDefault="00933C44" w:rsidP="007A6763">
            <w:pPr>
              <w:spacing w:after="200" w:line="360" w:lineRule="auto"/>
              <w:jc w:val="center"/>
              <w:rPr>
                <w:rFonts w:ascii="Times New Roman" w:hAnsi="Times New Roman" w:cs="Times New Roman"/>
                <w:b/>
                <w:sz w:val="28"/>
                <w:szCs w:val="28"/>
              </w:rPr>
            </w:pPr>
            <w:r w:rsidRPr="00EC4C31">
              <w:rPr>
                <w:rFonts w:ascii="Times New Roman" w:hAnsi="Times New Roman" w:cs="Times New Roman"/>
                <w:b/>
                <w:sz w:val="28"/>
                <w:szCs w:val="28"/>
              </w:rPr>
              <w:t>Короткий опис функції</w:t>
            </w:r>
          </w:p>
        </w:tc>
      </w:tr>
      <w:tr w:rsidR="00EC4C31" w:rsidRPr="00EC4C31" w14:paraId="26800BBD" w14:textId="77777777" w:rsidTr="00933C44">
        <w:tc>
          <w:tcPr>
            <w:tcW w:w="4811" w:type="dxa"/>
          </w:tcPr>
          <w:p w14:paraId="67F4828D"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Повнозв’язний шар</w:t>
            </w:r>
          </w:p>
        </w:tc>
        <w:tc>
          <w:tcPr>
            <w:tcW w:w="4816" w:type="dxa"/>
          </w:tcPr>
          <w:p w14:paraId="2A414EFD"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Повнозв’язний шар складається з нейронів які зв’язані з кожним нейроном з попереднього шару та кожним нейроном наступного шару</w:t>
            </w:r>
          </w:p>
        </w:tc>
      </w:tr>
      <w:tr w:rsidR="00EC4C31" w:rsidRPr="00EC4C31" w14:paraId="7B4D266E" w14:textId="77777777" w:rsidTr="00933C44">
        <w:tc>
          <w:tcPr>
            <w:tcW w:w="4811" w:type="dxa"/>
          </w:tcPr>
          <w:p w14:paraId="194F249C"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Нейрон</w:t>
            </w:r>
          </w:p>
        </w:tc>
        <w:tc>
          <w:tcPr>
            <w:tcW w:w="4816" w:type="dxa"/>
          </w:tcPr>
          <w:p w14:paraId="0C3C2B13"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Нейрон приймає сигнал та оброблює його подаючи на наступний шар</w:t>
            </w:r>
          </w:p>
        </w:tc>
      </w:tr>
      <w:tr w:rsidR="00EC4C31" w:rsidRPr="00EC4C31" w14:paraId="7BD92F1C" w14:textId="77777777" w:rsidTr="00933C44">
        <w:tc>
          <w:tcPr>
            <w:tcW w:w="4811" w:type="dxa"/>
          </w:tcPr>
          <w:p w14:paraId="59C84272"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Вихідний шар</w:t>
            </w:r>
          </w:p>
        </w:tc>
        <w:tc>
          <w:tcPr>
            <w:tcW w:w="4816" w:type="dxa"/>
          </w:tcPr>
          <w:p w14:paraId="72A9EC3F"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На вихідному шарі, після обробки в мережі, виводиться результат передбаченний мережею</w:t>
            </w:r>
          </w:p>
        </w:tc>
      </w:tr>
    </w:tbl>
    <w:p w14:paraId="55F139AF" w14:textId="77777777" w:rsidR="00EC4C31" w:rsidRPr="00EC4C31" w:rsidRDefault="00EC4C31" w:rsidP="00EC4C31">
      <w:pPr>
        <w:spacing w:after="200" w:line="360" w:lineRule="auto"/>
        <w:ind w:firstLine="708"/>
        <w:jc w:val="both"/>
        <w:rPr>
          <w:rFonts w:ascii="Times New Roman" w:eastAsiaTheme="minorEastAsia" w:hAnsi="Times New Roman" w:cs="Times New Roman"/>
          <w:i/>
          <w:sz w:val="28"/>
          <w:szCs w:val="28"/>
          <w:lang w:val="uk-UA" w:eastAsia="ja-JP"/>
        </w:rPr>
      </w:pPr>
    </w:p>
    <w:p w14:paraId="223ED9CC" w14:textId="77777777" w:rsidR="00EC4C31" w:rsidRPr="00EC681C" w:rsidRDefault="00EC4C31" w:rsidP="00EC681C">
      <w:pPr>
        <w:pStyle w:val="3"/>
        <w:spacing w:after="240" w:line="264" w:lineRule="auto"/>
        <w:rPr>
          <w:rFonts w:ascii="Times New Roman" w:eastAsiaTheme="minorEastAsia" w:hAnsi="Times New Roman"/>
          <w:sz w:val="28"/>
          <w:lang w:val="uk-UA" w:eastAsia="ja-JP"/>
        </w:rPr>
      </w:pPr>
      <w:bookmarkStart w:id="23" w:name="_Toc70094658"/>
      <w:r w:rsidRPr="00EC681C">
        <w:rPr>
          <w:rFonts w:ascii="Times New Roman" w:eastAsiaTheme="minorEastAsia" w:hAnsi="Times New Roman"/>
          <w:sz w:val="28"/>
          <w:lang w:val="uk-UA" w:eastAsia="ja-JP"/>
        </w:rPr>
        <w:t>2.4.1 Функції активації</w:t>
      </w:r>
      <w:bookmarkEnd w:id="23"/>
    </w:p>
    <w:p w14:paraId="60363E2D" w14:textId="77777777" w:rsidR="00EC4C31" w:rsidRPr="00EC4C31" w:rsidRDefault="00EC4C31" w:rsidP="00F70C09">
      <w:pPr>
        <w:spacing w:after="200" w:line="360" w:lineRule="auto"/>
        <w:ind w:firstLine="420"/>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Сучасні нейронні мережі імплементують значну кількість функцій активації. Нижче наведені приклади деяких з них.</w:t>
      </w:r>
    </w:p>
    <w:p w14:paraId="1BFC20BD" w14:textId="77777777" w:rsidR="00EC4C31" w:rsidRPr="002C31E7" w:rsidRDefault="00EC4C31" w:rsidP="002C31E7">
      <w:pPr>
        <w:pStyle w:val="ac"/>
        <w:numPr>
          <w:ilvl w:val="0"/>
          <w:numId w:val="14"/>
        </w:numPr>
        <w:spacing w:after="200" w:line="360" w:lineRule="auto"/>
        <w:jc w:val="both"/>
        <w:rPr>
          <w:rFonts w:ascii="Times New Roman" w:eastAsiaTheme="minorEastAsia" w:hAnsi="Times New Roman" w:cs="Times New Roman"/>
          <w:sz w:val="28"/>
          <w:szCs w:val="28"/>
          <w:lang w:val="uk-UA" w:eastAsia="ja-JP"/>
        </w:rPr>
      </w:pPr>
      <w:r w:rsidRPr="00F70C09">
        <w:rPr>
          <w:rFonts w:ascii="Times New Roman" w:eastAsiaTheme="minorEastAsia" w:hAnsi="Times New Roman" w:cs="Times New Roman"/>
          <w:sz w:val="28"/>
          <w:szCs w:val="28"/>
          <w:lang w:val="uk-UA" w:eastAsia="ja-JP"/>
        </w:rPr>
        <w:t>Ступінчата активаційна функція.</w:t>
      </w:r>
    </w:p>
    <w:p w14:paraId="3280A4B7" w14:textId="77777777" w:rsidR="00EC4C31" w:rsidRPr="002C31E7" w:rsidRDefault="002C31E7" w:rsidP="002C31E7">
      <w:pPr>
        <w:spacing w:after="200" w:line="360" w:lineRule="auto"/>
        <w:ind w:firstLine="420"/>
        <w:jc w:val="both"/>
        <w:rPr>
          <w:rFonts w:ascii="Times New Roman" w:eastAsiaTheme="minorEastAsia" w:hAnsi="Times New Roman" w:cs="Times New Roman"/>
          <w:sz w:val="28"/>
          <w:szCs w:val="28"/>
          <w:lang w:val="uk-UA" w:eastAsia="ja-JP"/>
        </w:rPr>
      </w:pPr>
      <m:oMathPara>
        <m:oMath>
          <m:r>
            <w:rPr>
              <w:rFonts w:ascii="Cambria Math" w:eastAsiaTheme="minorEastAsia" w:hAnsi="Cambria Math" w:cs="Times New Roman"/>
              <w:sz w:val="28"/>
              <w:szCs w:val="28"/>
              <w:lang w:val="uk-UA" w:eastAsia="ja-JP"/>
            </w:rPr>
            <m:t>f</m:t>
          </m:r>
          <m:d>
            <m:dPr>
              <m:ctrlPr>
                <w:rPr>
                  <w:rFonts w:ascii="Cambria Math" w:eastAsiaTheme="minorEastAsia" w:hAnsi="Cambria Math" w:cs="Times New Roman"/>
                  <w:sz w:val="28"/>
                  <w:szCs w:val="28"/>
                  <w:lang w:val="uk-UA" w:eastAsia="ja-JP"/>
                </w:rPr>
              </m:ctrlPr>
            </m:dPr>
            <m:e>
              <m:r>
                <w:rPr>
                  <w:rFonts w:ascii="Cambria Math" w:eastAsiaTheme="minorEastAsia" w:hAnsi="Cambria Math" w:cs="Times New Roman"/>
                  <w:sz w:val="28"/>
                  <w:szCs w:val="28"/>
                  <w:lang w:val="uk-UA" w:eastAsia="ja-JP"/>
                </w:rPr>
                <m:t>x</m:t>
              </m:r>
            </m:e>
          </m:d>
          <m:r>
            <m:rPr>
              <m:sty m:val="p"/>
            </m:rPr>
            <w:rPr>
              <w:rFonts w:ascii="Cambria Math" w:eastAsiaTheme="minorEastAsia" w:hAnsi="Cambria Math" w:cs="Times New Roman"/>
              <w:sz w:val="28"/>
              <w:szCs w:val="28"/>
              <w:lang w:val="uk-UA" w:eastAsia="ja-JP"/>
            </w:rPr>
            <m:t>=</m:t>
          </m:r>
          <m:d>
            <m:dPr>
              <m:begChr m:val="{"/>
              <m:endChr m:val=""/>
              <m:ctrlPr>
                <w:rPr>
                  <w:rFonts w:ascii="Cambria Math" w:eastAsiaTheme="minorEastAsia" w:hAnsi="Cambria Math" w:cs="Times New Roman"/>
                  <w:sz w:val="28"/>
                  <w:szCs w:val="28"/>
                  <w:lang w:val="uk-UA" w:eastAsia="ja-JP"/>
                </w:rPr>
              </m:ctrlPr>
            </m:dPr>
            <m:e>
              <m:eqArr>
                <m:eqArrPr>
                  <m:ctrlPr>
                    <w:rPr>
                      <w:rFonts w:ascii="Cambria Math" w:eastAsiaTheme="minorEastAsia" w:hAnsi="Cambria Math" w:cs="Times New Roman"/>
                      <w:sz w:val="28"/>
                      <w:szCs w:val="28"/>
                      <w:lang w:val="uk-UA" w:eastAsia="ja-JP"/>
                    </w:rPr>
                  </m:ctrlPr>
                </m:eqArrPr>
                <m:e>
                  <m:r>
                    <m:rPr>
                      <m:sty m:val="p"/>
                    </m:rPr>
                    <w:rPr>
                      <w:rFonts w:ascii="Cambria Math" w:eastAsiaTheme="minorEastAsia" w:hAnsi="Cambria Math" w:cs="Times New Roman"/>
                      <w:sz w:val="28"/>
                      <w:szCs w:val="28"/>
                      <w:lang w:val="uk-UA" w:eastAsia="ja-JP"/>
                    </w:rPr>
                    <m:t xml:space="preserve">-1,  </m:t>
                  </m:r>
                  <m:r>
                    <w:rPr>
                      <w:rFonts w:ascii="Cambria Math" w:eastAsiaTheme="minorEastAsia" w:hAnsi="Cambria Math" w:cs="Times New Roman"/>
                      <w:sz w:val="28"/>
                      <w:szCs w:val="28"/>
                      <w:lang w:val="uk-UA" w:eastAsia="ja-JP"/>
                    </w:rPr>
                    <m:t>for</m:t>
                  </m:r>
                  <m:r>
                    <m:rPr>
                      <m:sty m:val="p"/>
                    </m:rPr>
                    <w:rPr>
                      <w:rFonts w:ascii="Cambria Math" w:eastAsiaTheme="minorEastAsia" w:hAnsi="Cambria Math" w:cs="Times New Roman"/>
                      <w:sz w:val="28"/>
                      <w:szCs w:val="28"/>
                      <w:lang w:val="uk-UA" w:eastAsia="ja-JP"/>
                    </w:rPr>
                    <m:t xml:space="preserve"> </m:t>
                  </m:r>
                  <m:r>
                    <w:rPr>
                      <w:rFonts w:ascii="Cambria Math" w:eastAsiaTheme="minorEastAsia" w:hAnsi="Cambria Math" w:cs="Times New Roman"/>
                      <w:sz w:val="28"/>
                      <w:szCs w:val="28"/>
                      <w:lang w:val="uk-UA" w:eastAsia="ja-JP"/>
                    </w:rPr>
                    <m:t>x</m:t>
                  </m:r>
                  <m:r>
                    <m:rPr>
                      <m:sty m:val="p"/>
                    </m:rPr>
                    <w:rPr>
                      <w:rFonts w:ascii="Cambria Math" w:eastAsiaTheme="minorEastAsia" w:hAnsi="Cambria Math" w:cs="Times New Roman"/>
                      <w:sz w:val="28"/>
                      <w:szCs w:val="28"/>
                      <w:lang w:val="uk-UA" w:eastAsia="ja-JP"/>
                    </w:rPr>
                    <m:t xml:space="preserve">&lt;0 </m:t>
                  </m:r>
                </m:e>
                <m:e>
                  <m:r>
                    <m:rPr>
                      <m:sty m:val="p"/>
                    </m:rPr>
                    <w:rPr>
                      <w:rFonts w:ascii="Cambria Math" w:eastAsiaTheme="minorEastAsia" w:hAnsi="Cambria Math" w:cs="Times New Roman"/>
                      <w:sz w:val="28"/>
                      <w:szCs w:val="28"/>
                      <w:lang w:val="uk-UA" w:eastAsia="ja-JP"/>
                    </w:rPr>
                    <m:t xml:space="preserve">0,  </m:t>
                  </m:r>
                  <m:r>
                    <w:rPr>
                      <w:rFonts w:ascii="Cambria Math" w:eastAsiaTheme="minorEastAsia" w:hAnsi="Cambria Math" w:cs="Times New Roman"/>
                      <w:sz w:val="28"/>
                      <w:szCs w:val="28"/>
                      <w:lang w:val="uk-UA" w:eastAsia="ja-JP"/>
                    </w:rPr>
                    <m:t>for</m:t>
                  </m:r>
                  <m:r>
                    <m:rPr>
                      <m:sty m:val="p"/>
                    </m:rPr>
                    <w:rPr>
                      <w:rFonts w:ascii="Cambria Math" w:eastAsiaTheme="minorEastAsia" w:hAnsi="Cambria Math" w:cs="Times New Roman"/>
                      <w:sz w:val="28"/>
                      <w:szCs w:val="28"/>
                      <w:lang w:val="uk-UA" w:eastAsia="ja-JP"/>
                    </w:rPr>
                    <m:t xml:space="preserve"> </m:t>
                  </m:r>
                  <m:r>
                    <w:rPr>
                      <w:rFonts w:ascii="Cambria Math" w:eastAsiaTheme="minorEastAsia" w:hAnsi="Cambria Math" w:cs="Times New Roman"/>
                      <w:sz w:val="28"/>
                      <w:szCs w:val="28"/>
                      <w:lang w:val="uk-UA" w:eastAsia="ja-JP"/>
                    </w:rPr>
                    <m:t>x</m:t>
                  </m:r>
                  <m:r>
                    <m:rPr>
                      <m:sty m:val="p"/>
                    </m:rPr>
                    <w:rPr>
                      <w:rFonts w:ascii="Cambria Math" w:eastAsiaTheme="minorEastAsia" w:hAnsi="Cambria Math" w:cs="Times New Roman"/>
                      <w:sz w:val="28"/>
                      <w:szCs w:val="28"/>
                      <w:lang w:val="uk-UA" w:eastAsia="ja-JP"/>
                    </w:rPr>
                    <m:t>=0</m:t>
                  </m:r>
                </m:e>
                <m:e>
                  <m:r>
                    <m:rPr>
                      <m:sty m:val="p"/>
                    </m:rPr>
                    <w:rPr>
                      <w:rFonts w:ascii="Cambria Math" w:eastAsiaTheme="minorEastAsia" w:hAnsi="Cambria Math" w:cs="Times New Roman"/>
                      <w:sz w:val="28"/>
                      <w:szCs w:val="28"/>
                      <w:lang w:val="uk-UA" w:eastAsia="ja-JP"/>
                    </w:rPr>
                    <m:t xml:space="preserve">1,  </m:t>
                  </m:r>
                  <m:r>
                    <w:rPr>
                      <w:rFonts w:ascii="Cambria Math" w:eastAsiaTheme="minorEastAsia" w:hAnsi="Cambria Math" w:cs="Times New Roman"/>
                      <w:sz w:val="28"/>
                      <w:szCs w:val="28"/>
                      <w:lang w:val="uk-UA" w:eastAsia="ja-JP"/>
                    </w:rPr>
                    <m:t>for</m:t>
                  </m:r>
                  <m:r>
                    <m:rPr>
                      <m:sty m:val="p"/>
                    </m:rPr>
                    <w:rPr>
                      <w:rFonts w:ascii="Cambria Math" w:eastAsiaTheme="minorEastAsia" w:hAnsi="Cambria Math" w:cs="Times New Roman"/>
                      <w:sz w:val="28"/>
                      <w:szCs w:val="28"/>
                      <w:lang w:val="uk-UA" w:eastAsia="ja-JP"/>
                    </w:rPr>
                    <m:t xml:space="preserve"> </m:t>
                  </m:r>
                  <m:r>
                    <w:rPr>
                      <w:rFonts w:ascii="Cambria Math" w:eastAsiaTheme="minorEastAsia" w:hAnsi="Cambria Math" w:cs="Times New Roman"/>
                      <w:sz w:val="28"/>
                      <w:szCs w:val="28"/>
                      <w:lang w:val="uk-UA" w:eastAsia="ja-JP"/>
                    </w:rPr>
                    <m:t>x</m:t>
                  </m:r>
                  <m:r>
                    <m:rPr>
                      <m:sty m:val="p"/>
                    </m:rPr>
                    <w:rPr>
                      <w:rFonts w:ascii="Cambria Math" w:eastAsiaTheme="minorEastAsia" w:hAnsi="Cambria Math" w:cs="Times New Roman"/>
                      <w:sz w:val="28"/>
                      <w:szCs w:val="28"/>
                      <w:lang w:val="uk-UA" w:eastAsia="ja-JP"/>
                    </w:rPr>
                    <m:t>&gt;0</m:t>
                  </m:r>
                </m:e>
              </m:eqArr>
            </m:e>
          </m:d>
        </m:oMath>
      </m:oMathPara>
    </w:p>
    <w:p w14:paraId="0C3BC0D9" w14:textId="77777777" w:rsidR="00EC4C31" w:rsidRPr="00EC4C31" w:rsidRDefault="00EC4C31" w:rsidP="00F70C09">
      <w:pPr>
        <w:spacing w:after="200" w:line="360" w:lineRule="auto"/>
        <w:ind w:firstLine="420"/>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Функція sign(x) одна з найпростіших функцій активації, яка описується за допомогою формули вище. [9, 31] Функція має наступний вид на графіку:</w:t>
      </w:r>
    </w:p>
    <w:p w14:paraId="6B61F96E" w14:textId="77777777" w:rsidR="00EC4C31" w:rsidRPr="00F70C09" w:rsidRDefault="00EC4C31" w:rsidP="00F70C09">
      <w:pPr>
        <w:spacing w:after="200" w:line="360" w:lineRule="auto"/>
        <w:ind w:firstLine="420"/>
        <w:jc w:val="center"/>
        <w:rPr>
          <w:rFonts w:ascii="Times New Roman" w:eastAsiaTheme="minorEastAsia" w:hAnsi="Times New Roman" w:cs="Times New Roman"/>
          <w:sz w:val="28"/>
          <w:szCs w:val="28"/>
          <w:lang w:val="uk-UA" w:eastAsia="ja-JP"/>
        </w:rPr>
      </w:pPr>
      <w:r w:rsidRPr="00F70C09">
        <w:rPr>
          <w:rFonts w:ascii="Times New Roman" w:eastAsiaTheme="minorEastAsia" w:hAnsi="Times New Roman" w:cs="Times New Roman"/>
          <w:noProof/>
          <w:sz w:val="28"/>
          <w:szCs w:val="28"/>
          <w:lang w:val="en-US"/>
        </w:rPr>
        <w:drawing>
          <wp:inline distT="0" distB="0" distL="0" distR="0" wp14:anchorId="41288F69" wp14:editId="4C128C0E">
            <wp:extent cx="2250124" cy="1809405"/>
            <wp:effectExtent l="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292198" cy="1843238"/>
                    </a:xfrm>
                    <a:prstGeom prst="rect">
                      <a:avLst/>
                    </a:prstGeom>
                    <a:noFill/>
                    <a:ln>
                      <a:noFill/>
                    </a:ln>
                  </pic:spPr>
                </pic:pic>
              </a:graphicData>
            </a:graphic>
          </wp:inline>
        </w:drawing>
      </w:r>
    </w:p>
    <w:p w14:paraId="28AADE6F" w14:textId="77777777" w:rsidR="00EC4C31" w:rsidRPr="00F70C09" w:rsidRDefault="00EC4C31" w:rsidP="00F70C09">
      <w:pPr>
        <w:spacing w:after="200" w:line="360" w:lineRule="auto"/>
        <w:ind w:firstLine="420"/>
        <w:jc w:val="center"/>
        <w:rPr>
          <w:rFonts w:ascii="Times New Roman" w:eastAsiaTheme="minorEastAsia" w:hAnsi="Times New Roman" w:cs="Times New Roman"/>
          <w:sz w:val="28"/>
          <w:szCs w:val="28"/>
          <w:lang w:val="uk-UA" w:eastAsia="ja-JP"/>
        </w:rPr>
      </w:pPr>
      <w:r w:rsidRPr="00F70C09">
        <w:rPr>
          <w:rFonts w:ascii="Times New Roman" w:eastAsiaTheme="minorEastAsia" w:hAnsi="Times New Roman" w:cs="Times New Roman"/>
          <w:sz w:val="28"/>
          <w:szCs w:val="28"/>
          <w:lang w:val="uk-UA" w:eastAsia="ja-JP"/>
        </w:rPr>
        <w:t>Рисунок 2.2. Графік функції sign(x)</w:t>
      </w:r>
    </w:p>
    <w:p w14:paraId="3E240A56" w14:textId="77777777" w:rsidR="00EC4C31" w:rsidRPr="00DE18DF" w:rsidRDefault="00EC4C31" w:rsidP="00DE18DF">
      <w:pPr>
        <w:pStyle w:val="ac"/>
        <w:numPr>
          <w:ilvl w:val="0"/>
          <w:numId w:val="14"/>
        </w:numPr>
        <w:spacing w:after="200" w:line="360" w:lineRule="auto"/>
        <w:jc w:val="both"/>
        <w:rPr>
          <w:rFonts w:ascii="Times New Roman" w:eastAsiaTheme="minorEastAsia" w:hAnsi="Times New Roman" w:cs="Times New Roman"/>
          <w:sz w:val="28"/>
          <w:szCs w:val="28"/>
          <w:lang w:val="uk-UA" w:eastAsia="ja-JP"/>
        </w:rPr>
      </w:pPr>
      <w:r w:rsidRPr="00F70C09">
        <w:rPr>
          <w:rFonts w:ascii="Times New Roman" w:eastAsiaTheme="minorEastAsia" w:hAnsi="Times New Roman" w:cs="Times New Roman"/>
          <w:sz w:val="28"/>
          <w:szCs w:val="28"/>
          <w:lang w:val="uk-UA" w:eastAsia="ja-JP"/>
        </w:rPr>
        <w:t>Сигмоїда.</w:t>
      </w:r>
    </w:p>
    <w:p w14:paraId="07AD600F" w14:textId="77777777" w:rsidR="00EC4C31" w:rsidRPr="004D0447" w:rsidRDefault="004D0447" w:rsidP="00DE18DF">
      <w:pPr>
        <w:spacing w:after="200" w:line="360" w:lineRule="auto"/>
        <w:ind w:firstLine="420"/>
        <w:jc w:val="both"/>
        <w:rPr>
          <w:rFonts w:ascii="Times New Roman" w:eastAsiaTheme="minorEastAsia" w:hAnsi="Times New Roman" w:cs="Times New Roman"/>
          <w:sz w:val="28"/>
          <w:szCs w:val="28"/>
          <w:lang w:val="uk-UA" w:eastAsia="ja-JP"/>
        </w:rPr>
      </w:pPr>
      <m:oMathPara>
        <m:oMath>
          <m:r>
            <w:rPr>
              <w:rFonts w:ascii="Cambria Math" w:eastAsiaTheme="minorEastAsia" w:hAnsi="Cambria Math" w:cs="Times New Roman"/>
              <w:sz w:val="28"/>
              <w:szCs w:val="28"/>
              <w:lang w:val="uk-UA" w:eastAsia="ja-JP"/>
            </w:rPr>
            <m:t>f</m:t>
          </m:r>
          <m:d>
            <m:dPr>
              <m:ctrlPr>
                <w:rPr>
                  <w:rFonts w:ascii="Cambria Math" w:eastAsiaTheme="minorEastAsia" w:hAnsi="Cambria Math" w:cs="Times New Roman"/>
                  <w:sz w:val="28"/>
                  <w:szCs w:val="28"/>
                  <w:lang w:val="uk-UA" w:eastAsia="ja-JP"/>
                </w:rPr>
              </m:ctrlPr>
            </m:dPr>
            <m:e>
              <m:r>
                <w:rPr>
                  <w:rFonts w:ascii="Cambria Math" w:eastAsiaTheme="minorEastAsia" w:hAnsi="Cambria Math" w:cs="Times New Roman"/>
                  <w:sz w:val="28"/>
                  <w:szCs w:val="28"/>
                  <w:lang w:val="uk-UA" w:eastAsia="ja-JP"/>
                </w:rPr>
                <m:t>x</m:t>
              </m:r>
            </m:e>
          </m:d>
          <m:r>
            <m:rPr>
              <m:sty m:val="p"/>
            </m:rPr>
            <w:rPr>
              <w:rFonts w:ascii="Cambria Math" w:eastAsiaTheme="minorEastAsia" w:hAnsi="Cambria Math" w:cs="Times New Roman"/>
              <w:sz w:val="28"/>
              <w:szCs w:val="28"/>
              <w:lang w:val="uk-UA" w:eastAsia="ja-JP"/>
            </w:rPr>
            <m:t>=</m:t>
          </m:r>
          <m:f>
            <m:fPr>
              <m:ctrlPr>
                <w:rPr>
                  <w:rFonts w:ascii="Cambria Math" w:eastAsiaTheme="minorEastAsia" w:hAnsi="Cambria Math" w:cs="Times New Roman"/>
                  <w:sz w:val="28"/>
                  <w:szCs w:val="28"/>
                  <w:lang w:val="uk-UA" w:eastAsia="ja-JP"/>
                </w:rPr>
              </m:ctrlPr>
            </m:fPr>
            <m:num>
              <m:r>
                <m:rPr>
                  <m:sty m:val="p"/>
                </m:rPr>
                <w:rPr>
                  <w:rFonts w:ascii="Cambria Math" w:eastAsiaTheme="minorEastAsia" w:hAnsi="Cambria Math" w:cs="Times New Roman"/>
                  <w:sz w:val="28"/>
                  <w:szCs w:val="28"/>
                  <w:lang w:val="uk-UA" w:eastAsia="ja-JP"/>
                </w:rPr>
                <m:t>1</m:t>
              </m:r>
            </m:num>
            <m:den>
              <m:r>
                <m:rPr>
                  <m:sty m:val="p"/>
                </m:rPr>
                <w:rPr>
                  <w:rFonts w:ascii="Cambria Math" w:eastAsiaTheme="minorEastAsia" w:hAnsi="Cambria Math" w:cs="Times New Roman"/>
                  <w:sz w:val="28"/>
                  <w:szCs w:val="28"/>
                  <w:lang w:val="uk-UA" w:eastAsia="ja-JP"/>
                </w:rPr>
                <m:t>1+</m:t>
              </m:r>
              <m:sSup>
                <m:sSupPr>
                  <m:ctrlPr>
                    <w:rPr>
                      <w:rFonts w:ascii="Cambria Math" w:eastAsiaTheme="minorEastAsia" w:hAnsi="Cambria Math" w:cs="Times New Roman"/>
                      <w:sz w:val="28"/>
                      <w:szCs w:val="28"/>
                      <w:lang w:val="uk-UA" w:eastAsia="ja-JP"/>
                    </w:rPr>
                  </m:ctrlPr>
                </m:sSupPr>
                <m:e>
                  <m:r>
                    <w:rPr>
                      <w:rFonts w:ascii="Cambria Math" w:eastAsiaTheme="minorEastAsia" w:hAnsi="Cambria Math" w:cs="Times New Roman"/>
                      <w:sz w:val="28"/>
                      <w:szCs w:val="28"/>
                      <w:lang w:val="uk-UA" w:eastAsia="ja-JP"/>
                    </w:rPr>
                    <m:t>e</m:t>
                  </m:r>
                </m:e>
                <m:sup>
                  <m:r>
                    <m:rPr>
                      <m:sty m:val="p"/>
                    </m:rPr>
                    <w:rPr>
                      <w:rFonts w:ascii="Cambria Math" w:eastAsiaTheme="minorEastAsia" w:hAnsi="Cambria Math" w:cs="Times New Roman"/>
                      <w:sz w:val="28"/>
                      <w:szCs w:val="28"/>
                      <w:lang w:val="uk-UA" w:eastAsia="ja-JP"/>
                    </w:rPr>
                    <m:t>-</m:t>
                  </m:r>
                  <m:r>
                    <w:rPr>
                      <w:rFonts w:ascii="Cambria Math" w:eastAsiaTheme="minorEastAsia" w:hAnsi="Cambria Math" w:cs="Times New Roman"/>
                      <w:sz w:val="28"/>
                      <w:szCs w:val="28"/>
                      <w:lang w:val="uk-UA" w:eastAsia="ja-JP"/>
                    </w:rPr>
                    <m:t>x</m:t>
                  </m:r>
                </m:sup>
              </m:sSup>
            </m:den>
          </m:f>
        </m:oMath>
      </m:oMathPara>
    </w:p>
    <w:p w14:paraId="214AD89F" w14:textId="77777777" w:rsidR="00EC4C31" w:rsidRPr="00F70C09" w:rsidRDefault="00EC4C31" w:rsidP="00F70C09">
      <w:pPr>
        <w:spacing w:after="200" w:line="360" w:lineRule="auto"/>
        <w:ind w:firstLine="420"/>
        <w:jc w:val="both"/>
        <w:rPr>
          <w:rFonts w:ascii="Times New Roman" w:eastAsiaTheme="minorEastAsia" w:hAnsi="Times New Roman" w:cs="Times New Roman"/>
          <w:sz w:val="28"/>
          <w:szCs w:val="28"/>
          <w:lang w:val="uk-UA" w:eastAsia="ja-JP"/>
        </w:rPr>
      </w:pPr>
      <w:r w:rsidRPr="00F70C09">
        <w:rPr>
          <w:rFonts w:ascii="Times New Roman" w:eastAsiaTheme="minorEastAsia" w:hAnsi="Times New Roman" w:cs="Times New Roman"/>
          <w:sz w:val="28"/>
          <w:szCs w:val="28"/>
          <w:lang w:val="uk-UA" w:eastAsia="ja-JP"/>
        </w:rPr>
        <w:t>Сигмоїда – одна з найперших функцій активації застосованих в машинному навчанні. Її перевагою перед лінійною функцією активації є те що вона неперервно диференційована функція. Її часто застосовують з метою згладжування значень певної величини. Вона також називається логістичною функцією. [9, 31] Вона має наступний графічний вигляд:</w:t>
      </w:r>
    </w:p>
    <w:p w14:paraId="4F6515F1" w14:textId="77777777" w:rsidR="00EC4C31" w:rsidRPr="00F70C09" w:rsidRDefault="00EC4C31" w:rsidP="00F70C09">
      <w:pPr>
        <w:spacing w:after="200" w:line="360" w:lineRule="auto"/>
        <w:ind w:firstLine="420"/>
        <w:jc w:val="center"/>
        <w:rPr>
          <w:rFonts w:ascii="Times New Roman" w:eastAsiaTheme="minorEastAsia" w:hAnsi="Times New Roman" w:cs="Times New Roman"/>
          <w:sz w:val="28"/>
          <w:szCs w:val="28"/>
          <w:lang w:val="uk-UA" w:eastAsia="ja-JP"/>
        </w:rPr>
      </w:pPr>
      <w:r w:rsidRPr="00F70C09">
        <w:rPr>
          <w:rFonts w:ascii="Times New Roman" w:eastAsiaTheme="minorEastAsia" w:hAnsi="Times New Roman" w:cs="Times New Roman"/>
          <w:noProof/>
          <w:sz w:val="28"/>
          <w:szCs w:val="28"/>
          <w:lang w:val="en-US"/>
        </w:rPr>
        <w:drawing>
          <wp:inline distT="0" distB="0" distL="0" distR="0" wp14:anchorId="7E93D7EA" wp14:editId="08CF1C41">
            <wp:extent cx="2801352" cy="1872967"/>
            <wp:effectExtent l="0" t="0" r="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826417" cy="1889725"/>
                    </a:xfrm>
                    <a:prstGeom prst="rect">
                      <a:avLst/>
                    </a:prstGeom>
                    <a:noFill/>
                    <a:ln>
                      <a:noFill/>
                    </a:ln>
                  </pic:spPr>
                </pic:pic>
              </a:graphicData>
            </a:graphic>
          </wp:inline>
        </w:drawing>
      </w:r>
    </w:p>
    <w:p w14:paraId="740791A5" w14:textId="77777777" w:rsidR="00EC4C31" w:rsidRPr="00F70C09" w:rsidRDefault="00EC4C31" w:rsidP="001173B1">
      <w:pPr>
        <w:spacing w:after="200" w:line="360" w:lineRule="auto"/>
        <w:ind w:firstLine="420"/>
        <w:jc w:val="center"/>
        <w:rPr>
          <w:rFonts w:ascii="Times New Roman" w:eastAsiaTheme="minorEastAsia" w:hAnsi="Times New Roman" w:cs="Times New Roman"/>
          <w:sz w:val="28"/>
          <w:szCs w:val="28"/>
          <w:lang w:val="uk-UA" w:eastAsia="ja-JP"/>
        </w:rPr>
      </w:pPr>
      <w:r w:rsidRPr="00F70C09">
        <w:rPr>
          <w:rFonts w:ascii="Times New Roman" w:eastAsiaTheme="minorEastAsia" w:hAnsi="Times New Roman" w:cs="Times New Roman"/>
          <w:sz w:val="28"/>
          <w:szCs w:val="28"/>
          <w:lang w:val="uk-UA" w:eastAsia="ja-JP"/>
        </w:rPr>
        <w:t>Рисунок 2.3. Графік функції сигмоїда</w:t>
      </w:r>
    </w:p>
    <w:p w14:paraId="616B51A3" w14:textId="77777777" w:rsidR="00EC4C31" w:rsidRPr="001173B1" w:rsidRDefault="00EC4C31" w:rsidP="001173B1">
      <w:pPr>
        <w:pStyle w:val="ac"/>
        <w:numPr>
          <w:ilvl w:val="0"/>
          <w:numId w:val="14"/>
        </w:numPr>
        <w:spacing w:after="200" w:line="360" w:lineRule="auto"/>
        <w:jc w:val="both"/>
        <w:rPr>
          <w:rFonts w:ascii="Times New Roman" w:eastAsiaTheme="minorEastAsia" w:hAnsi="Times New Roman" w:cs="Times New Roman"/>
          <w:sz w:val="28"/>
          <w:szCs w:val="28"/>
          <w:lang w:val="uk-UA" w:eastAsia="ja-JP"/>
        </w:rPr>
      </w:pPr>
      <w:r w:rsidRPr="001173B1">
        <w:rPr>
          <w:rFonts w:ascii="Times New Roman" w:eastAsiaTheme="minorEastAsia" w:hAnsi="Times New Roman" w:cs="Times New Roman"/>
          <w:sz w:val="28"/>
          <w:szCs w:val="28"/>
          <w:lang w:val="uk-UA" w:eastAsia="ja-JP"/>
        </w:rPr>
        <w:t>Гіперболічний тангенс.</w:t>
      </w:r>
    </w:p>
    <w:p w14:paraId="6D27CD3A" w14:textId="77777777" w:rsidR="00EC4C31" w:rsidRPr="00DE18DF" w:rsidRDefault="00DE18DF" w:rsidP="001173B1">
      <w:pPr>
        <w:spacing w:after="200" w:line="360" w:lineRule="auto"/>
        <w:ind w:firstLine="420"/>
        <w:jc w:val="both"/>
        <w:rPr>
          <w:rFonts w:ascii="Times New Roman" w:eastAsiaTheme="minorEastAsia" w:hAnsi="Times New Roman" w:cs="Times New Roman"/>
          <w:sz w:val="28"/>
          <w:szCs w:val="28"/>
          <w:lang w:val="uk-UA" w:eastAsia="ja-JP"/>
        </w:rPr>
      </w:pPr>
      <m:oMathPara>
        <m:oMath>
          <m:r>
            <w:rPr>
              <w:rFonts w:ascii="Cambria Math" w:eastAsiaTheme="minorEastAsia" w:hAnsi="Cambria Math" w:cs="Times New Roman"/>
              <w:sz w:val="28"/>
              <w:szCs w:val="28"/>
              <w:lang w:val="uk-UA" w:eastAsia="ja-JP"/>
            </w:rPr>
            <m:t>f</m:t>
          </m:r>
          <m:d>
            <m:dPr>
              <m:ctrlPr>
                <w:rPr>
                  <w:rFonts w:ascii="Cambria Math" w:eastAsiaTheme="minorEastAsia" w:hAnsi="Cambria Math" w:cs="Times New Roman"/>
                  <w:sz w:val="28"/>
                  <w:szCs w:val="28"/>
                  <w:lang w:val="uk-UA" w:eastAsia="ja-JP"/>
                </w:rPr>
              </m:ctrlPr>
            </m:dPr>
            <m:e>
              <m:r>
                <w:rPr>
                  <w:rFonts w:ascii="Cambria Math" w:eastAsiaTheme="minorEastAsia" w:hAnsi="Cambria Math" w:cs="Times New Roman"/>
                  <w:sz w:val="28"/>
                  <w:szCs w:val="28"/>
                  <w:lang w:val="uk-UA" w:eastAsia="ja-JP"/>
                </w:rPr>
                <m:t>x</m:t>
              </m:r>
            </m:e>
          </m:d>
          <m:r>
            <m:rPr>
              <m:sty m:val="p"/>
            </m:rPr>
            <w:rPr>
              <w:rFonts w:ascii="Cambria Math" w:eastAsiaTheme="minorEastAsia" w:hAnsi="Cambria Math" w:cs="Times New Roman"/>
              <w:sz w:val="28"/>
              <w:szCs w:val="28"/>
              <w:lang w:val="uk-UA" w:eastAsia="ja-JP"/>
            </w:rPr>
            <m:t xml:space="preserve">= </m:t>
          </m:r>
          <m:f>
            <m:fPr>
              <m:ctrlPr>
                <w:rPr>
                  <w:rFonts w:ascii="Cambria Math" w:eastAsiaTheme="minorEastAsia" w:hAnsi="Cambria Math" w:cs="Times New Roman"/>
                  <w:sz w:val="28"/>
                  <w:szCs w:val="28"/>
                  <w:lang w:val="uk-UA" w:eastAsia="ja-JP"/>
                </w:rPr>
              </m:ctrlPr>
            </m:fPr>
            <m:num>
              <m:sSup>
                <m:sSupPr>
                  <m:ctrlPr>
                    <w:rPr>
                      <w:rFonts w:ascii="Cambria Math" w:eastAsiaTheme="minorEastAsia" w:hAnsi="Cambria Math" w:cs="Times New Roman"/>
                      <w:sz w:val="28"/>
                      <w:szCs w:val="28"/>
                      <w:lang w:val="uk-UA" w:eastAsia="ja-JP"/>
                    </w:rPr>
                  </m:ctrlPr>
                </m:sSupPr>
                <m:e>
                  <m:r>
                    <w:rPr>
                      <w:rFonts w:ascii="Cambria Math" w:eastAsiaTheme="minorEastAsia" w:hAnsi="Cambria Math" w:cs="Times New Roman"/>
                      <w:sz w:val="28"/>
                      <w:szCs w:val="28"/>
                      <w:lang w:val="uk-UA" w:eastAsia="ja-JP"/>
                    </w:rPr>
                    <m:t>e</m:t>
                  </m:r>
                </m:e>
                <m:sup>
                  <m:r>
                    <w:rPr>
                      <w:rFonts w:ascii="Cambria Math" w:eastAsiaTheme="minorEastAsia" w:hAnsi="Cambria Math" w:cs="Times New Roman"/>
                      <w:sz w:val="28"/>
                      <w:szCs w:val="28"/>
                      <w:lang w:val="uk-UA" w:eastAsia="ja-JP"/>
                    </w:rPr>
                    <m:t>x</m:t>
                  </m:r>
                </m:sup>
              </m:sSup>
              <m:r>
                <m:rPr>
                  <m:sty m:val="p"/>
                </m:rPr>
                <w:rPr>
                  <w:rFonts w:ascii="Cambria Math" w:eastAsiaTheme="minorEastAsia" w:hAnsi="Cambria Math" w:cs="Times New Roman"/>
                  <w:sz w:val="28"/>
                  <w:szCs w:val="28"/>
                  <w:lang w:val="uk-UA" w:eastAsia="ja-JP"/>
                </w:rPr>
                <m:t xml:space="preserve">- </m:t>
              </m:r>
              <m:sSup>
                <m:sSupPr>
                  <m:ctrlPr>
                    <w:rPr>
                      <w:rFonts w:ascii="Cambria Math" w:eastAsiaTheme="minorEastAsia" w:hAnsi="Cambria Math" w:cs="Times New Roman"/>
                      <w:sz w:val="28"/>
                      <w:szCs w:val="28"/>
                      <w:lang w:val="uk-UA" w:eastAsia="ja-JP"/>
                    </w:rPr>
                  </m:ctrlPr>
                </m:sSupPr>
                <m:e>
                  <m:r>
                    <w:rPr>
                      <w:rFonts w:ascii="Cambria Math" w:eastAsiaTheme="minorEastAsia" w:hAnsi="Cambria Math" w:cs="Times New Roman"/>
                      <w:sz w:val="28"/>
                      <w:szCs w:val="28"/>
                      <w:lang w:val="uk-UA" w:eastAsia="ja-JP"/>
                    </w:rPr>
                    <m:t>e</m:t>
                  </m:r>
                </m:e>
                <m:sup>
                  <m:r>
                    <m:rPr>
                      <m:sty m:val="p"/>
                    </m:rPr>
                    <w:rPr>
                      <w:rFonts w:ascii="Cambria Math" w:eastAsiaTheme="minorEastAsia" w:hAnsi="Cambria Math" w:cs="Times New Roman"/>
                      <w:sz w:val="28"/>
                      <w:szCs w:val="28"/>
                      <w:lang w:val="uk-UA" w:eastAsia="ja-JP"/>
                    </w:rPr>
                    <m:t>-</m:t>
                  </m:r>
                  <m:r>
                    <w:rPr>
                      <w:rFonts w:ascii="Cambria Math" w:eastAsiaTheme="minorEastAsia" w:hAnsi="Cambria Math" w:cs="Times New Roman"/>
                      <w:sz w:val="28"/>
                      <w:szCs w:val="28"/>
                      <w:lang w:val="uk-UA" w:eastAsia="ja-JP"/>
                    </w:rPr>
                    <m:t>x</m:t>
                  </m:r>
                </m:sup>
              </m:sSup>
            </m:num>
            <m:den>
              <m:sSup>
                <m:sSupPr>
                  <m:ctrlPr>
                    <w:rPr>
                      <w:rFonts w:ascii="Cambria Math" w:eastAsiaTheme="minorEastAsia" w:hAnsi="Cambria Math" w:cs="Times New Roman"/>
                      <w:sz w:val="28"/>
                      <w:szCs w:val="28"/>
                      <w:lang w:val="uk-UA" w:eastAsia="ja-JP"/>
                    </w:rPr>
                  </m:ctrlPr>
                </m:sSupPr>
                <m:e>
                  <m:r>
                    <w:rPr>
                      <w:rFonts w:ascii="Cambria Math" w:eastAsiaTheme="minorEastAsia" w:hAnsi="Cambria Math" w:cs="Times New Roman"/>
                      <w:sz w:val="28"/>
                      <w:szCs w:val="28"/>
                      <w:lang w:val="uk-UA" w:eastAsia="ja-JP"/>
                    </w:rPr>
                    <m:t>e</m:t>
                  </m:r>
                </m:e>
                <m:sup>
                  <m:r>
                    <w:rPr>
                      <w:rFonts w:ascii="Cambria Math" w:eastAsiaTheme="minorEastAsia" w:hAnsi="Cambria Math" w:cs="Times New Roman"/>
                      <w:sz w:val="28"/>
                      <w:szCs w:val="28"/>
                      <w:lang w:val="uk-UA" w:eastAsia="ja-JP"/>
                    </w:rPr>
                    <m:t>x</m:t>
                  </m:r>
                </m:sup>
              </m:sSup>
              <m:r>
                <m:rPr>
                  <m:sty m:val="p"/>
                </m:rPr>
                <w:rPr>
                  <w:rFonts w:ascii="Cambria Math" w:eastAsiaTheme="minorEastAsia" w:hAnsi="Cambria Math" w:cs="Times New Roman"/>
                  <w:sz w:val="28"/>
                  <w:szCs w:val="28"/>
                  <w:lang w:val="uk-UA" w:eastAsia="ja-JP"/>
                </w:rPr>
                <m:t>+</m:t>
              </m:r>
              <m:sSup>
                <m:sSupPr>
                  <m:ctrlPr>
                    <w:rPr>
                      <w:rFonts w:ascii="Cambria Math" w:eastAsiaTheme="minorEastAsia" w:hAnsi="Cambria Math" w:cs="Times New Roman"/>
                      <w:sz w:val="28"/>
                      <w:szCs w:val="28"/>
                      <w:lang w:val="uk-UA" w:eastAsia="ja-JP"/>
                    </w:rPr>
                  </m:ctrlPr>
                </m:sSupPr>
                <m:e>
                  <m:r>
                    <w:rPr>
                      <w:rFonts w:ascii="Cambria Math" w:eastAsiaTheme="minorEastAsia" w:hAnsi="Cambria Math" w:cs="Times New Roman"/>
                      <w:sz w:val="28"/>
                      <w:szCs w:val="28"/>
                      <w:lang w:val="uk-UA" w:eastAsia="ja-JP"/>
                    </w:rPr>
                    <m:t>e</m:t>
                  </m:r>
                </m:e>
                <m:sup>
                  <m:r>
                    <m:rPr>
                      <m:sty m:val="p"/>
                    </m:rPr>
                    <w:rPr>
                      <w:rFonts w:ascii="Cambria Math" w:eastAsiaTheme="minorEastAsia" w:hAnsi="Cambria Math" w:cs="Times New Roman"/>
                      <w:sz w:val="28"/>
                      <w:szCs w:val="28"/>
                      <w:lang w:val="uk-UA" w:eastAsia="ja-JP"/>
                    </w:rPr>
                    <m:t>-</m:t>
                  </m:r>
                  <m:r>
                    <w:rPr>
                      <w:rFonts w:ascii="Cambria Math" w:eastAsiaTheme="minorEastAsia" w:hAnsi="Cambria Math" w:cs="Times New Roman"/>
                      <w:sz w:val="28"/>
                      <w:szCs w:val="28"/>
                      <w:lang w:val="uk-UA" w:eastAsia="ja-JP"/>
                    </w:rPr>
                    <m:t>x</m:t>
                  </m:r>
                </m:sup>
              </m:sSup>
            </m:den>
          </m:f>
        </m:oMath>
      </m:oMathPara>
    </w:p>
    <w:p w14:paraId="2AF9234E" w14:textId="77777777" w:rsidR="00EC4C31" w:rsidRPr="00F70C09" w:rsidRDefault="00EC4C31" w:rsidP="00F70C09">
      <w:pPr>
        <w:spacing w:after="200" w:line="360" w:lineRule="auto"/>
        <w:ind w:firstLine="420"/>
        <w:jc w:val="both"/>
        <w:rPr>
          <w:rFonts w:ascii="Times New Roman" w:eastAsiaTheme="minorEastAsia" w:hAnsi="Times New Roman" w:cs="Times New Roman"/>
          <w:sz w:val="28"/>
          <w:szCs w:val="28"/>
          <w:lang w:val="uk-UA" w:eastAsia="ja-JP"/>
        </w:rPr>
      </w:pPr>
      <w:r w:rsidRPr="00F70C09">
        <w:rPr>
          <w:rFonts w:ascii="Times New Roman" w:eastAsiaTheme="minorEastAsia" w:hAnsi="Times New Roman" w:cs="Times New Roman"/>
          <w:sz w:val="28"/>
          <w:szCs w:val="28"/>
          <w:lang w:val="uk-UA" w:eastAsia="ja-JP"/>
        </w:rPr>
        <w:t>Функція гіперболічний тангенс дуже схожа на функцію сигмоїд, але приймає значення від -1 до 1. Вважається, що вона дає кращий результат за функцію сигмоїди, адже є центрованою відносно нуля, що позитивно впливає на процес зворотного поширення помилки. Її градієнт більш крутий порівняно з сигмоїдою. Рішення про те, використовувати гіперболічний тангенс чи сигмоїду слід приймати на основі поставленої задачі, а саме на основі того яка амплітуда градієнта буде кращою в даному випадку [12]. Так само як і сигмоїді, гіперболічному тангенсу притаманна проблема затухаючого градієнта. [9, 31] Гіперболічний тангенс має наступний графічний вигляд:</w:t>
      </w:r>
    </w:p>
    <w:p w14:paraId="32CC3D48" w14:textId="77777777" w:rsidR="00EC4C31" w:rsidRPr="00F70C09" w:rsidRDefault="00EC4C31" w:rsidP="001173B1">
      <w:pPr>
        <w:spacing w:after="200" w:line="360" w:lineRule="auto"/>
        <w:ind w:firstLine="420"/>
        <w:jc w:val="center"/>
        <w:rPr>
          <w:rFonts w:ascii="Times New Roman" w:eastAsiaTheme="minorEastAsia" w:hAnsi="Times New Roman" w:cs="Times New Roman"/>
          <w:sz w:val="28"/>
          <w:szCs w:val="28"/>
          <w:lang w:val="uk-UA" w:eastAsia="ja-JP"/>
        </w:rPr>
      </w:pPr>
      <w:r w:rsidRPr="00F70C09">
        <w:rPr>
          <w:rFonts w:ascii="Times New Roman" w:eastAsiaTheme="minorEastAsia" w:hAnsi="Times New Roman" w:cs="Times New Roman"/>
          <w:noProof/>
          <w:sz w:val="28"/>
          <w:szCs w:val="28"/>
          <w:lang w:val="en-US"/>
        </w:rPr>
        <w:drawing>
          <wp:inline distT="0" distB="0" distL="0" distR="0" wp14:anchorId="0C7BA0FD" wp14:editId="7DDBC64D">
            <wp:extent cx="2945581" cy="2226880"/>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rotWithShape="1">
                    <a:blip r:embed="rId17">
                      <a:extLst>
                        <a:ext uri="{28A0092B-C50C-407E-A947-70E740481C1C}">
                          <a14:useLocalDpi xmlns:a14="http://schemas.microsoft.com/office/drawing/2010/main" val="0"/>
                        </a:ext>
                      </a:extLst>
                    </a:blip>
                    <a:srcRect l="5118" t="7846" r="8344" b="5402"/>
                    <a:stretch/>
                  </pic:blipFill>
                  <pic:spPr bwMode="auto">
                    <a:xfrm>
                      <a:off x="0" y="0"/>
                      <a:ext cx="2971635" cy="2246577"/>
                    </a:xfrm>
                    <a:prstGeom prst="rect">
                      <a:avLst/>
                    </a:prstGeom>
                    <a:noFill/>
                    <a:ln>
                      <a:noFill/>
                    </a:ln>
                    <a:extLst>
                      <a:ext uri="{53640926-AAD7-44D8-BBD7-CCE9431645EC}">
                        <a14:shadowObscured xmlns:a14="http://schemas.microsoft.com/office/drawing/2010/main"/>
                      </a:ext>
                    </a:extLst>
                  </pic:spPr>
                </pic:pic>
              </a:graphicData>
            </a:graphic>
          </wp:inline>
        </w:drawing>
      </w:r>
    </w:p>
    <w:p w14:paraId="6057B3BE" w14:textId="77777777" w:rsidR="00EC4C31" w:rsidRPr="00F70C09" w:rsidRDefault="00EC4C31" w:rsidP="001173B1">
      <w:pPr>
        <w:spacing w:after="200" w:line="360" w:lineRule="auto"/>
        <w:ind w:firstLine="420"/>
        <w:jc w:val="center"/>
        <w:rPr>
          <w:rFonts w:ascii="Times New Roman" w:eastAsiaTheme="minorEastAsia" w:hAnsi="Times New Roman" w:cs="Times New Roman"/>
          <w:sz w:val="28"/>
          <w:szCs w:val="28"/>
          <w:lang w:val="uk-UA" w:eastAsia="ja-JP"/>
        </w:rPr>
      </w:pPr>
      <w:r w:rsidRPr="00F70C09">
        <w:rPr>
          <w:rFonts w:ascii="Times New Roman" w:eastAsiaTheme="minorEastAsia" w:hAnsi="Times New Roman" w:cs="Times New Roman"/>
          <w:sz w:val="28"/>
          <w:szCs w:val="28"/>
          <w:lang w:val="uk-UA" w:eastAsia="ja-JP"/>
        </w:rPr>
        <w:t>Рисунок 2.4. Графік функції гіперболічний тангенс</w:t>
      </w:r>
    </w:p>
    <w:p w14:paraId="1F976FE5" w14:textId="77777777" w:rsidR="00EC4C31" w:rsidRPr="00DE18DF" w:rsidRDefault="00EC4C31" w:rsidP="00DE18DF">
      <w:pPr>
        <w:pStyle w:val="ac"/>
        <w:numPr>
          <w:ilvl w:val="0"/>
          <w:numId w:val="14"/>
        </w:numPr>
        <w:spacing w:after="200" w:line="360" w:lineRule="auto"/>
        <w:jc w:val="both"/>
        <w:rPr>
          <w:rFonts w:ascii="Times New Roman" w:eastAsiaTheme="minorEastAsia" w:hAnsi="Times New Roman" w:cs="Times New Roman"/>
          <w:sz w:val="28"/>
          <w:szCs w:val="28"/>
          <w:lang w:val="uk-UA" w:eastAsia="ja-JP"/>
        </w:rPr>
      </w:pPr>
      <w:r w:rsidRPr="001173B1">
        <w:rPr>
          <w:rFonts w:ascii="Times New Roman" w:eastAsiaTheme="minorEastAsia" w:hAnsi="Times New Roman" w:cs="Times New Roman"/>
          <w:sz w:val="28"/>
          <w:szCs w:val="28"/>
          <w:lang w:val="uk-UA" w:eastAsia="ja-JP"/>
        </w:rPr>
        <w:t>Функція Softmax.</w:t>
      </w:r>
    </w:p>
    <w:p w14:paraId="0FAC5EF0" w14:textId="77777777" w:rsidR="00EC4C31" w:rsidRPr="00F70C09" w:rsidRDefault="00EC4C31" w:rsidP="00DE18DF">
      <w:pPr>
        <w:spacing w:after="200" w:line="360" w:lineRule="auto"/>
        <w:ind w:firstLine="420"/>
        <w:jc w:val="both"/>
        <w:rPr>
          <w:rFonts w:ascii="Times New Roman" w:eastAsiaTheme="minorEastAsia" w:hAnsi="Times New Roman" w:cs="Times New Roman"/>
          <w:sz w:val="28"/>
          <w:szCs w:val="28"/>
          <w:lang w:val="uk-UA" w:eastAsia="ja-JP"/>
        </w:rPr>
      </w:pPr>
      <m:oMathPara>
        <m:oMath>
          <m:r>
            <w:rPr>
              <w:rFonts w:ascii="Cambria Math" w:eastAsiaTheme="minorEastAsia" w:hAnsi="Cambria Math" w:cs="Times New Roman"/>
              <w:sz w:val="28"/>
              <w:szCs w:val="28"/>
              <w:lang w:val="uk-UA" w:eastAsia="ja-JP"/>
            </w:rPr>
            <m:t>f</m:t>
          </m:r>
          <m:sSub>
            <m:sSubPr>
              <m:ctrlPr>
                <w:rPr>
                  <w:rFonts w:ascii="Cambria Math" w:eastAsiaTheme="minorEastAsia" w:hAnsi="Cambria Math" w:cs="Times New Roman"/>
                  <w:sz w:val="28"/>
                  <w:szCs w:val="28"/>
                  <w:lang w:val="uk-UA" w:eastAsia="ja-JP"/>
                </w:rPr>
              </m:ctrlPr>
            </m:sSubPr>
            <m:e>
              <m:r>
                <m:rPr>
                  <m:sty m:val="p"/>
                </m:rPr>
                <w:rPr>
                  <w:rFonts w:ascii="Cambria Math" w:eastAsiaTheme="minorEastAsia" w:hAnsi="Cambria Math" w:cs="Times New Roman"/>
                  <w:sz w:val="28"/>
                  <w:szCs w:val="28"/>
                  <w:lang w:val="uk-UA" w:eastAsia="ja-JP"/>
                </w:rPr>
                <m:t>(</m:t>
              </m:r>
              <m:r>
                <w:rPr>
                  <w:rFonts w:ascii="Cambria Math" w:eastAsiaTheme="minorEastAsia" w:hAnsi="Cambria Math" w:cs="Times New Roman"/>
                  <w:sz w:val="28"/>
                  <w:szCs w:val="28"/>
                  <w:lang w:val="uk-UA" w:eastAsia="ja-JP"/>
                </w:rPr>
                <m:t>x</m:t>
              </m:r>
              <m:r>
                <m:rPr>
                  <m:sty m:val="p"/>
                </m:rPr>
                <w:rPr>
                  <w:rFonts w:ascii="Cambria Math" w:eastAsiaTheme="minorEastAsia" w:hAnsi="Cambria Math" w:cs="Times New Roman"/>
                  <w:sz w:val="28"/>
                  <w:szCs w:val="28"/>
                  <w:lang w:val="uk-UA" w:eastAsia="ja-JP"/>
                </w:rPr>
                <m:t>)</m:t>
              </m:r>
            </m:e>
            <m:sub>
              <m:r>
                <w:rPr>
                  <w:rFonts w:ascii="Cambria Math" w:eastAsiaTheme="minorEastAsia" w:hAnsi="Cambria Math" w:cs="Times New Roman"/>
                  <w:sz w:val="28"/>
                  <w:szCs w:val="28"/>
                  <w:lang w:val="uk-UA" w:eastAsia="ja-JP"/>
                </w:rPr>
                <m:t>i</m:t>
              </m:r>
            </m:sub>
          </m:sSub>
          <m:r>
            <m:rPr>
              <m:sty m:val="p"/>
            </m:rPr>
            <w:rPr>
              <w:rFonts w:ascii="Cambria Math" w:eastAsiaTheme="minorEastAsia" w:hAnsi="Cambria Math" w:cs="Times New Roman"/>
              <w:sz w:val="28"/>
              <w:szCs w:val="28"/>
              <w:lang w:val="uk-UA" w:eastAsia="ja-JP"/>
            </w:rPr>
            <m:t xml:space="preserve">= </m:t>
          </m:r>
          <m:f>
            <m:fPr>
              <m:ctrlPr>
                <w:rPr>
                  <w:rFonts w:ascii="Cambria Math" w:eastAsiaTheme="minorEastAsia" w:hAnsi="Cambria Math" w:cs="Times New Roman"/>
                  <w:sz w:val="28"/>
                  <w:szCs w:val="28"/>
                  <w:lang w:val="uk-UA" w:eastAsia="ja-JP"/>
                </w:rPr>
              </m:ctrlPr>
            </m:fPr>
            <m:num>
              <m:sSup>
                <m:sSupPr>
                  <m:ctrlPr>
                    <w:rPr>
                      <w:rFonts w:ascii="Cambria Math" w:eastAsiaTheme="minorEastAsia" w:hAnsi="Cambria Math" w:cs="Times New Roman"/>
                      <w:sz w:val="28"/>
                      <w:szCs w:val="28"/>
                      <w:lang w:val="uk-UA" w:eastAsia="ja-JP"/>
                    </w:rPr>
                  </m:ctrlPr>
                </m:sSupPr>
                <m:e>
                  <m:r>
                    <w:rPr>
                      <w:rFonts w:ascii="Cambria Math" w:eastAsiaTheme="minorEastAsia" w:hAnsi="Cambria Math" w:cs="Times New Roman"/>
                      <w:sz w:val="28"/>
                      <w:szCs w:val="28"/>
                      <w:lang w:val="uk-UA" w:eastAsia="ja-JP"/>
                    </w:rPr>
                    <m:t>e</m:t>
                  </m:r>
                </m:e>
                <m:sup>
                  <m:sSub>
                    <m:sSubPr>
                      <m:ctrlPr>
                        <w:rPr>
                          <w:rFonts w:ascii="Cambria Math" w:eastAsiaTheme="minorEastAsia" w:hAnsi="Cambria Math" w:cs="Times New Roman"/>
                          <w:sz w:val="28"/>
                          <w:szCs w:val="28"/>
                          <w:lang w:val="uk-UA" w:eastAsia="ja-JP"/>
                        </w:rPr>
                      </m:ctrlPr>
                    </m:sSubPr>
                    <m:e>
                      <m:r>
                        <w:rPr>
                          <w:rFonts w:ascii="Cambria Math" w:eastAsiaTheme="minorEastAsia" w:hAnsi="Cambria Math" w:cs="Times New Roman"/>
                          <w:sz w:val="28"/>
                          <w:szCs w:val="28"/>
                          <w:lang w:val="uk-UA" w:eastAsia="ja-JP"/>
                        </w:rPr>
                        <m:t>x</m:t>
                      </m:r>
                    </m:e>
                    <m:sub>
                      <m:r>
                        <w:rPr>
                          <w:rFonts w:ascii="Cambria Math" w:eastAsiaTheme="minorEastAsia" w:hAnsi="Cambria Math" w:cs="Times New Roman"/>
                          <w:sz w:val="28"/>
                          <w:szCs w:val="28"/>
                          <w:lang w:val="uk-UA" w:eastAsia="ja-JP"/>
                        </w:rPr>
                        <m:t>i</m:t>
                      </m:r>
                    </m:sub>
                  </m:sSub>
                </m:sup>
              </m:sSup>
            </m:num>
            <m:den>
              <m:nary>
                <m:naryPr>
                  <m:chr m:val="∑"/>
                  <m:limLoc m:val="undOvr"/>
                  <m:ctrlPr>
                    <w:rPr>
                      <w:rFonts w:ascii="Cambria Math" w:eastAsiaTheme="minorEastAsia" w:hAnsi="Cambria Math" w:cs="Times New Roman"/>
                      <w:sz w:val="28"/>
                      <w:szCs w:val="28"/>
                      <w:lang w:val="uk-UA" w:eastAsia="ja-JP"/>
                    </w:rPr>
                  </m:ctrlPr>
                </m:naryPr>
                <m:sub>
                  <m:r>
                    <w:rPr>
                      <w:rFonts w:ascii="Cambria Math" w:eastAsiaTheme="minorEastAsia" w:hAnsi="Cambria Math" w:cs="Times New Roman"/>
                      <w:sz w:val="28"/>
                      <w:szCs w:val="28"/>
                      <w:lang w:val="uk-UA" w:eastAsia="ja-JP"/>
                    </w:rPr>
                    <m:t>k</m:t>
                  </m:r>
                  <m:r>
                    <m:rPr>
                      <m:sty m:val="p"/>
                    </m:rPr>
                    <w:rPr>
                      <w:rFonts w:ascii="Cambria Math" w:eastAsiaTheme="minorEastAsia" w:hAnsi="Cambria Math" w:cs="Times New Roman"/>
                      <w:sz w:val="28"/>
                      <w:szCs w:val="28"/>
                      <w:lang w:val="uk-UA" w:eastAsia="ja-JP"/>
                    </w:rPr>
                    <m:t>=1</m:t>
                  </m:r>
                </m:sub>
                <m:sup>
                  <m:r>
                    <w:rPr>
                      <w:rFonts w:ascii="Cambria Math" w:eastAsiaTheme="minorEastAsia" w:hAnsi="Cambria Math" w:cs="Times New Roman"/>
                      <w:sz w:val="28"/>
                      <w:szCs w:val="28"/>
                      <w:lang w:val="uk-UA" w:eastAsia="ja-JP"/>
                    </w:rPr>
                    <m:t>K</m:t>
                  </m:r>
                </m:sup>
                <m:e>
                  <m:sSup>
                    <m:sSupPr>
                      <m:ctrlPr>
                        <w:rPr>
                          <w:rFonts w:ascii="Cambria Math" w:eastAsiaTheme="minorEastAsia" w:hAnsi="Cambria Math" w:cs="Times New Roman"/>
                          <w:sz w:val="28"/>
                          <w:szCs w:val="28"/>
                          <w:lang w:val="uk-UA" w:eastAsia="ja-JP"/>
                        </w:rPr>
                      </m:ctrlPr>
                    </m:sSupPr>
                    <m:e>
                      <m:r>
                        <w:rPr>
                          <w:rFonts w:ascii="Cambria Math" w:eastAsiaTheme="minorEastAsia" w:hAnsi="Cambria Math" w:cs="Times New Roman"/>
                          <w:sz w:val="28"/>
                          <w:szCs w:val="28"/>
                          <w:lang w:val="uk-UA" w:eastAsia="ja-JP"/>
                        </w:rPr>
                        <m:t>e</m:t>
                      </m:r>
                    </m:e>
                    <m:sup>
                      <m:sSub>
                        <m:sSubPr>
                          <m:ctrlPr>
                            <w:rPr>
                              <w:rFonts w:ascii="Cambria Math" w:eastAsiaTheme="minorEastAsia" w:hAnsi="Cambria Math" w:cs="Times New Roman"/>
                              <w:sz w:val="28"/>
                              <w:szCs w:val="28"/>
                              <w:lang w:val="uk-UA" w:eastAsia="ja-JP"/>
                            </w:rPr>
                          </m:ctrlPr>
                        </m:sSubPr>
                        <m:e>
                          <m:r>
                            <w:rPr>
                              <w:rFonts w:ascii="Cambria Math" w:eastAsiaTheme="minorEastAsia" w:hAnsi="Cambria Math" w:cs="Times New Roman"/>
                              <w:sz w:val="28"/>
                              <w:szCs w:val="28"/>
                              <w:lang w:val="uk-UA" w:eastAsia="ja-JP"/>
                            </w:rPr>
                            <m:t>x</m:t>
                          </m:r>
                        </m:e>
                        <m:sub>
                          <m:r>
                            <w:rPr>
                              <w:rFonts w:ascii="Cambria Math" w:eastAsiaTheme="minorEastAsia" w:hAnsi="Cambria Math" w:cs="Times New Roman"/>
                              <w:sz w:val="28"/>
                              <w:szCs w:val="28"/>
                              <w:lang w:val="uk-UA" w:eastAsia="ja-JP"/>
                            </w:rPr>
                            <m:t>k</m:t>
                          </m:r>
                        </m:sub>
                      </m:sSub>
                    </m:sup>
                  </m:sSup>
                </m:e>
              </m:nary>
            </m:den>
          </m:f>
        </m:oMath>
      </m:oMathPara>
    </w:p>
    <w:p w14:paraId="62C2E03F" w14:textId="77777777" w:rsidR="00EC4C31" w:rsidRPr="00F70C09" w:rsidRDefault="00EC4C31" w:rsidP="00F70C09">
      <w:pPr>
        <w:spacing w:after="200" w:line="360" w:lineRule="auto"/>
        <w:ind w:firstLine="420"/>
        <w:jc w:val="both"/>
        <w:rPr>
          <w:rFonts w:ascii="Times New Roman" w:eastAsiaTheme="minorEastAsia" w:hAnsi="Times New Roman" w:cs="Times New Roman"/>
          <w:sz w:val="28"/>
          <w:szCs w:val="28"/>
          <w:lang w:val="uk-UA" w:eastAsia="ja-JP"/>
        </w:rPr>
      </w:pPr>
      <w:r w:rsidRPr="00F70C09">
        <w:rPr>
          <w:rFonts w:ascii="Times New Roman" w:eastAsiaTheme="minorEastAsia" w:hAnsi="Times New Roman" w:cs="Times New Roman"/>
          <w:sz w:val="28"/>
          <w:szCs w:val="28"/>
          <w:lang w:val="uk-UA" w:eastAsia="ja-JP"/>
        </w:rPr>
        <w:t>Функція Softmax — це активаційна функція, яка використовується у задачі класифікації, у якій наявно більше двох класів. У формулі наведеній вище параметр К позначає кількість класів у задачі. Ця функція розподілена у межах від 0 до 1 і застосовується для кожного з нейронів вихідного шару. Загалом вона використовується для обчислення ймовірностей розподілу вектору вихідних значень. Softmax є однією з найбільш популярних серед усіх функцій останнього шару у задачі класифікації. [32]</w:t>
      </w:r>
    </w:p>
    <w:p w14:paraId="6921C087" w14:textId="77777777" w:rsidR="00EC4C31" w:rsidRPr="001173B1" w:rsidRDefault="00EC4C31" w:rsidP="001173B1">
      <w:pPr>
        <w:pStyle w:val="ac"/>
        <w:numPr>
          <w:ilvl w:val="0"/>
          <w:numId w:val="14"/>
        </w:numPr>
        <w:spacing w:after="200" w:line="360" w:lineRule="auto"/>
        <w:jc w:val="both"/>
        <w:rPr>
          <w:rFonts w:ascii="Times New Roman" w:eastAsiaTheme="minorEastAsia" w:hAnsi="Times New Roman" w:cs="Times New Roman"/>
          <w:sz w:val="28"/>
          <w:szCs w:val="28"/>
          <w:lang w:val="uk-UA" w:eastAsia="ja-JP"/>
        </w:rPr>
      </w:pPr>
      <w:r w:rsidRPr="001173B1">
        <w:rPr>
          <w:rFonts w:ascii="Times New Roman" w:eastAsiaTheme="minorEastAsia" w:hAnsi="Times New Roman" w:cs="Times New Roman"/>
          <w:sz w:val="28"/>
          <w:szCs w:val="28"/>
          <w:lang w:val="uk-UA" w:eastAsia="ja-JP"/>
        </w:rPr>
        <w:t>Функція ReLU</w:t>
      </w:r>
    </w:p>
    <w:p w14:paraId="4EE3ED9C" w14:textId="77777777" w:rsidR="00EC4C31" w:rsidRPr="001173B1" w:rsidRDefault="001173B1" w:rsidP="001173B1">
      <w:pPr>
        <w:spacing w:after="200" w:line="360" w:lineRule="auto"/>
        <w:ind w:firstLine="420"/>
        <w:jc w:val="both"/>
        <w:rPr>
          <w:rFonts w:ascii="Times New Roman" w:eastAsiaTheme="minorEastAsia" w:hAnsi="Times New Roman" w:cs="Times New Roman"/>
          <w:sz w:val="28"/>
          <w:szCs w:val="28"/>
          <w:lang w:val="uk-UA" w:eastAsia="ja-JP"/>
        </w:rPr>
      </w:pPr>
      <m:oMathPara>
        <m:oMath>
          <m:r>
            <w:rPr>
              <w:rFonts w:ascii="Cambria Math" w:eastAsiaTheme="minorEastAsia" w:hAnsi="Cambria Math" w:cs="Times New Roman"/>
              <w:sz w:val="28"/>
              <w:szCs w:val="28"/>
              <w:lang w:val="uk-UA" w:eastAsia="ja-JP"/>
            </w:rPr>
            <m:t>f</m:t>
          </m:r>
          <m:d>
            <m:dPr>
              <m:ctrlPr>
                <w:rPr>
                  <w:rFonts w:ascii="Cambria Math" w:eastAsiaTheme="minorEastAsia" w:hAnsi="Cambria Math" w:cs="Times New Roman"/>
                  <w:sz w:val="28"/>
                  <w:szCs w:val="28"/>
                  <w:lang w:val="uk-UA" w:eastAsia="ja-JP"/>
                </w:rPr>
              </m:ctrlPr>
            </m:dPr>
            <m:e>
              <m:r>
                <w:rPr>
                  <w:rFonts w:ascii="Cambria Math" w:eastAsiaTheme="minorEastAsia" w:hAnsi="Cambria Math" w:cs="Times New Roman"/>
                  <w:sz w:val="28"/>
                  <w:szCs w:val="28"/>
                  <w:lang w:val="uk-UA" w:eastAsia="ja-JP"/>
                </w:rPr>
                <m:t>x</m:t>
              </m:r>
            </m:e>
          </m:d>
          <m:r>
            <m:rPr>
              <m:sty m:val="p"/>
            </m:rPr>
            <w:rPr>
              <w:rFonts w:ascii="Cambria Math" w:eastAsiaTheme="minorEastAsia" w:hAnsi="Cambria Math" w:cs="Times New Roman"/>
              <w:sz w:val="28"/>
              <w:szCs w:val="28"/>
              <w:lang w:val="uk-UA" w:eastAsia="ja-JP"/>
            </w:rPr>
            <m:t>=</m:t>
          </m:r>
          <m:func>
            <m:funcPr>
              <m:ctrlPr>
                <w:rPr>
                  <w:rFonts w:ascii="Cambria Math" w:eastAsiaTheme="minorEastAsia" w:hAnsi="Cambria Math" w:cs="Times New Roman"/>
                  <w:sz w:val="28"/>
                  <w:szCs w:val="28"/>
                  <w:lang w:val="uk-UA" w:eastAsia="ja-JP"/>
                </w:rPr>
              </m:ctrlPr>
            </m:funcPr>
            <m:fName>
              <m:r>
                <m:rPr>
                  <m:sty m:val="p"/>
                </m:rPr>
                <w:rPr>
                  <w:rFonts w:ascii="Cambria Math" w:eastAsiaTheme="minorEastAsia" w:hAnsi="Cambria Math" w:cs="Times New Roman"/>
                  <w:sz w:val="28"/>
                  <w:szCs w:val="28"/>
                  <w:lang w:val="uk-UA" w:eastAsia="ja-JP"/>
                </w:rPr>
                <m:t>max</m:t>
              </m:r>
            </m:fName>
            <m:e>
              <m:d>
                <m:dPr>
                  <m:ctrlPr>
                    <w:rPr>
                      <w:rFonts w:ascii="Cambria Math" w:eastAsiaTheme="minorEastAsia" w:hAnsi="Cambria Math" w:cs="Times New Roman"/>
                      <w:sz w:val="28"/>
                      <w:szCs w:val="28"/>
                      <w:lang w:val="uk-UA" w:eastAsia="ja-JP"/>
                    </w:rPr>
                  </m:ctrlPr>
                </m:dPr>
                <m:e>
                  <m:r>
                    <m:rPr>
                      <m:sty m:val="p"/>
                    </m:rPr>
                    <w:rPr>
                      <w:rFonts w:ascii="Cambria Math" w:eastAsiaTheme="minorEastAsia" w:hAnsi="Cambria Math" w:cs="Times New Roman"/>
                      <w:sz w:val="28"/>
                      <w:szCs w:val="28"/>
                      <w:lang w:val="uk-UA" w:eastAsia="ja-JP"/>
                    </w:rPr>
                    <m:t xml:space="preserve">0, </m:t>
                  </m:r>
                  <m:r>
                    <w:rPr>
                      <w:rFonts w:ascii="Cambria Math" w:eastAsiaTheme="minorEastAsia" w:hAnsi="Cambria Math" w:cs="Times New Roman"/>
                      <w:sz w:val="28"/>
                      <w:szCs w:val="28"/>
                      <w:lang w:val="uk-UA" w:eastAsia="ja-JP"/>
                    </w:rPr>
                    <m:t>x</m:t>
                  </m:r>
                </m:e>
              </m:d>
            </m:e>
          </m:func>
        </m:oMath>
      </m:oMathPara>
    </w:p>
    <w:p w14:paraId="191F4919" w14:textId="77777777" w:rsidR="00EC4C31" w:rsidRPr="00F70C09" w:rsidRDefault="00EC4C31" w:rsidP="00F70C09">
      <w:pPr>
        <w:spacing w:after="200" w:line="360" w:lineRule="auto"/>
        <w:ind w:firstLine="420"/>
        <w:jc w:val="both"/>
        <w:rPr>
          <w:rFonts w:ascii="Times New Roman" w:eastAsiaTheme="minorEastAsia" w:hAnsi="Times New Roman" w:cs="Times New Roman"/>
          <w:sz w:val="28"/>
          <w:szCs w:val="28"/>
          <w:lang w:val="uk-UA" w:eastAsia="ja-JP"/>
        </w:rPr>
      </w:pPr>
      <w:r w:rsidRPr="00F70C09">
        <w:rPr>
          <w:rFonts w:ascii="Times New Roman" w:eastAsiaTheme="minorEastAsia" w:hAnsi="Times New Roman" w:cs="Times New Roman"/>
          <w:sz w:val="28"/>
          <w:szCs w:val="28"/>
          <w:lang w:val="uk-UA" w:eastAsia="ja-JP"/>
        </w:rPr>
        <w:t>Функція ReLU (rectified linear unit) - найбільш популярна і широко використовувана функцією активації для прихованих шарів нейронної мережі. Ця функція демонструє значно кращі результати в порівнянні з вищезгаданими сигмоїдою та гіперболічним тангенсом в задачах глибинного навчання. Порівнюючи ReLU та сигмоїд, ReLU не має проблеми затухання градієнту. Також великою перевагою ReLU є значно швидше виконання, адже її похідною є константа [9, 31, 33]. ReLU має наступний графічний вигляд:</w:t>
      </w:r>
    </w:p>
    <w:p w14:paraId="60440C3D" w14:textId="77777777" w:rsidR="00EC4C31" w:rsidRPr="00F70C09" w:rsidRDefault="00EC4C31" w:rsidP="00F70C09">
      <w:pPr>
        <w:spacing w:after="200" w:line="360" w:lineRule="auto"/>
        <w:ind w:firstLine="420"/>
        <w:jc w:val="both"/>
        <w:rPr>
          <w:rFonts w:ascii="Times New Roman" w:eastAsiaTheme="minorEastAsia" w:hAnsi="Times New Roman" w:cs="Times New Roman"/>
          <w:sz w:val="28"/>
          <w:szCs w:val="28"/>
          <w:lang w:val="uk-UA" w:eastAsia="ja-JP"/>
        </w:rPr>
      </w:pPr>
    </w:p>
    <w:p w14:paraId="2D9656EE" w14:textId="77777777" w:rsidR="00EC4C31" w:rsidRPr="00F70C09" w:rsidRDefault="00EC4C31" w:rsidP="008D3CB2">
      <w:pPr>
        <w:spacing w:after="200" w:line="360" w:lineRule="auto"/>
        <w:ind w:firstLine="420"/>
        <w:jc w:val="center"/>
        <w:rPr>
          <w:rFonts w:ascii="Times New Roman" w:eastAsiaTheme="minorEastAsia" w:hAnsi="Times New Roman" w:cs="Times New Roman"/>
          <w:sz w:val="28"/>
          <w:szCs w:val="28"/>
          <w:lang w:val="uk-UA" w:eastAsia="ja-JP"/>
        </w:rPr>
      </w:pPr>
      <w:r w:rsidRPr="00F70C09">
        <w:rPr>
          <w:rFonts w:ascii="Times New Roman" w:eastAsiaTheme="minorEastAsia" w:hAnsi="Times New Roman" w:cs="Times New Roman"/>
          <w:sz w:val="28"/>
          <w:szCs w:val="28"/>
          <w:lang w:val="uk-UA" w:eastAsia="ja-JP"/>
        </w:rPr>
        <w:fldChar w:fldCharType="begin"/>
      </w:r>
      <w:r w:rsidRPr="00F70C09">
        <w:rPr>
          <w:rFonts w:ascii="Times New Roman" w:eastAsiaTheme="minorEastAsia" w:hAnsi="Times New Roman" w:cs="Times New Roman"/>
          <w:sz w:val="28"/>
          <w:szCs w:val="28"/>
          <w:lang w:val="uk-UA" w:eastAsia="ja-JP"/>
        </w:rPr>
        <w:instrText xml:space="preserve"> INCLUDEPICTURE "https://miro.medium.com/max/1026/1*DfMRHwxY1gyyDmrIAd-gjQ.png" \* MERGEFORMATINET </w:instrText>
      </w:r>
      <w:r w:rsidRPr="00F70C09">
        <w:rPr>
          <w:rFonts w:ascii="Times New Roman" w:eastAsiaTheme="minorEastAsia" w:hAnsi="Times New Roman" w:cs="Times New Roman"/>
          <w:sz w:val="28"/>
          <w:szCs w:val="28"/>
          <w:lang w:val="uk-UA" w:eastAsia="ja-JP"/>
        </w:rPr>
        <w:fldChar w:fldCharType="separate"/>
      </w:r>
      <w:r w:rsidRPr="00F70C09">
        <w:rPr>
          <w:rFonts w:ascii="Times New Roman" w:eastAsiaTheme="minorEastAsia" w:hAnsi="Times New Roman" w:cs="Times New Roman"/>
          <w:noProof/>
          <w:sz w:val="28"/>
          <w:szCs w:val="28"/>
          <w:lang w:val="en-US"/>
        </w:rPr>
        <w:drawing>
          <wp:inline distT="0" distB="0" distL="0" distR="0" wp14:anchorId="7353613E" wp14:editId="60C68FAB">
            <wp:extent cx="3584387" cy="1631150"/>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612837" cy="1644097"/>
                    </a:xfrm>
                    <a:prstGeom prst="rect">
                      <a:avLst/>
                    </a:prstGeom>
                    <a:noFill/>
                    <a:ln>
                      <a:noFill/>
                    </a:ln>
                  </pic:spPr>
                </pic:pic>
              </a:graphicData>
            </a:graphic>
          </wp:inline>
        </w:drawing>
      </w:r>
      <w:r w:rsidRPr="00F70C09">
        <w:rPr>
          <w:rFonts w:ascii="Times New Roman" w:eastAsiaTheme="minorEastAsia" w:hAnsi="Times New Roman" w:cs="Times New Roman"/>
          <w:sz w:val="28"/>
          <w:szCs w:val="28"/>
          <w:lang w:val="uk-UA" w:eastAsia="ja-JP"/>
        </w:rPr>
        <w:fldChar w:fldCharType="end"/>
      </w:r>
    </w:p>
    <w:p w14:paraId="7B91A8F9" w14:textId="77777777" w:rsidR="00EC4C31" w:rsidRPr="00F70C09" w:rsidRDefault="00EC4C31" w:rsidP="008D3CB2">
      <w:pPr>
        <w:spacing w:after="200" w:line="360" w:lineRule="auto"/>
        <w:ind w:firstLine="420"/>
        <w:jc w:val="center"/>
        <w:rPr>
          <w:rFonts w:ascii="Times New Roman" w:eastAsiaTheme="minorEastAsia" w:hAnsi="Times New Roman" w:cs="Times New Roman"/>
          <w:sz w:val="28"/>
          <w:szCs w:val="28"/>
          <w:lang w:val="uk-UA" w:eastAsia="ja-JP"/>
        </w:rPr>
      </w:pPr>
      <w:r w:rsidRPr="00F70C09">
        <w:rPr>
          <w:rFonts w:ascii="Times New Roman" w:eastAsiaTheme="minorEastAsia" w:hAnsi="Times New Roman" w:cs="Times New Roman"/>
          <w:sz w:val="28"/>
          <w:szCs w:val="28"/>
          <w:lang w:val="uk-UA" w:eastAsia="ja-JP"/>
        </w:rPr>
        <w:t>Рисунок 2.5. Графік функції ReLU</w:t>
      </w:r>
    </w:p>
    <w:p w14:paraId="1E0C415C" w14:textId="77777777" w:rsidR="00EC4C31" w:rsidRPr="00F70C09" w:rsidRDefault="00EC4C31" w:rsidP="008D3CB2">
      <w:pPr>
        <w:spacing w:after="200" w:line="360" w:lineRule="auto"/>
        <w:ind w:firstLine="420"/>
        <w:jc w:val="both"/>
        <w:rPr>
          <w:rFonts w:ascii="Times New Roman" w:eastAsiaTheme="minorEastAsia" w:hAnsi="Times New Roman" w:cs="Times New Roman"/>
          <w:sz w:val="28"/>
          <w:szCs w:val="28"/>
          <w:lang w:val="uk-UA" w:eastAsia="ja-JP"/>
        </w:rPr>
      </w:pPr>
      <w:r w:rsidRPr="00F70C09">
        <w:rPr>
          <w:rFonts w:ascii="Times New Roman" w:eastAsiaTheme="minorEastAsia" w:hAnsi="Times New Roman" w:cs="Times New Roman"/>
          <w:sz w:val="28"/>
          <w:szCs w:val="28"/>
          <w:lang w:val="uk-UA" w:eastAsia="ja-JP"/>
        </w:rPr>
        <w:t>Оскільки ReLU є найбільш популярною передавальною функцією, вона отримала багато модифікацій. [33] Однією з них є Leaky ReLU формула якої наведена нижче:</w:t>
      </w:r>
    </w:p>
    <w:p w14:paraId="57342549" w14:textId="77777777" w:rsidR="00EC4C31" w:rsidRPr="00F70C09" w:rsidRDefault="00EC4C31" w:rsidP="008D3CB2">
      <w:pPr>
        <w:spacing w:after="200" w:line="360" w:lineRule="auto"/>
        <w:ind w:firstLine="420"/>
        <w:jc w:val="both"/>
        <w:rPr>
          <w:rFonts w:ascii="Times New Roman" w:eastAsiaTheme="minorEastAsia" w:hAnsi="Times New Roman" w:cs="Times New Roman"/>
          <w:sz w:val="28"/>
          <w:szCs w:val="28"/>
          <w:lang w:val="uk-UA" w:eastAsia="ja-JP"/>
        </w:rPr>
      </w:pPr>
      <m:oMathPara>
        <m:oMath>
          <m:r>
            <w:rPr>
              <w:rFonts w:ascii="Cambria Math" w:eastAsiaTheme="minorEastAsia" w:hAnsi="Cambria Math" w:cs="Times New Roman"/>
              <w:sz w:val="28"/>
              <w:szCs w:val="28"/>
              <w:lang w:val="uk-UA" w:eastAsia="ja-JP"/>
            </w:rPr>
            <m:t>f</m:t>
          </m:r>
          <m:d>
            <m:dPr>
              <m:ctrlPr>
                <w:rPr>
                  <w:rFonts w:ascii="Cambria Math" w:eastAsiaTheme="minorEastAsia" w:hAnsi="Cambria Math" w:cs="Times New Roman"/>
                  <w:sz w:val="28"/>
                  <w:szCs w:val="28"/>
                  <w:lang w:val="uk-UA" w:eastAsia="ja-JP"/>
                </w:rPr>
              </m:ctrlPr>
            </m:dPr>
            <m:e>
              <m:r>
                <w:rPr>
                  <w:rFonts w:ascii="Cambria Math" w:eastAsiaTheme="minorEastAsia" w:hAnsi="Cambria Math" w:cs="Times New Roman"/>
                  <w:sz w:val="28"/>
                  <w:szCs w:val="28"/>
                  <w:lang w:val="uk-UA" w:eastAsia="ja-JP"/>
                </w:rPr>
                <m:t>x</m:t>
              </m:r>
            </m:e>
          </m:d>
          <m:r>
            <m:rPr>
              <m:sty m:val="p"/>
            </m:rPr>
            <w:rPr>
              <w:rFonts w:ascii="Cambria Math" w:eastAsiaTheme="minorEastAsia" w:hAnsi="Cambria Math" w:cs="Times New Roman"/>
              <w:sz w:val="28"/>
              <w:szCs w:val="28"/>
              <w:lang w:val="uk-UA" w:eastAsia="ja-JP"/>
            </w:rPr>
            <m:t xml:space="preserve">= </m:t>
          </m:r>
          <m:d>
            <m:dPr>
              <m:begChr m:val="{"/>
              <m:endChr m:val=""/>
              <m:ctrlPr>
                <w:rPr>
                  <w:rFonts w:ascii="Cambria Math" w:eastAsiaTheme="minorEastAsia" w:hAnsi="Cambria Math" w:cs="Times New Roman"/>
                  <w:sz w:val="28"/>
                  <w:szCs w:val="28"/>
                  <w:lang w:val="uk-UA" w:eastAsia="ja-JP"/>
                </w:rPr>
              </m:ctrlPr>
            </m:dPr>
            <m:e>
              <m:eqArr>
                <m:eqArrPr>
                  <m:ctrlPr>
                    <w:rPr>
                      <w:rFonts w:ascii="Cambria Math" w:eastAsiaTheme="minorEastAsia" w:hAnsi="Cambria Math" w:cs="Times New Roman"/>
                      <w:sz w:val="28"/>
                      <w:szCs w:val="28"/>
                      <w:lang w:val="uk-UA" w:eastAsia="ja-JP"/>
                    </w:rPr>
                  </m:ctrlPr>
                </m:eqArrPr>
                <m:e>
                  <m:r>
                    <m:rPr>
                      <m:sty m:val="p"/>
                    </m:rPr>
                    <w:rPr>
                      <w:rFonts w:ascii="Cambria Math" w:eastAsiaTheme="minorEastAsia" w:hAnsi="Cambria Math" w:cs="Times New Roman"/>
                      <w:sz w:val="28"/>
                      <w:szCs w:val="28"/>
                      <w:lang w:val="uk-UA" w:eastAsia="ja-JP"/>
                    </w:rPr>
                    <m:t>0.01</m:t>
                  </m:r>
                  <m:r>
                    <w:rPr>
                      <w:rFonts w:ascii="Cambria Math" w:eastAsiaTheme="minorEastAsia" w:hAnsi="Cambria Math" w:cs="Times New Roman"/>
                      <w:sz w:val="28"/>
                      <w:szCs w:val="28"/>
                      <w:lang w:val="uk-UA" w:eastAsia="ja-JP"/>
                    </w:rPr>
                    <m:t>x</m:t>
                  </m:r>
                  <m:r>
                    <m:rPr>
                      <m:sty m:val="p"/>
                    </m:rPr>
                    <w:rPr>
                      <w:rFonts w:ascii="Cambria Math" w:eastAsiaTheme="minorEastAsia" w:hAnsi="Cambria Math" w:cs="Times New Roman"/>
                      <w:sz w:val="28"/>
                      <w:szCs w:val="28"/>
                      <w:lang w:val="uk-UA" w:eastAsia="ja-JP"/>
                    </w:rPr>
                    <m:t xml:space="preserve">,  </m:t>
                  </m:r>
                  <m:r>
                    <w:rPr>
                      <w:rFonts w:ascii="Cambria Math" w:eastAsiaTheme="minorEastAsia" w:hAnsi="Cambria Math" w:cs="Times New Roman"/>
                      <w:sz w:val="28"/>
                      <w:szCs w:val="28"/>
                      <w:lang w:val="uk-UA" w:eastAsia="ja-JP"/>
                    </w:rPr>
                    <m:t>for</m:t>
                  </m:r>
                  <m:r>
                    <m:rPr>
                      <m:sty m:val="p"/>
                    </m:rPr>
                    <w:rPr>
                      <w:rFonts w:ascii="Cambria Math" w:eastAsiaTheme="minorEastAsia" w:hAnsi="Cambria Math" w:cs="Times New Roman"/>
                      <w:sz w:val="28"/>
                      <w:szCs w:val="28"/>
                      <w:lang w:val="uk-UA" w:eastAsia="ja-JP"/>
                    </w:rPr>
                    <m:t xml:space="preserve"> </m:t>
                  </m:r>
                  <m:r>
                    <w:rPr>
                      <w:rFonts w:ascii="Cambria Math" w:eastAsiaTheme="minorEastAsia" w:hAnsi="Cambria Math" w:cs="Times New Roman"/>
                      <w:sz w:val="28"/>
                      <w:szCs w:val="28"/>
                      <w:lang w:val="uk-UA" w:eastAsia="ja-JP"/>
                    </w:rPr>
                    <m:t>x</m:t>
                  </m:r>
                  <m:r>
                    <m:rPr>
                      <m:sty m:val="p"/>
                    </m:rPr>
                    <w:rPr>
                      <w:rFonts w:ascii="Cambria Math" w:eastAsiaTheme="minorEastAsia" w:hAnsi="Cambria Math" w:cs="Times New Roman"/>
                      <w:sz w:val="28"/>
                      <w:szCs w:val="28"/>
                      <w:lang w:val="uk-UA" w:eastAsia="ja-JP"/>
                    </w:rPr>
                    <m:t>&lt;0</m:t>
                  </m:r>
                </m:e>
                <m:e>
                  <m:r>
                    <w:rPr>
                      <w:rFonts w:ascii="Cambria Math" w:eastAsiaTheme="minorEastAsia" w:hAnsi="Cambria Math" w:cs="Times New Roman"/>
                      <w:sz w:val="28"/>
                      <w:szCs w:val="28"/>
                      <w:lang w:val="uk-UA" w:eastAsia="ja-JP"/>
                    </w:rPr>
                    <m:t>x</m:t>
                  </m:r>
                  <m:r>
                    <m:rPr>
                      <m:sty m:val="p"/>
                    </m:rPr>
                    <w:rPr>
                      <w:rFonts w:ascii="Cambria Math" w:eastAsiaTheme="minorEastAsia" w:hAnsi="Cambria Math" w:cs="Times New Roman"/>
                      <w:sz w:val="28"/>
                      <w:szCs w:val="28"/>
                      <w:lang w:val="uk-UA" w:eastAsia="ja-JP"/>
                    </w:rPr>
                    <m:t xml:space="preserve">,                 </m:t>
                  </m:r>
                  <m:r>
                    <w:rPr>
                      <w:rFonts w:ascii="Cambria Math" w:eastAsiaTheme="minorEastAsia" w:hAnsi="Cambria Math" w:cs="Times New Roman"/>
                      <w:sz w:val="28"/>
                      <w:szCs w:val="28"/>
                      <w:lang w:val="uk-UA" w:eastAsia="ja-JP"/>
                    </w:rPr>
                    <m:t>for</m:t>
                  </m:r>
                  <m:r>
                    <m:rPr>
                      <m:sty m:val="p"/>
                    </m:rPr>
                    <w:rPr>
                      <w:rFonts w:ascii="Cambria Math" w:eastAsiaTheme="minorEastAsia" w:hAnsi="Cambria Math" w:cs="Times New Roman"/>
                      <w:sz w:val="28"/>
                      <w:szCs w:val="28"/>
                      <w:lang w:val="uk-UA" w:eastAsia="ja-JP"/>
                    </w:rPr>
                    <m:t xml:space="preserve"> </m:t>
                  </m:r>
                  <m:r>
                    <w:rPr>
                      <w:rFonts w:ascii="Cambria Math" w:eastAsiaTheme="minorEastAsia" w:hAnsi="Cambria Math" w:cs="Times New Roman"/>
                      <w:sz w:val="28"/>
                      <w:szCs w:val="28"/>
                      <w:lang w:val="uk-UA" w:eastAsia="ja-JP"/>
                    </w:rPr>
                    <m:t>x</m:t>
                  </m:r>
                  <m:r>
                    <m:rPr>
                      <m:sty m:val="p"/>
                    </m:rPr>
                    <w:rPr>
                      <w:rFonts w:ascii="Cambria Math" w:eastAsiaTheme="minorEastAsia" w:hAnsi="Cambria Math" w:cs="Times New Roman"/>
                      <w:sz w:val="28"/>
                      <w:szCs w:val="28"/>
                      <w:lang w:val="uk-UA" w:eastAsia="ja-JP"/>
                    </w:rPr>
                    <m:t>≥0</m:t>
                  </m:r>
                </m:e>
              </m:eqArr>
            </m:e>
          </m:d>
        </m:oMath>
      </m:oMathPara>
    </w:p>
    <w:p w14:paraId="06874A93" w14:textId="77777777" w:rsidR="00EC4C31" w:rsidRPr="00F70C09" w:rsidRDefault="00EC4C31" w:rsidP="008D3CB2">
      <w:pPr>
        <w:spacing w:after="200" w:line="360" w:lineRule="auto"/>
        <w:ind w:firstLine="420"/>
        <w:jc w:val="both"/>
        <w:rPr>
          <w:rFonts w:ascii="Times New Roman" w:eastAsiaTheme="minorEastAsia" w:hAnsi="Times New Roman" w:cs="Times New Roman"/>
          <w:sz w:val="28"/>
          <w:szCs w:val="28"/>
          <w:lang w:val="uk-UA" w:eastAsia="ja-JP"/>
        </w:rPr>
      </w:pPr>
      <w:r w:rsidRPr="00F70C09">
        <w:rPr>
          <w:rFonts w:ascii="Times New Roman" w:eastAsiaTheme="minorEastAsia" w:hAnsi="Times New Roman" w:cs="Times New Roman"/>
          <w:sz w:val="28"/>
          <w:szCs w:val="28"/>
          <w:lang w:val="uk-UA" w:eastAsia="ja-JP"/>
        </w:rPr>
        <w:t>Ця функція використовує невеликий додатній градієнт в той час коли передавач не є активним. [33] Leaky ReLU є підвидом параметричної ReLU, формула якої наведена нижче:</w:t>
      </w:r>
    </w:p>
    <w:p w14:paraId="0F448FD8" w14:textId="77777777" w:rsidR="00EC4C31" w:rsidRPr="00F70C09" w:rsidRDefault="00EC4C31" w:rsidP="00F70C09">
      <w:pPr>
        <w:spacing w:after="200" w:line="360" w:lineRule="auto"/>
        <w:ind w:firstLine="420"/>
        <w:jc w:val="both"/>
        <w:rPr>
          <w:rFonts w:ascii="Times New Roman" w:eastAsiaTheme="minorEastAsia" w:hAnsi="Times New Roman" w:cs="Times New Roman"/>
          <w:sz w:val="28"/>
          <w:szCs w:val="28"/>
          <w:lang w:val="uk-UA" w:eastAsia="ja-JP"/>
        </w:rPr>
      </w:pPr>
      <m:oMathPara>
        <m:oMath>
          <m:r>
            <w:rPr>
              <w:rFonts w:ascii="Cambria Math" w:eastAsiaTheme="minorEastAsia" w:hAnsi="Cambria Math" w:cs="Times New Roman"/>
              <w:sz w:val="28"/>
              <w:szCs w:val="28"/>
              <w:lang w:val="uk-UA" w:eastAsia="ja-JP"/>
            </w:rPr>
            <m:t>f</m:t>
          </m:r>
          <m:d>
            <m:dPr>
              <m:ctrlPr>
                <w:rPr>
                  <w:rFonts w:ascii="Cambria Math" w:eastAsiaTheme="minorEastAsia" w:hAnsi="Cambria Math" w:cs="Times New Roman"/>
                  <w:sz w:val="28"/>
                  <w:szCs w:val="28"/>
                  <w:lang w:val="uk-UA" w:eastAsia="ja-JP"/>
                </w:rPr>
              </m:ctrlPr>
            </m:dPr>
            <m:e>
              <m:r>
                <w:rPr>
                  <w:rFonts w:ascii="Cambria Math" w:eastAsiaTheme="minorEastAsia" w:hAnsi="Cambria Math" w:cs="Times New Roman"/>
                  <w:sz w:val="28"/>
                  <w:szCs w:val="28"/>
                  <w:lang w:val="uk-UA" w:eastAsia="ja-JP"/>
                </w:rPr>
                <m:t>x</m:t>
              </m:r>
            </m:e>
          </m:d>
          <m:r>
            <m:rPr>
              <m:sty m:val="p"/>
            </m:rPr>
            <w:rPr>
              <w:rFonts w:ascii="Cambria Math" w:eastAsiaTheme="minorEastAsia" w:hAnsi="Cambria Math" w:cs="Times New Roman"/>
              <w:sz w:val="28"/>
              <w:szCs w:val="28"/>
              <w:lang w:val="uk-UA" w:eastAsia="ja-JP"/>
            </w:rPr>
            <m:t>=</m:t>
          </m:r>
          <m:func>
            <m:funcPr>
              <m:ctrlPr>
                <w:rPr>
                  <w:rFonts w:ascii="Cambria Math" w:eastAsiaTheme="minorEastAsia" w:hAnsi="Cambria Math" w:cs="Times New Roman"/>
                  <w:sz w:val="28"/>
                  <w:szCs w:val="28"/>
                  <w:lang w:val="uk-UA" w:eastAsia="ja-JP"/>
                </w:rPr>
              </m:ctrlPr>
            </m:funcPr>
            <m:fName>
              <m:r>
                <m:rPr>
                  <m:sty m:val="p"/>
                </m:rPr>
                <w:rPr>
                  <w:rFonts w:ascii="Cambria Math" w:eastAsiaTheme="minorEastAsia" w:hAnsi="Cambria Math" w:cs="Times New Roman"/>
                  <w:sz w:val="28"/>
                  <w:szCs w:val="28"/>
                  <w:lang w:val="uk-UA" w:eastAsia="ja-JP"/>
                </w:rPr>
                <m:t>max</m:t>
              </m:r>
            </m:fName>
            <m:e>
              <m:d>
                <m:dPr>
                  <m:ctrlPr>
                    <w:rPr>
                      <w:rFonts w:ascii="Cambria Math" w:eastAsiaTheme="minorEastAsia" w:hAnsi="Cambria Math" w:cs="Times New Roman"/>
                      <w:sz w:val="28"/>
                      <w:szCs w:val="28"/>
                      <w:lang w:val="uk-UA" w:eastAsia="ja-JP"/>
                    </w:rPr>
                  </m:ctrlPr>
                </m:dPr>
                <m:e>
                  <m:r>
                    <w:rPr>
                      <w:rFonts w:ascii="Cambria Math" w:eastAsiaTheme="minorEastAsia" w:hAnsi="Cambria Math" w:cs="Times New Roman"/>
                      <w:sz w:val="28"/>
                      <w:szCs w:val="28"/>
                      <w:lang w:val="uk-UA" w:eastAsia="ja-JP"/>
                    </w:rPr>
                    <m:t>ax</m:t>
                  </m:r>
                  <m:r>
                    <m:rPr>
                      <m:sty m:val="p"/>
                    </m:rPr>
                    <w:rPr>
                      <w:rFonts w:ascii="Cambria Math" w:eastAsiaTheme="minorEastAsia" w:hAnsi="Cambria Math" w:cs="Times New Roman"/>
                      <w:sz w:val="28"/>
                      <w:szCs w:val="28"/>
                      <w:lang w:val="uk-UA" w:eastAsia="ja-JP"/>
                    </w:rPr>
                    <m:t xml:space="preserve">, </m:t>
                  </m:r>
                  <m:r>
                    <w:rPr>
                      <w:rFonts w:ascii="Cambria Math" w:eastAsiaTheme="minorEastAsia" w:hAnsi="Cambria Math" w:cs="Times New Roman"/>
                      <w:sz w:val="28"/>
                      <w:szCs w:val="28"/>
                      <w:lang w:val="uk-UA" w:eastAsia="ja-JP"/>
                    </w:rPr>
                    <m:t>x</m:t>
                  </m:r>
                </m:e>
              </m:d>
            </m:e>
          </m:func>
          <m:r>
            <m:rPr>
              <m:sty m:val="p"/>
            </m:rPr>
            <w:rPr>
              <w:rFonts w:ascii="Cambria Math" w:eastAsiaTheme="minorEastAsia" w:hAnsi="Cambria Math" w:cs="Times New Roman"/>
              <w:sz w:val="28"/>
              <w:szCs w:val="28"/>
              <w:lang w:val="uk-UA" w:eastAsia="ja-JP"/>
            </w:rPr>
            <m:t xml:space="preserve">, </m:t>
          </m:r>
          <m:r>
            <w:rPr>
              <w:rFonts w:ascii="Cambria Math" w:eastAsiaTheme="minorEastAsia" w:hAnsi="Cambria Math" w:cs="Times New Roman"/>
              <w:sz w:val="28"/>
              <w:szCs w:val="28"/>
              <w:lang w:val="uk-UA" w:eastAsia="ja-JP"/>
            </w:rPr>
            <m:t>a</m:t>
          </m:r>
          <m:r>
            <m:rPr>
              <m:sty m:val="p"/>
            </m:rPr>
            <w:rPr>
              <w:rFonts w:ascii="Cambria Math" w:eastAsiaTheme="minorEastAsia" w:hAnsi="Cambria Math" w:cs="Times New Roman"/>
              <w:sz w:val="28"/>
              <w:szCs w:val="28"/>
              <w:lang w:val="uk-UA" w:eastAsia="ja-JP"/>
            </w:rPr>
            <m:t>&lt;1</m:t>
          </m:r>
        </m:oMath>
      </m:oMathPara>
    </w:p>
    <w:p w14:paraId="544F0BE9" w14:textId="77777777" w:rsidR="00EC4C31" w:rsidRPr="00F70C09" w:rsidRDefault="00EC4C31" w:rsidP="00F70C09">
      <w:pPr>
        <w:spacing w:after="200" w:line="360" w:lineRule="auto"/>
        <w:ind w:firstLine="420"/>
        <w:jc w:val="both"/>
        <w:rPr>
          <w:rFonts w:ascii="Times New Roman" w:eastAsiaTheme="minorEastAsia" w:hAnsi="Times New Roman" w:cs="Times New Roman"/>
          <w:sz w:val="28"/>
          <w:szCs w:val="28"/>
          <w:lang w:val="uk-UA" w:eastAsia="ja-JP"/>
        </w:rPr>
      </w:pPr>
    </w:p>
    <w:p w14:paraId="7788DD8E" w14:textId="77777777" w:rsidR="00EC4C31" w:rsidRPr="00F70C09" w:rsidRDefault="00EC4C31" w:rsidP="008D3CB2">
      <w:pPr>
        <w:spacing w:after="200" w:line="360" w:lineRule="auto"/>
        <w:ind w:firstLine="420"/>
        <w:jc w:val="center"/>
        <w:rPr>
          <w:rFonts w:ascii="Times New Roman" w:eastAsiaTheme="minorEastAsia" w:hAnsi="Times New Roman" w:cs="Times New Roman"/>
          <w:sz w:val="28"/>
          <w:szCs w:val="28"/>
          <w:lang w:val="uk-UA" w:eastAsia="ja-JP"/>
        </w:rPr>
      </w:pPr>
      <w:r w:rsidRPr="00F70C09">
        <w:rPr>
          <w:rFonts w:ascii="Times New Roman" w:eastAsiaTheme="minorEastAsia" w:hAnsi="Times New Roman" w:cs="Times New Roman"/>
          <w:sz w:val="28"/>
          <w:szCs w:val="28"/>
          <w:lang w:val="uk-UA" w:eastAsia="ja-JP"/>
        </w:rPr>
        <w:fldChar w:fldCharType="begin"/>
      </w:r>
      <w:r w:rsidRPr="00F70C09">
        <w:rPr>
          <w:rFonts w:ascii="Times New Roman" w:eastAsiaTheme="minorEastAsia" w:hAnsi="Times New Roman" w:cs="Times New Roman"/>
          <w:sz w:val="28"/>
          <w:szCs w:val="28"/>
          <w:lang w:val="uk-UA" w:eastAsia="ja-JP"/>
        </w:rPr>
        <w:instrText xml:space="preserve"> INCLUDEPICTURE "https://miro.medium.com/max/1025/1*siH_yCvYJ9rqWSUYeDBiRA.png" \* MERGEFORMATINET </w:instrText>
      </w:r>
      <w:r w:rsidRPr="00F70C09">
        <w:rPr>
          <w:rFonts w:ascii="Times New Roman" w:eastAsiaTheme="minorEastAsia" w:hAnsi="Times New Roman" w:cs="Times New Roman"/>
          <w:sz w:val="28"/>
          <w:szCs w:val="28"/>
          <w:lang w:val="uk-UA" w:eastAsia="ja-JP"/>
        </w:rPr>
        <w:fldChar w:fldCharType="separate"/>
      </w:r>
      <w:r w:rsidRPr="00F70C09">
        <w:rPr>
          <w:rFonts w:ascii="Times New Roman" w:eastAsiaTheme="minorEastAsia" w:hAnsi="Times New Roman" w:cs="Times New Roman"/>
          <w:noProof/>
          <w:sz w:val="28"/>
          <w:szCs w:val="28"/>
          <w:lang w:val="en-US"/>
        </w:rPr>
        <w:drawing>
          <wp:inline distT="0" distB="0" distL="0" distR="0" wp14:anchorId="3C826E9C" wp14:editId="72DA2831">
            <wp:extent cx="3765084" cy="2017392"/>
            <wp:effectExtent l="0" t="0" r="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778050" cy="2024339"/>
                    </a:xfrm>
                    <a:prstGeom prst="rect">
                      <a:avLst/>
                    </a:prstGeom>
                    <a:noFill/>
                    <a:ln>
                      <a:noFill/>
                    </a:ln>
                  </pic:spPr>
                </pic:pic>
              </a:graphicData>
            </a:graphic>
          </wp:inline>
        </w:drawing>
      </w:r>
      <w:r w:rsidRPr="00F70C09">
        <w:rPr>
          <w:rFonts w:ascii="Times New Roman" w:eastAsiaTheme="minorEastAsia" w:hAnsi="Times New Roman" w:cs="Times New Roman"/>
          <w:sz w:val="28"/>
          <w:szCs w:val="28"/>
          <w:lang w:val="uk-UA" w:eastAsia="ja-JP"/>
        </w:rPr>
        <w:fldChar w:fldCharType="end"/>
      </w:r>
    </w:p>
    <w:p w14:paraId="58A890B6" w14:textId="77777777" w:rsidR="00EC4C31" w:rsidRPr="00F70C09" w:rsidRDefault="00EC4C31" w:rsidP="008D3CB2">
      <w:pPr>
        <w:spacing w:after="200" w:line="360" w:lineRule="auto"/>
        <w:ind w:firstLine="420"/>
        <w:jc w:val="center"/>
        <w:rPr>
          <w:rFonts w:ascii="Times New Roman" w:eastAsiaTheme="minorEastAsia" w:hAnsi="Times New Roman" w:cs="Times New Roman"/>
          <w:sz w:val="28"/>
          <w:szCs w:val="28"/>
          <w:lang w:val="uk-UA" w:eastAsia="ja-JP"/>
        </w:rPr>
      </w:pPr>
      <w:r w:rsidRPr="00F70C09">
        <w:rPr>
          <w:rFonts w:ascii="Times New Roman" w:eastAsiaTheme="minorEastAsia" w:hAnsi="Times New Roman" w:cs="Times New Roman"/>
          <w:sz w:val="28"/>
          <w:szCs w:val="28"/>
          <w:lang w:val="uk-UA" w:eastAsia="ja-JP"/>
        </w:rPr>
        <w:t>Рисунок 2.6. Графіки функцій Leaky ReLU та параметричної ReLU</w:t>
      </w:r>
    </w:p>
    <w:p w14:paraId="55C48755" w14:textId="77777777" w:rsidR="00F4697D" w:rsidRPr="00F70C09" w:rsidRDefault="00F4697D" w:rsidP="00F70C09">
      <w:pPr>
        <w:spacing w:after="200" w:line="360" w:lineRule="auto"/>
        <w:ind w:firstLine="420"/>
        <w:jc w:val="both"/>
        <w:rPr>
          <w:rFonts w:ascii="Times New Roman" w:eastAsiaTheme="minorEastAsia" w:hAnsi="Times New Roman" w:cs="Times New Roman"/>
          <w:sz w:val="28"/>
          <w:szCs w:val="28"/>
          <w:lang w:val="uk-UA" w:eastAsia="ja-JP"/>
        </w:rPr>
      </w:pPr>
    </w:p>
    <w:p w14:paraId="6F88B353" w14:textId="77777777" w:rsidR="00EC4C31" w:rsidRPr="00F70C09" w:rsidRDefault="00EC4C31" w:rsidP="008D3CB2">
      <w:pPr>
        <w:spacing w:after="200" w:line="360" w:lineRule="auto"/>
        <w:ind w:firstLine="420"/>
        <w:jc w:val="both"/>
        <w:rPr>
          <w:rFonts w:ascii="Times New Roman" w:eastAsiaTheme="minorEastAsia" w:hAnsi="Times New Roman" w:cs="Times New Roman"/>
          <w:sz w:val="28"/>
          <w:szCs w:val="28"/>
          <w:lang w:val="uk-UA" w:eastAsia="ja-JP"/>
        </w:rPr>
      </w:pPr>
      <w:r w:rsidRPr="00F70C09">
        <w:rPr>
          <w:rFonts w:ascii="Times New Roman" w:eastAsiaTheme="minorEastAsia" w:hAnsi="Times New Roman" w:cs="Times New Roman"/>
          <w:sz w:val="28"/>
          <w:szCs w:val="28"/>
          <w:lang w:val="uk-UA" w:eastAsia="ja-JP"/>
        </w:rPr>
        <w:t>Розглянемо ще одну модифікацію функції ReLU, а саме ELU.</w:t>
      </w:r>
    </w:p>
    <w:p w14:paraId="6A54631F" w14:textId="77777777" w:rsidR="00EC4C31" w:rsidRPr="00F70C09" w:rsidRDefault="00EC4C31" w:rsidP="00F70C09">
      <w:pPr>
        <w:spacing w:after="200" w:line="360" w:lineRule="auto"/>
        <w:ind w:firstLine="420"/>
        <w:jc w:val="both"/>
        <w:rPr>
          <w:rFonts w:ascii="Times New Roman" w:eastAsiaTheme="minorEastAsia" w:hAnsi="Times New Roman" w:cs="Times New Roman"/>
          <w:sz w:val="28"/>
          <w:szCs w:val="28"/>
          <w:lang w:val="uk-UA" w:eastAsia="ja-JP"/>
        </w:rPr>
      </w:pPr>
      <m:oMathPara>
        <m:oMath>
          <m:r>
            <w:rPr>
              <w:rFonts w:ascii="Cambria Math" w:eastAsiaTheme="minorEastAsia" w:hAnsi="Cambria Math" w:cs="Times New Roman"/>
              <w:sz w:val="28"/>
              <w:szCs w:val="28"/>
              <w:lang w:val="uk-UA" w:eastAsia="ja-JP"/>
            </w:rPr>
            <m:t>f</m:t>
          </m:r>
          <m:d>
            <m:dPr>
              <m:ctrlPr>
                <w:rPr>
                  <w:rFonts w:ascii="Cambria Math" w:eastAsiaTheme="minorEastAsia" w:hAnsi="Cambria Math" w:cs="Times New Roman"/>
                  <w:sz w:val="28"/>
                  <w:szCs w:val="28"/>
                  <w:lang w:val="uk-UA" w:eastAsia="ja-JP"/>
                </w:rPr>
              </m:ctrlPr>
            </m:dPr>
            <m:e>
              <m:r>
                <w:rPr>
                  <w:rFonts w:ascii="Cambria Math" w:eastAsiaTheme="minorEastAsia" w:hAnsi="Cambria Math" w:cs="Times New Roman"/>
                  <w:sz w:val="28"/>
                  <w:szCs w:val="28"/>
                  <w:lang w:val="uk-UA" w:eastAsia="ja-JP"/>
                </w:rPr>
                <m:t>x</m:t>
              </m:r>
            </m:e>
          </m:d>
          <m:r>
            <m:rPr>
              <m:sty m:val="p"/>
            </m:rPr>
            <w:rPr>
              <w:rFonts w:ascii="Cambria Math" w:eastAsiaTheme="minorEastAsia" w:hAnsi="Cambria Math" w:cs="Times New Roman"/>
              <w:sz w:val="28"/>
              <w:szCs w:val="28"/>
              <w:lang w:val="uk-UA" w:eastAsia="ja-JP"/>
            </w:rPr>
            <m:t xml:space="preserve">= </m:t>
          </m:r>
          <m:d>
            <m:dPr>
              <m:begChr m:val="{"/>
              <m:endChr m:val=""/>
              <m:ctrlPr>
                <w:rPr>
                  <w:rFonts w:ascii="Cambria Math" w:eastAsiaTheme="minorEastAsia" w:hAnsi="Cambria Math" w:cs="Times New Roman"/>
                  <w:sz w:val="28"/>
                  <w:szCs w:val="28"/>
                  <w:lang w:val="uk-UA" w:eastAsia="ja-JP"/>
                </w:rPr>
              </m:ctrlPr>
            </m:dPr>
            <m:e>
              <m:eqArr>
                <m:eqArrPr>
                  <m:ctrlPr>
                    <w:rPr>
                      <w:rFonts w:ascii="Cambria Math" w:eastAsiaTheme="minorEastAsia" w:hAnsi="Cambria Math" w:cs="Times New Roman"/>
                      <w:sz w:val="28"/>
                      <w:szCs w:val="28"/>
                      <w:lang w:val="uk-UA" w:eastAsia="ja-JP"/>
                    </w:rPr>
                  </m:ctrlPr>
                </m:eqArrPr>
                <m:e>
                  <m:r>
                    <w:rPr>
                      <w:rFonts w:ascii="Cambria Math" w:eastAsiaTheme="minorEastAsia" w:hAnsi="Cambria Math" w:cs="Times New Roman"/>
                      <w:sz w:val="28"/>
                      <w:szCs w:val="28"/>
                      <w:lang w:val="uk-UA" w:eastAsia="ja-JP"/>
                    </w:rPr>
                    <m:t>x</m:t>
                  </m:r>
                  <m:r>
                    <m:rPr>
                      <m:sty m:val="p"/>
                    </m:rPr>
                    <w:rPr>
                      <w:rFonts w:ascii="Cambria Math" w:eastAsiaTheme="minorEastAsia" w:hAnsi="Cambria Math" w:cs="Times New Roman"/>
                      <w:sz w:val="28"/>
                      <w:szCs w:val="28"/>
                      <w:lang w:val="uk-UA" w:eastAsia="ja-JP"/>
                    </w:rPr>
                    <m:t xml:space="preserve">,  </m:t>
                  </m:r>
                  <m:r>
                    <w:rPr>
                      <w:rFonts w:ascii="Cambria Math" w:eastAsiaTheme="minorEastAsia" w:hAnsi="Cambria Math" w:cs="Times New Roman"/>
                      <w:sz w:val="28"/>
                      <w:szCs w:val="28"/>
                      <w:lang w:val="uk-UA" w:eastAsia="ja-JP"/>
                    </w:rPr>
                    <m:t>for</m:t>
                  </m:r>
                  <m:r>
                    <m:rPr>
                      <m:sty m:val="p"/>
                    </m:rPr>
                    <w:rPr>
                      <w:rFonts w:ascii="Cambria Math" w:eastAsiaTheme="minorEastAsia" w:hAnsi="Cambria Math" w:cs="Times New Roman"/>
                      <w:sz w:val="28"/>
                      <w:szCs w:val="28"/>
                      <w:lang w:val="uk-UA" w:eastAsia="ja-JP"/>
                    </w:rPr>
                    <m:t xml:space="preserve"> </m:t>
                  </m:r>
                  <m:r>
                    <w:rPr>
                      <w:rFonts w:ascii="Cambria Math" w:eastAsiaTheme="minorEastAsia" w:hAnsi="Cambria Math" w:cs="Times New Roman"/>
                      <w:sz w:val="28"/>
                      <w:szCs w:val="28"/>
                      <w:lang w:val="uk-UA" w:eastAsia="ja-JP"/>
                    </w:rPr>
                    <m:t>x</m:t>
                  </m:r>
                  <m:r>
                    <m:rPr>
                      <m:sty m:val="p"/>
                    </m:rPr>
                    <w:rPr>
                      <w:rFonts w:ascii="Cambria Math" w:eastAsiaTheme="minorEastAsia" w:hAnsi="Cambria Math" w:cs="Times New Roman"/>
                      <w:sz w:val="28"/>
                      <w:szCs w:val="28"/>
                      <w:lang w:val="uk-UA" w:eastAsia="ja-JP"/>
                    </w:rPr>
                    <m:t>≥0</m:t>
                  </m:r>
                </m:e>
                <m:e>
                  <m:r>
                    <w:rPr>
                      <w:rFonts w:ascii="Cambria Math" w:eastAsiaTheme="minorEastAsia" w:hAnsi="Cambria Math" w:cs="Times New Roman"/>
                      <w:sz w:val="28"/>
                      <w:szCs w:val="28"/>
                      <w:lang w:val="uk-UA" w:eastAsia="ja-JP"/>
                    </w:rPr>
                    <m:t>a</m:t>
                  </m:r>
                  <m:d>
                    <m:dPr>
                      <m:ctrlPr>
                        <w:rPr>
                          <w:rFonts w:ascii="Cambria Math" w:eastAsiaTheme="minorEastAsia" w:hAnsi="Cambria Math" w:cs="Times New Roman"/>
                          <w:sz w:val="28"/>
                          <w:szCs w:val="28"/>
                          <w:lang w:val="uk-UA" w:eastAsia="ja-JP"/>
                        </w:rPr>
                      </m:ctrlPr>
                    </m:dPr>
                    <m:e>
                      <m:sSup>
                        <m:sSupPr>
                          <m:ctrlPr>
                            <w:rPr>
                              <w:rFonts w:ascii="Cambria Math" w:eastAsiaTheme="minorEastAsia" w:hAnsi="Cambria Math" w:cs="Times New Roman"/>
                              <w:sz w:val="28"/>
                              <w:szCs w:val="28"/>
                              <w:lang w:val="uk-UA" w:eastAsia="ja-JP"/>
                            </w:rPr>
                          </m:ctrlPr>
                        </m:sSupPr>
                        <m:e>
                          <m:r>
                            <w:rPr>
                              <w:rFonts w:ascii="Cambria Math" w:eastAsiaTheme="minorEastAsia" w:hAnsi="Cambria Math" w:cs="Times New Roman"/>
                              <w:sz w:val="28"/>
                              <w:szCs w:val="28"/>
                              <w:lang w:val="uk-UA" w:eastAsia="ja-JP"/>
                            </w:rPr>
                            <m:t>e</m:t>
                          </m:r>
                        </m:e>
                        <m:sup>
                          <m:r>
                            <w:rPr>
                              <w:rFonts w:ascii="Cambria Math" w:eastAsiaTheme="minorEastAsia" w:hAnsi="Cambria Math" w:cs="Times New Roman"/>
                              <w:sz w:val="28"/>
                              <w:szCs w:val="28"/>
                              <w:lang w:val="uk-UA" w:eastAsia="ja-JP"/>
                            </w:rPr>
                            <m:t>x</m:t>
                          </m:r>
                        </m:sup>
                      </m:sSup>
                      <m:r>
                        <m:rPr>
                          <m:sty m:val="p"/>
                        </m:rPr>
                        <w:rPr>
                          <w:rFonts w:ascii="Cambria Math" w:eastAsiaTheme="minorEastAsia" w:hAnsi="Cambria Math" w:cs="Times New Roman"/>
                          <w:sz w:val="28"/>
                          <w:szCs w:val="28"/>
                          <w:lang w:val="uk-UA" w:eastAsia="ja-JP"/>
                        </w:rPr>
                        <m:t>-1</m:t>
                      </m:r>
                    </m:e>
                  </m:d>
                  <m:r>
                    <m:rPr>
                      <m:sty m:val="p"/>
                    </m:rPr>
                    <w:rPr>
                      <w:rFonts w:ascii="Cambria Math" w:eastAsiaTheme="minorEastAsia" w:hAnsi="Cambria Math" w:cs="Times New Roman"/>
                      <w:sz w:val="28"/>
                      <w:szCs w:val="28"/>
                      <w:lang w:val="uk-UA" w:eastAsia="ja-JP"/>
                    </w:rPr>
                    <m:t xml:space="preserve">,  </m:t>
                  </m:r>
                  <m:r>
                    <w:rPr>
                      <w:rFonts w:ascii="Cambria Math" w:eastAsiaTheme="minorEastAsia" w:hAnsi="Cambria Math" w:cs="Times New Roman"/>
                      <w:sz w:val="28"/>
                      <w:szCs w:val="28"/>
                      <w:lang w:val="uk-UA" w:eastAsia="ja-JP"/>
                    </w:rPr>
                    <m:t>for</m:t>
                  </m:r>
                  <m:r>
                    <m:rPr>
                      <m:sty m:val="p"/>
                    </m:rPr>
                    <w:rPr>
                      <w:rFonts w:ascii="Cambria Math" w:eastAsiaTheme="minorEastAsia" w:hAnsi="Cambria Math" w:cs="Times New Roman"/>
                      <w:sz w:val="28"/>
                      <w:szCs w:val="28"/>
                      <w:lang w:val="uk-UA" w:eastAsia="ja-JP"/>
                    </w:rPr>
                    <m:t xml:space="preserve"> </m:t>
                  </m:r>
                  <m:r>
                    <w:rPr>
                      <w:rFonts w:ascii="Cambria Math" w:eastAsiaTheme="minorEastAsia" w:hAnsi="Cambria Math" w:cs="Times New Roman"/>
                      <w:sz w:val="28"/>
                      <w:szCs w:val="28"/>
                      <w:lang w:val="uk-UA" w:eastAsia="ja-JP"/>
                    </w:rPr>
                    <m:t>x</m:t>
                  </m:r>
                  <m:r>
                    <m:rPr>
                      <m:sty m:val="p"/>
                    </m:rPr>
                    <w:rPr>
                      <w:rFonts w:ascii="Cambria Math" w:eastAsiaTheme="minorEastAsia" w:hAnsi="Cambria Math" w:cs="Times New Roman"/>
                      <w:sz w:val="28"/>
                      <w:szCs w:val="28"/>
                      <w:lang w:val="uk-UA" w:eastAsia="ja-JP"/>
                    </w:rPr>
                    <m:t>&lt;0</m:t>
                  </m:r>
                </m:e>
              </m:eqArr>
            </m:e>
          </m:d>
        </m:oMath>
      </m:oMathPara>
    </w:p>
    <w:p w14:paraId="426B92B9" w14:textId="77777777" w:rsidR="00EC4C31" w:rsidRPr="00F70C09" w:rsidRDefault="00EC4C31" w:rsidP="00F70C09">
      <w:pPr>
        <w:spacing w:after="200" w:line="360" w:lineRule="auto"/>
        <w:ind w:firstLine="420"/>
        <w:jc w:val="both"/>
        <w:rPr>
          <w:rFonts w:ascii="Times New Roman" w:eastAsiaTheme="minorEastAsia" w:hAnsi="Times New Roman" w:cs="Times New Roman"/>
          <w:sz w:val="28"/>
          <w:szCs w:val="28"/>
          <w:lang w:val="uk-UA" w:eastAsia="ja-JP"/>
        </w:rPr>
      </w:pPr>
      <w:r w:rsidRPr="00F70C09">
        <w:rPr>
          <w:rFonts w:ascii="Times New Roman" w:eastAsiaTheme="minorEastAsia" w:hAnsi="Times New Roman" w:cs="Times New Roman"/>
          <w:sz w:val="28"/>
          <w:szCs w:val="28"/>
          <w:lang w:val="uk-UA" w:eastAsia="ja-JP"/>
        </w:rPr>
        <w:t xml:space="preserve">У наведеній вище формулі </w:t>
      </w:r>
      <m:oMath>
        <m:r>
          <w:rPr>
            <w:rFonts w:ascii="Cambria Math" w:eastAsiaTheme="minorEastAsia" w:hAnsi="Cambria Math" w:cs="Times New Roman"/>
            <w:sz w:val="28"/>
            <w:szCs w:val="28"/>
            <w:lang w:val="uk-UA" w:eastAsia="ja-JP"/>
          </w:rPr>
          <m:t>a</m:t>
        </m:r>
      </m:oMath>
      <w:r w:rsidRPr="00F70C09">
        <w:rPr>
          <w:rFonts w:ascii="Times New Roman" w:eastAsiaTheme="minorEastAsia" w:hAnsi="Times New Roman" w:cs="Times New Roman"/>
          <w:sz w:val="28"/>
          <w:szCs w:val="28"/>
          <w:lang w:val="uk-UA" w:eastAsia="ja-JP"/>
        </w:rPr>
        <w:t xml:space="preserve"> є гіперпараметром. Ця функція увібрала у себе найкращі якості Leaky ReLU та звичайної ReLU. Вона є більш точною за ReLU оскільки немає ефекту занулення частини даних, а також вона робить середнє значення передавача значно ближчим до 0, що помітно прискорює навчання. [33]</w:t>
      </w:r>
    </w:p>
    <w:p w14:paraId="33E8A3B7" w14:textId="77777777" w:rsidR="00EC4C31" w:rsidRPr="00F70C09" w:rsidRDefault="00EC4C31" w:rsidP="008D3CB2">
      <w:pPr>
        <w:spacing w:after="200" w:line="360" w:lineRule="auto"/>
        <w:ind w:firstLine="420"/>
        <w:jc w:val="center"/>
        <w:rPr>
          <w:rFonts w:ascii="Times New Roman" w:eastAsiaTheme="minorEastAsia" w:hAnsi="Times New Roman" w:cs="Times New Roman"/>
          <w:sz w:val="28"/>
          <w:szCs w:val="28"/>
          <w:lang w:val="uk-UA" w:eastAsia="ja-JP"/>
        </w:rPr>
      </w:pPr>
      <w:r w:rsidRPr="00F70C09">
        <w:rPr>
          <w:rFonts w:ascii="Times New Roman" w:eastAsiaTheme="minorEastAsia" w:hAnsi="Times New Roman" w:cs="Times New Roman"/>
          <w:noProof/>
          <w:sz w:val="28"/>
          <w:szCs w:val="28"/>
          <w:lang w:val="en-US"/>
        </w:rPr>
        <w:drawing>
          <wp:inline distT="0" distB="0" distL="0" distR="0" wp14:anchorId="3644D19E" wp14:editId="092A70F2">
            <wp:extent cx="3984625" cy="2057714"/>
            <wp:effectExtent l="0" t="0" r="0" b="0"/>
            <wp:docPr id="65" name="Рисунок 65" descr="Exponential Linear Units (ELU) vs $log(1+e^x)$ as the activa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Exponential Linear Units (ELU) vs $log(1+e^x)$ as the activation ..."/>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995304" cy="2063229"/>
                    </a:xfrm>
                    <a:prstGeom prst="rect">
                      <a:avLst/>
                    </a:prstGeom>
                    <a:noFill/>
                    <a:ln>
                      <a:noFill/>
                    </a:ln>
                  </pic:spPr>
                </pic:pic>
              </a:graphicData>
            </a:graphic>
          </wp:inline>
        </w:drawing>
      </w:r>
    </w:p>
    <w:p w14:paraId="7EDD7B85" w14:textId="77777777" w:rsidR="00EC4C31" w:rsidRPr="00F70C09" w:rsidRDefault="00EC4C31" w:rsidP="008D3CB2">
      <w:pPr>
        <w:spacing w:after="200" w:line="360" w:lineRule="auto"/>
        <w:ind w:firstLine="420"/>
        <w:jc w:val="center"/>
        <w:rPr>
          <w:rFonts w:ascii="Times New Roman" w:eastAsiaTheme="minorEastAsia" w:hAnsi="Times New Roman" w:cs="Times New Roman"/>
          <w:sz w:val="28"/>
          <w:szCs w:val="28"/>
          <w:lang w:val="uk-UA" w:eastAsia="ja-JP"/>
        </w:rPr>
      </w:pPr>
      <w:r w:rsidRPr="00F70C09">
        <w:rPr>
          <w:rFonts w:ascii="Times New Roman" w:eastAsiaTheme="minorEastAsia" w:hAnsi="Times New Roman" w:cs="Times New Roman"/>
          <w:sz w:val="28"/>
          <w:szCs w:val="28"/>
          <w:lang w:val="uk-UA" w:eastAsia="ja-JP"/>
        </w:rPr>
        <w:t>Рисунок 2.7. Графік функції ELU</w:t>
      </w:r>
    </w:p>
    <w:p w14:paraId="11D88791" w14:textId="77777777" w:rsidR="00EC4C31" w:rsidRPr="00F70C09" w:rsidRDefault="00EC4C31" w:rsidP="008D3CB2">
      <w:pPr>
        <w:spacing w:after="200" w:line="360" w:lineRule="auto"/>
        <w:ind w:firstLine="420"/>
        <w:jc w:val="both"/>
        <w:rPr>
          <w:rFonts w:ascii="Times New Roman" w:eastAsiaTheme="minorEastAsia" w:hAnsi="Times New Roman" w:cs="Times New Roman"/>
          <w:sz w:val="28"/>
          <w:szCs w:val="28"/>
          <w:lang w:val="uk-UA" w:eastAsia="ja-JP"/>
        </w:rPr>
      </w:pPr>
      <w:r w:rsidRPr="00F70C09">
        <w:rPr>
          <w:rFonts w:ascii="Times New Roman" w:eastAsiaTheme="minorEastAsia" w:hAnsi="Times New Roman" w:cs="Times New Roman"/>
          <w:sz w:val="28"/>
          <w:szCs w:val="28"/>
          <w:lang w:val="uk-UA" w:eastAsia="ja-JP"/>
        </w:rPr>
        <w:t>Також, однією з варіацій функції активації ReLU є swish. Перевагою даної функції активації, в порівнянні з ReLU є те, що проведені експерименти вказують на те, що завдяки даній функції активації, моделі на основі глибинних нейронних мереж отримують кращі результати для більш складних задач. [33, 34] Формула функції swish наступна:</w:t>
      </w:r>
    </w:p>
    <w:p w14:paraId="3AD58F08" w14:textId="77777777" w:rsidR="00EC4C31" w:rsidRPr="00F70C09" w:rsidRDefault="00EC4C31" w:rsidP="008D3CB2">
      <w:pPr>
        <w:spacing w:after="200" w:line="360" w:lineRule="auto"/>
        <w:ind w:firstLine="420"/>
        <w:jc w:val="both"/>
        <w:rPr>
          <w:rFonts w:ascii="Times New Roman" w:eastAsiaTheme="minorEastAsia" w:hAnsi="Times New Roman" w:cs="Times New Roman"/>
          <w:sz w:val="28"/>
          <w:szCs w:val="28"/>
          <w:lang w:val="uk-UA" w:eastAsia="ja-JP"/>
        </w:rPr>
      </w:pPr>
      <m:oMathPara>
        <m:oMath>
          <m:r>
            <w:rPr>
              <w:rFonts w:ascii="Cambria Math" w:eastAsiaTheme="minorEastAsia" w:hAnsi="Cambria Math" w:cs="Times New Roman"/>
              <w:sz w:val="28"/>
              <w:szCs w:val="28"/>
              <w:lang w:val="uk-UA" w:eastAsia="ja-JP"/>
            </w:rPr>
            <m:t>f</m:t>
          </m:r>
          <m:d>
            <m:dPr>
              <m:ctrlPr>
                <w:rPr>
                  <w:rFonts w:ascii="Cambria Math" w:eastAsiaTheme="minorEastAsia" w:hAnsi="Cambria Math" w:cs="Times New Roman"/>
                  <w:sz w:val="28"/>
                  <w:szCs w:val="28"/>
                  <w:lang w:val="uk-UA" w:eastAsia="ja-JP"/>
                </w:rPr>
              </m:ctrlPr>
            </m:dPr>
            <m:e>
              <m:r>
                <w:rPr>
                  <w:rFonts w:ascii="Cambria Math" w:eastAsiaTheme="minorEastAsia" w:hAnsi="Cambria Math" w:cs="Times New Roman"/>
                  <w:sz w:val="28"/>
                  <w:szCs w:val="28"/>
                  <w:lang w:val="uk-UA" w:eastAsia="ja-JP"/>
                </w:rPr>
                <m:t>x</m:t>
              </m:r>
            </m:e>
          </m:d>
          <m:r>
            <m:rPr>
              <m:sty m:val="p"/>
            </m:rPr>
            <w:rPr>
              <w:rFonts w:ascii="Cambria Math" w:eastAsiaTheme="minorEastAsia" w:hAnsi="Cambria Math" w:cs="Times New Roman"/>
              <w:sz w:val="28"/>
              <w:szCs w:val="28"/>
              <w:lang w:val="uk-UA" w:eastAsia="ja-JP"/>
            </w:rPr>
            <m:t>=</m:t>
          </m:r>
          <m:f>
            <m:fPr>
              <m:ctrlPr>
                <w:rPr>
                  <w:rFonts w:ascii="Cambria Math" w:eastAsiaTheme="minorEastAsia" w:hAnsi="Cambria Math" w:cs="Times New Roman"/>
                  <w:sz w:val="28"/>
                  <w:szCs w:val="28"/>
                  <w:lang w:val="uk-UA" w:eastAsia="ja-JP"/>
                </w:rPr>
              </m:ctrlPr>
            </m:fPr>
            <m:num>
              <m:r>
                <w:rPr>
                  <w:rFonts w:ascii="Cambria Math" w:eastAsiaTheme="minorEastAsia" w:hAnsi="Cambria Math" w:cs="Times New Roman"/>
                  <w:sz w:val="28"/>
                  <w:szCs w:val="28"/>
                  <w:lang w:val="uk-UA" w:eastAsia="ja-JP"/>
                </w:rPr>
                <m:t>x</m:t>
              </m:r>
            </m:num>
            <m:den>
              <m:r>
                <m:rPr>
                  <m:sty m:val="p"/>
                </m:rPr>
                <w:rPr>
                  <w:rFonts w:ascii="Cambria Math" w:eastAsiaTheme="minorEastAsia" w:hAnsi="Cambria Math" w:cs="Times New Roman"/>
                  <w:sz w:val="28"/>
                  <w:szCs w:val="28"/>
                  <w:lang w:val="uk-UA" w:eastAsia="ja-JP"/>
                </w:rPr>
                <m:t>1+</m:t>
              </m:r>
              <m:sSup>
                <m:sSupPr>
                  <m:ctrlPr>
                    <w:rPr>
                      <w:rFonts w:ascii="Cambria Math" w:eastAsiaTheme="minorEastAsia" w:hAnsi="Cambria Math" w:cs="Times New Roman"/>
                      <w:sz w:val="28"/>
                      <w:szCs w:val="28"/>
                      <w:lang w:val="uk-UA" w:eastAsia="ja-JP"/>
                    </w:rPr>
                  </m:ctrlPr>
                </m:sSupPr>
                <m:e>
                  <m:r>
                    <w:rPr>
                      <w:rFonts w:ascii="Cambria Math" w:eastAsiaTheme="minorEastAsia" w:hAnsi="Cambria Math" w:cs="Times New Roman"/>
                      <w:sz w:val="28"/>
                      <w:szCs w:val="28"/>
                      <w:lang w:val="uk-UA" w:eastAsia="ja-JP"/>
                    </w:rPr>
                    <m:t>e</m:t>
                  </m:r>
                </m:e>
                <m:sup>
                  <m:r>
                    <m:rPr>
                      <m:sty m:val="p"/>
                    </m:rPr>
                    <w:rPr>
                      <w:rFonts w:ascii="Cambria Math" w:eastAsiaTheme="minorEastAsia" w:hAnsi="Cambria Math" w:cs="Times New Roman"/>
                      <w:sz w:val="28"/>
                      <w:szCs w:val="28"/>
                      <w:lang w:val="uk-UA" w:eastAsia="ja-JP"/>
                    </w:rPr>
                    <m:t>-</m:t>
                  </m:r>
                  <m:r>
                    <w:rPr>
                      <w:rFonts w:ascii="Cambria Math" w:eastAsiaTheme="minorEastAsia" w:hAnsi="Cambria Math" w:cs="Times New Roman"/>
                      <w:sz w:val="28"/>
                      <w:szCs w:val="28"/>
                      <w:lang w:val="uk-UA" w:eastAsia="ja-JP"/>
                    </w:rPr>
                    <m:t>x</m:t>
                  </m:r>
                </m:sup>
              </m:sSup>
            </m:den>
          </m:f>
        </m:oMath>
      </m:oMathPara>
    </w:p>
    <w:p w14:paraId="2DDCF914" w14:textId="77777777" w:rsidR="00EC4C31" w:rsidRPr="00F70C09" w:rsidRDefault="00EC4C31" w:rsidP="008D3CB2">
      <w:pPr>
        <w:spacing w:after="200" w:line="360" w:lineRule="auto"/>
        <w:ind w:firstLine="420"/>
        <w:jc w:val="center"/>
        <w:rPr>
          <w:rFonts w:ascii="Times New Roman" w:eastAsiaTheme="minorEastAsia" w:hAnsi="Times New Roman" w:cs="Times New Roman"/>
          <w:sz w:val="28"/>
          <w:szCs w:val="28"/>
          <w:lang w:val="uk-UA" w:eastAsia="ja-JP"/>
        </w:rPr>
      </w:pPr>
      <w:r w:rsidRPr="00F70C09">
        <w:rPr>
          <w:rFonts w:ascii="Times New Roman" w:eastAsiaTheme="minorEastAsia" w:hAnsi="Times New Roman" w:cs="Times New Roman"/>
          <w:noProof/>
          <w:sz w:val="28"/>
          <w:szCs w:val="28"/>
          <w:lang w:val="en-US"/>
        </w:rPr>
        <w:drawing>
          <wp:inline distT="0" distB="0" distL="0" distR="0" wp14:anchorId="3C3B9F86" wp14:editId="5663A694">
            <wp:extent cx="5133975" cy="2230737"/>
            <wp:effectExtent l="0" t="0" r="0" b="0"/>
            <wp:docPr id="66" name="Рисунок 66" descr="https://miro.medium.com/max/751/1*SZ19lV6FT24KtdZsvCOCa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miro.medium.com/max/751/1*SZ19lV6FT24KtdZsvCOCaA.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141604" cy="2234052"/>
                    </a:xfrm>
                    <a:prstGeom prst="rect">
                      <a:avLst/>
                    </a:prstGeom>
                    <a:noFill/>
                    <a:ln>
                      <a:noFill/>
                    </a:ln>
                  </pic:spPr>
                </pic:pic>
              </a:graphicData>
            </a:graphic>
          </wp:inline>
        </w:drawing>
      </w:r>
    </w:p>
    <w:p w14:paraId="114C3F92" w14:textId="77777777" w:rsidR="00EC4C31" w:rsidRPr="00EC4C31" w:rsidRDefault="00EC4C31" w:rsidP="008D3CB2">
      <w:pPr>
        <w:spacing w:after="200" w:line="360" w:lineRule="auto"/>
        <w:ind w:firstLine="420"/>
        <w:jc w:val="center"/>
        <w:rPr>
          <w:rFonts w:ascii="Times New Roman" w:eastAsiaTheme="minorEastAsia" w:hAnsi="Times New Roman" w:cs="Times New Roman"/>
          <w:sz w:val="28"/>
          <w:szCs w:val="28"/>
          <w:lang w:val="uk-UA" w:eastAsia="ja-JP"/>
        </w:rPr>
      </w:pPr>
      <w:r w:rsidRPr="00F70C09">
        <w:rPr>
          <w:rFonts w:ascii="Times New Roman" w:eastAsiaTheme="minorEastAsia" w:hAnsi="Times New Roman" w:cs="Times New Roman"/>
          <w:sz w:val="28"/>
          <w:szCs w:val="28"/>
          <w:lang w:val="uk-UA" w:eastAsia="ja-JP"/>
        </w:rPr>
        <w:t>Рисунок 2.8. Графік функції swish</w:t>
      </w:r>
    </w:p>
    <w:p w14:paraId="352F8C92" w14:textId="77777777" w:rsidR="00EC4C31" w:rsidRPr="001075FE" w:rsidRDefault="00EC4C31" w:rsidP="001075FE">
      <w:pPr>
        <w:pStyle w:val="3"/>
        <w:spacing w:after="240" w:line="264" w:lineRule="auto"/>
        <w:rPr>
          <w:rFonts w:ascii="Times New Roman" w:eastAsiaTheme="minorEastAsia" w:hAnsi="Times New Roman"/>
          <w:sz w:val="28"/>
          <w:lang w:val="uk-UA" w:eastAsia="ja-JP"/>
        </w:rPr>
      </w:pPr>
      <w:bookmarkStart w:id="24" w:name="_Toc70094659"/>
      <w:r w:rsidRPr="007A6763">
        <w:rPr>
          <w:rFonts w:ascii="Times New Roman" w:eastAsiaTheme="minorEastAsia" w:hAnsi="Times New Roman"/>
          <w:sz w:val="28"/>
          <w:lang w:val="uk-UA" w:eastAsia="ja-JP"/>
        </w:rPr>
        <w:t xml:space="preserve">2.4.2 </w:t>
      </w:r>
      <w:r w:rsidRPr="001075FE">
        <w:rPr>
          <w:rFonts w:ascii="Times New Roman" w:eastAsiaTheme="minorEastAsia" w:hAnsi="Times New Roman"/>
          <w:sz w:val="28"/>
          <w:lang w:val="uk-UA" w:eastAsia="ja-JP"/>
        </w:rPr>
        <w:t>Оптимізатори</w:t>
      </w:r>
      <w:bookmarkEnd w:id="24"/>
    </w:p>
    <w:p w14:paraId="7C309048" w14:textId="77777777" w:rsidR="00EC4C31" w:rsidRPr="00EC4C31" w:rsidRDefault="00EC4C31" w:rsidP="00EC4C31">
      <w:pPr>
        <w:spacing w:after="200" w:line="360" w:lineRule="auto"/>
        <w:ind w:firstLine="357"/>
        <w:jc w:val="both"/>
        <w:rPr>
          <w:rFonts w:ascii="Times New Roman" w:eastAsiaTheme="minorEastAsia" w:hAnsi="Times New Roman" w:cs="Times New Roman"/>
          <w:bCs/>
          <w:sz w:val="28"/>
          <w:szCs w:val="28"/>
          <w:lang w:val="en-US" w:eastAsia="ja-JP"/>
        </w:rPr>
      </w:pPr>
      <w:r w:rsidRPr="00EC4C31">
        <w:rPr>
          <w:rFonts w:ascii="Times New Roman" w:eastAsiaTheme="minorEastAsia" w:hAnsi="Times New Roman" w:cs="Times New Roman"/>
          <w:bCs/>
          <w:sz w:val="28"/>
          <w:szCs w:val="28"/>
          <w:lang w:val="uk-UA" w:eastAsia="ja-JP"/>
        </w:rPr>
        <w:t xml:space="preserve">Оптимізатори – спеціалізовані алгоритми які використовують функцію втрат та параметри моделі (нейронної мережі) для оновлення моделі у відповідь до виводу функції втрат. Для глибшого розуміння, приводиться графічний приклад. Можна представити, що оптимізатор путівник, який шукає найкращий шлях з гори до низу, при цьому функція втрат виступає як вказівник у яку сторону рухатись. </w:t>
      </w:r>
      <w:r w:rsidRPr="00EC4C31">
        <w:rPr>
          <w:rFonts w:ascii="Times New Roman" w:eastAsiaTheme="minorEastAsia" w:hAnsi="Times New Roman" w:cs="Times New Roman"/>
          <w:bCs/>
          <w:sz w:val="28"/>
          <w:szCs w:val="28"/>
          <w:lang w:val="en-US" w:eastAsia="ja-JP"/>
        </w:rPr>
        <w:t>[9]</w:t>
      </w:r>
    </w:p>
    <w:p w14:paraId="6E1C12CA" w14:textId="77777777" w:rsidR="00EC4C31" w:rsidRPr="00EC4C31" w:rsidRDefault="00EC4C31" w:rsidP="00EC4C31">
      <w:pPr>
        <w:spacing w:after="200" w:line="360" w:lineRule="auto"/>
        <w:ind w:firstLine="357"/>
        <w:jc w:val="center"/>
        <w:rPr>
          <w:rFonts w:ascii="Times New Roman" w:eastAsiaTheme="minorEastAsia" w:hAnsi="Times New Roman" w:cs="Times New Roman"/>
          <w:bCs/>
          <w:sz w:val="28"/>
          <w:szCs w:val="28"/>
          <w:lang w:val="uk-UA" w:eastAsia="ja-JP"/>
        </w:rPr>
      </w:pPr>
      <w:r w:rsidRPr="00EC4C31">
        <w:rPr>
          <w:rFonts w:ascii="Times New Roman" w:eastAsia="Times New Roman" w:hAnsi="Times New Roman" w:cs="Times New Roman"/>
          <w:noProof/>
          <w:sz w:val="26"/>
          <w:szCs w:val="24"/>
          <w:lang w:val="en-US"/>
        </w:rPr>
        <w:drawing>
          <wp:inline distT="0" distB="0" distL="0" distR="0" wp14:anchorId="47FA5FDF" wp14:editId="6B3CBB43">
            <wp:extent cx="4451552" cy="2590800"/>
            <wp:effectExtent l="0" t="0" r="6350" b="0"/>
            <wp:docPr id="67" name="Рисунок 67" descr="optimiz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ptimizer"/>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458784" cy="2595009"/>
                    </a:xfrm>
                    <a:prstGeom prst="rect">
                      <a:avLst/>
                    </a:prstGeom>
                    <a:noFill/>
                    <a:ln>
                      <a:noFill/>
                    </a:ln>
                  </pic:spPr>
                </pic:pic>
              </a:graphicData>
            </a:graphic>
          </wp:inline>
        </w:drawing>
      </w:r>
    </w:p>
    <w:p w14:paraId="4609BA4E" w14:textId="77777777" w:rsidR="00EC4C31" w:rsidRPr="00EC4C31" w:rsidRDefault="00EC4C31" w:rsidP="00EC4C31">
      <w:pPr>
        <w:spacing w:after="200" w:line="360" w:lineRule="auto"/>
        <w:ind w:firstLine="357"/>
        <w:jc w:val="center"/>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Рис 2.9. Візуалізація маршруту оптимізатору на прикладі гори</w:t>
      </w:r>
    </w:p>
    <w:p w14:paraId="7E3D23F7" w14:textId="77777777" w:rsidR="00EC4C31" w:rsidRPr="00EC4C31" w:rsidRDefault="00EC4C31" w:rsidP="00EC4C31">
      <w:pPr>
        <w:spacing w:after="200" w:line="360" w:lineRule="auto"/>
        <w:ind w:firstLine="357"/>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Використовуючи концепцію втрат, задача моделі взяти функцію втрат та за допомогою її мінімізувати значення втрат на наступній ітерації, що в свою чергу має зробити модель більш ефективною. Сам процес мінімізації похибки в математиці називається оптимізацією, звідки оптимізатори мають цю назву. [9]</w:t>
      </w:r>
    </w:p>
    <w:p w14:paraId="0A99AE93" w14:textId="77777777" w:rsidR="00EC4C31" w:rsidRPr="00EC4C31" w:rsidRDefault="00EC4C31" w:rsidP="00EC4C31">
      <w:pPr>
        <w:spacing w:after="200" w:line="360" w:lineRule="auto"/>
        <w:ind w:firstLine="357"/>
        <w:jc w:val="both"/>
        <w:rPr>
          <w:rFonts w:ascii="Times New Roman" w:eastAsiaTheme="minorEastAsia" w:hAnsi="Times New Roman" w:cs="Times New Roman"/>
          <w:bCs/>
          <w:sz w:val="28"/>
          <w:szCs w:val="28"/>
          <w:lang w:eastAsia="ja-JP"/>
        </w:rPr>
      </w:pPr>
      <w:r w:rsidRPr="00EC4C31">
        <w:rPr>
          <w:rFonts w:ascii="Times New Roman" w:eastAsiaTheme="minorEastAsia" w:hAnsi="Times New Roman" w:cs="Times New Roman"/>
          <w:bCs/>
          <w:sz w:val="28"/>
          <w:szCs w:val="28"/>
          <w:lang w:val="uk-UA" w:eastAsia="ja-JP"/>
        </w:rPr>
        <w:t>На сьогоднішній день існує низка різних оптимізаторів, які досліджуються для різних задач, різних топологіях з метою пошуку найбільш ефективного. Для різних задач можуть досліджуватись різні оптимізатори, при цьому, необхідно враховувати, що параметри навчання також можуть бути різними, тобто вони також визначаються оптимізатором, який використовується.</w:t>
      </w:r>
      <w:r w:rsidRPr="00EC4C31">
        <w:rPr>
          <w:rFonts w:ascii="Times New Roman" w:eastAsiaTheme="minorEastAsia" w:hAnsi="Times New Roman" w:cs="Times New Roman"/>
          <w:bCs/>
          <w:sz w:val="28"/>
          <w:szCs w:val="28"/>
          <w:lang w:eastAsia="ja-JP"/>
        </w:rPr>
        <w:t xml:space="preserve"> [9]</w:t>
      </w:r>
    </w:p>
    <w:p w14:paraId="44CAE9FC" w14:textId="77777777" w:rsidR="00EC4C31" w:rsidRPr="00EC4C31" w:rsidRDefault="00EC4C31" w:rsidP="00CF2E2D">
      <w:pPr>
        <w:numPr>
          <w:ilvl w:val="0"/>
          <w:numId w:val="6"/>
        </w:numPr>
        <w:spacing w:after="200" w:line="360" w:lineRule="auto"/>
        <w:contextualSpacing/>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Градієнтний спуск</w:t>
      </w:r>
    </w:p>
    <w:p w14:paraId="377F454F" w14:textId="77777777" w:rsidR="00EC4C31" w:rsidRPr="00EC4C31" w:rsidRDefault="00EC4C31" w:rsidP="00EC4C31">
      <w:pPr>
        <w:spacing w:after="200" w:line="360" w:lineRule="auto"/>
        <w:ind w:firstLine="357"/>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Градієнтний спуск – один з найперших алгоритмів оптимізації, який використовується для навчання моделей. Для знаходження мінімуму визначаються кроки, пропорційні до негативного значення градієнту. Спочатку, визначаються початкові параметри та, за допомогою них, алгоритм робить обчислення, які будуть поправляти значення для мінімізації функції втрат.</w:t>
      </w:r>
      <w:r w:rsidRPr="00EC4C31">
        <w:rPr>
          <w:rFonts w:ascii="Times New Roman" w:eastAsiaTheme="minorEastAsia" w:hAnsi="Times New Roman" w:cs="Times New Roman"/>
          <w:bCs/>
          <w:sz w:val="28"/>
          <w:szCs w:val="28"/>
          <w:lang w:eastAsia="ja-JP"/>
        </w:rPr>
        <w:t xml:space="preserve"> [</w:t>
      </w:r>
      <w:r w:rsidRPr="00EC4C31">
        <w:rPr>
          <w:rFonts w:ascii="Times New Roman" w:eastAsiaTheme="minorEastAsia" w:hAnsi="Times New Roman" w:cs="Times New Roman"/>
          <w:bCs/>
          <w:sz w:val="28"/>
          <w:szCs w:val="28"/>
          <w:lang w:val="en-US" w:eastAsia="ja-JP"/>
        </w:rPr>
        <w:t>35]</w:t>
      </w:r>
      <w:r w:rsidRPr="00EC4C31">
        <w:rPr>
          <w:rFonts w:ascii="Times New Roman" w:eastAsiaTheme="minorEastAsia" w:hAnsi="Times New Roman" w:cs="Times New Roman"/>
          <w:bCs/>
          <w:sz w:val="28"/>
          <w:szCs w:val="28"/>
          <w:lang w:val="uk-UA" w:eastAsia="ja-JP"/>
        </w:rPr>
        <w:t xml:space="preserve"> Ваги оновлюються згідно наступної формули:</w:t>
      </w:r>
    </w:p>
    <w:p w14:paraId="2892BC98" w14:textId="77777777" w:rsidR="00EC4C31" w:rsidRPr="00EC4C31" w:rsidRDefault="00440D37" w:rsidP="00EC4C31">
      <w:pPr>
        <w:spacing w:after="200" w:line="360" w:lineRule="auto"/>
        <w:ind w:firstLine="357"/>
        <w:jc w:val="both"/>
        <w:rPr>
          <w:rFonts w:ascii="Times New Roman" w:eastAsiaTheme="minorEastAsia" w:hAnsi="Times New Roman" w:cs="Times New Roman"/>
          <w:bCs/>
          <w:i/>
          <w:sz w:val="28"/>
          <w:szCs w:val="28"/>
          <w:lang w:val="en-US" w:eastAsia="ja-JP"/>
        </w:rPr>
      </w:pPr>
      <m:oMathPara>
        <m:oMath>
          <m:sSub>
            <m:sSubPr>
              <m:ctrlPr>
                <w:rPr>
                  <w:rFonts w:ascii="Cambria Math" w:eastAsiaTheme="minorEastAsia" w:hAnsi="Cambria Math" w:cs="Times New Roman"/>
                  <w:bCs/>
                  <w:i/>
                  <w:sz w:val="28"/>
                  <w:szCs w:val="28"/>
                  <w:lang w:val="uk-UA" w:eastAsia="ja-JP"/>
                </w:rPr>
              </m:ctrlPr>
            </m:sSubPr>
            <m:e>
              <m:r>
                <w:rPr>
                  <w:rFonts w:ascii="Cambria Math" w:eastAsiaTheme="minorEastAsia" w:hAnsi="Cambria Math" w:cs="Times New Roman"/>
                  <w:sz w:val="28"/>
                  <w:szCs w:val="28"/>
                  <w:lang w:val="uk-UA" w:eastAsia="ja-JP"/>
                </w:rPr>
                <m:t>Θ</m:t>
              </m:r>
            </m:e>
            <m:sub>
              <m:r>
                <w:rPr>
                  <w:rFonts w:ascii="Cambria Math" w:eastAsiaTheme="minorEastAsia" w:hAnsi="Cambria Math" w:cs="Times New Roman"/>
                  <w:sz w:val="28"/>
                  <w:szCs w:val="28"/>
                  <w:lang w:val="uk-UA" w:eastAsia="ja-JP"/>
                </w:rPr>
                <m:t>j</m:t>
              </m:r>
            </m:sub>
          </m:sSub>
          <m:r>
            <w:rPr>
              <w:rFonts w:ascii="Cambria Math" w:eastAsiaTheme="minorEastAsia" w:hAnsi="Cambria Math" w:cs="Times New Roman"/>
              <w:sz w:val="28"/>
              <w:szCs w:val="28"/>
              <w:lang w:val="uk-UA" w:eastAsia="ja-JP"/>
            </w:rPr>
            <m:t xml:space="preserve">⃪ </m:t>
          </m:r>
          <m:sSub>
            <m:sSubPr>
              <m:ctrlPr>
                <w:rPr>
                  <w:rFonts w:ascii="Cambria Math" w:eastAsiaTheme="minorEastAsia" w:hAnsi="Cambria Math" w:cs="Times New Roman"/>
                  <w:bCs/>
                  <w:i/>
                  <w:sz w:val="28"/>
                  <w:szCs w:val="28"/>
                  <w:lang w:val="uk-UA" w:eastAsia="ja-JP"/>
                </w:rPr>
              </m:ctrlPr>
            </m:sSubPr>
            <m:e>
              <m:r>
                <w:rPr>
                  <w:rFonts w:ascii="Cambria Math" w:eastAsiaTheme="minorEastAsia" w:hAnsi="Cambria Math" w:cs="Times New Roman"/>
                  <w:sz w:val="28"/>
                  <w:szCs w:val="28"/>
                  <w:lang w:val="uk-UA" w:eastAsia="ja-JP"/>
                </w:rPr>
                <m:t>Θ</m:t>
              </m:r>
            </m:e>
            <m:sub>
              <m:r>
                <w:rPr>
                  <w:rFonts w:ascii="Cambria Math" w:eastAsiaTheme="minorEastAsia" w:hAnsi="Cambria Math" w:cs="Times New Roman"/>
                  <w:sz w:val="28"/>
                  <w:szCs w:val="28"/>
                  <w:lang w:val="uk-UA" w:eastAsia="ja-JP"/>
                </w:rPr>
                <m:t>j</m:t>
              </m:r>
            </m:sub>
          </m:sSub>
          <m:r>
            <w:rPr>
              <w:rFonts w:ascii="Cambria Math" w:eastAsiaTheme="minorEastAsia" w:hAnsi="Cambria Math" w:cs="Times New Roman"/>
              <w:sz w:val="28"/>
              <w:szCs w:val="28"/>
              <w:lang w:val="uk-UA" w:eastAsia="ja-JP"/>
            </w:rPr>
            <m:t>-α</m:t>
          </m:r>
          <m:f>
            <m:fPr>
              <m:ctrlPr>
                <w:rPr>
                  <w:rFonts w:ascii="Cambria Math" w:eastAsiaTheme="minorEastAsia" w:hAnsi="Cambria Math" w:cs="Times New Roman"/>
                  <w:bCs/>
                  <w:i/>
                  <w:sz w:val="28"/>
                  <w:szCs w:val="28"/>
                  <w:lang w:val="uk-UA" w:eastAsia="ja-JP"/>
                </w:rPr>
              </m:ctrlPr>
            </m:fPr>
            <m:num>
              <m:r>
                <w:rPr>
                  <w:rFonts w:ascii="Cambria Math" w:eastAsiaTheme="minorEastAsia" w:hAnsi="Cambria Math" w:cs="Times New Roman"/>
                  <w:sz w:val="28"/>
                  <w:szCs w:val="28"/>
                  <w:lang w:val="uk-UA" w:eastAsia="ja-JP"/>
                </w:rPr>
                <m:t>∂</m:t>
              </m:r>
            </m:num>
            <m:den>
              <m:r>
                <w:rPr>
                  <w:rFonts w:ascii="Cambria Math" w:eastAsiaTheme="minorEastAsia" w:hAnsi="Cambria Math" w:cs="Times New Roman"/>
                  <w:sz w:val="28"/>
                  <w:szCs w:val="28"/>
                  <w:lang w:val="uk-UA" w:eastAsia="ja-JP"/>
                </w:rPr>
                <m:t>∂</m:t>
              </m:r>
              <m:sSub>
                <m:sSubPr>
                  <m:ctrlPr>
                    <w:rPr>
                      <w:rFonts w:ascii="Cambria Math" w:eastAsiaTheme="minorEastAsia" w:hAnsi="Cambria Math" w:cs="Times New Roman"/>
                      <w:bCs/>
                      <w:i/>
                      <w:sz w:val="28"/>
                      <w:szCs w:val="28"/>
                      <w:lang w:val="uk-UA" w:eastAsia="ja-JP"/>
                    </w:rPr>
                  </m:ctrlPr>
                </m:sSubPr>
                <m:e>
                  <m:r>
                    <w:rPr>
                      <w:rFonts w:ascii="Cambria Math" w:eastAsiaTheme="minorEastAsia" w:hAnsi="Cambria Math" w:cs="Times New Roman"/>
                      <w:sz w:val="28"/>
                      <w:szCs w:val="28"/>
                      <w:lang w:val="uk-UA" w:eastAsia="ja-JP"/>
                    </w:rPr>
                    <m:t>Θ</m:t>
                  </m:r>
                </m:e>
                <m:sub>
                  <m:r>
                    <w:rPr>
                      <w:rFonts w:ascii="Cambria Math" w:eastAsiaTheme="minorEastAsia" w:hAnsi="Cambria Math" w:cs="Times New Roman"/>
                      <w:sz w:val="28"/>
                      <w:szCs w:val="28"/>
                      <w:lang w:val="uk-UA" w:eastAsia="ja-JP"/>
                    </w:rPr>
                    <m:t>j</m:t>
                  </m:r>
                </m:sub>
              </m:sSub>
            </m:den>
          </m:f>
          <m:r>
            <w:rPr>
              <w:rFonts w:ascii="Cambria Math" w:eastAsiaTheme="minorEastAsia" w:hAnsi="Cambria Math" w:cs="Times New Roman"/>
              <w:sz w:val="28"/>
              <w:szCs w:val="28"/>
              <w:lang w:val="uk-UA" w:eastAsia="ja-JP"/>
            </w:rPr>
            <m:t>J(Θ)</m:t>
          </m:r>
        </m:oMath>
      </m:oMathPara>
    </w:p>
    <w:p w14:paraId="2059E558" w14:textId="77777777" w:rsidR="00EC4C31" w:rsidRPr="00EC4C31" w:rsidRDefault="00EC4C31" w:rsidP="00EC4C31">
      <w:pPr>
        <w:spacing w:after="200" w:line="360" w:lineRule="auto"/>
        <w:ind w:firstLine="357"/>
        <w:jc w:val="both"/>
        <w:rPr>
          <w:rFonts w:ascii="Times New Roman" w:eastAsiaTheme="minorEastAsia" w:hAnsi="Times New Roman" w:cs="Times New Roman"/>
          <w:bCs/>
          <w:sz w:val="28"/>
          <w:szCs w:val="28"/>
          <w:lang w:eastAsia="ja-JP"/>
        </w:rPr>
      </w:pPr>
      <w:r w:rsidRPr="00EC4C31">
        <w:rPr>
          <w:rFonts w:ascii="Times New Roman" w:eastAsiaTheme="minorEastAsia" w:hAnsi="Times New Roman" w:cs="Times New Roman"/>
          <w:bCs/>
          <w:sz w:val="28"/>
          <w:szCs w:val="28"/>
          <w:lang w:val="uk-UA" w:eastAsia="ja-JP"/>
        </w:rPr>
        <w:t xml:space="preserve">Де використовуються ваги Θ та функція втрат </w:t>
      </w:r>
      <w:r w:rsidRPr="00EC4C31">
        <w:rPr>
          <w:rFonts w:ascii="Times New Roman" w:eastAsiaTheme="minorEastAsia" w:hAnsi="Times New Roman" w:cs="Times New Roman"/>
          <w:bCs/>
          <w:sz w:val="28"/>
          <w:szCs w:val="28"/>
          <w:lang w:val="en-US" w:eastAsia="ja-JP"/>
        </w:rPr>
        <w:t>J</w:t>
      </w:r>
      <w:r w:rsidRPr="00EC4C31">
        <w:rPr>
          <w:rFonts w:ascii="Times New Roman" w:eastAsiaTheme="minorEastAsia" w:hAnsi="Times New Roman" w:cs="Times New Roman"/>
          <w:bCs/>
          <w:sz w:val="28"/>
          <w:szCs w:val="28"/>
          <w:lang w:eastAsia="ja-JP"/>
        </w:rPr>
        <w:t>(Θ).</w:t>
      </w:r>
    </w:p>
    <w:p w14:paraId="33C01771" w14:textId="77777777" w:rsidR="00EC4C31" w:rsidRPr="00EC4C31" w:rsidRDefault="00EC4C31" w:rsidP="00EC4C31">
      <w:pPr>
        <w:spacing w:after="200" w:line="360" w:lineRule="auto"/>
        <w:ind w:firstLine="357"/>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Крок навчання грає велику роль в цьому процесі, позначений як α. Постає задача правильного вибору кроку навчання, оскільки потрібно щоб довжина кроку, який бере оптимізатор була достатньо великою, щоб швидко навчатись, при цьому достатньо низькою, щоби попасти в мінімум.</w:t>
      </w:r>
      <w:r w:rsidRPr="00EC4C31">
        <w:rPr>
          <w:rFonts w:ascii="Times New Roman" w:eastAsiaTheme="minorEastAsia" w:hAnsi="Times New Roman" w:cs="Times New Roman"/>
          <w:bCs/>
          <w:sz w:val="28"/>
          <w:szCs w:val="28"/>
          <w:lang w:eastAsia="ja-JP"/>
        </w:rPr>
        <w:t xml:space="preserve"> </w:t>
      </w:r>
      <w:r w:rsidRPr="00EC4C31">
        <w:rPr>
          <w:rFonts w:ascii="Times New Roman" w:eastAsiaTheme="minorEastAsia" w:hAnsi="Times New Roman" w:cs="Times New Roman"/>
          <w:bCs/>
          <w:sz w:val="28"/>
          <w:szCs w:val="28"/>
          <w:lang w:val="en-US" w:eastAsia="ja-JP"/>
        </w:rPr>
        <w:t>[9, 35]</w:t>
      </w:r>
      <w:r w:rsidRPr="00EC4C31">
        <w:rPr>
          <w:rFonts w:ascii="Times New Roman" w:eastAsiaTheme="minorEastAsia" w:hAnsi="Times New Roman" w:cs="Times New Roman"/>
          <w:bCs/>
          <w:sz w:val="28"/>
          <w:szCs w:val="28"/>
          <w:lang w:val="uk-UA" w:eastAsia="ja-JP"/>
        </w:rPr>
        <w:t xml:space="preserve"> Візуалізація цього феномену надана нижче:</w:t>
      </w:r>
    </w:p>
    <w:p w14:paraId="6B5025E9" w14:textId="77777777" w:rsidR="00EC4C31" w:rsidRPr="00EC4C31" w:rsidRDefault="00EC4C31" w:rsidP="00EC4C31">
      <w:pPr>
        <w:spacing w:after="200" w:line="360" w:lineRule="auto"/>
        <w:ind w:firstLine="357"/>
        <w:jc w:val="center"/>
        <w:rPr>
          <w:rFonts w:ascii="Times New Roman" w:eastAsiaTheme="minorEastAsia" w:hAnsi="Times New Roman" w:cs="Times New Roman"/>
          <w:b/>
          <w:sz w:val="28"/>
          <w:szCs w:val="28"/>
          <w:lang w:val="en-US" w:eastAsia="ja-JP"/>
        </w:rPr>
      </w:pPr>
      <w:r w:rsidRPr="00EC4C31">
        <w:rPr>
          <w:rFonts w:ascii="Times New Roman" w:eastAsia="Times New Roman" w:hAnsi="Times New Roman" w:cs="Times New Roman"/>
          <w:noProof/>
          <w:sz w:val="26"/>
          <w:szCs w:val="24"/>
          <w:lang w:val="en-US"/>
        </w:rPr>
        <w:drawing>
          <wp:inline distT="0" distB="0" distL="0" distR="0" wp14:anchorId="13E8DD99" wp14:editId="6789EB8E">
            <wp:extent cx="4305300" cy="2308517"/>
            <wp:effectExtent l="0" t="0" r="0"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310043" cy="2311060"/>
                    </a:xfrm>
                    <a:prstGeom prst="rect">
                      <a:avLst/>
                    </a:prstGeom>
                  </pic:spPr>
                </pic:pic>
              </a:graphicData>
            </a:graphic>
          </wp:inline>
        </w:drawing>
      </w:r>
    </w:p>
    <w:p w14:paraId="7CCB5001" w14:textId="77777777" w:rsidR="00EC4C31" w:rsidRPr="00EC4C31" w:rsidRDefault="00EC4C31" w:rsidP="00EC4C31">
      <w:pPr>
        <w:spacing w:after="200" w:line="360" w:lineRule="auto"/>
        <w:ind w:firstLine="357"/>
        <w:jc w:val="center"/>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Рис. 2.10. Побудова шляху до мінімуму в залежності від швидкості навчання</w:t>
      </w:r>
    </w:p>
    <w:p w14:paraId="1EC93A04" w14:textId="77777777" w:rsidR="00EC4C31" w:rsidRPr="00EC4C31" w:rsidRDefault="00EC4C31" w:rsidP="00EC4C31">
      <w:pPr>
        <w:spacing w:after="200" w:line="360" w:lineRule="auto"/>
        <w:ind w:firstLine="357"/>
        <w:jc w:val="both"/>
        <w:rPr>
          <w:rFonts w:ascii="Times New Roman" w:eastAsiaTheme="minorEastAsia" w:hAnsi="Times New Roman" w:cs="Times New Roman"/>
          <w:bCs/>
          <w:sz w:val="28"/>
          <w:szCs w:val="28"/>
          <w:lang w:eastAsia="ja-JP"/>
        </w:rPr>
      </w:pPr>
      <w:r w:rsidRPr="00EC4C31">
        <w:rPr>
          <w:rFonts w:ascii="Times New Roman" w:eastAsiaTheme="minorEastAsia" w:hAnsi="Times New Roman" w:cs="Times New Roman"/>
          <w:bCs/>
          <w:sz w:val="28"/>
          <w:szCs w:val="28"/>
          <w:lang w:val="uk-UA" w:eastAsia="ja-JP"/>
        </w:rPr>
        <w:t>Основними перевагами цього підходу є: швидке обчислення та проста імплементація. Основними недоліками є: можливість потрапити в локальний мінімум, швидкість обчислення значно падає з використанням більшого набору даних, при цьому на це витрачається забагато пам’яті.</w:t>
      </w:r>
      <w:r w:rsidRPr="00EC4C31">
        <w:rPr>
          <w:rFonts w:ascii="Times New Roman" w:eastAsiaTheme="minorEastAsia" w:hAnsi="Times New Roman" w:cs="Times New Roman"/>
          <w:bCs/>
          <w:sz w:val="28"/>
          <w:szCs w:val="28"/>
          <w:lang w:eastAsia="ja-JP"/>
        </w:rPr>
        <w:t xml:space="preserve"> [35, 36]</w:t>
      </w:r>
    </w:p>
    <w:p w14:paraId="28C3647A" w14:textId="77777777" w:rsidR="00EC4C31" w:rsidRPr="00EC4C31" w:rsidRDefault="00EC4C31" w:rsidP="00EC4C31">
      <w:pPr>
        <w:spacing w:after="200" w:line="360" w:lineRule="auto"/>
        <w:ind w:firstLine="357"/>
        <w:jc w:val="both"/>
        <w:rPr>
          <w:rFonts w:ascii="Times New Roman" w:eastAsiaTheme="minorEastAsia" w:hAnsi="Times New Roman" w:cs="Times New Roman"/>
          <w:bCs/>
          <w:sz w:val="28"/>
          <w:szCs w:val="28"/>
          <w:lang w:val="en-US" w:eastAsia="ja-JP"/>
        </w:rPr>
      </w:pPr>
      <w:r w:rsidRPr="00EC4C31">
        <w:rPr>
          <w:rFonts w:ascii="Times New Roman" w:eastAsiaTheme="minorEastAsia" w:hAnsi="Times New Roman" w:cs="Times New Roman"/>
          <w:bCs/>
          <w:sz w:val="28"/>
          <w:szCs w:val="28"/>
          <w:lang w:val="uk-UA" w:eastAsia="ja-JP"/>
        </w:rPr>
        <w:t>Виходячи з переваг-недоліків, розроблений новий алгоритм, який працює значно швидше: стохастичний градієнтний спуск.</w:t>
      </w:r>
      <w:r w:rsidRPr="00EC4C31">
        <w:rPr>
          <w:rFonts w:ascii="Times New Roman" w:eastAsiaTheme="minorEastAsia" w:hAnsi="Times New Roman" w:cs="Times New Roman"/>
          <w:bCs/>
          <w:sz w:val="28"/>
          <w:szCs w:val="28"/>
          <w:lang w:eastAsia="ja-JP"/>
        </w:rPr>
        <w:t xml:space="preserve"> </w:t>
      </w:r>
      <w:r w:rsidRPr="00EC4C31">
        <w:rPr>
          <w:rFonts w:ascii="Times New Roman" w:eastAsiaTheme="minorEastAsia" w:hAnsi="Times New Roman" w:cs="Times New Roman"/>
          <w:bCs/>
          <w:sz w:val="28"/>
          <w:szCs w:val="28"/>
          <w:lang w:val="en-US" w:eastAsia="ja-JP"/>
        </w:rPr>
        <w:t>[35, 36]</w:t>
      </w:r>
    </w:p>
    <w:p w14:paraId="6AF2588F" w14:textId="77777777" w:rsidR="00EC4C31" w:rsidRPr="00EC4C31" w:rsidRDefault="00EC4C31" w:rsidP="00CF2E2D">
      <w:pPr>
        <w:numPr>
          <w:ilvl w:val="0"/>
          <w:numId w:val="6"/>
        </w:numPr>
        <w:spacing w:after="200" w:line="360" w:lineRule="auto"/>
        <w:contextualSpacing/>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Стохастичний градієнтний спуск</w:t>
      </w:r>
    </w:p>
    <w:p w14:paraId="6E3C67A6" w14:textId="77777777" w:rsidR="00EC4C31" w:rsidRPr="00EC4C31" w:rsidRDefault="00EC4C31" w:rsidP="00EC4C31">
      <w:pPr>
        <w:spacing w:after="200" w:line="360" w:lineRule="auto"/>
        <w:ind w:firstLine="357"/>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Стохастичний градієнтний спуск – модифікація алгоритму градієнтного спуску, націлене на покращення недоліків алгоритму градієнтного спуску. Основним таким недоліком є використання великої кількості пам’яті. Алгоритм градієнтного спуску, при навчанні, використовує повний датасет, всі точки на кожній ітерації для того щоб обчислити похідну функції втрат. Стохастична версія цього алгоритму бере тільки одну точку.</w:t>
      </w:r>
      <w:r w:rsidRPr="00EC4C31">
        <w:rPr>
          <w:rFonts w:ascii="Times New Roman" w:eastAsiaTheme="minorEastAsia" w:hAnsi="Times New Roman" w:cs="Times New Roman"/>
          <w:bCs/>
          <w:sz w:val="28"/>
          <w:szCs w:val="28"/>
          <w:lang w:eastAsia="ja-JP"/>
        </w:rPr>
        <w:t xml:space="preserve"> [9, 35] </w:t>
      </w:r>
      <w:r w:rsidRPr="00EC4C31">
        <w:rPr>
          <w:rFonts w:ascii="Times New Roman" w:eastAsiaTheme="minorEastAsia" w:hAnsi="Times New Roman" w:cs="Times New Roman"/>
          <w:bCs/>
          <w:sz w:val="28"/>
          <w:szCs w:val="28"/>
          <w:lang w:val="uk-UA" w:eastAsia="ja-JP"/>
        </w:rPr>
        <w:t>Оновлення параметрів проходить за формулою:</w:t>
      </w:r>
    </w:p>
    <w:p w14:paraId="1E613555" w14:textId="77777777" w:rsidR="00EC4C31" w:rsidRPr="00EC4C31" w:rsidRDefault="00EC4C31" w:rsidP="00EC4C31">
      <w:pPr>
        <w:spacing w:after="200" w:line="360" w:lineRule="auto"/>
        <w:ind w:firstLine="357"/>
        <w:jc w:val="both"/>
        <w:rPr>
          <w:rFonts w:ascii="Times New Roman" w:eastAsiaTheme="minorEastAsia" w:hAnsi="Times New Roman" w:cs="Times New Roman"/>
          <w:i/>
          <w:sz w:val="28"/>
          <w:szCs w:val="28"/>
          <w:lang w:val="uk-UA" w:eastAsia="ja-JP"/>
        </w:rPr>
      </w:pPr>
      <m:oMathPara>
        <m:oMath>
          <m:r>
            <w:rPr>
              <w:rFonts w:ascii="Cambria Math" w:eastAsiaTheme="minorEastAsia" w:hAnsi="Cambria Math" w:cs="Times New Roman"/>
              <w:sz w:val="28"/>
              <w:szCs w:val="28"/>
              <w:lang w:val="uk-UA" w:eastAsia="ja-JP"/>
            </w:rPr>
            <m:t>Θ=Θ-α∇</m:t>
          </m:r>
          <m:sSub>
            <m:sSubPr>
              <m:ctrlPr>
                <w:rPr>
                  <w:rFonts w:ascii="Cambria Math" w:eastAsiaTheme="minorEastAsia" w:hAnsi="Cambria Math" w:cs="Times New Roman"/>
                  <w:i/>
                  <w:sz w:val="28"/>
                  <w:szCs w:val="28"/>
                  <w:lang w:val="uk-UA" w:eastAsia="ja-JP"/>
                </w:rPr>
              </m:ctrlPr>
            </m:sSubPr>
            <m:e>
              <m:r>
                <w:rPr>
                  <w:rFonts w:ascii="Cambria Math" w:eastAsiaTheme="minorEastAsia" w:hAnsi="Cambria Math" w:cs="Times New Roman"/>
                  <w:sz w:val="28"/>
                  <w:szCs w:val="28"/>
                  <w:lang w:val="uk-UA" w:eastAsia="ja-JP"/>
                </w:rPr>
                <m:t>Q</m:t>
              </m:r>
            </m:e>
            <m:sub>
              <m:r>
                <w:rPr>
                  <w:rFonts w:ascii="Cambria Math" w:eastAsiaTheme="minorEastAsia" w:hAnsi="Cambria Math" w:cs="Times New Roman"/>
                  <w:sz w:val="28"/>
                  <w:szCs w:val="28"/>
                  <w:lang w:val="uk-UA" w:eastAsia="ja-JP"/>
                </w:rPr>
                <m:t>i</m:t>
              </m:r>
            </m:sub>
          </m:sSub>
          <m:r>
            <w:rPr>
              <w:rFonts w:ascii="Cambria Math" w:eastAsiaTheme="minorEastAsia" w:hAnsi="Cambria Math" w:cs="Times New Roman"/>
              <w:sz w:val="28"/>
              <w:szCs w:val="28"/>
              <w:lang w:val="uk-UA" w:eastAsia="ja-JP"/>
            </w:rPr>
            <m:t>(Θ)</m:t>
          </m:r>
        </m:oMath>
      </m:oMathPara>
    </w:p>
    <w:p w14:paraId="1247B242" w14:textId="77777777" w:rsidR="00EC4C31" w:rsidRPr="00EC4C31" w:rsidRDefault="00EC4C31" w:rsidP="00EC4C31">
      <w:pPr>
        <w:spacing w:after="200" w:line="360" w:lineRule="auto"/>
        <w:ind w:firstLine="357"/>
        <w:jc w:val="both"/>
        <w:rPr>
          <w:rFonts w:ascii="Times New Roman" w:eastAsiaTheme="minorEastAsia" w:hAnsi="Times New Roman" w:cs="Times New Roman"/>
          <w:i/>
          <w:sz w:val="28"/>
          <w:szCs w:val="28"/>
          <w:lang w:eastAsia="ja-JP"/>
        </w:rPr>
      </w:pPr>
      <w:r w:rsidRPr="00EC4C31">
        <w:rPr>
          <w:rFonts w:ascii="Times New Roman" w:eastAsiaTheme="minorEastAsia" w:hAnsi="Times New Roman" w:cs="Times New Roman"/>
          <w:iCs/>
          <w:sz w:val="28"/>
          <w:szCs w:val="28"/>
          <w:lang w:val="uk-UA" w:eastAsia="ja-JP"/>
        </w:rPr>
        <w:t xml:space="preserve">Де </w:t>
      </w:r>
      <w:r w:rsidRPr="00EC4C31">
        <w:rPr>
          <w:rFonts w:ascii="Times New Roman" w:eastAsiaTheme="minorEastAsia" w:hAnsi="Times New Roman" w:cs="Times New Roman"/>
          <w:iCs/>
          <w:sz w:val="28"/>
          <w:szCs w:val="28"/>
          <w:lang w:val="en-US" w:eastAsia="ja-JP"/>
        </w:rPr>
        <w:t>t</w:t>
      </w:r>
      <w:r w:rsidRPr="00EC4C31">
        <w:rPr>
          <w:rFonts w:ascii="Times New Roman" w:eastAsiaTheme="minorEastAsia" w:hAnsi="Times New Roman" w:cs="Times New Roman"/>
          <w:iCs/>
          <w:sz w:val="28"/>
          <w:szCs w:val="28"/>
          <w:lang w:eastAsia="ja-JP"/>
        </w:rPr>
        <w:t xml:space="preserve"> – </w:t>
      </w:r>
      <w:r w:rsidRPr="00EC4C31">
        <w:rPr>
          <w:rFonts w:ascii="Times New Roman" w:eastAsiaTheme="minorEastAsia" w:hAnsi="Times New Roman" w:cs="Times New Roman"/>
          <w:iCs/>
          <w:sz w:val="28"/>
          <w:szCs w:val="28"/>
          <w:lang w:val="uk-UA" w:eastAsia="ja-JP"/>
        </w:rPr>
        <w:t>час, або номер ітерації та α</w:t>
      </w:r>
      <w:r w:rsidRPr="00EC4C31">
        <w:rPr>
          <w:rFonts w:ascii="Times New Roman" w:eastAsiaTheme="minorEastAsia" w:hAnsi="Times New Roman" w:cs="Times New Roman"/>
          <w:iCs/>
          <w:sz w:val="28"/>
          <w:szCs w:val="28"/>
          <w:lang w:eastAsia="ja-JP"/>
        </w:rPr>
        <w:t xml:space="preserve"> – темп конвергенції.</w:t>
      </w:r>
    </w:p>
    <w:p w14:paraId="638E402D" w14:textId="77777777" w:rsidR="00EC4C31" w:rsidRPr="00EC4C31" w:rsidRDefault="00EC4C31" w:rsidP="00EC4C31">
      <w:pPr>
        <w:spacing w:after="200" w:line="360" w:lineRule="auto"/>
        <w:ind w:firstLine="357"/>
        <w:jc w:val="both"/>
        <w:rPr>
          <w:rFonts w:ascii="Times New Roman" w:eastAsiaTheme="minorEastAsia" w:hAnsi="Times New Roman" w:cs="Times New Roman"/>
          <w:iCs/>
          <w:sz w:val="28"/>
          <w:szCs w:val="28"/>
          <w:lang w:val="en-US" w:eastAsia="ja-JP"/>
        </w:rPr>
      </w:pPr>
      <w:r w:rsidRPr="00EC4C31">
        <w:rPr>
          <w:rFonts w:ascii="Times New Roman" w:eastAsiaTheme="minorEastAsia" w:hAnsi="Times New Roman" w:cs="Times New Roman"/>
          <w:iCs/>
          <w:sz w:val="28"/>
          <w:szCs w:val="28"/>
          <w:lang w:val="uk-UA" w:eastAsia="ja-JP"/>
        </w:rPr>
        <w:t>Переваги такого підходу: значно менші потреби в часі та обсягах пам’яті, оскільки оновлення параметрів проходить за однією точкою. Недоліками є: через те що це стохастична апроксимація градієнтного спуску, час на пошук мінімуму може значно збільшитись, а також залишається проблема того, що модель може опинитись в локальному мінімумі. Компромісом між градієнтним спуском та стохастичним градієнтним спуском може виступати стохастичний градієнтний спуск підвибірки, який оновлює параметри використовуючи частину датасету – підвибірку (</w:t>
      </w:r>
      <w:r w:rsidRPr="00EC4C31">
        <w:rPr>
          <w:rFonts w:ascii="Times New Roman" w:eastAsiaTheme="minorEastAsia" w:hAnsi="Times New Roman" w:cs="Times New Roman"/>
          <w:iCs/>
          <w:sz w:val="28"/>
          <w:szCs w:val="28"/>
          <w:lang w:val="en-US" w:eastAsia="ja-JP"/>
        </w:rPr>
        <w:t>mini</w:t>
      </w:r>
      <w:r w:rsidRPr="00EC4C31">
        <w:rPr>
          <w:rFonts w:ascii="Times New Roman" w:eastAsiaTheme="minorEastAsia" w:hAnsi="Times New Roman" w:cs="Times New Roman"/>
          <w:iCs/>
          <w:sz w:val="28"/>
          <w:szCs w:val="28"/>
          <w:lang w:val="uk-UA" w:eastAsia="ja-JP"/>
        </w:rPr>
        <w:t xml:space="preserve"> </w:t>
      </w:r>
      <w:r w:rsidRPr="00EC4C31">
        <w:rPr>
          <w:rFonts w:ascii="Times New Roman" w:eastAsiaTheme="minorEastAsia" w:hAnsi="Times New Roman" w:cs="Times New Roman"/>
          <w:iCs/>
          <w:sz w:val="28"/>
          <w:szCs w:val="28"/>
          <w:lang w:val="en-US" w:eastAsia="ja-JP"/>
        </w:rPr>
        <w:t>batch</w:t>
      </w:r>
      <w:r w:rsidRPr="00EC4C31">
        <w:rPr>
          <w:rFonts w:ascii="Times New Roman" w:eastAsiaTheme="minorEastAsia" w:hAnsi="Times New Roman" w:cs="Times New Roman"/>
          <w:iCs/>
          <w:sz w:val="28"/>
          <w:szCs w:val="28"/>
          <w:lang w:val="uk-UA" w:eastAsia="ja-JP"/>
        </w:rPr>
        <w:t>). [</w:t>
      </w:r>
      <w:r w:rsidRPr="00EC4C31">
        <w:rPr>
          <w:rFonts w:ascii="Times New Roman" w:eastAsiaTheme="minorEastAsia" w:hAnsi="Times New Roman" w:cs="Times New Roman"/>
          <w:iCs/>
          <w:sz w:val="28"/>
          <w:szCs w:val="28"/>
          <w:lang w:val="en-US" w:eastAsia="ja-JP"/>
        </w:rPr>
        <w:t>35, 36]</w:t>
      </w:r>
    </w:p>
    <w:p w14:paraId="6340F302" w14:textId="77777777" w:rsidR="00EC4C31" w:rsidRPr="00EC4C31" w:rsidRDefault="00EC4C31" w:rsidP="00CF2E2D">
      <w:pPr>
        <w:numPr>
          <w:ilvl w:val="0"/>
          <w:numId w:val="6"/>
        </w:numPr>
        <w:spacing w:after="200" w:line="360" w:lineRule="auto"/>
        <w:contextualSpacing/>
        <w:jc w:val="both"/>
        <w:rPr>
          <w:rFonts w:ascii="Times New Roman" w:eastAsiaTheme="minorEastAsia" w:hAnsi="Times New Roman" w:cs="Times New Roman"/>
          <w:bCs/>
          <w:iCs/>
          <w:sz w:val="28"/>
          <w:szCs w:val="28"/>
          <w:lang w:val="uk-UA" w:eastAsia="ja-JP"/>
        </w:rPr>
      </w:pPr>
      <w:r w:rsidRPr="00EC4C31">
        <w:rPr>
          <w:rFonts w:ascii="Times New Roman" w:eastAsiaTheme="minorEastAsia" w:hAnsi="Times New Roman" w:cs="Times New Roman"/>
          <w:bCs/>
          <w:iCs/>
          <w:sz w:val="28"/>
          <w:szCs w:val="28"/>
          <w:lang w:val="uk-UA" w:eastAsia="ja-JP"/>
        </w:rPr>
        <w:t>Стохастичний градієнтний спуск з моментом (імпульсом)</w:t>
      </w:r>
    </w:p>
    <w:p w14:paraId="4DB78CCF" w14:textId="37D683B6" w:rsidR="00EC4C31" w:rsidRPr="00EC4C31" w:rsidRDefault="00EC4C31" w:rsidP="00EC4C31">
      <w:pPr>
        <w:spacing w:after="200" w:line="360" w:lineRule="auto"/>
        <w:ind w:firstLine="357"/>
        <w:jc w:val="both"/>
        <w:rPr>
          <w:rFonts w:ascii="Times New Roman" w:eastAsiaTheme="minorEastAsia" w:hAnsi="Times New Roman" w:cs="Times New Roman"/>
          <w:iCs/>
          <w:sz w:val="28"/>
          <w:szCs w:val="28"/>
          <w:lang w:val="en-US" w:eastAsia="ja-JP"/>
        </w:rPr>
      </w:pPr>
      <w:r w:rsidRPr="00EC4C31">
        <w:rPr>
          <w:rFonts w:ascii="Times New Roman" w:eastAsiaTheme="minorEastAsia" w:hAnsi="Times New Roman" w:cs="Times New Roman"/>
          <w:iCs/>
          <w:sz w:val="28"/>
          <w:szCs w:val="28"/>
          <w:lang w:val="uk-UA" w:eastAsia="ja-JP"/>
        </w:rPr>
        <w:t xml:space="preserve">У стохастичному градієнтному спуску (в тому числі </w:t>
      </w:r>
      <w:r w:rsidRPr="0079439C">
        <w:rPr>
          <w:rFonts w:ascii="Times New Roman" w:eastAsiaTheme="minorEastAsia" w:hAnsi="Times New Roman" w:cs="Times New Roman"/>
          <w:iCs/>
          <w:sz w:val="28"/>
          <w:szCs w:val="28"/>
          <w:lang w:val="uk-UA" w:eastAsia="ja-JP"/>
        </w:rPr>
        <w:t xml:space="preserve">для </w:t>
      </w:r>
      <w:r w:rsidR="004D17BD" w:rsidRPr="0079439C">
        <w:rPr>
          <w:rFonts w:ascii="Times New Roman" w:eastAsiaTheme="minorEastAsia" w:hAnsi="Times New Roman" w:cs="Times New Roman"/>
          <w:iCs/>
          <w:sz w:val="28"/>
          <w:szCs w:val="28"/>
          <w:lang w:val="uk-UA" w:eastAsia="ja-JP"/>
        </w:rPr>
        <w:t>підвибірки</w:t>
      </w:r>
      <w:r w:rsidRPr="0079439C">
        <w:rPr>
          <w:rFonts w:ascii="Times New Roman" w:eastAsiaTheme="minorEastAsia" w:hAnsi="Times New Roman" w:cs="Times New Roman"/>
          <w:iCs/>
          <w:sz w:val="28"/>
          <w:szCs w:val="28"/>
          <w:lang w:val="uk-UA" w:eastAsia="ja-JP"/>
        </w:rPr>
        <w:t>) виникає проблема того, що оновлення ваг визиває шум. Для цього пропонується</w:t>
      </w:r>
      <w:r w:rsidRPr="00EC4C31">
        <w:rPr>
          <w:rFonts w:ascii="Times New Roman" w:eastAsiaTheme="minorEastAsia" w:hAnsi="Times New Roman" w:cs="Times New Roman"/>
          <w:iCs/>
          <w:sz w:val="28"/>
          <w:szCs w:val="28"/>
          <w:lang w:val="uk-UA" w:eastAsia="ja-JP"/>
        </w:rPr>
        <w:t xml:space="preserve"> використання моменту, який на меті має зменшити шум за допомогою підходу, який можна порівняти з шаром, який скочується до ями. Момент запам’ятовує ваги з попередньої ітерації та використовує новий гіперпараметр для задання темпу конвергенції.</w:t>
      </w:r>
      <w:r w:rsidRPr="00EC4C31">
        <w:rPr>
          <w:rFonts w:ascii="Times New Roman" w:eastAsiaTheme="minorEastAsia" w:hAnsi="Times New Roman" w:cs="Times New Roman"/>
          <w:iCs/>
          <w:sz w:val="28"/>
          <w:szCs w:val="28"/>
          <w:lang w:eastAsia="ja-JP"/>
        </w:rPr>
        <w:t xml:space="preserve"> [</w:t>
      </w:r>
      <w:r w:rsidRPr="00EC4C31">
        <w:rPr>
          <w:rFonts w:ascii="Times New Roman" w:eastAsiaTheme="minorEastAsia" w:hAnsi="Times New Roman" w:cs="Times New Roman"/>
          <w:iCs/>
          <w:sz w:val="28"/>
          <w:szCs w:val="28"/>
          <w:lang w:val="en-US" w:eastAsia="ja-JP"/>
        </w:rPr>
        <w:t>36]</w:t>
      </w:r>
    </w:p>
    <w:p w14:paraId="15A1CF6C" w14:textId="77777777" w:rsidR="00EC4C31" w:rsidRPr="00EC4C31" w:rsidRDefault="00440D37" w:rsidP="00EC4C31">
      <w:pPr>
        <w:spacing w:after="200" w:line="360" w:lineRule="auto"/>
        <w:ind w:firstLine="357"/>
        <w:jc w:val="both"/>
        <w:rPr>
          <w:rFonts w:ascii="Times New Roman" w:eastAsiaTheme="minorEastAsia" w:hAnsi="Times New Roman" w:cs="Times New Roman"/>
          <w:i/>
          <w:sz w:val="28"/>
          <w:szCs w:val="28"/>
          <w:lang w:val="uk-UA" w:eastAsia="ja-JP"/>
        </w:rPr>
      </w:pPr>
      <m:oMathPara>
        <m:oMath>
          <m:sSup>
            <m:sSupPr>
              <m:ctrlPr>
                <w:rPr>
                  <w:rFonts w:ascii="Cambria Math" w:eastAsiaTheme="minorEastAsia" w:hAnsi="Cambria Math" w:cs="Times New Roman"/>
                  <w:i/>
                  <w:sz w:val="28"/>
                  <w:szCs w:val="28"/>
                  <w:lang w:val="uk-UA" w:eastAsia="ja-JP"/>
                </w:rPr>
              </m:ctrlPr>
            </m:sSupPr>
            <m:e>
              <m:r>
                <w:rPr>
                  <w:rFonts w:ascii="Cambria Math" w:eastAsiaTheme="minorEastAsia" w:hAnsi="Cambria Math" w:cs="Times New Roman"/>
                  <w:sz w:val="28"/>
                  <w:szCs w:val="28"/>
                  <w:lang w:val="uk-UA" w:eastAsia="ja-JP"/>
                </w:rPr>
                <m:t>Θ</m:t>
              </m:r>
            </m:e>
            <m:sup>
              <m:r>
                <w:rPr>
                  <w:rFonts w:ascii="Cambria Math" w:eastAsiaTheme="minorEastAsia" w:hAnsi="Cambria Math" w:cs="Times New Roman"/>
                  <w:sz w:val="28"/>
                  <w:szCs w:val="28"/>
                  <w:lang w:val="uk-UA" w:eastAsia="ja-JP"/>
                </w:rPr>
                <m:t>t+1</m:t>
              </m:r>
            </m:sup>
          </m:sSup>
          <m:r>
            <w:rPr>
              <w:rFonts w:ascii="Cambria Math" w:eastAsiaTheme="minorEastAsia" w:hAnsi="Cambria Math" w:cs="Times New Roman"/>
              <w:sz w:val="28"/>
              <w:szCs w:val="28"/>
              <w:lang w:val="uk-UA" w:eastAsia="ja-JP"/>
            </w:rPr>
            <m:t>=</m:t>
          </m:r>
          <m:sSup>
            <m:sSupPr>
              <m:ctrlPr>
                <w:rPr>
                  <w:rFonts w:ascii="Cambria Math" w:eastAsiaTheme="minorEastAsia" w:hAnsi="Cambria Math" w:cs="Times New Roman"/>
                  <w:i/>
                  <w:sz w:val="28"/>
                  <w:szCs w:val="28"/>
                  <w:lang w:val="uk-UA" w:eastAsia="ja-JP"/>
                </w:rPr>
              </m:ctrlPr>
            </m:sSupPr>
            <m:e>
              <m:r>
                <w:rPr>
                  <w:rFonts w:ascii="Cambria Math" w:eastAsiaTheme="minorEastAsia" w:hAnsi="Cambria Math" w:cs="Times New Roman"/>
                  <w:sz w:val="28"/>
                  <w:szCs w:val="28"/>
                  <w:lang w:val="uk-UA" w:eastAsia="ja-JP"/>
                </w:rPr>
                <m:t>Θ</m:t>
              </m:r>
            </m:e>
            <m:sup>
              <m:r>
                <w:rPr>
                  <w:rFonts w:ascii="Cambria Math" w:eastAsiaTheme="minorEastAsia" w:hAnsi="Cambria Math" w:cs="Times New Roman"/>
                  <w:sz w:val="28"/>
                  <w:szCs w:val="28"/>
                  <w:lang w:val="uk-UA" w:eastAsia="ja-JP"/>
                </w:rPr>
                <m:t>t</m:t>
              </m:r>
            </m:sup>
          </m:sSup>
          <m:r>
            <w:rPr>
              <w:rFonts w:ascii="Cambria Math" w:eastAsiaTheme="minorEastAsia" w:hAnsi="Cambria Math" w:cs="Times New Roman"/>
              <w:sz w:val="28"/>
              <w:szCs w:val="28"/>
              <w:lang w:val="uk-UA" w:eastAsia="ja-JP"/>
            </w:rPr>
            <m:t>-α∇</m:t>
          </m:r>
          <m:sSub>
            <m:sSubPr>
              <m:ctrlPr>
                <w:rPr>
                  <w:rFonts w:ascii="Cambria Math" w:eastAsiaTheme="minorEastAsia" w:hAnsi="Cambria Math" w:cs="Times New Roman"/>
                  <w:i/>
                  <w:sz w:val="28"/>
                  <w:szCs w:val="28"/>
                  <w:lang w:val="uk-UA" w:eastAsia="ja-JP"/>
                </w:rPr>
              </m:ctrlPr>
            </m:sSubPr>
            <m:e>
              <m:r>
                <w:rPr>
                  <w:rFonts w:ascii="Cambria Math" w:eastAsiaTheme="minorEastAsia" w:hAnsi="Cambria Math" w:cs="Times New Roman"/>
                  <w:sz w:val="28"/>
                  <w:szCs w:val="28"/>
                  <w:lang w:val="uk-UA" w:eastAsia="ja-JP"/>
                </w:rPr>
                <m:t>Q</m:t>
              </m:r>
            </m:e>
            <m:sub>
              <m:r>
                <w:rPr>
                  <w:rFonts w:ascii="Cambria Math" w:eastAsiaTheme="minorEastAsia" w:hAnsi="Cambria Math" w:cs="Times New Roman"/>
                  <w:sz w:val="28"/>
                  <w:szCs w:val="28"/>
                  <w:lang w:val="uk-UA" w:eastAsia="ja-JP"/>
                </w:rPr>
                <m:t>i</m:t>
              </m:r>
            </m:sub>
          </m:sSub>
          <m:d>
            <m:dPr>
              <m:ctrlPr>
                <w:rPr>
                  <w:rFonts w:ascii="Cambria Math" w:eastAsiaTheme="minorEastAsia" w:hAnsi="Cambria Math" w:cs="Times New Roman"/>
                  <w:i/>
                  <w:sz w:val="28"/>
                  <w:szCs w:val="28"/>
                  <w:lang w:val="uk-UA" w:eastAsia="ja-JP"/>
                </w:rPr>
              </m:ctrlPr>
            </m:dPr>
            <m:e>
              <m:sSup>
                <m:sSupPr>
                  <m:ctrlPr>
                    <w:rPr>
                      <w:rFonts w:ascii="Cambria Math" w:eastAsiaTheme="minorEastAsia" w:hAnsi="Cambria Math" w:cs="Times New Roman"/>
                      <w:i/>
                      <w:sz w:val="28"/>
                      <w:szCs w:val="28"/>
                      <w:lang w:val="uk-UA" w:eastAsia="ja-JP"/>
                    </w:rPr>
                  </m:ctrlPr>
                </m:sSupPr>
                <m:e>
                  <m:r>
                    <w:rPr>
                      <w:rFonts w:ascii="Cambria Math" w:eastAsiaTheme="minorEastAsia" w:hAnsi="Cambria Math" w:cs="Times New Roman"/>
                      <w:sz w:val="28"/>
                      <w:szCs w:val="28"/>
                      <w:lang w:val="uk-UA" w:eastAsia="ja-JP"/>
                    </w:rPr>
                    <m:t>Θ</m:t>
                  </m:r>
                </m:e>
                <m:sup>
                  <m:r>
                    <w:rPr>
                      <w:rFonts w:ascii="Cambria Math" w:eastAsiaTheme="minorEastAsia" w:hAnsi="Cambria Math" w:cs="Times New Roman"/>
                      <w:sz w:val="28"/>
                      <w:szCs w:val="28"/>
                      <w:lang w:val="uk-UA" w:eastAsia="ja-JP"/>
                    </w:rPr>
                    <m:t>t</m:t>
                  </m:r>
                </m:sup>
              </m:sSup>
            </m:e>
          </m:d>
          <m:r>
            <w:rPr>
              <w:rFonts w:ascii="Cambria Math" w:eastAsiaTheme="minorEastAsia" w:hAnsi="Cambria Math" w:cs="Times New Roman"/>
              <w:sz w:val="28"/>
              <w:szCs w:val="28"/>
              <w:lang w:val="uk-UA" w:eastAsia="ja-JP"/>
            </w:rPr>
            <m:t>+β(</m:t>
          </m:r>
          <m:sSup>
            <m:sSupPr>
              <m:ctrlPr>
                <w:rPr>
                  <w:rFonts w:ascii="Cambria Math" w:eastAsiaTheme="minorEastAsia" w:hAnsi="Cambria Math" w:cs="Times New Roman"/>
                  <w:i/>
                  <w:sz w:val="28"/>
                  <w:szCs w:val="28"/>
                  <w:lang w:val="uk-UA" w:eastAsia="ja-JP"/>
                </w:rPr>
              </m:ctrlPr>
            </m:sSupPr>
            <m:e>
              <m:r>
                <w:rPr>
                  <w:rFonts w:ascii="Cambria Math" w:eastAsiaTheme="minorEastAsia" w:hAnsi="Cambria Math" w:cs="Times New Roman"/>
                  <w:sz w:val="28"/>
                  <w:szCs w:val="28"/>
                  <w:lang w:val="uk-UA" w:eastAsia="ja-JP"/>
                </w:rPr>
                <m:t>Θ</m:t>
              </m:r>
            </m:e>
            <m:sup>
              <m:r>
                <w:rPr>
                  <w:rFonts w:ascii="Cambria Math" w:eastAsiaTheme="minorEastAsia" w:hAnsi="Cambria Math" w:cs="Times New Roman"/>
                  <w:sz w:val="28"/>
                  <w:szCs w:val="28"/>
                  <w:lang w:val="uk-UA" w:eastAsia="ja-JP"/>
                </w:rPr>
                <m:t>t</m:t>
              </m:r>
            </m:sup>
          </m:sSup>
          <m:r>
            <w:rPr>
              <w:rFonts w:ascii="Cambria Math" w:eastAsiaTheme="minorEastAsia" w:hAnsi="Cambria Math" w:cs="Times New Roman"/>
              <w:sz w:val="28"/>
              <w:szCs w:val="28"/>
              <w:lang w:val="uk-UA" w:eastAsia="ja-JP"/>
            </w:rPr>
            <m:t>-</m:t>
          </m:r>
          <m:sSup>
            <m:sSupPr>
              <m:ctrlPr>
                <w:rPr>
                  <w:rFonts w:ascii="Cambria Math" w:eastAsiaTheme="minorEastAsia" w:hAnsi="Cambria Math" w:cs="Times New Roman"/>
                  <w:i/>
                  <w:sz w:val="28"/>
                  <w:szCs w:val="28"/>
                  <w:lang w:val="uk-UA" w:eastAsia="ja-JP"/>
                </w:rPr>
              </m:ctrlPr>
            </m:sSupPr>
            <m:e>
              <m:r>
                <w:rPr>
                  <w:rFonts w:ascii="Cambria Math" w:eastAsiaTheme="minorEastAsia" w:hAnsi="Cambria Math" w:cs="Times New Roman"/>
                  <w:sz w:val="28"/>
                  <w:szCs w:val="28"/>
                  <w:lang w:val="uk-UA" w:eastAsia="ja-JP"/>
                </w:rPr>
                <m:t>Θ</m:t>
              </m:r>
            </m:e>
            <m:sup>
              <m:r>
                <w:rPr>
                  <w:rFonts w:ascii="Cambria Math" w:eastAsiaTheme="minorEastAsia" w:hAnsi="Cambria Math" w:cs="Times New Roman"/>
                  <w:sz w:val="28"/>
                  <w:szCs w:val="28"/>
                  <w:lang w:val="uk-UA" w:eastAsia="ja-JP"/>
                </w:rPr>
                <m:t>t-1</m:t>
              </m:r>
            </m:sup>
          </m:sSup>
          <m:r>
            <w:rPr>
              <w:rFonts w:ascii="Cambria Math" w:eastAsiaTheme="minorEastAsia" w:hAnsi="Cambria Math" w:cs="Times New Roman"/>
              <w:sz w:val="28"/>
              <w:szCs w:val="28"/>
              <w:lang w:val="uk-UA" w:eastAsia="ja-JP"/>
            </w:rPr>
            <m:t>)</m:t>
          </m:r>
        </m:oMath>
      </m:oMathPara>
    </w:p>
    <w:p w14:paraId="7B9F1D20" w14:textId="77777777" w:rsidR="00EC4C31" w:rsidRPr="00EC4C31" w:rsidRDefault="00EC4C31" w:rsidP="00EC4C31">
      <w:pPr>
        <w:spacing w:after="200" w:line="360" w:lineRule="auto"/>
        <w:ind w:firstLine="357"/>
        <w:jc w:val="both"/>
        <w:rPr>
          <w:rFonts w:ascii="Times New Roman" w:eastAsiaTheme="minorEastAsia" w:hAnsi="Times New Roman" w:cs="Times New Roman"/>
          <w:iCs/>
          <w:sz w:val="28"/>
          <w:szCs w:val="28"/>
          <w:lang w:eastAsia="ja-JP"/>
        </w:rPr>
      </w:pPr>
      <w:r w:rsidRPr="00EC4C31">
        <w:rPr>
          <w:rFonts w:ascii="Times New Roman" w:eastAsiaTheme="minorEastAsia" w:hAnsi="Times New Roman" w:cs="Times New Roman"/>
          <w:iCs/>
          <w:sz w:val="28"/>
          <w:szCs w:val="28"/>
          <w:lang w:val="uk-UA" w:eastAsia="ja-JP"/>
        </w:rPr>
        <w:t xml:space="preserve">Де </w:t>
      </w:r>
      <w:r w:rsidRPr="00EC4C31">
        <w:rPr>
          <w:rFonts w:ascii="Times New Roman" w:eastAsiaTheme="minorEastAsia" w:hAnsi="Times New Roman" w:cs="Times New Roman"/>
          <w:iCs/>
          <w:sz w:val="28"/>
          <w:szCs w:val="28"/>
          <w:lang w:val="en-US" w:eastAsia="ja-JP"/>
        </w:rPr>
        <w:t>t</w:t>
      </w:r>
      <w:r w:rsidRPr="00EC4C31">
        <w:rPr>
          <w:rFonts w:ascii="Times New Roman" w:eastAsiaTheme="minorEastAsia" w:hAnsi="Times New Roman" w:cs="Times New Roman"/>
          <w:iCs/>
          <w:sz w:val="28"/>
          <w:szCs w:val="28"/>
          <w:lang w:eastAsia="ja-JP"/>
        </w:rPr>
        <w:t xml:space="preserve"> – </w:t>
      </w:r>
      <w:r w:rsidRPr="00EC4C31">
        <w:rPr>
          <w:rFonts w:ascii="Times New Roman" w:eastAsiaTheme="minorEastAsia" w:hAnsi="Times New Roman" w:cs="Times New Roman"/>
          <w:iCs/>
          <w:sz w:val="28"/>
          <w:szCs w:val="28"/>
          <w:lang w:val="uk-UA" w:eastAsia="ja-JP"/>
        </w:rPr>
        <w:t>час, або номер ітерації та β</w:t>
      </w:r>
      <w:r w:rsidRPr="00EC4C31">
        <w:rPr>
          <w:rFonts w:ascii="Times New Roman" w:eastAsiaTheme="minorEastAsia" w:hAnsi="Times New Roman" w:cs="Times New Roman"/>
          <w:iCs/>
          <w:sz w:val="28"/>
          <w:szCs w:val="28"/>
          <w:lang w:eastAsia="ja-JP"/>
        </w:rPr>
        <w:t xml:space="preserve"> – темп конвергенції.</w:t>
      </w:r>
    </w:p>
    <w:p w14:paraId="222D4BFD" w14:textId="77777777" w:rsidR="00EC4C31" w:rsidRPr="00EC4C31" w:rsidRDefault="00EC4C31" w:rsidP="00EC4C31">
      <w:pPr>
        <w:spacing w:after="200" w:line="360" w:lineRule="auto"/>
        <w:ind w:firstLine="357"/>
        <w:jc w:val="both"/>
        <w:rPr>
          <w:rFonts w:ascii="Times New Roman" w:eastAsiaTheme="minorEastAsia" w:hAnsi="Times New Roman" w:cs="Times New Roman"/>
          <w:iCs/>
          <w:sz w:val="28"/>
          <w:szCs w:val="28"/>
          <w:lang w:eastAsia="ja-JP"/>
        </w:rPr>
      </w:pPr>
      <w:r w:rsidRPr="00EC4C31">
        <w:rPr>
          <w:rFonts w:ascii="Times New Roman" w:eastAsiaTheme="minorEastAsia" w:hAnsi="Times New Roman" w:cs="Times New Roman"/>
          <w:iCs/>
          <w:sz w:val="28"/>
          <w:szCs w:val="28"/>
          <w:lang w:val="uk-UA" w:eastAsia="ja-JP"/>
        </w:rPr>
        <w:t xml:space="preserve">Для того щоб знизити вплив шуму на навчання використовується момент (імпульс). Він прискорює конвергенцію в правильному напрямку, тобто в напрямку до меншої похибки, та знижує флуктуації, які можуть напрямляти рух в інші сторони. З формули видно, що момент на часі </w:t>
      </w:r>
      <w:r w:rsidRPr="00EC4C31">
        <w:rPr>
          <w:rFonts w:ascii="Times New Roman" w:eastAsiaTheme="minorEastAsia" w:hAnsi="Times New Roman" w:cs="Times New Roman"/>
          <w:iCs/>
          <w:sz w:val="28"/>
          <w:szCs w:val="28"/>
          <w:lang w:val="en-US" w:eastAsia="ja-JP"/>
        </w:rPr>
        <w:t>t</w:t>
      </w:r>
      <w:r w:rsidRPr="00EC4C31">
        <w:rPr>
          <w:rFonts w:ascii="Times New Roman" w:eastAsiaTheme="minorEastAsia" w:hAnsi="Times New Roman" w:cs="Times New Roman"/>
          <w:iCs/>
          <w:sz w:val="28"/>
          <w:szCs w:val="28"/>
          <w:lang w:val="uk-UA" w:eastAsia="ja-JP"/>
        </w:rPr>
        <w:t xml:space="preserve"> має більшу вагу аніж усі попередні обрахунки. Термін моменту збільшується для розмірностей, де градієнт вказує на однакову сторону та зменшує вплив розмірностей, які вказують на інші сторони.</w:t>
      </w:r>
      <w:r w:rsidRPr="00EC4C31">
        <w:rPr>
          <w:rFonts w:ascii="Times New Roman" w:eastAsiaTheme="minorEastAsia" w:hAnsi="Times New Roman" w:cs="Times New Roman"/>
          <w:iCs/>
          <w:sz w:val="28"/>
          <w:szCs w:val="28"/>
          <w:lang w:eastAsia="ja-JP"/>
        </w:rPr>
        <w:t xml:space="preserve"> [36]</w:t>
      </w:r>
    </w:p>
    <w:p w14:paraId="3EC8EA06" w14:textId="77777777" w:rsidR="00EC4C31" w:rsidRPr="00EC4C31" w:rsidRDefault="00EC4C31" w:rsidP="00EC4C31">
      <w:pPr>
        <w:spacing w:after="200" w:line="360" w:lineRule="auto"/>
        <w:ind w:firstLine="357"/>
        <w:jc w:val="both"/>
        <w:rPr>
          <w:rFonts w:ascii="Times New Roman" w:eastAsiaTheme="minorEastAsia" w:hAnsi="Times New Roman" w:cs="Times New Roman"/>
          <w:iCs/>
          <w:sz w:val="28"/>
          <w:szCs w:val="28"/>
          <w:lang w:val="en-US" w:eastAsia="ja-JP"/>
        </w:rPr>
      </w:pPr>
      <w:r w:rsidRPr="00EC4C31">
        <w:rPr>
          <w:rFonts w:ascii="Times New Roman" w:eastAsiaTheme="minorEastAsia" w:hAnsi="Times New Roman" w:cs="Times New Roman"/>
          <w:iCs/>
          <w:sz w:val="28"/>
          <w:szCs w:val="28"/>
          <w:lang w:val="uk-UA" w:eastAsia="ja-JP"/>
        </w:rPr>
        <w:t>Із основних переваг, цей підхід зберігає усі набуті переваги стохастичного градієнтного спуску як швидкість так і потребу в пам’яті. Недоліком при цьому є необхідність в обрахунку ще однієї змінної, що приводить до необхідності, також, обирати значення гіперпараметру для моменту.</w:t>
      </w:r>
      <w:r w:rsidRPr="00EC4C31">
        <w:rPr>
          <w:rFonts w:ascii="Times New Roman" w:eastAsiaTheme="minorEastAsia" w:hAnsi="Times New Roman" w:cs="Times New Roman"/>
          <w:iCs/>
          <w:sz w:val="28"/>
          <w:szCs w:val="28"/>
          <w:lang w:eastAsia="ja-JP"/>
        </w:rPr>
        <w:t xml:space="preserve"> [</w:t>
      </w:r>
      <w:r w:rsidRPr="00EC4C31">
        <w:rPr>
          <w:rFonts w:ascii="Times New Roman" w:eastAsiaTheme="minorEastAsia" w:hAnsi="Times New Roman" w:cs="Times New Roman"/>
          <w:iCs/>
          <w:sz w:val="28"/>
          <w:szCs w:val="28"/>
          <w:lang w:val="en-US" w:eastAsia="ja-JP"/>
        </w:rPr>
        <w:t>36]</w:t>
      </w:r>
    </w:p>
    <w:p w14:paraId="3CC6BC1A" w14:textId="77777777" w:rsidR="00EC4C31" w:rsidRPr="00EC4C31" w:rsidRDefault="00EC4C31" w:rsidP="00CF2E2D">
      <w:pPr>
        <w:numPr>
          <w:ilvl w:val="0"/>
          <w:numId w:val="6"/>
        </w:numPr>
        <w:spacing w:after="200" w:line="360" w:lineRule="auto"/>
        <w:contextualSpacing/>
        <w:jc w:val="both"/>
        <w:rPr>
          <w:rFonts w:ascii="Times New Roman" w:eastAsiaTheme="minorEastAsia" w:hAnsi="Times New Roman" w:cs="Times New Roman"/>
          <w:bCs/>
          <w:iCs/>
          <w:sz w:val="28"/>
          <w:szCs w:val="28"/>
          <w:lang w:val="uk-UA" w:eastAsia="ja-JP"/>
        </w:rPr>
      </w:pPr>
      <w:r w:rsidRPr="00EC4C31">
        <w:rPr>
          <w:rFonts w:ascii="Times New Roman" w:eastAsiaTheme="minorEastAsia" w:hAnsi="Times New Roman" w:cs="Times New Roman"/>
          <w:bCs/>
          <w:iCs/>
          <w:sz w:val="28"/>
          <w:szCs w:val="28"/>
          <w:lang w:val="uk-UA" w:eastAsia="ja-JP"/>
        </w:rPr>
        <w:t>Градієнт з використанням моменту (імпульсу) Нестерова</w:t>
      </w:r>
    </w:p>
    <w:p w14:paraId="2F2AF5B5" w14:textId="77777777" w:rsidR="00EC4C31" w:rsidRPr="00EC4C31" w:rsidRDefault="00EC4C31" w:rsidP="00EC4C31">
      <w:pPr>
        <w:spacing w:after="200" w:line="360" w:lineRule="auto"/>
        <w:ind w:firstLine="357"/>
        <w:jc w:val="both"/>
        <w:rPr>
          <w:rFonts w:ascii="Times New Roman" w:eastAsiaTheme="minorEastAsia" w:hAnsi="Times New Roman" w:cs="Times New Roman"/>
          <w:iCs/>
          <w:sz w:val="28"/>
          <w:szCs w:val="28"/>
          <w:lang w:val="en-US" w:eastAsia="ja-JP"/>
        </w:rPr>
      </w:pPr>
      <w:r w:rsidRPr="00EC4C31">
        <w:rPr>
          <w:rFonts w:ascii="Times New Roman" w:eastAsiaTheme="minorEastAsia" w:hAnsi="Times New Roman" w:cs="Times New Roman"/>
          <w:iCs/>
          <w:sz w:val="28"/>
          <w:szCs w:val="28"/>
          <w:lang w:val="uk-UA" w:eastAsia="ja-JP"/>
        </w:rPr>
        <w:t xml:space="preserve">Ідея використання моменту або руху Нестерова схожа на алгоритм стохастичного градієнтного спуску з використанням моменту. Момент обраховується із застосуванням обрахованих на минулому кроці значень параметрів моделі. Однією з проблем яка може виникнути – момент може бути занадто високим і алгоритм може «перескочити» мінімум і похибка може збільшуватись. Замість того щоб дивитись назад, момент Нестерова передбачає наступний крок. </w:t>
      </w:r>
      <w:r w:rsidRPr="00EC4C31">
        <w:rPr>
          <w:rFonts w:ascii="Times New Roman" w:eastAsiaTheme="minorEastAsia" w:hAnsi="Times New Roman" w:cs="Times New Roman"/>
          <w:iCs/>
          <w:sz w:val="28"/>
          <w:szCs w:val="28"/>
          <w:lang w:val="en-US" w:eastAsia="ja-JP"/>
        </w:rPr>
        <w:t>[37]</w:t>
      </w:r>
    </w:p>
    <w:p w14:paraId="1E20E671" w14:textId="77777777" w:rsidR="00EC4C31" w:rsidRPr="00EC4C31" w:rsidRDefault="00440D37" w:rsidP="00EC4C31">
      <w:pPr>
        <w:spacing w:after="200" w:line="360" w:lineRule="auto"/>
        <w:ind w:firstLine="357"/>
        <w:jc w:val="both"/>
        <w:rPr>
          <w:rFonts w:ascii="Times New Roman" w:eastAsiaTheme="minorEastAsia" w:hAnsi="Times New Roman" w:cs="Times New Roman"/>
          <w:sz w:val="28"/>
          <w:szCs w:val="28"/>
          <w:lang w:val="uk-UA" w:eastAsia="ja-JP"/>
        </w:rPr>
      </w:pPr>
      <m:oMathPara>
        <m:oMath>
          <m:sSup>
            <m:sSupPr>
              <m:ctrlPr>
                <w:rPr>
                  <w:rFonts w:ascii="Cambria Math" w:eastAsiaTheme="minorEastAsia" w:hAnsi="Cambria Math" w:cs="Times New Roman"/>
                  <w:i/>
                  <w:sz w:val="28"/>
                  <w:szCs w:val="28"/>
                  <w:lang w:val="uk-UA" w:eastAsia="ja-JP"/>
                </w:rPr>
              </m:ctrlPr>
            </m:sSupPr>
            <m:e>
              <m:r>
                <w:rPr>
                  <w:rFonts w:ascii="Cambria Math" w:eastAsiaTheme="minorEastAsia" w:hAnsi="Cambria Math" w:cs="Times New Roman"/>
                  <w:sz w:val="28"/>
                  <w:szCs w:val="28"/>
                  <w:lang w:val="uk-UA" w:eastAsia="ja-JP"/>
                </w:rPr>
                <m:t>Θ</m:t>
              </m:r>
            </m:e>
            <m:sup>
              <m:r>
                <w:rPr>
                  <w:rFonts w:ascii="Cambria Math" w:eastAsiaTheme="minorEastAsia" w:hAnsi="Cambria Math" w:cs="Times New Roman"/>
                  <w:sz w:val="28"/>
                  <w:szCs w:val="28"/>
                  <w:lang w:val="uk-UA" w:eastAsia="ja-JP"/>
                </w:rPr>
                <m:t>t+1</m:t>
              </m:r>
            </m:sup>
          </m:sSup>
          <m:r>
            <w:rPr>
              <w:rFonts w:ascii="Cambria Math" w:eastAsiaTheme="minorEastAsia" w:hAnsi="Cambria Math" w:cs="Times New Roman"/>
              <w:sz w:val="28"/>
              <w:szCs w:val="28"/>
              <w:lang w:val="uk-UA" w:eastAsia="ja-JP"/>
            </w:rPr>
            <m:t>=</m:t>
          </m:r>
          <m:sSup>
            <m:sSupPr>
              <m:ctrlPr>
                <w:rPr>
                  <w:rFonts w:ascii="Cambria Math" w:eastAsiaTheme="minorEastAsia" w:hAnsi="Cambria Math" w:cs="Times New Roman"/>
                  <w:i/>
                  <w:sz w:val="28"/>
                  <w:szCs w:val="28"/>
                  <w:lang w:val="uk-UA" w:eastAsia="ja-JP"/>
                </w:rPr>
              </m:ctrlPr>
            </m:sSupPr>
            <m:e>
              <m:r>
                <w:rPr>
                  <w:rFonts w:ascii="Cambria Math" w:eastAsiaTheme="minorEastAsia" w:hAnsi="Cambria Math" w:cs="Times New Roman"/>
                  <w:sz w:val="28"/>
                  <w:szCs w:val="28"/>
                  <w:lang w:val="uk-UA" w:eastAsia="ja-JP"/>
                </w:rPr>
                <m:t>Θ</m:t>
              </m:r>
            </m:e>
            <m:sup>
              <m:r>
                <w:rPr>
                  <w:rFonts w:ascii="Cambria Math" w:eastAsiaTheme="minorEastAsia" w:hAnsi="Cambria Math" w:cs="Times New Roman"/>
                  <w:sz w:val="28"/>
                  <w:szCs w:val="28"/>
                  <w:lang w:val="uk-UA" w:eastAsia="ja-JP"/>
                </w:rPr>
                <m:t>t</m:t>
              </m:r>
            </m:sup>
          </m:sSup>
          <m:r>
            <w:rPr>
              <w:rFonts w:ascii="Cambria Math" w:eastAsiaTheme="minorEastAsia" w:hAnsi="Cambria Math" w:cs="Times New Roman"/>
              <w:sz w:val="28"/>
              <w:szCs w:val="28"/>
              <w:lang w:val="uk-UA" w:eastAsia="ja-JP"/>
            </w:rPr>
            <m:t>-α∇</m:t>
          </m:r>
          <m:sSub>
            <m:sSubPr>
              <m:ctrlPr>
                <w:rPr>
                  <w:rFonts w:ascii="Cambria Math" w:eastAsiaTheme="minorEastAsia" w:hAnsi="Cambria Math" w:cs="Times New Roman"/>
                  <w:i/>
                  <w:sz w:val="28"/>
                  <w:szCs w:val="28"/>
                  <w:lang w:val="uk-UA" w:eastAsia="ja-JP"/>
                </w:rPr>
              </m:ctrlPr>
            </m:sSubPr>
            <m:e>
              <m:r>
                <w:rPr>
                  <w:rFonts w:ascii="Cambria Math" w:eastAsiaTheme="minorEastAsia" w:hAnsi="Cambria Math" w:cs="Times New Roman"/>
                  <w:sz w:val="28"/>
                  <w:szCs w:val="28"/>
                  <w:lang w:val="uk-UA" w:eastAsia="ja-JP"/>
                </w:rPr>
                <m:t>Q</m:t>
              </m:r>
            </m:e>
            <m:sub>
              <m:r>
                <w:rPr>
                  <w:rFonts w:ascii="Cambria Math" w:eastAsiaTheme="minorEastAsia" w:hAnsi="Cambria Math" w:cs="Times New Roman"/>
                  <w:sz w:val="28"/>
                  <w:szCs w:val="28"/>
                  <w:lang w:val="uk-UA" w:eastAsia="ja-JP"/>
                </w:rPr>
                <m:t>i</m:t>
              </m:r>
            </m:sub>
          </m:sSub>
          <m:d>
            <m:dPr>
              <m:ctrlPr>
                <w:rPr>
                  <w:rFonts w:ascii="Cambria Math" w:eastAsiaTheme="minorEastAsia" w:hAnsi="Cambria Math" w:cs="Times New Roman"/>
                  <w:i/>
                  <w:sz w:val="28"/>
                  <w:szCs w:val="28"/>
                  <w:lang w:val="uk-UA" w:eastAsia="ja-JP"/>
                </w:rPr>
              </m:ctrlPr>
            </m:dPr>
            <m:e>
              <m:sSup>
                <m:sSupPr>
                  <m:ctrlPr>
                    <w:rPr>
                      <w:rFonts w:ascii="Cambria Math" w:eastAsiaTheme="minorEastAsia" w:hAnsi="Cambria Math" w:cs="Times New Roman"/>
                      <w:i/>
                      <w:sz w:val="28"/>
                      <w:szCs w:val="28"/>
                      <w:lang w:val="uk-UA" w:eastAsia="ja-JP"/>
                    </w:rPr>
                  </m:ctrlPr>
                </m:sSupPr>
                <m:e>
                  <m:r>
                    <w:rPr>
                      <w:rFonts w:ascii="Cambria Math" w:eastAsiaTheme="minorEastAsia" w:hAnsi="Cambria Math" w:cs="Times New Roman"/>
                      <w:sz w:val="28"/>
                      <w:szCs w:val="28"/>
                      <w:lang w:val="uk-UA" w:eastAsia="ja-JP"/>
                    </w:rPr>
                    <m:t>Θ</m:t>
                  </m:r>
                </m:e>
                <m:sup>
                  <m:r>
                    <w:rPr>
                      <w:rFonts w:ascii="Cambria Math" w:eastAsiaTheme="minorEastAsia" w:hAnsi="Cambria Math" w:cs="Times New Roman"/>
                      <w:sz w:val="28"/>
                      <w:szCs w:val="28"/>
                      <w:lang w:val="uk-UA" w:eastAsia="ja-JP"/>
                    </w:rPr>
                    <m:t>t</m:t>
                  </m:r>
                </m:sup>
              </m:sSup>
            </m:e>
          </m:d>
          <m:r>
            <w:rPr>
              <w:rFonts w:ascii="Cambria Math" w:eastAsiaTheme="minorEastAsia" w:hAnsi="Cambria Math" w:cs="Times New Roman"/>
              <w:sz w:val="28"/>
              <w:szCs w:val="28"/>
              <w:lang w:val="uk-UA" w:eastAsia="ja-JP"/>
            </w:rPr>
            <m:t>+β</m:t>
          </m:r>
          <m:d>
            <m:dPr>
              <m:ctrlPr>
                <w:rPr>
                  <w:rFonts w:ascii="Cambria Math" w:eastAsiaTheme="minorEastAsia" w:hAnsi="Cambria Math" w:cs="Times New Roman"/>
                  <w:i/>
                  <w:sz w:val="28"/>
                  <w:szCs w:val="28"/>
                  <w:lang w:val="uk-UA" w:eastAsia="ja-JP"/>
                </w:rPr>
              </m:ctrlPr>
            </m:dPr>
            <m:e>
              <m:sSup>
                <m:sSupPr>
                  <m:ctrlPr>
                    <w:rPr>
                      <w:rFonts w:ascii="Cambria Math" w:eastAsiaTheme="minorEastAsia" w:hAnsi="Cambria Math" w:cs="Times New Roman"/>
                      <w:i/>
                      <w:sz w:val="28"/>
                      <w:szCs w:val="28"/>
                      <w:lang w:val="uk-UA" w:eastAsia="ja-JP"/>
                    </w:rPr>
                  </m:ctrlPr>
                </m:sSupPr>
                <m:e>
                  <m:r>
                    <w:rPr>
                      <w:rFonts w:ascii="Cambria Math" w:eastAsiaTheme="minorEastAsia" w:hAnsi="Cambria Math" w:cs="Times New Roman"/>
                      <w:sz w:val="28"/>
                      <w:szCs w:val="28"/>
                      <w:lang w:val="uk-UA" w:eastAsia="ja-JP"/>
                    </w:rPr>
                    <m:t>p</m:t>
                  </m:r>
                </m:e>
                <m:sup>
                  <m:d>
                    <m:dPr>
                      <m:ctrlPr>
                        <w:rPr>
                          <w:rFonts w:ascii="Cambria Math" w:eastAsiaTheme="minorEastAsia" w:hAnsi="Cambria Math" w:cs="Times New Roman"/>
                          <w:i/>
                          <w:sz w:val="28"/>
                          <w:szCs w:val="28"/>
                          <w:lang w:val="uk-UA" w:eastAsia="ja-JP"/>
                        </w:rPr>
                      </m:ctrlPr>
                    </m:dPr>
                    <m:e>
                      <m:r>
                        <w:rPr>
                          <w:rFonts w:ascii="Cambria Math" w:eastAsiaTheme="minorEastAsia" w:hAnsi="Cambria Math" w:cs="Times New Roman"/>
                          <w:sz w:val="28"/>
                          <w:szCs w:val="28"/>
                          <w:lang w:val="uk-UA" w:eastAsia="ja-JP"/>
                        </w:rPr>
                        <m:t>t+1</m:t>
                      </m:r>
                    </m:e>
                  </m:d>
                </m:sup>
              </m:sSup>
            </m:e>
          </m:d>
        </m:oMath>
      </m:oMathPara>
    </w:p>
    <w:p w14:paraId="6F352DAD" w14:textId="77777777" w:rsidR="00EC4C31" w:rsidRPr="00EC4C31" w:rsidRDefault="00440D37" w:rsidP="00EC4C31">
      <w:pPr>
        <w:spacing w:after="200" w:line="360" w:lineRule="auto"/>
        <w:ind w:firstLine="357"/>
        <w:jc w:val="both"/>
        <w:rPr>
          <w:rFonts w:ascii="Times New Roman" w:eastAsiaTheme="minorEastAsia" w:hAnsi="Times New Roman" w:cs="Times New Roman"/>
          <w:i/>
          <w:sz w:val="28"/>
          <w:szCs w:val="28"/>
          <w:lang w:val="uk-UA" w:eastAsia="ja-JP"/>
        </w:rPr>
      </w:pPr>
      <m:oMathPara>
        <m:oMath>
          <m:sSup>
            <m:sSupPr>
              <m:ctrlPr>
                <w:rPr>
                  <w:rFonts w:ascii="Cambria Math" w:eastAsiaTheme="minorEastAsia" w:hAnsi="Cambria Math" w:cs="Times New Roman"/>
                  <w:i/>
                  <w:sz w:val="28"/>
                  <w:szCs w:val="28"/>
                  <w:lang w:val="uk-UA" w:eastAsia="ja-JP"/>
                </w:rPr>
              </m:ctrlPr>
            </m:sSupPr>
            <m:e>
              <m:r>
                <w:rPr>
                  <w:rFonts w:ascii="Cambria Math" w:eastAsiaTheme="minorEastAsia" w:hAnsi="Cambria Math" w:cs="Times New Roman"/>
                  <w:sz w:val="28"/>
                  <w:szCs w:val="28"/>
                  <w:lang w:val="uk-UA" w:eastAsia="ja-JP"/>
                </w:rPr>
                <m:t>p</m:t>
              </m:r>
            </m:e>
            <m:sup>
              <m:r>
                <w:rPr>
                  <w:rFonts w:ascii="Cambria Math" w:eastAsiaTheme="minorEastAsia" w:hAnsi="Cambria Math" w:cs="Times New Roman"/>
                  <w:sz w:val="28"/>
                  <w:szCs w:val="28"/>
                  <w:lang w:val="uk-UA" w:eastAsia="ja-JP"/>
                </w:rPr>
                <m:t>t+1</m:t>
              </m:r>
            </m:sup>
          </m:sSup>
          <m:r>
            <w:rPr>
              <w:rFonts w:ascii="Cambria Math" w:eastAsiaTheme="minorEastAsia" w:hAnsi="Cambria Math" w:cs="Times New Roman"/>
              <w:sz w:val="28"/>
              <w:szCs w:val="28"/>
              <w:lang w:val="uk-UA" w:eastAsia="ja-JP"/>
            </w:rPr>
            <m:t>=</m:t>
          </m:r>
          <m:sSub>
            <m:sSubPr>
              <m:ctrlPr>
                <w:rPr>
                  <w:rFonts w:ascii="Cambria Math" w:eastAsiaTheme="minorEastAsia" w:hAnsi="Cambria Math" w:cs="Times New Roman"/>
                  <w:i/>
                  <w:sz w:val="28"/>
                  <w:szCs w:val="28"/>
                  <w:lang w:val="uk-UA" w:eastAsia="ja-JP"/>
                </w:rPr>
              </m:ctrlPr>
            </m:sSubPr>
            <m:e>
              <m:r>
                <w:rPr>
                  <w:rFonts w:ascii="Cambria Math" w:eastAsiaTheme="minorEastAsia" w:hAnsi="Cambria Math" w:cs="Times New Roman"/>
                  <w:sz w:val="28"/>
                  <w:szCs w:val="28"/>
                  <w:lang w:val="uk-UA" w:eastAsia="ja-JP"/>
                </w:rPr>
                <m:t>β</m:t>
              </m:r>
            </m:e>
            <m:sub>
              <m:r>
                <w:rPr>
                  <w:rFonts w:ascii="Cambria Math" w:eastAsiaTheme="minorEastAsia" w:hAnsi="Cambria Math" w:cs="Times New Roman"/>
                  <w:sz w:val="28"/>
                  <w:szCs w:val="28"/>
                  <w:lang w:val="uk-UA" w:eastAsia="ja-JP"/>
                </w:rPr>
                <m:t>t</m:t>
              </m:r>
            </m:sub>
          </m:sSub>
          <m:sSup>
            <m:sSupPr>
              <m:ctrlPr>
                <w:rPr>
                  <w:rFonts w:ascii="Cambria Math" w:eastAsiaTheme="minorEastAsia" w:hAnsi="Cambria Math" w:cs="Times New Roman"/>
                  <w:i/>
                  <w:sz w:val="28"/>
                  <w:szCs w:val="28"/>
                  <w:lang w:val="uk-UA" w:eastAsia="ja-JP"/>
                </w:rPr>
              </m:ctrlPr>
            </m:sSupPr>
            <m:e>
              <m:r>
                <w:rPr>
                  <w:rFonts w:ascii="Cambria Math" w:eastAsiaTheme="minorEastAsia" w:hAnsi="Cambria Math" w:cs="Times New Roman"/>
                  <w:sz w:val="28"/>
                  <w:szCs w:val="28"/>
                  <w:lang w:val="uk-UA" w:eastAsia="ja-JP"/>
                </w:rPr>
                <m:t>p</m:t>
              </m:r>
            </m:e>
            <m:sup>
              <m:r>
                <w:rPr>
                  <w:rFonts w:ascii="Cambria Math" w:eastAsiaTheme="minorEastAsia" w:hAnsi="Cambria Math" w:cs="Times New Roman"/>
                  <w:sz w:val="28"/>
                  <w:szCs w:val="28"/>
                  <w:lang w:val="uk-UA" w:eastAsia="ja-JP"/>
                </w:rPr>
                <m:t>t</m:t>
              </m:r>
            </m:sup>
          </m:sSup>
          <m:r>
            <w:rPr>
              <w:rFonts w:ascii="Cambria Math" w:eastAsiaTheme="minorEastAsia" w:hAnsi="Cambria Math" w:cs="Times New Roman"/>
              <w:sz w:val="28"/>
              <w:szCs w:val="28"/>
              <w:lang w:val="uk-UA" w:eastAsia="ja-JP"/>
            </w:rPr>
            <m:t>+∇</m:t>
          </m:r>
          <m:sSub>
            <m:sSubPr>
              <m:ctrlPr>
                <w:rPr>
                  <w:rFonts w:ascii="Cambria Math" w:eastAsiaTheme="minorEastAsia" w:hAnsi="Cambria Math" w:cs="Times New Roman"/>
                  <w:i/>
                  <w:sz w:val="28"/>
                  <w:szCs w:val="28"/>
                  <w:lang w:val="uk-UA" w:eastAsia="ja-JP"/>
                </w:rPr>
              </m:ctrlPr>
            </m:sSubPr>
            <m:e>
              <m:r>
                <w:rPr>
                  <w:rFonts w:ascii="Cambria Math" w:eastAsiaTheme="minorEastAsia" w:hAnsi="Cambria Math" w:cs="Times New Roman"/>
                  <w:sz w:val="28"/>
                  <w:szCs w:val="28"/>
                  <w:lang w:val="uk-UA" w:eastAsia="ja-JP"/>
                </w:rPr>
                <m:t>Q</m:t>
              </m:r>
            </m:e>
            <m:sub>
              <m:r>
                <w:rPr>
                  <w:rFonts w:ascii="Cambria Math" w:eastAsiaTheme="minorEastAsia" w:hAnsi="Cambria Math" w:cs="Times New Roman"/>
                  <w:sz w:val="28"/>
                  <w:szCs w:val="28"/>
                  <w:lang w:val="uk-UA" w:eastAsia="ja-JP"/>
                </w:rPr>
                <m:t>i</m:t>
              </m:r>
            </m:sub>
          </m:sSub>
          <m:d>
            <m:dPr>
              <m:ctrlPr>
                <w:rPr>
                  <w:rFonts w:ascii="Cambria Math" w:eastAsiaTheme="minorEastAsia" w:hAnsi="Cambria Math" w:cs="Times New Roman"/>
                  <w:i/>
                  <w:sz w:val="28"/>
                  <w:szCs w:val="28"/>
                  <w:lang w:val="uk-UA" w:eastAsia="ja-JP"/>
                </w:rPr>
              </m:ctrlPr>
            </m:dPr>
            <m:e>
              <m:sSup>
                <m:sSupPr>
                  <m:ctrlPr>
                    <w:rPr>
                      <w:rFonts w:ascii="Cambria Math" w:eastAsiaTheme="minorEastAsia" w:hAnsi="Cambria Math" w:cs="Times New Roman"/>
                      <w:i/>
                      <w:sz w:val="28"/>
                      <w:szCs w:val="28"/>
                      <w:lang w:val="uk-UA" w:eastAsia="ja-JP"/>
                    </w:rPr>
                  </m:ctrlPr>
                </m:sSupPr>
                <m:e>
                  <m:r>
                    <w:rPr>
                      <w:rFonts w:ascii="Cambria Math" w:eastAsiaTheme="minorEastAsia" w:hAnsi="Cambria Math" w:cs="Times New Roman"/>
                      <w:sz w:val="28"/>
                      <w:szCs w:val="28"/>
                      <w:lang w:val="uk-UA" w:eastAsia="ja-JP"/>
                    </w:rPr>
                    <m:t>Θ</m:t>
                  </m:r>
                </m:e>
                <m:sup>
                  <m:r>
                    <w:rPr>
                      <w:rFonts w:ascii="Cambria Math" w:eastAsiaTheme="minorEastAsia" w:hAnsi="Cambria Math" w:cs="Times New Roman"/>
                      <w:sz w:val="28"/>
                      <w:szCs w:val="28"/>
                      <w:lang w:val="uk-UA" w:eastAsia="ja-JP"/>
                    </w:rPr>
                    <m:t>t</m:t>
                  </m:r>
                </m:sup>
              </m:sSup>
            </m:e>
          </m:d>
        </m:oMath>
      </m:oMathPara>
    </w:p>
    <w:p w14:paraId="662641A1" w14:textId="77777777" w:rsidR="00EC4C31" w:rsidRPr="00EC4C31" w:rsidRDefault="00EC4C31" w:rsidP="00EC4C31">
      <w:pPr>
        <w:spacing w:after="200" w:line="360" w:lineRule="auto"/>
        <w:ind w:firstLine="357"/>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Для порівняння двох підходів з використанням різних типів моментів, пропонується графічний приклад.</w:t>
      </w:r>
    </w:p>
    <w:p w14:paraId="64B09A06" w14:textId="77777777" w:rsidR="00EC4C31" w:rsidRPr="00EC4C31" w:rsidRDefault="00EC4C31" w:rsidP="00EC4C31">
      <w:pPr>
        <w:spacing w:after="200" w:line="360" w:lineRule="auto"/>
        <w:ind w:firstLine="357"/>
        <w:jc w:val="center"/>
        <w:rPr>
          <w:rFonts w:ascii="Times New Roman" w:eastAsiaTheme="minorEastAsia" w:hAnsi="Times New Roman" w:cs="Times New Roman"/>
          <w:sz w:val="28"/>
          <w:szCs w:val="28"/>
          <w:lang w:val="en-US" w:eastAsia="ja-JP"/>
        </w:rPr>
      </w:pPr>
      <w:r w:rsidRPr="00EC4C31">
        <w:rPr>
          <w:rFonts w:ascii="Times New Roman" w:eastAsia="Times New Roman" w:hAnsi="Times New Roman" w:cs="Times New Roman"/>
          <w:noProof/>
          <w:sz w:val="26"/>
          <w:szCs w:val="24"/>
          <w:lang w:val="en-US"/>
        </w:rPr>
        <w:drawing>
          <wp:inline distT="0" distB="0" distL="0" distR="0" wp14:anchorId="311E9089" wp14:editId="7C9BAB76">
            <wp:extent cx="4667250" cy="990600"/>
            <wp:effectExtent l="0" t="0" r="0"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667250" cy="990600"/>
                    </a:xfrm>
                    <a:prstGeom prst="rect">
                      <a:avLst/>
                    </a:prstGeom>
                  </pic:spPr>
                </pic:pic>
              </a:graphicData>
            </a:graphic>
          </wp:inline>
        </w:drawing>
      </w:r>
    </w:p>
    <w:p w14:paraId="6611BE88" w14:textId="77777777" w:rsidR="00EC4C31" w:rsidRPr="00EC4C31" w:rsidRDefault="00EC4C31" w:rsidP="00EC4C31">
      <w:pPr>
        <w:spacing w:after="200" w:line="360" w:lineRule="auto"/>
        <w:ind w:firstLine="357"/>
        <w:jc w:val="center"/>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 xml:space="preserve">Рис. 2.11. Порівняння оптимізаторів </w:t>
      </w:r>
      <w:r w:rsidRPr="00EC4C31">
        <w:rPr>
          <w:rFonts w:ascii="Times New Roman" w:eastAsiaTheme="minorEastAsia" w:hAnsi="Times New Roman" w:cs="Times New Roman"/>
          <w:sz w:val="28"/>
          <w:szCs w:val="28"/>
          <w:lang w:val="en-US" w:eastAsia="ja-JP"/>
        </w:rPr>
        <w:t>Momentum</w:t>
      </w:r>
      <w:r w:rsidRPr="00EC4C31">
        <w:rPr>
          <w:rFonts w:ascii="Times New Roman" w:eastAsiaTheme="minorEastAsia" w:hAnsi="Times New Roman" w:cs="Times New Roman"/>
          <w:sz w:val="28"/>
          <w:szCs w:val="28"/>
          <w:lang w:val="uk-UA" w:eastAsia="ja-JP"/>
        </w:rPr>
        <w:t xml:space="preserve"> та </w:t>
      </w:r>
      <w:r w:rsidRPr="00EC4C31">
        <w:rPr>
          <w:rFonts w:ascii="Times New Roman" w:eastAsiaTheme="minorEastAsia" w:hAnsi="Times New Roman" w:cs="Times New Roman"/>
          <w:sz w:val="28"/>
          <w:szCs w:val="28"/>
          <w:lang w:val="en-US" w:eastAsia="ja-JP"/>
        </w:rPr>
        <w:t>Momentum</w:t>
      </w:r>
      <w:r w:rsidRPr="00EC4C31">
        <w:rPr>
          <w:rFonts w:ascii="Times New Roman" w:eastAsiaTheme="minorEastAsia" w:hAnsi="Times New Roman" w:cs="Times New Roman"/>
          <w:sz w:val="28"/>
          <w:szCs w:val="28"/>
          <w:lang w:val="uk-UA" w:eastAsia="ja-JP"/>
        </w:rPr>
        <w:t xml:space="preserve"> з імпульсом Нестерова</w:t>
      </w:r>
    </w:p>
    <w:p w14:paraId="51C745E4" w14:textId="61295F2C" w:rsidR="00EC4C31" w:rsidRPr="00EC4C31" w:rsidRDefault="00EC4C31" w:rsidP="00EC4C31">
      <w:pPr>
        <w:spacing w:after="200" w:line="360" w:lineRule="auto"/>
        <w:ind w:firstLine="357"/>
        <w:jc w:val="both"/>
        <w:rPr>
          <w:rFonts w:ascii="Times New Roman" w:eastAsiaTheme="minorEastAsia" w:hAnsi="Times New Roman" w:cs="Times New Roman"/>
          <w:iCs/>
          <w:sz w:val="28"/>
          <w:szCs w:val="28"/>
          <w:lang w:val="uk-UA" w:eastAsia="ja-JP"/>
        </w:rPr>
      </w:pPr>
      <w:r w:rsidRPr="00EC4C31">
        <w:rPr>
          <w:rFonts w:ascii="Times New Roman" w:eastAsiaTheme="minorEastAsia" w:hAnsi="Times New Roman" w:cs="Times New Roman"/>
          <w:iCs/>
          <w:sz w:val="28"/>
          <w:szCs w:val="28"/>
          <w:lang w:val="uk-UA" w:eastAsia="ja-JP"/>
        </w:rPr>
        <w:t xml:space="preserve">З рисунку  видно, що, спочатку, стандартний алгоритм моменту обрахував невеликий вектор в іншу сторону, потім, </w:t>
      </w:r>
      <w:r w:rsidR="004D17BD" w:rsidRPr="0079439C">
        <w:rPr>
          <w:rFonts w:ascii="Times New Roman" w:eastAsiaTheme="minorEastAsia" w:hAnsi="Times New Roman" w:cs="Times New Roman"/>
          <w:iCs/>
          <w:sz w:val="28"/>
          <w:szCs w:val="28"/>
          <w:lang w:val="uk-UA" w:eastAsia="ja-JP"/>
        </w:rPr>
        <w:t>використовуючи</w:t>
      </w:r>
      <w:r w:rsidRPr="0079439C">
        <w:rPr>
          <w:rFonts w:ascii="Times New Roman" w:eastAsiaTheme="minorEastAsia" w:hAnsi="Times New Roman" w:cs="Times New Roman"/>
          <w:iCs/>
          <w:sz w:val="28"/>
          <w:szCs w:val="28"/>
          <w:lang w:val="uk-UA" w:eastAsia="ja-JP"/>
        </w:rPr>
        <w:t xml:space="preserve"> результат отриманий на минулому кроці, робить великий скачок в приблизно правильному напрямі. Це показує дві основні проблеми стандартного моменту</w:t>
      </w:r>
      <w:r w:rsidRPr="00EC4C31">
        <w:rPr>
          <w:rFonts w:ascii="Times New Roman" w:eastAsiaTheme="minorEastAsia" w:hAnsi="Times New Roman" w:cs="Times New Roman"/>
          <w:iCs/>
          <w:sz w:val="28"/>
          <w:szCs w:val="28"/>
          <w:lang w:val="uk-UA" w:eastAsia="ja-JP"/>
        </w:rPr>
        <w:t>, можливість рухатись не в ту сторону та можливість рухатись занадто швидко. В порівнянні, алгоритм моменту Нестерова заздалегідь проводить маршрут в напрямку, який буде правильний, і отриманий (зелений) вектор руху, ідентичний до того, що був отриманий на основі стандартного моменту на другому кроці (коричневий), робить корекцію. На другому кроці, алгоритм Нестерова фактично уповільнюється аби не «проскочити» мінімум.</w:t>
      </w:r>
    </w:p>
    <w:p w14:paraId="64D1178A" w14:textId="77777777" w:rsidR="00EC4C31" w:rsidRPr="00EC4C31" w:rsidRDefault="00EC4C31" w:rsidP="00EC4C31">
      <w:pPr>
        <w:spacing w:after="200" w:line="360" w:lineRule="auto"/>
        <w:ind w:firstLine="357"/>
        <w:jc w:val="both"/>
        <w:rPr>
          <w:rFonts w:ascii="Times New Roman" w:eastAsiaTheme="minorEastAsia" w:hAnsi="Times New Roman" w:cs="Times New Roman"/>
          <w:iCs/>
          <w:sz w:val="28"/>
          <w:szCs w:val="28"/>
          <w:lang w:val="en-US" w:eastAsia="ja-JP"/>
        </w:rPr>
      </w:pPr>
      <w:r w:rsidRPr="00EC4C31">
        <w:rPr>
          <w:rFonts w:ascii="Times New Roman" w:eastAsiaTheme="minorEastAsia" w:hAnsi="Times New Roman" w:cs="Times New Roman"/>
          <w:iCs/>
          <w:sz w:val="28"/>
          <w:szCs w:val="28"/>
          <w:lang w:val="uk-UA" w:eastAsia="ja-JP"/>
        </w:rPr>
        <w:t>Враховуючи вищесказане, алгоритми з використанням моменту як і стандартного так і Нестерова схожі у використанні обчислювальних ресурсів та мають схожі результати у реальних застосуваннях, проте момент Нестерова можна краще налаштувати, за допомогою підбору точних параметрів та отримати дещо вищий результат.</w:t>
      </w:r>
      <w:r w:rsidRPr="00EC4C31">
        <w:rPr>
          <w:rFonts w:ascii="Times New Roman" w:eastAsiaTheme="minorEastAsia" w:hAnsi="Times New Roman" w:cs="Times New Roman"/>
          <w:iCs/>
          <w:sz w:val="28"/>
          <w:szCs w:val="28"/>
          <w:lang w:eastAsia="ja-JP"/>
        </w:rPr>
        <w:t xml:space="preserve"> [</w:t>
      </w:r>
      <w:r w:rsidRPr="00EC4C31">
        <w:rPr>
          <w:rFonts w:ascii="Times New Roman" w:eastAsiaTheme="minorEastAsia" w:hAnsi="Times New Roman" w:cs="Times New Roman"/>
          <w:iCs/>
          <w:sz w:val="28"/>
          <w:szCs w:val="28"/>
          <w:lang w:val="en-US" w:eastAsia="ja-JP"/>
        </w:rPr>
        <w:t>37]</w:t>
      </w:r>
    </w:p>
    <w:p w14:paraId="4480EF8F" w14:textId="77777777" w:rsidR="00EC4C31" w:rsidRPr="00EC4C31" w:rsidRDefault="00EC4C31" w:rsidP="00CF2E2D">
      <w:pPr>
        <w:numPr>
          <w:ilvl w:val="0"/>
          <w:numId w:val="6"/>
        </w:numPr>
        <w:spacing w:after="200" w:line="360" w:lineRule="auto"/>
        <w:contextualSpacing/>
        <w:jc w:val="both"/>
        <w:rPr>
          <w:rFonts w:ascii="Times New Roman" w:eastAsiaTheme="minorEastAsia" w:hAnsi="Times New Roman" w:cs="Times New Roman"/>
          <w:bCs/>
          <w:iCs/>
          <w:sz w:val="28"/>
          <w:szCs w:val="28"/>
          <w:lang w:val="uk-UA" w:eastAsia="ja-JP"/>
        </w:rPr>
      </w:pPr>
      <w:r w:rsidRPr="00EC4C31">
        <w:rPr>
          <w:rFonts w:ascii="Times New Roman" w:eastAsiaTheme="minorEastAsia" w:hAnsi="Times New Roman" w:cs="Times New Roman"/>
          <w:bCs/>
          <w:iCs/>
          <w:sz w:val="28"/>
          <w:szCs w:val="28"/>
          <w:lang w:val="uk-UA" w:eastAsia="ja-JP"/>
        </w:rPr>
        <w:t>Адаптивний градієнтний спуск</w:t>
      </w:r>
      <w:r w:rsidRPr="00EC4C31">
        <w:rPr>
          <w:rFonts w:ascii="Times New Roman" w:eastAsiaTheme="minorEastAsia" w:hAnsi="Times New Roman" w:cs="Times New Roman"/>
          <w:bCs/>
          <w:iCs/>
          <w:sz w:val="28"/>
          <w:szCs w:val="28"/>
          <w:lang w:val="en-US" w:eastAsia="ja-JP"/>
        </w:rPr>
        <w:t xml:space="preserve"> AdaGrad</w:t>
      </w:r>
    </w:p>
    <w:p w14:paraId="21732668" w14:textId="77777777" w:rsidR="00EC4C31" w:rsidRPr="00EC4C31" w:rsidRDefault="00EC4C31" w:rsidP="00EC4C31">
      <w:pPr>
        <w:spacing w:after="200" w:line="360" w:lineRule="auto"/>
        <w:ind w:firstLine="357"/>
        <w:jc w:val="both"/>
        <w:rPr>
          <w:rFonts w:ascii="Times New Roman" w:eastAsiaTheme="minorEastAsia" w:hAnsi="Times New Roman" w:cs="Times New Roman"/>
          <w:iCs/>
          <w:sz w:val="28"/>
          <w:szCs w:val="28"/>
          <w:lang w:eastAsia="ja-JP"/>
        </w:rPr>
      </w:pPr>
      <w:r w:rsidRPr="00EC4C31">
        <w:rPr>
          <w:rFonts w:ascii="Times New Roman" w:eastAsiaTheme="minorEastAsia" w:hAnsi="Times New Roman" w:cs="Times New Roman"/>
          <w:iCs/>
          <w:sz w:val="28"/>
          <w:szCs w:val="28"/>
          <w:lang w:val="uk-UA" w:eastAsia="ja-JP"/>
        </w:rPr>
        <w:t xml:space="preserve">В усіх вищеописаних алгоритмах швидкість навчання, або темп конвергенції, залишаються сталими, що може призвести до «перескоку» або повільній роботі алгоритму. Тому, запропонований підхід має на меті адаптувати швидкість навчання для кожної ваги. Алгоритм </w:t>
      </w:r>
      <w:r w:rsidRPr="00EC4C31">
        <w:rPr>
          <w:rFonts w:ascii="Times New Roman" w:eastAsiaTheme="minorEastAsia" w:hAnsi="Times New Roman" w:cs="Times New Roman"/>
          <w:iCs/>
          <w:sz w:val="28"/>
          <w:szCs w:val="28"/>
          <w:lang w:val="en-US" w:eastAsia="ja-JP"/>
        </w:rPr>
        <w:t>AdaGrad</w:t>
      </w:r>
      <w:r w:rsidRPr="00EC4C31">
        <w:rPr>
          <w:rFonts w:ascii="Times New Roman" w:eastAsiaTheme="minorEastAsia" w:hAnsi="Times New Roman" w:cs="Times New Roman"/>
          <w:iCs/>
          <w:sz w:val="28"/>
          <w:szCs w:val="28"/>
          <w:lang w:val="uk-UA" w:eastAsia="ja-JP"/>
        </w:rPr>
        <w:t xml:space="preserve"> проводить менші оновлення ваг для параметрів, які асоціюються з часто виникаючими ознаками (фічами) і більші оновлення ваг для рідше виникаючими ознаками.</w:t>
      </w:r>
      <w:r w:rsidRPr="00EC4C31">
        <w:rPr>
          <w:rFonts w:ascii="Times New Roman" w:eastAsiaTheme="minorEastAsia" w:hAnsi="Times New Roman" w:cs="Times New Roman"/>
          <w:iCs/>
          <w:sz w:val="28"/>
          <w:szCs w:val="28"/>
          <w:lang w:eastAsia="ja-JP"/>
        </w:rPr>
        <w:t xml:space="preserve"> [36, 38]</w:t>
      </w:r>
      <w:r w:rsidRPr="00EC4C31">
        <w:rPr>
          <w:rFonts w:ascii="Times New Roman" w:eastAsiaTheme="minorEastAsia" w:hAnsi="Times New Roman" w:cs="Times New Roman"/>
          <w:iCs/>
          <w:sz w:val="28"/>
          <w:szCs w:val="28"/>
          <w:lang w:val="uk-UA" w:eastAsia="ja-JP"/>
        </w:rPr>
        <w:t xml:space="preserve"> Для того щоб оновити швидкість навчання, використовується набутий досвід з минулих ітерацій, їх градієнтами за допомогою формули:</w:t>
      </w:r>
    </w:p>
    <w:p w14:paraId="59951502" w14:textId="77777777" w:rsidR="00EC4C31" w:rsidRPr="00EC4C31" w:rsidRDefault="00440D37" w:rsidP="00EC4C31">
      <w:pPr>
        <w:spacing w:after="200" w:line="360" w:lineRule="auto"/>
        <w:ind w:firstLine="357"/>
        <w:jc w:val="both"/>
        <w:rPr>
          <w:rFonts w:ascii="Times New Roman" w:eastAsiaTheme="minorEastAsia" w:hAnsi="Times New Roman" w:cs="Times New Roman"/>
          <w:sz w:val="28"/>
          <w:szCs w:val="28"/>
          <w:lang w:val="uk-UA" w:eastAsia="ja-JP"/>
        </w:rPr>
      </w:pPr>
      <m:oMathPara>
        <m:oMath>
          <m:sSup>
            <m:sSupPr>
              <m:ctrlPr>
                <w:rPr>
                  <w:rFonts w:ascii="Cambria Math" w:eastAsiaTheme="minorEastAsia" w:hAnsi="Cambria Math" w:cs="Times New Roman"/>
                  <w:i/>
                  <w:sz w:val="28"/>
                  <w:szCs w:val="28"/>
                  <w:lang w:val="uk-UA" w:eastAsia="ja-JP"/>
                </w:rPr>
              </m:ctrlPr>
            </m:sSupPr>
            <m:e>
              <m:r>
                <w:rPr>
                  <w:rFonts w:ascii="Cambria Math" w:eastAsiaTheme="minorEastAsia" w:hAnsi="Cambria Math" w:cs="Times New Roman"/>
                  <w:sz w:val="28"/>
                  <w:szCs w:val="28"/>
                  <w:lang w:val="uk-UA" w:eastAsia="ja-JP"/>
                </w:rPr>
                <m:t>Θ</m:t>
              </m:r>
            </m:e>
            <m:sup>
              <m:r>
                <w:rPr>
                  <w:rFonts w:ascii="Cambria Math" w:eastAsiaTheme="minorEastAsia" w:hAnsi="Cambria Math" w:cs="Times New Roman"/>
                  <w:sz w:val="28"/>
                  <w:szCs w:val="28"/>
                  <w:lang w:val="uk-UA" w:eastAsia="ja-JP"/>
                </w:rPr>
                <m:t>t+1</m:t>
              </m:r>
            </m:sup>
          </m:sSup>
          <m:r>
            <w:rPr>
              <w:rFonts w:ascii="Cambria Math" w:eastAsiaTheme="minorEastAsia" w:hAnsi="Cambria Math" w:cs="Times New Roman"/>
              <w:sz w:val="28"/>
              <w:szCs w:val="28"/>
              <w:lang w:val="uk-UA" w:eastAsia="ja-JP"/>
            </w:rPr>
            <m:t>=</m:t>
          </m:r>
          <m:sSup>
            <m:sSupPr>
              <m:ctrlPr>
                <w:rPr>
                  <w:rFonts w:ascii="Cambria Math" w:eastAsiaTheme="minorEastAsia" w:hAnsi="Cambria Math" w:cs="Times New Roman"/>
                  <w:i/>
                  <w:sz w:val="28"/>
                  <w:szCs w:val="28"/>
                  <w:lang w:val="uk-UA" w:eastAsia="ja-JP"/>
                </w:rPr>
              </m:ctrlPr>
            </m:sSupPr>
            <m:e>
              <m:r>
                <w:rPr>
                  <w:rFonts w:ascii="Cambria Math" w:eastAsiaTheme="minorEastAsia" w:hAnsi="Cambria Math" w:cs="Times New Roman"/>
                  <w:sz w:val="28"/>
                  <w:szCs w:val="28"/>
                  <w:lang w:val="uk-UA" w:eastAsia="ja-JP"/>
                </w:rPr>
                <m:t>Θ</m:t>
              </m:r>
            </m:e>
            <m:sup>
              <m:r>
                <w:rPr>
                  <w:rFonts w:ascii="Cambria Math" w:eastAsiaTheme="minorEastAsia" w:hAnsi="Cambria Math" w:cs="Times New Roman"/>
                  <w:sz w:val="28"/>
                  <w:szCs w:val="28"/>
                  <w:lang w:val="uk-UA" w:eastAsia="ja-JP"/>
                </w:rPr>
                <m:t>t</m:t>
              </m:r>
            </m:sup>
          </m:sSup>
          <m:r>
            <w:rPr>
              <w:rFonts w:ascii="Cambria Math" w:eastAsiaTheme="minorEastAsia" w:hAnsi="Cambria Math" w:cs="Times New Roman"/>
              <w:sz w:val="28"/>
              <w:szCs w:val="28"/>
              <w:lang w:val="uk-UA" w:eastAsia="ja-JP"/>
            </w:rPr>
            <m:t>-</m:t>
          </m:r>
          <m:f>
            <m:fPr>
              <m:ctrlPr>
                <w:rPr>
                  <w:rFonts w:ascii="Cambria Math" w:eastAsiaTheme="minorEastAsia" w:hAnsi="Cambria Math" w:cs="Times New Roman"/>
                  <w:i/>
                  <w:sz w:val="28"/>
                  <w:szCs w:val="28"/>
                  <w:lang w:val="uk-UA" w:eastAsia="ja-JP"/>
                </w:rPr>
              </m:ctrlPr>
            </m:fPr>
            <m:num>
              <m:r>
                <w:rPr>
                  <w:rFonts w:ascii="Cambria Math" w:eastAsiaTheme="minorEastAsia" w:hAnsi="Cambria Math" w:cs="Times New Roman"/>
                  <w:sz w:val="28"/>
                  <w:szCs w:val="28"/>
                  <w:lang w:val="uk-UA" w:eastAsia="ja-JP"/>
                </w:rPr>
                <m:t>η</m:t>
              </m:r>
            </m:num>
            <m:den>
              <m:rad>
                <m:radPr>
                  <m:degHide m:val="1"/>
                  <m:ctrlPr>
                    <w:rPr>
                      <w:rFonts w:ascii="Cambria Math" w:eastAsiaTheme="minorEastAsia" w:hAnsi="Cambria Math" w:cs="Times New Roman"/>
                      <w:i/>
                      <w:sz w:val="28"/>
                      <w:szCs w:val="28"/>
                      <w:lang w:val="uk-UA" w:eastAsia="ja-JP"/>
                    </w:rPr>
                  </m:ctrlPr>
                </m:radPr>
                <m:deg/>
                <m:e>
                  <m:sSub>
                    <m:sSubPr>
                      <m:ctrlPr>
                        <w:rPr>
                          <w:rFonts w:ascii="Cambria Math" w:eastAsiaTheme="minorEastAsia" w:hAnsi="Cambria Math" w:cs="Times New Roman"/>
                          <w:i/>
                          <w:sz w:val="28"/>
                          <w:szCs w:val="28"/>
                          <w:lang w:val="uk-UA" w:eastAsia="ja-JP"/>
                        </w:rPr>
                      </m:ctrlPr>
                    </m:sSubPr>
                    <m:e>
                      <m:r>
                        <w:rPr>
                          <w:rFonts w:ascii="Cambria Math" w:eastAsiaTheme="minorEastAsia" w:hAnsi="Cambria Math" w:cs="Times New Roman"/>
                          <w:sz w:val="28"/>
                          <w:szCs w:val="28"/>
                          <w:lang w:val="uk-UA" w:eastAsia="ja-JP"/>
                        </w:rPr>
                        <m:t>G</m:t>
                      </m:r>
                    </m:e>
                    <m:sub>
                      <m:r>
                        <w:rPr>
                          <w:rFonts w:ascii="Cambria Math" w:eastAsiaTheme="minorEastAsia" w:hAnsi="Cambria Math" w:cs="Times New Roman"/>
                          <w:sz w:val="28"/>
                          <w:szCs w:val="28"/>
                          <w:lang w:val="uk-UA" w:eastAsia="ja-JP"/>
                        </w:rPr>
                        <m:t>t,ii</m:t>
                      </m:r>
                    </m:sub>
                  </m:sSub>
                  <m:r>
                    <w:rPr>
                      <w:rFonts w:ascii="Cambria Math" w:eastAsiaTheme="minorEastAsia" w:hAnsi="Cambria Math" w:cs="Times New Roman"/>
                      <w:sz w:val="28"/>
                      <w:szCs w:val="28"/>
                      <w:lang w:val="uk-UA" w:eastAsia="ja-JP"/>
                    </w:rPr>
                    <m:t>+e</m:t>
                  </m:r>
                </m:e>
              </m:rad>
            </m:den>
          </m:f>
          <m:sSub>
            <m:sSubPr>
              <m:ctrlPr>
                <w:rPr>
                  <w:rFonts w:ascii="Cambria Math" w:eastAsiaTheme="minorEastAsia" w:hAnsi="Cambria Math" w:cs="Times New Roman"/>
                  <w:i/>
                  <w:sz w:val="28"/>
                  <w:szCs w:val="28"/>
                  <w:lang w:val="uk-UA" w:eastAsia="ja-JP"/>
                </w:rPr>
              </m:ctrlPr>
            </m:sSubPr>
            <m:e>
              <m:r>
                <w:rPr>
                  <w:rFonts w:ascii="Cambria Math" w:eastAsiaTheme="minorEastAsia" w:hAnsi="Cambria Math" w:cs="Times New Roman"/>
                  <w:sz w:val="28"/>
                  <w:szCs w:val="28"/>
                  <w:lang w:val="uk-UA" w:eastAsia="ja-JP"/>
                </w:rPr>
                <m:t>g</m:t>
              </m:r>
            </m:e>
            <m:sub>
              <m:r>
                <w:rPr>
                  <w:rFonts w:ascii="Cambria Math" w:eastAsiaTheme="minorEastAsia" w:hAnsi="Cambria Math" w:cs="Times New Roman"/>
                  <w:sz w:val="28"/>
                  <w:szCs w:val="28"/>
                  <w:lang w:val="uk-UA" w:eastAsia="ja-JP"/>
                </w:rPr>
                <m:t>t,i</m:t>
              </m:r>
            </m:sub>
          </m:sSub>
        </m:oMath>
      </m:oMathPara>
    </w:p>
    <w:p w14:paraId="4753D487" w14:textId="77777777" w:rsidR="00EC4C31" w:rsidRPr="00EC4C31" w:rsidRDefault="00EC4C31" w:rsidP="00EC4C31">
      <w:pPr>
        <w:spacing w:after="200" w:line="360" w:lineRule="auto"/>
        <w:ind w:firstLine="357"/>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 xml:space="preserve">Де </w:t>
      </w:r>
      <w:r w:rsidRPr="00EC4C31">
        <w:rPr>
          <w:rFonts w:ascii="Times New Roman" w:eastAsiaTheme="minorEastAsia" w:hAnsi="Times New Roman" w:cs="Times New Roman"/>
          <w:sz w:val="28"/>
          <w:szCs w:val="28"/>
          <w:lang w:val="en-US" w:eastAsia="ja-JP"/>
        </w:rPr>
        <w:t>Gt</w:t>
      </w:r>
      <w:r w:rsidRPr="00EC4C31">
        <w:rPr>
          <w:rFonts w:ascii="Times New Roman" w:eastAsiaTheme="minorEastAsia" w:hAnsi="Times New Roman" w:cs="Times New Roman"/>
          <w:sz w:val="28"/>
          <w:szCs w:val="28"/>
          <w:lang w:val="uk-UA" w:eastAsia="ja-JP"/>
        </w:rPr>
        <w:t xml:space="preserve"> - сума квадратів минулих градієнтів, η - швидкість навчання, </w:t>
      </w:r>
      <w:r w:rsidRPr="00EC4C31">
        <w:rPr>
          <w:rFonts w:ascii="Times New Roman" w:eastAsiaTheme="minorEastAsia" w:hAnsi="Times New Roman" w:cs="Times New Roman"/>
          <w:sz w:val="28"/>
          <w:szCs w:val="28"/>
          <w:lang w:val="en-US" w:eastAsia="ja-JP"/>
        </w:rPr>
        <w:t>gt</w:t>
      </w:r>
      <w:r w:rsidRPr="00EC4C31">
        <w:rPr>
          <w:rFonts w:ascii="Times New Roman" w:eastAsiaTheme="minorEastAsia" w:hAnsi="Times New Roman" w:cs="Times New Roman"/>
          <w:sz w:val="28"/>
          <w:szCs w:val="28"/>
          <w:lang w:val="uk-UA" w:eastAsia="ja-JP"/>
        </w:rPr>
        <w:t>,</w:t>
      </w:r>
      <w:r w:rsidRPr="00EC4C31">
        <w:rPr>
          <w:rFonts w:ascii="Times New Roman" w:eastAsiaTheme="minorEastAsia" w:hAnsi="Times New Roman" w:cs="Times New Roman"/>
          <w:sz w:val="28"/>
          <w:szCs w:val="28"/>
          <w:lang w:val="en-US" w:eastAsia="ja-JP"/>
        </w:rPr>
        <w:t>i</w:t>
      </w:r>
      <w:r w:rsidRPr="00EC4C31">
        <w:rPr>
          <w:rFonts w:ascii="Times New Roman" w:eastAsiaTheme="minorEastAsia" w:hAnsi="Times New Roman" w:cs="Times New Roman"/>
          <w:sz w:val="28"/>
          <w:szCs w:val="28"/>
          <w:lang w:val="uk-UA" w:eastAsia="ja-JP"/>
        </w:rPr>
        <w:t xml:space="preserve"> обчислюється за формулою:</w:t>
      </w:r>
    </w:p>
    <w:p w14:paraId="760D20F9" w14:textId="77777777" w:rsidR="00EC4C31" w:rsidRPr="00EC4C31" w:rsidRDefault="00440D37" w:rsidP="00EC4C31">
      <w:pPr>
        <w:spacing w:after="200" w:line="360" w:lineRule="auto"/>
        <w:ind w:firstLine="357"/>
        <w:jc w:val="both"/>
        <w:rPr>
          <w:rFonts w:ascii="Times New Roman" w:eastAsiaTheme="minorEastAsia" w:hAnsi="Times New Roman" w:cs="Times New Roman"/>
          <w:i/>
          <w:sz w:val="28"/>
          <w:szCs w:val="28"/>
          <w:lang w:val="uk-UA" w:eastAsia="ja-JP"/>
        </w:rPr>
      </w:pPr>
      <m:oMathPara>
        <m:oMath>
          <m:sSub>
            <m:sSubPr>
              <m:ctrlPr>
                <w:rPr>
                  <w:rFonts w:ascii="Cambria Math" w:eastAsiaTheme="minorEastAsia" w:hAnsi="Cambria Math" w:cs="Times New Roman"/>
                  <w:i/>
                  <w:sz w:val="28"/>
                  <w:szCs w:val="28"/>
                  <w:lang w:val="uk-UA" w:eastAsia="ja-JP"/>
                </w:rPr>
              </m:ctrlPr>
            </m:sSubPr>
            <m:e>
              <m:r>
                <w:rPr>
                  <w:rFonts w:ascii="Cambria Math" w:eastAsiaTheme="minorEastAsia" w:hAnsi="Cambria Math" w:cs="Times New Roman"/>
                  <w:sz w:val="28"/>
                  <w:szCs w:val="28"/>
                  <w:lang w:val="uk-UA" w:eastAsia="ja-JP"/>
                </w:rPr>
                <m:t>g</m:t>
              </m:r>
            </m:e>
            <m:sub>
              <m:r>
                <w:rPr>
                  <w:rFonts w:ascii="Cambria Math" w:eastAsiaTheme="minorEastAsia" w:hAnsi="Cambria Math" w:cs="Times New Roman"/>
                  <w:sz w:val="28"/>
                  <w:szCs w:val="28"/>
                  <w:lang w:val="uk-UA" w:eastAsia="ja-JP"/>
                </w:rPr>
                <m:t>t,i</m:t>
              </m:r>
            </m:sub>
          </m:sSub>
          <m:r>
            <w:rPr>
              <w:rFonts w:ascii="Cambria Math" w:eastAsiaTheme="minorEastAsia" w:hAnsi="Cambria Math" w:cs="Times New Roman"/>
              <w:sz w:val="28"/>
              <w:szCs w:val="28"/>
              <w:lang w:val="uk-UA" w:eastAsia="ja-JP"/>
            </w:rPr>
            <m:t>=</m:t>
          </m:r>
          <m:sSup>
            <m:sSupPr>
              <m:ctrlPr>
                <w:rPr>
                  <w:rFonts w:ascii="Cambria Math" w:eastAsiaTheme="minorEastAsia" w:hAnsi="Cambria Math" w:cs="Times New Roman"/>
                  <w:i/>
                  <w:sz w:val="28"/>
                  <w:szCs w:val="28"/>
                  <w:lang w:val="uk-UA" w:eastAsia="ja-JP"/>
                </w:rPr>
              </m:ctrlPr>
            </m:sSupPr>
            <m:e>
              <m:r>
                <w:rPr>
                  <w:rFonts w:ascii="Cambria Math" w:eastAsiaTheme="minorEastAsia" w:hAnsi="Cambria Math" w:cs="Times New Roman"/>
                  <w:sz w:val="28"/>
                  <w:szCs w:val="28"/>
                  <w:lang w:val="uk-UA" w:eastAsia="ja-JP"/>
                </w:rPr>
                <m:t>Θ</m:t>
              </m:r>
            </m:e>
            <m:sup>
              <m:r>
                <w:rPr>
                  <w:rFonts w:ascii="Cambria Math" w:eastAsiaTheme="minorEastAsia" w:hAnsi="Cambria Math" w:cs="Times New Roman"/>
                  <w:sz w:val="28"/>
                  <w:szCs w:val="28"/>
                  <w:lang w:val="uk-UA" w:eastAsia="ja-JP"/>
                </w:rPr>
                <m:t>t</m:t>
              </m:r>
            </m:sup>
          </m:sSup>
          <m:r>
            <w:rPr>
              <w:rFonts w:ascii="Cambria Math" w:eastAsiaTheme="minorEastAsia" w:hAnsi="Cambria Math" w:cs="Times New Roman"/>
              <w:sz w:val="28"/>
              <w:szCs w:val="28"/>
              <w:lang w:val="uk-UA" w:eastAsia="ja-JP"/>
            </w:rPr>
            <m:t>-∇</m:t>
          </m:r>
          <m:sSub>
            <m:sSubPr>
              <m:ctrlPr>
                <w:rPr>
                  <w:rFonts w:ascii="Cambria Math" w:eastAsiaTheme="minorEastAsia" w:hAnsi="Cambria Math" w:cs="Times New Roman"/>
                  <w:i/>
                  <w:sz w:val="28"/>
                  <w:szCs w:val="28"/>
                  <w:lang w:val="uk-UA" w:eastAsia="ja-JP"/>
                </w:rPr>
              </m:ctrlPr>
            </m:sSubPr>
            <m:e>
              <m:r>
                <w:rPr>
                  <w:rFonts w:ascii="Cambria Math" w:eastAsiaTheme="minorEastAsia" w:hAnsi="Cambria Math" w:cs="Times New Roman"/>
                  <w:sz w:val="28"/>
                  <w:szCs w:val="28"/>
                  <w:lang w:val="uk-UA" w:eastAsia="ja-JP"/>
                </w:rPr>
                <m:t>Q</m:t>
              </m:r>
            </m:e>
            <m:sub>
              <m:r>
                <w:rPr>
                  <w:rFonts w:ascii="Cambria Math" w:eastAsiaTheme="minorEastAsia" w:hAnsi="Cambria Math" w:cs="Times New Roman"/>
                  <w:sz w:val="28"/>
                  <w:szCs w:val="28"/>
                  <w:lang w:val="uk-UA" w:eastAsia="ja-JP"/>
                </w:rPr>
                <m:t>i</m:t>
              </m:r>
            </m:sub>
          </m:sSub>
          <m:d>
            <m:dPr>
              <m:ctrlPr>
                <w:rPr>
                  <w:rFonts w:ascii="Cambria Math" w:eastAsiaTheme="minorEastAsia" w:hAnsi="Cambria Math" w:cs="Times New Roman"/>
                  <w:i/>
                  <w:sz w:val="28"/>
                  <w:szCs w:val="28"/>
                  <w:lang w:val="uk-UA" w:eastAsia="ja-JP"/>
                </w:rPr>
              </m:ctrlPr>
            </m:dPr>
            <m:e>
              <m:sSup>
                <m:sSupPr>
                  <m:ctrlPr>
                    <w:rPr>
                      <w:rFonts w:ascii="Cambria Math" w:eastAsiaTheme="minorEastAsia" w:hAnsi="Cambria Math" w:cs="Times New Roman"/>
                      <w:i/>
                      <w:sz w:val="28"/>
                      <w:szCs w:val="28"/>
                      <w:lang w:val="uk-UA" w:eastAsia="ja-JP"/>
                    </w:rPr>
                  </m:ctrlPr>
                </m:sSupPr>
                <m:e>
                  <m:r>
                    <w:rPr>
                      <w:rFonts w:ascii="Cambria Math" w:eastAsiaTheme="minorEastAsia" w:hAnsi="Cambria Math" w:cs="Times New Roman"/>
                      <w:sz w:val="28"/>
                      <w:szCs w:val="28"/>
                      <w:lang w:val="uk-UA" w:eastAsia="ja-JP"/>
                    </w:rPr>
                    <m:t>Θ</m:t>
                  </m:r>
                </m:e>
                <m:sup>
                  <m:r>
                    <w:rPr>
                      <w:rFonts w:ascii="Cambria Math" w:eastAsiaTheme="minorEastAsia" w:hAnsi="Cambria Math" w:cs="Times New Roman"/>
                      <w:sz w:val="28"/>
                      <w:szCs w:val="28"/>
                      <w:lang w:val="uk-UA" w:eastAsia="ja-JP"/>
                    </w:rPr>
                    <m:t>t</m:t>
                  </m:r>
                </m:sup>
              </m:sSup>
            </m:e>
          </m:d>
        </m:oMath>
      </m:oMathPara>
    </w:p>
    <w:p w14:paraId="70B6D9CE" w14:textId="77777777" w:rsidR="00EC4C31" w:rsidRPr="00EC4C31" w:rsidRDefault="00EC4C31" w:rsidP="00EC4C31">
      <w:pPr>
        <w:spacing w:after="200" w:line="360" w:lineRule="auto"/>
        <w:ind w:firstLine="357"/>
        <w:jc w:val="both"/>
        <w:rPr>
          <w:rFonts w:ascii="Times New Roman" w:eastAsiaTheme="minorEastAsia" w:hAnsi="Times New Roman" w:cs="Times New Roman"/>
          <w:iCs/>
          <w:sz w:val="28"/>
          <w:szCs w:val="28"/>
          <w:lang w:val="en-US" w:eastAsia="ja-JP"/>
        </w:rPr>
      </w:pPr>
      <w:r w:rsidRPr="00EC4C31">
        <w:rPr>
          <w:rFonts w:ascii="Times New Roman" w:eastAsiaTheme="minorEastAsia" w:hAnsi="Times New Roman" w:cs="Times New Roman"/>
          <w:iCs/>
          <w:sz w:val="28"/>
          <w:szCs w:val="28"/>
          <w:lang w:val="uk-UA" w:eastAsia="ja-JP"/>
        </w:rPr>
        <w:t xml:space="preserve">В реальних прикладах, </w:t>
      </w:r>
      <w:r w:rsidRPr="00EC4C31">
        <w:rPr>
          <w:rFonts w:ascii="Times New Roman" w:eastAsiaTheme="minorEastAsia" w:hAnsi="Times New Roman" w:cs="Times New Roman"/>
          <w:iCs/>
          <w:sz w:val="28"/>
          <w:szCs w:val="28"/>
          <w:lang w:val="en-US" w:eastAsia="ja-JP"/>
        </w:rPr>
        <w:t>AdaGrad</w:t>
      </w:r>
      <w:r w:rsidRPr="00EC4C31">
        <w:rPr>
          <w:rFonts w:ascii="Times New Roman" w:eastAsiaTheme="minorEastAsia" w:hAnsi="Times New Roman" w:cs="Times New Roman"/>
          <w:iCs/>
          <w:sz w:val="28"/>
          <w:szCs w:val="28"/>
          <w:lang w:eastAsia="ja-JP"/>
        </w:rPr>
        <w:t xml:space="preserve"> </w:t>
      </w:r>
      <w:r w:rsidRPr="00EC4C31">
        <w:rPr>
          <w:rFonts w:ascii="Times New Roman" w:eastAsiaTheme="minorEastAsia" w:hAnsi="Times New Roman" w:cs="Times New Roman"/>
          <w:iCs/>
          <w:sz w:val="28"/>
          <w:szCs w:val="28"/>
          <w:lang w:val="uk-UA" w:eastAsia="ja-JP"/>
        </w:rPr>
        <w:t>дозволяє не витрачати час і ресурси на пошук необхідної швидкості навчання, і, часто, залишають початкове значення 0.1. Це є основною перевагою. Недоліком є збільшення кількості ітерацій для навчання через ефект, який виникає при накопиченні суми квадратів градієнтів, які в результаті знижують швидкість навчання на кожному наступному кроці. [</w:t>
      </w:r>
      <w:r w:rsidRPr="00EC4C31">
        <w:rPr>
          <w:rFonts w:ascii="Times New Roman" w:eastAsiaTheme="minorEastAsia" w:hAnsi="Times New Roman" w:cs="Times New Roman"/>
          <w:iCs/>
          <w:sz w:val="28"/>
          <w:szCs w:val="28"/>
          <w:lang w:val="en-US" w:eastAsia="ja-JP"/>
        </w:rPr>
        <w:t>36, 38]</w:t>
      </w:r>
    </w:p>
    <w:p w14:paraId="31CE9CA9" w14:textId="77777777" w:rsidR="00EC4C31" w:rsidRPr="00EC4C31" w:rsidRDefault="00EC4C31" w:rsidP="00CF2E2D">
      <w:pPr>
        <w:numPr>
          <w:ilvl w:val="0"/>
          <w:numId w:val="6"/>
        </w:numPr>
        <w:spacing w:after="200" w:line="360" w:lineRule="auto"/>
        <w:contextualSpacing/>
        <w:jc w:val="both"/>
        <w:rPr>
          <w:rFonts w:ascii="Times New Roman" w:eastAsiaTheme="minorEastAsia" w:hAnsi="Times New Roman" w:cs="Times New Roman"/>
          <w:bCs/>
          <w:iCs/>
          <w:sz w:val="28"/>
          <w:szCs w:val="28"/>
          <w:lang w:val="uk-UA" w:eastAsia="ja-JP"/>
        </w:rPr>
      </w:pPr>
      <w:r w:rsidRPr="00EC4C31">
        <w:rPr>
          <w:rFonts w:ascii="Times New Roman" w:eastAsiaTheme="minorEastAsia" w:hAnsi="Times New Roman" w:cs="Times New Roman"/>
          <w:bCs/>
          <w:iCs/>
          <w:sz w:val="28"/>
          <w:szCs w:val="28"/>
          <w:lang w:val="en-US" w:eastAsia="ja-JP"/>
        </w:rPr>
        <w:t>AdaDelta, RMSprop</w:t>
      </w:r>
    </w:p>
    <w:p w14:paraId="5E5CDDBA" w14:textId="77777777" w:rsidR="00EC4C31" w:rsidRPr="00EC4C31" w:rsidRDefault="00EC4C31" w:rsidP="00EC4C31">
      <w:pPr>
        <w:spacing w:after="200" w:line="360" w:lineRule="auto"/>
        <w:ind w:firstLine="357"/>
        <w:jc w:val="both"/>
        <w:rPr>
          <w:rFonts w:ascii="Times New Roman" w:eastAsiaTheme="minorEastAsia" w:hAnsi="Times New Roman" w:cs="Times New Roman"/>
          <w:iCs/>
          <w:sz w:val="28"/>
          <w:szCs w:val="28"/>
          <w:lang w:val="uk-UA" w:eastAsia="ja-JP"/>
        </w:rPr>
      </w:pPr>
      <w:r w:rsidRPr="00EC4C31">
        <w:rPr>
          <w:rFonts w:ascii="Times New Roman" w:eastAsiaTheme="minorEastAsia" w:hAnsi="Times New Roman" w:cs="Times New Roman"/>
          <w:iCs/>
          <w:sz w:val="28"/>
          <w:szCs w:val="28"/>
          <w:lang w:val="uk-UA" w:eastAsia="ja-JP"/>
        </w:rPr>
        <w:t xml:space="preserve">Оскільки </w:t>
      </w:r>
      <w:r w:rsidRPr="00EC4C31">
        <w:rPr>
          <w:rFonts w:ascii="Times New Roman" w:eastAsiaTheme="minorEastAsia" w:hAnsi="Times New Roman" w:cs="Times New Roman"/>
          <w:iCs/>
          <w:sz w:val="28"/>
          <w:szCs w:val="28"/>
          <w:lang w:val="en-US" w:eastAsia="ja-JP"/>
        </w:rPr>
        <w:t>RMSprop</w:t>
      </w:r>
      <w:r w:rsidRPr="00EC4C31">
        <w:rPr>
          <w:rFonts w:ascii="Times New Roman" w:eastAsiaTheme="minorEastAsia" w:hAnsi="Times New Roman" w:cs="Times New Roman"/>
          <w:iCs/>
          <w:sz w:val="28"/>
          <w:szCs w:val="28"/>
          <w:lang w:val="uk-UA" w:eastAsia="ja-JP"/>
        </w:rPr>
        <w:t xml:space="preserve"> є відносно невеликою але суттєвою модифікацією, є сенс розглянути ідею цих оптимізаторів разом. [36, 38]</w:t>
      </w:r>
    </w:p>
    <w:p w14:paraId="2BB31CB6" w14:textId="77777777" w:rsidR="00EC4C31" w:rsidRPr="00EC4C31" w:rsidRDefault="00EC4C31" w:rsidP="00EC4C31">
      <w:pPr>
        <w:spacing w:after="200" w:line="360" w:lineRule="auto"/>
        <w:ind w:firstLine="357"/>
        <w:jc w:val="both"/>
        <w:rPr>
          <w:rFonts w:ascii="Times New Roman" w:eastAsiaTheme="minorEastAsia" w:hAnsi="Times New Roman" w:cs="Times New Roman"/>
          <w:iCs/>
          <w:sz w:val="28"/>
          <w:szCs w:val="28"/>
          <w:lang w:val="uk-UA" w:eastAsia="ja-JP"/>
        </w:rPr>
      </w:pPr>
      <w:r w:rsidRPr="00EC4C31">
        <w:rPr>
          <w:rFonts w:ascii="Times New Roman" w:eastAsiaTheme="minorEastAsia" w:hAnsi="Times New Roman" w:cs="Times New Roman"/>
          <w:iCs/>
          <w:sz w:val="28"/>
          <w:szCs w:val="28"/>
          <w:lang w:val="uk-UA" w:eastAsia="ja-JP"/>
        </w:rPr>
        <w:t xml:space="preserve">Як було зазначено, проблемою </w:t>
      </w:r>
      <w:r w:rsidRPr="00EC4C31">
        <w:rPr>
          <w:rFonts w:ascii="Times New Roman" w:eastAsiaTheme="minorEastAsia" w:hAnsi="Times New Roman" w:cs="Times New Roman"/>
          <w:iCs/>
          <w:sz w:val="28"/>
          <w:szCs w:val="28"/>
          <w:lang w:val="en-US" w:eastAsia="ja-JP"/>
        </w:rPr>
        <w:t>Adagrad</w:t>
      </w:r>
      <w:r w:rsidRPr="00EC4C31">
        <w:rPr>
          <w:rFonts w:ascii="Times New Roman" w:eastAsiaTheme="minorEastAsia" w:hAnsi="Times New Roman" w:cs="Times New Roman"/>
          <w:iCs/>
          <w:sz w:val="28"/>
          <w:szCs w:val="28"/>
          <w:lang w:val="uk-UA" w:eastAsia="ja-JP"/>
        </w:rPr>
        <w:t xml:space="preserve"> є зменшення швидкості навчання з кожною новою ітерацією, що призводить до повільного навчання. Замість того  щоб неефективно використовувати квадрати градієнтів, їх сума рекурсивно описана як експоненційно розпадаюче середнє усіх минулих квадратів градієнтів, яке обчислюється згідно формули [36, 38]:</w:t>
      </w:r>
    </w:p>
    <w:p w14:paraId="11613A6D" w14:textId="77777777" w:rsidR="00EC4C31" w:rsidRPr="00EC4C31" w:rsidRDefault="00EC4C31" w:rsidP="00EC4C31">
      <w:pPr>
        <w:spacing w:after="200" w:line="360" w:lineRule="auto"/>
        <w:ind w:firstLine="357"/>
        <w:jc w:val="both"/>
        <w:rPr>
          <w:rFonts w:ascii="Times New Roman" w:eastAsiaTheme="minorEastAsia" w:hAnsi="Times New Roman" w:cs="Times New Roman"/>
          <w:i/>
          <w:iCs/>
          <w:sz w:val="28"/>
          <w:szCs w:val="28"/>
          <w:lang w:val="en-US" w:eastAsia="ja-JP"/>
        </w:rPr>
      </w:pPr>
      <m:oMathPara>
        <m:oMath>
          <m:r>
            <w:rPr>
              <w:rFonts w:ascii="Cambria Math" w:eastAsiaTheme="minorEastAsia" w:hAnsi="Cambria Math" w:cs="Times New Roman"/>
              <w:sz w:val="28"/>
              <w:szCs w:val="28"/>
              <w:lang w:val="uk-UA" w:eastAsia="ja-JP"/>
            </w:rPr>
            <m:t>E</m:t>
          </m:r>
          <m:sSub>
            <m:sSubPr>
              <m:ctrlPr>
                <w:rPr>
                  <w:rFonts w:ascii="Cambria Math" w:eastAsiaTheme="minorEastAsia" w:hAnsi="Cambria Math" w:cs="Times New Roman"/>
                  <w:i/>
                  <w:sz w:val="28"/>
                  <w:szCs w:val="28"/>
                  <w:lang w:val="uk-UA" w:eastAsia="ja-JP"/>
                </w:rPr>
              </m:ctrlPr>
            </m:sSubPr>
            <m:e>
              <m:r>
                <w:rPr>
                  <w:rFonts w:ascii="Cambria Math" w:eastAsiaTheme="minorEastAsia" w:hAnsi="Cambria Math" w:cs="Times New Roman"/>
                  <w:sz w:val="28"/>
                  <w:szCs w:val="28"/>
                  <w:lang w:val="uk-UA" w:eastAsia="ja-JP"/>
                </w:rPr>
                <m:t>[</m:t>
              </m:r>
              <m:sSup>
                <m:sSupPr>
                  <m:ctrlPr>
                    <w:rPr>
                      <w:rFonts w:ascii="Cambria Math" w:eastAsiaTheme="minorEastAsia" w:hAnsi="Cambria Math" w:cs="Times New Roman"/>
                      <w:i/>
                      <w:sz w:val="28"/>
                      <w:szCs w:val="28"/>
                      <w:lang w:val="uk-UA" w:eastAsia="ja-JP"/>
                    </w:rPr>
                  </m:ctrlPr>
                </m:sSupPr>
                <m:e>
                  <m:r>
                    <w:rPr>
                      <w:rFonts w:ascii="Cambria Math" w:eastAsiaTheme="minorEastAsia" w:hAnsi="Cambria Math" w:cs="Times New Roman"/>
                      <w:sz w:val="28"/>
                      <w:szCs w:val="28"/>
                      <w:lang w:val="uk-UA" w:eastAsia="ja-JP"/>
                    </w:rPr>
                    <m:t>g</m:t>
                  </m:r>
                </m:e>
                <m:sup>
                  <m:r>
                    <w:rPr>
                      <w:rFonts w:ascii="Cambria Math" w:eastAsiaTheme="minorEastAsia" w:hAnsi="Cambria Math" w:cs="Times New Roman"/>
                      <w:sz w:val="28"/>
                      <w:szCs w:val="28"/>
                      <w:lang w:val="uk-UA" w:eastAsia="ja-JP"/>
                    </w:rPr>
                    <m:t>2</m:t>
                  </m:r>
                </m:sup>
              </m:sSup>
              <m:r>
                <w:rPr>
                  <w:rFonts w:ascii="Cambria Math" w:eastAsiaTheme="minorEastAsia" w:hAnsi="Cambria Math" w:cs="Times New Roman"/>
                  <w:sz w:val="28"/>
                  <w:szCs w:val="28"/>
                  <w:lang w:val="uk-UA" w:eastAsia="ja-JP"/>
                </w:rPr>
                <m:t>]</m:t>
              </m:r>
            </m:e>
            <m:sub>
              <m:r>
                <w:rPr>
                  <w:rFonts w:ascii="Cambria Math" w:eastAsiaTheme="minorEastAsia" w:hAnsi="Cambria Math" w:cs="Times New Roman"/>
                  <w:sz w:val="28"/>
                  <w:szCs w:val="28"/>
                  <w:lang w:val="uk-UA" w:eastAsia="ja-JP"/>
                </w:rPr>
                <m:t>t</m:t>
              </m:r>
            </m:sub>
          </m:sSub>
          <m:r>
            <w:rPr>
              <w:rFonts w:ascii="Cambria Math" w:eastAsiaTheme="minorEastAsia" w:hAnsi="Cambria Math" w:cs="Times New Roman"/>
              <w:sz w:val="28"/>
              <w:szCs w:val="28"/>
              <w:lang w:val="uk-UA" w:eastAsia="ja-JP"/>
            </w:rPr>
            <m:t>=γE</m:t>
          </m:r>
          <m:sSub>
            <m:sSubPr>
              <m:ctrlPr>
                <w:rPr>
                  <w:rFonts w:ascii="Cambria Math" w:eastAsiaTheme="minorEastAsia" w:hAnsi="Cambria Math" w:cs="Times New Roman"/>
                  <w:i/>
                  <w:sz w:val="28"/>
                  <w:szCs w:val="28"/>
                  <w:lang w:val="uk-UA" w:eastAsia="ja-JP"/>
                </w:rPr>
              </m:ctrlPr>
            </m:sSubPr>
            <m:e>
              <m:r>
                <w:rPr>
                  <w:rFonts w:ascii="Cambria Math" w:eastAsiaTheme="minorEastAsia" w:hAnsi="Cambria Math" w:cs="Times New Roman"/>
                  <w:sz w:val="28"/>
                  <w:szCs w:val="28"/>
                  <w:lang w:val="uk-UA" w:eastAsia="ja-JP"/>
                </w:rPr>
                <m:t>[</m:t>
              </m:r>
              <m:sSup>
                <m:sSupPr>
                  <m:ctrlPr>
                    <w:rPr>
                      <w:rFonts w:ascii="Cambria Math" w:eastAsiaTheme="minorEastAsia" w:hAnsi="Cambria Math" w:cs="Times New Roman"/>
                      <w:i/>
                      <w:sz w:val="28"/>
                      <w:szCs w:val="28"/>
                      <w:lang w:val="uk-UA" w:eastAsia="ja-JP"/>
                    </w:rPr>
                  </m:ctrlPr>
                </m:sSupPr>
                <m:e>
                  <m:r>
                    <w:rPr>
                      <w:rFonts w:ascii="Cambria Math" w:eastAsiaTheme="minorEastAsia" w:hAnsi="Cambria Math" w:cs="Times New Roman"/>
                      <w:sz w:val="28"/>
                      <w:szCs w:val="28"/>
                      <w:lang w:val="uk-UA" w:eastAsia="ja-JP"/>
                    </w:rPr>
                    <m:t>g</m:t>
                  </m:r>
                </m:e>
                <m:sup>
                  <m:r>
                    <w:rPr>
                      <w:rFonts w:ascii="Cambria Math" w:eastAsiaTheme="minorEastAsia" w:hAnsi="Cambria Math" w:cs="Times New Roman"/>
                      <w:sz w:val="28"/>
                      <w:szCs w:val="28"/>
                      <w:lang w:val="uk-UA" w:eastAsia="ja-JP"/>
                    </w:rPr>
                    <m:t>2</m:t>
                  </m:r>
                </m:sup>
              </m:sSup>
              <m:r>
                <w:rPr>
                  <w:rFonts w:ascii="Cambria Math" w:eastAsiaTheme="minorEastAsia" w:hAnsi="Cambria Math" w:cs="Times New Roman"/>
                  <w:sz w:val="28"/>
                  <w:szCs w:val="28"/>
                  <w:lang w:val="uk-UA" w:eastAsia="ja-JP"/>
                </w:rPr>
                <m:t>]</m:t>
              </m:r>
            </m:e>
            <m:sub>
              <m:r>
                <w:rPr>
                  <w:rFonts w:ascii="Cambria Math" w:eastAsiaTheme="minorEastAsia" w:hAnsi="Cambria Math" w:cs="Times New Roman"/>
                  <w:sz w:val="28"/>
                  <w:szCs w:val="28"/>
                  <w:lang w:val="uk-UA" w:eastAsia="ja-JP"/>
                </w:rPr>
                <m:t>t-1</m:t>
              </m:r>
            </m:sub>
          </m:sSub>
          <m:r>
            <w:rPr>
              <w:rFonts w:ascii="Cambria Math" w:eastAsiaTheme="minorEastAsia" w:hAnsi="Cambria Math" w:cs="Times New Roman"/>
              <w:sz w:val="28"/>
              <w:szCs w:val="28"/>
              <w:lang w:val="uk-UA" w:eastAsia="ja-JP"/>
            </w:rPr>
            <m:t>+</m:t>
          </m:r>
          <m:d>
            <m:dPr>
              <m:ctrlPr>
                <w:rPr>
                  <w:rFonts w:ascii="Cambria Math" w:eastAsiaTheme="minorEastAsia" w:hAnsi="Cambria Math" w:cs="Times New Roman"/>
                  <w:i/>
                  <w:sz w:val="28"/>
                  <w:szCs w:val="28"/>
                  <w:lang w:val="uk-UA" w:eastAsia="ja-JP"/>
                </w:rPr>
              </m:ctrlPr>
            </m:dPr>
            <m:e>
              <m:r>
                <w:rPr>
                  <w:rFonts w:ascii="Cambria Math" w:eastAsiaTheme="minorEastAsia" w:hAnsi="Cambria Math" w:cs="Times New Roman"/>
                  <w:sz w:val="28"/>
                  <w:szCs w:val="28"/>
                  <w:lang w:val="uk-UA" w:eastAsia="ja-JP"/>
                </w:rPr>
                <m:t>1-γ</m:t>
              </m:r>
            </m:e>
          </m:d>
          <m:sSub>
            <m:sSubPr>
              <m:ctrlPr>
                <w:rPr>
                  <w:rFonts w:ascii="Cambria Math" w:eastAsiaTheme="minorEastAsia" w:hAnsi="Cambria Math" w:cs="Times New Roman"/>
                  <w:i/>
                  <w:sz w:val="28"/>
                  <w:szCs w:val="28"/>
                  <w:lang w:val="uk-UA" w:eastAsia="ja-JP"/>
                </w:rPr>
              </m:ctrlPr>
            </m:sSubPr>
            <m:e>
              <m:sSubSup>
                <m:sSubSupPr>
                  <m:ctrlPr>
                    <w:rPr>
                      <w:rFonts w:ascii="Cambria Math" w:eastAsiaTheme="minorEastAsia" w:hAnsi="Cambria Math" w:cs="Times New Roman"/>
                      <w:i/>
                      <w:sz w:val="28"/>
                      <w:szCs w:val="28"/>
                      <w:lang w:val="uk-UA" w:eastAsia="ja-JP"/>
                    </w:rPr>
                  </m:ctrlPr>
                </m:sSubSupPr>
                <m:e>
                  <m:r>
                    <w:rPr>
                      <w:rFonts w:ascii="Cambria Math" w:eastAsiaTheme="minorEastAsia" w:hAnsi="Cambria Math" w:cs="Times New Roman"/>
                      <w:sz w:val="28"/>
                      <w:szCs w:val="28"/>
                      <w:lang w:val="uk-UA" w:eastAsia="ja-JP"/>
                    </w:rPr>
                    <m:t>g</m:t>
                  </m:r>
                </m:e>
                <m:sub>
                  <m:r>
                    <w:rPr>
                      <w:rFonts w:ascii="Cambria Math" w:eastAsiaTheme="minorEastAsia" w:hAnsi="Cambria Math" w:cs="Times New Roman"/>
                      <w:sz w:val="28"/>
                      <w:szCs w:val="28"/>
                      <w:lang w:val="uk-UA" w:eastAsia="ja-JP"/>
                    </w:rPr>
                    <m:t xml:space="preserve">t </m:t>
                  </m:r>
                </m:sub>
                <m:sup>
                  <m:r>
                    <w:rPr>
                      <w:rFonts w:ascii="Cambria Math" w:eastAsiaTheme="minorEastAsia" w:hAnsi="Cambria Math" w:cs="Times New Roman"/>
                      <w:sz w:val="28"/>
                      <w:szCs w:val="28"/>
                      <w:lang w:val="uk-UA" w:eastAsia="ja-JP"/>
                    </w:rPr>
                    <m:t>2</m:t>
                  </m:r>
                </m:sup>
              </m:sSubSup>
            </m:e>
            <m:sub>
              <m:r>
                <w:rPr>
                  <w:rFonts w:ascii="Cambria Math" w:eastAsiaTheme="minorEastAsia" w:hAnsi="Cambria Math" w:cs="Times New Roman"/>
                  <w:sz w:val="28"/>
                  <w:szCs w:val="28"/>
                  <w:lang w:val="uk-UA" w:eastAsia="ja-JP"/>
                </w:rPr>
                <m:t xml:space="preserve"> </m:t>
              </m:r>
            </m:sub>
          </m:sSub>
        </m:oMath>
      </m:oMathPara>
    </w:p>
    <w:p w14:paraId="5A0B25F0" w14:textId="77777777" w:rsidR="00EC4C31" w:rsidRPr="00EC4C31" w:rsidRDefault="00EC4C31" w:rsidP="00EC4C31">
      <w:pPr>
        <w:spacing w:after="200" w:line="360" w:lineRule="auto"/>
        <w:ind w:firstLine="357"/>
        <w:jc w:val="both"/>
        <w:rPr>
          <w:rFonts w:ascii="Times New Roman" w:eastAsiaTheme="minorEastAsia" w:hAnsi="Times New Roman" w:cs="Times New Roman"/>
          <w:iCs/>
          <w:sz w:val="28"/>
          <w:szCs w:val="28"/>
          <w:lang w:val="uk-UA" w:eastAsia="ja-JP"/>
        </w:rPr>
      </w:pPr>
      <w:r w:rsidRPr="00EC4C31">
        <w:rPr>
          <w:rFonts w:ascii="Times New Roman" w:eastAsiaTheme="minorEastAsia" w:hAnsi="Times New Roman" w:cs="Times New Roman"/>
          <w:iCs/>
          <w:sz w:val="28"/>
          <w:szCs w:val="28"/>
          <w:lang w:val="uk-UA" w:eastAsia="ja-JP"/>
        </w:rPr>
        <w:t>Де γ – змінна, яка вказує на швидкість навчання. Обрахунок параметрів для наступної ітерації застосовує наступні формули:</w:t>
      </w:r>
    </w:p>
    <w:p w14:paraId="78BB46D2" w14:textId="77777777" w:rsidR="00EC4C31" w:rsidRPr="00EC4C31" w:rsidRDefault="00440D37" w:rsidP="00EC4C31">
      <w:pPr>
        <w:spacing w:after="200" w:line="360" w:lineRule="auto"/>
        <w:ind w:firstLine="357"/>
        <w:jc w:val="both"/>
        <w:rPr>
          <w:rFonts w:ascii="Times New Roman" w:eastAsiaTheme="minorEastAsia" w:hAnsi="Times New Roman" w:cs="Times New Roman"/>
          <w:sz w:val="28"/>
          <w:szCs w:val="28"/>
          <w:lang w:val="uk-UA" w:eastAsia="ja-JP"/>
        </w:rPr>
      </w:pPr>
      <m:oMathPara>
        <m:oMath>
          <m:sSup>
            <m:sSupPr>
              <m:ctrlPr>
                <w:rPr>
                  <w:rFonts w:ascii="Cambria Math" w:eastAsiaTheme="minorEastAsia" w:hAnsi="Cambria Math" w:cs="Times New Roman"/>
                  <w:i/>
                  <w:sz w:val="28"/>
                  <w:szCs w:val="28"/>
                  <w:lang w:val="uk-UA" w:eastAsia="ja-JP"/>
                </w:rPr>
              </m:ctrlPr>
            </m:sSupPr>
            <m:e>
              <m:r>
                <w:rPr>
                  <w:rFonts w:ascii="Cambria Math" w:eastAsiaTheme="minorEastAsia" w:hAnsi="Cambria Math" w:cs="Times New Roman"/>
                  <w:sz w:val="28"/>
                  <w:szCs w:val="28"/>
                  <w:lang w:val="uk-UA" w:eastAsia="ja-JP"/>
                </w:rPr>
                <m:t>Θ</m:t>
              </m:r>
            </m:e>
            <m:sup>
              <m:r>
                <w:rPr>
                  <w:rFonts w:ascii="Cambria Math" w:eastAsiaTheme="minorEastAsia" w:hAnsi="Cambria Math" w:cs="Times New Roman"/>
                  <w:sz w:val="28"/>
                  <w:szCs w:val="28"/>
                  <w:lang w:val="uk-UA" w:eastAsia="ja-JP"/>
                </w:rPr>
                <m:t>t+1</m:t>
              </m:r>
            </m:sup>
          </m:sSup>
          <m:r>
            <w:rPr>
              <w:rFonts w:ascii="Cambria Math" w:eastAsiaTheme="minorEastAsia" w:hAnsi="Cambria Math" w:cs="Times New Roman"/>
              <w:sz w:val="28"/>
              <w:szCs w:val="28"/>
              <w:lang w:val="uk-UA" w:eastAsia="ja-JP"/>
            </w:rPr>
            <m:t>=</m:t>
          </m:r>
          <m:sSup>
            <m:sSupPr>
              <m:ctrlPr>
                <w:rPr>
                  <w:rFonts w:ascii="Cambria Math" w:eastAsiaTheme="minorEastAsia" w:hAnsi="Cambria Math" w:cs="Times New Roman"/>
                  <w:i/>
                  <w:sz w:val="28"/>
                  <w:szCs w:val="28"/>
                  <w:lang w:val="uk-UA" w:eastAsia="ja-JP"/>
                </w:rPr>
              </m:ctrlPr>
            </m:sSupPr>
            <m:e>
              <m:r>
                <w:rPr>
                  <w:rFonts w:ascii="Cambria Math" w:eastAsiaTheme="minorEastAsia" w:hAnsi="Cambria Math" w:cs="Times New Roman"/>
                  <w:sz w:val="28"/>
                  <w:szCs w:val="28"/>
                  <w:lang w:val="uk-UA" w:eastAsia="ja-JP"/>
                </w:rPr>
                <m:t>Θ</m:t>
              </m:r>
            </m:e>
            <m:sup>
              <m:r>
                <w:rPr>
                  <w:rFonts w:ascii="Cambria Math" w:eastAsiaTheme="minorEastAsia" w:hAnsi="Cambria Math" w:cs="Times New Roman"/>
                  <w:sz w:val="28"/>
                  <w:szCs w:val="28"/>
                  <w:lang w:val="uk-UA" w:eastAsia="ja-JP"/>
                </w:rPr>
                <m:t>t</m:t>
              </m:r>
            </m:sup>
          </m:sSup>
          <m:r>
            <w:rPr>
              <w:rFonts w:ascii="Cambria Math" w:eastAsiaTheme="minorEastAsia" w:hAnsi="Cambria Math" w:cs="Times New Roman"/>
              <w:sz w:val="28"/>
              <w:szCs w:val="28"/>
              <w:lang w:val="uk-UA" w:eastAsia="ja-JP"/>
            </w:rPr>
            <m:t>+∇</m:t>
          </m:r>
          <m:sSup>
            <m:sSupPr>
              <m:ctrlPr>
                <w:rPr>
                  <w:rFonts w:ascii="Cambria Math" w:eastAsiaTheme="minorEastAsia" w:hAnsi="Cambria Math" w:cs="Times New Roman"/>
                  <w:i/>
                  <w:sz w:val="28"/>
                  <w:szCs w:val="28"/>
                  <w:lang w:val="uk-UA" w:eastAsia="ja-JP"/>
                </w:rPr>
              </m:ctrlPr>
            </m:sSupPr>
            <m:e>
              <m:r>
                <w:rPr>
                  <w:rFonts w:ascii="Cambria Math" w:eastAsiaTheme="minorEastAsia" w:hAnsi="Cambria Math" w:cs="Times New Roman"/>
                  <w:sz w:val="28"/>
                  <w:szCs w:val="28"/>
                  <w:lang w:val="uk-UA" w:eastAsia="ja-JP"/>
                </w:rPr>
                <m:t>Θ</m:t>
              </m:r>
            </m:e>
            <m:sup>
              <m:r>
                <w:rPr>
                  <w:rFonts w:ascii="Cambria Math" w:eastAsiaTheme="minorEastAsia" w:hAnsi="Cambria Math" w:cs="Times New Roman"/>
                  <w:sz w:val="28"/>
                  <w:szCs w:val="28"/>
                  <w:lang w:val="uk-UA" w:eastAsia="ja-JP"/>
                </w:rPr>
                <m:t>t</m:t>
              </m:r>
            </m:sup>
          </m:sSup>
        </m:oMath>
      </m:oMathPara>
    </w:p>
    <w:p w14:paraId="4398CFF0" w14:textId="77777777" w:rsidR="00EC4C31" w:rsidRPr="00EC4C31" w:rsidRDefault="00EC4C31" w:rsidP="00EC4C31">
      <w:pPr>
        <w:spacing w:after="200" w:line="360" w:lineRule="auto"/>
        <w:ind w:firstLine="357"/>
        <w:jc w:val="both"/>
        <w:rPr>
          <w:rFonts w:ascii="Times New Roman" w:eastAsiaTheme="minorEastAsia" w:hAnsi="Times New Roman" w:cs="Times New Roman"/>
          <w:sz w:val="28"/>
          <w:szCs w:val="28"/>
          <w:lang w:val="uk-UA" w:eastAsia="ja-JP"/>
        </w:rPr>
      </w:pPr>
      <m:oMathPara>
        <m:oMath>
          <m:r>
            <w:rPr>
              <w:rFonts w:ascii="Cambria Math" w:eastAsiaTheme="minorEastAsia" w:hAnsi="Cambria Math" w:cs="Times New Roman"/>
              <w:sz w:val="28"/>
              <w:szCs w:val="28"/>
              <w:lang w:val="uk-UA" w:eastAsia="ja-JP"/>
            </w:rPr>
            <m:t>∇</m:t>
          </m:r>
          <m:sSup>
            <m:sSupPr>
              <m:ctrlPr>
                <w:rPr>
                  <w:rFonts w:ascii="Cambria Math" w:eastAsiaTheme="minorEastAsia" w:hAnsi="Cambria Math" w:cs="Times New Roman"/>
                  <w:i/>
                  <w:sz w:val="28"/>
                  <w:szCs w:val="28"/>
                  <w:lang w:val="uk-UA" w:eastAsia="ja-JP"/>
                </w:rPr>
              </m:ctrlPr>
            </m:sSupPr>
            <m:e>
              <m:r>
                <w:rPr>
                  <w:rFonts w:ascii="Cambria Math" w:eastAsiaTheme="minorEastAsia" w:hAnsi="Cambria Math" w:cs="Times New Roman"/>
                  <w:sz w:val="28"/>
                  <w:szCs w:val="28"/>
                  <w:lang w:val="uk-UA" w:eastAsia="ja-JP"/>
                </w:rPr>
                <m:t>Θ</m:t>
              </m:r>
            </m:e>
            <m:sup>
              <m:r>
                <w:rPr>
                  <w:rFonts w:ascii="Cambria Math" w:eastAsiaTheme="minorEastAsia" w:hAnsi="Cambria Math" w:cs="Times New Roman"/>
                  <w:sz w:val="28"/>
                  <w:szCs w:val="28"/>
                  <w:lang w:val="uk-UA" w:eastAsia="ja-JP"/>
                </w:rPr>
                <m:t>t</m:t>
              </m:r>
            </m:sup>
          </m:sSup>
          <m:r>
            <w:rPr>
              <w:rFonts w:ascii="Cambria Math" w:eastAsiaTheme="minorEastAsia" w:hAnsi="Cambria Math" w:cs="Times New Roman"/>
              <w:sz w:val="28"/>
              <w:szCs w:val="28"/>
              <w:lang w:val="uk-UA" w:eastAsia="ja-JP"/>
            </w:rPr>
            <m:t>=</m:t>
          </m:r>
          <m:f>
            <m:fPr>
              <m:ctrlPr>
                <w:rPr>
                  <w:rFonts w:ascii="Cambria Math" w:eastAsiaTheme="minorEastAsia" w:hAnsi="Cambria Math" w:cs="Times New Roman"/>
                  <w:i/>
                  <w:sz w:val="28"/>
                  <w:szCs w:val="28"/>
                  <w:lang w:val="uk-UA" w:eastAsia="ja-JP"/>
                </w:rPr>
              </m:ctrlPr>
            </m:fPr>
            <m:num>
              <m:r>
                <w:rPr>
                  <w:rFonts w:ascii="Cambria Math" w:eastAsiaTheme="minorEastAsia" w:hAnsi="Cambria Math" w:cs="Times New Roman"/>
                  <w:sz w:val="28"/>
                  <w:szCs w:val="28"/>
                  <w:lang w:val="uk-UA" w:eastAsia="ja-JP"/>
                </w:rPr>
                <m:t>η</m:t>
              </m:r>
            </m:num>
            <m:den>
              <m:rad>
                <m:radPr>
                  <m:degHide m:val="1"/>
                  <m:ctrlPr>
                    <w:rPr>
                      <w:rFonts w:ascii="Cambria Math" w:eastAsiaTheme="minorEastAsia" w:hAnsi="Cambria Math" w:cs="Times New Roman"/>
                      <w:i/>
                      <w:sz w:val="28"/>
                      <w:szCs w:val="28"/>
                      <w:lang w:val="uk-UA" w:eastAsia="ja-JP"/>
                    </w:rPr>
                  </m:ctrlPr>
                </m:radPr>
                <m:deg/>
                <m:e>
                  <m:r>
                    <w:rPr>
                      <w:rFonts w:ascii="Cambria Math" w:eastAsiaTheme="minorEastAsia" w:hAnsi="Cambria Math" w:cs="Times New Roman"/>
                      <w:sz w:val="28"/>
                      <w:szCs w:val="28"/>
                      <w:lang w:val="uk-UA" w:eastAsia="ja-JP"/>
                    </w:rPr>
                    <m:t>E</m:t>
                  </m:r>
                  <m:sSub>
                    <m:sSubPr>
                      <m:ctrlPr>
                        <w:rPr>
                          <w:rFonts w:ascii="Cambria Math" w:eastAsiaTheme="minorEastAsia" w:hAnsi="Cambria Math" w:cs="Times New Roman"/>
                          <w:i/>
                          <w:sz w:val="28"/>
                          <w:szCs w:val="28"/>
                          <w:lang w:val="uk-UA" w:eastAsia="ja-JP"/>
                        </w:rPr>
                      </m:ctrlPr>
                    </m:sSubPr>
                    <m:e>
                      <m:r>
                        <w:rPr>
                          <w:rFonts w:ascii="Cambria Math" w:eastAsiaTheme="minorEastAsia" w:hAnsi="Cambria Math" w:cs="Times New Roman"/>
                          <w:sz w:val="28"/>
                          <w:szCs w:val="28"/>
                          <w:lang w:val="uk-UA" w:eastAsia="ja-JP"/>
                        </w:rPr>
                        <m:t>[</m:t>
                      </m:r>
                      <m:sSup>
                        <m:sSupPr>
                          <m:ctrlPr>
                            <w:rPr>
                              <w:rFonts w:ascii="Cambria Math" w:eastAsiaTheme="minorEastAsia" w:hAnsi="Cambria Math" w:cs="Times New Roman"/>
                              <w:i/>
                              <w:sz w:val="28"/>
                              <w:szCs w:val="28"/>
                              <w:lang w:val="uk-UA" w:eastAsia="ja-JP"/>
                            </w:rPr>
                          </m:ctrlPr>
                        </m:sSupPr>
                        <m:e>
                          <m:r>
                            <w:rPr>
                              <w:rFonts w:ascii="Cambria Math" w:eastAsiaTheme="minorEastAsia" w:hAnsi="Cambria Math" w:cs="Times New Roman"/>
                              <w:sz w:val="28"/>
                              <w:szCs w:val="28"/>
                              <w:lang w:val="uk-UA" w:eastAsia="ja-JP"/>
                            </w:rPr>
                            <m:t>g</m:t>
                          </m:r>
                        </m:e>
                        <m:sup>
                          <m:r>
                            <w:rPr>
                              <w:rFonts w:ascii="Cambria Math" w:eastAsiaTheme="minorEastAsia" w:hAnsi="Cambria Math" w:cs="Times New Roman"/>
                              <w:sz w:val="28"/>
                              <w:szCs w:val="28"/>
                              <w:lang w:val="uk-UA" w:eastAsia="ja-JP"/>
                            </w:rPr>
                            <m:t>2</m:t>
                          </m:r>
                        </m:sup>
                      </m:sSup>
                      <m:r>
                        <w:rPr>
                          <w:rFonts w:ascii="Cambria Math" w:eastAsiaTheme="minorEastAsia" w:hAnsi="Cambria Math" w:cs="Times New Roman"/>
                          <w:sz w:val="28"/>
                          <w:szCs w:val="28"/>
                          <w:lang w:val="uk-UA" w:eastAsia="ja-JP"/>
                        </w:rPr>
                        <m:t>]</m:t>
                      </m:r>
                    </m:e>
                    <m:sub>
                      <m:r>
                        <w:rPr>
                          <w:rFonts w:ascii="Cambria Math" w:eastAsiaTheme="minorEastAsia" w:hAnsi="Cambria Math" w:cs="Times New Roman"/>
                          <w:sz w:val="28"/>
                          <w:szCs w:val="28"/>
                          <w:lang w:val="uk-UA" w:eastAsia="ja-JP"/>
                        </w:rPr>
                        <m:t>t</m:t>
                      </m:r>
                    </m:sub>
                  </m:sSub>
                  <m:r>
                    <w:rPr>
                      <w:rFonts w:ascii="Cambria Math" w:eastAsiaTheme="minorEastAsia" w:hAnsi="Cambria Math" w:cs="Times New Roman"/>
                      <w:sz w:val="28"/>
                      <w:szCs w:val="28"/>
                      <w:lang w:val="uk-UA" w:eastAsia="ja-JP"/>
                    </w:rPr>
                    <m:t>+</m:t>
                  </m:r>
                  <m:r>
                    <m:rPr>
                      <m:sty m:val="p"/>
                    </m:rPr>
                    <w:rPr>
                      <w:rFonts w:ascii="Cambria Math" w:eastAsia="Times New Roman" w:hAnsi="Cambria Math" w:cs="Calibri"/>
                      <w:color w:val="313B3F"/>
                      <w:sz w:val="29"/>
                      <w:szCs w:val="29"/>
                      <w:shd w:val="clear" w:color="auto" w:fill="FFFFFF"/>
                      <w:lang w:val="uk-UA" w:eastAsia="ru-RU"/>
                    </w:rPr>
                    <m:t>ϵ</m:t>
                  </m:r>
                </m:e>
              </m:rad>
            </m:den>
          </m:f>
          <m:sSub>
            <m:sSubPr>
              <m:ctrlPr>
                <w:rPr>
                  <w:rFonts w:ascii="Cambria Math" w:eastAsiaTheme="minorEastAsia" w:hAnsi="Cambria Math" w:cs="Times New Roman"/>
                  <w:i/>
                  <w:sz w:val="28"/>
                  <w:szCs w:val="28"/>
                  <w:lang w:val="uk-UA" w:eastAsia="ja-JP"/>
                </w:rPr>
              </m:ctrlPr>
            </m:sSubPr>
            <m:e>
              <m:r>
                <w:rPr>
                  <w:rFonts w:ascii="Cambria Math" w:eastAsiaTheme="minorEastAsia" w:hAnsi="Cambria Math" w:cs="Times New Roman"/>
                  <w:sz w:val="28"/>
                  <w:szCs w:val="28"/>
                  <w:lang w:val="uk-UA" w:eastAsia="ja-JP"/>
                </w:rPr>
                <m:t>g</m:t>
              </m:r>
            </m:e>
            <m:sub>
              <m:r>
                <w:rPr>
                  <w:rFonts w:ascii="Cambria Math" w:eastAsiaTheme="minorEastAsia" w:hAnsi="Cambria Math" w:cs="Times New Roman"/>
                  <w:sz w:val="28"/>
                  <w:szCs w:val="28"/>
                  <w:lang w:val="uk-UA" w:eastAsia="ja-JP"/>
                </w:rPr>
                <m:t>t</m:t>
              </m:r>
            </m:sub>
          </m:sSub>
        </m:oMath>
      </m:oMathPara>
    </w:p>
    <w:p w14:paraId="586E0885" w14:textId="77777777" w:rsidR="00EC4C31" w:rsidRPr="00EC4C31" w:rsidRDefault="00EC4C31" w:rsidP="00EC4C31">
      <w:pPr>
        <w:spacing w:after="200" w:line="360" w:lineRule="auto"/>
        <w:ind w:firstLine="357"/>
        <w:jc w:val="both"/>
        <w:rPr>
          <w:rFonts w:ascii="Times New Roman" w:eastAsiaTheme="minorEastAsia" w:hAnsi="Times New Roman" w:cs="Times New Roman"/>
          <w:iCs/>
          <w:sz w:val="28"/>
          <w:szCs w:val="28"/>
          <w:lang w:val="en-US" w:eastAsia="ja-JP"/>
        </w:rPr>
      </w:pPr>
      <w:r w:rsidRPr="00EC4C31">
        <w:rPr>
          <w:rFonts w:ascii="Times New Roman" w:eastAsiaTheme="minorEastAsia" w:hAnsi="Times New Roman" w:cs="Times New Roman"/>
          <w:sz w:val="28"/>
          <w:szCs w:val="28"/>
          <w:lang w:val="en-US" w:eastAsia="ja-JP"/>
        </w:rPr>
        <w:t>RMSprop</w:t>
      </w:r>
      <w:r w:rsidRPr="00EC4C31">
        <w:rPr>
          <w:rFonts w:ascii="Times New Roman" w:eastAsiaTheme="minorEastAsia" w:hAnsi="Times New Roman" w:cs="Times New Roman"/>
          <w:sz w:val="28"/>
          <w:szCs w:val="28"/>
          <w:lang w:val="uk-UA" w:eastAsia="ja-JP"/>
        </w:rPr>
        <w:t xml:space="preserve"> не відрізняється від цього підходу, лише вказуючи що значення </w:t>
      </w:r>
      <w:r w:rsidRPr="00EC4C31">
        <w:rPr>
          <w:rFonts w:ascii="Times New Roman" w:eastAsiaTheme="minorEastAsia" w:hAnsi="Times New Roman" w:cs="Times New Roman"/>
          <w:iCs/>
          <w:sz w:val="28"/>
          <w:szCs w:val="28"/>
          <w:lang w:val="uk-UA" w:eastAsia="ja-JP"/>
        </w:rPr>
        <w:t xml:space="preserve">γ – 0.9 а значення η – 0.001. Необхідно зазначити, що </w:t>
      </w:r>
      <w:r w:rsidRPr="00EC4C31">
        <w:rPr>
          <w:rFonts w:ascii="Times New Roman" w:eastAsiaTheme="minorEastAsia" w:hAnsi="Times New Roman" w:cs="Times New Roman"/>
          <w:iCs/>
          <w:sz w:val="28"/>
          <w:szCs w:val="28"/>
          <w:lang w:val="en-US" w:eastAsia="ja-JP"/>
        </w:rPr>
        <w:t xml:space="preserve">RMSprop </w:t>
      </w:r>
      <w:r w:rsidRPr="00EC4C31">
        <w:rPr>
          <w:rFonts w:ascii="Times New Roman" w:eastAsiaTheme="minorEastAsia" w:hAnsi="Times New Roman" w:cs="Times New Roman"/>
          <w:iCs/>
          <w:sz w:val="28"/>
          <w:szCs w:val="28"/>
          <w:lang w:val="uk-UA" w:eastAsia="ja-JP"/>
        </w:rPr>
        <w:t xml:space="preserve">та </w:t>
      </w:r>
      <w:r w:rsidRPr="00EC4C31">
        <w:rPr>
          <w:rFonts w:ascii="Times New Roman" w:eastAsiaTheme="minorEastAsia" w:hAnsi="Times New Roman" w:cs="Times New Roman"/>
          <w:iCs/>
          <w:sz w:val="28"/>
          <w:szCs w:val="28"/>
          <w:lang w:val="en-US" w:eastAsia="ja-JP"/>
        </w:rPr>
        <w:t xml:space="preserve">Adadelta </w:t>
      </w:r>
      <w:r w:rsidRPr="00EC4C31">
        <w:rPr>
          <w:rFonts w:ascii="Times New Roman" w:eastAsiaTheme="minorEastAsia" w:hAnsi="Times New Roman" w:cs="Times New Roman"/>
          <w:iCs/>
          <w:sz w:val="28"/>
          <w:szCs w:val="28"/>
          <w:lang w:val="uk-UA" w:eastAsia="ja-JP"/>
        </w:rPr>
        <w:t>були розроблені окремо. [</w:t>
      </w:r>
      <w:r w:rsidRPr="00EC4C31">
        <w:rPr>
          <w:rFonts w:ascii="Times New Roman" w:eastAsiaTheme="minorEastAsia" w:hAnsi="Times New Roman" w:cs="Times New Roman"/>
          <w:iCs/>
          <w:sz w:val="28"/>
          <w:szCs w:val="28"/>
          <w:lang w:val="en-US" w:eastAsia="ja-JP"/>
        </w:rPr>
        <w:t>36, 38]</w:t>
      </w:r>
    </w:p>
    <w:p w14:paraId="1049CA75" w14:textId="77777777" w:rsidR="00EC4C31" w:rsidRPr="00EC4C31" w:rsidRDefault="00EC4C31" w:rsidP="00CF2E2D">
      <w:pPr>
        <w:numPr>
          <w:ilvl w:val="0"/>
          <w:numId w:val="6"/>
        </w:numPr>
        <w:spacing w:after="200" w:line="360" w:lineRule="auto"/>
        <w:contextualSpacing/>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en-US" w:eastAsia="ja-JP"/>
        </w:rPr>
        <w:t>Adam (Adaptive Moment Estimation)</w:t>
      </w:r>
    </w:p>
    <w:p w14:paraId="79E8B2CE" w14:textId="77777777" w:rsidR="00EC4C31" w:rsidRPr="00EC4C31" w:rsidRDefault="00EC4C31" w:rsidP="00EC4C31">
      <w:pPr>
        <w:spacing w:after="200" w:line="360" w:lineRule="auto"/>
        <w:ind w:firstLine="357"/>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en-US" w:eastAsia="ja-JP"/>
        </w:rPr>
        <w:t>Adam</w:t>
      </w:r>
      <w:r w:rsidRPr="00EC4C31">
        <w:rPr>
          <w:rFonts w:ascii="Times New Roman" w:eastAsiaTheme="minorEastAsia" w:hAnsi="Times New Roman" w:cs="Times New Roman"/>
          <w:sz w:val="28"/>
          <w:szCs w:val="28"/>
          <w:lang w:val="uk-UA" w:eastAsia="ja-JP"/>
        </w:rPr>
        <w:t xml:space="preserve"> можна розглядати як поєднання двох вищеописаних підходів: </w:t>
      </w:r>
      <w:r w:rsidRPr="00EC4C31">
        <w:rPr>
          <w:rFonts w:ascii="Times New Roman" w:eastAsiaTheme="minorEastAsia" w:hAnsi="Times New Roman" w:cs="Times New Roman"/>
          <w:sz w:val="28"/>
          <w:szCs w:val="28"/>
          <w:lang w:val="en-US" w:eastAsia="ja-JP"/>
        </w:rPr>
        <w:t>RMSprop</w:t>
      </w:r>
      <w:r w:rsidRPr="00EC4C31">
        <w:rPr>
          <w:rFonts w:ascii="Times New Roman" w:eastAsiaTheme="minorEastAsia" w:hAnsi="Times New Roman" w:cs="Times New Roman"/>
          <w:sz w:val="28"/>
          <w:szCs w:val="28"/>
          <w:lang w:val="uk-UA" w:eastAsia="ja-JP"/>
        </w:rPr>
        <w:t xml:space="preserve"> та стохастичний градієнтний спуск з моментом (імпульсом). </w:t>
      </w:r>
      <w:r w:rsidRPr="00EC4C31">
        <w:rPr>
          <w:rFonts w:ascii="Times New Roman" w:eastAsiaTheme="minorEastAsia" w:hAnsi="Times New Roman" w:cs="Times New Roman"/>
          <w:sz w:val="28"/>
          <w:szCs w:val="28"/>
          <w:lang w:val="en-US" w:eastAsia="ja-JP"/>
        </w:rPr>
        <w:t>Adam</w:t>
      </w:r>
      <w:r w:rsidRPr="00EC4C31">
        <w:rPr>
          <w:rFonts w:ascii="Times New Roman" w:eastAsiaTheme="minorEastAsia" w:hAnsi="Times New Roman" w:cs="Times New Roman"/>
          <w:sz w:val="28"/>
          <w:szCs w:val="28"/>
          <w:lang w:val="uk-UA" w:eastAsia="ja-JP"/>
        </w:rPr>
        <w:t xml:space="preserve"> обраховує адаптивні швидкості навчання для кожного параметру, при цьому, зберігаючи </w:t>
      </w:r>
      <w:r w:rsidRPr="00EC4C31">
        <w:rPr>
          <w:rFonts w:ascii="Times New Roman" w:eastAsiaTheme="minorEastAsia" w:hAnsi="Times New Roman" w:cs="Times New Roman"/>
          <w:iCs/>
          <w:sz w:val="28"/>
          <w:szCs w:val="28"/>
          <w:lang w:val="uk-UA" w:eastAsia="ja-JP"/>
        </w:rPr>
        <w:t xml:space="preserve">експоненційно розпадаюче середнє </w:t>
      </w:r>
      <w:r w:rsidRPr="00EC4C31">
        <w:rPr>
          <w:rFonts w:ascii="Times New Roman" w:eastAsiaTheme="minorEastAsia" w:hAnsi="Times New Roman" w:cs="Times New Roman"/>
          <w:sz w:val="28"/>
          <w:szCs w:val="28"/>
          <w:lang w:val="uk-UA" w:eastAsia="ja-JP"/>
        </w:rPr>
        <w:t xml:space="preserve">квадратів минулих градієнтів та експоненційно розпадаюче середнє минулих градієнтів для обрахування моменту. </w:t>
      </w:r>
      <w:r w:rsidRPr="00EC4C31">
        <w:rPr>
          <w:rFonts w:ascii="Times New Roman" w:eastAsiaTheme="minorEastAsia" w:hAnsi="Times New Roman" w:cs="Times New Roman"/>
          <w:sz w:val="28"/>
          <w:szCs w:val="28"/>
          <w:lang w:val="en-US" w:eastAsia="ja-JP"/>
        </w:rPr>
        <w:t xml:space="preserve">[36, 39] </w:t>
      </w:r>
      <w:r w:rsidRPr="00EC4C31">
        <w:rPr>
          <w:rFonts w:ascii="Times New Roman" w:eastAsiaTheme="minorEastAsia" w:hAnsi="Times New Roman" w:cs="Times New Roman"/>
          <w:sz w:val="28"/>
          <w:szCs w:val="28"/>
          <w:lang w:val="uk-UA" w:eastAsia="ja-JP"/>
        </w:rPr>
        <w:t>Це реалізується за допомогою формул:</w:t>
      </w:r>
    </w:p>
    <w:p w14:paraId="6F2093E6" w14:textId="77777777" w:rsidR="00EC4C31" w:rsidRPr="00EC4C31" w:rsidRDefault="00440D37" w:rsidP="00EC4C31">
      <w:pPr>
        <w:spacing w:after="200" w:line="360" w:lineRule="auto"/>
        <w:ind w:firstLine="357"/>
        <w:jc w:val="both"/>
        <w:rPr>
          <w:rFonts w:ascii="Times New Roman" w:eastAsiaTheme="minorEastAsia" w:hAnsi="Times New Roman" w:cs="Times New Roman"/>
          <w:i/>
          <w:sz w:val="28"/>
          <w:szCs w:val="28"/>
          <w:lang w:val="uk-UA" w:eastAsia="ja-JP"/>
        </w:rPr>
      </w:pPr>
      <m:oMathPara>
        <m:oMath>
          <m:sSub>
            <m:sSubPr>
              <m:ctrlPr>
                <w:rPr>
                  <w:rFonts w:ascii="Cambria Math" w:eastAsiaTheme="minorEastAsia" w:hAnsi="Cambria Math" w:cs="Times New Roman"/>
                  <w:i/>
                  <w:sz w:val="28"/>
                  <w:szCs w:val="28"/>
                  <w:lang w:val="uk-UA" w:eastAsia="ja-JP"/>
                </w:rPr>
              </m:ctrlPr>
            </m:sSubPr>
            <m:e>
              <m:r>
                <w:rPr>
                  <w:rFonts w:ascii="Cambria Math" w:eastAsiaTheme="minorEastAsia" w:hAnsi="Cambria Math" w:cs="Times New Roman"/>
                  <w:sz w:val="28"/>
                  <w:szCs w:val="28"/>
                  <w:lang w:val="uk-UA" w:eastAsia="ja-JP"/>
                </w:rPr>
                <m:t>m</m:t>
              </m:r>
            </m:e>
            <m:sub>
              <m:r>
                <w:rPr>
                  <w:rFonts w:ascii="Cambria Math" w:eastAsiaTheme="minorEastAsia" w:hAnsi="Cambria Math" w:cs="Times New Roman"/>
                  <w:sz w:val="28"/>
                  <w:szCs w:val="28"/>
                  <w:lang w:val="uk-UA" w:eastAsia="ja-JP"/>
                </w:rPr>
                <m:t>t</m:t>
              </m:r>
            </m:sub>
          </m:sSub>
          <m:r>
            <w:rPr>
              <w:rFonts w:ascii="Cambria Math" w:eastAsiaTheme="minorEastAsia" w:hAnsi="Cambria Math" w:cs="Times New Roman"/>
              <w:sz w:val="28"/>
              <w:szCs w:val="28"/>
              <w:lang w:val="uk-UA" w:eastAsia="ja-JP"/>
            </w:rPr>
            <m:t>=</m:t>
          </m:r>
          <m:sSub>
            <m:sSubPr>
              <m:ctrlPr>
                <w:rPr>
                  <w:rFonts w:ascii="Cambria Math" w:eastAsiaTheme="minorEastAsia" w:hAnsi="Cambria Math" w:cs="Times New Roman"/>
                  <w:i/>
                  <w:sz w:val="28"/>
                  <w:szCs w:val="28"/>
                  <w:lang w:val="uk-UA" w:eastAsia="ja-JP"/>
                </w:rPr>
              </m:ctrlPr>
            </m:sSubPr>
            <m:e>
              <m:r>
                <w:rPr>
                  <w:rFonts w:ascii="Cambria Math" w:eastAsiaTheme="minorEastAsia" w:hAnsi="Cambria Math" w:cs="Times New Roman"/>
                  <w:sz w:val="28"/>
                  <w:szCs w:val="28"/>
                  <w:lang w:val="uk-UA" w:eastAsia="ja-JP"/>
                </w:rPr>
                <m:t>β</m:t>
              </m:r>
            </m:e>
            <m:sub>
              <m:r>
                <w:rPr>
                  <w:rFonts w:ascii="Cambria Math" w:eastAsiaTheme="minorEastAsia" w:hAnsi="Cambria Math" w:cs="Times New Roman"/>
                  <w:sz w:val="28"/>
                  <w:szCs w:val="28"/>
                  <w:lang w:val="uk-UA" w:eastAsia="ja-JP"/>
                </w:rPr>
                <m:t>1</m:t>
              </m:r>
            </m:sub>
          </m:sSub>
          <m:sSub>
            <m:sSubPr>
              <m:ctrlPr>
                <w:rPr>
                  <w:rFonts w:ascii="Cambria Math" w:eastAsiaTheme="minorEastAsia" w:hAnsi="Cambria Math" w:cs="Times New Roman"/>
                  <w:i/>
                  <w:sz w:val="28"/>
                  <w:szCs w:val="28"/>
                  <w:lang w:val="uk-UA" w:eastAsia="ja-JP"/>
                </w:rPr>
              </m:ctrlPr>
            </m:sSubPr>
            <m:e>
              <m:r>
                <w:rPr>
                  <w:rFonts w:ascii="Cambria Math" w:eastAsiaTheme="minorEastAsia" w:hAnsi="Cambria Math" w:cs="Times New Roman"/>
                  <w:sz w:val="28"/>
                  <w:szCs w:val="28"/>
                  <w:lang w:val="uk-UA" w:eastAsia="ja-JP"/>
                </w:rPr>
                <m:t>m</m:t>
              </m:r>
            </m:e>
            <m:sub>
              <m:r>
                <w:rPr>
                  <w:rFonts w:ascii="Cambria Math" w:eastAsiaTheme="minorEastAsia" w:hAnsi="Cambria Math" w:cs="Times New Roman"/>
                  <w:sz w:val="28"/>
                  <w:szCs w:val="28"/>
                  <w:lang w:val="uk-UA" w:eastAsia="ja-JP"/>
                </w:rPr>
                <m:t>t-1</m:t>
              </m:r>
            </m:sub>
          </m:sSub>
          <m:r>
            <w:rPr>
              <w:rFonts w:ascii="Cambria Math" w:eastAsiaTheme="minorEastAsia" w:hAnsi="Cambria Math" w:cs="Times New Roman"/>
              <w:sz w:val="28"/>
              <w:szCs w:val="28"/>
              <w:lang w:val="uk-UA" w:eastAsia="ja-JP"/>
            </w:rPr>
            <m:t>+(1-</m:t>
          </m:r>
          <m:sSub>
            <m:sSubPr>
              <m:ctrlPr>
                <w:rPr>
                  <w:rFonts w:ascii="Cambria Math" w:eastAsiaTheme="minorEastAsia" w:hAnsi="Cambria Math" w:cs="Times New Roman"/>
                  <w:i/>
                  <w:sz w:val="28"/>
                  <w:szCs w:val="28"/>
                  <w:lang w:val="uk-UA" w:eastAsia="ja-JP"/>
                </w:rPr>
              </m:ctrlPr>
            </m:sSubPr>
            <m:e>
              <m:r>
                <w:rPr>
                  <w:rFonts w:ascii="Cambria Math" w:eastAsiaTheme="minorEastAsia" w:hAnsi="Cambria Math" w:cs="Times New Roman"/>
                  <w:sz w:val="28"/>
                  <w:szCs w:val="28"/>
                  <w:lang w:val="uk-UA" w:eastAsia="ja-JP"/>
                </w:rPr>
                <m:t>β</m:t>
              </m:r>
            </m:e>
            <m:sub>
              <m:r>
                <w:rPr>
                  <w:rFonts w:ascii="Cambria Math" w:eastAsiaTheme="minorEastAsia" w:hAnsi="Cambria Math" w:cs="Times New Roman"/>
                  <w:sz w:val="28"/>
                  <w:szCs w:val="28"/>
                  <w:lang w:val="uk-UA" w:eastAsia="ja-JP"/>
                </w:rPr>
                <m:t>1</m:t>
              </m:r>
            </m:sub>
          </m:sSub>
          <m:r>
            <w:rPr>
              <w:rFonts w:ascii="Cambria Math" w:eastAsiaTheme="minorEastAsia" w:hAnsi="Cambria Math" w:cs="Times New Roman"/>
              <w:sz w:val="28"/>
              <w:szCs w:val="28"/>
              <w:lang w:val="uk-UA" w:eastAsia="ja-JP"/>
            </w:rPr>
            <m:t>)</m:t>
          </m:r>
          <m:sSub>
            <m:sSubPr>
              <m:ctrlPr>
                <w:rPr>
                  <w:rFonts w:ascii="Cambria Math" w:eastAsiaTheme="minorEastAsia" w:hAnsi="Cambria Math" w:cs="Times New Roman"/>
                  <w:i/>
                  <w:sz w:val="28"/>
                  <w:szCs w:val="28"/>
                  <w:lang w:val="uk-UA" w:eastAsia="ja-JP"/>
                </w:rPr>
              </m:ctrlPr>
            </m:sSubPr>
            <m:e>
              <m:r>
                <w:rPr>
                  <w:rFonts w:ascii="Cambria Math" w:eastAsiaTheme="minorEastAsia" w:hAnsi="Cambria Math" w:cs="Times New Roman"/>
                  <w:sz w:val="28"/>
                  <w:szCs w:val="28"/>
                  <w:lang w:val="uk-UA" w:eastAsia="ja-JP"/>
                </w:rPr>
                <m:t>g</m:t>
              </m:r>
            </m:e>
            <m:sub>
              <m:r>
                <w:rPr>
                  <w:rFonts w:ascii="Cambria Math" w:eastAsiaTheme="minorEastAsia" w:hAnsi="Cambria Math" w:cs="Times New Roman"/>
                  <w:sz w:val="28"/>
                  <w:szCs w:val="28"/>
                  <w:lang w:val="uk-UA" w:eastAsia="ja-JP"/>
                </w:rPr>
                <m:t>t</m:t>
              </m:r>
            </m:sub>
          </m:sSub>
        </m:oMath>
      </m:oMathPara>
    </w:p>
    <w:p w14:paraId="4FD6E38D" w14:textId="77777777" w:rsidR="00EC4C31" w:rsidRPr="00EC4C31" w:rsidRDefault="00440D37" w:rsidP="00EC4C31">
      <w:pPr>
        <w:spacing w:after="200" w:line="360" w:lineRule="auto"/>
        <w:ind w:firstLine="357"/>
        <w:jc w:val="both"/>
        <w:rPr>
          <w:rFonts w:ascii="Times New Roman" w:eastAsiaTheme="minorEastAsia" w:hAnsi="Times New Roman" w:cs="Times New Roman"/>
          <w:i/>
          <w:sz w:val="28"/>
          <w:szCs w:val="28"/>
          <w:lang w:val="uk-UA" w:eastAsia="ja-JP"/>
        </w:rPr>
      </w:pPr>
      <m:oMathPara>
        <m:oMath>
          <m:sSub>
            <m:sSubPr>
              <m:ctrlPr>
                <w:rPr>
                  <w:rFonts w:ascii="Cambria Math" w:eastAsiaTheme="minorEastAsia" w:hAnsi="Cambria Math" w:cs="Times New Roman"/>
                  <w:i/>
                  <w:sz w:val="28"/>
                  <w:szCs w:val="28"/>
                  <w:lang w:val="uk-UA" w:eastAsia="ja-JP"/>
                </w:rPr>
              </m:ctrlPr>
            </m:sSubPr>
            <m:e>
              <m:r>
                <w:rPr>
                  <w:rFonts w:ascii="Cambria Math" w:eastAsiaTheme="minorEastAsia" w:hAnsi="Cambria Math" w:cs="Times New Roman"/>
                  <w:sz w:val="28"/>
                  <w:szCs w:val="28"/>
                  <w:lang w:val="uk-UA" w:eastAsia="ja-JP"/>
                </w:rPr>
                <m:t>v</m:t>
              </m:r>
            </m:e>
            <m:sub>
              <m:r>
                <w:rPr>
                  <w:rFonts w:ascii="Cambria Math" w:eastAsiaTheme="minorEastAsia" w:hAnsi="Cambria Math" w:cs="Times New Roman"/>
                  <w:sz w:val="28"/>
                  <w:szCs w:val="28"/>
                  <w:lang w:val="uk-UA" w:eastAsia="ja-JP"/>
                </w:rPr>
                <m:t>t</m:t>
              </m:r>
            </m:sub>
          </m:sSub>
          <m:r>
            <w:rPr>
              <w:rFonts w:ascii="Cambria Math" w:eastAsiaTheme="minorEastAsia" w:hAnsi="Cambria Math" w:cs="Times New Roman"/>
              <w:sz w:val="28"/>
              <w:szCs w:val="28"/>
              <w:lang w:val="uk-UA" w:eastAsia="ja-JP"/>
            </w:rPr>
            <m:t>=</m:t>
          </m:r>
          <m:sSub>
            <m:sSubPr>
              <m:ctrlPr>
                <w:rPr>
                  <w:rFonts w:ascii="Cambria Math" w:eastAsiaTheme="minorEastAsia" w:hAnsi="Cambria Math" w:cs="Times New Roman"/>
                  <w:i/>
                  <w:sz w:val="28"/>
                  <w:szCs w:val="28"/>
                  <w:lang w:val="uk-UA" w:eastAsia="ja-JP"/>
                </w:rPr>
              </m:ctrlPr>
            </m:sSubPr>
            <m:e>
              <m:r>
                <w:rPr>
                  <w:rFonts w:ascii="Cambria Math" w:eastAsiaTheme="minorEastAsia" w:hAnsi="Cambria Math" w:cs="Times New Roman"/>
                  <w:sz w:val="28"/>
                  <w:szCs w:val="28"/>
                  <w:lang w:val="uk-UA" w:eastAsia="ja-JP"/>
                </w:rPr>
                <m:t>β</m:t>
              </m:r>
            </m:e>
            <m:sub>
              <m:r>
                <w:rPr>
                  <w:rFonts w:ascii="Cambria Math" w:eastAsiaTheme="minorEastAsia" w:hAnsi="Cambria Math" w:cs="Times New Roman"/>
                  <w:sz w:val="28"/>
                  <w:szCs w:val="28"/>
                  <w:lang w:val="uk-UA" w:eastAsia="ja-JP"/>
                </w:rPr>
                <m:t>2</m:t>
              </m:r>
            </m:sub>
          </m:sSub>
          <m:sSub>
            <m:sSubPr>
              <m:ctrlPr>
                <w:rPr>
                  <w:rFonts w:ascii="Cambria Math" w:eastAsiaTheme="minorEastAsia" w:hAnsi="Cambria Math" w:cs="Times New Roman"/>
                  <w:i/>
                  <w:sz w:val="28"/>
                  <w:szCs w:val="28"/>
                  <w:lang w:val="uk-UA" w:eastAsia="ja-JP"/>
                </w:rPr>
              </m:ctrlPr>
            </m:sSubPr>
            <m:e>
              <m:r>
                <w:rPr>
                  <w:rFonts w:ascii="Cambria Math" w:eastAsiaTheme="minorEastAsia" w:hAnsi="Cambria Math" w:cs="Times New Roman"/>
                  <w:sz w:val="28"/>
                  <w:szCs w:val="28"/>
                  <w:lang w:val="uk-UA" w:eastAsia="ja-JP"/>
                </w:rPr>
                <m:t>v</m:t>
              </m:r>
            </m:e>
            <m:sub>
              <m:r>
                <w:rPr>
                  <w:rFonts w:ascii="Cambria Math" w:eastAsiaTheme="minorEastAsia" w:hAnsi="Cambria Math" w:cs="Times New Roman"/>
                  <w:sz w:val="28"/>
                  <w:szCs w:val="28"/>
                  <w:lang w:val="uk-UA" w:eastAsia="ja-JP"/>
                </w:rPr>
                <m:t>t-1</m:t>
              </m:r>
            </m:sub>
          </m:sSub>
          <m:r>
            <w:rPr>
              <w:rFonts w:ascii="Cambria Math" w:eastAsiaTheme="minorEastAsia" w:hAnsi="Cambria Math" w:cs="Times New Roman"/>
              <w:sz w:val="28"/>
              <w:szCs w:val="28"/>
              <w:lang w:val="uk-UA" w:eastAsia="ja-JP"/>
            </w:rPr>
            <m:t>+(1-</m:t>
          </m:r>
          <m:sSub>
            <m:sSubPr>
              <m:ctrlPr>
                <w:rPr>
                  <w:rFonts w:ascii="Cambria Math" w:eastAsiaTheme="minorEastAsia" w:hAnsi="Cambria Math" w:cs="Times New Roman"/>
                  <w:i/>
                  <w:sz w:val="28"/>
                  <w:szCs w:val="28"/>
                  <w:lang w:val="uk-UA" w:eastAsia="ja-JP"/>
                </w:rPr>
              </m:ctrlPr>
            </m:sSubPr>
            <m:e>
              <m:r>
                <w:rPr>
                  <w:rFonts w:ascii="Cambria Math" w:eastAsiaTheme="minorEastAsia" w:hAnsi="Cambria Math" w:cs="Times New Roman"/>
                  <w:sz w:val="28"/>
                  <w:szCs w:val="28"/>
                  <w:lang w:val="uk-UA" w:eastAsia="ja-JP"/>
                </w:rPr>
                <m:t>β</m:t>
              </m:r>
            </m:e>
            <m:sub>
              <m:r>
                <w:rPr>
                  <w:rFonts w:ascii="Cambria Math" w:eastAsiaTheme="minorEastAsia" w:hAnsi="Cambria Math" w:cs="Times New Roman"/>
                  <w:sz w:val="28"/>
                  <w:szCs w:val="28"/>
                  <w:lang w:val="uk-UA" w:eastAsia="ja-JP"/>
                </w:rPr>
                <m:t>1</m:t>
              </m:r>
            </m:sub>
          </m:sSub>
          <m:r>
            <w:rPr>
              <w:rFonts w:ascii="Cambria Math" w:eastAsiaTheme="minorEastAsia" w:hAnsi="Cambria Math" w:cs="Times New Roman"/>
              <w:sz w:val="28"/>
              <w:szCs w:val="28"/>
              <w:lang w:val="uk-UA" w:eastAsia="ja-JP"/>
            </w:rPr>
            <m:t>)</m:t>
          </m:r>
          <m:sSubSup>
            <m:sSubSupPr>
              <m:ctrlPr>
                <w:rPr>
                  <w:rFonts w:ascii="Cambria Math" w:eastAsiaTheme="minorEastAsia" w:hAnsi="Cambria Math" w:cs="Times New Roman"/>
                  <w:i/>
                  <w:sz w:val="28"/>
                  <w:szCs w:val="28"/>
                  <w:lang w:val="uk-UA" w:eastAsia="ja-JP"/>
                </w:rPr>
              </m:ctrlPr>
            </m:sSubSupPr>
            <m:e>
              <m:r>
                <w:rPr>
                  <w:rFonts w:ascii="Cambria Math" w:eastAsiaTheme="minorEastAsia" w:hAnsi="Cambria Math" w:cs="Times New Roman"/>
                  <w:sz w:val="28"/>
                  <w:szCs w:val="28"/>
                  <w:lang w:val="uk-UA" w:eastAsia="ja-JP"/>
                </w:rPr>
                <m:t>g</m:t>
              </m:r>
            </m:e>
            <m:sub>
              <m:r>
                <w:rPr>
                  <w:rFonts w:ascii="Cambria Math" w:eastAsiaTheme="minorEastAsia" w:hAnsi="Cambria Math" w:cs="Times New Roman"/>
                  <w:sz w:val="28"/>
                  <w:szCs w:val="28"/>
                  <w:lang w:val="uk-UA" w:eastAsia="ja-JP"/>
                </w:rPr>
                <m:t>t</m:t>
              </m:r>
            </m:sub>
            <m:sup>
              <m:r>
                <w:rPr>
                  <w:rFonts w:ascii="Cambria Math" w:eastAsiaTheme="minorEastAsia" w:hAnsi="Cambria Math" w:cs="Times New Roman"/>
                  <w:sz w:val="28"/>
                  <w:szCs w:val="28"/>
                  <w:lang w:val="uk-UA" w:eastAsia="ja-JP"/>
                </w:rPr>
                <m:t>2</m:t>
              </m:r>
            </m:sup>
          </m:sSubSup>
        </m:oMath>
      </m:oMathPara>
    </w:p>
    <w:p w14:paraId="01E481F3" w14:textId="77777777" w:rsidR="00EC4C31" w:rsidRPr="00EC4C31" w:rsidRDefault="00440D37" w:rsidP="00EC4C31">
      <w:pPr>
        <w:spacing w:after="200" w:line="360" w:lineRule="auto"/>
        <w:ind w:firstLine="357"/>
        <w:jc w:val="both"/>
        <w:rPr>
          <w:rFonts w:ascii="Times New Roman" w:eastAsiaTheme="minorEastAsia" w:hAnsi="Times New Roman" w:cs="Times New Roman"/>
          <w:i/>
          <w:sz w:val="28"/>
          <w:szCs w:val="28"/>
          <w:lang w:val="uk-UA" w:eastAsia="ja-JP"/>
        </w:rPr>
      </w:pPr>
      <m:oMathPara>
        <m:oMath>
          <m:sSub>
            <m:sSubPr>
              <m:ctrlPr>
                <w:rPr>
                  <w:rFonts w:ascii="Cambria Math" w:eastAsiaTheme="minorEastAsia" w:hAnsi="Cambria Math" w:cs="Times New Roman"/>
                  <w:i/>
                  <w:sz w:val="28"/>
                  <w:szCs w:val="28"/>
                  <w:lang w:val="uk-UA" w:eastAsia="ja-JP"/>
                </w:rPr>
              </m:ctrlPr>
            </m:sSubPr>
            <m:e>
              <m:acc>
                <m:accPr>
                  <m:ctrlPr>
                    <w:rPr>
                      <w:rFonts w:ascii="Cambria Math" w:eastAsiaTheme="minorEastAsia" w:hAnsi="Cambria Math" w:cs="Times New Roman"/>
                      <w:i/>
                      <w:sz w:val="28"/>
                      <w:szCs w:val="28"/>
                      <w:lang w:val="uk-UA" w:eastAsia="ja-JP"/>
                    </w:rPr>
                  </m:ctrlPr>
                </m:accPr>
                <m:e>
                  <m:r>
                    <w:rPr>
                      <w:rFonts w:ascii="Cambria Math" w:eastAsiaTheme="minorEastAsia" w:hAnsi="Cambria Math" w:cs="Times New Roman"/>
                      <w:sz w:val="28"/>
                      <w:szCs w:val="28"/>
                      <w:lang w:val="uk-UA" w:eastAsia="ja-JP"/>
                    </w:rPr>
                    <m:t>m</m:t>
                  </m:r>
                </m:e>
              </m:acc>
            </m:e>
            <m:sub>
              <m:r>
                <w:rPr>
                  <w:rFonts w:ascii="Cambria Math" w:eastAsiaTheme="minorEastAsia" w:hAnsi="Cambria Math" w:cs="Times New Roman"/>
                  <w:sz w:val="28"/>
                  <w:szCs w:val="28"/>
                  <w:lang w:val="uk-UA" w:eastAsia="ja-JP"/>
                </w:rPr>
                <m:t>t</m:t>
              </m:r>
            </m:sub>
          </m:sSub>
          <m:r>
            <w:rPr>
              <w:rFonts w:ascii="Cambria Math" w:eastAsiaTheme="minorEastAsia" w:hAnsi="Cambria Math" w:cs="Times New Roman"/>
              <w:sz w:val="28"/>
              <w:szCs w:val="28"/>
              <w:lang w:val="uk-UA" w:eastAsia="ja-JP"/>
            </w:rPr>
            <m:t>=</m:t>
          </m:r>
          <m:f>
            <m:fPr>
              <m:ctrlPr>
                <w:rPr>
                  <w:rFonts w:ascii="Cambria Math" w:eastAsiaTheme="minorEastAsia" w:hAnsi="Cambria Math" w:cs="Times New Roman"/>
                  <w:i/>
                  <w:sz w:val="28"/>
                  <w:szCs w:val="28"/>
                  <w:lang w:val="uk-UA" w:eastAsia="ja-JP"/>
                </w:rPr>
              </m:ctrlPr>
            </m:fPr>
            <m:num>
              <m:sSub>
                <m:sSubPr>
                  <m:ctrlPr>
                    <w:rPr>
                      <w:rFonts w:ascii="Cambria Math" w:eastAsiaTheme="minorEastAsia" w:hAnsi="Cambria Math" w:cs="Times New Roman"/>
                      <w:i/>
                      <w:sz w:val="28"/>
                      <w:szCs w:val="28"/>
                      <w:lang w:val="uk-UA" w:eastAsia="ja-JP"/>
                    </w:rPr>
                  </m:ctrlPr>
                </m:sSubPr>
                <m:e>
                  <m:r>
                    <w:rPr>
                      <w:rFonts w:ascii="Cambria Math" w:eastAsiaTheme="minorEastAsia" w:hAnsi="Cambria Math" w:cs="Times New Roman"/>
                      <w:sz w:val="28"/>
                      <w:szCs w:val="28"/>
                      <w:lang w:val="uk-UA" w:eastAsia="ja-JP"/>
                    </w:rPr>
                    <m:t>m</m:t>
                  </m:r>
                </m:e>
                <m:sub>
                  <m:r>
                    <w:rPr>
                      <w:rFonts w:ascii="Cambria Math" w:eastAsiaTheme="minorEastAsia" w:hAnsi="Cambria Math" w:cs="Times New Roman"/>
                      <w:sz w:val="28"/>
                      <w:szCs w:val="28"/>
                      <w:lang w:val="uk-UA" w:eastAsia="ja-JP"/>
                    </w:rPr>
                    <m:t>t</m:t>
                  </m:r>
                </m:sub>
              </m:sSub>
            </m:num>
            <m:den>
              <m:r>
                <w:rPr>
                  <w:rFonts w:ascii="Cambria Math" w:eastAsiaTheme="minorEastAsia" w:hAnsi="Cambria Math" w:cs="Times New Roman"/>
                  <w:sz w:val="28"/>
                  <w:szCs w:val="28"/>
                  <w:lang w:val="uk-UA" w:eastAsia="ja-JP"/>
                </w:rPr>
                <m:t>1-</m:t>
              </m:r>
              <m:sSubSup>
                <m:sSubSupPr>
                  <m:ctrlPr>
                    <w:rPr>
                      <w:rFonts w:ascii="Cambria Math" w:eastAsiaTheme="minorEastAsia" w:hAnsi="Cambria Math" w:cs="Times New Roman"/>
                      <w:i/>
                      <w:sz w:val="28"/>
                      <w:szCs w:val="28"/>
                      <w:lang w:val="uk-UA" w:eastAsia="ja-JP"/>
                    </w:rPr>
                  </m:ctrlPr>
                </m:sSubSupPr>
                <m:e>
                  <m:r>
                    <w:rPr>
                      <w:rFonts w:ascii="Cambria Math" w:eastAsiaTheme="minorEastAsia" w:hAnsi="Cambria Math" w:cs="Times New Roman"/>
                      <w:sz w:val="28"/>
                      <w:szCs w:val="28"/>
                      <w:lang w:val="uk-UA" w:eastAsia="ja-JP"/>
                    </w:rPr>
                    <m:t>β</m:t>
                  </m:r>
                </m:e>
                <m:sub>
                  <m:r>
                    <w:rPr>
                      <w:rFonts w:ascii="Cambria Math" w:eastAsiaTheme="minorEastAsia" w:hAnsi="Cambria Math" w:cs="Times New Roman"/>
                      <w:sz w:val="28"/>
                      <w:szCs w:val="28"/>
                      <w:lang w:val="uk-UA" w:eastAsia="ja-JP"/>
                    </w:rPr>
                    <m:t>1</m:t>
                  </m:r>
                </m:sub>
                <m:sup>
                  <m:r>
                    <w:rPr>
                      <w:rFonts w:ascii="Cambria Math" w:eastAsiaTheme="minorEastAsia" w:hAnsi="Cambria Math" w:cs="Times New Roman"/>
                      <w:sz w:val="28"/>
                      <w:szCs w:val="28"/>
                      <w:lang w:val="uk-UA" w:eastAsia="ja-JP"/>
                    </w:rPr>
                    <m:t>t</m:t>
                  </m:r>
                </m:sup>
              </m:sSubSup>
            </m:den>
          </m:f>
        </m:oMath>
      </m:oMathPara>
    </w:p>
    <w:p w14:paraId="365A0611" w14:textId="77777777" w:rsidR="00EC4C31" w:rsidRPr="00EC4C31" w:rsidRDefault="00440D37" w:rsidP="00EC4C31">
      <w:pPr>
        <w:spacing w:after="200" w:line="360" w:lineRule="auto"/>
        <w:ind w:firstLine="357"/>
        <w:jc w:val="both"/>
        <w:rPr>
          <w:rFonts w:ascii="Times New Roman" w:eastAsiaTheme="minorEastAsia" w:hAnsi="Times New Roman" w:cs="Times New Roman"/>
          <w:i/>
          <w:sz w:val="28"/>
          <w:szCs w:val="28"/>
          <w:lang w:val="es-ES" w:eastAsia="ja-JP"/>
        </w:rPr>
      </w:pPr>
      <m:oMathPara>
        <m:oMath>
          <m:sSub>
            <m:sSubPr>
              <m:ctrlPr>
                <w:rPr>
                  <w:rFonts w:ascii="Cambria Math" w:eastAsiaTheme="minorEastAsia" w:hAnsi="Cambria Math" w:cs="Times New Roman"/>
                  <w:i/>
                  <w:sz w:val="28"/>
                  <w:szCs w:val="28"/>
                  <w:lang w:val="uk-UA" w:eastAsia="ja-JP"/>
                </w:rPr>
              </m:ctrlPr>
            </m:sSubPr>
            <m:e>
              <m:acc>
                <m:accPr>
                  <m:ctrlPr>
                    <w:rPr>
                      <w:rFonts w:ascii="Cambria Math" w:eastAsiaTheme="minorEastAsia" w:hAnsi="Cambria Math" w:cs="Times New Roman"/>
                      <w:i/>
                      <w:sz w:val="28"/>
                      <w:szCs w:val="28"/>
                      <w:lang w:val="uk-UA" w:eastAsia="ja-JP"/>
                    </w:rPr>
                  </m:ctrlPr>
                </m:accPr>
                <m:e>
                  <m:r>
                    <w:rPr>
                      <w:rFonts w:ascii="Cambria Math" w:eastAsiaTheme="minorEastAsia" w:hAnsi="Cambria Math" w:cs="Times New Roman"/>
                      <w:sz w:val="28"/>
                      <w:szCs w:val="28"/>
                      <w:lang w:val="uk-UA" w:eastAsia="ja-JP"/>
                    </w:rPr>
                    <m:t>v</m:t>
                  </m:r>
                </m:e>
              </m:acc>
            </m:e>
            <m:sub>
              <m:r>
                <w:rPr>
                  <w:rFonts w:ascii="Cambria Math" w:eastAsiaTheme="minorEastAsia" w:hAnsi="Cambria Math" w:cs="Times New Roman"/>
                  <w:sz w:val="28"/>
                  <w:szCs w:val="28"/>
                  <w:lang w:val="uk-UA" w:eastAsia="ja-JP"/>
                </w:rPr>
                <m:t>t</m:t>
              </m:r>
            </m:sub>
          </m:sSub>
          <m:r>
            <w:rPr>
              <w:rFonts w:ascii="Cambria Math" w:eastAsiaTheme="minorEastAsia" w:hAnsi="Cambria Math" w:cs="Times New Roman"/>
              <w:sz w:val="28"/>
              <w:szCs w:val="28"/>
              <w:lang w:val="uk-UA" w:eastAsia="ja-JP"/>
            </w:rPr>
            <m:t>=</m:t>
          </m:r>
          <m:f>
            <m:fPr>
              <m:ctrlPr>
                <w:rPr>
                  <w:rFonts w:ascii="Cambria Math" w:eastAsiaTheme="minorEastAsia" w:hAnsi="Cambria Math" w:cs="Times New Roman"/>
                  <w:i/>
                  <w:sz w:val="28"/>
                  <w:szCs w:val="28"/>
                  <w:lang w:val="uk-UA" w:eastAsia="ja-JP"/>
                </w:rPr>
              </m:ctrlPr>
            </m:fPr>
            <m:num>
              <m:sSub>
                <m:sSubPr>
                  <m:ctrlPr>
                    <w:rPr>
                      <w:rFonts w:ascii="Cambria Math" w:eastAsiaTheme="minorEastAsia" w:hAnsi="Cambria Math" w:cs="Times New Roman"/>
                      <w:i/>
                      <w:sz w:val="28"/>
                      <w:szCs w:val="28"/>
                      <w:lang w:val="uk-UA" w:eastAsia="ja-JP"/>
                    </w:rPr>
                  </m:ctrlPr>
                </m:sSubPr>
                <m:e>
                  <m:r>
                    <w:rPr>
                      <w:rFonts w:ascii="Cambria Math" w:eastAsiaTheme="minorEastAsia" w:hAnsi="Cambria Math" w:cs="Times New Roman"/>
                      <w:sz w:val="28"/>
                      <w:szCs w:val="28"/>
                      <w:lang w:val="uk-UA" w:eastAsia="ja-JP"/>
                    </w:rPr>
                    <m:t>v</m:t>
                  </m:r>
                </m:e>
                <m:sub>
                  <m:r>
                    <w:rPr>
                      <w:rFonts w:ascii="Cambria Math" w:eastAsiaTheme="minorEastAsia" w:hAnsi="Cambria Math" w:cs="Times New Roman"/>
                      <w:sz w:val="28"/>
                      <w:szCs w:val="28"/>
                      <w:lang w:val="uk-UA" w:eastAsia="ja-JP"/>
                    </w:rPr>
                    <m:t>t</m:t>
                  </m:r>
                </m:sub>
              </m:sSub>
            </m:num>
            <m:den>
              <m:r>
                <w:rPr>
                  <w:rFonts w:ascii="Cambria Math" w:eastAsiaTheme="minorEastAsia" w:hAnsi="Cambria Math" w:cs="Times New Roman"/>
                  <w:sz w:val="28"/>
                  <w:szCs w:val="28"/>
                  <w:lang w:val="uk-UA" w:eastAsia="ja-JP"/>
                </w:rPr>
                <m:t>1-</m:t>
              </m:r>
              <m:sSubSup>
                <m:sSubSupPr>
                  <m:ctrlPr>
                    <w:rPr>
                      <w:rFonts w:ascii="Cambria Math" w:eastAsiaTheme="minorEastAsia" w:hAnsi="Cambria Math" w:cs="Times New Roman"/>
                      <w:i/>
                      <w:sz w:val="28"/>
                      <w:szCs w:val="28"/>
                      <w:lang w:val="uk-UA" w:eastAsia="ja-JP"/>
                    </w:rPr>
                  </m:ctrlPr>
                </m:sSubSupPr>
                <m:e>
                  <m:r>
                    <w:rPr>
                      <w:rFonts w:ascii="Cambria Math" w:eastAsiaTheme="minorEastAsia" w:hAnsi="Cambria Math" w:cs="Times New Roman"/>
                      <w:sz w:val="28"/>
                      <w:szCs w:val="28"/>
                      <w:lang w:val="uk-UA" w:eastAsia="ja-JP"/>
                    </w:rPr>
                    <m:t>β</m:t>
                  </m:r>
                </m:e>
                <m:sub>
                  <m:r>
                    <w:rPr>
                      <w:rFonts w:ascii="Cambria Math" w:eastAsiaTheme="minorEastAsia" w:hAnsi="Cambria Math" w:cs="Times New Roman"/>
                      <w:sz w:val="28"/>
                      <w:szCs w:val="28"/>
                      <w:lang w:val="uk-UA" w:eastAsia="ja-JP"/>
                    </w:rPr>
                    <m:t>2</m:t>
                  </m:r>
                </m:sub>
                <m:sup>
                  <m:r>
                    <w:rPr>
                      <w:rFonts w:ascii="Cambria Math" w:eastAsiaTheme="minorEastAsia" w:hAnsi="Cambria Math" w:cs="Times New Roman"/>
                      <w:sz w:val="28"/>
                      <w:szCs w:val="28"/>
                      <w:lang w:val="uk-UA" w:eastAsia="ja-JP"/>
                    </w:rPr>
                    <m:t>t</m:t>
                  </m:r>
                </m:sup>
              </m:sSubSup>
            </m:den>
          </m:f>
        </m:oMath>
      </m:oMathPara>
    </w:p>
    <w:p w14:paraId="36A79C43" w14:textId="77777777" w:rsidR="00EC4C31" w:rsidRPr="00EC4C31" w:rsidRDefault="00EC4C31" w:rsidP="00EC4C31">
      <w:pPr>
        <w:spacing w:after="200" w:line="360" w:lineRule="auto"/>
        <w:ind w:firstLine="357"/>
        <w:jc w:val="both"/>
        <w:rPr>
          <w:rFonts w:ascii="Times New Roman" w:eastAsiaTheme="minorEastAsia" w:hAnsi="Times New Roman" w:cs="Times New Roman"/>
          <w:iCs/>
          <w:sz w:val="28"/>
          <w:szCs w:val="28"/>
          <w:lang w:eastAsia="ja-JP"/>
        </w:rPr>
      </w:pPr>
      <w:r w:rsidRPr="00EC4C31">
        <w:rPr>
          <w:rFonts w:ascii="Times New Roman" w:eastAsiaTheme="minorEastAsia" w:hAnsi="Times New Roman" w:cs="Times New Roman"/>
          <w:iCs/>
          <w:sz w:val="28"/>
          <w:szCs w:val="28"/>
          <w:lang w:val="uk-UA" w:eastAsia="ja-JP"/>
        </w:rPr>
        <w:t xml:space="preserve">Де mt і vt приблизні значення першого моменту (середнього) та другого моменту (безцентрова дисперсія). </w:t>
      </w:r>
      <w:r w:rsidRPr="00EC4C31">
        <w:rPr>
          <w:rFonts w:ascii="Times New Roman" w:eastAsiaTheme="minorEastAsia" w:hAnsi="Times New Roman" w:cs="Times New Roman"/>
          <w:iCs/>
          <w:sz w:val="28"/>
          <w:szCs w:val="28"/>
          <w:lang w:val="en-US" w:eastAsia="ja-JP"/>
        </w:rPr>
        <w:t xml:space="preserve">[36, 39] </w:t>
      </w:r>
      <w:r w:rsidRPr="00EC4C31">
        <w:rPr>
          <w:rFonts w:ascii="Times New Roman" w:eastAsiaTheme="minorEastAsia" w:hAnsi="Times New Roman" w:cs="Times New Roman"/>
          <w:iCs/>
          <w:sz w:val="28"/>
          <w:szCs w:val="28"/>
          <w:lang w:val="uk-UA" w:eastAsia="ja-JP"/>
        </w:rPr>
        <w:t>Параметри наступної ітерації обраховуються за допомогою формули:</w:t>
      </w:r>
    </w:p>
    <w:p w14:paraId="572277E7" w14:textId="77777777" w:rsidR="00EC4C31" w:rsidRPr="00EC4C31" w:rsidRDefault="00440D37" w:rsidP="00EC4C31">
      <w:pPr>
        <w:spacing w:after="200" w:line="360" w:lineRule="auto"/>
        <w:ind w:firstLine="357"/>
        <w:jc w:val="both"/>
        <w:rPr>
          <w:rFonts w:ascii="Times New Roman" w:eastAsiaTheme="minorEastAsia" w:hAnsi="Times New Roman" w:cs="Times New Roman"/>
          <w:iCs/>
          <w:sz w:val="28"/>
          <w:szCs w:val="28"/>
          <w:lang w:val="uk-UA" w:eastAsia="ja-JP"/>
        </w:rPr>
      </w:pPr>
      <m:oMathPara>
        <m:oMath>
          <m:sSup>
            <m:sSupPr>
              <m:ctrlPr>
                <w:rPr>
                  <w:rFonts w:ascii="Cambria Math" w:eastAsiaTheme="minorEastAsia" w:hAnsi="Cambria Math" w:cs="Times New Roman"/>
                  <w:i/>
                  <w:sz w:val="28"/>
                  <w:szCs w:val="28"/>
                  <w:lang w:val="uk-UA" w:eastAsia="ja-JP"/>
                </w:rPr>
              </m:ctrlPr>
            </m:sSupPr>
            <m:e>
              <m:r>
                <w:rPr>
                  <w:rFonts w:ascii="Cambria Math" w:eastAsiaTheme="minorEastAsia" w:hAnsi="Cambria Math" w:cs="Times New Roman"/>
                  <w:sz w:val="28"/>
                  <w:szCs w:val="28"/>
                  <w:lang w:val="uk-UA" w:eastAsia="ja-JP"/>
                </w:rPr>
                <m:t>Θ</m:t>
              </m:r>
            </m:e>
            <m:sup>
              <m:r>
                <w:rPr>
                  <w:rFonts w:ascii="Cambria Math" w:eastAsiaTheme="minorEastAsia" w:hAnsi="Cambria Math" w:cs="Times New Roman"/>
                  <w:sz w:val="28"/>
                  <w:szCs w:val="28"/>
                  <w:lang w:val="uk-UA" w:eastAsia="ja-JP"/>
                </w:rPr>
                <m:t>t+1</m:t>
              </m:r>
            </m:sup>
          </m:sSup>
          <m:r>
            <w:rPr>
              <w:rFonts w:ascii="Cambria Math" w:eastAsiaTheme="minorEastAsia" w:hAnsi="Cambria Math" w:cs="Times New Roman"/>
              <w:sz w:val="28"/>
              <w:szCs w:val="28"/>
              <w:lang w:val="uk-UA" w:eastAsia="ja-JP"/>
            </w:rPr>
            <m:t>=</m:t>
          </m:r>
          <m:sSup>
            <m:sSupPr>
              <m:ctrlPr>
                <w:rPr>
                  <w:rFonts w:ascii="Cambria Math" w:eastAsiaTheme="minorEastAsia" w:hAnsi="Cambria Math" w:cs="Times New Roman"/>
                  <w:i/>
                  <w:sz w:val="28"/>
                  <w:szCs w:val="28"/>
                  <w:lang w:val="uk-UA" w:eastAsia="ja-JP"/>
                </w:rPr>
              </m:ctrlPr>
            </m:sSupPr>
            <m:e>
              <m:r>
                <w:rPr>
                  <w:rFonts w:ascii="Cambria Math" w:eastAsiaTheme="minorEastAsia" w:hAnsi="Cambria Math" w:cs="Times New Roman"/>
                  <w:sz w:val="28"/>
                  <w:szCs w:val="28"/>
                  <w:lang w:val="uk-UA" w:eastAsia="ja-JP"/>
                </w:rPr>
                <m:t>Θ</m:t>
              </m:r>
            </m:e>
            <m:sup>
              <m:r>
                <w:rPr>
                  <w:rFonts w:ascii="Cambria Math" w:eastAsiaTheme="minorEastAsia" w:hAnsi="Cambria Math" w:cs="Times New Roman"/>
                  <w:sz w:val="28"/>
                  <w:szCs w:val="28"/>
                  <w:lang w:val="uk-UA" w:eastAsia="ja-JP"/>
                </w:rPr>
                <m:t>t</m:t>
              </m:r>
            </m:sup>
          </m:sSup>
          <m:r>
            <w:rPr>
              <w:rFonts w:ascii="Cambria Math" w:eastAsiaTheme="minorEastAsia" w:hAnsi="Cambria Math" w:cs="Times New Roman"/>
              <w:sz w:val="28"/>
              <w:szCs w:val="28"/>
              <w:lang w:val="uk-UA" w:eastAsia="ja-JP"/>
            </w:rPr>
            <m:t>+</m:t>
          </m:r>
          <m:f>
            <m:fPr>
              <m:ctrlPr>
                <w:rPr>
                  <w:rFonts w:ascii="Cambria Math" w:eastAsiaTheme="minorEastAsia" w:hAnsi="Cambria Math" w:cs="Times New Roman"/>
                  <w:i/>
                  <w:sz w:val="28"/>
                  <w:szCs w:val="28"/>
                  <w:lang w:val="uk-UA" w:eastAsia="ja-JP"/>
                </w:rPr>
              </m:ctrlPr>
            </m:fPr>
            <m:num>
              <m:r>
                <w:rPr>
                  <w:rFonts w:ascii="Cambria Math" w:eastAsiaTheme="minorEastAsia" w:hAnsi="Cambria Math" w:cs="Times New Roman"/>
                  <w:sz w:val="28"/>
                  <w:szCs w:val="28"/>
                  <w:lang w:val="uk-UA" w:eastAsia="ja-JP"/>
                </w:rPr>
                <m:t>η</m:t>
              </m:r>
            </m:num>
            <m:den>
              <m:rad>
                <m:radPr>
                  <m:degHide m:val="1"/>
                  <m:ctrlPr>
                    <w:rPr>
                      <w:rFonts w:ascii="Cambria Math" w:eastAsiaTheme="minorEastAsia" w:hAnsi="Cambria Math" w:cs="Times New Roman"/>
                      <w:i/>
                      <w:sz w:val="28"/>
                      <w:szCs w:val="28"/>
                      <w:lang w:val="uk-UA" w:eastAsia="ja-JP"/>
                    </w:rPr>
                  </m:ctrlPr>
                </m:radPr>
                <m:deg/>
                <m:e>
                  <m:acc>
                    <m:accPr>
                      <m:ctrlPr>
                        <w:rPr>
                          <w:rFonts w:ascii="Cambria Math" w:eastAsiaTheme="minorEastAsia" w:hAnsi="Cambria Math" w:cs="Times New Roman"/>
                          <w:i/>
                          <w:sz w:val="28"/>
                          <w:szCs w:val="28"/>
                          <w:lang w:val="uk-UA" w:eastAsia="ja-JP"/>
                        </w:rPr>
                      </m:ctrlPr>
                    </m:accPr>
                    <m:e>
                      <m:r>
                        <w:rPr>
                          <w:rFonts w:ascii="Cambria Math" w:eastAsiaTheme="minorEastAsia" w:hAnsi="Cambria Math" w:cs="Times New Roman"/>
                          <w:sz w:val="28"/>
                          <w:szCs w:val="28"/>
                          <w:lang w:val="uk-UA" w:eastAsia="ja-JP"/>
                        </w:rPr>
                        <m:t>v</m:t>
                      </m:r>
                    </m:e>
                  </m:acc>
                </m:e>
              </m:rad>
              <m:r>
                <w:rPr>
                  <w:rFonts w:ascii="Cambria Math" w:eastAsiaTheme="minorEastAsia" w:hAnsi="Cambria Math" w:cs="Times New Roman"/>
                  <w:sz w:val="28"/>
                  <w:szCs w:val="28"/>
                  <w:lang w:val="uk-UA" w:eastAsia="ja-JP"/>
                </w:rPr>
                <m:t>+</m:t>
              </m:r>
              <m:r>
                <m:rPr>
                  <m:sty m:val="p"/>
                </m:rPr>
                <w:rPr>
                  <w:rFonts w:ascii="Cambria Math" w:eastAsia="Times New Roman" w:hAnsi="Cambria Math" w:cs="Calibri"/>
                  <w:color w:val="313B3F"/>
                  <w:sz w:val="29"/>
                  <w:szCs w:val="29"/>
                  <w:shd w:val="clear" w:color="auto" w:fill="FFFFFF"/>
                  <w:lang w:val="uk-UA" w:eastAsia="ru-RU"/>
                </w:rPr>
                <m:t>ϵ</m:t>
              </m:r>
            </m:den>
          </m:f>
          <m:sSub>
            <m:sSubPr>
              <m:ctrlPr>
                <w:rPr>
                  <w:rFonts w:ascii="Cambria Math" w:eastAsiaTheme="minorEastAsia" w:hAnsi="Cambria Math" w:cs="Times New Roman"/>
                  <w:i/>
                  <w:sz w:val="28"/>
                  <w:szCs w:val="28"/>
                  <w:lang w:val="uk-UA" w:eastAsia="ja-JP"/>
                </w:rPr>
              </m:ctrlPr>
            </m:sSubPr>
            <m:e>
              <m:acc>
                <m:accPr>
                  <m:ctrlPr>
                    <w:rPr>
                      <w:rFonts w:ascii="Cambria Math" w:eastAsiaTheme="minorEastAsia" w:hAnsi="Cambria Math" w:cs="Times New Roman"/>
                      <w:i/>
                      <w:sz w:val="28"/>
                      <w:szCs w:val="28"/>
                      <w:lang w:val="uk-UA" w:eastAsia="ja-JP"/>
                    </w:rPr>
                  </m:ctrlPr>
                </m:accPr>
                <m:e>
                  <m:r>
                    <w:rPr>
                      <w:rFonts w:ascii="Cambria Math" w:eastAsiaTheme="minorEastAsia" w:hAnsi="Cambria Math" w:cs="Times New Roman"/>
                      <w:sz w:val="28"/>
                      <w:szCs w:val="28"/>
                      <w:lang w:val="uk-UA" w:eastAsia="ja-JP"/>
                    </w:rPr>
                    <m:t>m</m:t>
                  </m:r>
                </m:e>
              </m:acc>
            </m:e>
            <m:sub>
              <m:r>
                <w:rPr>
                  <w:rFonts w:ascii="Cambria Math" w:eastAsiaTheme="minorEastAsia" w:hAnsi="Cambria Math" w:cs="Times New Roman"/>
                  <w:sz w:val="28"/>
                  <w:szCs w:val="28"/>
                  <w:lang w:val="uk-UA" w:eastAsia="ja-JP"/>
                </w:rPr>
                <m:t>t</m:t>
              </m:r>
            </m:sub>
          </m:sSub>
        </m:oMath>
      </m:oMathPara>
    </w:p>
    <w:p w14:paraId="605EB048" w14:textId="77777777" w:rsidR="00EC4C31" w:rsidRPr="00EC4C31" w:rsidRDefault="00EC4C31" w:rsidP="00EC4C31">
      <w:pPr>
        <w:spacing w:after="200" w:line="360" w:lineRule="auto"/>
        <w:ind w:firstLine="357"/>
        <w:jc w:val="both"/>
        <w:rPr>
          <w:rFonts w:ascii="Times New Roman" w:eastAsiaTheme="minorEastAsia" w:hAnsi="Times New Roman" w:cs="Times New Roman"/>
          <w:iCs/>
          <w:sz w:val="28"/>
          <w:szCs w:val="28"/>
          <w:lang w:val="en-US" w:eastAsia="ja-JP"/>
        </w:rPr>
      </w:pPr>
      <w:r w:rsidRPr="00EC4C31">
        <w:rPr>
          <w:rFonts w:ascii="Times New Roman" w:eastAsiaTheme="minorEastAsia" w:hAnsi="Times New Roman" w:cs="Times New Roman"/>
          <w:iCs/>
          <w:sz w:val="28"/>
          <w:szCs w:val="28"/>
          <w:lang w:val="uk-UA" w:eastAsia="ja-JP"/>
        </w:rPr>
        <w:t>На практиці цей алгоритм де-факто стандарт, але інші алгоритми також мають місце для більш специфічних задач.</w:t>
      </w:r>
      <w:r w:rsidRPr="00EC4C31">
        <w:rPr>
          <w:rFonts w:ascii="Times New Roman" w:eastAsiaTheme="minorEastAsia" w:hAnsi="Times New Roman" w:cs="Times New Roman"/>
          <w:iCs/>
          <w:sz w:val="28"/>
          <w:szCs w:val="28"/>
          <w:lang w:eastAsia="ja-JP"/>
        </w:rPr>
        <w:t xml:space="preserve"> [</w:t>
      </w:r>
      <w:r w:rsidRPr="00EC4C31">
        <w:rPr>
          <w:rFonts w:ascii="Times New Roman" w:eastAsiaTheme="minorEastAsia" w:hAnsi="Times New Roman" w:cs="Times New Roman"/>
          <w:iCs/>
          <w:sz w:val="28"/>
          <w:szCs w:val="28"/>
          <w:lang w:val="en-US" w:eastAsia="ja-JP"/>
        </w:rPr>
        <w:t>36]</w:t>
      </w:r>
    </w:p>
    <w:p w14:paraId="2B9DB26B" w14:textId="77777777" w:rsidR="00EC4C31" w:rsidRPr="00EC4C31" w:rsidRDefault="00EC4C31" w:rsidP="00CF2E2D">
      <w:pPr>
        <w:numPr>
          <w:ilvl w:val="0"/>
          <w:numId w:val="6"/>
        </w:numPr>
        <w:spacing w:after="200" w:line="360" w:lineRule="auto"/>
        <w:contextualSpacing/>
        <w:jc w:val="both"/>
        <w:rPr>
          <w:rFonts w:ascii="Times New Roman" w:eastAsiaTheme="minorEastAsia" w:hAnsi="Times New Roman" w:cs="Times New Roman"/>
          <w:bCs/>
          <w:iCs/>
          <w:sz w:val="28"/>
          <w:szCs w:val="28"/>
          <w:lang w:val="uk-UA" w:eastAsia="ja-JP"/>
        </w:rPr>
      </w:pPr>
      <w:r w:rsidRPr="00EC4C31">
        <w:rPr>
          <w:rFonts w:ascii="Times New Roman" w:eastAsiaTheme="minorEastAsia" w:hAnsi="Times New Roman" w:cs="Times New Roman"/>
          <w:bCs/>
          <w:iCs/>
          <w:sz w:val="28"/>
          <w:szCs w:val="28"/>
          <w:lang w:val="en-US" w:eastAsia="ja-JP"/>
        </w:rPr>
        <w:t>Nadam (Nesterov-accelerated Adaptive Moment Estimpation)</w:t>
      </w:r>
    </w:p>
    <w:p w14:paraId="5BD27ACD" w14:textId="77777777" w:rsidR="00EC4C31" w:rsidRPr="00EC4C31" w:rsidRDefault="00EC4C31" w:rsidP="00EC4C31">
      <w:pPr>
        <w:spacing w:after="200" w:line="360" w:lineRule="auto"/>
        <w:ind w:firstLine="357"/>
        <w:jc w:val="both"/>
        <w:rPr>
          <w:rFonts w:ascii="Times New Roman" w:eastAsiaTheme="minorEastAsia" w:hAnsi="Times New Roman" w:cs="Times New Roman"/>
          <w:iCs/>
          <w:sz w:val="28"/>
          <w:szCs w:val="28"/>
          <w:lang w:val="uk-UA" w:eastAsia="ja-JP"/>
        </w:rPr>
      </w:pPr>
      <w:r w:rsidRPr="00EC4C31">
        <w:rPr>
          <w:rFonts w:ascii="Times New Roman" w:eastAsiaTheme="minorEastAsia" w:hAnsi="Times New Roman" w:cs="Times New Roman"/>
          <w:iCs/>
          <w:sz w:val="28"/>
          <w:szCs w:val="28"/>
          <w:lang w:val="uk-UA" w:eastAsia="ja-JP"/>
        </w:rPr>
        <w:t xml:space="preserve">Раніше було зазначено, що імпульс Нестерова може давати більш якісні результати, тому в якості емерджентного алгоритму розглядається </w:t>
      </w:r>
      <w:r w:rsidRPr="00EC4C31">
        <w:rPr>
          <w:rFonts w:ascii="Times New Roman" w:eastAsiaTheme="minorEastAsia" w:hAnsi="Times New Roman" w:cs="Times New Roman"/>
          <w:iCs/>
          <w:sz w:val="28"/>
          <w:szCs w:val="28"/>
          <w:lang w:val="en-US" w:eastAsia="ja-JP"/>
        </w:rPr>
        <w:t>nadam</w:t>
      </w:r>
      <w:r w:rsidRPr="00EC4C31">
        <w:rPr>
          <w:rFonts w:ascii="Times New Roman" w:eastAsiaTheme="minorEastAsia" w:hAnsi="Times New Roman" w:cs="Times New Roman"/>
          <w:iCs/>
          <w:sz w:val="28"/>
          <w:szCs w:val="28"/>
          <w:lang w:val="uk-UA" w:eastAsia="ja-JP"/>
        </w:rPr>
        <w:t xml:space="preserve">. Схожим чином до оптимізатору </w:t>
      </w:r>
      <w:r w:rsidRPr="00EC4C31">
        <w:rPr>
          <w:rFonts w:ascii="Times New Roman" w:eastAsiaTheme="minorEastAsia" w:hAnsi="Times New Roman" w:cs="Times New Roman"/>
          <w:iCs/>
          <w:sz w:val="28"/>
          <w:szCs w:val="28"/>
          <w:lang w:val="en-US" w:eastAsia="ja-JP"/>
        </w:rPr>
        <w:t>Adam</w:t>
      </w:r>
      <w:r w:rsidRPr="00EC4C31">
        <w:rPr>
          <w:rFonts w:ascii="Times New Roman" w:eastAsiaTheme="minorEastAsia" w:hAnsi="Times New Roman" w:cs="Times New Roman"/>
          <w:iCs/>
          <w:sz w:val="28"/>
          <w:szCs w:val="28"/>
          <w:lang w:val="uk-UA" w:eastAsia="ja-JP"/>
        </w:rPr>
        <w:t xml:space="preserve">, </w:t>
      </w:r>
      <w:r w:rsidRPr="00EC4C31">
        <w:rPr>
          <w:rFonts w:ascii="Times New Roman" w:eastAsiaTheme="minorEastAsia" w:hAnsi="Times New Roman" w:cs="Times New Roman"/>
          <w:iCs/>
          <w:sz w:val="28"/>
          <w:szCs w:val="28"/>
          <w:lang w:val="en-US" w:eastAsia="ja-JP"/>
        </w:rPr>
        <w:t>Nadam</w:t>
      </w:r>
      <w:r w:rsidRPr="00EC4C31">
        <w:rPr>
          <w:rFonts w:ascii="Times New Roman" w:eastAsiaTheme="minorEastAsia" w:hAnsi="Times New Roman" w:cs="Times New Roman"/>
          <w:iCs/>
          <w:sz w:val="28"/>
          <w:szCs w:val="28"/>
          <w:lang w:val="uk-UA" w:eastAsia="ja-JP"/>
        </w:rPr>
        <w:t xml:space="preserve"> використовує комбінацію двух підходів </w:t>
      </w:r>
      <w:r w:rsidRPr="00EC4C31">
        <w:rPr>
          <w:rFonts w:ascii="Times New Roman" w:eastAsiaTheme="minorEastAsia" w:hAnsi="Times New Roman" w:cs="Times New Roman"/>
          <w:iCs/>
          <w:sz w:val="28"/>
          <w:szCs w:val="28"/>
          <w:lang w:val="en-US" w:eastAsia="ja-JP"/>
        </w:rPr>
        <w:t>RMSprop</w:t>
      </w:r>
      <w:r w:rsidRPr="00EC4C31">
        <w:rPr>
          <w:rFonts w:ascii="Times New Roman" w:eastAsiaTheme="minorEastAsia" w:hAnsi="Times New Roman" w:cs="Times New Roman"/>
          <w:iCs/>
          <w:sz w:val="28"/>
          <w:szCs w:val="28"/>
          <w:lang w:val="uk-UA" w:eastAsia="ja-JP"/>
        </w:rPr>
        <w:t xml:space="preserve"> та стохастичний градієнтний спуск з використанням моменту Нестерова. Це здійснюється за використання формул для mt та vt описані для Adam а також за допомогою заміни однієї зі змінних на наступний крок. </w:t>
      </w:r>
      <w:r w:rsidRPr="00EC4C31">
        <w:rPr>
          <w:rFonts w:ascii="Times New Roman" w:eastAsiaTheme="minorEastAsia" w:hAnsi="Times New Roman" w:cs="Times New Roman"/>
          <w:iCs/>
          <w:sz w:val="28"/>
          <w:szCs w:val="28"/>
          <w:lang w:val="en-US" w:eastAsia="ja-JP"/>
        </w:rPr>
        <w:t xml:space="preserve">[36, 40] </w:t>
      </w:r>
      <w:r w:rsidRPr="00EC4C31">
        <w:rPr>
          <w:rFonts w:ascii="Times New Roman" w:eastAsiaTheme="minorEastAsia" w:hAnsi="Times New Roman" w:cs="Times New Roman"/>
          <w:iCs/>
          <w:sz w:val="28"/>
          <w:szCs w:val="28"/>
          <w:lang w:val="uk-UA" w:eastAsia="ja-JP"/>
        </w:rPr>
        <w:t>Остаточна формула має вигляд:</w:t>
      </w:r>
    </w:p>
    <w:p w14:paraId="34BDF2B3" w14:textId="77777777" w:rsidR="00EC4C31" w:rsidRPr="00EC4C31" w:rsidRDefault="00440D37" w:rsidP="00EC4C31">
      <w:pPr>
        <w:spacing w:after="200" w:line="360" w:lineRule="auto"/>
        <w:ind w:firstLine="357"/>
        <w:jc w:val="both"/>
        <w:rPr>
          <w:rFonts w:ascii="Times New Roman" w:eastAsiaTheme="minorEastAsia" w:hAnsi="Times New Roman" w:cs="Times New Roman"/>
          <w:i/>
          <w:iCs/>
          <w:sz w:val="28"/>
          <w:szCs w:val="28"/>
          <w:lang w:val="en-US" w:eastAsia="ja-JP"/>
        </w:rPr>
      </w:pPr>
      <m:oMathPara>
        <m:oMath>
          <m:sSup>
            <m:sSupPr>
              <m:ctrlPr>
                <w:rPr>
                  <w:rFonts w:ascii="Cambria Math" w:eastAsiaTheme="minorEastAsia" w:hAnsi="Cambria Math" w:cs="Times New Roman"/>
                  <w:i/>
                  <w:sz w:val="28"/>
                  <w:szCs w:val="28"/>
                  <w:lang w:val="uk-UA" w:eastAsia="ja-JP"/>
                </w:rPr>
              </m:ctrlPr>
            </m:sSupPr>
            <m:e>
              <m:r>
                <w:rPr>
                  <w:rFonts w:ascii="Cambria Math" w:eastAsiaTheme="minorEastAsia" w:hAnsi="Cambria Math" w:cs="Times New Roman"/>
                  <w:sz w:val="28"/>
                  <w:szCs w:val="28"/>
                  <w:lang w:val="uk-UA" w:eastAsia="ja-JP"/>
                </w:rPr>
                <m:t>Θ</m:t>
              </m:r>
            </m:e>
            <m:sup>
              <m:r>
                <w:rPr>
                  <w:rFonts w:ascii="Cambria Math" w:eastAsiaTheme="minorEastAsia" w:hAnsi="Cambria Math" w:cs="Times New Roman"/>
                  <w:sz w:val="28"/>
                  <w:szCs w:val="28"/>
                  <w:lang w:val="uk-UA" w:eastAsia="ja-JP"/>
                </w:rPr>
                <m:t>t+1</m:t>
              </m:r>
            </m:sup>
          </m:sSup>
          <m:r>
            <w:rPr>
              <w:rFonts w:ascii="Cambria Math" w:eastAsiaTheme="minorEastAsia" w:hAnsi="Cambria Math" w:cs="Times New Roman"/>
              <w:sz w:val="28"/>
              <w:szCs w:val="28"/>
              <w:lang w:val="uk-UA" w:eastAsia="ja-JP"/>
            </w:rPr>
            <m:t>=</m:t>
          </m:r>
          <m:sSup>
            <m:sSupPr>
              <m:ctrlPr>
                <w:rPr>
                  <w:rFonts w:ascii="Cambria Math" w:eastAsiaTheme="minorEastAsia" w:hAnsi="Cambria Math" w:cs="Times New Roman"/>
                  <w:i/>
                  <w:sz w:val="28"/>
                  <w:szCs w:val="28"/>
                  <w:lang w:val="uk-UA" w:eastAsia="ja-JP"/>
                </w:rPr>
              </m:ctrlPr>
            </m:sSupPr>
            <m:e>
              <m:r>
                <w:rPr>
                  <w:rFonts w:ascii="Cambria Math" w:eastAsiaTheme="minorEastAsia" w:hAnsi="Cambria Math" w:cs="Times New Roman"/>
                  <w:sz w:val="28"/>
                  <w:szCs w:val="28"/>
                  <w:lang w:val="uk-UA" w:eastAsia="ja-JP"/>
                </w:rPr>
                <m:t>Θ</m:t>
              </m:r>
            </m:e>
            <m:sup>
              <m:r>
                <w:rPr>
                  <w:rFonts w:ascii="Cambria Math" w:eastAsiaTheme="minorEastAsia" w:hAnsi="Cambria Math" w:cs="Times New Roman"/>
                  <w:sz w:val="28"/>
                  <w:szCs w:val="28"/>
                  <w:lang w:val="uk-UA" w:eastAsia="ja-JP"/>
                </w:rPr>
                <m:t>t</m:t>
              </m:r>
            </m:sup>
          </m:sSup>
          <m:r>
            <w:rPr>
              <w:rFonts w:ascii="Cambria Math" w:eastAsiaTheme="minorEastAsia" w:hAnsi="Cambria Math" w:cs="Times New Roman"/>
              <w:sz w:val="28"/>
              <w:szCs w:val="28"/>
              <w:lang w:val="uk-UA" w:eastAsia="ja-JP"/>
            </w:rPr>
            <m:t>-</m:t>
          </m:r>
          <m:f>
            <m:fPr>
              <m:ctrlPr>
                <w:rPr>
                  <w:rFonts w:ascii="Cambria Math" w:eastAsiaTheme="minorEastAsia" w:hAnsi="Cambria Math" w:cs="Times New Roman"/>
                  <w:i/>
                  <w:sz w:val="28"/>
                  <w:szCs w:val="28"/>
                  <w:lang w:val="uk-UA" w:eastAsia="ja-JP"/>
                </w:rPr>
              </m:ctrlPr>
            </m:fPr>
            <m:num>
              <m:r>
                <w:rPr>
                  <w:rFonts w:ascii="Cambria Math" w:eastAsiaTheme="minorEastAsia" w:hAnsi="Cambria Math" w:cs="Times New Roman"/>
                  <w:sz w:val="28"/>
                  <w:szCs w:val="28"/>
                  <w:lang w:val="uk-UA" w:eastAsia="ja-JP"/>
                </w:rPr>
                <m:t>η</m:t>
              </m:r>
            </m:num>
            <m:den>
              <m:rad>
                <m:radPr>
                  <m:degHide m:val="1"/>
                  <m:ctrlPr>
                    <w:rPr>
                      <w:rFonts w:ascii="Cambria Math" w:eastAsiaTheme="minorEastAsia" w:hAnsi="Cambria Math" w:cs="Times New Roman"/>
                      <w:i/>
                      <w:sz w:val="28"/>
                      <w:szCs w:val="28"/>
                      <w:lang w:val="uk-UA" w:eastAsia="ja-JP"/>
                    </w:rPr>
                  </m:ctrlPr>
                </m:radPr>
                <m:deg/>
                <m:e>
                  <m:acc>
                    <m:accPr>
                      <m:ctrlPr>
                        <w:rPr>
                          <w:rFonts w:ascii="Cambria Math" w:eastAsiaTheme="minorEastAsia" w:hAnsi="Cambria Math" w:cs="Times New Roman"/>
                          <w:i/>
                          <w:sz w:val="28"/>
                          <w:szCs w:val="28"/>
                          <w:lang w:val="uk-UA" w:eastAsia="ja-JP"/>
                        </w:rPr>
                      </m:ctrlPr>
                    </m:accPr>
                    <m:e>
                      <m:r>
                        <w:rPr>
                          <w:rFonts w:ascii="Cambria Math" w:eastAsiaTheme="minorEastAsia" w:hAnsi="Cambria Math" w:cs="Times New Roman"/>
                          <w:sz w:val="28"/>
                          <w:szCs w:val="28"/>
                          <w:lang w:val="uk-UA" w:eastAsia="ja-JP"/>
                        </w:rPr>
                        <m:t>v</m:t>
                      </m:r>
                    </m:e>
                  </m:acc>
                </m:e>
              </m:rad>
              <m:r>
                <w:rPr>
                  <w:rFonts w:ascii="Cambria Math" w:eastAsiaTheme="minorEastAsia" w:hAnsi="Cambria Math" w:cs="Times New Roman"/>
                  <w:sz w:val="28"/>
                  <w:szCs w:val="28"/>
                  <w:lang w:val="uk-UA" w:eastAsia="ja-JP"/>
                </w:rPr>
                <m:t>+</m:t>
              </m:r>
              <m:r>
                <m:rPr>
                  <m:sty m:val="p"/>
                </m:rPr>
                <w:rPr>
                  <w:rFonts w:ascii="Cambria Math" w:eastAsia="Times New Roman" w:hAnsi="Cambria Math" w:cs="Calibri"/>
                  <w:color w:val="313B3F"/>
                  <w:sz w:val="29"/>
                  <w:szCs w:val="29"/>
                  <w:shd w:val="clear" w:color="auto" w:fill="FFFFFF"/>
                  <w:lang w:val="uk-UA" w:eastAsia="ru-RU"/>
                </w:rPr>
                <m:t>ϵ</m:t>
              </m:r>
            </m:den>
          </m:f>
          <m:sSub>
            <m:sSubPr>
              <m:ctrlPr>
                <w:rPr>
                  <w:rFonts w:ascii="Cambria Math" w:eastAsiaTheme="minorEastAsia" w:hAnsi="Cambria Math" w:cs="Times New Roman"/>
                  <w:i/>
                  <w:sz w:val="28"/>
                  <w:szCs w:val="28"/>
                  <w:lang w:val="uk-UA" w:eastAsia="ja-JP"/>
                </w:rPr>
              </m:ctrlPr>
            </m:sSubPr>
            <m:e>
              <m:r>
                <w:rPr>
                  <w:rFonts w:ascii="Cambria Math" w:eastAsiaTheme="minorEastAsia" w:hAnsi="Cambria Math" w:cs="Times New Roman"/>
                  <w:sz w:val="28"/>
                  <w:szCs w:val="28"/>
                  <w:lang w:val="uk-UA" w:eastAsia="ja-JP"/>
                </w:rPr>
                <m:t>(</m:t>
              </m:r>
              <m:sSub>
                <m:sSubPr>
                  <m:ctrlPr>
                    <w:rPr>
                      <w:rFonts w:ascii="Cambria Math" w:eastAsiaTheme="minorEastAsia" w:hAnsi="Cambria Math" w:cs="Times New Roman"/>
                      <w:i/>
                      <w:sz w:val="28"/>
                      <w:szCs w:val="28"/>
                      <w:lang w:val="uk-UA" w:eastAsia="ja-JP"/>
                    </w:rPr>
                  </m:ctrlPr>
                </m:sSubPr>
                <m:e>
                  <m:r>
                    <w:rPr>
                      <w:rFonts w:ascii="Cambria Math" w:eastAsiaTheme="minorEastAsia" w:hAnsi="Cambria Math" w:cs="Times New Roman"/>
                      <w:sz w:val="28"/>
                      <w:szCs w:val="28"/>
                      <w:lang w:val="uk-UA" w:eastAsia="ja-JP"/>
                    </w:rPr>
                    <m:t>β</m:t>
                  </m:r>
                </m:e>
                <m:sub>
                  <m:r>
                    <w:rPr>
                      <w:rFonts w:ascii="Cambria Math" w:eastAsiaTheme="minorEastAsia" w:hAnsi="Cambria Math" w:cs="Times New Roman"/>
                      <w:sz w:val="28"/>
                      <w:szCs w:val="28"/>
                      <w:lang w:val="uk-UA" w:eastAsia="ja-JP"/>
                    </w:rPr>
                    <m:t>1</m:t>
                  </m:r>
                </m:sub>
              </m:sSub>
              <m:acc>
                <m:accPr>
                  <m:ctrlPr>
                    <w:rPr>
                      <w:rFonts w:ascii="Cambria Math" w:eastAsiaTheme="minorEastAsia" w:hAnsi="Cambria Math" w:cs="Times New Roman"/>
                      <w:i/>
                      <w:sz w:val="28"/>
                      <w:szCs w:val="28"/>
                      <w:lang w:val="uk-UA" w:eastAsia="ja-JP"/>
                    </w:rPr>
                  </m:ctrlPr>
                </m:accPr>
                <m:e>
                  <m:r>
                    <w:rPr>
                      <w:rFonts w:ascii="Cambria Math" w:eastAsiaTheme="minorEastAsia" w:hAnsi="Cambria Math" w:cs="Times New Roman"/>
                      <w:sz w:val="28"/>
                      <w:szCs w:val="28"/>
                      <w:lang w:val="uk-UA" w:eastAsia="ja-JP"/>
                    </w:rPr>
                    <m:t>m</m:t>
                  </m:r>
                </m:e>
              </m:acc>
            </m:e>
            <m:sub>
              <m:r>
                <w:rPr>
                  <w:rFonts w:ascii="Cambria Math" w:eastAsiaTheme="minorEastAsia" w:hAnsi="Cambria Math" w:cs="Times New Roman"/>
                  <w:sz w:val="28"/>
                  <w:szCs w:val="28"/>
                  <w:lang w:val="uk-UA" w:eastAsia="ja-JP"/>
                </w:rPr>
                <m:t>t</m:t>
              </m:r>
            </m:sub>
          </m:sSub>
          <m:r>
            <w:rPr>
              <w:rFonts w:ascii="Cambria Math" w:eastAsiaTheme="minorEastAsia" w:hAnsi="Cambria Math" w:cs="Times New Roman"/>
              <w:sz w:val="28"/>
              <w:szCs w:val="28"/>
              <w:lang w:val="uk-UA" w:eastAsia="ja-JP"/>
            </w:rPr>
            <m:t>+</m:t>
          </m:r>
          <m:f>
            <m:fPr>
              <m:ctrlPr>
                <w:rPr>
                  <w:rFonts w:ascii="Cambria Math" w:eastAsiaTheme="minorEastAsia" w:hAnsi="Cambria Math" w:cs="Times New Roman"/>
                  <w:i/>
                  <w:sz w:val="28"/>
                  <w:szCs w:val="28"/>
                  <w:lang w:val="uk-UA" w:eastAsia="ja-JP"/>
                </w:rPr>
              </m:ctrlPr>
            </m:fPr>
            <m:num>
              <m:d>
                <m:dPr>
                  <m:ctrlPr>
                    <w:rPr>
                      <w:rFonts w:ascii="Cambria Math" w:eastAsiaTheme="minorEastAsia" w:hAnsi="Cambria Math" w:cs="Times New Roman"/>
                      <w:i/>
                      <w:sz w:val="28"/>
                      <w:szCs w:val="28"/>
                      <w:lang w:val="uk-UA" w:eastAsia="ja-JP"/>
                    </w:rPr>
                  </m:ctrlPr>
                </m:dPr>
                <m:e>
                  <m:r>
                    <w:rPr>
                      <w:rFonts w:ascii="Cambria Math" w:eastAsiaTheme="minorEastAsia" w:hAnsi="Cambria Math" w:cs="Times New Roman"/>
                      <w:sz w:val="28"/>
                      <w:szCs w:val="28"/>
                      <w:lang w:val="uk-UA" w:eastAsia="ja-JP"/>
                    </w:rPr>
                    <m:t>1-</m:t>
                  </m:r>
                  <m:sSub>
                    <m:sSubPr>
                      <m:ctrlPr>
                        <w:rPr>
                          <w:rFonts w:ascii="Cambria Math" w:eastAsiaTheme="minorEastAsia" w:hAnsi="Cambria Math" w:cs="Times New Roman"/>
                          <w:i/>
                          <w:sz w:val="28"/>
                          <w:szCs w:val="28"/>
                          <w:lang w:val="uk-UA" w:eastAsia="ja-JP"/>
                        </w:rPr>
                      </m:ctrlPr>
                    </m:sSubPr>
                    <m:e>
                      <m:r>
                        <w:rPr>
                          <w:rFonts w:ascii="Cambria Math" w:eastAsiaTheme="minorEastAsia" w:hAnsi="Cambria Math" w:cs="Times New Roman"/>
                          <w:sz w:val="28"/>
                          <w:szCs w:val="28"/>
                          <w:lang w:val="uk-UA" w:eastAsia="ja-JP"/>
                        </w:rPr>
                        <m:t>β</m:t>
                      </m:r>
                    </m:e>
                    <m:sub>
                      <m:r>
                        <w:rPr>
                          <w:rFonts w:ascii="Cambria Math" w:eastAsiaTheme="minorEastAsia" w:hAnsi="Cambria Math" w:cs="Times New Roman"/>
                          <w:sz w:val="28"/>
                          <w:szCs w:val="28"/>
                          <w:lang w:val="uk-UA" w:eastAsia="ja-JP"/>
                        </w:rPr>
                        <m:t>1</m:t>
                      </m:r>
                    </m:sub>
                  </m:sSub>
                </m:e>
              </m:d>
              <m:sSub>
                <m:sSubPr>
                  <m:ctrlPr>
                    <w:rPr>
                      <w:rFonts w:ascii="Cambria Math" w:eastAsiaTheme="minorEastAsia" w:hAnsi="Cambria Math" w:cs="Times New Roman"/>
                      <w:i/>
                      <w:sz w:val="28"/>
                      <w:szCs w:val="28"/>
                      <w:lang w:val="uk-UA" w:eastAsia="ja-JP"/>
                    </w:rPr>
                  </m:ctrlPr>
                </m:sSubPr>
                <m:e>
                  <m:r>
                    <w:rPr>
                      <w:rFonts w:ascii="Cambria Math" w:eastAsiaTheme="minorEastAsia" w:hAnsi="Cambria Math" w:cs="Times New Roman"/>
                      <w:sz w:val="28"/>
                      <w:szCs w:val="28"/>
                      <w:lang w:val="uk-UA" w:eastAsia="ja-JP"/>
                    </w:rPr>
                    <m:t>g</m:t>
                  </m:r>
                </m:e>
                <m:sub>
                  <m:r>
                    <w:rPr>
                      <w:rFonts w:ascii="Cambria Math" w:eastAsiaTheme="minorEastAsia" w:hAnsi="Cambria Math" w:cs="Times New Roman"/>
                      <w:sz w:val="28"/>
                      <w:szCs w:val="28"/>
                      <w:lang w:val="uk-UA" w:eastAsia="ja-JP"/>
                    </w:rPr>
                    <m:t>t</m:t>
                  </m:r>
                </m:sub>
              </m:sSub>
            </m:num>
            <m:den>
              <m:r>
                <w:rPr>
                  <w:rFonts w:ascii="Cambria Math" w:eastAsiaTheme="minorEastAsia" w:hAnsi="Cambria Math" w:cs="Times New Roman"/>
                  <w:sz w:val="28"/>
                  <w:szCs w:val="28"/>
                  <w:lang w:val="uk-UA" w:eastAsia="ja-JP"/>
                </w:rPr>
                <m:t>1-</m:t>
              </m:r>
              <m:sSubSup>
                <m:sSubSupPr>
                  <m:ctrlPr>
                    <w:rPr>
                      <w:rFonts w:ascii="Cambria Math" w:eastAsiaTheme="minorEastAsia" w:hAnsi="Cambria Math" w:cs="Times New Roman"/>
                      <w:i/>
                      <w:sz w:val="28"/>
                      <w:szCs w:val="28"/>
                      <w:lang w:val="uk-UA" w:eastAsia="ja-JP"/>
                    </w:rPr>
                  </m:ctrlPr>
                </m:sSubSupPr>
                <m:e>
                  <m:r>
                    <w:rPr>
                      <w:rFonts w:ascii="Cambria Math" w:eastAsiaTheme="minorEastAsia" w:hAnsi="Cambria Math" w:cs="Times New Roman"/>
                      <w:sz w:val="28"/>
                      <w:szCs w:val="28"/>
                      <w:lang w:val="uk-UA" w:eastAsia="ja-JP"/>
                    </w:rPr>
                    <m:t>β</m:t>
                  </m:r>
                </m:e>
                <m:sub>
                  <m:r>
                    <w:rPr>
                      <w:rFonts w:ascii="Cambria Math" w:eastAsiaTheme="minorEastAsia" w:hAnsi="Cambria Math" w:cs="Times New Roman"/>
                      <w:sz w:val="28"/>
                      <w:szCs w:val="28"/>
                      <w:lang w:val="uk-UA" w:eastAsia="ja-JP"/>
                    </w:rPr>
                    <m:t>1</m:t>
                  </m:r>
                </m:sub>
                <m:sup>
                  <m:r>
                    <w:rPr>
                      <w:rFonts w:ascii="Cambria Math" w:eastAsiaTheme="minorEastAsia" w:hAnsi="Cambria Math" w:cs="Times New Roman"/>
                      <w:sz w:val="28"/>
                      <w:szCs w:val="28"/>
                      <w:lang w:val="uk-UA" w:eastAsia="ja-JP"/>
                    </w:rPr>
                    <m:t>t</m:t>
                  </m:r>
                </m:sup>
              </m:sSubSup>
            </m:den>
          </m:f>
          <m:r>
            <w:rPr>
              <w:rFonts w:ascii="Cambria Math" w:eastAsiaTheme="minorEastAsia" w:hAnsi="Cambria Math" w:cs="Times New Roman"/>
              <w:sz w:val="28"/>
              <w:szCs w:val="28"/>
              <w:lang w:val="uk-UA" w:eastAsia="ja-JP"/>
            </w:rPr>
            <m:t>)</m:t>
          </m:r>
        </m:oMath>
      </m:oMathPara>
    </w:p>
    <w:p w14:paraId="761489E7" w14:textId="77777777" w:rsidR="00EC4C31" w:rsidRPr="00EC4C31" w:rsidRDefault="00EC4C31" w:rsidP="00EC4C31">
      <w:pPr>
        <w:spacing w:after="200" w:line="360" w:lineRule="auto"/>
        <w:ind w:firstLine="357"/>
        <w:jc w:val="both"/>
        <w:rPr>
          <w:rFonts w:ascii="Times New Roman" w:eastAsiaTheme="minorEastAsia" w:hAnsi="Times New Roman" w:cs="Times New Roman"/>
          <w:iCs/>
          <w:sz w:val="28"/>
          <w:szCs w:val="28"/>
          <w:lang w:eastAsia="ja-JP"/>
        </w:rPr>
      </w:pPr>
      <w:r w:rsidRPr="00EC4C31">
        <w:rPr>
          <w:rFonts w:ascii="Times New Roman" w:eastAsiaTheme="minorEastAsia" w:hAnsi="Times New Roman" w:cs="Times New Roman"/>
          <w:iCs/>
          <w:sz w:val="28"/>
          <w:szCs w:val="28"/>
          <w:lang w:val="uk-UA" w:eastAsia="ja-JP"/>
        </w:rPr>
        <w:t xml:space="preserve">Формула схожа на ту, яка використовується для оновлення ваг в </w:t>
      </w:r>
      <w:r w:rsidRPr="00EC4C31">
        <w:rPr>
          <w:rFonts w:ascii="Times New Roman" w:eastAsiaTheme="minorEastAsia" w:hAnsi="Times New Roman" w:cs="Times New Roman"/>
          <w:iCs/>
          <w:sz w:val="28"/>
          <w:szCs w:val="28"/>
          <w:lang w:val="en-US" w:eastAsia="ja-JP"/>
        </w:rPr>
        <w:t>Adam</w:t>
      </w:r>
      <w:r w:rsidRPr="00EC4C31">
        <w:rPr>
          <w:rFonts w:ascii="Times New Roman" w:eastAsiaTheme="minorEastAsia" w:hAnsi="Times New Roman" w:cs="Times New Roman"/>
          <w:iCs/>
          <w:sz w:val="28"/>
          <w:szCs w:val="28"/>
          <w:lang w:val="uk-UA" w:eastAsia="ja-JP"/>
        </w:rPr>
        <w:t xml:space="preserve">, проте </w:t>
      </w:r>
      <m:oMath>
        <m:sSub>
          <m:sSubPr>
            <m:ctrlPr>
              <w:rPr>
                <w:rFonts w:ascii="Cambria Math" w:eastAsiaTheme="minorEastAsia" w:hAnsi="Cambria Math" w:cs="Times New Roman"/>
                <w:i/>
                <w:sz w:val="28"/>
                <w:szCs w:val="28"/>
                <w:lang w:val="uk-UA" w:eastAsia="ja-JP"/>
              </w:rPr>
            </m:ctrlPr>
          </m:sSubPr>
          <m:e>
            <m:acc>
              <m:accPr>
                <m:ctrlPr>
                  <w:rPr>
                    <w:rFonts w:ascii="Cambria Math" w:eastAsiaTheme="minorEastAsia" w:hAnsi="Cambria Math" w:cs="Times New Roman"/>
                    <w:i/>
                    <w:sz w:val="28"/>
                    <w:szCs w:val="28"/>
                    <w:lang w:val="uk-UA" w:eastAsia="ja-JP"/>
                  </w:rPr>
                </m:ctrlPr>
              </m:accPr>
              <m:e>
                <m:r>
                  <w:rPr>
                    <w:rFonts w:ascii="Cambria Math" w:eastAsiaTheme="minorEastAsia" w:hAnsi="Cambria Math" w:cs="Times New Roman"/>
                    <w:sz w:val="28"/>
                    <w:szCs w:val="28"/>
                    <w:lang w:val="uk-UA" w:eastAsia="ja-JP"/>
                  </w:rPr>
                  <m:t>m</m:t>
                </m:r>
              </m:e>
            </m:acc>
          </m:e>
          <m:sub>
            <m:r>
              <w:rPr>
                <w:rFonts w:ascii="Cambria Math" w:eastAsiaTheme="minorEastAsia" w:hAnsi="Cambria Math" w:cs="Times New Roman"/>
                <w:sz w:val="28"/>
                <w:szCs w:val="28"/>
                <w:lang w:val="uk-UA" w:eastAsia="ja-JP"/>
              </w:rPr>
              <m:t>t-1</m:t>
            </m:r>
          </m:sub>
        </m:sSub>
      </m:oMath>
      <w:r w:rsidRPr="00EC4C31">
        <w:rPr>
          <w:rFonts w:ascii="Times New Roman" w:eastAsiaTheme="minorEastAsia" w:hAnsi="Times New Roman" w:cs="Times New Roman"/>
          <w:sz w:val="28"/>
          <w:szCs w:val="28"/>
          <w:lang w:val="uk-UA" w:eastAsia="ja-JP"/>
        </w:rPr>
        <w:t xml:space="preserve"> замінюється на </w:t>
      </w:r>
      <w:r w:rsidRPr="00EC4C31">
        <w:rPr>
          <w:rFonts w:ascii="Times New Roman" w:eastAsiaTheme="minorEastAsia" w:hAnsi="Times New Roman" w:cs="Times New Roman"/>
          <w:iCs/>
          <w:sz w:val="28"/>
          <w:szCs w:val="28"/>
          <w:lang w:val="uk-UA" w:eastAsia="ja-JP"/>
        </w:rPr>
        <w:t xml:space="preserve"> </w:t>
      </w:r>
      <m:oMath>
        <m:sSub>
          <m:sSubPr>
            <m:ctrlPr>
              <w:rPr>
                <w:rFonts w:ascii="Cambria Math" w:eastAsiaTheme="minorEastAsia" w:hAnsi="Cambria Math" w:cs="Times New Roman"/>
                <w:i/>
                <w:sz w:val="28"/>
                <w:szCs w:val="28"/>
                <w:lang w:val="uk-UA" w:eastAsia="ja-JP"/>
              </w:rPr>
            </m:ctrlPr>
          </m:sSubPr>
          <m:e>
            <m:acc>
              <m:accPr>
                <m:ctrlPr>
                  <w:rPr>
                    <w:rFonts w:ascii="Cambria Math" w:eastAsiaTheme="minorEastAsia" w:hAnsi="Cambria Math" w:cs="Times New Roman"/>
                    <w:i/>
                    <w:sz w:val="28"/>
                    <w:szCs w:val="28"/>
                    <w:lang w:val="uk-UA" w:eastAsia="ja-JP"/>
                  </w:rPr>
                </m:ctrlPr>
              </m:accPr>
              <m:e>
                <m:r>
                  <w:rPr>
                    <w:rFonts w:ascii="Cambria Math" w:eastAsiaTheme="minorEastAsia" w:hAnsi="Cambria Math" w:cs="Times New Roman"/>
                    <w:sz w:val="28"/>
                    <w:szCs w:val="28"/>
                    <w:lang w:val="uk-UA" w:eastAsia="ja-JP"/>
                  </w:rPr>
                  <m:t>m</m:t>
                </m:r>
              </m:e>
            </m:acc>
          </m:e>
          <m:sub>
            <m:r>
              <w:rPr>
                <w:rFonts w:ascii="Cambria Math" w:eastAsiaTheme="minorEastAsia" w:hAnsi="Cambria Math" w:cs="Times New Roman"/>
                <w:sz w:val="28"/>
                <w:szCs w:val="28"/>
                <w:lang w:val="uk-UA" w:eastAsia="ja-JP"/>
              </w:rPr>
              <m:t>t</m:t>
            </m:r>
          </m:sub>
        </m:sSub>
      </m:oMath>
      <w:r w:rsidRPr="00EC4C31">
        <w:rPr>
          <w:rFonts w:ascii="Times New Roman" w:eastAsiaTheme="minorEastAsia" w:hAnsi="Times New Roman" w:cs="Times New Roman"/>
          <w:sz w:val="28"/>
          <w:szCs w:val="28"/>
          <w:lang w:val="uk-UA" w:eastAsia="ja-JP"/>
        </w:rPr>
        <w:t>, що дозволяє використовувати передбачувальні можливості руху Нестерова.</w:t>
      </w:r>
      <w:r w:rsidRPr="00EC4C31">
        <w:rPr>
          <w:rFonts w:ascii="Times New Roman" w:eastAsiaTheme="minorEastAsia" w:hAnsi="Times New Roman" w:cs="Times New Roman"/>
          <w:sz w:val="28"/>
          <w:szCs w:val="28"/>
          <w:lang w:eastAsia="ja-JP"/>
        </w:rPr>
        <w:t xml:space="preserve"> [36, 39, 40]</w:t>
      </w:r>
    </w:p>
    <w:p w14:paraId="0CFB4AB2" w14:textId="77777777" w:rsidR="00EC4C31" w:rsidRPr="001075FE" w:rsidRDefault="00EC4C31" w:rsidP="001075FE">
      <w:pPr>
        <w:pStyle w:val="3"/>
        <w:spacing w:after="240" w:line="264" w:lineRule="auto"/>
        <w:rPr>
          <w:rFonts w:ascii="Times New Roman" w:eastAsiaTheme="minorEastAsia" w:hAnsi="Times New Roman"/>
          <w:sz w:val="28"/>
          <w:lang w:val="uk-UA" w:eastAsia="ja-JP"/>
        </w:rPr>
      </w:pPr>
      <w:bookmarkStart w:id="25" w:name="_Toc70094660"/>
      <w:r w:rsidRPr="001075FE">
        <w:rPr>
          <w:rFonts w:ascii="Times New Roman" w:eastAsiaTheme="minorEastAsia" w:hAnsi="Times New Roman"/>
          <w:sz w:val="28"/>
          <w:lang w:eastAsia="ja-JP"/>
        </w:rPr>
        <w:t xml:space="preserve">2.4.3 </w:t>
      </w:r>
      <w:r w:rsidRPr="001075FE">
        <w:rPr>
          <w:rFonts w:ascii="Times New Roman" w:eastAsiaTheme="minorEastAsia" w:hAnsi="Times New Roman"/>
          <w:sz w:val="28"/>
          <w:lang w:val="uk-UA" w:eastAsia="ja-JP"/>
        </w:rPr>
        <w:t>Функції помилки</w:t>
      </w:r>
      <w:bookmarkEnd w:id="25"/>
    </w:p>
    <w:p w14:paraId="1F6D582C" w14:textId="77777777" w:rsidR="00EC4C31" w:rsidRPr="00EC4C31" w:rsidRDefault="00EC4C31" w:rsidP="00740DA8">
      <w:pPr>
        <w:spacing w:after="200" w:line="360" w:lineRule="auto"/>
        <w:ind w:firstLine="420"/>
        <w:jc w:val="both"/>
        <w:rPr>
          <w:rFonts w:ascii="Times New Roman" w:eastAsiaTheme="minorEastAsia" w:hAnsi="Times New Roman" w:cs="Times New Roman"/>
          <w:sz w:val="28"/>
          <w:szCs w:val="28"/>
          <w:lang w:eastAsia="ja-JP"/>
        </w:rPr>
      </w:pPr>
      <w:r w:rsidRPr="00EC4C31">
        <w:rPr>
          <w:rFonts w:ascii="Times New Roman" w:eastAsiaTheme="minorEastAsia" w:hAnsi="Times New Roman" w:cs="Times New Roman"/>
          <w:sz w:val="28"/>
          <w:szCs w:val="28"/>
          <w:lang w:val="uk-UA" w:eastAsia="ja-JP"/>
        </w:rPr>
        <w:t xml:space="preserve">Для визначення помилки роботи мережі в процесі навчання та виконання процедури оберненого поширення помилки </w:t>
      </w:r>
      <w:r w:rsidR="00740DA8">
        <w:rPr>
          <w:rFonts w:ascii="Times New Roman" w:eastAsiaTheme="minorEastAsia" w:hAnsi="Times New Roman" w:cs="Times New Roman"/>
          <w:sz w:val="28"/>
          <w:szCs w:val="28"/>
          <w:lang w:val="uk-UA" w:eastAsia="ja-JP"/>
        </w:rPr>
        <w:t xml:space="preserve">необхідно визначити для кожної ітерації навчання значення </w:t>
      </w:r>
      <w:r w:rsidRPr="00EC4C31">
        <w:rPr>
          <w:rFonts w:ascii="Times New Roman" w:eastAsiaTheme="minorEastAsia" w:hAnsi="Times New Roman" w:cs="Times New Roman"/>
          <w:sz w:val="28"/>
          <w:szCs w:val="28"/>
          <w:lang w:val="uk-UA" w:eastAsia="ja-JP"/>
        </w:rPr>
        <w:t>функцію помилки. Вибір функції помилки виконується для кожного блоку окремо та визначається на стадії формування вхідних та результуючих блоків для конкретної задачі.</w:t>
      </w:r>
      <w:r w:rsidRPr="00EC4C31">
        <w:rPr>
          <w:rFonts w:ascii="Times New Roman" w:eastAsiaTheme="minorEastAsia" w:hAnsi="Times New Roman" w:cs="Times New Roman"/>
          <w:sz w:val="28"/>
          <w:szCs w:val="28"/>
          <w:lang w:eastAsia="ja-JP"/>
        </w:rPr>
        <w:t xml:space="preserve"> [41]</w:t>
      </w:r>
    </w:p>
    <w:p w14:paraId="40DC4ABA" w14:textId="77777777" w:rsidR="0024392A" w:rsidRDefault="00EC4C31" w:rsidP="0040380D">
      <w:pPr>
        <w:spacing w:after="200" w:line="360" w:lineRule="auto"/>
        <w:ind w:firstLine="420"/>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Основною метою нейронної мережі є пошук найбільш правильного набору параметрів, за яких отримана помилка - мінімальна. Для описаних в минулому пункті алгоритмів оптимізації, необхідно використовувати функцію помилки, для обрахування градієнту.</w:t>
      </w:r>
      <w:r w:rsidRPr="00EC4C31">
        <w:rPr>
          <w:rFonts w:ascii="Times New Roman" w:eastAsiaTheme="minorEastAsia" w:hAnsi="Times New Roman" w:cs="Times New Roman"/>
          <w:sz w:val="28"/>
          <w:szCs w:val="28"/>
          <w:lang w:eastAsia="ja-JP"/>
        </w:rPr>
        <w:t xml:space="preserve"> [41]</w:t>
      </w:r>
      <w:r w:rsidR="0040380D" w:rsidRPr="007A6763">
        <w:rPr>
          <w:rFonts w:ascii="Times New Roman" w:eastAsiaTheme="minorEastAsia" w:hAnsi="Times New Roman" w:cs="Times New Roman"/>
          <w:sz w:val="28"/>
          <w:szCs w:val="28"/>
          <w:lang w:eastAsia="ja-JP"/>
        </w:rPr>
        <w:t xml:space="preserve"> </w:t>
      </w:r>
      <w:r w:rsidR="0040380D">
        <w:rPr>
          <w:rFonts w:ascii="Times New Roman" w:eastAsiaTheme="minorEastAsia" w:hAnsi="Times New Roman" w:cs="Times New Roman"/>
          <w:sz w:val="28"/>
          <w:szCs w:val="28"/>
          <w:lang w:val="uk-UA" w:eastAsia="ja-JP"/>
        </w:rPr>
        <w:t>В таблиці 2.2 розглянуті функції помилки</w:t>
      </w:r>
      <w:r w:rsidRPr="00EC4C31">
        <w:rPr>
          <w:rFonts w:ascii="Times New Roman" w:eastAsiaTheme="minorEastAsia" w:hAnsi="Times New Roman" w:cs="Times New Roman"/>
          <w:sz w:val="28"/>
          <w:szCs w:val="28"/>
          <w:lang w:val="uk-UA" w:eastAsia="ja-JP"/>
        </w:rPr>
        <w:t>.</w:t>
      </w:r>
      <w:r w:rsidR="0024392A">
        <w:rPr>
          <w:rFonts w:ascii="Times New Roman" w:eastAsiaTheme="minorEastAsia" w:hAnsi="Times New Roman" w:cs="Times New Roman"/>
          <w:sz w:val="28"/>
          <w:szCs w:val="28"/>
          <w:lang w:eastAsia="ja-JP"/>
        </w:rPr>
        <w:t xml:space="preserve"> [41]</w:t>
      </w:r>
    </w:p>
    <w:p w14:paraId="5E2BAAFE" w14:textId="77777777" w:rsidR="00EC4C31" w:rsidRPr="0024392A" w:rsidRDefault="00EC4C31" w:rsidP="0024392A">
      <w:pPr>
        <w:spacing w:after="200" w:line="360" w:lineRule="auto"/>
        <w:ind w:firstLine="420"/>
        <w:jc w:val="right"/>
        <w:rPr>
          <w:rFonts w:ascii="Times New Roman" w:eastAsiaTheme="minorEastAsia" w:hAnsi="Times New Roman" w:cs="Times New Roman"/>
          <w:sz w:val="28"/>
          <w:szCs w:val="28"/>
          <w:lang w:eastAsia="ja-JP"/>
        </w:rPr>
      </w:pPr>
      <w:r w:rsidRPr="00EC4C31">
        <w:rPr>
          <w:rFonts w:ascii="Times New Roman" w:eastAsiaTheme="minorEastAsia" w:hAnsi="Times New Roman" w:cs="Times New Roman"/>
          <w:sz w:val="28"/>
          <w:szCs w:val="28"/>
          <w:lang w:val="uk-UA" w:eastAsia="ja-JP"/>
        </w:rPr>
        <w:t>Табл. 2.2. Типи та опис функцій помилки</w:t>
      </w:r>
    </w:p>
    <w:tbl>
      <w:tblPr>
        <w:tblStyle w:val="16"/>
        <w:tblW w:w="9855" w:type="dxa"/>
        <w:tblLayout w:type="fixed"/>
        <w:tblLook w:val="04A0" w:firstRow="1" w:lastRow="0" w:firstColumn="1" w:lastColumn="0" w:noHBand="0" w:noVBand="1"/>
      </w:tblPr>
      <w:tblGrid>
        <w:gridCol w:w="2065"/>
        <w:gridCol w:w="3317"/>
        <w:gridCol w:w="4473"/>
      </w:tblGrid>
      <w:tr w:rsidR="00EC4C31" w:rsidRPr="00EC4C31" w14:paraId="69C46B2B" w14:textId="77777777" w:rsidTr="0040380D">
        <w:tc>
          <w:tcPr>
            <w:tcW w:w="2065" w:type="dxa"/>
          </w:tcPr>
          <w:p w14:paraId="4C4BC1EB" w14:textId="77777777" w:rsidR="00EC4C31" w:rsidRPr="00EC4C31" w:rsidRDefault="00EC4C31" w:rsidP="00EC4C31">
            <w:pPr>
              <w:spacing w:after="200" w:line="360" w:lineRule="auto"/>
              <w:jc w:val="center"/>
              <w:rPr>
                <w:rFonts w:ascii="Times New Roman" w:hAnsi="Times New Roman" w:cs="Times New Roman"/>
                <w:b/>
                <w:sz w:val="28"/>
                <w:szCs w:val="28"/>
              </w:rPr>
            </w:pPr>
            <w:r w:rsidRPr="00EC4C31">
              <w:rPr>
                <w:rFonts w:ascii="Times New Roman" w:hAnsi="Times New Roman" w:cs="Times New Roman"/>
                <w:b/>
                <w:sz w:val="28"/>
                <w:szCs w:val="28"/>
              </w:rPr>
              <w:t>Назва функції помилки</w:t>
            </w:r>
          </w:p>
        </w:tc>
        <w:tc>
          <w:tcPr>
            <w:tcW w:w="3317" w:type="dxa"/>
          </w:tcPr>
          <w:p w14:paraId="115B2094" w14:textId="77777777" w:rsidR="00EC4C31" w:rsidRPr="00EC4C31" w:rsidRDefault="00EC4C31" w:rsidP="00EC4C31">
            <w:pPr>
              <w:spacing w:after="200" w:line="360" w:lineRule="auto"/>
              <w:jc w:val="center"/>
              <w:rPr>
                <w:rFonts w:ascii="Times New Roman" w:hAnsi="Times New Roman" w:cs="Times New Roman"/>
                <w:b/>
                <w:sz w:val="28"/>
                <w:szCs w:val="28"/>
              </w:rPr>
            </w:pPr>
            <w:r w:rsidRPr="00EC4C31">
              <w:rPr>
                <w:rFonts w:ascii="Times New Roman" w:hAnsi="Times New Roman" w:cs="Times New Roman"/>
                <w:b/>
                <w:sz w:val="28"/>
                <w:szCs w:val="28"/>
              </w:rPr>
              <w:t>Формула</w:t>
            </w:r>
          </w:p>
        </w:tc>
        <w:tc>
          <w:tcPr>
            <w:tcW w:w="4473" w:type="dxa"/>
          </w:tcPr>
          <w:p w14:paraId="6FFD76D3" w14:textId="77777777" w:rsidR="00EC4C31" w:rsidRPr="00EC4C31" w:rsidRDefault="00EC4C31" w:rsidP="00EC4C31">
            <w:pPr>
              <w:spacing w:after="200" w:line="360" w:lineRule="auto"/>
              <w:jc w:val="center"/>
              <w:rPr>
                <w:rFonts w:ascii="Times New Roman" w:hAnsi="Times New Roman" w:cs="Times New Roman"/>
                <w:b/>
                <w:sz w:val="28"/>
                <w:szCs w:val="28"/>
              </w:rPr>
            </w:pPr>
            <w:r w:rsidRPr="00EC4C31">
              <w:rPr>
                <w:rFonts w:ascii="Times New Roman" w:hAnsi="Times New Roman" w:cs="Times New Roman"/>
                <w:b/>
                <w:sz w:val="28"/>
                <w:szCs w:val="28"/>
              </w:rPr>
              <w:t>Параметри</w:t>
            </w:r>
          </w:p>
        </w:tc>
      </w:tr>
      <w:tr w:rsidR="00EC4C31" w:rsidRPr="00EC4C31" w14:paraId="54298933" w14:textId="77777777" w:rsidTr="0040380D">
        <w:tc>
          <w:tcPr>
            <w:tcW w:w="2065" w:type="dxa"/>
          </w:tcPr>
          <w:p w14:paraId="2F504DD4"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Quadratic</w:t>
            </w:r>
          </w:p>
        </w:tc>
        <w:tc>
          <w:tcPr>
            <w:tcW w:w="3317" w:type="dxa"/>
          </w:tcPr>
          <w:p w14:paraId="36C68580" w14:textId="77777777" w:rsidR="00EC4C31" w:rsidRPr="00EC4C31" w:rsidRDefault="00440D37" w:rsidP="00EC4C31">
            <w:pPr>
              <w:spacing w:after="200" w:line="360" w:lineRule="auto"/>
              <w:jc w:val="both"/>
              <w:rPr>
                <w:rFonts w:ascii="Times New Roman" w:hAnsi="Times New Roman" w:cs="Times New Roman"/>
                <w:sz w:val="28"/>
                <w:szCs w:val="28"/>
              </w:rPr>
            </w:pPr>
            <m:oMathPara>
              <m:oMath>
                <m:nary>
                  <m:naryPr>
                    <m:chr m:val="∑"/>
                    <m:limLoc m:val="undOvr"/>
                    <m:supHide m:val="1"/>
                    <m:ctrlPr>
                      <w:rPr>
                        <w:rFonts w:ascii="Cambria Math" w:hAnsi="Cambria Math" w:cs="Times New Roman"/>
                        <w:i/>
                        <w:sz w:val="28"/>
                        <w:szCs w:val="28"/>
                      </w:rPr>
                    </m:ctrlPr>
                  </m:naryPr>
                  <m:sub>
                    <m:r>
                      <w:rPr>
                        <w:rFonts w:ascii="Cambria Math" w:hAnsi="Cambria Math" w:cs="Times New Roman"/>
                        <w:sz w:val="28"/>
                        <w:szCs w:val="28"/>
                      </w:rPr>
                      <m:t>i</m:t>
                    </m:r>
                  </m:sub>
                  <m:sup/>
                  <m:e>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O</m:t>
                                    </m:r>
                                  </m:e>
                                  <m:sub>
                                    <m:r>
                                      <w:rPr>
                                        <w:rFonts w:ascii="Cambria Math" w:hAnsi="Cambria Math" w:cs="Times New Roman"/>
                                        <w:sz w:val="28"/>
                                        <w:szCs w:val="28"/>
                                      </w:rPr>
                                      <m:t>i</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i</m:t>
                                    </m:r>
                                  </m:sub>
                                </m:sSub>
                              </m:e>
                            </m:d>
                          </m:e>
                          <m:sup>
                            <m:r>
                              <w:rPr>
                                <w:rFonts w:ascii="Cambria Math" w:hAnsi="Cambria Math" w:cs="Times New Roman"/>
                                <w:sz w:val="28"/>
                                <w:szCs w:val="28"/>
                              </w:rPr>
                              <m:t>2</m:t>
                            </m:r>
                          </m:sup>
                        </m:sSup>
                      </m:num>
                      <m:den>
                        <m:r>
                          <w:rPr>
                            <w:rFonts w:ascii="Cambria Math" w:hAnsi="Cambria Math" w:cs="Times New Roman"/>
                            <w:sz w:val="28"/>
                            <w:szCs w:val="28"/>
                          </w:rPr>
                          <m:t>2</m:t>
                        </m:r>
                      </m:den>
                    </m:f>
                  </m:e>
                </m:nary>
              </m:oMath>
            </m:oMathPara>
          </w:p>
        </w:tc>
        <w:tc>
          <w:tcPr>
            <w:tcW w:w="4473" w:type="dxa"/>
          </w:tcPr>
          <w:p w14:paraId="78FC3DEA" w14:textId="77777777" w:rsidR="00EC4C31" w:rsidRPr="00EC4C31" w:rsidRDefault="00440D37" w:rsidP="002D57B3">
            <w:pPr>
              <w:spacing w:after="200" w:line="360" w:lineRule="auto"/>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O</m:t>
                  </m:r>
                </m:e>
                <m:sub>
                  <m:r>
                    <w:rPr>
                      <w:rFonts w:ascii="Cambria Math" w:hAnsi="Cambria Math" w:cs="Times New Roman"/>
                      <w:sz w:val="28"/>
                      <w:szCs w:val="28"/>
                    </w:rPr>
                    <m:t>i</m:t>
                  </m:r>
                </m:sub>
              </m:sSub>
            </m:oMath>
            <w:r w:rsidR="00EC4C31" w:rsidRPr="00EC4C31">
              <w:rPr>
                <w:rFonts w:ascii="Times New Roman" w:hAnsi="Times New Roman" w:cs="Times New Roman"/>
                <w:sz w:val="28"/>
                <w:szCs w:val="28"/>
              </w:rPr>
              <w:t xml:space="preserve"> –</w:t>
            </w:r>
            <w:r w:rsidR="002D57B3">
              <w:rPr>
                <w:rFonts w:ascii="Times New Roman" w:hAnsi="Times New Roman" w:cs="Times New Roman"/>
                <w:sz w:val="28"/>
                <w:szCs w:val="28"/>
              </w:rPr>
              <w:t xml:space="preserve"> результуюче значення</w:t>
            </w:r>
            <w:r w:rsidR="00EC4C31" w:rsidRPr="00EC4C31">
              <w:rPr>
                <w:rFonts w:ascii="Times New Roman" w:hAnsi="Times New Roman" w:cs="Times New Roman"/>
                <w:sz w:val="28"/>
                <w:szCs w:val="28"/>
              </w:rPr>
              <w:t>,</w:t>
            </w:r>
          </w:p>
          <w:p w14:paraId="7FE01F9B" w14:textId="77777777" w:rsidR="00EC4C31" w:rsidRPr="00EC4C31" w:rsidRDefault="00440D37" w:rsidP="00EC4C31">
            <w:pPr>
              <w:spacing w:after="200" w:line="360" w:lineRule="auto"/>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i</m:t>
                  </m:r>
                </m:sub>
              </m:sSub>
            </m:oMath>
            <w:r w:rsidR="00EC4C31" w:rsidRPr="00EC4C31">
              <w:rPr>
                <w:rFonts w:ascii="Times New Roman" w:hAnsi="Times New Roman" w:cs="Times New Roman"/>
                <w:sz w:val="28"/>
                <w:szCs w:val="28"/>
              </w:rPr>
              <w:t>– цільове значення.</w:t>
            </w:r>
          </w:p>
        </w:tc>
      </w:tr>
      <w:tr w:rsidR="00EC4C31" w:rsidRPr="00EC4C31" w14:paraId="6A3E5ECD" w14:textId="77777777" w:rsidTr="0040380D">
        <w:tc>
          <w:tcPr>
            <w:tcW w:w="2065" w:type="dxa"/>
          </w:tcPr>
          <w:p w14:paraId="58814829"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CapsNetLoss</w:t>
            </w:r>
          </w:p>
        </w:tc>
        <w:tc>
          <w:tcPr>
            <w:tcW w:w="3317" w:type="dxa"/>
          </w:tcPr>
          <w:p w14:paraId="72BA368A" w14:textId="77777777" w:rsidR="00EC4C31" w:rsidRPr="00EC4C31" w:rsidRDefault="00440D37" w:rsidP="00EC4C31">
            <w:pPr>
              <w:spacing w:after="200" w:line="360" w:lineRule="auto"/>
              <w:jc w:val="both"/>
              <w:rPr>
                <w:rFonts w:ascii="Times New Roman" w:hAnsi="Times New Roman" w:cs="Times New Roman"/>
                <w:sz w:val="28"/>
                <w:szCs w:val="28"/>
              </w:rPr>
            </w:pPr>
            <m:oMathPara>
              <m:oMath>
                <m:nary>
                  <m:naryPr>
                    <m:chr m:val="∑"/>
                    <m:limLoc m:val="undOvr"/>
                    <m:supHide m:val="1"/>
                    <m:ctrlPr>
                      <w:rPr>
                        <w:rFonts w:ascii="Cambria Math" w:hAnsi="Cambria Math" w:cs="Times New Roman"/>
                        <w:i/>
                        <w:sz w:val="28"/>
                        <w:szCs w:val="28"/>
                      </w:rPr>
                    </m:ctrlPr>
                  </m:naryPr>
                  <m:sub>
                    <m:r>
                      <w:rPr>
                        <w:rFonts w:ascii="Cambria Math" w:hAnsi="Cambria Math" w:cs="Times New Roman"/>
                        <w:sz w:val="28"/>
                        <w:szCs w:val="28"/>
                      </w:rPr>
                      <m:t>i</m:t>
                    </m:r>
                  </m:sub>
                  <m:sup/>
                  <m:e>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i</m:t>
                        </m:r>
                      </m:sub>
                    </m:sSub>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max</m:t>
                        </m:r>
                        <m:d>
                          <m:dPr>
                            <m:ctrlPr>
                              <w:rPr>
                                <w:rFonts w:ascii="Cambria Math" w:hAnsi="Cambria Math" w:cs="Times New Roman"/>
                                <w:i/>
                                <w:sz w:val="28"/>
                                <w:szCs w:val="28"/>
                              </w:rPr>
                            </m:ctrlPr>
                          </m:dPr>
                          <m:e>
                            <m:r>
                              <w:rPr>
                                <w:rFonts w:ascii="Cambria Math" w:hAnsi="Cambria Math" w:cs="Times New Roman"/>
                                <w:sz w:val="28"/>
                                <w:szCs w:val="28"/>
                              </w:rPr>
                              <m:t>0,</m:t>
                            </m:r>
                            <m:sSup>
                              <m:sSupPr>
                                <m:ctrlPr>
                                  <w:rPr>
                                    <w:rFonts w:ascii="Cambria Math" w:hAnsi="Cambria Math" w:cs="Times New Roman"/>
                                    <w:i/>
                                    <w:sz w:val="28"/>
                                    <w:szCs w:val="28"/>
                                  </w:rPr>
                                </m:ctrlPr>
                              </m:sSupPr>
                              <m:e>
                                <m:r>
                                  <w:rPr>
                                    <w:rFonts w:ascii="Cambria Math" w:hAnsi="Cambria Math" w:cs="Times New Roman"/>
                                    <w:sz w:val="28"/>
                                    <w:szCs w:val="28"/>
                                  </w:rPr>
                                  <m:t>m</m:t>
                                </m:r>
                              </m:e>
                              <m:sup>
                                <m:r>
                                  <w:rPr>
                                    <w:rFonts w:ascii="Cambria Math" w:hAnsi="Cambria Math" w:cs="Times New Roman"/>
                                    <w:sz w:val="28"/>
                                    <w:szCs w:val="28"/>
                                  </w:rPr>
                                  <m:t>+</m:t>
                                </m:r>
                              </m:sup>
                            </m:sSup>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O</m:t>
                                </m:r>
                              </m:e>
                              <m:sub>
                                <m:r>
                                  <w:rPr>
                                    <w:rFonts w:ascii="Cambria Math" w:hAnsi="Cambria Math" w:cs="Times New Roman"/>
                                    <w:sz w:val="28"/>
                                    <w:szCs w:val="28"/>
                                  </w:rPr>
                                  <m:t>i</m:t>
                                </m:r>
                              </m:sub>
                            </m:sSub>
                          </m:e>
                        </m:d>
                      </m:e>
                      <m:sup>
                        <m:r>
                          <w:rPr>
                            <w:rFonts w:ascii="Cambria Math" w:hAnsi="Cambria Math" w:cs="Times New Roman"/>
                            <w:sz w:val="28"/>
                            <w:szCs w:val="28"/>
                          </w:rPr>
                          <m:t>2</m:t>
                        </m:r>
                      </m:sup>
                    </m:sSup>
                    <m:r>
                      <w:rPr>
                        <w:rFonts w:ascii="Cambria Math" w:hAnsi="Cambria Math" w:cs="Times New Roman"/>
                        <w:sz w:val="28"/>
                        <w:szCs w:val="28"/>
                      </w:rPr>
                      <m:t>+λ*</m:t>
                    </m:r>
                    <m:sSup>
                      <m:sSupPr>
                        <m:ctrlPr>
                          <w:rPr>
                            <w:rFonts w:ascii="Cambria Math" w:hAnsi="Cambria Math" w:cs="Times New Roman"/>
                            <w:i/>
                            <w:sz w:val="28"/>
                            <w:szCs w:val="28"/>
                          </w:rPr>
                        </m:ctrlPr>
                      </m:sSupPr>
                      <m:e>
                        <m:r>
                          <w:rPr>
                            <w:rFonts w:ascii="Cambria Math" w:hAnsi="Cambria Math" w:cs="Times New Roman"/>
                            <w:sz w:val="28"/>
                            <w:szCs w:val="28"/>
                          </w:rPr>
                          <m:t>max</m:t>
                        </m:r>
                        <m:d>
                          <m:dPr>
                            <m:ctrlPr>
                              <w:rPr>
                                <w:rFonts w:ascii="Cambria Math" w:hAnsi="Cambria Math" w:cs="Times New Roman"/>
                                <w:i/>
                                <w:sz w:val="28"/>
                                <w:szCs w:val="28"/>
                              </w:rPr>
                            </m:ctrlPr>
                          </m:dPr>
                          <m:e>
                            <m:r>
                              <w:rPr>
                                <w:rFonts w:ascii="Cambria Math" w:hAnsi="Cambria Math" w:cs="Times New Roman"/>
                                <w:sz w:val="28"/>
                                <w:szCs w:val="28"/>
                              </w:rPr>
                              <m:t>0,</m:t>
                            </m:r>
                            <m:sSup>
                              <m:sSupPr>
                                <m:ctrlPr>
                                  <w:rPr>
                                    <w:rFonts w:ascii="Cambria Math" w:hAnsi="Cambria Math" w:cs="Times New Roman"/>
                                    <w:i/>
                                    <w:sz w:val="28"/>
                                    <w:szCs w:val="28"/>
                                  </w:rPr>
                                </m:ctrlPr>
                              </m:sSupPr>
                              <m:e>
                                <m:sSub>
                                  <m:sSubPr>
                                    <m:ctrlPr>
                                      <w:rPr>
                                        <w:rFonts w:ascii="Cambria Math" w:hAnsi="Cambria Math" w:cs="Times New Roman"/>
                                        <w:i/>
                                        <w:sz w:val="28"/>
                                        <w:szCs w:val="28"/>
                                      </w:rPr>
                                    </m:ctrlPr>
                                  </m:sSubPr>
                                  <m:e>
                                    <m:r>
                                      <w:rPr>
                                        <w:rFonts w:ascii="Cambria Math" w:hAnsi="Cambria Math" w:cs="Times New Roman"/>
                                        <w:sz w:val="28"/>
                                        <w:szCs w:val="28"/>
                                      </w:rPr>
                                      <m:t>O</m:t>
                                    </m:r>
                                  </m:e>
                                  <m:sub>
                                    <m:r>
                                      <w:rPr>
                                        <w:rFonts w:ascii="Cambria Math" w:hAnsi="Cambria Math" w:cs="Times New Roman"/>
                                        <w:sz w:val="28"/>
                                        <w:szCs w:val="28"/>
                                      </w:rPr>
                                      <m:t>i</m:t>
                                    </m:r>
                                  </m:sub>
                                </m:sSub>
                                <m:r>
                                  <w:rPr>
                                    <w:rFonts w:ascii="Cambria Math" w:hAnsi="Cambria Math" w:cs="Times New Roman"/>
                                    <w:sz w:val="28"/>
                                    <w:szCs w:val="28"/>
                                  </w:rPr>
                                  <m:t>-m</m:t>
                                </m:r>
                              </m:e>
                              <m:sup>
                                <m:r>
                                  <w:rPr>
                                    <w:rFonts w:ascii="Cambria Math" w:hAnsi="Cambria Math" w:cs="Times New Roman"/>
                                    <w:sz w:val="28"/>
                                    <w:szCs w:val="28"/>
                                  </w:rPr>
                                  <m:t>-</m:t>
                                </m:r>
                              </m:sup>
                            </m:sSup>
                          </m:e>
                        </m:d>
                      </m:e>
                      <m:sup>
                        <m:r>
                          <w:rPr>
                            <w:rFonts w:ascii="Cambria Math" w:hAnsi="Cambria Math" w:cs="Times New Roman"/>
                            <w:sz w:val="28"/>
                            <w:szCs w:val="28"/>
                          </w:rPr>
                          <m:t>2</m:t>
                        </m:r>
                      </m:sup>
                    </m:sSup>
                  </m:e>
                </m:nary>
              </m:oMath>
            </m:oMathPara>
          </w:p>
        </w:tc>
        <w:tc>
          <w:tcPr>
            <w:tcW w:w="4473" w:type="dxa"/>
          </w:tcPr>
          <w:p w14:paraId="6CCB50AE" w14:textId="77777777" w:rsidR="00EC4C31" w:rsidRPr="00EC4C31" w:rsidRDefault="00440D37" w:rsidP="00EC4C31">
            <w:pPr>
              <w:spacing w:after="200" w:line="360" w:lineRule="auto"/>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O</m:t>
                  </m:r>
                </m:e>
                <m:sub>
                  <m:r>
                    <w:rPr>
                      <w:rFonts w:ascii="Cambria Math" w:hAnsi="Cambria Math" w:cs="Times New Roman"/>
                      <w:sz w:val="28"/>
                      <w:szCs w:val="28"/>
                    </w:rPr>
                    <m:t>i</m:t>
                  </m:r>
                </m:sub>
              </m:sSub>
            </m:oMath>
            <w:r w:rsidR="00EC4C31" w:rsidRPr="00EC4C31">
              <w:rPr>
                <w:rFonts w:ascii="Times New Roman" w:hAnsi="Times New Roman" w:cs="Times New Roman"/>
                <w:sz w:val="28"/>
                <w:szCs w:val="28"/>
              </w:rPr>
              <w:t xml:space="preserve"> – </w:t>
            </w:r>
            <w:r w:rsidR="002D57B3">
              <w:rPr>
                <w:rFonts w:ascii="Times New Roman" w:hAnsi="Times New Roman" w:cs="Times New Roman"/>
                <w:sz w:val="28"/>
                <w:szCs w:val="28"/>
              </w:rPr>
              <w:t>результуюче значення</w:t>
            </w:r>
            <w:r w:rsidR="00EC4C31" w:rsidRPr="00EC4C31">
              <w:rPr>
                <w:rFonts w:ascii="Times New Roman" w:hAnsi="Times New Roman" w:cs="Times New Roman"/>
                <w:sz w:val="28"/>
                <w:szCs w:val="28"/>
              </w:rPr>
              <w:t>,</w:t>
            </w:r>
          </w:p>
          <w:p w14:paraId="4EE3097D" w14:textId="77777777" w:rsidR="00EC4C31" w:rsidRPr="00EC4C31" w:rsidRDefault="00440D37" w:rsidP="00EC4C31">
            <w:pPr>
              <w:spacing w:after="200" w:line="360" w:lineRule="auto"/>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i</m:t>
                  </m:r>
                </m:sub>
              </m:sSub>
            </m:oMath>
            <w:r w:rsidR="00EC4C31" w:rsidRPr="00EC4C31">
              <w:rPr>
                <w:rFonts w:ascii="Times New Roman" w:hAnsi="Times New Roman" w:cs="Times New Roman"/>
                <w:sz w:val="28"/>
                <w:szCs w:val="28"/>
              </w:rPr>
              <w:t>– цільове значення,</w:t>
            </w:r>
          </w:p>
          <w:p w14:paraId="76EFD800" w14:textId="77777777" w:rsidR="00EC4C31" w:rsidRPr="00EC4C31" w:rsidRDefault="00440D37" w:rsidP="002D57B3">
            <w:pPr>
              <w:spacing w:after="200" w:line="360" w:lineRule="auto"/>
              <w:jc w:val="both"/>
              <w:rPr>
                <w:rFonts w:ascii="Times New Roman" w:hAnsi="Times New Roman" w:cs="Times New Roman"/>
                <w:sz w:val="28"/>
                <w:szCs w:val="28"/>
              </w:rPr>
            </w:pPr>
            <m:oMath>
              <m:sSup>
                <m:sSupPr>
                  <m:ctrlPr>
                    <w:rPr>
                      <w:rFonts w:ascii="Cambria Math" w:hAnsi="Cambria Math" w:cs="Times New Roman"/>
                      <w:i/>
                      <w:sz w:val="28"/>
                      <w:szCs w:val="28"/>
                    </w:rPr>
                  </m:ctrlPr>
                </m:sSupPr>
                <m:e>
                  <m:sSup>
                    <m:sSupPr>
                      <m:ctrlPr>
                        <w:rPr>
                          <w:rFonts w:ascii="Cambria Math" w:hAnsi="Cambria Math" w:cs="Times New Roman"/>
                          <w:i/>
                          <w:sz w:val="28"/>
                          <w:szCs w:val="28"/>
                        </w:rPr>
                      </m:ctrlPr>
                    </m:sSupPr>
                    <m:e>
                      <m:r>
                        <w:rPr>
                          <w:rFonts w:ascii="Cambria Math" w:hAnsi="Cambria Math" w:cs="Times New Roman"/>
                          <w:sz w:val="28"/>
                          <w:szCs w:val="28"/>
                        </w:rPr>
                        <m:t>m</m:t>
                      </m:r>
                    </m:e>
                    <m:sup>
                      <m:r>
                        <w:rPr>
                          <w:rFonts w:ascii="Cambria Math" w:hAnsi="Cambria Math" w:cs="Times New Roman"/>
                          <w:sz w:val="28"/>
                          <w:szCs w:val="28"/>
                        </w:rPr>
                        <m:t>-</m:t>
                      </m:r>
                    </m:sup>
                  </m:sSup>
                  <m:r>
                    <w:rPr>
                      <w:rFonts w:ascii="Cambria Math" w:hAnsi="Cambria Math" w:cs="Times New Roman"/>
                      <w:sz w:val="28"/>
                      <w:szCs w:val="28"/>
                    </w:rPr>
                    <m:t xml:space="preserve"> та m</m:t>
                  </m:r>
                </m:e>
                <m:sup>
                  <m:r>
                    <w:rPr>
                      <w:rFonts w:ascii="Cambria Math" w:hAnsi="Cambria Math" w:cs="Times New Roman"/>
                      <w:sz w:val="28"/>
                      <w:szCs w:val="28"/>
                    </w:rPr>
                    <m:t>+</m:t>
                  </m:r>
                </m:sup>
              </m:sSup>
            </m:oMath>
            <w:r w:rsidR="00EC4C31" w:rsidRPr="00EC4C31">
              <w:rPr>
                <w:rFonts w:ascii="Times New Roman" w:hAnsi="Times New Roman" w:cs="Times New Roman"/>
                <w:sz w:val="28"/>
                <w:szCs w:val="28"/>
              </w:rPr>
              <w:t xml:space="preserve">– нижня та верхня границя впевненості для </w:t>
            </w:r>
            <w:r w:rsidR="002D57B3">
              <w:rPr>
                <w:rFonts w:ascii="Times New Roman" w:hAnsi="Times New Roman" w:cs="Times New Roman"/>
                <w:sz w:val="28"/>
                <w:szCs w:val="28"/>
              </w:rPr>
              <w:t>деякого</w:t>
            </w:r>
            <w:r w:rsidR="00EC4C31" w:rsidRPr="00EC4C31">
              <w:rPr>
                <w:rFonts w:ascii="Times New Roman" w:hAnsi="Times New Roman" w:cs="Times New Roman"/>
                <w:sz w:val="28"/>
                <w:szCs w:val="28"/>
              </w:rPr>
              <w:t xml:space="preserve"> класу, за якою похибка вважається відсутньою</w:t>
            </w:r>
          </w:p>
        </w:tc>
      </w:tr>
      <w:tr w:rsidR="00EC4C31" w:rsidRPr="00EC4C31" w14:paraId="7DF1A7A4" w14:textId="77777777" w:rsidTr="0040380D">
        <w:tc>
          <w:tcPr>
            <w:tcW w:w="2065" w:type="dxa"/>
          </w:tcPr>
          <w:p w14:paraId="75C7C067"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CrossEntropy</w:t>
            </w:r>
          </w:p>
        </w:tc>
        <w:tc>
          <w:tcPr>
            <w:tcW w:w="3317" w:type="dxa"/>
          </w:tcPr>
          <w:p w14:paraId="0B2D18C5" w14:textId="77777777" w:rsidR="00EC4C31" w:rsidRPr="00EC4C31" w:rsidRDefault="00440D37" w:rsidP="00EC4C31">
            <w:pPr>
              <w:spacing w:after="200" w:line="360" w:lineRule="auto"/>
              <w:jc w:val="both"/>
              <w:rPr>
                <w:rFonts w:ascii="Times New Roman" w:hAnsi="Times New Roman" w:cs="Times New Roman"/>
                <w:sz w:val="28"/>
                <w:szCs w:val="28"/>
              </w:rPr>
            </w:pPr>
            <m:oMathPara>
              <m:oMath>
                <m:nary>
                  <m:naryPr>
                    <m:chr m:val="∑"/>
                    <m:limLoc m:val="undOvr"/>
                    <m:supHide m:val="1"/>
                    <m:ctrlPr>
                      <w:rPr>
                        <w:rFonts w:ascii="Cambria Math" w:hAnsi="Cambria Math" w:cs="Times New Roman"/>
                        <w:i/>
                        <w:sz w:val="28"/>
                        <w:szCs w:val="28"/>
                      </w:rPr>
                    </m:ctrlPr>
                  </m:naryPr>
                  <m:sub>
                    <m:r>
                      <w:rPr>
                        <w:rFonts w:ascii="Cambria Math" w:hAnsi="Cambria Math" w:cs="Times New Roman"/>
                        <w:sz w:val="28"/>
                        <w:szCs w:val="28"/>
                      </w:rPr>
                      <m:t>i</m:t>
                    </m:r>
                  </m:sub>
                  <m:sup/>
                  <m:e>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i</m:t>
                        </m:r>
                      </m:sub>
                    </m:sSub>
                    <m:r>
                      <m:rPr>
                        <m:sty m:val="p"/>
                      </m:rPr>
                      <w:rPr>
                        <w:rFonts w:ascii="Cambria Math" w:hAnsi="Cambria Math" w:cs="Times New Roman"/>
                        <w:sz w:val="28"/>
                        <w:szCs w:val="28"/>
                      </w:rPr>
                      <m:t>ln</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O</m:t>
                            </m:r>
                          </m:e>
                          <m:sub>
                            <m:r>
                              <w:rPr>
                                <w:rFonts w:ascii="Cambria Math" w:hAnsi="Cambria Math" w:cs="Times New Roman"/>
                                <w:sz w:val="28"/>
                                <w:szCs w:val="28"/>
                              </w:rPr>
                              <m:t>i</m:t>
                            </m:r>
                          </m:sub>
                        </m:sSub>
                      </m:e>
                    </m:d>
                    <m:r>
                      <w:rPr>
                        <w:rFonts w:ascii="Cambria Math" w:hAnsi="Cambria Math" w:cs="Times New Roman"/>
                        <w:sz w:val="28"/>
                        <w:szCs w:val="28"/>
                      </w:rPr>
                      <m:t>+</m:t>
                    </m:r>
                    <m:d>
                      <m:dPr>
                        <m:ctrlPr>
                          <w:rPr>
                            <w:rFonts w:ascii="Cambria Math" w:hAnsi="Cambria Math" w:cs="Times New Roman"/>
                            <w:i/>
                            <w:sz w:val="28"/>
                            <w:szCs w:val="28"/>
                          </w:rPr>
                        </m:ctrlPr>
                      </m:dPr>
                      <m:e>
                        <m:r>
                          <w:rPr>
                            <w:rFonts w:ascii="Cambria Math" w:hAnsi="Cambria Math" w:cs="Times New Roman"/>
                            <w:sz w:val="28"/>
                            <w:szCs w:val="28"/>
                          </w:rPr>
                          <m:t>1-</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i</m:t>
                            </m:r>
                          </m:sub>
                        </m:sSub>
                      </m:e>
                    </m:d>
                    <m:r>
                      <m:rPr>
                        <m:sty m:val="p"/>
                      </m:rPr>
                      <w:rPr>
                        <w:rFonts w:ascii="Cambria Math" w:hAnsi="Cambria Math" w:cs="Times New Roman"/>
                        <w:sz w:val="28"/>
                        <w:szCs w:val="28"/>
                      </w:rPr>
                      <m:t>ln⁡</m:t>
                    </m:r>
                    <m:d>
                      <m:dPr>
                        <m:ctrlPr>
                          <w:rPr>
                            <w:rFonts w:ascii="Cambria Math" w:hAnsi="Cambria Math" w:cs="Times New Roman"/>
                            <w:i/>
                            <w:sz w:val="28"/>
                            <w:szCs w:val="28"/>
                          </w:rPr>
                        </m:ctrlPr>
                      </m:dPr>
                      <m:e>
                        <m:r>
                          <w:rPr>
                            <w:rFonts w:ascii="Cambria Math" w:hAnsi="Cambria Math" w:cs="Times New Roman"/>
                            <w:sz w:val="28"/>
                            <w:szCs w:val="28"/>
                          </w:rPr>
                          <m:t>1-</m:t>
                        </m:r>
                        <m:sSub>
                          <m:sSubPr>
                            <m:ctrlPr>
                              <w:rPr>
                                <w:rFonts w:ascii="Cambria Math" w:hAnsi="Cambria Math" w:cs="Times New Roman"/>
                                <w:i/>
                                <w:sz w:val="28"/>
                                <w:szCs w:val="28"/>
                              </w:rPr>
                            </m:ctrlPr>
                          </m:sSubPr>
                          <m:e>
                            <m:r>
                              <w:rPr>
                                <w:rFonts w:ascii="Cambria Math" w:hAnsi="Cambria Math" w:cs="Times New Roman"/>
                                <w:sz w:val="28"/>
                                <w:szCs w:val="28"/>
                              </w:rPr>
                              <m:t>O</m:t>
                            </m:r>
                          </m:e>
                          <m:sub>
                            <m:r>
                              <w:rPr>
                                <w:rFonts w:ascii="Cambria Math" w:hAnsi="Cambria Math" w:cs="Times New Roman"/>
                                <w:sz w:val="28"/>
                                <w:szCs w:val="28"/>
                              </w:rPr>
                              <m:t>i</m:t>
                            </m:r>
                          </m:sub>
                        </m:sSub>
                      </m:e>
                    </m:d>
                  </m:e>
                </m:nary>
              </m:oMath>
            </m:oMathPara>
          </w:p>
        </w:tc>
        <w:tc>
          <w:tcPr>
            <w:tcW w:w="4473" w:type="dxa"/>
          </w:tcPr>
          <w:p w14:paraId="5C1C0007" w14:textId="77777777" w:rsidR="00EC4C31" w:rsidRPr="00EC4C31" w:rsidRDefault="00440D37" w:rsidP="00EC4C31">
            <w:pPr>
              <w:spacing w:after="200" w:line="360" w:lineRule="auto"/>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O</m:t>
                  </m:r>
                </m:e>
                <m:sub>
                  <m:r>
                    <w:rPr>
                      <w:rFonts w:ascii="Cambria Math" w:hAnsi="Cambria Math" w:cs="Times New Roman"/>
                      <w:sz w:val="28"/>
                      <w:szCs w:val="28"/>
                    </w:rPr>
                    <m:t>i</m:t>
                  </m:r>
                </m:sub>
              </m:sSub>
            </m:oMath>
            <w:r w:rsidR="00EC4C31" w:rsidRPr="00EC4C31">
              <w:rPr>
                <w:rFonts w:ascii="Times New Roman" w:hAnsi="Times New Roman" w:cs="Times New Roman"/>
                <w:sz w:val="28"/>
                <w:szCs w:val="28"/>
              </w:rPr>
              <w:t xml:space="preserve"> – </w:t>
            </w:r>
            <w:r w:rsidR="002D57B3">
              <w:rPr>
                <w:rFonts w:ascii="Times New Roman" w:hAnsi="Times New Roman" w:cs="Times New Roman"/>
                <w:sz w:val="28"/>
                <w:szCs w:val="28"/>
              </w:rPr>
              <w:t>результуюче значення</w:t>
            </w:r>
            <w:r w:rsidR="00EC4C31" w:rsidRPr="00EC4C31">
              <w:rPr>
                <w:rFonts w:ascii="Times New Roman" w:hAnsi="Times New Roman" w:cs="Times New Roman"/>
                <w:sz w:val="28"/>
                <w:szCs w:val="28"/>
              </w:rPr>
              <w:t>,</w:t>
            </w:r>
          </w:p>
          <w:p w14:paraId="3939EACE" w14:textId="77777777" w:rsidR="00EC4C31" w:rsidRPr="00EC4C31" w:rsidRDefault="00440D37" w:rsidP="00EC4C31">
            <w:pPr>
              <w:spacing w:after="200" w:line="360" w:lineRule="auto"/>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i</m:t>
                  </m:r>
                </m:sub>
              </m:sSub>
            </m:oMath>
            <w:r w:rsidR="00EC4C31" w:rsidRPr="00EC4C31">
              <w:rPr>
                <w:rFonts w:ascii="Times New Roman" w:hAnsi="Times New Roman" w:cs="Times New Roman"/>
                <w:sz w:val="28"/>
                <w:szCs w:val="28"/>
              </w:rPr>
              <w:t>– цільове значення.</w:t>
            </w:r>
          </w:p>
        </w:tc>
      </w:tr>
      <w:tr w:rsidR="00EC4C31" w:rsidRPr="00EC4C31" w14:paraId="746230AB" w14:textId="77777777" w:rsidTr="0040380D">
        <w:tc>
          <w:tcPr>
            <w:tcW w:w="2065" w:type="dxa"/>
          </w:tcPr>
          <w:p w14:paraId="3AB9315E"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Hellinger</w:t>
            </w:r>
          </w:p>
        </w:tc>
        <w:tc>
          <w:tcPr>
            <w:tcW w:w="3317" w:type="dxa"/>
          </w:tcPr>
          <w:p w14:paraId="6DA7C77A" w14:textId="77777777" w:rsidR="00EC4C31" w:rsidRPr="00EC4C31" w:rsidRDefault="00440D37" w:rsidP="00EC4C31">
            <w:pPr>
              <w:spacing w:after="200" w:line="360" w:lineRule="auto"/>
              <w:jc w:val="both"/>
              <w:rPr>
                <w:rFonts w:ascii="Times New Roman" w:hAnsi="Times New Roman" w:cs="Times New Roman"/>
                <w:sz w:val="28"/>
                <w:szCs w:val="28"/>
              </w:rPr>
            </w:pPr>
            <m:oMathPara>
              <m:oMath>
                <m:nary>
                  <m:naryPr>
                    <m:chr m:val="∑"/>
                    <m:limLoc m:val="undOvr"/>
                    <m:supHide m:val="1"/>
                    <m:ctrlPr>
                      <w:rPr>
                        <w:rFonts w:ascii="Cambria Math" w:hAnsi="Cambria Math" w:cs="Times New Roman"/>
                        <w:sz w:val="28"/>
                        <w:szCs w:val="28"/>
                      </w:rPr>
                    </m:ctrlPr>
                  </m:naryPr>
                  <m:sub>
                    <m:r>
                      <m:rPr>
                        <m:sty m:val="p"/>
                      </m:rPr>
                      <w:rPr>
                        <w:rFonts w:ascii="Cambria Math" w:hAnsi="Cambria Math" w:cs="Times New Roman"/>
                        <w:sz w:val="28"/>
                        <w:szCs w:val="28"/>
                      </w:rPr>
                      <m:t>i</m:t>
                    </m:r>
                  </m:sub>
                  <m:sup/>
                  <m:e>
                    <m:f>
                      <m:fPr>
                        <m:ctrlPr>
                          <w:rPr>
                            <w:rFonts w:ascii="Cambria Math" w:hAnsi="Cambria Math" w:cs="Times New Roman"/>
                            <w:sz w:val="28"/>
                            <w:szCs w:val="28"/>
                          </w:rPr>
                        </m:ctrlPr>
                      </m:fPr>
                      <m:num>
                        <m:sSup>
                          <m:sSupPr>
                            <m:ctrlPr>
                              <w:rPr>
                                <w:rFonts w:ascii="Cambria Math" w:hAnsi="Cambria Math" w:cs="Times New Roman"/>
                                <w:sz w:val="28"/>
                                <w:szCs w:val="28"/>
                              </w:rPr>
                            </m:ctrlPr>
                          </m:sSupPr>
                          <m:e>
                            <m:d>
                              <m:dPr>
                                <m:ctrlPr>
                                  <w:rPr>
                                    <w:rFonts w:ascii="Cambria Math" w:hAnsi="Cambria Math" w:cs="Times New Roman"/>
                                    <w:sz w:val="28"/>
                                    <w:szCs w:val="28"/>
                                  </w:rPr>
                                </m:ctrlPr>
                              </m:dPr>
                              <m:e>
                                <m:rad>
                                  <m:radPr>
                                    <m:degHide m:val="1"/>
                                    <m:ctrlPr>
                                      <w:rPr>
                                        <w:rFonts w:ascii="Cambria Math" w:hAnsi="Cambria Math" w:cs="Times New Roman"/>
                                        <w:sz w:val="28"/>
                                        <w:szCs w:val="28"/>
                                      </w:rPr>
                                    </m:ctrlPr>
                                  </m:radPr>
                                  <m:deg/>
                                  <m:e>
                                    <m:sSub>
                                      <m:sSubPr>
                                        <m:ctrlPr>
                                          <w:rPr>
                                            <w:rFonts w:ascii="Cambria Math" w:hAnsi="Cambria Math" w:cs="Times New Roman"/>
                                            <w:sz w:val="28"/>
                                            <w:szCs w:val="28"/>
                                          </w:rPr>
                                        </m:ctrlPr>
                                      </m:sSubPr>
                                      <m:e>
                                        <m:r>
                                          <m:rPr>
                                            <m:sty m:val="p"/>
                                          </m:rPr>
                                          <w:rPr>
                                            <w:rFonts w:ascii="Cambria Math" w:hAnsi="Cambria Math" w:cs="Times New Roman"/>
                                            <w:sz w:val="28"/>
                                            <w:szCs w:val="28"/>
                                          </w:rPr>
                                          <m:t>O</m:t>
                                        </m:r>
                                      </m:e>
                                      <m:sub>
                                        <m:r>
                                          <m:rPr>
                                            <m:sty m:val="p"/>
                                          </m:rPr>
                                          <w:rPr>
                                            <w:rFonts w:ascii="Cambria Math" w:hAnsi="Cambria Math" w:cs="Times New Roman"/>
                                            <w:sz w:val="28"/>
                                            <w:szCs w:val="28"/>
                                          </w:rPr>
                                          <m:t>i</m:t>
                                        </m:r>
                                      </m:sub>
                                    </m:sSub>
                                  </m:e>
                                </m:rad>
                                <m:r>
                                  <m:rPr>
                                    <m:sty m:val="p"/>
                                  </m:rPr>
                                  <w:rPr>
                                    <w:rFonts w:ascii="Cambria Math" w:hAnsi="Cambria Math" w:cs="Times New Roman"/>
                                    <w:sz w:val="28"/>
                                    <w:szCs w:val="28"/>
                                  </w:rPr>
                                  <m:t>-</m:t>
                                </m:r>
                                <m:rad>
                                  <m:radPr>
                                    <m:degHide m:val="1"/>
                                    <m:ctrlPr>
                                      <w:rPr>
                                        <w:rFonts w:ascii="Cambria Math" w:hAnsi="Cambria Math" w:cs="Times New Roman"/>
                                        <w:sz w:val="28"/>
                                        <w:szCs w:val="28"/>
                                      </w:rPr>
                                    </m:ctrlPr>
                                  </m:radPr>
                                  <m:deg/>
                                  <m:e>
                                    <m:sSub>
                                      <m:sSubPr>
                                        <m:ctrlPr>
                                          <w:rPr>
                                            <w:rFonts w:ascii="Cambria Math" w:hAnsi="Cambria Math" w:cs="Times New Roman"/>
                                            <w:sz w:val="28"/>
                                            <w:szCs w:val="28"/>
                                          </w:rPr>
                                        </m:ctrlPr>
                                      </m:sSubPr>
                                      <m:e>
                                        <m:r>
                                          <m:rPr>
                                            <m:sty m:val="p"/>
                                          </m:rPr>
                                          <w:rPr>
                                            <w:rFonts w:ascii="Cambria Math" w:hAnsi="Cambria Math" w:cs="Times New Roman"/>
                                            <w:sz w:val="28"/>
                                            <w:szCs w:val="28"/>
                                          </w:rPr>
                                          <m:t>T</m:t>
                                        </m:r>
                                      </m:e>
                                      <m:sub>
                                        <m:r>
                                          <m:rPr>
                                            <m:sty m:val="p"/>
                                          </m:rPr>
                                          <w:rPr>
                                            <w:rFonts w:ascii="Cambria Math" w:hAnsi="Cambria Math" w:cs="Times New Roman"/>
                                            <w:sz w:val="28"/>
                                            <w:szCs w:val="28"/>
                                          </w:rPr>
                                          <m:t>i</m:t>
                                        </m:r>
                                      </m:sub>
                                    </m:sSub>
                                  </m:e>
                                </m:rad>
                              </m:e>
                            </m:d>
                          </m:e>
                          <m:sup>
                            <m:r>
                              <m:rPr>
                                <m:sty m:val="p"/>
                              </m:rPr>
                              <w:rPr>
                                <w:rFonts w:ascii="Cambria Math" w:hAnsi="Cambria Math" w:cs="Times New Roman"/>
                                <w:sz w:val="28"/>
                                <w:szCs w:val="28"/>
                              </w:rPr>
                              <m:t>2</m:t>
                            </m:r>
                          </m:sup>
                        </m:sSup>
                      </m:num>
                      <m:den>
                        <m:rad>
                          <m:radPr>
                            <m:degHide m:val="1"/>
                            <m:ctrlPr>
                              <w:rPr>
                                <w:rFonts w:ascii="Cambria Math" w:hAnsi="Cambria Math" w:cs="Times New Roman"/>
                                <w:sz w:val="28"/>
                                <w:szCs w:val="28"/>
                              </w:rPr>
                            </m:ctrlPr>
                          </m:radPr>
                          <m:deg/>
                          <m:e>
                            <m:r>
                              <m:rPr>
                                <m:sty m:val="p"/>
                              </m:rPr>
                              <w:rPr>
                                <w:rFonts w:ascii="Cambria Math" w:hAnsi="Cambria Math" w:cs="Times New Roman"/>
                                <w:sz w:val="28"/>
                                <w:szCs w:val="28"/>
                              </w:rPr>
                              <m:t>2</m:t>
                            </m:r>
                          </m:e>
                        </m:rad>
                      </m:den>
                    </m:f>
                  </m:e>
                </m:nary>
              </m:oMath>
            </m:oMathPara>
          </w:p>
        </w:tc>
        <w:tc>
          <w:tcPr>
            <w:tcW w:w="4473" w:type="dxa"/>
          </w:tcPr>
          <w:p w14:paraId="589C757A" w14:textId="77777777" w:rsidR="00EC4C31" w:rsidRPr="00EC4C31" w:rsidRDefault="00440D37" w:rsidP="00EC4C31">
            <w:pPr>
              <w:spacing w:after="200" w:line="360" w:lineRule="auto"/>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O</m:t>
                  </m:r>
                </m:e>
                <m:sub>
                  <m:r>
                    <w:rPr>
                      <w:rFonts w:ascii="Cambria Math" w:hAnsi="Cambria Math" w:cs="Times New Roman"/>
                      <w:sz w:val="28"/>
                      <w:szCs w:val="28"/>
                    </w:rPr>
                    <m:t>i</m:t>
                  </m:r>
                </m:sub>
              </m:sSub>
            </m:oMath>
            <w:r w:rsidR="00EC4C31" w:rsidRPr="00EC4C31">
              <w:rPr>
                <w:rFonts w:ascii="Times New Roman" w:hAnsi="Times New Roman" w:cs="Times New Roman"/>
                <w:sz w:val="28"/>
                <w:szCs w:val="28"/>
              </w:rPr>
              <w:t xml:space="preserve"> – </w:t>
            </w:r>
            <w:r w:rsidR="00892501">
              <w:rPr>
                <w:rFonts w:ascii="Times New Roman" w:hAnsi="Times New Roman" w:cs="Times New Roman"/>
                <w:sz w:val="28"/>
                <w:szCs w:val="28"/>
              </w:rPr>
              <w:t>результуюче значення</w:t>
            </w:r>
            <w:r w:rsidR="00EC4C31" w:rsidRPr="00EC4C31">
              <w:rPr>
                <w:rFonts w:ascii="Times New Roman" w:hAnsi="Times New Roman" w:cs="Times New Roman"/>
                <w:sz w:val="28"/>
                <w:szCs w:val="28"/>
              </w:rPr>
              <w:t>,</w:t>
            </w:r>
          </w:p>
          <w:p w14:paraId="0553A15D" w14:textId="77777777" w:rsidR="00EC4C31" w:rsidRPr="00EC4C31" w:rsidRDefault="00440D37" w:rsidP="00EC4C31">
            <w:pPr>
              <w:spacing w:after="200" w:line="360" w:lineRule="auto"/>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i</m:t>
                  </m:r>
                </m:sub>
              </m:sSub>
            </m:oMath>
            <w:r w:rsidR="00EC4C31" w:rsidRPr="00EC4C31">
              <w:rPr>
                <w:rFonts w:ascii="Times New Roman" w:hAnsi="Times New Roman" w:cs="Times New Roman"/>
                <w:sz w:val="28"/>
                <w:szCs w:val="28"/>
              </w:rPr>
              <w:t>– цільове значення.</w:t>
            </w:r>
          </w:p>
        </w:tc>
      </w:tr>
      <w:tr w:rsidR="00EC4C31" w:rsidRPr="00EC4C31" w14:paraId="7D7CFDA2" w14:textId="77777777" w:rsidTr="0040380D">
        <w:tc>
          <w:tcPr>
            <w:tcW w:w="2065" w:type="dxa"/>
          </w:tcPr>
          <w:p w14:paraId="75F1FFB0"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ItakuraSaito</w:t>
            </w:r>
          </w:p>
        </w:tc>
        <w:tc>
          <w:tcPr>
            <w:tcW w:w="3317" w:type="dxa"/>
          </w:tcPr>
          <w:p w14:paraId="5FEAEE9C" w14:textId="77777777" w:rsidR="00EC4C31" w:rsidRPr="00EC4C31" w:rsidRDefault="00440D37" w:rsidP="00EC4C31">
            <w:pPr>
              <w:spacing w:after="200" w:line="360" w:lineRule="auto"/>
              <w:jc w:val="both"/>
              <w:rPr>
                <w:rFonts w:ascii="Times New Roman" w:hAnsi="Times New Roman" w:cs="Times New Roman"/>
                <w:sz w:val="28"/>
                <w:szCs w:val="28"/>
              </w:rPr>
            </w:pPr>
            <m:oMathPara>
              <m:oMath>
                <m:nary>
                  <m:naryPr>
                    <m:chr m:val="∑"/>
                    <m:limLoc m:val="undOvr"/>
                    <m:supHide m:val="1"/>
                    <m:ctrlPr>
                      <w:rPr>
                        <w:rFonts w:ascii="Cambria Math" w:hAnsi="Cambria Math" w:cs="Times New Roman"/>
                        <w:sz w:val="28"/>
                        <w:szCs w:val="28"/>
                      </w:rPr>
                    </m:ctrlPr>
                  </m:naryPr>
                  <m:sub>
                    <m:r>
                      <m:rPr>
                        <m:sty m:val="p"/>
                      </m:rPr>
                      <w:rPr>
                        <w:rFonts w:ascii="Cambria Math" w:hAnsi="Cambria Math" w:cs="Times New Roman"/>
                        <w:sz w:val="28"/>
                        <w:szCs w:val="28"/>
                      </w:rPr>
                      <m:t>i</m:t>
                    </m:r>
                  </m:sub>
                  <m:sup/>
                  <m:e>
                    <m:f>
                      <m:fPr>
                        <m:ctrlPr>
                          <w:rPr>
                            <w:rFonts w:ascii="Cambria Math" w:hAnsi="Cambria Math" w:cs="Times New Roman"/>
                            <w:sz w:val="28"/>
                            <w:szCs w:val="28"/>
                          </w:rPr>
                        </m:ctrlPr>
                      </m:fPr>
                      <m:num>
                        <m:sSub>
                          <m:sSubPr>
                            <m:ctrlPr>
                              <w:rPr>
                                <w:rFonts w:ascii="Cambria Math" w:hAnsi="Cambria Math" w:cs="Times New Roman"/>
                                <w:sz w:val="28"/>
                                <w:szCs w:val="28"/>
                              </w:rPr>
                            </m:ctrlPr>
                          </m:sSubPr>
                          <m:e>
                            <m:r>
                              <m:rPr>
                                <m:sty m:val="p"/>
                              </m:rPr>
                              <w:rPr>
                                <w:rFonts w:ascii="Cambria Math" w:hAnsi="Cambria Math" w:cs="Times New Roman"/>
                                <w:sz w:val="28"/>
                                <w:szCs w:val="28"/>
                              </w:rPr>
                              <m:t>T</m:t>
                            </m:r>
                          </m:e>
                          <m:sub>
                            <m:r>
                              <m:rPr>
                                <m:sty m:val="p"/>
                              </m:rPr>
                              <w:rPr>
                                <w:rFonts w:ascii="Cambria Math" w:hAnsi="Cambria Math" w:cs="Times New Roman"/>
                                <w:sz w:val="28"/>
                                <w:szCs w:val="28"/>
                              </w:rPr>
                              <m:t>i</m:t>
                            </m:r>
                          </m:sub>
                        </m:sSub>
                      </m:num>
                      <m:den>
                        <m:sSub>
                          <m:sSubPr>
                            <m:ctrlPr>
                              <w:rPr>
                                <w:rFonts w:ascii="Cambria Math" w:hAnsi="Cambria Math" w:cs="Times New Roman"/>
                                <w:sz w:val="28"/>
                                <w:szCs w:val="28"/>
                              </w:rPr>
                            </m:ctrlPr>
                          </m:sSubPr>
                          <m:e>
                            <m:r>
                              <m:rPr>
                                <m:sty m:val="p"/>
                              </m:rPr>
                              <w:rPr>
                                <w:rFonts w:ascii="Cambria Math" w:hAnsi="Cambria Math" w:cs="Times New Roman"/>
                                <w:sz w:val="28"/>
                                <w:szCs w:val="28"/>
                              </w:rPr>
                              <m:t>O</m:t>
                            </m:r>
                          </m:e>
                          <m:sub>
                            <m:r>
                              <m:rPr>
                                <m:sty m:val="p"/>
                              </m:rPr>
                              <w:rPr>
                                <w:rFonts w:ascii="Cambria Math" w:hAnsi="Cambria Math" w:cs="Times New Roman"/>
                                <w:sz w:val="28"/>
                                <w:szCs w:val="28"/>
                              </w:rPr>
                              <m:t>i</m:t>
                            </m:r>
                          </m:sub>
                        </m:sSub>
                      </m:den>
                    </m:f>
                    <m:r>
                      <m:rPr>
                        <m:sty m:val="p"/>
                      </m:rPr>
                      <w:rPr>
                        <w:rFonts w:ascii="Cambria Math" w:hAnsi="Cambria Math" w:cs="Times New Roman"/>
                        <w:sz w:val="28"/>
                        <w:szCs w:val="28"/>
                      </w:rPr>
                      <m:t>-</m:t>
                    </m:r>
                    <m:func>
                      <m:funcPr>
                        <m:ctrlPr>
                          <w:rPr>
                            <w:rFonts w:ascii="Cambria Math" w:hAnsi="Cambria Math" w:cs="Times New Roman"/>
                            <w:sz w:val="28"/>
                            <w:szCs w:val="28"/>
                          </w:rPr>
                        </m:ctrlPr>
                      </m:funcPr>
                      <m:fName>
                        <m:r>
                          <m:rPr>
                            <m:sty m:val="p"/>
                          </m:rPr>
                          <w:rPr>
                            <w:rFonts w:ascii="Cambria Math" w:hAnsi="Cambria Math" w:cs="Times New Roman"/>
                            <w:sz w:val="28"/>
                            <w:szCs w:val="28"/>
                          </w:rPr>
                          <m:t>ln</m:t>
                        </m:r>
                      </m:fName>
                      <m:e>
                        <m:d>
                          <m:dPr>
                            <m:ctrlPr>
                              <w:rPr>
                                <w:rFonts w:ascii="Cambria Math" w:hAnsi="Cambria Math" w:cs="Times New Roman"/>
                                <w:sz w:val="28"/>
                                <w:szCs w:val="28"/>
                              </w:rPr>
                            </m:ctrlPr>
                          </m:dPr>
                          <m:e>
                            <m:f>
                              <m:fPr>
                                <m:ctrlPr>
                                  <w:rPr>
                                    <w:rFonts w:ascii="Cambria Math" w:hAnsi="Cambria Math" w:cs="Times New Roman"/>
                                    <w:sz w:val="28"/>
                                    <w:szCs w:val="28"/>
                                  </w:rPr>
                                </m:ctrlPr>
                              </m:fPr>
                              <m:num>
                                <m:sSub>
                                  <m:sSubPr>
                                    <m:ctrlPr>
                                      <w:rPr>
                                        <w:rFonts w:ascii="Cambria Math" w:hAnsi="Cambria Math" w:cs="Times New Roman"/>
                                        <w:sz w:val="28"/>
                                        <w:szCs w:val="28"/>
                                      </w:rPr>
                                    </m:ctrlPr>
                                  </m:sSubPr>
                                  <m:e>
                                    <m:r>
                                      <m:rPr>
                                        <m:sty m:val="p"/>
                                      </m:rPr>
                                      <w:rPr>
                                        <w:rFonts w:ascii="Cambria Math" w:hAnsi="Cambria Math" w:cs="Times New Roman"/>
                                        <w:sz w:val="28"/>
                                        <w:szCs w:val="28"/>
                                      </w:rPr>
                                      <m:t>T</m:t>
                                    </m:r>
                                  </m:e>
                                  <m:sub>
                                    <m:r>
                                      <m:rPr>
                                        <m:sty m:val="p"/>
                                      </m:rPr>
                                      <w:rPr>
                                        <w:rFonts w:ascii="Cambria Math" w:hAnsi="Cambria Math" w:cs="Times New Roman"/>
                                        <w:sz w:val="28"/>
                                        <w:szCs w:val="28"/>
                                      </w:rPr>
                                      <m:t>i</m:t>
                                    </m:r>
                                  </m:sub>
                                </m:sSub>
                              </m:num>
                              <m:den>
                                <m:sSub>
                                  <m:sSubPr>
                                    <m:ctrlPr>
                                      <w:rPr>
                                        <w:rFonts w:ascii="Cambria Math" w:hAnsi="Cambria Math" w:cs="Times New Roman"/>
                                        <w:sz w:val="28"/>
                                        <w:szCs w:val="28"/>
                                      </w:rPr>
                                    </m:ctrlPr>
                                  </m:sSubPr>
                                  <m:e>
                                    <m:r>
                                      <m:rPr>
                                        <m:sty m:val="p"/>
                                      </m:rPr>
                                      <w:rPr>
                                        <w:rFonts w:ascii="Cambria Math" w:hAnsi="Cambria Math" w:cs="Times New Roman"/>
                                        <w:sz w:val="28"/>
                                        <w:szCs w:val="28"/>
                                      </w:rPr>
                                      <m:t>O</m:t>
                                    </m:r>
                                  </m:e>
                                  <m:sub>
                                    <m:r>
                                      <m:rPr>
                                        <m:sty m:val="p"/>
                                      </m:rPr>
                                      <w:rPr>
                                        <w:rFonts w:ascii="Cambria Math" w:hAnsi="Cambria Math" w:cs="Times New Roman"/>
                                        <w:sz w:val="28"/>
                                        <w:szCs w:val="28"/>
                                      </w:rPr>
                                      <m:t>i</m:t>
                                    </m:r>
                                  </m:sub>
                                </m:sSub>
                              </m:den>
                            </m:f>
                          </m:e>
                        </m:d>
                        <m:ctrlPr>
                          <w:rPr>
                            <w:rFonts w:ascii="Cambria Math" w:hAnsi="Cambria Math" w:cs="Times New Roman"/>
                            <w:i/>
                            <w:sz w:val="28"/>
                            <w:szCs w:val="28"/>
                          </w:rPr>
                        </m:ctrlPr>
                      </m:e>
                    </m:func>
                    <m:r>
                      <m:rPr>
                        <m:sty m:val="p"/>
                      </m:rPr>
                      <w:rPr>
                        <w:rFonts w:ascii="Cambria Math" w:hAnsi="Cambria Math" w:cs="Times New Roman"/>
                        <w:sz w:val="28"/>
                        <w:szCs w:val="28"/>
                      </w:rPr>
                      <m:t>-1</m:t>
                    </m:r>
                  </m:e>
                </m:nary>
              </m:oMath>
            </m:oMathPara>
          </w:p>
        </w:tc>
        <w:tc>
          <w:tcPr>
            <w:tcW w:w="4473" w:type="dxa"/>
          </w:tcPr>
          <w:p w14:paraId="52D0B142" w14:textId="77777777" w:rsidR="00EC4C31" w:rsidRPr="00EC4C31" w:rsidRDefault="00440D37" w:rsidP="00EC4C31">
            <w:pPr>
              <w:spacing w:after="200" w:line="360" w:lineRule="auto"/>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O</m:t>
                  </m:r>
                </m:e>
                <m:sub>
                  <m:r>
                    <w:rPr>
                      <w:rFonts w:ascii="Cambria Math" w:hAnsi="Cambria Math" w:cs="Times New Roman"/>
                      <w:sz w:val="28"/>
                      <w:szCs w:val="28"/>
                    </w:rPr>
                    <m:t>i</m:t>
                  </m:r>
                </m:sub>
              </m:sSub>
            </m:oMath>
            <w:r w:rsidR="00EC4C31" w:rsidRPr="00EC4C31">
              <w:rPr>
                <w:rFonts w:ascii="Times New Roman" w:hAnsi="Times New Roman" w:cs="Times New Roman"/>
                <w:sz w:val="28"/>
                <w:szCs w:val="28"/>
              </w:rPr>
              <w:t xml:space="preserve"> – </w:t>
            </w:r>
            <w:r w:rsidR="00892501">
              <w:rPr>
                <w:rFonts w:ascii="Times New Roman" w:hAnsi="Times New Roman" w:cs="Times New Roman"/>
                <w:sz w:val="28"/>
                <w:szCs w:val="28"/>
              </w:rPr>
              <w:t>результуюче значення</w:t>
            </w:r>
            <w:r w:rsidR="00EC4C31" w:rsidRPr="00EC4C31">
              <w:rPr>
                <w:rFonts w:ascii="Times New Roman" w:hAnsi="Times New Roman" w:cs="Times New Roman"/>
                <w:sz w:val="28"/>
                <w:szCs w:val="28"/>
              </w:rPr>
              <w:t>,</w:t>
            </w:r>
          </w:p>
          <w:p w14:paraId="2B2D21F8" w14:textId="77777777" w:rsidR="00EC4C31" w:rsidRPr="00EC4C31" w:rsidRDefault="00440D37" w:rsidP="00EC4C31">
            <w:pPr>
              <w:spacing w:after="200" w:line="360" w:lineRule="auto"/>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i</m:t>
                  </m:r>
                </m:sub>
              </m:sSub>
            </m:oMath>
            <w:r w:rsidR="00EC4C31" w:rsidRPr="00EC4C31">
              <w:rPr>
                <w:rFonts w:ascii="Times New Roman" w:hAnsi="Times New Roman" w:cs="Times New Roman"/>
                <w:sz w:val="28"/>
                <w:szCs w:val="28"/>
              </w:rPr>
              <w:t>– цільове значення.</w:t>
            </w:r>
          </w:p>
        </w:tc>
      </w:tr>
    </w:tbl>
    <w:p w14:paraId="3F1B2830"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val="uk-UA" w:eastAsia="ja-JP"/>
        </w:rPr>
      </w:pPr>
    </w:p>
    <w:p w14:paraId="0FE1887D" w14:textId="77777777" w:rsidR="00EC4C31" w:rsidRPr="00C1329F" w:rsidRDefault="00EC4C31" w:rsidP="00C1329F">
      <w:pPr>
        <w:pStyle w:val="2"/>
        <w:spacing w:before="240" w:after="240" w:line="264" w:lineRule="auto"/>
        <w:rPr>
          <w:rFonts w:ascii="Times New Roman" w:eastAsiaTheme="minorEastAsia" w:hAnsi="Times New Roman" w:cs="Times New Roman"/>
          <w:color w:val="auto"/>
          <w:sz w:val="28"/>
          <w:lang w:val="uk-UA"/>
        </w:rPr>
      </w:pPr>
      <w:bookmarkStart w:id="26" w:name="_Toc70094661"/>
      <w:r w:rsidRPr="007A6763">
        <w:rPr>
          <w:rFonts w:ascii="Times New Roman" w:eastAsiaTheme="minorEastAsia" w:hAnsi="Times New Roman" w:cs="Times New Roman"/>
          <w:color w:val="auto"/>
          <w:sz w:val="28"/>
        </w:rPr>
        <w:t xml:space="preserve">2.5 </w:t>
      </w:r>
      <w:r w:rsidRPr="00C1329F">
        <w:rPr>
          <w:rFonts w:ascii="Times New Roman" w:eastAsiaTheme="minorEastAsia" w:hAnsi="Times New Roman" w:cs="Times New Roman"/>
          <w:color w:val="auto"/>
          <w:sz w:val="28"/>
          <w:lang w:val="uk-UA"/>
        </w:rPr>
        <w:t>Регуляризація</w:t>
      </w:r>
      <w:bookmarkEnd w:id="26"/>
    </w:p>
    <w:p w14:paraId="5A3DEF16" w14:textId="77777777" w:rsidR="00EC4C31" w:rsidRPr="00EC4C31" w:rsidRDefault="00EC4C31" w:rsidP="00EC4C31">
      <w:pPr>
        <w:spacing w:after="200" w:line="360" w:lineRule="auto"/>
        <w:ind w:firstLine="420"/>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 xml:space="preserve">Регуляризація – форма регресії, яка обмежує або зменшує коефіцієнт очікуваних значень до 0. Іншими словами, ця техніка не дає в процесі навчання отримати занадто складну та гнучку модель, що запобігає перенавчанню. </w:t>
      </w:r>
      <w:r w:rsidRPr="00EC4C31">
        <w:rPr>
          <w:rFonts w:ascii="Times New Roman" w:eastAsiaTheme="minorEastAsia" w:hAnsi="Times New Roman" w:cs="Times New Roman"/>
          <w:bCs/>
          <w:sz w:val="28"/>
          <w:szCs w:val="28"/>
          <w:lang w:eastAsia="ja-JP"/>
        </w:rPr>
        <w:t xml:space="preserve">[42] </w:t>
      </w:r>
      <w:r w:rsidRPr="00EC4C31">
        <w:rPr>
          <w:rFonts w:ascii="Times New Roman" w:eastAsiaTheme="minorEastAsia" w:hAnsi="Times New Roman" w:cs="Times New Roman"/>
          <w:bCs/>
          <w:sz w:val="28"/>
          <w:szCs w:val="28"/>
          <w:lang w:val="uk-UA" w:eastAsia="ja-JP"/>
        </w:rPr>
        <w:t>Процес навчання використовує функцію втрат під назвою залишкова сума квадратів, яка використовує наступну формулу:</w:t>
      </w:r>
    </w:p>
    <w:p w14:paraId="150A0A5E" w14:textId="77777777" w:rsidR="00EC4C31" w:rsidRPr="00EC4C31" w:rsidRDefault="00EC4C31" w:rsidP="00EC4C31">
      <w:pPr>
        <w:spacing w:after="200" w:line="360" w:lineRule="auto"/>
        <w:ind w:firstLine="420"/>
        <w:jc w:val="both"/>
        <w:rPr>
          <w:rFonts w:ascii="Times New Roman" w:eastAsiaTheme="minorEastAsia" w:hAnsi="Times New Roman" w:cs="Times New Roman"/>
          <w:bCs/>
          <w:sz w:val="28"/>
          <w:szCs w:val="28"/>
          <w:lang w:val="en-US" w:eastAsia="ja-JP"/>
        </w:rPr>
      </w:pPr>
      <m:oMathPara>
        <m:oMath>
          <m:r>
            <m:rPr>
              <m:sty m:val="p"/>
            </m:rPr>
            <w:rPr>
              <w:rFonts w:ascii="Cambria Math" w:eastAsiaTheme="minorEastAsia" w:hAnsi="Cambria Math" w:cs="Times New Roman"/>
              <w:sz w:val="28"/>
              <w:szCs w:val="28"/>
              <w:lang w:val="en-US" w:eastAsia="ja-JP"/>
            </w:rPr>
            <m:t>RSS</m:t>
          </m:r>
          <m:r>
            <w:rPr>
              <w:rFonts w:ascii="Cambria Math" w:eastAsiaTheme="minorEastAsia" w:hAnsi="Cambria Math" w:cs="Times New Roman"/>
              <w:sz w:val="28"/>
              <w:szCs w:val="28"/>
              <w:lang w:val="en-US" w:eastAsia="ja-JP"/>
            </w:rPr>
            <m:t>=</m:t>
          </m:r>
          <m:nary>
            <m:naryPr>
              <m:chr m:val="∑"/>
              <m:limLoc m:val="undOvr"/>
              <m:ctrlPr>
                <w:rPr>
                  <w:rFonts w:ascii="Cambria Math" w:eastAsiaTheme="minorEastAsia" w:hAnsi="Cambria Math" w:cs="Times New Roman"/>
                  <w:bCs/>
                  <w:i/>
                  <w:sz w:val="28"/>
                  <w:szCs w:val="28"/>
                  <w:lang w:val="en-US" w:eastAsia="ja-JP"/>
                </w:rPr>
              </m:ctrlPr>
            </m:naryPr>
            <m:sub>
              <m:r>
                <w:rPr>
                  <w:rFonts w:ascii="Cambria Math" w:eastAsiaTheme="minorEastAsia" w:hAnsi="Cambria Math" w:cs="Times New Roman"/>
                  <w:sz w:val="28"/>
                  <w:szCs w:val="28"/>
                  <w:lang w:val="en-US" w:eastAsia="ja-JP"/>
                </w:rPr>
                <m:t>i=1</m:t>
              </m:r>
            </m:sub>
            <m:sup>
              <m:r>
                <w:rPr>
                  <w:rFonts w:ascii="Cambria Math" w:eastAsiaTheme="minorEastAsia" w:hAnsi="Cambria Math" w:cs="Times New Roman"/>
                  <w:sz w:val="28"/>
                  <w:szCs w:val="28"/>
                  <w:lang w:val="en-US" w:eastAsia="ja-JP"/>
                </w:rPr>
                <m:t>n</m:t>
              </m:r>
            </m:sup>
            <m:e>
              <m:r>
                <w:rPr>
                  <w:rFonts w:ascii="Cambria Math" w:eastAsiaTheme="minorEastAsia" w:hAnsi="Cambria Math" w:cs="Times New Roman"/>
                  <w:sz w:val="28"/>
                  <w:szCs w:val="28"/>
                  <w:lang w:val="en-US" w:eastAsia="ja-JP"/>
                </w:rPr>
                <m:t>(</m:t>
              </m:r>
              <m:sSub>
                <m:sSubPr>
                  <m:ctrlPr>
                    <w:rPr>
                      <w:rFonts w:ascii="Cambria Math" w:eastAsiaTheme="minorEastAsia" w:hAnsi="Cambria Math" w:cs="Times New Roman"/>
                      <w:bCs/>
                      <w:i/>
                      <w:sz w:val="28"/>
                      <w:szCs w:val="28"/>
                      <w:lang w:val="en-US" w:eastAsia="ja-JP"/>
                    </w:rPr>
                  </m:ctrlPr>
                </m:sSubPr>
                <m:e>
                  <m:r>
                    <w:rPr>
                      <w:rFonts w:ascii="Cambria Math" w:eastAsiaTheme="minorEastAsia" w:hAnsi="Cambria Math" w:cs="Times New Roman"/>
                      <w:sz w:val="28"/>
                      <w:szCs w:val="28"/>
                      <w:lang w:val="en-US" w:eastAsia="ja-JP"/>
                    </w:rPr>
                    <m:t>y</m:t>
                  </m:r>
                </m:e>
                <m:sub>
                  <m:r>
                    <w:rPr>
                      <w:rFonts w:ascii="Cambria Math" w:eastAsiaTheme="minorEastAsia" w:hAnsi="Cambria Math" w:cs="Times New Roman"/>
                      <w:sz w:val="28"/>
                      <w:szCs w:val="28"/>
                      <w:lang w:val="en-US" w:eastAsia="ja-JP"/>
                    </w:rPr>
                    <m:t>i</m:t>
                  </m:r>
                </m:sub>
              </m:sSub>
              <m:r>
                <w:rPr>
                  <w:rFonts w:ascii="Cambria Math" w:eastAsiaTheme="minorEastAsia" w:hAnsi="Cambria Math" w:cs="Times New Roman"/>
                  <w:sz w:val="28"/>
                  <w:szCs w:val="28"/>
                  <w:lang w:val="en-US" w:eastAsia="ja-JP"/>
                </w:rPr>
                <m:t>-</m:t>
              </m:r>
              <m:sSub>
                <m:sSubPr>
                  <m:ctrlPr>
                    <w:rPr>
                      <w:rFonts w:ascii="Cambria Math" w:eastAsiaTheme="minorEastAsia" w:hAnsi="Cambria Math" w:cs="Times New Roman"/>
                      <w:bCs/>
                      <w:i/>
                      <w:sz w:val="28"/>
                      <w:szCs w:val="28"/>
                      <w:lang w:val="en-US" w:eastAsia="ja-JP"/>
                    </w:rPr>
                  </m:ctrlPr>
                </m:sSubPr>
                <m:e>
                  <m:r>
                    <w:rPr>
                      <w:rFonts w:ascii="Cambria Math" w:eastAsiaTheme="minorEastAsia" w:hAnsi="Cambria Math" w:cs="Times New Roman"/>
                      <w:sz w:val="28"/>
                      <w:szCs w:val="28"/>
                      <w:lang w:val="en-US" w:eastAsia="ja-JP"/>
                    </w:rPr>
                    <m:t>β</m:t>
                  </m:r>
                </m:e>
                <m:sub>
                  <m:r>
                    <w:rPr>
                      <w:rFonts w:ascii="Cambria Math" w:eastAsiaTheme="minorEastAsia" w:hAnsi="Cambria Math" w:cs="Times New Roman"/>
                      <w:sz w:val="28"/>
                      <w:szCs w:val="28"/>
                      <w:lang w:val="en-US" w:eastAsia="ja-JP"/>
                    </w:rPr>
                    <m:t>0</m:t>
                  </m:r>
                </m:sub>
              </m:sSub>
              <m:r>
                <w:rPr>
                  <w:rFonts w:ascii="Cambria Math" w:eastAsiaTheme="minorEastAsia" w:hAnsi="Cambria Math" w:cs="Times New Roman"/>
                  <w:sz w:val="28"/>
                  <w:szCs w:val="28"/>
                  <w:lang w:val="en-US" w:eastAsia="ja-JP"/>
                </w:rPr>
                <m:t>-</m:t>
              </m:r>
              <m:nary>
                <m:naryPr>
                  <m:chr m:val="∑"/>
                  <m:limLoc m:val="undOvr"/>
                  <m:ctrlPr>
                    <w:rPr>
                      <w:rFonts w:ascii="Cambria Math" w:eastAsiaTheme="minorEastAsia" w:hAnsi="Cambria Math" w:cs="Times New Roman"/>
                      <w:bCs/>
                      <w:i/>
                      <w:sz w:val="28"/>
                      <w:szCs w:val="28"/>
                      <w:lang w:val="en-US" w:eastAsia="ja-JP"/>
                    </w:rPr>
                  </m:ctrlPr>
                </m:naryPr>
                <m:sub>
                  <m:r>
                    <w:rPr>
                      <w:rFonts w:ascii="Cambria Math" w:eastAsiaTheme="minorEastAsia" w:hAnsi="Cambria Math" w:cs="Times New Roman"/>
                      <w:sz w:val="28"/>
                      <w:szCs w:val="28"/>
                      <w:lang w:val="en-US" w:eastAsia="ja-JP"/>
                    </w:rPr>
                    <m:t>j=1</m:t>
                  </m:r>
                </m:sub>
                <m:sup>
                  <m:r>
                    <w:rPr>
                      <w:rFonts w:ascii="Cambria Math" w:eastAsiaTheme="minorEastAsia" w:hAnsi="Cambria Math" w:cs="Times New Roman"/>
                      <w:sz w:val="28"/>
                      <w:szCs w:val="28"/>
                      <w:lang w:val="en-US" w:eastAsia="ja-JP"/>
                    </w:rPr>
                    <m:t>p</m:t>
                  </m:r>
                </m:sup>
                <m:e>
                  <m:sSub>
                    <m:sSubPr>
                      <m:ctrlPr>
                        <w:rPr>
                          <w:rFonts w:ascii="Cambria Math" w:eastAsiaTheme="minorEastAsia" w:hAnsi="Cambria Math" w:cs="Times New Roman"/>
                          <w:bCs/>
                          <w:i/>
                          <w:sz w:val="28"/>
                          <w:szCs w:val="28"/>
                          <w:lang w:val="en-US" w:eastAsia="ja-JP"/>
                        </w:rPr>
                      </m:ctrlPr>
                    </m:sSubPr>
                    <m:e>
                      <m:r>
                        <w:rPr>
                          <w:rFonts w:ascii="Cambria Math" w:eastAsiaTheme="minorEastAsia" w:hAnsi="Cambria Math" w:cs="Times New Roman"/>
                          <w:sz w:val="28"/>
                          <w:szCs w:val="28"/>
                          <w:lang w:val="en-US" w:eastAsia="ja-JP"/>
                        </w:rPr>
                        <m:t>β</m:t>
                      </m:r>
                    </m:e>
                    <m:sub>
                      <m:r>
                        <w:rPr>
                          <w:rFonts w:ascii="Cambria Math" w:eastAsiaTheme="minorEastAsia" w:hAnsi="Cambria Math" w:cs="Times New Roman"/>
                          <w:sz w:val="28"/>
                          <w:szCs w:val="28"/>
                          <w:lang w:val="en-US" w:eastAsia="ja-JP"/>
                        </w:rPr>
                        <m:t>1</m:t>
                      </m:r>
                    </m:sub>
                  </m:sSub>
                  <m:sSub>
                    <m:sSubPr>
                      <m:ctrlPr>
                        <w:rPr>
                          <w:rFonts w:ascii="Cambria Math" w:eastAsiaTheme="minorEastAsia" w:hAnsi="Cambria Math" w:cs="Times New Roman"/>
                          <w:bCs/>
                          <w:i/>
                          <w:sz w:val="28"/>
                          <w:szCs w:val="28"/>
                          <w:lang w:val="en-US" w:eastAsia="ja-JP"/>
                        </w:rPr>
                      </m:ctrlPr>
                    </m:sSubPr>
                    <m:e>
                      <m:r>
                        <w:rPr>
                          <w:rFonts w:ascii="Cambria Math" w:eastAsiaTheme="minorEastAsia" w:hAnsi="Cambria Math" w:cs="Times New Roman"/>
                          <w:sz w:val="28"/>
                          <w:szCs w:val="28"/>
                          <w:lang w:val="en-US" w:eastAsia="ja-JP"/>
                        </w:rPr>
                        <m:t>x</m:t>
                      </m:r>
                    </m:e>
                    <m:sub>
                      <m:r>
                        <w:rPr>
                          <w:rFonts w:ascii="Cambria Math" w:eastAsiaTheme="minorEastAsia" w:hAnsi="Cambria Math" w:cs="Times New Roman"/>
                          <w:sz w:val="28"/>
                          <w:szCs w:val="28"/>
                          <w:lang w:val="en-US" w:eastAsia="ja-JP"/>
                        </w:rPr>
                        <m:t>ij</m:t>
                      </m:r>
                    </m:sub>
                  </m:sSub>
                </m:e>
              </m:nary>
              <m:r>
                <w:rPr>
                  <w:rFonts w:ascii="Cambria Math" w:eastAsiaTheme="minorEastAsia" w:hAnsi="Cambria Math" w:cs="Times New Roman"/>
                  <w:sz w:val="28"/>
                  <w:szCs w:val="28"/>
                  <w:lang w:val="en-US" w:eastAsia="ja-JP"/>
                </w:rPr>
                <m:t>)</m:t>
              </m:r>
            </m:e>
          </m:nary>
          <m:sSup>
            <m:sSupPr>
              <m:ctrlPr>
                <w:rPr>
                  <w:rFonts w:ascii="Cambria Math" w:eastAsiaTheme="minorEastAsia" w:hAnsi="Cambria Math" w:cs="Times New Roman"/>
                  <w:bCs/>
                  <w:i/>
                  <w:sz w:val="28"/>
                  <w:szCs w:val="28"/>
                  <w:lang w:val="en-US" w:eastAsia="ja-JP"/>
                </w:rPr>
              </m:ctrlPr>
            </m:sSupPr>
            <m:e>
              <m:r>
                <w:rPr>
                  <w:rFonts w:ascii="Cambria Math" w:eastAsiaTheme="minorEastAsia" w:hAnsi="Cambria Math" w:cs="Times New Roman"/>
                  <w:sz w:val="28"/>
                  <w:szCs w:val="28"/>
                  <w:lang w:val="en-US" w:eastAsia="ja-JP"/>
                </w:rPr>
                <m:t xml:space="preserve"> </m:t>
              </m:r>
            </m:e>
            <m:sup>
              <m:r>
                <w:rPr>
                  <w:rFonts w:ascii="Cambria Math" w:eastAsiaTheme="minorEastAsia" w:hAnsi="Cambria Math" w:cs="Times New Roman"/>
                  <w:sz w:val="28"/>
                  <w:szCs w:val="28"/>
                  <w:lang w:val="en-US" w:eastAsia="ja-JP"/>
                </w:rPr>
                <m:t>2</m:t>
              </m:r>
            </m:sup>
          </m:sSup>
        </m:oMath>
      </m:oMathPara>
    </w:p>
    <w:p w14:paraId="3D3C76CA" w14:textId="77777777" w:rsidR="00EC4C31" w:rsidRPr="00EC4C31" w:rsidRDefault="00EC4C31" w:rsidP="00EC4C31">
      <w:pPr>
        <w:spacing w:after="200" w:line="360" w:lineRule="auto"/>
        <w:ind w:firstLine="420"/>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Регуляризація Тихонова</w:t>
      </w:r>
    </w:p>
    <w:p w14:paraId="53A5F787" w14:textId="77777777" w:rsidR="00EC4C31" w:rsidRPr="00EC4C31" w:rsidRDefault="00EC4C31" w:rsidP="00EC4C31">
      <w:pPr>
        <w:spacing w:after="200" w:line="360" w:lineRule="auto"/>
        <w:ind w:firstLine="420"/>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Регуляризація Тихонова отримує ефект, в результаті врахування нового коефіцієнту, який вирішує на скільки гнучкою буде модель. Треба враховувати, що модель не повинна бути занадто гнучкою, аби вона краще працювала на нових даних.</w:t>
      </w:r>
      <w:r w:rsidRPr="00EC4C31">
        <w:rPr>
          <w:rFonts w:ascii="Times New Roman" w:eastAsiaTheme="minorEastAsia" w:hAnsi="Times New Roman" w:cs="Times New Roman"/>
          <w:bCs/>
          <w:sz w:val="28"/>
          <w:szCs w:val="28"/>
          <w:lang w:eastAsia="ja-JP"/>
        </w:rPr>
        <w:t xml:space="preserve"> [</w:t>
      </w:r>
      <w:r w:rsidRPr="00EC4C31">
        <w:rPr>
          <w:rFonts w:ascii="Times New Roman" w:eastAsiaTheme="minorEastAsia" w:hAnsi="Times New Roman" w:cs="Times New Roman"/>
          <w:bCs/>
          <w:sz w:val="28"/>
          <w:szCs w:val="28"/>
          <w:lang w:val="en-US" w:eastAsia="ja-JP"/>
        </w:rPr>
        <w:t>42]</w:t>
      </w:r>
      <w:r w:rsidRPr="00EC4C31">
        <w:rPr>
          <w:rFonts w:ascii="Times New Roman" w:eastAsiaTheme="minorEastAsia" w:hAnsi="Times New Roman" w:cs="Times New Roman"/>
          <w:bCs/>
          <w:sz w:val="28"/>
          <w:szCs w:val="28"/>
          <w:lang w:val="uk-UA" w:eastAsia="ja-JP"/>
        </w:rPr>
        <w:t xml:space="preserve"> Функція втрат виглядатиме наступним чином:</w:t>
      </w:r>
    </w:p>
    <w:p w14:paraId="2115CF36" w14:textId="77777777" w:rsidR="00EC4C31" w:rsidRPr="00EC4C31" w:rsidRDefault="00440D37" w:rsidP="00EC4C31">
      <w:pPr>
        <w:spacing w:after="200" w:line="360" w:lineRule="auto"/>
        <w:ind w:firstLine="420"/>
        <w:jc w:val="both"/>
        <w:rPr>
          <w:rFonts w:ascii="Times New Roman" w:eastAsiaTheme="minorEastAsia" w:hAnsi="Times New Roman" w:cs="Times New Roman"/>
          <w:bCs/>
          <w:sz w:val="28"/>
          <w:szCs w:val="28"/>
          <w:lang w:val="uk-UA" w:eastAsia="ja-JP"/>
        </w:rPr>
      </w:pPr>
      <m:oMathPara>
        <m:oMath>
          <m:nary>
            <m:naryPr>
              <m:chr m:val="∑"/>
              <m:limLoc m:val="undOvr"/>
              <m:ctrlPr>
                <w:rPr>
                  <w:rFonts w:ascii="Cambria Math" w:eastAsiaTheme="minorEastAsia" w:hAnsi="Cambria Math" w:cs="Times New Roman"/>
                  <w:bCs/>
                  <w:i/>
                  <w:sz w:val="28"/>
                  <w:szCs w:val="28"/>
                  <w:lang w:val="en-US" w:eastAsia="ja-JP"/>
                </w:rPr>
              </m:ctrlPr>
            </m:naryPr>
            <m:sub>
              <m:r>
                <w:rPr>
                  <w:rFonts w:ascii="Cambria Math" w:eastAsiaTheme="minorEastAsia" w:hAnsi="Cambria Math" w:cs="Times New Roman"/>
                  <w:sz w:val="28"/>
                  <w:szCs w:val="28"/>
                  <w:lang w:val="en-US" w:eastAsia="ja-JP"/>
                </w:rPr>
                <m:t>i=1</m:t>
              </m:r>
            </m:sub>
            <m:sup>
              <m:r>
                <w:rPr>
                  <w:rFonts w:ascii="Cambria Math" w:eastAsiaTheme="minorEastAsia" w:hAnsi="Cambria Math" w:cs="Times New Roman"/>
                  <w:sz w:val="28"/>
                  <w:szCs w:val="28"/>
                  <w:lang w:val="en-US" w:eastAsia="ja-JP"/>
                </w:rPr>
                <m:t>M</m:t>
              </m:r>
            </m:sup>
            <m:e>
              <m:sSup>
                <m:sSupPr>
                  <m:ctrlPr>
                    <w:rPr>
                      <w:rFonts w:ascii="Cambria Math" w:eastAsiaTheme="minorEastAsia" w:hAnsi="Cambria Math" w:cs="Times New Roman"/>
                      <w:bCs/>
                      <w:i/>
                      <w:sz w:val="28"/>
                      <w:szCs w:val="28"/>
                      <w:lang w:val="en-US" w:eastAsia="ja-JP"/>
                    </w:rPr>
                  </m:ctrlPr>
                </m:sSupPr>
                <m:e>
                  <m:r>
                    <w:rPr>
                      <w:rFonts w:ascii="Cambria Math" w:eastAsiaTheme="minorEastAsia" w:hAnsi="Cambria Math" w:cs="Times New Roman"/>
                      <w:sz w:val="28"/>
                      <w:szCs w:val="28"/>
                      <w:lang w:val="en-US" w:eastAsia="ja-JP"/>
                    </w:rPr>
                    <m:t>(</m:t>
                  </m:r>
                  <m:sSub>
                    <m:sSubPr>
                      <m:ctrlPr>
                        <w:rPr>
                          <w:rFonts w:ascii="Cambria Math" w:eastAsiaTheme="minorEastAsia" w:hAnsi="Cambria Math" w:cs="Times New Roman"/>
                          <w:bCs/>
                          <w:i/>
                          <w:sz w:val="28"/>
                          <w:szCs w:val="28"/>
                          <w:lang w:val="en-US" w:eastAsia="ja-JP"/>
                        </w:rPr>
                      </m:ctrlPr>
                    </m:sSubPr>
                    <m:e>
                      <m:r>
                        <w:rPr>
                          <w:rFonts w:ascii="Cambria Math" w:eastAsiaTheme="minorEastAsia" w:hAnsi="Cambria Math" w:cs="Times New Roman"/>
                          <w:sz w:val="28"/>
                          <w:szCs w:val="28"/>
                          <w:lang w:val="en-US" w:eastAsia="ja-JP"/>
                        </w:rPr>
                        <m:t>y</m:t>
                      </m:r>
                    </m:e>
                    <m:sub>
                      <m:r>
                        <w:rPr>
                          <w:rFonts w:ascii="Cambria Math" w:eastAsiaTheme="minorEastAsia" w:hAnsi="Cambria Math" w:cs="Times New Roman"/>
                          <w:sz w:val="28"/>
                          <w:szCs w:val="28"/>
                          <w:lang w:val="en-US" w:eastAsia="ja-JP"/>
                        </w:rPr>
                        <m:t>i</m:t>
                      </m:r>
                    </m:sub>
                  </m:sSub>
                  <m:r>
                    <w:rPr>
                      <w:rFonts w:ascii="Cambria Math" w:eastAsiaTheme="minorEastAsia" w:hAnsi="Cambria Math" w:cs="Times New Roman"/>
                      <w:sz w:val="28"/>
                      <w:szCs w:val="28"/>
                      <w:lang w:val="en-US" w:eastAsia="ja-JP"/>
                    </w:rPr>
                    <m:t>-</m:t>
                  </m:r>
                  <m:sSub>
                    <m:sSubPr>
                      <m:ctrlPr>
                        <w:rPr>
                          <w:rFonts w:ascii="Cambria Math" w:eastAsiaTheme="minorEastAsia" w:hAnsi="Cambria Math" w:cs="Times New Roman"/>
                          <w:bCs/>
                          <w:i/>
                          <w:sz w:val="28"/>
                          <w:szCs w:val="28"/>
                          <w:lang w:val="en-US" w:eastAsia="ja-JP"/>
                        </w:rPr>
                      </m:ctrlPr>
                    </m:sSubPr>
                    <m:e>
                      <m:acc>
                        <m:accPr>
                          <m:ctrlPr>
                            <w:rPr>
                              <w:rFonts w:ascii="Cambria Math" w:eastAsiaTheme="minorEastAsia" w:hAnsi="Cambria Math" w:cs="Times New Roman"/>
                              <w:bCs/>
                              <w:i/>
                              <w:sz w:val="28"/>
                              <w:szCs w:val="28"/>
                              <w:lang w:val="en-US" w:eastAsia="ja-JP"/>
                            </w:rPr>
                          </m:ctrlPr>
                        </m:accPr>
                        <m:e>
                          <m:r>
                            <w:rPr>
                              <w:rFonts w:ascii="Cambria Math" w:eastAsiaTheme="minorEastAsia" w:hAnsi="Cambria Math" w:cs="Times New Roman"/>
                              <w:sz w:val="28"/>
                              <w:szCs w:val="28"/>
                              <w:lang w:val="en-US" w:eastAsia="ja-JP"/>
                            </w:rPr>
                            <m:t>y</m:t>
                          </m:r>
                        </m:e>
                      </m:acc>
                    </m:e>
                    <m:sub>
                      <m:r>
                        <w:rPr>
                          <w:rFonts w:ascii="Cambria Math" w:eastAsiaTheme="minorEastAsia" w:hAnsi="Cambria Math" w:cs="Times New Roman"/>
                          <w:sz w:val="28"/>
                          <w:szCs w:val="28"/>
                          <w:lang w:val="en-US" w:eastAsia="ja-JP"/>
                        </w:rPr>
                        <m:t>i</m:t>
                      </m:r>
                    </m:sub>
                  </m:sSub>
                  <m:r>
                    <w:rPr>
                      <w:rFonts w:ascii="Cambria Math" w:eastAsiaTheme="minorEastAsia" w:hAnsi="Cambria Math" w:cs="Times New Roman"/>
                      <w:sz w:val="28"/>
                      <w:szCs w:val="28"/>
                      <w:lang w:val="en-US" w:eastAsia="ja-JP"/>
                    </w:rPr>
                    <m:t>)</m:t>
                  </m:r>
                </m:e>
                <m:sup>
                  <m:r>
                    <w:rPr>
                      <w:rFonts w:ascii="Cambria Math" w:eastAsiaTheme="minorEastAsia" w:hAnsi="Cambria Math" w:cs="Times New Roman"/>
                      <w:sz w:val="28"/>
                      <w:szCs w:val="28"/>
                      <w:lang w:val="en-US" w:eastAsia="ja-JP"/>
                    </w:rPr>
                    <m:t>2</m:t>
                  </m:r>
                </m:sup>
              </m:sSup>
            </m:e>
          </m:nary>
          <m:r>
            <w:rPr>
              <w:rFonts w:ascii="Cambria Math" w:eastAsiaTheme="minorEastAsia" w:hAnsi="Cambria Math" w:cs="Times New Roman"/>
              <w:sz w:val="28"/>
              <w:szCs w:val="28"/>
              <w:lang w:val="en-US" w:eastAsia="ja-JP"/>
            </w:rPr>
            <m:t>=</m:t>
          </m:r>
          <m:nary>
            <m:naryPr>
              <m:chr m:val="∑"/>
              <m:limLoc m:val="undOvr"/>
              <m:ctrlPr>
                <w:rPr>
                  <w:rFonts w:ascii="Cambria Math" w:eastAsiaTheme="minorEastAsia" w:hAnsi="Cambria Math" w:cs="Times New Roman"/>
                  <w:bCs/>
                  <w:i/>
                  <w:sz w:val="28"/>
                  <w:szCs w:val="28"/>
                  <w:lang w:val="en-US" w:eastAsia="ja-JP"/>
                </w:rPr>
              </m:ctrlPr>
            </m:naryPr>
            <m:sub>
              <m:r>
                <w:rPr>
                  <w:rFonts w:ascii="Cambria Math" w:eastAsiaTheme="minorEastAsia" w:hAnsi="Cambria Math" w:cs="Times New Roman"/>
                  <w:sz w:val="28"/>
                  <w:szCs w:val="28"/>
                  <w:lang w:val="en-US" w:eastAsia="ja-JP"/>
                </w:rPr>
                <m:t>i=1</m:t>
              </m:r>
            </m:sub>
            <m:sup>
              <m:r>
                <w:rPr>
                  <w:rFonts w:ascii="Cambria Math" w:eastAsiaTheme="minorEastAsia" w:hAnsi="Cambria Math" w:cs="Times New Roman"/>
                  <w:sz w:val="28"/>
                  <w:szCs w:val="28"/>
                  <w:lang w:val="en-US" w:eastAsia="ja-JP"/>
                </w:rPr>
                <m:t>M</m:t>
              </m:r>
            </m:sup>
            <m:e>
              <m:sSup>
                <m:sSupPr>
                  <m:ctrlPr>
                    <w:rPr>
                      <w:rFonts w:ascii="Cambria Math" w:eastAsiaTheme="minorEastAsia" w:hAnsi="Cambria Math" w:cs="Times New Roman"/>
                      <w:bCs/>
                      <w:i/>
                      <w:sz w:val="28"/>
                      <w:szCs w:val="28"/>
                      <w:lang w:val="en-US" w:eastAsia="ja-JP"/>
                    </w:rPr>
                  </m:ctrlPr>
                </m:sSupPr>
                <m:e>
                  <m:r>
                    <w:rPr>
                      <w:rFonts w:ascii="Cambria Math" w:eastAsiaTheme="minorEastAsia" w:hAnsi="Cambria Math" w:cs="Times New Roman"/>
                      <w:sz w:val="28"/>
                      <w:szCs w:val="28"/>
                      <w:lang w:val="en-US" w:eastAsia="ja-JP"/>
                    </w:rPr>
                    <m:t>(</m:t>
                  </m:r>
                  <m:sSub>
                    <m:sSubPr>
                      <m:ctrlPr>
                        <w:rPr>
                          <w:rFonts w:ascii="Cambria Math" w:eastAsiaTheme="minorEastAsia" w:hAnsi="Cambria Math" w:cs="Times New Roman"/>
                          <w:bCs/>
                          <w:i/>
                          <w:sz w:val="28"/>
                          <w:szCs w:val="28"/>
                          <w:lang w:val="en-US" w:eastAsia="ja-JP"/>
                        </w:rPr>
                      </m:ctrlPr>
                    </m:sSubPr>
                    <m:e>
                      <m:r>
                        <w:rPr>
                          <w:rFonts w:ascii="Cambria Math" w:eastAsiaTheme="minorEastAsia" w:hAnsi="Cambria Math" w:cs="Times New Roman"/>
                          <w:sz w:val="28"/>
                          <w:szCs w:val="28"/>
                          <w:lang w:val="en-US" w:eastAsia="ja-JP"/>
                        </w:rPr>
                        <m:t>y</m:t>
                      </m:r>
                    </m:e>
                    <m:sub>
                      <m:r>
                        <w:rPr>
                          <w:rFonts w:ascii="Cambria Math" w:eastAsiaTheme="minorEastAsia" w:hAnsi="Cambria Math" w:cs="Times New Roman"/>
                          <w:sz w:val="28"/>
                          <w:szCs w:val="28"/>
                          <w:lang w:val="en-US" w:eastAsia="ja-JP"/>
                        </w:rPr>
                        <m:t>i</m:t>
                      </m:r>
                    </m:sub>
                  </m:sSub>
                  <m:r>
                    <w:rPr>
                      <w:rFonts w:ascii="Cambria Math" w:eastAsiaTheme="minorEastAsia" w:hAnsi="Cambria Math" w:cs="Times New Roman"/>
                      <w:sz w:val="28"/>
                      <w:szCs w:val="28"/>
                      <w:lang w:val="en-US" w:eastAsia="ja-JP"/>
                    </w:rPr>
                    <m:t>-</m:t>
                  </m:r>
                  <m:nary>
                    <m:naryPr>
                      <m:chr m:val="∑"/>
                      <m:limLoc m:val="undOvr"/>
                      <m:ctrlPr>
                        <w:rPr>
                          <w:rFonts w:ascii="Cambria Math" w:eastAsiaTheme="minorEastAsia" w:hAnsi="Cambria Math" w:cs="Times New Roman"/>
                          <w:bCs/>
                          <w:i/>
                          <w:sz w:val="28"/>
                          <w:szCs w:val="28"/>
                          <w:lang w:val="en-US" w:eastAsia="ja-JP"/>
                        </w:rPr>
                      </m:ctrlPr>
                    </m:naryPr>
                    <m:sub>
                      <m:r>
                        <w:rPr>
                          <w:rFonts w:ascii="Cambria Math" w:eastAsiaTheme="minorEastAsia" w:hAnsi="Cambria Math" w:cs="Times New Roman"/>
                          <w:sz w:val="28"/>
                          <w:szCs w:val="28"/>
                          <w:lang w:val="en-US" w:eastAsia="ja-JP"/>
                        </w:rPr>
                        <m:t>j=0</m:t>
                      </m:r>
                    </m:sub>
                    <m:sup>
                      <m:r>
                        <w:rPr>
                          <w:rFonts w:ascii="Cambria Math" w:eastAsiaTheme="minorEastAsia" w:hAnsi="Cambria Math" w:cs="Times New Roman"/>
                          <w:sz w:val="28"/>
                          <w:szCs w:val="28"/>
                          <w:lang w:val="en-US" w:eastAsia="ja-JP"/>
                        </w:rPr>
                        <m:t>p</m:t>
                      </m:r>
                    </m:sup>
                    <m:e>
                      <m:sSub>
                        <m:sSubPr>
                          <m:ctrlPr>
                            <w:rPr>
                              <w:rFonts w:ascii="Cambria Math" w:eastAsiaTheme="minorEastAsia" w:hAnsi="Cambria Math" w:cs="Times New Roman"/>
                              <w:bCs/>
                              <w:i/>
                              <w:sz w:val="28"/>
                              <w:szCs w:val="28"/>
                              <w:lang w:val="en-US" w:eastAsia="ja-JP"/>
                            </w:rPr>
                          </m:ctrlPr>
                        </m:sSubPr>
                        <m:e>
                          <m:r>
                            <w:rPr>
                              <w:rFonts w:ascii="Cambria Math" w:eastAsiaTheme="minorEastAsia" w:hAnsi="Cambria Math" w:cs="Times New Roman"/>
                              <w:sz w:val="28"/>
                              <w:szCs w:val="28"/>
                              <w:lang w:val="en-US" w:eastAsia="ja-JP"/>
                            </w:rPr>
                            <m:t>w</m:t>
                          </m:r>
                        </m:e>
                        <m:sub>
                          <m:r>
                            <w:rPr>
                              <w:rFonts w:ascii="Cambria Math" w:eastAsiaTheme="minorEastAsia" w:hAnsi="Cambria Math" w:cs="Times New Roman"/>
                              <w:sz w:val="28"/>
                              <w:szCs w:val="28"/>
                              <w:lang w:val="en-US" w:eastAsia="ja-JP"/>
                            </w:rPr>
                            <m:t>j</m:t>
                          </m:r>
                        </m:sub>
                      </m:sSub>
                      <m:sSub>
                        <m:sSubPr>
                          <m:ctrlPr>
                            <w:rPr>
                              <w:rFonts w:ascii="Cambria Math" w:eastAsiaTheme="minorEastAsia" w:hAnsi="Cambria Math" w:cs="Times New Roman"/>
                              <w:bCs/>
                              <w:i/>
                              <w:sz w:val="28"/>
                              <w:szCs w:val="28"/>
                              <w:lang w:val="en-US" w:eastAsia="ja-JP"/>
                            </w:rPr>
                          </m:ctrlPr>
                        </m:sSubPr>
                        <m:e>
                          <m:r>
                            <w:rPr>
                              <w:rFonts w:ascii="Cambria Math" w:eastAsiaTheme="minorEastAsia" w:hAnsi="Cambria Math" w:cs="Times New Roman"/>
                              <w:sz w:val="28"/>
                              <w:szCs w:val="28"/>
                              <w:lang w:val="en-US" w:eastAsia="ja-JP"/>
                            </w:rPr>
                            <m:t>x</m:t>
                          </m:r>
                        </m:e>
                        <m:sub>
                          <m:r>
                            <w:rPr>
                              <w:rFonts w:ascii="Cambria Math" w:eastAsiaTheme="minorEastAsia" w:hAnsi="Cambria Math" w:cs="Times New Roman"/>
                              <w:sz w:val="28"/>
                              <w:szCs w:val="28"/>
                              <w:lang w:val="en-US" w:eastAsia="ja-JP"/>
                            </w:rPr>
                            <m:t>ij</m:t>
                          </m:r>
                        </m:sub>
                      </m:sSub>
                    </m:e>
                  </m:nary>
                  <m:r>
                    <w:rPr>
                      <w:rFonts w:ascii="Cambria Math" w:eastAsiaTheme="minorEastAsia" w:hAnsi="Cambria Math" w:cs="Times New Roman"/>
                      <w:sz w:val="28"/>
                      <w:szCs w:val="28"/>
                      <w:lang w:val="en-US" w:eastAsia="ja-JP"/>
                    </w:rPr>
                    <m:t>)</m:t>
                  </m:r>
                </m:e>
                <m:sup>
                  <m:r>
                    <w:rPr>
                      <w:rFonts w:ascii="Cambria Math" w:eastAsiaTheme="minorEastAsia" w:hAnsi="Cambria Math" w:cs="Times New Roman"/>
                      <w:sz w:val="28"/>
                      <w:szCs w:val="28"/>
                      <w:lang w:val="en-US" w:eastAsia="ja-JP"/>
                    </w:rPr>
                    <m:t>2</m:t>
                  </m:r>
                </m:sup>
              </m:sSup>
            </m:e>
          </m:nary>
          <m:r>
            <w:rPr>
              <w:rFonts w:ascii="Cambria Math" w:eastAsiaTheme="minorEastAsia" w:hAnsi="Cambria Math" w:cs="Times New Roman"/>
              <w:sz w:val="28"/>
              <w:szCs w:val="28"/>
              <w:lang w:val="en-US" w:eastAsia="ja-JP"/>
            </w:rPr>
            <m:t>+λ</m:t>
          </m:r>
          <m:nary>
            <m:naryPr>
              <m:chr m:val="∑"/>
              <m:limLoc m:val="undOvr"/>
              <m:ctrlPr>
                <w:rPr>
                  <w:rFonts w:ascii="Cambria Math" w:eastAsiaTheme="minorEastAsia" w:hAnsi="Cambria Math" w:cs="Times New Roman"/>
                  <w:bCs/>
                  <w:i/>
                  <w:sz w:val="28"/>
                  <w:szCs w:val="28"/>
                  <w:lang w:val="en-US" w:eastAsia="ja-JP"/>
                </w:rPr>
              </m:ctrlPr>
            </m:naryPr>
            <m:sub>
              <m:r>
                <w:rPr>
                  <w:rFonts w:ascii="Cambria Math" w:eastAsiaTheme="minorEastAsia" w:hAnsi="Cambria Math" w:cs="Times New Roman"/>
                  <w:sz w:val="28"/>
                  <w:szCs w:val="28"/>
                  <w:lang w:val="en-US" w:eastAsia="ja-JP"/>
                </w:rPr>
                <m:t>j=0</m:t>
              </m:r>
            </m:sub>
            <m:sup>
              <m:r>
                <w:rPr>
                  <w:rFonts w:ascii="Cambria Math" w:eastAsiaTheme="minorEastAsia" w:hAnsi="Cambria Math" w:cs="Times New Roman"/>
                  <w:sz w:val="28"/>
                  <w:szCs w:val="28"/>
                  <w:lang w:val="en-US" w:eastAsia="ja-JP"/>
                </w:rPr>
                <m:t>p</m:t>
              </m:r>
            </m:sup>
            <m:e>
              <m:sSubSup>
                <m:sSubSupPr>
                  <m:ctrlPr>
                    <w:rPr>
                      <w:rFonts w:ascii="Cambria Math" w:eastAsiaTheme="minorEastAsia" w:hAnsi="Cambria Math" w:cs="Times New Roman"/>
                      <w:bCs/>
                      <w:i/>
                      <w:sz w:val="28"/>
                      <w:szCs w:val="28"/>
                      <w:lang w:val="en-US" w:eastAsia="ja-JP"/>
                    </w:rPr>
                  </m:ctrlPr>
                </m:sSubSupPr>
                <m:e>
                  <m:r>
                    <w:rPr>
                      <w:rFonts w:ascii="Cambria Math" w:eastAsiaTheme="minorEastAsia" w:hAnsi="Cambria Math" w:cs="Times New Roman"/>
                      <w:sz w:val="28"/>
                      <w:szCs w:val="28"/>
                      <w:lang w:val="en-US" w:eastAsia="ja-JP"/>
                    </w:rPr>
                    <m:t>w</m:t>
                  </m:r>
                </m:e>
                <m:sub>
                  <m:r>
                    <w:rPr>
                      <w:rFonts w:ascii="Cambria Math" w:eastAsiaTheme="minorEastAsia" w:hAnsi="Cambria Math" w:cs="Times New Roman"/>
                      <w:sz w:val="28"/>
                      <w:szCs w:val="28"/>
                      <w:lang w:val="en-US" w:eastAsia="ja-JP"/>
                    </w:rPr>
                    <m:t>j</m:t>
                  </m:r>
                </m:sub>
                <m:sup>
                  <m:r>
                    <w:rPr>
                      <w:rFonts w:ascii="Cambria Math" w:eastAsiaTheme="minorEastAsia" w:hAnsi="Cambria Math" w:cs="Times New Roman"/>
                      <w:sz w:val="28"/>
                      <w:szCs w:val="28"/>
                      <w:lang w:val="en-US" w:eastAsia="ja-JP"/>
                    </w:rPr>
                    <m:t>2</m:t>
                  </m:r>
                </m:sup>
              </m:sSubSup>
            </m:e>
          </m:nary>
        </m:oMath>
      </m:oMathPara>
    </w:p>
    <w:p w14:paraId="5CBB03F0" w14:textId="77777777" w:rsidR="00EC4C31" w:rsidRPr="00EC4C31" w:rsidRDefault="00EC4C31" w:rsidP="00EC4C31">
      <w:pPr>
        <w:spacing w:after="200" w:line="360" w:lineRule="auto"/>
        <w:ind w:firstLine="420"/>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 xml:space="preserve">Де </w:t>
      </w:r>
      <w:r w:rsidRPr="00EC4C31">
        <w:rPr>
          <w:rFonts w:ascii="Times New Roman" w:eastAsiaTheme="minorEastAsia" w:hAnsi="Times New Roman" w:cs="Times New Roman"/>
          <w:bCs/>
          <w:sz w:val="28"/>
          <w:szCs w:val="28"/>
          <w:lang w:val="en-US" w:eastAsia="ja-JP"/>
        </w:rPr>
        <w:t>y</w:t>
      </w:r>
      <w:r w:rsidRPr="00EC4C31">
        <w:rPr>
          <w:rFonts w:ascii="Times New Roman" w:eastAsiaTheme="minorEastAsia" w:hAnsi="Times New Roman" w:cs="Times New Roman"/>
          <w:bCs/>
          <w:sz w:val="28"/>
          <w:szCs w:val="28"/>
          <w:lang w:val="uk-UA" w:eastAsia="ja-JP"/>
        </w:rPr>
        <w:t xml:space="preserve"> – мітка, </w:t>
      </w:r>
      <m:oMath>
        <m:sSub>
          <m:sSubPr>
            <m:ctrlPr>
              <w:rPr>
                <w:rFonts w:ascii="Cambria Math" w:eastAsiaTheme="minorEastAsia" w:hAnsi="Cambria Math" w:cs="Times New Roman"/>
                <w:bCs/>
                <w:i/>
                <w:sz w:val="28"/>
                <w:szCs w:val="28"/>
                <w:lang w:val="en-US" w:eastAsia="ja-JP"/>
              </w:rPr>
            </m:ctrlPr>
          </m:sSubPr>
          <m:e>
            <m:acc>
              <m:accPr>
                <m:ctrlPr>
                  <w:rPr>
                    <w:rFonts w:ascii="Cambria Math" w:eastAsiaTheme="minorEastAsia" w:hAnsi="Cambria Math" w:cs="Times New Roman"/>
                    <w:bCs/>
                    <w:i/>
                    <w:sz w:val="28"/>
                    <w:szCs w:val="28"/>
                    <w:lang w:val="en-US" w:eastAsia="ja-JP"/>
                  </w:rPr>
                </m:ctrlPr>
              </m:accPr>
              <m:e>
                <m:r>
                  <w:rPr>
                    <w:rFonts w:ascii="Cambria Math" w:eastAsiaTheme="minorEastAsia" w:hAnsi="Cambria Math" w:cs="Times New Roman"/>
                    <w:sz w:val="28"/>
                    <w:szCs w:val="28"/>
                    <w:lang w:val="en-US" w:eastAsia="ja-JP"/>
                  </w:rPr>
                  <m:t>y</m:t>
                </m:r>
              </m:e>
            </m:acc>
          </m:e>
          <m:sub>
            <m:r>
              <w:rPr>
                <w:rFonts w:ascii="Cambria Math" w:eastAsiaTheme="minorEastAsia" w:hAnsi="Cambria Math" w:cs="Times New Roman"/>
                <w:sz w:val="28"/>
                <w:szCs w:val="28"/>
                <w:lang w:val="uk-UA" w:eastAsia="ja-JP"/>
              </w:rPr>
              <m:t xml:space="preserve"> </m:t>
            </m:r>
          </m:sub>
        </m:sSub>
      </m:oMath>
      <w:r w:rsidRPr="00EC4C31">
        <w:rPr>
          <w:rFonts w:ascii="Times New Roman" w:eastAsiaTheme="minorEastAsia" w:hAnsi="Times New Roman" w:cs="Times New Roman"/>
          <w:bCs/>
          <w:sz w:val="28"/>
          <w:szCs w:val="28"/>
          <w:lang w:val="uk-UA" w:eastAsia="ja-JP"/>
        </w:rPr>
        <w:t xml:space="preserve">– передбачена мітка, </w:t>
      </w:r>
      <w:r w:rsidRPr="00EC4C31">
        <w:rPr>
          <w:rFonts w:ascii="Times New Roman" w:eastAsiaTheme="minorEastAsia" w:hAnsi="Times New Roman" w:cs="Times New Roman"/>
          <w:bCs/>
          <w:sz w:val="28"/>
          <w:szCs w:val="28"/>
          <w:lang w:val="en-US" w:eastAsia="ja-JP"/>
        </w:rPr>
        <w:t>w</w:t>
      </w:r>
      <w:r w:rsidRPr="00EC4C31">
        <w:rPr>
          <w:rFonts w:ascii="Times New Roman" w:eastAsiaTheme="minorEastAsia" w:hAnsi="Times New Roman" w:cs="Times New Roman"/>
          <w:bCs/>
          <w:sz w:val="28"/>
          <w:szCs w:val="28"/>
          <w:lang w:val="uk-UA" w:eastAsia="ja-JP"/>
        </w:rPr>
        <w:t xml:space="preserve"> – ваги, </w:t>
      </w:r>
      <w:r w:rsidRPr="00EC4C31">
        <w:rPr>
          <w:rFonts w:ascii="Times New Roman" w:eastAsiaTheme="minorEastAsia" w:hAnsi="Times New Roman" w:cs="Times New Roman"/>
          <w:bCs/>
          <w:sz w:val="28"/>
          <w:szCs w:val="28"/>
          <w:lang w:val="en-US" w:eastAsia="ja-JP"/>
        </w:rPr>
        <w:t>x</w:t>
      </w:r>
      <w:r w:rsidRPr="00EC4C31">
        <w:rPr>
          <w:rFonts w:ascii="Times New Roman" w:eastAsiaTheme="minorEastAsia" w:hAnsi="Times New Roman" w:cs="Times New Roman"/>
          <w:bCs/>
          <w:sz w:val="28"/>
          <w:szCs w:val="28"/>
          <w:lang w:val="uk-UA" w:eastAsia="ja-JP"/>
        </w:rPr>
        <w:t xml:space="preserve"> – параметри, </w:t>
      </w:r>
      <w:r w:rsidRPr="00EC4C31">
        <w:rPr>
          <w:rFonts w:ascii="Times New Roman" w:eastAsiaTheme="minorEastAsia" w:hAnsi="Times New Roman" w:cs="Times New Roman"/>
          <w:bCs/>
          <w:sz w:val="28"/>
          <w:szCs w:val="28"/>
          <w:lang w:eastAsia="ja-JP"/>
        </w:rPr>
        <w:t>λ</w:t>
      </w:r>
      <w:r w:rsidRPr="00EC4C31">
        <w:rPr>
          <w:rFonts w:ascii="Times New Roman" w:eastAsiaTheme="minorEastAsia" w:hAnsi="Times New Roman" w:cs="Times New Roman"/>
          <w:bCs/>
          <w:sz w:val="28"/>
          <w:szCs w:val="28"/>
          <w:lang w:val="uk-UA" w:eastAsia="ja-JP"/>
        </w:rPr>
        <w:t xml:space="preserve"> – коефіцієнт, який обмежує функцію. Регуляризація Тихонова обмежує коефіцієнти </w:t>
      </w:r>
      <w:r w:rsidRPr="00EC4C31">
        <w:rPr>
          <w:rFonts w:ascii="Times New Roman" w:eastAsiaTheme="minorEastAsia" w:hAnsi="Times New Roman" w:cs="Times New Roman"/>
          <w:bCs/>
          <w:sz w:val="28"/>
          <w:szCs w:val="28"/>
          <w:lang w:val="en-US" w:eastAsia="ja-JP"/>
        </w:rPr>
        <w:t>w</w:t>
      </w:r>
      <w:r w:rsidRPr="00EC4C31">
        <w:rPr>
          <w:rFonts w:ascii="Times New Roman" w:eastAsiaTheme="minorEastAsia" w:hAnsi="Times New Roman" w:cs="Times New Roman"/>
          <w:bCs/>
          <w:sz w:val="28"/>
          <w:szCs w:val="28"/>
          <w:lang w:val="uk-UA" w:eastAsia="ja-JP"/>
        </w:rPr>
        <w:t xml:space="preserve"> за допомогою коефіцієнту </w:t>
      </w:r>
      <w:r w:rsidRPr="00EC4C31">
        <w:rPr>
          <w:rFonts w:ascii="Times New Roman" w:eastAsiaTheme="minorEastAsia" w:hAnsi="Times New Roman" w:cs="Times New Roman"/>
          <w:bCs/>
          <w:sz w:val="28"/>
          <w:szCs w:val="28"/>
          <w:lang w:eastAsia="ja-JP"/>
        </w:rPr>
        <w:t>λ</w:t>
      </w:r>
      <w:r w:rsidRPr="00EC4C31">
        <w:rPr>
          <w:rFonts w:ascii="Times New Roman" w:eastAsiaTheme="minorEastAsia" w:hAnsi="Times New Roman" w:cs="Times New Roman"/>
          <w:bCs/>
          <w:sz w:val="28"/>
          <w:szCs w:val="28"/>
          <w:lang w:val="uk-UA" w:eastAsia="ja-JP"/>
        </w:rPr>
        <w:t>. Коли вагові коефіцієнти отримують високі значення, цей підхід їх зменшує тим самим знижуючи складність моделі. [42]</w:t>
      </w:r>
    </w:p>
    <w:p w14:paraId="0D92E64E" w14:textId="77777777" w:rsidR="00EC4C31" w:rsidRPr="00EC4C31" w:rsidRDefault="00EC4C31" w:rsidP="00EC4C31">
      <w:pPr>
        <w:spacing w:after="200" w:line="360" w:lineRule="auto"/>
        <w:ind w:firstLine="420"/>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 xml:space="preserve">Регуляризація </w:t>
      </w:r>
      <w:r w:rsidRPr="00EC4C31">
        <w:rPr>
          <w:rFonts w:ascii="Times New Roman" w:eastAsiaTheme="minorEastAsia" w:hAnsi="Times New Roman" w:cs="Times New Roman"/>
          <w:bCs/>
          <w:sz w:val="28"/>
          <w:szCs w:val="28"/>
          <w:lang w:val="en-US" w:eastAsia="ja-JP"/>
        </w:rPr>
        <w:t>Lasso</w:t>
      </w:r>
      <w:r w:rsidRPr="00EC4C31">
        <w:rPr>
          <w:rFonts w:ascii="Times New Roman" w:eastAsiaTheme="minorEastAsia" w:hAnsi="Times New Roman" w:cs="Times New Roman"/>
          <w:bCs/>
          <w:sz w:val="28"/>
          <w:szCs w:val="28"/>
          <w:lang w:val="uk-UA" w:eastAsia="ja-JP"/>
        </w:rPr>
        <w:t xml:space="preserve"> (</w:t>
      </w:r>
      <w:r w:rsidRPr="00EC4C31">
        <w:rPr>
          <w:rFonts w:ascii="Times New Roman" w:eastAsiaTheme="minorEastAsia" w:hAnsi="Times New Roman" w:cs="Times New Roman"/>
          <w:bCs/>
          <w:sz w:val="28"/>
          <w:szCs w:val="28"/>
          <w:lang w:val="en-US" w:eastAsia="ja-JP"/>
        </w:rPr>
        <w:t>Least</w:t>
      </w:r>
      <w:r w:rsidRPr="00EC4C31">
        <w:rPr>
          <w:rFonts w:ascii="Times New Roman" w:eastAsiaTheme="minorEastAsia" w:hAnsi="Times New Roman" w:cs="Times New Roman"/>
          <w:bCs/>
          <w:sz w:val="28"/>
          <w:szCs w:val="28"/>
          <w:lang w:val="uk-UA" w:eastAsia="ja-JP"/>
        </w:rPr>
        <w:t xml:space="preserve"> </w:t>
      </w:r>
      <w:r w:rsidRPr="00EC4C31">
        <w:rPr>
          <w:rFonts w:ascii="Times New Roman" w:eastAsiaTheme="minorEastAsia" w:hAnsi="Times New Roman" w:cs="Times New Roman"/>
          <w:bCs/>
          <w:sz w:val="28"/>
          <w:szCs w:val="28"/>
          <w:lang w:val="en-US" w:eastAsia="ja-JP"/>
        </w:rPr>
        <w:t>Absolute</w:t>
      </w:r>
      <w:r w:rsidRPr="00EC4C31">
        <w:rPr>
          <w:rFonts w:ascii="Times New Roman" w:eastAsiaTheme="minorEastAsia" w:hAnsi="Times New Roman" w:cs="Times New Roman"/>
          <w:bCs/>
          <w:sz w:val="28"/>
          <w:szCs w:val="28"/>
          <w:lang w:val="uk-UA" w:eastAsia="ja-JP"/>
        </w:rPr>
        <w:t xml:space="preserve"> </w:t>
      </w:r>
      <w:r w:rsidRPr="00EC4C31">
        <w:rPr>
          <w:rFonts w:ascii="Times New Roman" w:eastAsiaTheme="minorEastAsia" w:hAnsi="Times New Roman" w:cs="Times New Roman"/>
          <w:bCs/>
          <w:sz w:val="28"/>
          <w:szCs w:val="28"/>
          <w:lang w:val="en-US" w:eastAsia="ja-JP"/>
        </w:rPr>
        <w:t>Shrinkage</w:t>
      </w:r>
      <w:r w:rsidRPr="00EC4C31">
        <w:rPr>
          <w:rFonts w:ascii="Times New Roman" w:eastAsiaTheme="minorEastAsia" w:hAnsi="Times New Roman" w:cs="Times New Roman"/>
          <w:bCs/>
          <w:sz w:val="28"/>
          <w:szCs w:val="28"/>
          <w:lang w:val="uk-UA" w:eastAsia="ja-JP"/>
        </w:rPr>
        <w:t xml:space="preserve"> </w:t>
      </w:r>
      <w:r w:rsidRPr="00EC4C31">
        <w:rPr>
          <w:rFonts w:ascii="Times New Roman" w:eastAsiaTheme="minorEastAsia" w:hAnsi="Times New Roman" w:cs="Times New Roman"/>
          <w:bCs/>
          <w:sz w:val="28"/>
          <w:szCs w:val="28"/>
          <w:lang w:val="en-US" w:eastAsia="ja-JP"/>
        </w:rPr>
        <w:t>and</w:t>
      </w:r>
      <w:r w:rsidRPr="00EC4C31">
        <w:rPr>
          <w:rFonts w:ascii="Times New Roman" w:eastAsiaTheme="minorEastAsia" w:hAnsi="Times New Roman" w:cs="Times New Roman"/>
          <w:bCs/>
          <w:sz w:val="28"/>
          <w:szCs w:val="28"/>
          <w:lang w:val="uk-UA" w:eastAsia="ja-JP"/>
        </w:rPr>
        <w:t xml:space="preserve"> </w:t>
      </w:r>
      <w:r w:rsidRPr="00EC4C31">
        <w:rPr>
          <w:rFonts w:ascii="Times New Roman" w:eastAsiaTheme="minorEastAsia" w:hAnsi="Times New Roman" w:cs="Times New Roman"/>
          <w:bCs/>
          <w:sz w:val="28"/>
          <w:szCs w:val="28"/>
          <w:lang w:val="en-US" w:eastAsia="ja-JP"/>
        </w:rPr>
        <w:t>Selection</w:t>
      </w:r>
      <w:r w:rsidRPr="00EC4C31">
        <w:rPr>
          <w:rFonts w:ascii="Times New Roman" w:eastAsiaTheme="minorEastAsia" w:hAnsi="Times New Roman" w:cs="Times New Roman"/>
          <w:bCs/>
          <w:sz w:val="28"/>
          <w:szCs w:val="28"/>
          <w:lang w:val="uk-UA" w:eastAsia="ja-JP"/>
        </w:rPr>
        <w:t xml:space="preserve"> </w:t>
      </w:r>
      <w:r w:rsidRPr="00EC4C31">
        <w:rPr>
          <w:rFonts w:ascii="Times New Roman" w:eastAsiaTheme="minorEastAsia" w:hAnsi="Times New Roman" w:cs="Times New Roman"/>
          <w:bCs/>
          <w:sz w:val="28"/>
          <w:szCs w:val="28"/>
          <w:lang w:val="en-US" w:eastAsia="ja-JP"/>
        </w:rPr>
        <w:t>Operator</w:t>
      </w:r>
      <w:r w:rsidRPr="00EC4C31">
        <w:rPr>
          <w:rFonts w:ascii="Times New Roman" w:eastAsiaTheme="minorEastAsia" w:hAnsi="Times New Roman" w:cs="Times New Roman"/>
          <w:bCs/>
          <w:sz w:val="28"/>
          <w:szCs w:val="28"/>
          <w:lang w:val="uk-UA" w:eastAsia="ja-JP"/>
        </w:rPr>
        <w:t xml:space="preserve">) – метод  регресійного аналізу, який проводить селекцію змінних та регуляризацію, щоби покращити точність передбачення та інтерпретованість отриманої моделі. </w:t>
      </w:r>
      <w:r w:rsidRPr="00EC4C31">
        <w:rPr>
          <w:rFonts w:ascii="Times New Roman" w:eastAsiaTheme="minorEastAsia" w:hAnsi="Times New Roman" w:cs="Times New Roman"/>
          <w:bCs/>
          <w:sz w:val="28"/>
          <w:szCs w:val="28"/>
          <w:lang w:val="en-US" w:eastAsia="ja-JP"/>
        </w:rPr>
        <w:t>[42]</w:t>
      </w:r>
      <w:r w:rsidRPr="00EC4C31">
        <w:rPr>
          <w:rFonts w:ascii="Times New Roman" w:eastAsiaTheme="minorEastAsia" w:hAnsi="Times New Roman" w:cs="Times New Roman"/>
          <w:bCs/>
          <w:sz w:val="28"/>
          <w:szCs w:val="28"/>
          <w:lang w:val="uk-UA" w:eastAsia="ja-JP"/>
        </w:rPr>
        <w:t xml:space="preserve"> Регуляризація </w:t>
      </w:r>
      <w:r w:rsidRPr="00EC4C31">
        <w:rPr>
          <w:rFonts w:ascii="Times New Roman" w:eastAsiaTheme="minorEastAsia" w:hAnsi="Times New Roman" w:cs="Times New Roman"/>
          <w:bCs/>
          <w:sz w:val="28"/>
          <w:szCs w:val="28"/>
          <w:lang w:val="en-US" w:eastAsia="ja-JP"/>
        </w:rPr>
        <w:t xml:space="preserve">Lasso </w:t>
      </w:r>
      <w:r w:rsidRPr="00EC4C31">
        <w:rPr>
          <w:rFonts w:ascii="Times New Roman" w:eastAsiaTheme="minorEastAsia" w:hAnsi="Times New Roman" w:cs="Times New Roman"/>
          <w:bCs/>
          <w:sz w:val="28"/>
          <w:szCs w:val="28"/>
          <w:lang w:val="uk-UA" w:eastAsia="ja-JP"/>
        </w:rPr>
        <w:t>описується за допомогою формули:</w:t>
      </w:r>
    </w:p>
    <w:p w14:paraId="579A0930" w14:textId="77777777" w:rsidR="00EC4C31" w:rsidRPr="00EC4C31" w:rsidRDefault="00440D37" w:rsidP="00EC4C31">
      <w:pPr>
        <w:spacing w:after="200" w:line="360" w:lineRule="auto"/>
        <w:ind w:firstLine="420"/>
        <w:jc w:val="both"/>
        <w:rPr>
          <w:rFonts w:ascii="Times New Roman" w:eastAsiaTheme="minorEastAsia" w:hAnsi="Times New Roman" w:cs="Times New Roman"/>
          <w:bCs/>
          <w:i/>
          <w:sz w:val="28"/>
          <w:szCs w:val="28"/>
          <w:lang w:val="uk-UA" w:eastAsia="ja-JP"/>
        </w:rPr>
      </w:pPr>
      <m:oMathPara>
        <m:oMath>
          <m:nary>
            <m:naryPr>
              <m:chr m:val="∑"/>
              <m:limLoc m:val="undOvr"/>
              <m:ctrlPr>
                <w:rPr>
                  <w:rFonts w:ascii="Cambria Math" w:eastAsiaTheme="minorEastAsia" w:hAnsi="Cambria Math" w:cs="Times New Roman"/>
                  <w:bCs/>
                  <w:i/>
                  <w:sz w:val="28"/>
                  <w:szCs w:val="28"/>
                  <w:lang w:val="en-US" w:eastAsia="ja-JP"/>
                </w:rPr>
              </m:ctrlPr>
            </m:naryPr>
            <m:sub>
              <m:r>
                <w:rPr>
                  <w:rFonts w:ascii="Cambria Math" w:eastAsiaTheme="minorEastAsia" w:hAnsi="Cambria Math" w:cs="Times New Roman"/>
                  <w:sz w:val="28"/>
                  <w:szCs w:val="28"/>
                  <w:lang w:val="en-US" w:eastAsia="ja-JP"/>
                </w:rPr>
                <m:t>i=1</m:t>
              </m:r>
            </m:sub>
            <m:sup>
              <m:r>
                <w:rPr>
                  <w:rFonts w:ascii="Cambria Math" w:eastAsiaTheme="minorEastAsia" w:hAnsi="Cambria Math" w:cs="Times New Roman"/>
                  <w:sz w:val="28"/>
                  <w:szCs w:val="28"/>
                  <w:lang w:val="en-US" w:eastAsia="ja-JP"/>
                </w:rPr>
                <m:t>M</m:t>
              </m:r>
            </m:sup>
            <m:e>
              <m:sSup>
                <m:sSupPr>
                  <m:ctrlPr>
                    <w:rPr>
                      <w:rFonts w:ascii="Cambria Math" w:eastAsiaTheme="minorEastAsia" w:hAnsi="Cambria Math" w:cs="Times New Roman"/>
                      <w:bCs/>
                      <w:i/>
                      <w:sz w:val="28"/>
                      <w:szCs w:val="28"/>
                      <w:lang w:val="en-US" w:eastAsia="ja-JP"/>
                    </w:rPr>
                  </m:ctrlPr>
                </m:sSupPr>
                <m:e>
                  <m:r>
                    <w:rPr>
                      <w:rFonts w:ascii="Cambria Math" w:eastAsiaTheme="minorEastAsia" w:hAnsi="Cambria Math" w:cs="Times New Roman"/>
                      <w:sz w:val="28"/>
                      <w:szCs w:val="28"/>
                      <w:lang w:val="en-US" w:eastAsia="ja-JP"/>
                    </w:rPr>
                    <m:t>(</m:t>
                  </m:r>
                  <m:sSub>
                    <m:sSubPr>
                      <m:ctrlPr>
                        <w:rPr>
                          <w:rFonts w:ascii="Cambria Math" w:eastAsiaTheme="minorEastAsia" w:hAnsi="Cambria Math" w:cs="Times New Roman"/>
                          <w:bCs/>
                          <w:i/>
                          <w:sz w:val="28"/>
                          <w:szCs w:val="28"/>
                          <w:lang w:val="en-US" w:eastAsia="ja-JP"/>
                        </w:rPr>
                      </m:ctrlPr>
                    </m:sSubPr>
                    <m:e>
                      <m:r>
                        <w:rPr>
                          <w:rFonts w:ascii="Cambria Math" w:eastAsiaTheme="minorEastAsia" w:hAnsi="Cambria Math" w:cs="Times New Roman"/>
                          <w:sz w:val="28"/>
                          <w:szCs w:val="28"/>
                          <w:lang w:val="en-US" w:eastAsia="ja-JP"/>
                        </w:rPr>
                        <m:t>y</m:t>
                      </m:r>
                    </m:e>
                    <m:sub>
                      <m:r>
                        <w:rPr>
                          <w:rFonts w:ascii="Cambria Math" w:eastAsiaTheme="minorEastAsia" w:hAnsi="Cambria Math" w:cs="Times New Roman"/>
                          <w:sz w:val="28"/>
                          <w:szCs w:val="28"/>
                          <w:lang w:val="en-US" w:eastAsia="ja-JP"/>
                        </w:rPr>
                        <m:t>i</m:t>
                      </m:r>
                    </m:sub>
                  </m:sSub>
                  <m:r>
                    <w:rPr>
                      <w:rFonts w:ascii="Cambria Math" w:eastAsiaTheme="minorEastAsia" w:hAnsi="Cambria Math" w:cs="Times New Roman"/>
                      <w:sz w:val="28"/>
                      <w:szCs w:val="28"/>
                      <w:lang w:val="en-US" w:eastAsia="ja-JP"/>
                    </w:rPr>
                    <m:t>-</m:t>
                  </m:r>
                  <m:sSub>
                    <m:sSubPr>
                      <m:ctrlPr>
                        <w:rPr>
                          <w:rFonts w:ascii="Cambria Math" w:eastAsiaTheme="minorEastAsia" w:hAnsi="Cambria Math" w:cs="Times New Roman"/>
                          <w:bCs/>
                          <w:i/>
                          <w:sz w:val="28"/>
                          <w:szCs w:val="28"/>
                          <w:lang w:val="en-US" w:eastAsia="ja-JP"/>
                        </w:rPr>
                      </m:ctrlPr>
                    </m:sSubPr>
                    <m:e>
                      <m:acc>
                        <m:accPr>
                          <m:ctrlPr>
                            <w:rPr>
                              <w:rFonts w:ascii="Cambria Math" w:eastAsiaTheme="minorEastAsia" w:hAnsi="Cambria Math" w:cs="Times New Roman"/>
                              <w:bCs/>
                              <w:i/>
                              <w:sz w:val="28"/>
                              <w:szCs w:val="28"/>
                              <w:lang w:val="en-US" w:eastAsia="ja-JP"/>
                            </w:rPr>
                          </m:ctrlPr>
                        </m:accPr>
                        <m:e>
                          <m:r>
                            <w:rPr>
                              <w:rFonts w:ascii="Cambria Math" w:eastAsiaTheme="minorEastAsia" w:hAnsi="Cambria Math" w:cs="Times New Roman"/>
                              <w:sz w:val="28"/>
                              <w:szCs w:val="28"/>
                              <w:lang w:val="en-US" w:eastAsia="ja-JP"/>
                            </w:rPr>
                            <m:t>y</m:t>
                          </m:r>
                        </m:e>
                      </m:acc>
                    </m:e>
                    <m:sub>
                      <m:r>
                        <w:rPr>
                          <w:rFonts w:ascii="Cambria Math" w:eastAsiaTheme="minorEastAsia" w:hAnsi="Cambria Math" w:cs="Times New Roman"/>
                          <w:sz w:val="28"/>
                          <w:szCs w:val="28"/>
                          <w:lang w:val="en-US" w:eastAsia="ja-JP"/>
                        </w:rPr>
                        <m:t>i</m:t>
                      </m:r>
                    </m:sub>
                  </m:sSub>
                  <m:r>
                    <w:rPr>
                      <w:rFonts w:ascii="Cambria Math" w:eastAsiaTheme="minorEastAsia" w:hAnsi="Cambria Math" w:cs="Times New Roman"/>
                      <w:sz w:val="28"/>
                      <w:szCs w:val="28"/>
                      <w:lang w:val="en-US" w:eastAsia="ja-JP"/>
                    </w:rPr>
                    <m:t>)</m:t>
                  </m:r>
                </m:e>
                <m:sup>
                  <m:r>
                    <w:rPr>
                      <w:rFonts w:ascii="Cambria Math" w:eastAsiaTheme="minorEastAsia" w:hAnsi="Cambria Math" w:cs="Times New Roman"/>
                      <w:sz w:val="28"/>
                      <w:szCs w:val="28"/>
                      <w:lang w:val="en-US" w:eastAsia="ja-JP"/>
                    </w:rPr>
                    <m:t>2</m:t>
                  </m:r>
                </m:sup>
              </m:sSup>
            </m:e>
          </m:nary>
          <m:r>
            <w:rPr>
              <w:rFonts w:ascii="Cambria Math" w:eastAsiaTheme="minorEastAsia" w:hAnsi="Cambria Math" w:cs="Times New Roman"/>
              <w:sz w:val="28"/>
              <w:szCs w:val="28"/>
              <w:lang w:val="en-US" w:eastAsia="ja-JP"/>
            </w:rPr>
            <m:t>=</m:t>
          </m:r>
          <m:nary>
            <m:naryPr>
              <m:chr m:val="∑"/>
              <m:limLoc m:val="undOvr"/>
              <m:ctrlPr>
                <w:rPr>
                  <w:rFonts w:ascii="Cambria Math" w:eastAsiaTheme="minorEastAsia" w:hAnsi="Cambria Math" w:cs="Times New Roman"/>
                  <w:bCs/>
                  <w:i/>
                  <w:sz w:val="28"/>
                  <w:szCs w:val="28"/>
                  <w:lang w:val="en-US" w:eastAsia="ja-JP"/>
                </w:rPr>
              </m:ctrlPr>
            </m:naryPr>
            <m:sub>
              <m:r>
                <w:rPr>
                  <w:rFonts w:ascii="Cambria Math" w:eastAsiaTheme="minorEastAsia" w:hAnsi="Cambria Math" w:cs="Times New Roman"/>
                  <w:sz w:val="28"/>
                  <w:szCs w:val="28"/>
                  <w:lang w:val="en-US" w:eastAsia="ja-JP"/>
                </w:rPr>
                <m:t>i=1</m:t>
              </m:r>
            </m:sub>
            <m:sup>
              <m:r>
                <w:rPr>
                  <w:rFonts w:ascii="Cambria Math" w:eastAsiaTheme="minorEastAsia" w:hAnsi="Cambria Math" w:cs="Times New Roman"/>
                  <w:sz w:val="28"/>
                  <w:szCs w:val="28"/>
                  <w:lang w:val="en-US" w:eastAsia="ja-JP"/>
                </w:rPr>
                <m:t>M</m:t>
              </m:r>
            </m:sup>
            <m:e>
              <m:sSup>
                <m:sSupPr>
                  <m:ctrlPr>
                    <w:rPr>
                      <w:rFonts w:ascii="Cambria Math" w:eastAsiaTheme="minorEastAsia" w:hAnsi="Cambria Math" w:cs="Times New Roman"/>
                      <w:bCs/>
                      <w:i/>
                      <w:sz w:val="28"/>
                      <w:szCs w:val="28"/>
                      <w:lang w:val="en-US" w:eastAsia="ja-JP"/>
                    </w:rPr>
                  </m:ctrlPr>
                </m:sSupPr>
                <m:e>
                  <m:r>
                    <w:rPr>
                      <w:rFonts w:ascii="Cambria Math" w:eastAsiaTheme="minorEastAsia" w:hAnsi="Cambria Math" w:cs="Times New Roman"/>
                      <w:sz w:val="28"/>
                      <w:szCs w:val="28"/>
                      <w:lang w:val="en-US" w:eastAsia="ja-JP"/>
                    </w:rPr>
                    <m:t>(</m:t>
                  </m:r>
                  <m:sSub>
                    <m:sSubPr>
                      <m:ctrlPr>
                        <w:rPr>
                          <w:rFonts w:ascii="Cambria Math" w:eastAsiaTheme="minorEastAsia" w:hAnsi="Cambria Math" w:cs="Times New Roman"/>
                          <w:bCs/>
                          <w:i/>
                          <w:sz w:val="28"/>
                          <w:szCs w:val="28"/>
                          <w:lang w:val="en-US" w:eastAsia="ja-JP"/>
                        </w:rPr>
                      </m:ctrlPr>
                    </m:sSubPr>
                    <m:e>
                      <m:r>
                        <w:rPr>
                          <w:rFonts w:ascii="Cambria Math" w:eastAsiaTheme="minorEastAsia" w:hAnsi="Cambria Math" w:cs="Times New Roman"/>
                          <w:sz w:val="28"/>
                          <w:szCs w:val="28"/>
                          <w:lang w:val="en-US" w:eastAsia="ja-JP"/>
                        </w:rPr>
                        <m:t>y</m:t>
                      </m:r>
                    </m:e>
                    <m:sub>
                      <m:r>
                        <w:rPr>
                          <w:rFonts w:ascii="Cambria Math" w:eastAsiaTheme="minorEastAsia" w:hAnsi="Cambria Math" w:cs="Times New Roman"/>
                          <w:sz w:val="28"/>
                          <w:szCs w:val="28"/>
                          <w:lang w:val="en-US" w:eastAsia="ja-JP"/>
                        </w:rPr>
                        <m:t>i</m:t>
                      </m:r>
                    </m:sub>
                  </m:sSub>
                  <m:r>
                    <w:rPr>
                      <w:rFonts w:ascii="Cambria Math" w:eastAsiaTheme="minorEastAsia" w:hAnsi="Cambria Math" w:cs="Times New Roman"/>
                      <w:sz w:val="28"/>
                      <w:szCs w:val="28"/>
                      <w:lang w:val="en-US" w:eastAsia="ja-JP"/>
                    </w:rPr>
                    <m:t>-</m:t>
                  </m:r>
                  <m:nary>
                    <m:naryPr>
                      <m:chr m:val="∑"/>
                      <m:limLoc m:val="undOvr"/>
                      <m:ctrlPr>
                        <w:rPr>
                          <w:rFonts w:ascii="Cambria Math" w:eastAsiaTheme="minorEastAsia" w:hAnsi="Cambria Math" w:cs="Times New Roman"/>
                          <w:bCs/>
                          <w:i/>
                          <w:sz w:val="28"/>
                          <w:szCs w:val="28"/>
                          <w:lang w:val="en-US" w:eastAsia="ja-JP"/>
                        </w:rPr>
                      </m:ctrlPr>
                    </m:naryPr>
                    <m:sub>
                      <m:r>
                        <w:rPr>
                          <w:rFonts w:ascii="Cambria Math" w:eastAsiaTheme="minorEastAsia" w:hAnsi="Cambria Math" w:cs="Times New Roman"/>
                          <w:sz w:val="28"/>
                          <w:szCs w:val="28"/>
                          <w:lang w:val="en-US" w:eastAsia="ja-JP"/>
                        </w:rPr>
                        <m:t>j=0</m:t>
                      </m:r>
                    </m:sub>
                    <m:sup>
                      <m:r>
                        <w:rPr>
                          <w:rFonts w:ascii="Cambria Math" w:eastAsiaTheme="minorEastAsia" w:hAnsi="Cambria Math" w:cs="Times New Roman"/>
                          <w:sz w:val="28"/>
                          <w:szCs w:val="28"/>
                          <w:lang w:val="en-US" w:eastAsia="ja-JP"/>
                        </w:rPr>
                        <m:t>p</m:t>
                      </m:r>
                    </m:sup>
                    <m:e>
                      <m:sSub>
                        <m:sSubPr>
                          <m:ctrlPr>
                            <w:rPr>
                              <w:rFonts w:ascii="Cambria Math" w:eastAsiaTheme="minorEastAsia" w:hAnsi="Cambria Math" w:cs="Times New Roman"/>
                              <w:bCs/>
                              <w:i/>
                              <w:sz w:val="28"/>
                              <w:szCs w:val="28"/>
                              <w:lang w:val="en-US" w:eastAsia="ja-JP"/>
                            </w:rPr>
                          </m:ctrlPr>
                        </m:sSubPr>
                        <m:e>
                          <m:r>
                            <w:rPr>
                              <w:rFonts w:ascii="Cambria Math" w:eastAsiaTheme="minorEastAsia" w:hAnsi="Cambria Math" w:cs="Times New Roman"/>
                              <w:sz w:val="28"/>
                              <w:szCs w:val="28"/>
                              <w:lang w:val="en-US" w:eastAsia="ja-JP"/>
                            </w:rPr>
                            <m:t>w</m:t>
                          </m:r>
                        </m:e>
                        <m:sub>
                          <m:r>
                            <w:rPr>
                              <w:rFonts w:ascii="Cambria Math" w:eastAsiaTheme="minorEastAsia" w:hAnsi="Cambria Math" w:cs="Times New Roman"/>
                              <w:sz w:val="28"/>
                              <w:szCs w:val="28"/>
                              <w:lang w:val="en-US" w:eastAsia="ja-JP"/>
                            </w:rPr>
                            <m:t>j</m:t>
                          </m:r>
                        </m:sub>
                      </m:sSub>
                      <m:sSub>
                        <m:sSubPr>
                          <m:ctrlPr>
                            <w:rPr>
                              <w:rFonts w:ascii="Cambria Math" w:eastAsiaTheme="minorEastAsia" w:hAnsi="Cambria Math" w:cs="Times New Roman"/>
                              <w:bCs/>
                              <w:i/>
                              <w:sz w:val="28"/>
                              <w:szCs w:val="28"/>
                              <w:lang w:val="en-US" w:eastAsia="ja-JP"/>
                            </w:rPr>
                          </m:ctrlPr>
                        </m:sSubPr>
                        <m:e>
                          <m:r>
                            <w:rPr>
                              <w:rFonts w:ascii="Cambria Math" w:eastAsiaTheme="minorEastAsia" w:hAnsi="Cambria Math" w:cs="Times New Roman"/>
                              <w:sz w:val="28"/>
                              <w:szCs w:val="28"/>
                              <w:lang w:val="en-US" w:eastAsia="ja-JP"/>
                            </w:rPr>
                            <m:t>x</m:t>
                          </m:r>
                        </m:e>
                        <m:sub>
                          <m:r>
                            <w:rPr>
                              <w:rFonts w:ascii="Cambria Math" w:eastAsiaTheme="minorEastAsia" w:hAnsi="Cambria Math" w:cs="Times New Roman"/>
                              <w:sz w:val="28"/>
                              <w:szCs w:val="28"/>
                              <w:lang w:val="en-US" w:eastAsia="ja-JP"/>
                            </w:rPr>
                            <m:t>ij</m:t>
                          </m:r>
                        </m:sub>
                      </m:sSub>
                    </m:e>
                  </m:nary>
                  <m:r>
                    <w:rPr>
                      <w:rFonts w:ascii="Cambria Math" w:eastAsiaTheme="minorEastAsia" w:hAnsi="Cambria Math" w:cs="Times New Roman"/>
                      <w:sz w:val="28"/>
                      <w:szCs w:val="28"/>
                      <w:lang w:val="en-US" w:eastAsia="ja-JP"/>
                    </w:rPr>
                    <m:t>)</m:t>
                  </m:r>
                </m:e>
                <m:sup>
                  <m:r>
                    <w:rPr>
                      <w:rFonts w:ascii="Cambria Math" w:eastAsiaTheme="minorEastAsia" w:hAnsi="Cambria Math" w:cs="Times New Roman"/>
                      <w:sz w:val="28"/>
                      <w:szCs w:val="28"/>
                      <w:lang w:val="en-US" w:eastAsia="ja-JP"/>
                    </w:rPr>
                    <m:t>2</m:t>
                  </m:r>
                </m:sup>
              </m:sSup>
            </m:e>
          </m:nary>
          <m:r>
            <w:rPr>
              <w:rFonts w:ascii="Cambria Math" w:eastAsiaTheme="minorEastAsia" w:hAnsi="Cambria Math" w:cs="Times New Roman"/>
              <w:sz w:val="28"/>
              <w:szCs w:val="28"/>
              <w:lang w:val="en-US" w:eastAsia="ja-JP"/>
            </w:rPr>
            <m:t>+λ</m:t>
          </m:r>
          <m:nary>
            <m:naryPr>
              <m:chr m:val="∑"/>
              <m:limLoc m:val="undOvr"/>
              <m:ctrlPr>
                <w:rPr>
                  <w:rFonts w:ascii="Cambria Math" w:eastAsiaTheme="minorEastAsia" w:hAnsi="Cambria Math" w:cs="Times New Roman"/>
                  <w:bCs/>
                  <w:i/>
                  <w:sz w:val="28"/>
                  <w:szCs w:val="28"/>
                  <w:lang w:val="en-US" w:eastAsia="ja-JP"/>
                </w:rPr>
              </m:ctrlPr>
            </m:naryPr>
            <m:sub>
              <m:r>
                <w:rPr>
                  <w:rFonts w:ascii="Cambria Math" w:eastAsiaTheme="minorEastAsia" w:hAnsi="Cambria Math" w:cs="Times New Roman"/>
                  <w:sz w:val="28"/>
                  <w:szCs w:val="28"/>
                  <w:lang w:val="en-US" w:eastAsia="ja-JP"/>
                </w:rPr>
                <m:t>j=0</m:t>
              </m:r>
            </m:sub>
            <m:sup>
              <m:r>
                <w:rPr>
                  <w:rFonts w:ascii="Cambria Math" w:eastAsiaTheme="minorEastAsia" w:hAnsi="Cambria Math" w:cs="Times New Roman"/>
                  <w:sz w:val="28"/>
                  <w:szCs w:val="28"/>
                  <w:lang w:val="en-US" w:eastAsia="ja-JP"/>
                </w:rPr>
                <m:t>p</m:t>
              </m:r>
            </m:sup>
            <m:e>
              <m:sSubSup>
                <m:sSubSupPr>
                  <m:ctrlPr>
                    <w:rPr>
                      <w:rFonts w:ascii="Cambria Math" w:eastAsiaTheme="minorEastAsia" w:hAnsi="Cambria Math" w:cs="Times New Roman"/>
                      <w:bCs/>
                      <w:i/>
                      <w:sz w:val="28"/>
                      <w:szCs w:val="28"/>
                      <w:lang w:val="en-US" w:eastAsia="ja-JP"/>
                    </w:rPr>
                  </m:ctrlPr>
                </m:sSubSupPr>
                <m:e>
                  <m:r>
                    <w:rPr>
                      <w:rFonts w:ascii="Cambria Math" w:eastAsiaTheme="minorEastAsia" w:hAnsi="Cambria Math" w:cs="Times New Roman"/>
                      <w:sz w:val="28"/>
                      <w:szCs w:val="28"/>
                      <w:lang w:val="en-US" w:eastAsia="ja-JP"/>
                    </w:rPr>
                    <m:t>|w</m:t>
                  </m:r>
                </m:e>
                <m:sub>
                  <m:r>
                    <w:rPr>
                      <w:rFonts w:ascii="Cambria Math" w:eastAsiaTheme="minorEastAsia" w:hAnsi="Cambria Math" w:cs="Times New Roman"/>
                      <w:sz w:val="28"/>
                      <w:szCs w:val="28"/>
                      <w:lang w:val="en-US" w:eastAsia="ja-JP"/>
                    </w:rPr>
                    <m:t>j</m:t>
                  </m:r>
                </m:sub>
                <m:sup>
                  <m:r>
                    <w:rPr>
                      <w:rFonts w:ascii="Cambria Math" w:eastAsiaTheme="minorEastAsia" w:hAnsi="Cambria Math" w:cs="Times New Roman"/>
                      <w:sz w:val="28"/>
                      <w:szCs w:val="28"/>
                      <w:lang w:val="en-US" w:eastAsia="ja-JP"/>
                    </w:rPr>
                    <m:t xml:space="preserve"> </m:t>
                  </m:r>
                </m:sup>
              </m:sSubSup>
              <m:r>
                <w:rPr>
                  <w:rFonts w:ascii="Cambria Math" w:eastAsiaTheme="minorEastAsia" w:hAnsi="Cambria Math" w:cs="Times New Roman"/>
                  <w:sz w:val="28"/>
                  <w:szCs w:val="28"/>
                  <w:lang w:val="en-US" w:eastAsia="ja-JP"/>
                </w:rPr>
                <m:t>|</m:t>
              </m:r>
            </m:e>
          </m:nary>
        </m:oMath>
      </m:oMathPara>
    </w:p>
    <w:p w14:paraId="4B5F61E2" w14:textId="77777777" w:rsidR="00EC4C31" w:rsidRPr="00EC4C31" w:rsidRDefault="00EC4C31" w:rsidP="00EC4C31">
      <w:pPr>
        <w:spacing w:after="200" w:line="360" w:lineRule="auto"/>
        <w:ind w:firstLine="420"/>
        <w:jc w:val="both"/>
        <w:rPr>
          <w:rFonts w:ascii="Times New Roman" w:eastAsiaTheme="minorEastAsia" w:hAnsi="Times New Roman" w:cs="Times New Roman"/>
          <w:bCs/>
          <w:iCs/>
          <w:sz w:val="28"/>
          <w:szCs w:val="28"/>
          <w:lang w:val="en-US" w:eastAsia="ja-JP"/>
        </w:rPr>
      </w:pPr>
      <w:r w:rsidRPr="00EC4C31">
        <w:rPr>
          <w:rFonts w:ascii="Times New Roman" w:eastAsiaTheme="minorEastAsia" w:hAnsi="Times New Roman" w:cs="Times New Roman"/>
          <w:bCs/>
          <w:iCs/>
          <w:sz w:val="28"/>
          <w:szCs w:val="28"/>
          <w:lang w:val="uk-UA" w:eastAsia="ja-JP"/>
        </w:rPr>
        <w:t xml:space="preserve">Схожим чином до регуляризації Тихонова, проте в останньому терміні рівняння замість квадрату вагових коефіцієнтів, використовується модуль. </w:t>
      </w:r>
      <w:r w:rsidRPr="00EC4C31">
        <w:rPr>
          <w:rFonts w:ascii="Times New Roman" w:eastAsiaTheme="minorEastAsia" w:hAnsi="Times New Roman" w:cs="Times New Roman"/>
          <w:bCs/>
          <w:iCs/>
          <w:sz w:val="28"/>
          <w:szCs w:val="28"/>
          <w:lang w:val="en-US" w:eastAsia="ja-JP"/>
        </w:rPr>
        <w:t>[42]</w:t>
      </w:r>
    </w:p>
    <w:p w14:paraId="253B0713" w14:textId="77777777" w:rsidR="00EC4C31" w:rsidRPr="00EC4C31" w:rsidRDefault="00EC4C31" w:rsidP="00EC4C31">
      <w:pPr>
        <w:spacing w:after="200" w:line="360" w:lineRule="auto"/>
        <w:ind w:firstLine="420"/>
        <w:jc w:val="both"/>
        <w:rPr>
          <w:rFonts w:ascii="Times New Roman" w:eastAsiaTheme="minorEastAsia" w:hAnsi="Times New Roman" w:cs="Times New Roman"/>
          <w:bCs/>
          <w:iCs/>
          <w:sz w:val="28"/>
          <w:szCs w:val="28"/>
          <w:lang w:val="en-US" w:eastAsia="ja-JP"/>
        </w:rPr>
      </w:pPr>
      <w:r w:rsidRPr="00EC4C31">
        <w:rPr>
          <w:rFonts w:ascii="Times New Roman" w:eastAsia="Times New Roman" w:hAnsi="Times New Roman" w:cs="Times New Roman"/>
          <w:noProof/>
          <w:sz w:val="26"/>
          <w:szCs w:val="24"/>
          <w:lang w:val="en-US"/>
        </w:rPr>
        <w:drawing>
          <wp:inline distT="0" distB="0" distL="0" distR="0" wp14:anchorId="7B0DC9F2" wp14:editId="5B094153">
            <wp:extent cx="5715000" cy="3305175"/>
            <wp:effectExtent l="0" t="0" r="0" b="9525"/>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715000" cy="3305175"/>
                    </a:xfrm>
                    <a:prstGeom prst="rect">
                      <a:avLst/>
                    </a:prstGeom>
                  </pic:spPr>
                </pic:pic>
              </a:graphicData>
            </a:graphic>
          </wp:inline>
        </w:drawing>
      </w:r>
    </w:p>
    <w:p w14:paraId="648B33ED" w14:textId="77777777" w:rsidR="00EC4C31" w:rsidRPr="00EC4C31" w:rsidRDefault="00EC4C31" w:rsidP="00EC4C31">
      <w:pPr>
        <w:spacing w:after="200" w:line="360" w:lineRule="auto"/>
        <w:ind w:firstLine="420"/>
        <w:jc w:val="center"/>
        <w:rPr>
          <w:rFonts w:ascii="Times New Roman" w:eastAsiaTheme="minorEastAsia" w:hAnsi="Times New Roman" w:cs="Times New Roman"/>
          <w:bCs/>
          <w:iCs/>
          <w:sz w:val="28"/>
          <w:szCs w:val="28"/>
          <w:lang w:val="uk-UA" w:eastAsia="ja-JP"/>
        </w:rPr>
      </w:pPr>
      <w:r w:rsidRPr="00EC4C31">
        <w:rPr>
          <w:rFonts w:ascii="Times New Roman" w:eastAsiaTheme="minorEastAsia" w:hAnsi="Times New Roman" w:cs="Times New Roman"/>
          <w:bCs/>
          <w:iCs/>
          <w:sz w:val="28"/>
          <w:szCs w:val="28"/>
          <w:lang w:val="uk-UA" w:eastAsia="ja-JP"/>
        </w:rPr>
        <w:t xml:space="preserve">Рис. 2.12. Порівняння </w:t>
      </w:r>
      <w:r w:rsidRPr="00EC4C31">
        <w:rPr>
          <w:rFonts w:ascii="Times New Roman" w:eastAsiaTheme="minorEastAsia" w:hAnsi="Times New Roman" w:cs="Times New Roman"/>
          <w:bCs/>
          <w:iCs/>
          <w:sz w:val="28"/>
          <w:szCs w:val="28"/>
          <w:lang w:val="en-US" w:eastAsia="ja-JP"/>
        </w:rPr>
        <w:t>L</w:t>
      </w:r>
      <w:r w:rsidRPr="00EC4C31">
        <w:rPr>
          <w:rFonts w:ascii="Times New Roman" w:eastAsiaTheme="minorEastAsia" w:hAnsi="Times New Roman" w:cs="Times New Roman"/>
          <w:bCs/>
          <w:iCs/>
          <w:sz w:val="28"/>
          <w:szCs w:val="28"/>
          <w:lang w:val="uk-UA" w:eastAsia="ja-JP"/>
        </w:rPr>
        <w:t xml:space="preserve">1 і </w:t>
      </w:r>
      <w:r w:rsidRPr="00EC4C31">
        <w:rPr>
          <w:rFonts w:ascii="Times New Roman" w:eastAsiaTheme="minorEastAsia" w:hAnsi="Times New Roman" w:cs="Times New Roman"/>
          <w:bCs/>
          <w:iCs/>
          <w:sz w:val="28"/>
          <w:szCs w:val="28"/>
          <w:lang w:val="en-US" w:eastAsia="ja-JP"/>
        </w:rPr>
        <w:t>L</w:t>
      </w:r>
      <w:r w:rsidRPr="00EC4C31">
        <w:rPr>
          <w:rFonts w:ascii="Times New Roman" w:eastAsiaTheme="minorEastAsia" w:hAnsi="Times New Roman" w:cs="Times New Roman"/>
          <w:bCs/>
          <w:iCs/>
          <w:sz w:val="28"/>
          <w:szCs w:val="28"/>
          <w:lang w:eastAsia="ja-JP"/>
        </w:rPr>
        <w:t>2</w:t>
      </w:r>
      <w:r w:rsidRPr="00EC4C31">
        <w:rPr>
          <w:rFonts w:ascii="Times New Roman" w:eastAsiaTheme="minorEastAsia" w:hAnsi="Times New Roman" w:cs="Times New Roman"/>
          <w:bCs/>
          <w:iCs/>
          <w:sz w:val="28"/>
          <w:szCs w:val="28"/>
          <w:lang w:val="uk-UA" w:eastAsia="ja-JP"/>
        </w:rPr>
        <w:t xml:space="preserve"> регуляризації</w:t>
      </w:r>
    </w:p>
    <w:p w14:paraId="4B53E4A3" w14:textId="77777777" w:rsidR="00EC4C31" w:rsidRPr="00DF61D3" w:rsidRDefault="00EC4C31" w:rsidP="00DF61D3">
      <w:pPr>
        <w:pStyle w:val="2"/>
        <w:spacing w:before="240" w:after="240" w:line="266" w:lineRule="auto"/>
        <w:rPr>
          <w:rFonts w:ascii="Times New Roman" w:eastAsiaTheme="minorEastAsia" w:hAnsi="Times New Roman" w:cs="Times New Roman"/>
          <w:color w:val="auto"/>
          <w:sz w:val="28"/>
          <w:lang w:val="uk-UA"/>
        </w:rPr>
      </w:pPr>
      <w:bookmarkStart w:id="27" w:name="_Toc70094662"/>
      <w:r w:rsidRPr="00DF61D3">
        <w:rPr>
          <w:rFonts w:ascii="Times New Roman" w:eastAsiaTheme="minorEastAsia" w:hAnsi="Times New Roman" w:cs="Times New Roman"/>
          <w:color w:val="auto"/>
          <w:sz w:val="28"/>
        </w:rPr>
        <w:t xml:space="preserve">2.6 </w:t>
      </w:r>
      <w:r w:rsidRPr="00DF61D3">
        <w:rPr>
          <w:rFonts w:ascii="Times New Roman" w:eastAsiaTheme="minorEastAsia" w:hAnsi="Times New Roman" w:cs="Times New Roman"/>
          <w:color w:val="auto"/>
          <w:sz w:val="28"/>
          <w:lang w:val="uk-UA"/>
        </w:rPr>
        <w:t>Процес розробки моделі на основі нейронної мережі</w:t>
      </w:r>
      <w:bookmarkEnd w:id="27"/>
    </w:p>
    <w:p w14:paraId="6C771D60" w14:textId="77777777" w:rsidR="00EC4C31" w:rsidRPr="00DF61D3" w:rsidRDefault="00EC4C31" w:rsidP="00DF61D3">
      <w:pPr>
        <w:pStyle w:val="3"/>
        <w:spacing w:after="240" w:line="264" w:lineRule="auto"/>
        <w:rPr>
          <w:rFonts w:ascii="Times New Roman" w:eastAsiaTheme="minorEastAsia" w:hAnsi="Times New Roman"/>
          <w:sz w:val="28"/>
          <w:lang w:val="uk-UA" w:eastAsia="ja-JP"/>
        </w:rPr>
      </w:pPr>
      <w:bookmarkStart w:id="28" w:name="_Toc70094663"/>
      <w:r w:rsidRPr="00DF61D3">
        <w:rPr>
          <w:rFonts w:ascii="Times New Roman" w:eastAsiaTheme="minorEastAsia" w:hAnsi="Times New Roman"/>
          <w:sz w:val="28"/>
          <w:lang w:eastAsia="ja-JP"/>
        </w:rPr>
        <w:t xml:space="preserve">2.6.1 </w:t>
      </w:r>
      <w:r w:rsidRPr="00DF61D3">
        <w:rPr>
          <w:rFonts w:ascii="Times New Roman" w:eastAsiaTheme="minorEastAsia" w:hAnsi="Times New Roman"/>
          <w:sz w:val="28"/>
          <w:lang w:val="uk-UA" w:eastAsia="ja-JP"/>
        </w:rPr>
        <w:t>Аналіз і обробка даних</w:t>
      </w:r>
      <w:bookmarkEnd w:id="28"/>
    </w:p>
    <w:p w14:paraId="30AED5C0" w14:textId="77777777" w:rsidR="00EC4C31" w:rsidRPr="00EC4C31" w:rsidRDefault="00EC4C31" w:rsidP="00EC4C31">
      <w:pPr>
        <w:spacing w:after="200" w:line="360" w:lineRule="auto"/>
        <w:ind w:firstLine="420"/>
        <w:jc w:val="both"/>
        <w:rPr>
          <w:rFonts w:ascii="Times New Roman" w:eastAsiaTheme="minorEastAsia" w:hAnsi="Times New Roman" w:cs="Times New Roman"/>
          <w:bCs/>
          <w:sz w:val="28"/>
          <w:szCs w:val="28"/>
          <w:lang w:eastAsia="ja-JP"/>
        </w:rPr>
      </w:pPr>
      <w:r w:rsidRPr="00EC4C31">
        <w:rPr>
          <w:rFonts w:ascii="Times New Roman" w:eastAsiaTheme="minorEastAsia" w:hAnsi="Times New Roman" w:cs="Times New Roman"/>
          <w:bCs/>
          <w:sz w:val="28"/>
          <w:szCs w:val="28"/>
          <w:lang w:val="uk-UA" w:eastAsia="ja-JP"/>
        </w:rPr>
        <w:t xml:space="preserve">Найбільш використовуваним способом розробки нейронних мереж є ітеративний підхід. Проте, перед тим як почати безпосередньо налаштовувати нейронну мережу, потрібно пройти 3 важливі кроки: отримання даних, аналіз даних та обробка даних. </w:t>
      </w:r>
      <w:r w:rsidRPr="00EC4C31">
        <w:rPr>
          <w:rFonts w:ascii="Times New Roman" w:eastAsiaTheme="minorEastAsia" w:hAnsi="Times New Roman" w:cs="Times New Roman"/>
          <w:bCs/>
          <w:sz w:val="28"/>
          <w:szCs w:val="28"/>
          <w:lang w:eastAsia="ja-JP"/>
        </w:rPr>
        <w:t>[9, 43]</w:t>
      </w:r>
    </w:p>
    <w:p w14:paraId="3E4AF38D" w14:textId="77777777" w:rsidR="00EC4C31" w:rsidRPr="00EC4C31" w:rsidRDefault="00EC4C31" w:rsidP="00EC4C31">
      <w:pPr>
        <w:spacing w:after="200" w:line="360" w:lineRule="auto"/>
        <w:ind w:firstLine="420"/>
        <w:jc w:val="both"/>
        <w:rPr>
          <w:rFonts w:ascii="Times New Roman" w:eastAsiaTheme="minorEastAsia" w:hAnsi="Times New Roman" w:cs="Times New Roman"/>
          <w:bCs/>
          <w:sz w:val="28"/>
          <w:szCs w:val="28"/>
          <w:lang w:eastAsia="ja-JP"/>
        </w:rPr>
      </w:pPr>
      <w:r w:rsidRPr="00EC4C31">
        <w:rPr>
          <w:rFonts w:ascii="Times New Roman" w:eastAsiaTheme="minorEastAsia" w:hAnsi="Times New Roman" w:cs="Times New Roman"/>
          <w:bCs/>
          <w:sz w:val="28"/>
          <w:szCs w:val="28"/>
          <w:lang w:val="uk-UA" w:eastAsia="ja-JP"/>
        </w:rPr>
        <w:t xml:space="preserve">Отримання даних – процес накопичення даних з різних джерел, які будуть використані для тренування нейронних мереж. Дані можуть бути отримані використовуючи відкриті джерела, датчики та сенсори або створювати за допомогою статистичних моделей. Дані можуть бути розмічені та нерозмічені а також, відповідно до двох основних моделей сучасних СУБД, структуровані і неструктуровані. </w:t>
      </w:r>
      <w:r w:rsidRPr="00EC4C31">
        <w:rPr>
          <w:rFonts w:ascii="Times New Roman" w:eastAsiaTheme="minorEastAsia" w:hAnsi="Times New Roman" w:cs="Times New Roman"/>
          <w:bCs/>
          <w:sz w:val="28"/>
          <w:szCs w:val="28"/>
          <w:lang w:eastAsia="ja-JP"/>
        </w:rPr>
        <w:t>[43]</w:t>
      </w:r>
    </w:p>
    <w:p w14:paraId="5C6E4907" w14:textId="77777777" w:rsidR="00EC4C31" w:rsidRPr="00EC4C31" w:rsidRDefault="00EC4C31" w:rsidP="00EC4C31">
      <w:pPr>
        <w:spacing w:after="200" w:line="360" w:lineRule="auto"/>
        <w:ind w:firstLine="420"/>
        <w:jc w:val="both"/>
        <w:rPr>
          <w:rFonts w:ascii="Times New Roman" w:eastAsiaTheme="minorEastAsia" w:hAnsi="Times New Roman" w:cs="Times New Roman"/>
          <w:bCs/>
          <w:sz w:val="28"/>
          <w:szCs w:val="28"/>
          <w:lang w:eastAsia="ja-JP"/>
        </w:rPr>
      </w:pPr>
      <w:r w:rsidRPr="00EC4C31">
        <w:rPr>
          <w:rFonts w:ascii="Times New Roman" w:eastAsiaTheme="minorEastAsia" w:hAnsi="Times New Roman" w:cs="Times New Roman"/>
          <w:bCs/>
          <w:sz w:val="28"/>
          <w:szCs w:val="28"/>
          <w:lang w:val="uk-UA" w:eastAsia="ja-JP"/>
        </w:rPr>
        <w:t xml:space="preserve">Аналіз даних – процес отримання інформації щодо даних та інтерпретації їх. Існує низка різних способів та підходів для аналізу даних використовуючи статистичні методи, кореляційний аналіз, регресійний аналіз, проте одним із типових способів це візуалізація даних. Візуалізація даних дозволяє розробнику швидко отримати загальні відомості щодо даних та приймати рішення на перших етапах розробки. Дані можуть бути візуалізовані використовуючи велику кількість діаграм, в залежності від предмету дослідження. В якості прикладу, можна використати дані щодо виплат до деякої фінансової інституції щомісячно, та подати їх в вигляді гістограми. Як результат дослідження необроблених даних, можна отримати інформацію щодо датасету, використовуючи наведений приклад, цією інформацією виступає різниця оплати в один місяць по відношенню до іншого. Користуючись цією інформацією, наступний крок – створення модифікованого датасету. </w:t>
      </w:r>
      <w:r w:rsidRPr="00EC4C31">
        <w:rPr>
          <w:rFonts w:ascii="Times New Roman" w:eastAsiaTheme="minorEastAsia" w:hAnsi="Times New Roman" w:cs="Times New Roman"/>
          <w:bCs/>
          <w:sz w:val="28"/>
          <w:szCs w:val="28"/>
          <w:lang w:eastAsia="ja-JP"/>
        </w:rPr>
        <w:t>[9, 43]</w:t>
      </w:r>
    </w:p>
    <w:p w14:paraId="0DF48576" w14:textId="77777777" w:rsidR="00EC4C31" w:rsidRPr="00EC4C31" w:rsidRDefault="00EC4C31" w:rsidP="00EC4C31">
      <w:pPr>
        <w:spacing w:after="200" w:line="360" w:lineRule="auto"/>
        <w:ind w:firstLine="420"/>
        <w:jc w:val="both"/>
        <w:rPr>
          <w:rFonts w:ascii="Times New Roman" w:eastAsiaTheme="minorEastAsia" w:hAnsi="Times New Roman" w:cs="Times New Roman"/>
          <w:bCs/>
          <w:sz w:val="28"/>
          <w:szCs w:val="28"/>
          <w:lang w:eastAsia="ja-JP"/>
        </w:rPr>
      </w:pPr>
      <w:r w:rsidRPr="00EC4C31">
        <w:rPr>
          <w:rFonts w:ascii="Times New Roman" w:eastAsiaTheme="minorEastAsia" w:hAnsi="Times New Roman" w:cs="Times New Roman"/>
          <w:bCs/>
          <w:sz w:val="28"/>
          <w:szCs w:val="28"/>
          <w:lang w:val="uk-UA" w:eastAsia="ja-JP"/>
        </w:rPr>
        <w:t>Обробка даних – сукупність операцій, які здійснюються для виконання задач поставлених перед системою. Серед таких операцій виокремлюються: перетворення, кодування, знищення, додавання, нормалізація та багато інших. Це здійснюється для вирішення проблем, які виникають при навчанні, оскільки, необроблені дані можуть приводити до невідомих негативних наслідків, таких як неможливість знайти мінімум, або деякі дані містять інформацію про результат, що робить неможливим використання моделі на нових даних. Результатом даних перетворень є модифікований датасет, який більш чітко репрезентує інформацію, описану за допомогою даних.</w:t>
      </w:r>
      <w:r w:rsidRPr="00EC4C31">
        <w:rPr>
          <w:rFonts w:ascii="Times New Roman" w:eastAsiaTheme="minorEastAsia" w:hAnsi="Times New Roman" w:cs="Times New Roman"/>
          <w:bCs/>
          <w:sz w:val="28"/>
          <w:szCs w:val="28"/>
          <w:lang w:eastAsia="ja-JP"/>
        </w:rPr>
        <w:t xml:space="preserve"> [9, 43]</w:t>
      </w:r>
    </w:p>
    <w:p w14:paraId="78B0B344" w14:textId="77777777" w:rsidR="00EC4C31" w:rsidRPr="00972DDA" w:rsidRDefault="00EC4C31" w:rsidP="00972DDA">
      <w:pPr>
        <w:pStyle w:val="3"/>
        <w:spacing w:after="240" w:line="264" w:lineRule="auto"/>
        <w:rPr>
          <w:rFonts w:ascii="Times New Roman" w:eastAsiaTheme="minorEastAsia" w:hAnsi="Times New Roman"/>
          <w:sz w:val="28"/>
          <w:lang w:val="uk-UA" w:eastAsia="ja-JP"/>
        </w:rPr>
      </w:pPr>
      <w:bookmarkStart w:id="29" w:name="_Toc70094664"/>
      <w:r w:rsidRPr="00972DDA">
        <w:rPr>
          <w:rFonts w:ascii="Times New Roman" w:eastAsiaTheme="minorEastAsia" w:hAnsi="Times New Roman"/>
          <w:sz w:val="28"/>
          <w:lang w:eastAsia="ja-JP"/>
        </w:rPr>
        <w:t xml:space="preserve">2.6.2 </w:t>
      </w:r>
      <w:r w:rsidRPr="00972DDA">
        <w:rPr>
          <w:rFonts w:ascii="Times New Roman" w:eastAsiaTheme="minorEastAsia" w:hAnsi="Times New Roman"/>
          <w:sz w:val="28"/>
          <w:lang w:val="uk-UA" w:eastAsia="ja-JP"/>
        </w:rPr>
        <w:t>Топологія нейронної мережі</w:t>
      </w:r>
      <w:bookmarkEnd w:id="29"/>
    </w:p>
    <w:p w14:paraId="2DDA28C5" w14:textId="77777777" w:rsidR="00EC4C31" w:rsidRPr="00EC4C31" w:rsidRDefault="00EC4C31" w:rsidP="00EC4C31">
      <w:pPr>
        <w:spacing w:after="200" w:line="360" w:lineRule="auto"/>
        <w:ind w:firstLine="357"/>
        <w:jc w:val="both"/>
        <w:rPr>
          <w:rFonts w:ascii="Times New Roman" w:eastAsiaTheme="minorEastAsia" w:hAnsi="Times New Roman" w:cs="Times New Roman"/>
          <w:bCs/>
          <w:sz w:val="28"/>
          <w:szCs w:val="28"/>
          <w:lang w:eastAsia="ja-JP"/>
        </w:rPr>
      </w:pPr>
      <w:r w:rsidRPr="00EC4C31">
        <w:rPr>
          <w:rFonts w:ascii="Times New Roman" w:eastAsiaTheme="minorEastAsia" w:hAnsi="Times New Roman" w:cs="Times New Roman"/>
          <w:bCs/>
          <w:sz w:val="28"/>
          <w:szCs w:val="28"/>
          <w:lang w:val="uk-UA" w:eastAsia="ja-JP"/>
        </w:rPr>
        <w:t>На сьогоднішній день існує багато різних підходів до створення топології нейронної мережі. Виокремлюють три основних підходи до розробки топології нейронних мереж: нейронні мережі прямого поширення, рекурентні нейронні мережі та симетрично-з’єднані нейронні мережі. [</w:t>
      </w:r>
      <w:r w:rsidRPr="00EC4C31">
        <w:rPr>
          <w:rFonts w:ascii="Times New Roman" w:eastAsiaTheme="minorEastAsia" w:hAnsi="Times New Roman" w:cs="Times New Roman"/>
          <w:bCs/>
          <w:sz w:val="28"/>
          <w:szCs w:val="28"/>
          <w:lang w:eastAsia="ja-JP"/>
        </w:rPr>
        <w:t>9]</w:t>
      </w:r>
    </w:p>
    <w:p w14:paraId="255AEB27" w14:textId="77777777" w:rsidR="00EC4C31" w:rsidRPr="00EC4C31" w:rsidRDefault="00EC4C31" w:rsidP="00EC4C31">
      <w:pPr>
        <w:spacing w:after="200" w:line="360" w:lineRule="auto"/>
        <w:ind w:firstLine="357"/>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В рамках даної роботи, розглядаються нейронні мережі прямого поширення. Цей тип мереж є найбільш поширеним в практичному полі. На відміну від двох інших типів, мережі прямого поширення мають чітко описані вхідний та вихідний шари. [9]</w:t>
      </w:r>
    </w:p>
    <w:p w14:paraId="2BFC0BFD" w14:textId="77777777" w:rsidR="00EC4C31" w:rsidRPr="00EC4C31" w:rsidRDefault="00EC4C31" w:rsidP="00EC4C31">
      <w:pPr>
        <w:spacing w:after="200" w:line="360" w:lineRule="auto"/>
        <w:ind w:firstLine="357"/>
        <w:jc w:val="both"/>
        <w:rPr>
          <w:rFonts w:ascii="Times New Roman" w:eastAsiaTheme="minorEastAsia" w:hAnsi="Times New Roman" w:cs="Times New Roman"/>
          <w:bCs/>
          <w:sz w:val="28"/>
          <w:szCs w:val="28"/>
          <w:lang w:eastAsia="ja-JP"/>
        </w:rPr>
      </w:pPr>
      <w:r w:rsidRPr="00EC4C31">
        <w:rPr>
          <w:rFonts w:ascii="Times New Roman" w:eastAsiaTheme="minorEastAsia" w:hAnsi="Times New Roman" w:cs="Times New Roman"/>
          <w:bCs/>
          <w:sz w:val="28"/>
          <w:szCs w:val="28"/>
          <w:lang w:val="uk-UA" w:eastAsia="ja-JP"/>
        </w:rPr>
        <w:t xml:space="preserve">Наступний важливий аспект архітектури мережі – кількість шарів, нейронів та зв’язки між ними. В нейронних мережах, кожен нейрон має зсув та кожен зв’язок накладає вагу. За допомогою шарів, нейронна мережа може приймати нелінійні характеристики, починаючи з 3 шарів, мережа може відтворювати будь-яку функцію. </w:t>
      </w:r>
      <w:r w:rsidRPr="00EC4C31">
        <w:rPr>
          <w:rFonts w:ascii="Times New Roman" w:eastAsiaTheme="minorEastAsia" w:hAnsi="Times New Roman" w:cs="Times New Roman"/>
          <w:bCs/>
          <w:sz w:val="28"/>
          <w:szCs w:val="28"/>
          <w:lang w:eastAsia="ja-JP"/>
        </w:rPr>
        <w:t>[44</w:t>
      </w:r>
      <w:r w:rsidRPr="00EC4C31">
        <w:rPr>
          <w:rFonts w:ascii="Times New Roman" w:eastAsiaTheme="minorEastAsia" w:hAnsi="Times New Roman" w:cs="Times New Roman"/>
          <w:bCs/>
          <w:sz w:val="28"/>
          <w:szCs w:val="28"/>
          <w:lang w:val="uk-UA" w:eastAsia="ja-JP"/>
        </w:rPr>
        <w:t>] Для того щоб розробити найбільш ефективну потрібно враховувати ефекти оверфіту та андерфіту. Завелика кількість нейронів, аналогічно завеликій кількості ітерацій навчання, може призвести до того, що мережа навчається на вхідному датасеті, але отримує гірші показники точності на нових даних.</w:t>
      </w:r>
      <w:r w:rsidRPr="00EC4C31">
        <w:rPr>
          <w:rFonts w:ascii="Times New Roman" w:eastAsiaTheme="minorEastAsia" w:hAnsi="Times New Roman" w:cs="Times New Roman"/>
          <w:bCs/>
          <w:sz w:val="28"/>
          <w:szCs w:val="28"/>
          <w:lang w:eastAsia="ja-JP"/>
        </w:rPr>
        <w:t xml:space="preserve"> [9]</w:t>
      </w:r>
    </w:p>
    <w:p w14:paraId="7F64B40F" w14:textId="77777777" w:rsidR="00EC4C31" w:rsidRPr="001977E6" w:rsidRDefault="00EC4C31" w:rsidP="001977E6">
      <w:pPr>
        <w:pStyle w:val="3"/>
        <w:spacing w:after="240" w:line="264" w:lineRule="auto"/>
        <w:rPr>
          <w:rFonts w:ascii="Times New Roman" w:eastAsiaTheme="minorEastAsia" w:hAnsi="Times New Roman"/>
          <w:sz w:val="28"/>
          <w:lang w:val="uk-UA" w:eastAsia="ja-JP"/>
        </w:rPr>
      </w:pPr>
      <w:bookmarkStart w:id="30" w:name="_Toc70094665"/>
      <w:r w:rsidRPr="001977E6">
        <w:rPr>
          <w:rFonts w:ascii="Times New Roman" w:eastAsiaTheme="minorEastAsia" w:hAnsi="Times New Roman"/>
          <w:sz w:val="28"/>
          <w:lang w:eastAsia="ja-JP"/>
        </w:rPr>
        <w:t xml:space="preserve">2.6.3 </w:t>
      </w:r>
      <w:r w:rsidRPr="001977E6">
        <w:rPr>
          <w:rFonts w:ascii="Times New Roman" w:eastAsiaTheme="minorEastAsia" w:hAnsi="Times New Roman"/>
          <w:sz w:val="28"/>
          <w:lang w:val="uk-UA" w:eastAsia="ja-JP"/>
        </w:rPr>
        <w:t>Об’єктно-орієнтований підхід до розробки нейронних мереж</w:t>
      </w:r>
      <w:bookmarkEnd w:id="30"/>
    </w:p>
    <w:p w14:paraId="555CAAC5" w14:textId="77777777" w:rsidR="00EC4C31" w:rsidRPr="00EC4C31" w:rsidRDefault="00EC4C31" w:rsidP="00EC4C31">
      <w:pPr>
        <w:spacing w:after="200" w:line="360" w:lineRule="auto"/>
        <w:ind w:firstLine="357"/>
        <w:jc w:val="both"/>
        <w:rPr>
          <w:rFonts w:ascii="Times New Roman" w:eastAsiaTheme="minorEastAsia" w:hAnsi="Times New Roman" w:cs="Times New Roman"/>
          <w:sz w:val="28"/>
          <w:szCs w:val="28"/>
          <w:lang w:eastAsia="ja-JP"/>
        </w:rPr>
      </w:pPr>
      <w:r w:rsidRPr="00EC4C31">
        <w:rPr>
          <w:rFonts w:ascii="Times New Roman" w:eastAsiaTheme="minorEastAsia" w:hAnsi="Times New Roman" w:cs="Times New Roman"/>
          <w:sz w:val="28"/>
          <w:szCs w:val="28"/>
          <w:lang w:val="uk-UA" w:eastAsia="ja-JP"/>
        </w:rPr>
        <w:t>Під об’єктно-орієнтованим підходом мається на увазі використання інструментів ООП таких як функції, класи, наслідування, при розробці коду.  Основними перевагами використання інструментів ООП є: простота читання коду, можливість повторного використання коду.</w:t>
      </w:r>
      <w:r w:rsidRPr="00EC4C31">
        <w:rPr>
          <w:rFonts w:ascii="Times New Roman" w:eastAsiaTheme="minorEastAsia" w:hAnsi="Times New Roman" w:cs="Times New Roman"/>
          <w:sz w:val="28"/>
          <w:szCs w:val="28"/>
          <w:lang w:eastAsia="ja-JP"/>
        </w:rPr>
        <w:t xml:space="preserve"> [45]</w:t>
      </w:r>
    </w:p>
    <w:p w14:paraId="5F102334" w14:textId="77777777" w:rsidR="00EC4C31" w:rsidRPr="00EC4C31" w:rsidRDefault="00EC4C31" w:rsidP="00EC4C31">
      <w:pPr>
        <w:spacing w:after="200" w:line="360" w:lineRule="auto"/>
        <w:ind w:firstLine="357"/>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Розглянемо проблему яка часто постає під час розробки моделі нейронної мережі: яка кількість епох дає найкращий показник точності? Для того щоб найбільш ефективно вирішити цю проблему, використаємо два підходи доступні за допомогою ООП: наслідування та створення допоміжних функцій. Це дає можливість динамічно регулювати параметри нейронної мережі та залучати функції вбудовані в бібліотеки, для пошуку необхідної кількості епох для навчання. [</w:t>
      </w:r>
      <w:r w:rsidRPr="00EC4C31">
        <w:rPr>
          <w:rFonts w:ascii="Times New Roman" w:eastAsiaTheme="minorEastAsia" w:hAnsi="Times New Roman" w:cs="Times New Roman"/>
          <w:sz w:val="28"/>
          <w:szCs w:val="28"/>
          <w:lang w:val="en-US" w:eastAsia="ja-JP"/>
        </w:rPr>
        <w:t>45]</w:t>
      </w:r>
      <w:r w:rsidRPr="00EC4C31">
        <w:rPr>
          <w:rFonts w:ascii="Times New Roman" w:eastAsiaTheme="minorEastAsia" w:hAnsi="Times New Roman" w:cs="Times New Roman"/>
          <w:sz w:val="28"/>
          <w:szCs w:val="28"/>
          <w:lang w:val="uk-UA" w:eastAsia="ja-JP"/>
        </w:rPr>
        <w:t xml:space="preserve"> Розглянемо приклад:</w:t>
      </w:r>
    </w:p>
    <w:p w14:paraId="0923615A" w14:textId="77777777" w:rsidR="00EC4C31" w:rsidRPr="00EC4C31" w:rsidRDefault="00EC4C31" w:rsidP="00EC4C31">
      <w:pPr>
        <w:spacing w:after="200" w:line="360" w:lineRule="auto"/>
        <w:ind w:firstLine="357"/>
        <w:jc w:val="both"/>
        <w:rPr>
          <w:rFonts w:ascii="Times New Roman" w:eastAsiaTheme="minorEastAsia" w:hAnsi="Times New Roman" w:cs="Times New Roman"/>
          <w:sz w:val="28"/>
          <w:szCs w:val="28"/>
          <w:lang w:val="uk-UA" w:eastAsia="ja-JP"/>
        </w:rPr>
      </w:pPr>
      <w:r w:rsidRPr="00EC4C31">
        <w:rPr>
          <w:rFonts w:ascii="Times New Roman" w:eastAsia="Times New Roman" w:hAnsi="Times New Roman" w:cs="Times New Roman"/>
          <w:noProof/>
          <w:sz w:val="26"/>
          <w:szCs w:val="24"/>
          <w:lang w:val="en-US"/>
        </w:rPr>
        <w:drawing>
          <wp:inline distT="0" distB="0" distL="0" distR="0" wp14:anchorId="0D1BE319" wp14:editId="01E3F6AD">
            <wp:extent cx="6120765" cy="2330450"/>
            <wp:effectExtent l="0" t="0" r="0"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6120765" cy="2330450"/>
                    </a:xfrm>
                    <a:prstGeom prst="rect">
                      <a:avLst/>
                    </a:prstGeom>
                  </pic:spPr>
                </pic:pic>
              </a:graphicData>
            </a:graphic>
          </wp:inline>
        </w:drawing>
      </w:r>
    </w:p>
    <w:p w14:paraId="2D5A7CE8" w14:textId="77777777" w:rsidR="00EC4C31" w:rsidRPr="00EC4C31" w:rsidRDefault="00EC4C31" w:rsidP="00EC4C31">
      <w:pPr>
        <w:spacing w:after="200" w:line="360" w:lineRule="auto"/>
        <w:ind w:firstLine="357"/>
        <w:jc w:val="center"/>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Рис 2.13. Приклад коду створення нейронної мережі</w:t>
      </w:r>
    </w:p>
    <w:p w14:paraId="0376A780" w14:textId="77777777" w:rsidR="00EC4C31" w:rsidRPr="00EC4C31" w:rsidRDefault="00EC4C31" w:rsidP="00EC4C31">
      <w:pPr>
        <w:spacing w:after="200" w:line="360" w:lineRule="auto"/>
        <w:ind w:firstLine="357"/>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 xml:space="preserve">Код наведений зверху на рисунку  може бути використаний декілька разів для створення різних моделей та безпосереднього порівняння їх використовуючи метрики. Такий код, також може бути використаний для наслідування, що дозволяє створювати нейронні мережі з іншою структурою, зберігаючи при цьому функціонал коду. Також, враховуючи даний підхід, розробник має більш широкий доступ до пам’яті, а саме до збирача сміття. Враховуючи, що моделі нейронних мереж можуть досягати високих об’ємів пам’яті, можливість контролювати процес видалення об’єктів з пам’яті є необхідною. </w:t>
      </w:r>
      <w:r w:rsidRPr="00EC4C31">
        <w:rPr>
          <w:rFonts w:ascii="Times New Roman" w:eastAsiaTheme="minorEastAsia" w:hAnsi="Times New Roman" w:cs="Times New Roman"/>
          <w:sz w:val="28"/>
          <w:szCs w:val="28"/>
          <w:lang w:eastAsia="ja-JP"/>
        </w:rPr>
        <w:t>[45]</w:t>
      </w:r>
      <w:r w:rsidRPr="00EC4C31">
        <w:rPr>
          <w:rFonts w:ascii="Times New Roman" w:eastAsia="Times New Roman" w:hAnsi="Times New Roman" w:cs="Times New Roman"/>
          <w:color w:val="0000FF" w:themeColor="hyperlink"/>
          <w:sz w:val="26"/>
          <w:szCs w:val="24"/>
          <w:u w:val="single"/>
          <w:lang w:val="uk-UA" w:eastAsia="ru-RU"/>
        </w:rPr>
        <w:t xml:space="preserve"> </w:t>
      </w:r>
      <w:r w:rsidRPr="00EC4C31">
        <w:rPr>
          <w:rFonts w:ascii="Times New Roman" w:eastAsiaTheme="minorEastAsia" w:hAnsi="Times New Roman" w:cs="Times New Roman"/>
          <w:sz w:val="28"/>
          <w:szCs w:val="28"/>
          <w:lang w:val="uk-UA" w:eastAsia="ja-JP"/>
        </w:rPr>
        <w:t xml:space="preserve"> </w:t>
      </w:r>
    </w:p>
    <w:p w14:paraId="7A049D75" w14:textId="77777777" w:rsidR="00EC4C31" w:rsidRPr="00A71655" w:rsidRDefault="00EC4C31" w:rsidP="00A71655">
      <w:pPr>
        <w:pStyle w:val="2"/>
        <w:spacing w:before="240" w:after="240" w:line="264" w:lineRule="auto"/>
        <w:rPr>
          <w:rFonts w:ascii="Times New Roman" w:eastAsiaTheme="minorEastAsia" w:hAnsi="Times New Roman" w:cs="Times New Roman"/>
          <w:color w:val="auto"/>
          <w:sz w:val="28"/>
          <w:lang w:val="uk-UA"/>
        </w:rPr>
      </w:pPr>
      <w:bookmarkStart w:id="31" w:name="_Toc70094666"/>
      <w:r w:rsidRPr="00A71655">
        <w:rPr>
          <w:rFonts w:ascii="Times New Roman" w:eastAsiaTheme="minorEastAsia" w:hAnsi="Times New Roman" w:cs="Times New Roman"/>
          <w:color w:val="auto"/>
          <w:sz w:val="28"/>
          <w:lang w:val="uk-UA"/>
        </w:rPr>
        <w:t>Висновки до другого розділу</w:t>
      </w:r>
      <w:bookmarkEnd w:id="31"/>
    </w:p>
    <w:p w14:paraId="1E19880B" w14:textId="77777777" w:rsidR="00EC4C31" w:rsidRPr="00EC4C31" w:rsidRDefault="00EC4C31" w:rsidP="00EC4C31">
      <w:pPr>
        <w:spacing w:after="200" w:line="360" w:lineRule="auto"/>
        <w:ind w:firstLine="357"/>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В даному розділі були розглянуті основні поняття пов’язані з розробкою моделі нейронної мережі. Було висунуто постановку задачі, з точки зору розробки нейронної мережі. Розглянуто питання фінансової безпеки і пояснено впровадження методу на основі нейронних мереж як вирішення цього питання.</w:t>
      </w:r>
    </w:p>
    <w:p w14:paraId="5484CF42" w14:textId="0DFC6226" w:rsidR="00EC4C31" w:rsidRPr="00EC4C31" w:rsidRDefault="00EC4C31" w:rsidP="00EC4C31">
      <w:pPr>
        <w:spacing w:after="200" w:line="360" w:lineRule="auto"/>
        <w:ind w:firstLine="357"/>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 xml:space="preserve">Було розглянуто </w:t>
      </w:r>
      <w:r w:rsidR="004D17BD" w:rsidRPr="004D17BD">
        <w:rPr>
          <w:rFonts w:ascii="Times New Roman" w:eastAsiaTheme="minorEastAsia" w:hAnsi="Times New Roman" w:cs="Times New Roman"/>
          <w:sz w:val="28"/>
          <w:szCs w:val="28"/>
          <w:highlight w:val="yellow"/>
          <w:lang w:val="uk-UA" w:eastAsia="ja-JP"/>
        </w:rPr>
        <w:t>структуру</w:t>
      </w:r>
      <w:r w:rsidRPr="00EC4C31">
        <w:rPr>
          <w:rFonts w:ascii="Times New Roman" w:eastAsiaTheme="minorEastAsia" w:hAnsi="Times New Roman" w:cs="Times New Roman"/>
          <w:sz w:val="28"/>
          <w:szCs w:val="28"/>
          <w:lang w:val="uk-UA" w:eastAsia="ja-JP"/>
        </w:rPr>
        <w:t xml:space="preserve"> та основні параметри нейронної мережі. Було досліджено процес навчання через компоненти архітектури мережі, а саме різні функції активації, оптимізатори та функції помилки та надано їх формули для реалізації. Розглянуто методи регуляризації, як засоби збільшення точності моделі та зменшення ризику проблем у навчанні як оверфіт.</w:t>
      </w:r>
    </w:p>
    <w:p w14:paraId="060FF8D6" w14:textId="6CB77F21" w:rsidR="00EC4C31" w:rsidRPr="00EC4C31" w:rsidRDefault="00EC4C31" w:rsidP="00EC4C31">
      <w:pPr>
        <w:spacing w:after="200" w:line="360" w:lineRule="auto"/>
        <w:ind w:firstLine="357"/>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 xml:space="preserve">Було розглянуто процес навчання нейронних мереж. Серед основних етапів розробки нейронних мереж розглянуто аналіз даних, як необхідний крок перед створенням мережі. Було підняте питання </w:t>
      </w:r>
      <w:r w:rsidR="004D17BD" w:rsidRPr="006B4987">
        <w:rPr>
          <w:rFonts w:ascii="Times New Roman" w:eastAsiaTheme="minorEastAsia" w:hAnsi="Times New Roman" w:cs="Times New Roman"/>
          <w:sz w:val="28"/>
          <w:szCs w:val="28"/>
          <w:lang w:val="uk-UA" w:eastAsia="ja-JP"/>
        </w:rPr>
        <w:t>створення</w:t>
      </w:r>
      <w:r w:rsidRPr="006B4987">
        <w:rPr>
          <w:rFonts w:ascii="Times New Roman" w:eastAsiaTheme="minorEastAsia" w:hAnsi="Times New Roman" w:cs="Times New Roman"/>
          <w:sz w:val="28"/>
          <w:szCs w:val="28"/>
          <w:lang w:val="uk-UA" w:eastAsia="ja-JP"/>
        </w:rPr>
        <w:t xml:space="preserve"> топології</w:t>
      </w:r>
      <w:r w:rsidRPr="00EC4C31">
        <w:rPr>
          <w:rFonts w:ascii="Times New Roman" w:eastAsiaTheme="minorEastAsia" w:hAnsi="Times New Roman" w:cs="Times New Roman"/>
          <w:sz w:val="28"/>
          <w:szCs w:val="28"/>
          <w:lang w:val="uk-UA" w:eastAsia="ja-JP"/>
        </w:rPr>
        <w:t xml:space="preserve"> нейронної мережі та використання прийомів об’єктно-орієнтованого програмування для розробки коду, який буде виконуватись швидше та з можливістю автоматизації процесу проведення експериментів. </w:t>
      </w:r>
    </w:p>
    <w:p w14:paraId="2DC9E5C3" w14:textId="77777777" w:rsidR="00EC4C31" w:rsidRPr="00EC4C31" w:rsidRDefault="00EC4C31" w:rsidP="00EC4C31">
      <w:pPr>
        <w:spacing w:after="200" w:line="360" w:lineRule="auto"/>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br w:type="page"/>
      </w:r>
    </w:p>
    <w:p w14:paraId="35803046" w14:textId="77777777" w:rsidR="00EC4C31" w:rsidRPr="00F13D11" w:rsidRDefault="00EC4C31" w:rsidP="00F13D11">
      <w:pPr>
        <w:pStyle w:val="1"/>
        <w:spacing w:line="360" w:lineRule="auto"/>
        <w:jc w:val="center"/>
        <w:rPr>
          <w:rFonts w:ascii="Times New Roman" w:eastAsiaTheme="minorEastAsia" w:hAnsi="Times New Roman" w:cs="Times New Roman"/>
          <w:color w:val="auto"/>
          <w:lang w:val="uk-UA"/>
        </w:rPr>
      </w:pPr>
      <w:bookmarkStart w:id="32" w:name="_Toc70094667"/>
      <w:r w:rsidRPr="00F13D11">
        <w:rPr>
          <w:rFonts w:ascii="Times New Roman" w:eastAsiaTheme="minorEastAsia" w:hAnsi="Times New Roman" w:cs="Times New Roman"/>
          <w:color w:val="auto"/>
          <w:lang w:val="uk-UA"/>
        </w:rPr>
        <w:t>РОЗДІЛ 3</w:t>
      </w:r>
      <w:bookmarkEnd w:id="32"/>
    </w:p>
    <w:p w14:paraId="11C8BD62" w14:textId="77777777" w:rsidR="00EC4C31" w:rsidRPr="00EC4C31" w:rsidRDefault="00EC4C31" w:rsidP="00EC4C31">
      <w:pPr>
        <w:spacing w:after="200" w:line="360" w:lineRule="auto"/>
        <w:jc w:val="center"/>
        <w:rPr>
          <w:rFonts w:ascii="Times New Roman" w:eastAsiaTheme="minorEastAsia" w:hAnsi="Times New Roman" w:cs="Times New Roman"/>
          <w:b/>
          <w:bCs/>
          <w:sz w:val="28"/>
          <w:szCs w:val="28"/>
          <w:lang w:val="uk-UA" w:eastAsia="ja-JP"/>
        </w:rPr>
      </w:pPr>
      <w:r w:rsidRPr="00EC4C31">
        <w:rPr>
          <w:rFonts w:ascii="Times New Roman" w:eastAsiaTheme="minorEastAsia" w:hAnsi="Times New Roman" w:cs="Times New Roman"/>
          <w:b/>
          <w:bCs/>
          <w:sz w:val="28"/>
          <w:szCs w:val="28"/>
          <w:lang w:val="uk-UA" w:eastAsia="ja-JP"/>
        </w:rPr>
        <w:t>РОЗРОБКА ПРОГРАМНОГО ПРОТОТИПУ</w:t>
      </w:r>
    </w:p>
    <w:p w14:paraId="5D1604CF" w14:textId="77777777" w:rsidR="00EC4C31" w:rsidRPr="00EC4C31" w:rsidRDefault="00EC4C31" w:rsidP="00CF2E2D">
      <w:pPr>
        <w:numPr>
          <w:ilvl w:val="0"/>
          <w:numId w:val="13"/>
        </w:numPr>
        <w:spacing w:after="200" w:line="360" w:lineRule="auto"/>
        <w:contextualSpacing/>
        <w:jc w:val="both"/>
        <w:rPr>
          <w:rFonts w:ascii="Times New Roman" w:eastAsiaTheme="minorEastAsia" w:hAnsi="Times New Roman" w:cs="Times New Roman"/>
          <w:vanish/>
          <w:sz w:val="28"/>
          <w:szCs w:val="28"/>
          <w:lang w:val="uk-UA" w:eastAsia="ja-JP"/>
        </w:rPr>
      </w:pPr>
    </w:p>
    <w:p w14:paraId="30C3597C" w14:textId="77777777" w:rsidR="00EC4C31" w:rsidRPr="00EC4C31" w:rsidRDefault="00EC4C31" w:rsidP="00CF2E2D">
      <w:pPr>
        <w:numPr>
          <w:ilvl w:val="0"/>
          <w:numId w:val="13"/>
        </w:numPr>
        <w:spacing w:after="200" w:line="360" w:lineRule="auto"/>
        <w:contextualSpacing/>
        <w:jc w:val="both"/>
        <w:rPr>
          <w:rFonts w:ascii="Times New Roman" w:eastAsiaTheme="minorEastAsia" w:hAnsi="Times New Roman" w:cs="Times New Roman"/>
          <w:vanish/>
          <w:sz w:val="28"/>
          <w:szCs w:val="28"/>
          <w:lang w:val="uk-UA" w:eastAsia="ja-JP"/>
        </w:rPr>
      </w:pPr>
    </w:p>
    <w:p w14:paraId="514CAD2F" w14:textId="77777777" w:rsidR="00EC4C31" w:rsidRPr="00F13D11" w:rsidRDefault="00EC4C31" w:rsidP="00F13D11">
      <w:pPr>
        <w:pStyle w:val="2"/>
        <w:spacing w:before="240" w:after="240" w:line="264" w:lineRule="auto"/>
        <w:rPr>
          <w:rFonts w:ascii="Times New Roman" w:eastAsiaTheme="minorEastAsia" w:hAnsi="Times New Roman" w:cs="Times New Roman"/>
          <w:color w:val="auto"/>
          <w:sz w:val="28"/>
          <w:lang w:val="uk-UA"/>
        </w:rPr>
      </w:pPr>
      <w:bookmarkStart w:id="33" w:name="_Toc70094668"/>
      <w:r w:rsidRPr="00F13D11">
        <w:rPr>
          <w:rFonts w:ascii="Times New Roman" w:eastAsiaTheme="minorEastAsia" w:hAnsi="Times New Roman" w:cs="Times New Roman"/>
          <w:color w:val="auto"/>
          <w:sz w:val="28"/>
        </w:rPr>
        <w:t xml:space="preserve">3.1 </w:t>
      </w:r>
      <w:r w:rsidRPr="00F13D11">
        <w:rPr>
          <w:rFonts w:ascii="Times New Roman" w:eastAsiaTheme="minorEastAsia" w:hAnsi="Times New Roman" w:cs="Times New Roman"/>
          <w:color w:val="auto"/>
          <w:sz w:val="28"/>
          <w:lang w:val="uk-UA"/>
        </w:rPr>
        <w:t>Структура програмного прототипу</w:t>
      </w:r>
      <w:bookmarkEnd w:id="33"/>
    </w:p>
    <w:p w14:paraId="059CB454"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Під час розробки програмного прототипу необхідно розглянути архітектуру не тільки нейронної мережі, але і архітектуру програмного додатку. В наступних підрозділах будуть розглядатись процес прийняття рішень щодо розробки прототипу програми, близького до production-ready. Під рішеннями будуть розумітись ті програмні або інженерні ідеї, які будуть застосовуватись для розробки та демонстрації програмного прототипу.</w:t>
      </w:r>
    </w:p>
    <w:p w14:paraId="67BE9C3B" w14:textId="151D359F"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eastAsia="ja-JP"/>
        </w:rPr>
      </w:pPr>
      <w:r w:rsidRPr="00EC4C31">
        <w:rPr>
          <w:rFonts w:ascii="Times New Roman" w:eastAsiaTheme="minorEastAsia" w:hAnsi="Times New Roman" w:cs="Times New Roman"/>
          <w:sz w:val="28"/>
          <w:szCs w:val="28"/>
          <w:lang w:val="uk-UA" w:eastAsia="ja-JP"/>
        </w:rPr>
        <w:t>Для розробки нейронних мереж, буде використано скрипти за допомогою технології Jupyter.</w:t>
      </w:r>
      <w:r w:rsidRPr="00EC4C31">
        <w:rPr>
          <w:rFonts w:ascii="Times New Roman" w:eastAsiaTheme="minorEastAsia" w:hAnsi="Times New Roman" w:cs="Times New Roman"/>
          <w:sz w:val="28"/>
          <w:szCs w:val="28"/>
          <w:lang w:eastAsia="ja-JP"/>
        </w:rPr>
        <w:t xml:space="preserve"> [46]</w:t>
      </w:r>
      <w:r w:rsidRPr="00EC4C31">
        <w:rPr>
          <w:rFonts w:ascii="Times New Roman" w:eastAsiaTheme="minorEastAsia" w:hAnsi="Times New Roman" w:cs="Times New Roman"/>
          <w:sz w:val="28"/>
          <w:szCs w:val="28"/>
          <w:lang w:val="uk-UA" w:eastAsia="ja-JP"/>
        </w:rPr>
        <w:t xml:space="preserve"> Процес створення та розробки скриптів </w:t>
      </w:r>
      <w:r w:rsidR="004D17BD" w:rsidRPr="006B4987">
        <w:rPr>
          <w:rFonts w:ascii="Times New Roman" w:eastAsiaTheme="minorEastAsia" w:hAnsi="Times New Roman" w:cs="Times New Roman"/>
          <w:sz w:val="28"/>
          <w:szCs w:val="28"/>
          <w:lang w:val="uk-UA" w:eastAsia="ja-JP"/>
        </w:rPr>
        <w:t>включає</w:t>
      </w:r>
      <w:r w:rsidRPr="00EC4C31">
        <w:rPr>
          <w:rFonts w:ascii="Times New Roman" w:eastAsiaTheme="minorEastAsia" w:hAnsi="Times New Roman" w:cs="Times New Roman"/>
          <w:sz w:val="28"/>
          <w:szCs w:val="28"/>
          <w:lang w:val="uk-UA" w:eastAsia="ja-JP"/>
        </w:rPr>
        <w:t xml:space="preserve"> в себе розгортку віртуального простору, який забезпечить можливість внесення правок до нейронних мереж та структури скрипту без нанесення потенційних змін до загальносистемних налаштувань. Технологія Jupyter використовує веб-додаток з веб-сервером, який налаштований на комп’ютері, на якому виконується розробка. Виходячи з цього, найбільш доречним буде використання клієнт-серверної архітектури.</w:t>
      </w:r>
      <w:r w:rsidRPr="00EC4C31">
        <w:rPr>
          <w:rFonts w:ascii="Times New Roman" w:eastAsiaTheme="minorEastAsia" w:hAnsi="Times New Roman" w:cs="Times New Roman"/>
          <w:sz w:val="28"/>
          <w:szCs w:val="28"/>
          <w:lang w:eastAsia="ja-JP"/>
        </w:rPr>
        <w:t xml:space="preserve"> [46]</w:t>
      </w:r>
    </w:p>
    <w:p w14:paraId="167C7999"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 xml:space="preserve">Клієнт-серверна архітектура використовується зокрема в розподілених системах, де задачі розподілені між клієнтом та сервером. Для розробки нейронних мереж сервер </w:t>
      </w:r>
      <w:r w:rsidRPr="00EC4C31">
        <w:rPr>
          <w:rFonts w:ascii="Times New Roman" w:eastAsiaTheme="minorEastAsia" w:hAnsi="Times New Roman" w:cs="Times New Roman"/>
          <w:sz w:val="28"/>
          <w:szCs w:val="28"/>
          <w:lang w:val="en-US" w:eastAsia="ja-JP"/>
        </w:rPr>
        <w:t>Jupyter</w:t>
      </w:r>
      <w:r w:rsidRPr="00EC4C31">
        <w:rPr>
          <w:rFonts w:ascii="Times New Roman" w:eastAsiaTheme="minorEastAsia" w:hAnsi="Times New Roman" w:cs="Times New Roman"/>
          <w:sz w:val="28"/>
          <w:szCs w:val="28"/>
          <w:lang w:val="uk-UA" w:eastAsia="ja-JP"/>
        </w:rPr>
        <w:t xml:space="preserve"> надає доступ до ресурсів машини на якій запущений даний сервер.</w:t>
      </w:r>
      <w:r w:rsidRPr="00EC4C31">
        <w:rPr>
          <w:rFonts w:ascii="Times New Roman" w:eastAsiaTheme="minorEastAsia" w:hAnsi="Times New Roman" w:cs="Times New Roman"/>
          <w:sz w:val="28"/>
          <w:szCs w:val="28"/>
          <w:lang w:eastAsia="ja-JP"/>
        </w:rPr>
        <w:t xml:space="preserve"> </w:t>
      </w:r>
      <w:r w:rsidRPr="00EC4C31">
        <w:rPr>
          <w:rFonts w:ascii="Times New Roman" w:eastAsiaTheme="minorEastAsia" w:hAnsi="Times New Roman" w:cs="Times New Roman"/>
          <w:sz w:val="28"/>
          <w:szCs w:val="28"/>
          <w:lang w:val="uk-UA" w:eastAsia="ja-JP"/>
        </w:rPr>
        <w:t>Така аріхтектура є одною з найбільш простих в реалізації і дозволяє втілювати SoC на рівнях доступу до ресурсів та презентації. Серед недоліків такого підходу є потенційна трата часу та ресурсів при виконанні декількох завдань одночасно з одного сервісу.</w:t>
      </w:r>
    </w:p>
    <w:p w14:paraId="4051A737" w14:textId="77777777" w:rsidR="00EC4C31" w:rsidRPr="00275D46" w:rsidRDefault="00EC4C31" w:rsidP="00275D46">
      <w:pPr>
        <w:pStyle w:val="2"/>
        <w:spacing w:before="240" w:after="240" w:line="264" w:lineRule="auto"/>
        <w:rPr>
          <w:rFonts w:ascii="Times New Roman" w:eastAsiaTheme="minorEastAsia" w:hAnsi="Times New Roman" w:cs="Times New Roman"/>
          <w:color w:val="auto"/>
          <w:sz w:val="28"/>
          <w:lang w:val="uk-UA"/>
        </w:rPr>
      </w:pPr>
      <w:bookmarkStart w:id="34" w:name="_Toc70094669"/>
      <w:r w:rsidRPr="00275D46">
        <w:rPr>
          <w:rFonts w:ascii="Times New Roman" w:eastAsiaTheme="minorEastAsia" w:hAnsi="Times New Roman" w:cs="Times New Roman"/>
          <w:color w:val="auto"/>
          <w:sz w:val="28"/>
          <w:lang w:val="uk-UA"/>
        </w:rPr>
        <w:t xml:space="preserve">3.2 </w:t>
      </w:r>
      <w:r w:rsidRPr="00275D46">
        <w:rPr>
          <w:rFonts w:ascii="Times New Roman" w:eastAsiaTheme="minorEastAsia" w:hAnsi="Times New Roman" w:cs="Times New Roman"/>
          <w:color w:val="auto"/>
          <w:sz w:val="28"/>
          <w:lang w:val="en-US"/>
        </w:rPr>
        <w:t>SDLC</w:t>
      </w:r>
      <w:r w:rsidRPr="00275D46">
        <w:rPr>
          <w:rFonts w:ascii="Times New Roman" w:eastAsiaTheme="minorEastAsia" w:hAnsi="Times New Roman" w:cs="Times New Roman"/>
          <w:color w:val="auto"/>
          <w:sz w:val="28"/>
          <w:lang w:val="uk-UA"/>
        </w:rPr>
        <w:t xml:space="preserve"> модель</w:t>
      </w:r>
      <w:bookmarkEnd w:id="34"/>
    </w:p>
    <w:p w14:paraId="1788D182" w14:textId="77777777" w:rsidR="00EC4C31" w:rsidRPr="00EC4C31" w:rsidRDefault="00EC4C31" w:rsidP="00EC4C31">
      <w:pPr>
        <w:spacing w:after="200" w:line="360" w:lineRule="auto"/>
        <w:ind w:firstLine="420"/>
        <w:jc w:val="both"/>
        <w:rPr>
          <w:rFonts w:ascii="Times New Roman" w:eastAsiaTheme="minorEastAsia" w:hAnsi="Times New Roman" w:cs="Times New Roman"/>
          <w:bCs/>
          <w:sz w:val="28"/>
          <w:szCs w:val="28"/>
          <w:lang w:eastAsia="ja-JP"/>
        </w:rPr>
      </w:pPr>
      <w:r w:rsidRPr="00EC4C31">
        <w:rPr>
          <w:rFonts w:ascii="Times New Roman" w:eastAsiaTheme="minorEastAsia" w:hAnsi="Times New Roman" w:cs="Times New Roman"/>
          <w:bCs/>
          <w:sz w:val="28"/>
          <w:szCs w:val="28"/>
          <w:lang w:val="en-US" w:eastAsia="ja-JP"/>
        </w:rPr>
        <w:t>SDLC</w:t>
      </w:r>
      <w:r w:rsidRPr="00EC4C31">
        <w:rPr>
          <w:rFonts w:ascii="Times New Roman" w:eastAsiaTheme="minorEastAsia" w:hAnsi="Times New Roman" w:cs="Times New Roman"/>
          <w:bCs/>
          <w:sz w:val="28"/>
          <w:szCs w:val="28"/>
          <w:lang w:val="uk-UA" w:eastAsia="ja-JP"/>
        </w:rPr>
        <w:t xml:space="preserve"> (</w:t>
      </w:r>
      <w:r w:rsidRPr="00EC4C31">
        <w:rPr>
          <w:rFonts w:ascii="Times New Roman" w:eastAsiaTheme="minorEastAsia" w:hAnsi="Times New Roman" w:cs="Times New Roman"/>
          <w:bCs/>
          <w:sz w:val="28"/>
          <w:szCs w:val="28"/>
          <w:lang w:val="en-US" w:eastAsia="ja-JP"/>
        </w:rPr>
        <w:t>Software</w:t>
      </w:r>
      <w:r w:rsidRPr="00EC4C31">
        <w:rPr>
          <w:rFonts w:ascii="Times New Roman" w:eastAsiaTheme="minorEastAsia" w:hAnsi="Times New Roman" w:cs="Times New Roman"/>
          <w:bCs/>
          <w:sz w:val="28"/>
          <w:szCs w:val="28"/>
          <w:lang w:val="uk-UA" w:eastAsia="ja-JP"/>
        </w:rPr>
        <w:t xml:space="preserve"> </w:t>
      </w:r>
      <w:r w:rsidRPr="00EC4C31">
        <w:rPr>
          <w:rFonts w:ascii="Times New Roman" w:eastAsiaTheme="minorEastAsia" w:hAnsi="Times New Roman" w:cs="Times New Roman"/>
          <w:bCs/>
          <w:sz w:val="28"/>
          <w:szCs w:val="28"/>
          <w:lang w:val="en-US" w:eastAsia="ja-JP"/>
        </w:rPr>
        <w:t>Development</w:t>
      </w:r>
      <w:r w:rsidRPr="00EC4C31">
        <w:rPr>
          <w:rFonts w:ascii="Times New Roman" w:eastAsiaTheme="minorEastAsia" w:hAnsi="Times New Roman" w:cs="Times New Roman"/>
          <w:bCs/>
          <w:sz w:val="28"/>
          <w:szCs w:val="28"/>
          <w:lang w:val="uk-UA" w:eastAsia="ja-JP"/>
        </w:rPr>
        <w:t xml:space="preserve"> </w:t>
      </w:r>
      <w:r w:rsidRPr="00EC4C31">
        <w:rPr>
          <w:rFonts w:ascii="Times New Roman" w:eastAsiaTheme="minorEastAsia" w:hAnsi="Times New Roman" w:cs="Times New Roman"/>
          <w:bCs/>
          <w:sz w:val="28"/>
          <w:szCs w:val="28"/>
          <w:lang w:val="en-US" w:eastAsia="ja-JP"/>
        </w:rPr>
        <w:t>Lifecycle</w:t>
      </w:r>
      <w:r w:rsidRPr="00EC4C31">
        <w:rPr>
          <w:rFonts w:ascii="Times New Roman" w:eastAsiaTheme="minorEastAsia" w:hAnsi="Times New Roman" w:cs="Times New Roman"/>
          <w:bCs/>
          <w:sz w:val="28"/>
          <w:szCs w:val="28"/>
          <w:lang w:val="uk-UA" w:eastAsia="ja-JP"/>
        </w:rPr>
        <w:t>) – процес розробки та підтримки програмного забезпечення, який використовується для розробки, тестування та розгортання продукту. Типовими задачами в цьому процесі є: планування, опис, розробка дизайну, розробка коду, тестування та розгортання.</w:t>
      </w:r>
      <w:r w:rsidRPr="00EC4C31">
        <w:rPr>
          <w:rFonts w:ascii="Times New Roman" w:eastAsiaTheme="minorEastAsia" w:hAnsi="Times New Roman" w:cs="Times New Roman"/>
          <w:bCs/>
          <w:sz w:val="28"/>
          <w:szCs w:val="28"/>
          <w:lang w:eastAsia="ja-JP"/>
        </w:rPr>
        <w:t xml:space="preserve"> [47]</w:t>
      </w:r>
    </w:p>
    <w:p w14:paraId="76DA2A9C" w14:textId="77777777" w:rsidR="00EC4C31" w:rsidRPr="00EC4C31" w:rsidRDefault="00EC4C31" w:rsidP="00EC4C31">
      <w:pPr>
        <w:spacing w:after="200" w:line="360" w:lineRule="auto"/>
        <w:ind w:firstLine="420"/>
        <w:jc w:val="both"/>
        <w:rPr>
          <w:rFonts w:ascii="Times New Roman" w:eastAsiaTheme="minorEastAsia" w:hAnsi="Times New Roman" w:cs="Times New Roman"/>
          <w:bCs/>
          <w:sz w:val="28"/>
          <w:szCs w:val="28"/>
          <w:lang w:eastAsia="ja-JP"/>
        </w:rPr>
      </w:pPr>
      <w:r w:rsidRPr="00EC4C31">
        <w:rPr>
          <w:rFonts w:ascii="Times New Roman" w:eastAsiaTheme="minorEastAsia" w:hAnsi="Times New Roman" w:cs="Times New Roman"/>
          <w:bCs/>
          <w:sz w:val="28"/>
          <w:szCs w:val="28"/>
          <w:lang w:val="uk-UA" w:eastAsia="ja-JP"/>
        </w:rPr>
        <w:t xml:space="preserve">Перед тим як обрати модель </w:t>
      </w:r>
      <w:r w:rsidRPr="00EC4C31">
        <w:rPr>
          <w:rFonts w:ascii="Times New Roman" w:eastAsiaTheme="minorEastAsia" w:hAnsi="Times New Roman" w:cs="Times New Roman"/>
          <w:bCs/>
          <w:sz w:val="28"/>
          <w:szCs w:val="28"/>
          <w:lang w:val="en-US" w:eastAsia="ja-JP"/>
        </w:rPr>
        <w:t>SDLC</w:t>
      </w:r>
      <w:r w:rsidRPr="00EC4C31">
        <w:rPr>
          <w:rFonts w:ascii="Times New Roman" w:eastAsiaTheme="minorEastAsia" w:hAnsi="Times New Roman" w:cs="Times New Roman"/>
          <w:bCs/>
          <w:sz w:val="28"/>
          <w:szCs w:val="28"/>
          <w:lang w:val="uk-UA" w:eastAsia="ja-JP"/>
        </w:rPr>
        <w:t xml:space="preserve">, потрібно звернути увагу на вимоги поставлені перед завданням. По-перше, процесом розробки займається одна людина, тестування та оцінка опису праці та програми проводиться приблизно на кінці циклу </w:t>
      </w:r>
      <w:r w:rsidRPr="00EC4C31">
        <w:rPr>
          <w:rFonts w:ascii="Times New Roman" w:eastAsiaTheme="minorEastAsia" w:hAnsi="Times New Roman" w:cs="Times New Roman"/>
          <w:bCs/>
          <w:sz w:val="28"/>
          <w:szCs w:val="28"/>
          <w:lang w:val="en-US" w:eastAsia="ja-JP"/>
        </w:rPr>
        <w:t>SDLC</w:t>
      </w:r>
      <w:r w:rsidRPr="00EC4C31">
        <w:rPr>
          <w:rFonts w:ascii="Times New Roman" w:eastAsiaTheme="minorEastAsia" w:hAnsi="Times New Roman" w:cs="Times New Roman"/>
          <w:bCs/>
          <w:sz w:val="28"/>
          <w:szCs w:val="28"/>
          <w:lang w:eastAsia="ja-JP"/>
        </w:rPr>
        <w:t>. [47]</w:t>
      </w:r>
    </w:p>
    <w:p w14:paraId="2AA1A054" w14:textId="77777777" w:rsidR="00EC4C31" w:rsidRPr="00EC4C31" w:rsidRDefault="00EC4C31" w:rsidP="00EC4C31">
      <w:pPr>
        <w:spacing w:after="200" w:line="360" w:lineRule="auto"/>
        <w:ind w:firstLine="420"/>
        <w:jc w:val="both"/>
        <w:rPr>
          <w:rFonts w:ascii="Times New Roman" w:eastAsiaTheme="minorEastAsia" w:hAnsi="Times New Roman" w:cs="Times New Roman"/>
          <w:bCs/>
          <w:sz w:val="28"/>
          <w:szCs w:val="28"/>
          <w:lang w:val="en-US" w:eastAsia="ja-JP"/>
        </w:rPr>
      </w:pPr>
      <w:r w:rsidRPr="00EC4C31">
        <w:rPr>
          <w:rFonts w:ascii="Times New Roman" w:eastAsiaTheme="minorEastAsia" w:hAnsi="Times New Roman" w:cs="Times New Roman"/>
          <w:bCs/>
          <w:sz w:val="28"/>
          <w:szCs w:val="28"/>
          <w:lang w:val="uk-UA" w:eastAsia="ja-JP"/>
        </w:rPr>
        <w:t>Модель розробки ПЗ застосована для даного продукту – Waterfall. Схематично, можна побачити етапи розробки ПЗ згідно цієї моделі у рисунку 3.1.</w:t>
      </w:r>
      <w:r w:rsidRPr="00EC4C31">
        <w:rPr>
          <w:rFonts w:ascii="Times New Roman" w:eastAsiaTheme="minorEastAsia" w:hAnsi="Times New Roman" w:cs="Times New Roman"/>
          <w:bCs/>
          <w:sz w:val="28"/>
          <w:szCs w:val="28"/>
          <w:lang w:eastAsia="ja-JP"/>
        </w:rPr>
        <w:t xml:space="preserve"> [</w:t>
      </w:r>
      <w:r w:rsidRPr="00EC4C31">
        <w:rPr>
          <w:rFonts w:ascii="Times New Roman" w:eastAsiaTheme="minorEastAsia" w:hAnsi="Times New Roman" w:cs="Times New Roman"/>
          <w:bCs/>
          <w:sz w:val="28"/>
          <w:szCs w:val="28"/>
          <w:lang w:val="en-US" w:eastAsia="ja-JP"/>
        </w:rPr>
        <w:t>47]</w:t>
      </w:r>
    </w:p>
    <w:p w14:paraId="15908186" w14:textId="77777777" w:rsidR="00EC4C31" w:rsidRPr="00EC4C31" w:rsidRDefault="00EC4C31" w:rsidP="00EC4C31">
      <w:pPr>
        <w:spacing w:after="200" w:line="360" w:lineRule="auto"/>
        <w:ind w:firstLine="420"/>
        <w:jc w:val="center"/>
        <w:rPr>
          <w:rFonts w:ascii="Times New Roman" w:eastAsiaTheme="minorEastAsia" w:hAnsi="Times New Roman" w:cs="Times New Roman"/>
          <w:bCs/>
          <w:sz w:val="28"/>
          <w:szCs w:val="28"/>
          <w:lang w:val="uk-UA" w:eastAsia="ja-JP"/>
        </w:rPr>
      </w:pPr>
      <w:r w:rsidRPr="00EC4C31">
        <w:rPr>
          <w:rFonts w:ascii="Times New Roman" w:eastAsia="Times New Roman" w:hAnsi="Times New Roman" w:cs="Times New Roman"/>
          <w:noProof/>
          <w:sz w:val="26"/>
          <w:szCs w:val="24"/>
          <w:lang w:val="en-US"/>
        </w:rPr>
        <w:drawing>
          <wp:inline distT="0" distB="0" distL="0" distR="0" wp14:anchorId="217AEDFE" wp14:editId="0408E406">
            <wp:extent cx="3705225" cy="2476325"/>
            <wp:effectExtent l="0" t="0" r="0" b="0"/>
            <wp:docPr id="72" name="Рисунок 72" descr="SDLC Waterfall Mod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DLC Waterfall Model"/>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712215" cy="2480997"/>
                    </a:xfrm>
                    <a:prstGeom prst="rect">
                      <a:avLst/>
                    </a:prstGeom>
                    <a:noFill/>
                    <a:ln>
                      <a:noFill/>
                    </a:ln>
                  </pic:spPr>
                </pic:pic>
              </a:graphicData>
            </a:graphic>
          </wp:inline>
        </w:drawing>
      </w:r>
    </w:p>
    <w:p w14:paraId="63C59E56" w14:textId="77777777" w:rsidR="00EC4C31" w:rsidRPr="00EC4C31" w:rsidRDefault="00EC4C31" w:rsidP="00EC4C31">
      <w:pPr>
        <w:spacing w:after="200" w:line="360" w:lineRule="auto"/>
        <w:ind w:firstLine="420"/>
        <w:jc w:val="center"/>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 xml:space="preserve">Рис 3.1. Модель </w:t>
      </w:r>
      <w:r w:rsidRPr="00EC4C31">
        <w:rPr>
          <w:rFonts w:ascii="Times New Roman" w:eastAsiaTheme="minorEastAsia" w:hAnsi="Times New Roman" w:cs="Times New Roman"/>
          <w:bCs/>
          <w:sz w:val="28"/>
          <w:szCs w:val="28"/>
          <w:lang w:val="en-US" w:eastAsia="ja-JP"/>
        </w:rPr>
        <w:t>Waterfall</w:t>
      </w:r>
    </w:p>
    <w:p w14:paraId="2F582CF9" w14:textId="77777777" w:rsidR="00EC4C31" w:rsidRPr="00EC4C31" w:rsidRDefault="00EC4C31" w:rsidP="00EC4C31">
      <w:pPr>
        <w:spacing w:after="200" w:line="360" w:lineRule="auto"/>
        <w:ind w:firstLine="420"/>
        <w:jc w:val="both"/>
        <w:rPr>
          <w:rFonts w:ascii="Times New Roman" w:eastAsiaTheme="minorEastAsia" w:hAnsi="Times New Roman" w:cs="Times New Roman"/>
          <w:bCs/>
          <w:sz w:val="28"/>
          <w:szCs w:val="28"/>
          <w:lang w:eastAsia="ja-JP"/>
        </w:rPr>
      </w:pPr>
      <w:r w:rsidRPr="00EC4C31">
        <w:rPr>
          <w:rFonts w:ascii="Times New Roman" w:eastAsiaTheme="minorEastAsia" w:hAnsi="Times New Roman" w:cs="Times New Roman"/>
          <w:bCs/>
          <w:sz w:val="28"/>
          <w:szCs w:val="28"/>
          <w:lang w:val="uk-UA" w:eastAsia="ja-JP"/>
        </w:rPr>
        <w:t xml:space="preserve">Обрана модель має наступні переваги: простота в розумінні та використанні, ригідність моделі дозволяє додатково спростити кожен етап, ітеративне завершення кожної фази розробки, чіткий опис цілей та задач, документація процесу розробки та результатів. Проте, існує низка недоліків: робочий продукт з’являється тільки в кінці життєвого циклу, більш високі ризики, пов’язані зі складністю задачі та необхідності додаткового осмислення та передбачення архітектурних рішень, складність перескладання строків, також, враховуючи, що об’єктом дослідження та розробки ПЗ є нейронні мережі, це накладає додаткові ризики з точки зору непередбачуваності результатів моделі. </w:t>
      </w:r>
      <w:r w:rsidRPr="00EC4C31">
        <w:rPr>
          <w:rFonts w:ascii="Times New Roman" w:eastAsiaTheme="minorEastAsia" w:hAnsi="Times New Roman" w:cs="Times New Roman"/>
          <w:bCs/>
          <w:sz w:val="28"/>
          <w:szCs w:val="28"/>
          <w:lang w:eastAsia="ja-JP"/>
        </w:rPr>
        <w:t>[47]</w:t>
      </w:r>
    </w:p>
    <w:p w14:paraId="64C21D3A" w14:textId="77777777" w:rsidR="00EC4C31" w:rsidRPr="0068657B" w:rsidRDefault="00EC4C31" w:rsidP="0068657B">
      <w:pPr>
        <w:pStyle w:val="2"/>
        <w:spacing w:before="240" w:after="240" w:line="264" w:lineRule="auto"/>
        <w:rPr>
          <w:rFonts w:ascii="Times New Roman" w:eastAsiaTheme="minorEastAsia" w:hAnsi="Times New Roman" w:cs="Times New Roman"/>
          <w:color w:val="auto"/>
          <w:sz w:val="28"/>
          <w:lang w:val="uk-UA"/>
        </w:rPr>
      </w:pPr>
      <w:bookmarkStart w:id="35" w:name="_Toc70094670"/>
      <w:r w:rsidRPr="0068657B">
        <w:rPr>
          <w:rFonts w:ascii="Times New Roman" w:eastAsiaTheme="minorEastAsia" w:hAnsi="Times New Roman" w:cs="Times New Roman"/>
          <w:color w:val="auto"/>
          <w:sz w:val="28"/>
        </w:rPr>
        <w:t xml:space="preserve">3.3 </w:t>
      </w:r>
      <w:r w:rsidRPr="0068657B">
        <w:rPr>
          <w:rFonts w:ascii="Times New Roman" w:eastAsiaTheme="minorEastAsia" w:hAnsi="Times New Roman" w:cs="Times New Roman"/>
          <w:color w:val="auto"/>
          <w:sz w:val="28"/>
          <w:lang w:val="uk-UA"/>
        </w:rPr>
        <w:t>Вибір мов програмування та технологій</w:t>
      </w:r>
      <w:bookmarkEnd w:id="35"/>
    </w:p>
    <w:p w14:paraId="05E832EF"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eastAsia="ja-JP"/>
        </w:rPr>
      </w:pPr>
      <w:r w:rsidRPr="00EC4C31">
        <w:rPr>
          <w:rFonts w:ascii="Times New Roman" w:eastAsiaTheme="minorEastAsia" w:hAnsi="Times New Roman" w:cs="Times New Roman"/>
          <w:sz w:val="28"/>
          <w:szCs w:val="28"/>
          <w:lang w:val="uk-UA" w:eastAsia="ja-JP"/>
        </w:rPr>
        <w:t xml:space="preserve">В рамках роботи передбачене створення методу на основі нейронних мереж. На сьогоднішній день де-факто стандартною бібліотекою для розробки моделей на основі нейронних мереж є </w:t>
      </w:r>
      <w:r w:rsidRPr="00EC4C31">
        <w:rPr>
          <w:rFonts w:ascii="Times New Roman" w:eastAsiaTheme="minorEastAsia" w:hAnsi="Times New Roman" w:cs="Times New Roman"/>
          <w:sz w:val="28"/>
          <w:szCs w:val="28"/>
          <w:lang w:val="en-US" w:eastAsia="ja-JP"/>
        </w:rPr>
        <w:t>Tensorflow</w:t>
      </w:r>
      <w:r w:rsidRPr="00EC4C31">
        <w:rPr>
          <w:rFonts w:ascii="Times New Roman" w:eastAsiaTheme="minorEastAsia" w:hAnsi="Times New Roman" w:cs="Times New Roman"/>
          <w:sz w:val="28"/>
          <w:szCs w:val="28"/>
          <w:lang w:val="uk-UA" w:eastAsia="ja-JP"/>
        </w:rPr>
        <w:t>.</w:t>
      </w:r>
      <w:r w:rsidRPr="00EC4C31">
        <w:rPr>
          <w:rFonts w:ascii="Times New Roman" w:eastAsiaTheme="minorEastAsia" w:hAnsi="Times New Roman" w:cs="Times New Roman"/>
          <w:sz w:val="28"/>
          <w:szCs w:val="28"/>
          <w:lang w:eastAsia="ja-JP"/>
        </w:rPr>
        <w:t xml:space="preserve"> [48]</w:t>
      </w:r>
    </w:p>
    <w:p w14:paraId="37F6ADC7"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eastAsia="ja-JP"/>
        </w:rPr>
      </w:pPr>
      <w:r w:rsidRPr="00EC4C31">
        <w:rPr>
          <w:rFonts w:ascii="Times New Roman" w:eastAsiaTheme="minorEastAsia" w:hAnsi="Times New Roman" w:cs="Times New Roman"/>
          <w:sz w:val="28"/>
          <w:szCs w:val="28"/>
          <w:lang w:val="en-US" w:eastAsia="ja-JP"/>
        </w:rPr>
        <w:t>Tensorflow</w:t>
      </w:r>
      <w:r w:rsidRPr="00EC4C31">
        <w:rPr>
          <w:rFonts w:ascii="Times New Roman" w:eastAsiaTheme="minorEastAsia" w:hAnsi="Times New Roman" w:cs="Times New Roman"/>
          <w:sz w:val="28"/>
          <w:szCs w:val="28"/>
          <w:lang w:eastAsia="ja-JP"/>
        </w:rPr>
        <w:t xml:space="preserve"> </w:t>
      </w:r>
      <w:r w:rsidRPr="00EC4C31">
        <w:rPr>
          <w:rFonts w:ascii="Times New Roman" w:eastAsiaTheme="minorEastAsia" w:hAnsi="Times New Roman" w:cs="Times New Roman"/>
          <w:sz w:val="28"/>
          <w:szCs w:val="28"/>
          <w:lang w:val="uk-UA" w:eastAsia="ja-JP"/>
        </w:rPr>
        <w:t xml:space="preserve">– це </w:t>
      </w:r>
      <w:r w:rsidRPr="00EC4C31">
        <w:rPr>
          <w:rFonts w:ascii="Times New Roman" w:eastAsiaTheme="minorEastAsia" w:hAnsi="Times New Roman" w:cs="Times New Roman"/>
          <w:sz w:val="28"/>
          <w:szCs w:val="28"/>
          <w:lang w:val="en-US" w:eastAsia="ja-JP"/>
        </w:rPr>
        <w:t>open</w:t>
      </w:r>
      <w:r w:rsidRPr="00EC4C31">
        <w:rPr>
          <w:rFonts w:ascii="Times New Roman" w:eastAsiaTheme="minorEastAsia" w:hAnsi="Times New Roman" w:cs="Times New Roman"/>
          <w:sz w:val="28"/>
          <w:szCs w:val="28"/>
          <w:lang w:eastAsia="ja-JP"/>
        </w:rPr>
        <w:t>-</w:t>
      </w:r>
      <w:r w:rsidRPr="00EC4C31">
        <w:rPr>
          <w:rFonts w:ascii="Times New Roman" w:eastAsiaTheme="minorEastAsia" w:hAnsi="Times New Roman" w:cs="Times New Roman"/>
          <w:sz w:val="28"/>
          <w:szCs w:val="28"/>
          <w:lang w:val="en-US" w:eastAsia="ja-JP"/>
        </w:rPr>
        <w:t>source</w:t>
      </w:r>
      <w:r w:rsidRPr="00EC4C31">
        <w:rPr>
          <w:rFonts w:ascii="Times New Roman" w:eastAsiaTheme="minorEastAsia" w:hAnsi="Times New Roman" w:cs="Times New Roman"/>
          <w:sz w:val="28"/>
          <w:szCs w:val="28"/>
          <w:lang w:eastAsia="ja-JP"/>
        </w:rPr>
        <w:t xml:space="preserve"> </w:t>
      </w:r>
      <w:r w:rsidRPr="00EC4C31">
        <w:rPr>
          <w:rFonts w:ascii="Times New Roman" w:eastAsiaTheme="minorEastAsia" w:hAnsi="Times New Roman" w:cs="Times New Roman"/>
          <w:sz w:val="28"/>
          <w:szCs w:val="28"/>
          <w:lang w:val="uk-UA" w:eastAsia="ja-JP"/>
        </w:rPr>
        <w:t xml:space="preserve">платформа або </w:t>
      </w:r>
      <w:r w:rsidRPr="00EC4C31">
        <w:rPr>
          <w:rFonts w:ascii="Times New Roman" w:eastAsiaTheme="minorEastAsia" w:hAnsi="Times New Roman" w:cs="Times New Roman"/>
          <w:sz w:val="28"/>
          <w:szCs w:val="28"/>
          <w:lang w:val="en-US" w:eastAsia="ja-JP"/>
        </w:rPr>
        <w:t>API</w:t>
      </w:r>
      <w:r w:rsidRPr="00EC4C31">
        <w:rPr>
          <w:rFonts w:ascii="Times New Roman" w:eastAsiaTheme="minorEastAsia" w:hAnsi="Times New Roman" w:cs="Times New Roman"/>
          <w:sz w:val="28"/>
          <w:szCs w:val="28"/>
          <w:lang w:val="uk-UA" w:eastAsia="ja-JP"/>
        </w:rPr>
        <w:t xml:space="preserve"> для розробки моделей на основі машинного навчання. Вона інкорпорує широкий спектр допоміжних бібліотек для розробки якісних моделей із застосуванням різних підходів. Однією з таких бібліотек є </w:t>
      </w:r>
      <w:r w:rsidRPr="00EC4C31">
        <w:rPr>
          <w:rFonts w:ascii="Times New Roman" w:eastAsiaTheme="minorEastAsia" w:hAnsi="Times New Roman" w:cs="Times New Roman"/>
          <w:sz w:val="28"/>
          <w:szCs w:val="28"/>
          <w:lang w:val="en-US" w:eastAsia="ja-JP"/>
        </w:rPr>
        <w:t>Keras</w:t>
      </w:r>
      <w:r w:rsidRPr="00EC4C31">
        <w:rPr>
          <w:rFonts w:ascii="Times New Roman" w:eastAsiaTheme="minorEastAsia" w:hAnsi="Times New Roman" w:cs="Times New Roman"/>
          <w:sz w:val="28"/>
          <w:szCs w:val="28"/>
          <w:lang w:val="uk-UA" w:eastAsia="ja-JP"/>
        </w:rPr>
        <w:t xml:space="preserve">, за допомогою якої можна розроблювати нейронні мережі. </w:t>
      </w:r>
      <w:r w:rsidRPr="00EC4C31">
        <w:rPr>
          <w:rFonts w:ascii="Times New Roman" w:eastAsiaTheme="minorEastAsia" w:hAnsi="Times New Roman" w:cs="Times New Roman"/>
          <w:sz w:val="28"/>
          <w:szCs w:val="28"/>
          <w:lang w:val="en-US" w:eastAsia="ja-JP"/>
        </w:rPr>
        <w:t>Tensorflow</w:t>
      </w:r>
      <w:r w:rsidRPr="00EC4C31">
        <w:rPr>
          <w:rFonts w:ascii="Times New Roman" w:eastAsiaTheme="minorEastAsia" w:hAnsi="Times New Roman" w:cs="Times New Roman"/>
          <w:sz w:val="28"/>
          <w:szCs w:val="28"/>
          <w:lang w:eastAsia="ja-JP"/>
        </w:rPr>
        <w:t xml:space="preserve"> </w:t>
      </w:r>
      <w:r w:rsidRPr="00EC4C31">
        <w:rPr>
          <w:rFonts w:ascii="Times New Roman" w:eastAsiaTheme="minorEastAsia" w:hAnsi="Times New Roman" w:cs="Times New Roman"/>
          <w:sz w:val="28"/>
          <w:szCs w:val="28"/>
          <w:lang w:val="uk-UA" w:eastAsia="ja-JP"/>
        </w:rPr>
        <w:t>під час інтерпретації команд створює напрямлений ациклічний граф з командами. Такий підхід дозволяє більш гнучко використовувати ресурси комп’ютера на якому виконуються команди, а також мовнонезалежні команди можуть бути оброблені на різних пристроях різним за архітектурою походженням. Також, можна отримати візуалізацію графу а також метрики використання ресурсів.</w:t>
      </w:r>
      <w:r w:rsidRPr="00EC4C31">
        <w:rPr>
          <w:rFonts w:ascii="Times New Roman" w:eastAsiaTheme="minorEastAsia" w:hAnsi="Times New Roman" w:cs="Times New Roman"/>
          <w:sz w:val="28"/>
          <w:szCs w:val="28"/>
          <w:lang w:eastAsia="ja-JP"/>
        </w:rPr>
        <w:t xml:space="preserve"> [48]</w:t>
      </w:r>
    </w:p>
    <w:p w14:paraId="0D75728E"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val="en-US" w:eastAsia="ja-JP"/>
        </w:rPr>
      </w:pPr>
      <w:r w:rsidRPr="00EC4C31">
        <w:rPr>
          <w:rFonts w:ascii="Times New Roman" w:eastAsiaTheme="minorEastAsia" w:hAnsi="Times New Roman" w:cs="Times New Roman"/>
          <w:sz w:val="28"/>
          <w:szCs w:val="28"/>
          <w:lang w:val="uk-UA" w:eastAsia="ja-JP"/>
        </w:rPr>
        <w:t xml:space="preserve">Однією з виразних характеристик </w:t>
      </w:r>
      <w:r w:rsidRPr="00EC4C31">
        <w:rPr>
          <w:rFonts w:ascii="Times New Roman" w:eastAsiaTheme="minorEastAsia" w:hAnsi="Times New Roman" w:cs="Times New Roman"/>
          <w:sz w:val="28"/>
          <w:szCs w:val="28"/>
          <w:lang w:val="en-US" w:eastAsia="ja-JP"/>
        </w:rPr>
        <w:t>Tesnorflow</w:t>
      </w:r>
      <w:r w:rsidRPr="00EC4C31">
        <w:rPr>
          <w:rFonts w:ascii="Times New Roman" w:eastAsiaTheme="minorEastAsia" w:hAnsi="Times New Roman" w:cs="Times New Roman"/>
          <w:sz w:val="28"/>
          <w:szCs w:val="28"/>
          <w:lang w:val="uk-UA" w:eastAsia="ja-JP"/>
        </w:rPr>
        <w:t xml:space="preserve"> – це представлення даних у формі тенсорів, або </w:t>
      </w:r>
      <w:r w:rsidRPr="00EC4C31">
        <w:rPr>
          <w:rFonts w:ascii="Times New Roman" w:eastAsiaTheme="minorEastAsia" w:hAnsi="Times New Roman" w:cs="Times New Roman"/>
          <w:sz w:val="28"/>
          <w:szCs w:val="28"/>
          <w:lang w:val="en-US" w:eastAsia="ja-JP"/>
        </w:rPr>
        <w:t>n</w:t>
      </w:r>
      <w:r w:rsidRPr="00EC4C31">
        <w:rPr>
          <w:rFonts w:ascii="Times New Roman" w:eastAsiaTheme="minorEastAsia" w:hAnsi="Times New Roman" w:cs="Times New Roman"/>
          <w:sz w:val="28"/>
          <w:szCs w:val="28"/>
          <w:lang w:val="uk-UA" w:eastAsia="ja-JP"/>
        </w:rPr>
        <w:t xml:space="preserve">-вимірних матриць. Такий рівень абстракції забезпечує достатньо простий для розробника інтерфейс для роботи з даними та їх модифікацією. Зважаючи на це, </w:t>
      </w:r>
      <w:r w:rsidRPr="00EC4C31">
        <w:rPr>
          <w:rFonts w:ascii="Times New Roman" w:eastAsiaTheme="minorEastAsia" w:hAnsi="Times New Roman" w:cs="Times New Roman"/>
          <w:sz w:val="28"/>
          <w:szCs w:val="28"/>
          <w:lang w:val="en-US" w:eastAsia="ja-JP"/>
        </w:rPr>
        <w:t>Tensorflow</w:t>
      </w:r>
      <w:r w:rsidRPr="00EC4C31">
        <w:rPr>
          <w:rFonts w:ascii="Times New Roman" w:eastAsiaTheme="minorEastAsia" w:hAnsi="Times New Roman" w:cs="Times New Roman"/>
          <w:sz w:val="28"/>
          <w:szCs w:val="28"/>
          <w:lang w:val="uk-UA" w:eastAsia="ja-JP"/>
        </w:rPr>
        <w:t xml:space="preserve"> дозволяє вручну створювати тенсори та проводити з ними операції, що, в свою чергу, дозволяє розробнику використовувати бібліотеку </w:t>
      </w:r>
      <w:r w:rsidRPr="00EC4C31">
        <w:rPr>
          <w:rFonts w:ascii="Times New Roman" w:eastAsiaTheme="minorEastAsia" w:hAnsi="Times New Roman" w:cs="Times New Roman"/>
          <w:sz w:val="28"/>
          <w:szCs w:val="28"/>
          <w:lang w:val="en-US" w:eastAsia="ja-JP"/>
        </w:rPr>
        <w:t>Tensorflow</w:t>
      </w:r>
      <w:r w:rsidRPr="00EC4C31">
        <w:rPr>
          <w:rFonts w:ascii="Times New Roman" w:eastAsiaTheme="minorEastAsia" w:hAnsi="Times New Roman" w:cs="Times New Roman"/>
          <w:sz w:val="28"/>
          <w:szCs w:val="28"/>
          <w:lang w:val="uk-UA" w:eastAsia="ja-JP"/>
        </w:rPr>
        <w:t xml:space="preserve"> для обробки датасетів, які також можна подати в вигляді тенсорів або абстракції вищого рівня </w:t>
      </w:r>
      <w:r w:rsidRPr="00EC4C31">
        <w:rPr>
          <w:rFonts w:ascii="Times New Roman" w:eastAsiaTheme="minorEastAsia" w:hAnsi="Times New Roman" w:cs="Times New Roman"/>
          <w:sz w:val="28"/>
          <w:szCs w:val="28"/>
          <w:lang w:val="en-US" w:eastAsia="ja-JP"/>
        </w:rPr>
        <w:t>tensorflow</w:t>
      </w:r>
      <w:r w:rsidRPr="00EC4C31">
        <w:rPr>
          <w:rFonts w:ascii="Times New Roman" w:eastAsiaTheme="minorEastAsia" w:hAnsi="Times New Roman" w:cs="Times New Roman"/>
          <w:sz w:val="28"/>
          <w:szCs w:val="28"/>
          <w:lang w:val="uk-UA" w:eastAsia="ja-JP"/>
        </w:rPr>
        <w:t>.</w:t>
      </w:r>
      <w:r w:rsidRPr="00EC4C31">
        <w:rPr>
          <w:rFonts w:ascii="Times New Roman" w:eastAsiaTheme="minorEastAsia" w:hAnsi="Times New Roman" w:cs="Times New Roman"/>
          <w:sz w:val="28"/>
          <w:szCs w:val="28"/>
          <w:lang w:val="en-US" w:eastAsia="ja-JP"/>
        </w:rPr>
        <w:t>data</w:t>
      </w:r>
      <w:r w:rsidRPr="00EC4C31">
        <w:rPr>
          <w:rFonts w:ascii="Times New Roman" w:eastAsiaTheme="minorEastAsia" w:hAnsi="Times New Roman" w:cs="Times New Roman"/>
          <w:sz w:val="28"/>
          <w:szCs w:val="28"/>
          <w:lang w:val="uk-UA" w:eastAsia="ja-JP"/>
        </w:rPr>
        <w:t>.</w:t>
      </w:r>
      <w:r w:rsidRPr="00EC4C31">
        <w:rPr>
          <w:rFonts w:ascii="Times New Roman" w:eastAsiaTheme="minorEastAsia" w:hAnsi="Times New Roman" w:cs="Times New Roman"/>
          <w:sz w:val="28"/>
          <w:szCs w:val="28"/>
          <w:lang w:val="en-US" w:eastAsia="ja-JP"/>
        </w:rPr>
        <w:t>Dataset</w:t>
      </w:r>
      <w:r w:rsidRPr="00EC4C31">
        <w:rPr>
          <w:rFonts w:ascii="Times New Roman" w:eastAsiaTheme="minorEastAsia" w:hAnsi="Times New Roman" w:cs="Times New Roman"/>
          <w:sz w:val="28"/>
          <w:szCs w:val="28"/>
          <w:lang w:val="uk-UA" w:eastAsia="ja-JP"/>
        </w:rPr>
        <w:t xml:space="preserve">. Обчислення цих операцій в Tensorflow робляться на основі бінарних файлів C++, що дозволяє значно прискорити час виконання алгоритмів, а, також, можна додавати власні функції на мові </w:t>
      </w:r>
      <w:r w:rsidRPr="00EC4C31">
        <w:rPr>
          <w:rFonts w:ascii="Times New Roman" w:eastAsiaTheme="minorEastAsia" w:hAnsi="Times New Roman" w:cs="Times New Roman"/>
          <w:sz w:val="28"/>
          <w:szCs w:val="28"/>
          <w:lang w:val="en-US" w:eastAsia="ja-JP"/>
        </w:rPr>
        <w:t>C</w:t>
      </w:r>
      <w:r w:rsidRPr="00EC4C31">
        <w:rPr>
          <w:rFonts w:ascii="Times New Roman" w:eastAsiaTheme="minorEastAsia" w:hAnsi="Times New Roman" w:cs="Times New Roman"/>
          <w:sz w:val="28"/>
          <w:szCs w:val="28"/>
          <w:lang w:val="uk-UA" w:eastAsia="ja-JP"/>
        </w:rPr>
        <w:t xml:space="preserve">++ для використання в </w:t>
      </w:r>
      <w:r w:rsidRPr="00EC4C31">
        <w:rPr>
          <w:rFonts w:ascii="Times New Roman" w:eastAsiaTheme="minorEastAsia" w:hAnsi="Times New Roman" w:cs="Times New Roman"/>
          <w:sz w:val="28"/>
          <w:szCs w:val="28"/>
          <w:lang w:val="en-US" w:eastAsia="ja-JP"/>
        </w:rPr>
        <w:t>Tensorflow</w:t>
      </w:r>
      <w:r w:rsidRPr="00EC4C31">
        <w:rPr>
          <w:rFonts w:ascii="Times New Roman" w:eastAsiaTheme="minorEastAsia" w:hAnsi="Times New Roman" w:cs="Times New Roman"/>
          <w:sz w:val="28"/>
          <w:szCs w:val="28"/>
          <w:lang w:val="uk-UA" w:eastAsia="ja-JP"/>
        </w:rPr>
        <w:t xml:space="preserve">. </w:t>
      </w:r>
      <w:r w:rsidRPr="00EC4C31">
        <w:rPr>
          <w:rFonts w:ascii="Times New Roman" w:eastAsiaTheme="minorEastAsia" w:hAnsi="Times New Roman" w:cs="Times New Roman"/>
          <w:sz w:val="28"/>
          <w:szCs w:val="28"/>
          <w:lang w:val="en-US" w:eastAsia="ja-JP"/>
        </w:rPr>
        <w:t>[48]</w:t>
      </w:r>
    </w:p>
    <w:p w14:paraId="6DB85B18" w14:textId="77777777" w:rsidR="00EC4C31" w:rsidRPr="00EC4C31" w:rsidRDefault="00EC4C31" w:rsidP="00EC4C31">
      <w:pPr>
        <w:spacing w:after="200" w:line="360" w:lineRule="auto"/>
        <w:jc w:val="center"/>
        <w:rPr>
          <w:rFonts w:ascii="Times New Roman" w:eastAsiaTheme="minorEastAsia" w:hAnsi="Times New Roman" w:cs="Times New Roman"/>
          <w:sz w:val="28"/>
          <w:szCs w:val="28"/>
          <w:lang w:val="uk-UA" w:eastAsia="ja-JP"/>
        </w:rPr>
      </w:pPr>
      <w:r w:rsidRPr="00EC4C31">
        <w:rPr>
          <w:rFonts w:ascii="Times New Roman" w:eastAsia="Times New Roman" w:hAnsi="Times New Roman" w:cs="Times New Roman"/>
          <w:noProof/>
          <w:sz w:val="26"/>
          <w:szCs w:val="24"/>
          <w:lang w:val="en-US"/>
        </w:rPr>
        <w:drawing>
          <wp:inline distT="0" distB="0" distL="0" distR="0" wp14:anchorId="64206DE1" wp14:editId="4B243751">
            <wp:extent cx="5034609" cy="2205331"/>
            <wp:effectExtent l="0" t="0" r="0" b="0"/>
            <wp:docPr id="73" name="Рисунок 73" descr="An introduction to TensorFlow – Hoang Nguyen – If the statistics are  boring, then you've got the wrong numbers. &lt;i&gt;Edward R. Tufte&l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n introduction to TensorFlow – Hoang Nguyen – If the statistics are  boring, then you've got the wrong numbers. &lt;i&gt;Edward R. Tufte&lt;/i&gt;"/>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047075" cy="2210792"/>
                    </a:xfrm>
                    <a:prstGeom prst="rect">
                      <a:avLst/>
                    </a:prstGeom>
                    <a:noFill/>
                    <a:ln>
                      <a:noFill/>
                    </a:ln>
                  </pic:spPr>
                </pic:pic>
              </a:graphicData>
            </a:graphic>
          </wp:inline>
        </w:drawing>
      </w:r>
    </w:p>
    <w:p w14:paraId="548B99AF" w14:textId="77777777" w:rsidR="00EC4C31" w:rsidRPr="00EC4C31" w:rsidRDefault="00EC4C31" w:rsidP="00EC4C31">
      <w:pPr>
        <w:spacing w:after="200" w:line="360" w:lineRule="auto"/>
        <w:jc w:val="center"/>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 xml:space="preserve">Рис. 3.2. Структура </w:t>
      </w:r>
      <w:r w:rsidRPr="00EC4C31">
        <w:rPr>
          <w:rFonts w:ascii="Times New Roman" w:eastAsiaTheme="minorEastAsia" w:hAnsi="Times New Roman" w:cs="Times New Roman"/>
          <w:sz w:val="28"/>
          <w:szCs w:val="28"/>
          <w:lang w:val="en-US" w:eastAsia="ja-JP"/>
        </w:rPr>
        <w:t>Tensorflow</w:t>
      </w:r>
    </w:p>
    <w:p w14:paraId="0A93B30F"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 xml:space="preserve">Бібліотека </w:t>
      </w:r>
      <w:r w:rsidRPr="00EC4C31">
        <w:rPr>
          <w:rFonts w:ascii="Times New Roman" w:eastAsiaTheme="minorEastAsia" w:hAnsi="Times New Roman" w:cs="Times New Roman"/>
          <w:sz w:val="28"/>
          <w:szCs w:val="28"/>
          <w:lang w:val="en-US" w:eastAsia="ja-JP"/>
        </w:rPr>
        <w:t>Tensorflow</w:t>
      </w:r>
      <w:r w:rsidRPr="00EC4C31">
        <w:rPr>
          <w:rFonts w:ascii="Times New Roman" w:eastAsiaTheme="minorEastAsia" w:hAnsi="Times New Roman" w:cs="Times New Roman"/>
          <w:sz w:val="28"/>
          <w:szCs w:val="28"/>
          <w:lang w:val="uk-UA" w:eastAsia="ja-JP"/>
        </w:rPr>
        <w:t xml:space="preserve"> інкорпорує потужну бібліотеку </w:t>
      </w:r>
      <w:r w:rsidRPr="00EC4C31">
        <w:rPr>
          <w:rFonts w:ascii="Times New Roman" w:eastAsiaTheme="minorEastAsia" w:hAnsi="Times New Roman" w:cs="Times New Roman"/>
          <w:sz w:val="28"/>
          <w:szCs w:val="28"/>
          <w:lang w:val="en-US" w:eastAsia="ja-JP"/>
        </w:rPr>
        <w:t>Keras</w:t>
      </w:r>
      <w:r w:rsidRPr="00EC4C31">
        <w:rPr>
          <w:rFonts w:ascii="Times New Roman" w:eastAsiaTheme="minorEastAsia" w:hAnsi="Times New Roman" w:cs="Times New Roman"/>
          <w:sz w:val="28"/>
          <w:szCs w:val="28"/>
          <w:lang w:val="uk-UA" w:eastAsia="ja-JP"/>
        </w:rPr>
        <w:t xml:space="preserve">. Функціональний пакет </w:t>
      </w:r>
      <w:r w:rsidRPr="00EC4C31">
        <w:rPr>
          <w:rFonts w:ascii="Times New Roman" w:eastAsiaTheme="minorEastAsia" w:hAnsi="Times New Roman" w:cs="Times New Roman"/>
          <w:sz w:val="28"/>
          <w:szCs w:val="28"/>
          <w:lang w:val="en-US" w:eastAsia="ja-JP"/>
        </w:rPr>
        <w:t>Keras</w:t>
      </w:r>
      <w:r w:rsidRPr="00EC4C31">
        <w:rPr>
          <w:rFonts w:ascii="Times New Roman" w:eastAsiaTheme="minorEastAsia" w:hAnsi="Times New Roman" w:cs="Times New Roman"/>
          <w:sz w:val="28"/>
          <w:szCs w:val="28"/>
          <w:lang w:val="uk-UA" w:eastAsia="ja-JP"/>
        </w:rPr>
        <w:t xml:space="preserve"> розширює можливості надаючи високопродуктивний інтерфейс для розробки рішень для задач машинного навчання, фокусуючись на глибинному навчанні. Він надає будівні блоки та необхідні абстракції для швидкої та ефективної розробки моделей. </w:t>
      </w:r>
      <w:r w:rsidRPr="00EC4C31">
        <w:rPr>
          <w:rFonts w:ascii="Times New Roman" w:eastAsiaTheme="minorEastAsia" w:hAnsi="Times New Roman" w:cs="Times New Roman"/>
          <w:sz w:val="28"/>
          <w:szCs w:val="28"/>
          <w:lang w:val="en-US" w:eastAsia="ja-JP"/>
        </w:rPr>
        <w:t>Keras</w:t>
      </w:r>
      <w:r w:rsidRPr="00EC4C31">
        <w:rPr>
          <w:rFonts w:ascii="Times New Roman" w:eastAsiaTheme="minorEastAsia" w:hAnsi="Times New Roman" w:cs="Times New Roman"/>
          <w:sz w:val="28"/>
          <w:szCs w:val="28"/>
          <w:lang w:eastAsia="ja-JP"/>
        </w:rPr>
        <w:t xml:space="preserve"> </w:t>
      </w:r>
      <w:r w:rsidRPr="00EC4C31">
        <w:rPr>
          <w:rFonts w:ascii="Times New Roman" w:eastAsiaTheme="minorEastAsia" w:hAnsi="Times New Roman" w:cs="Times New Roman"/>
          <w:sz w:val="28"/>
          <w:szCs w:val="28"/>
          <w:lang w:val="uk-UA" w:eastAsia="ja-JP"/>
        </w:rPr>
        <w:t>дуже гнучкий пакет, який дозволяє розроблені моделі використовувати на мобільних пристроях або браузерах. Окрім цього, гнучкість пакету проявляється в підході який зветься «прогресивне відкриття складності»; при розробці складних нейронних мережах, по відношенню до яких можна використовувати ітеративний підхід, покроково ускладнюючи модель. [49]</w:t>
      </w:r>
    </w:p>
    <w:p w14:paraId="5F48E9D0"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eastAsia="ja-JP"/>
        </w:rPr>
      </w:pPr>
      <w:r w:rsidRPr="00EC4C31">
        <w:rPr>
          <w:rFonts w:ascii="Times New Roman" w:eastAsia="Times New Roman" w:hAnsi="Times New Roman" w:cs="Times New Roman"/>
          <w:color w:val="000000"/>
          <w:sz w:val="28"/>
          <w:szCs w:val="28"/>
          <w:lang w:val="uk-UA" w:eastAsia="ru-RU"/>
        </w:rPr>
        <w:t xml:space="preserve">Keras використовує численні реалізації широко використовуваних нейронних мережних будівельних класів, таких як шари, цілі, функції активації, оптимізатори та інші інструменти для полегшення роботи з даними у формі зображень та таблиць для спрощення кодування, необхідного для написання коду глибинних нейронних мереж. Існує широка бібліотека, з кодом розміщений </w:t>
      </w:r>
      <w:r w:rsidRPr="00EC4C31">
        <w:rPr>
          <w:rFonts w:ascii="Times New Roman" w:eastAsiaTheme="minorEastAsia" w:hAnsi="Times New Roman" w:cs="Times New Roman"/>
          <w:sz w:val="28"/>
          <w:szCs w:val="28"/>
          <w:lang w:val="uk-UA" w:eastAsia="ja-JP"/>
        </w:rPr>
        <w:t>на GitHub, з широкою підтримкою на форумах.</w:t>
      </w:r>
      <w:r w:rsidRPr="00EC4C31">
        <w:rPr>
          <w:rFonts w:ascii="Times New Roman" w:eastAsiaTheme="minorEastAsia" w:hAnsi="Times New Roman" w:cs="Times New Roman"/>
          <w:sz w:val="28"/>
          <w:szCs w:val="28"/>
          <w:lang w:eastAsia="ja-JP"/>
        </w:rPr>
        <w:t xml:space="preserve"> [49]</w:t>
      </w:r>
    </w:p>
    <w:p w14:paraId="0B3EC694"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eastAsia="ja-JP"/>
        </w:rPr>
      </w:pPr>
      <w:r w:rsidRPr="00EC4C31">
        <w:rPr>
          <w:rFonts w:ascii="Times New Roman" w:eastAsiaTheme="minorEastAsia" w:hAnsi="Times New Roman" w:cs="Times New Roman"/>
          <w:sz w:val="28"/>
          <w:szCs w:val="28"/>
          <w:lang w:val="uk-UA" w:eastAsia="ja-JP"/>
        </w:rPr>
        <w:t xml:space="preserve">Найбільш доцільною мовою для розробки нейронних мереж, використовуючи платформу Tensorflow є Python. Велика кількість бібліотек та ресурсів, які будуть далі розглянуті, розроблена для використання саме на мові </w:t>
      </w:r>
      <w:r w:rsidRPr="00EC4C31">
        <w:rPr>
          <w:rFonts w:ascii="Times New Roman" w:eastAsiaTheme="minorEastAsia" w:hAnsi="Times New Roman" w:cs="Times New Roman"/>
          <w:sz w:val="28"/>
          <w:szCs w:val="28"/>
          <w:lang w:val="en-US" w:eastAsia="ja-JP"/>
        </w:rPr>
        <w:t>Python</w:t>
      </w:r>
      <w:r w:rsidRPr="00EC4C31">
        <w:rPr>
          <w:rFonts w:ascii="Times New Roman" w:eastAsiaTheme="minorEastAsia" w:hAnsi="Times New Roman" w:cs="Times New Roman"/>
          <w:sz w:val="28"/>
          <w:szCs w:val="28"/>
          <w:lang w:val="uk-UA" w:eastAsia="ja-JP"/>
        </w:rPr>
        <w:t xml:space="preserve">. </w:t>
      </w:r>
      <w:r w:rsidRPr="00EC4C31">
        <w:rPr>
          <w:rFonts w:ascii="Times New Roman" w:eastAsiaTheme="minorEastAsia" w:hAnsi="Times New Roman" w:cs="Times New Roman"/>
          <w:sz w:val="28"/>
          <w:szCs w:val="28"/>
          <w:lang w:val="en-US" w:eastAsia="ja-JP"/>
        </w:rPr>
        <w:t>Python</w:t>
      </w:r>
      <w:r w:rsidRPr="00EC4C31">
        <w:rPr>
          <w:rFonts w:ascii="Times New Roman" w:eastAsiaTheme="minorEastAsia" w:hAnsi="Times New Roman" w:cs="Times New Roman"/>
          <w:sz w:val="28"/>
          <w:szCs w:val="28"/>
          <w:lang w:val="uk-UA" w:eastAsia="ja-JP"/>
        </w:rPr>
        <w:t xml:space="preserve"> – інтерпретована об’єктно-орієнтована мова програмування високого рівня зі строго динамічною типізацією. Дизайн мови </w:t>
      </w:r>
      <w:r w:rsidRPr="00EC4C31">
        <w:rPr>
          <w:rFonts w:ascii="Times New Roman" w:eastAsiaTheme="minorEastAsia" w:hAnsi="Times New Roman" w:cs="Times New Roman"/>
          <w:sz w:val="28"/>
          <w:szCs w:val="28"/>
          <w:lang w:val="en-US" w:eastAsia="ja-JP"/>
        </w:rPr>
        <w:t>Python</w:t>
      </w:r>
      <w:r w:rsidRPr="00EC4C31">
        <w:rPr>
          <w:rFonts w:ascii="Times New Roman" w:eastAsiaTheme="minorEastAsia" w:hAnsi="Times New Roman" w:cs="Times New Roman"/>
          <w:sz w:val="28"/>
          <w:szCs w:val="28"/>
          <w:lang w:eastAsia="ja-JP"/>
        </w:rPr>
        <w:t xml:space="preserve"> </w:t>
      </w:r>
      <w:r w:rsidRPr="00EC4C31">
        <w:rPr>
          <w:rFonts w:ascii="Times New Roman" w:eastAsiaTheme="minorEastAsia" w:hAnsi="Times New Roman" w:cs="Times New Roman"/>
          <w:sz w:val="28"/>
          <w:szCs w:val="28"/>
          <w:lang w:val="uk-UA" w:eastAsia="ja-JP"/>
        </w:rPr>
        <w:t xml:space="preserve">робить акцент на простоті читання коду, в тому числі за допомогою об’єктно-орієнтованих та інших конструкцій, завдяки яким на даній мові популярно розроблювати проекти як малі так і великі за обсягом. Підтримка стандартів чистоти коду допомогла використовувати </w:t>
      </w:r>
      <w:r w:rsidRPr="00EC4C31">
        <w:rPr>
          <w:rFonts w:ascii="Times New Roman" w:eastAsiaTheme="minorEastAsia" w:hAnsi="Times New Roman" w:cs="Times New Roman"/>
          <w:sz w:val="28"/>
          <w:szCs w:val="28"/>
          <w:lang w:val="en-US" w:eastAsia="ja-JP"/>
        </w:rPr>
        <w:t>Python</w:t>
      </w:r>
      <w:r w:rsidRPr="00EC4C31">
        <w:rPr>
          <w:rFonts w:ascii="Times New Roman" w:eastAsiaTheme="minorEastAsia" w:hAnsi="Times New Roman" w:cs="Times New Roman"/>
          <w:sz w:val="28"/>
          <w:szCs w:val="28"/>
          <w:lang w:val="uk-UA" w:eastAsia="ja-JP"/>
        </w:rPr>
        <w:t xml:space="preserve"> як мову для розробки нейронних мереж, оскільки однією з основних завдань перед штучним інтелектом є розробка, фактично, найбільш простого засобу розробки програм, з мінімальним використанням людських сил, тобто заміна формально описаних алгоритмів на алгоритми навчання. Хоча ця мета ще не була досягнута, мова </w:t>
      </w:r>
      <w:r w:rsidRPr="00EC4C31">
        <w:rPr>
          <w:rFonts w:ascii="Times New Roman" w:eastAsiaTheme="minorEastAsia" w:hAnsi="Times New Roman" w:cs="Times New Roman"/>
          <w:sz w:val="28"/>
          <w:szCs w:val="28"/>
          <w:lang w:val="en-US" w:eastAsia="ja-JP"/>
        </w:rPr>
        <w:t>Python</w:t>
      </w:r>
      <w:r w:rsidRPr="00EC4C31">
        <w:rPr>
          <w:rFonts w:ascii="Times New Roman" w:eastAsiaTheme="minorEastAsia" w:hAnsi="Times New Roman" w:cs="Times New Roman"/>
          <w:sz w:val="28"/>
          <w:szCs w:val="28"/>
          <w:lang w:eastAsia="ja-JP"/>
        </w:rPr>
        <w:t xml:space="preserve"> </w:t>
      </w:r>
      <w:r w:rsidRPr="00EC4C31">
        <w:rPr>
          <w:rFonts w:ascii="Times New Roman" w:eastAsiaTheme="minorEastAsia" w:hAnsi="Times New Roman" w:cs="Times New Roman"/>
          <w:sz w:val="28"/>
          <w:szCs w:val="28"/>
          <w:lang w:val="uk-UA" w:eastAsia="ja-JP"/>
        </w:rPr>
        <w:t xml:space="preserve">дозволяє писати чіткий та простий для розуміння та редагування код. </w:t>
      </w:r>
      <w:r w:rsidRPr="00EC4C31">
        <w:rPr>
          <w:rFonts w:ascii="Times New Roman" w:eastAsiaTheme="minorEastAsia" w:hAnsi="Times New Roman" w:cs="Times New Roman"/>
          <w:sz w:val="28"/>
          <w:szCs w:val="28"/>
          <w:lang w:eastAsia="ja-JP"/>
        </w:rPr>
        <w:t>[48, 50]</w:t>
      </w:r>
    </w:p>
    <w:p w14:paraId="0254D278" w14:textId="77777777" w:rsidR="00EC4C31" w:rsidRPr="00EC4C31" w:rsidRDefault="00EC4C31" w:rsidP="00EC4C31">
      <w:pPr>
        <w:suppressAutoHyphens/>
        <w:autoSpaceDN w:val="0"/>
        <w:spacing w:after="0" w:line="360" w:lineRule="auto"/>
        <w:ind w:right="-2" w:firstLine="420"/>
        <w:jc w:val="both"/>
        <w:textAlignment w:val="baseline"/>
        <w:rPr>
          <w:rFonts w:ascii="Liberation Serif" w:eastAsiaTheme="minorEastAsia" w:hAnsi="Liberation Serif" w:cs="Lohit Devanagari"/>
          <w:kern w:val="3"/>
          <w:sz w:val="28"/>
          <w:szCs w:val="28"/>
          <w:lang w:val="uk-UA" w:eastAsia="ja-JP" w:bidi="hi-IN"/>
        </w:rPr>
      </w:pPr>
      <w:r w:rsidRPr="00EC4C31">
        <w:rPr>
          <w:rFonts w:ascii="Liberation Serif" w:eastAsiaTheme="minorEastAsia" w:hAnsi="Liberation Serif" w:cs="Lohit Devanagari"/>
          <w:kern w:val="3"/>
          <w:sz w:val="28"/>
          <w:szCs w:val="28"/>
          <w:lang w:val="uk-UA" w:eastAsia="ja-JP" w:bidi="hi-IN"/>
        </w:rPr>
        <w:t xml:space="preserve">Мова </w:t>
      </w:r>
      <w:r w:rsidRPr="00EC4C31">
        <w:rPr>
          <w:rFonts w:ascii="Liberation Serif" w:eastAsiaTheme="minorEastAsia" w:hAnsi="Liberation Serif" w:cs="Lohit Devanagari"/>
          <w:kern w:val="3"/>
          <w:sz w:val="28"/>
          <w:szCs w:val="28"/>
          <w:lang w:val="en-US" w:eastAsia="ja-JP" w:bidi="hi-IN"/>
        </w:rPr>
        <w:t>Python</w:t>
      </w:r>
      <w:r w:rsidRPr="00EC4C31">
        <w:rPr>
          <w:rFonts w:ascii="Liberation Serif" w:eastAsiaTheme="minorEastAsia" w:hAnsi="Liberation Serif" w:cs="Lohit Devanagari"/>
          <w:kern w:val="3"/>
          <w:sz w:val="28"/>
          <w:szCs w:val="28"/>
          <w:lang w:eastAsia="ja-JP" w:bidi="hi-IN"/>
        </w:rPr>
        <w:t xml:space="preserve"> </w:t>
      </w:r>
      <w:r w:rsidRPr="00EC4C31">
        <w:rPr>
          <w:rFonts w:ascii="Liberation Serif" w:eastAsiaTheme="minorEastAsia" w:hAnsi="Liberation Serif" w:cs="Lohit Devanagari"/>
          <w:kern w:val="3"/>
          <w:sz w:val="28"/>
          <w:szCs w:val="28"/>
          <w:lang w:val="uk-UA" w:eastAsia="ja-JP" w:bidi="hi-IN"/>
        </w:rPr>
        <w:t xml:space="preserve">надає розробнику можливість користуватись об’єктно-орієнтованими структурами такі як класи, методи. Це надає можливість для описання коду створення нової моделі нейронної мережі без необхідності повторно описувати весь порядок процедур для створення її та додаткового опису списку атрибутів, які властиві моделі. Окрім цього, </w:t>
      </w:r>
      <w:r w:rsidRPr="00EC4C31">
        <w:rPr>
          <w:rFonts w:ascii="Liberation Serif" w:eastAsiaTheme="minorEastAsia" w:hAnsi="Liberation Serif" w:cs="Lohit Devanagari"/>
          <w:kern w:val="3"/>
          <w:sz w:val="28"/>
          <w:szCs w:val="28"/>
          <w:lang w:val="en-US" w:eastAsia="ja-JP" w:bidi="hi-IN"/>
        </w:rPr>
        <w:t>Python</w:t>
      </w:r>
      <w:r w:rsidRPr="00EC4C31">
        <w:rPr>
          <w:rFonts w:ascii="Liberation Serif" w:eastAsiaTheme="minorEastAsia" w:hAnsi="Liberation Serif" w:cs="Lohit Devanagari"/>
          <w:kern w:val="3"/>
          <w:sz w:val="28"/>
          <w:szCs w:val="28"/>
          <w:lang w:val="uk-UA" w:eastAsia="ja-JP" w:bidi="hi-IN"/>
        </w:rPr>
        <w:t xml:space="preserve"> також має парадигму функціонального програмування, що також допомагає створенню коду для повторного використовування без необхідності додатково описувати клас. [50]</w:t>
      </w:r>
    </w:p>
    <w:p w14:paraId="0B1AE9A3"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 xml:space="preserve">Одна із найбільш потужно розвинутих можливостей мови </w:t>
      </w:r>
      <w:r w:rsidRPr="00EC4C31">
        <w:rPr>
          <w:rFonts w:ascii="Times New Roman" w:eastAsiaTheme="minorEastAsia" w:hAnsi="Times New Roman" w:cs="Times New Roman"/>
          <w:sz w:val="28"/>
          <w:szCs w:val="28"/>
          <w:lang w:val="en-US" w:eastAsia="ja-JP"/>
        </w:rPr>
        <w:t>Python</w:t>
      </w:r>
      <w:r w:rsidRPr="00EC4C31">
        <w:rPr>
          <w:rFonts w:ascii="Times New Roman" w:eastAsiaTheme="minorEastAsia" w:hAnsi="Times New Roman" w:cs="Times New Roman"/>
          <w:sz w:val="28"/>
          <w:szCs w:val="28"/>
          <w:lang w:val="uk-UA" w:eastAsia="ja-JP"/>
        </w:rPr>
        <w:t xml:space="preserve"> – це велика кількість бібліотек, які розширюють можливості мови не тільки з точки зору делегації опису частини коду до бібліотек, але й можливості значно розширити мову для використання нових парадигм, нового обладнання як наприклад </w:t>
      </w:r>
      <w:r w:rsidRPr="00EC4C31">
        <w:rPr>
          <w:rFonts w:ascii="Times New Roman" w:eastAsiaTheme="minorEastAsia" w:hAnsi="Times New Roman" w:cs="Times New Roman"/>
          <w:sz w:val="28"/>
          <w:szCs w:val="28"/>
          <w:lang w:val="en-US" w:eastAsia="ja-JP"/>
        </w:rPr>
        <w:t>ARM</w:t>
      </w:r>
      <w:r w:rsidRPr="00EC4C31">
        <w:rPr>
          <w:rFonts w:ascii="Times New Roman" w:eastAsiaTheme="minorEastAsia" w:hAnsi="Times New Roman" w:cs="Times New Roman"/>
          <w:sz w:val="28"/>
          <w:szCs w:val="28"/>
          <w:lang w:val="uk-UA" w:eastAsia="ja-JP"/>
        </w:rPr>
        <w:t xml:space="preserve">-процесорів та </w:t>
      </w:r>
      <w:r w:rsidRPr="00EC4C31">
        <w:rPr>
          <w:rFonts w:ascii="Times New Roman" w:eastAsiaTheme="minorEastAsia" w:hAnsi="Times New Roman" w:cs="Times New Roman"/>
          <w:sz w:val="28"/>
          <w:szCs w:val="28"/>
          <w:lang w:val="en-US" w:eastAsia="ja-JP"/>
        </w:rPr>
        <w:t>SIMD</w:t>
      </w:r>
      <w:r w:rsidRPr="00EC4C31">
        <w:rPr>
          <w:rFonts w:ascii="Times New Roman" w:eastAsiaTheme="minorEastAsia" w:hAnsi="Times New Roman" w:cs="Times New Roman"/>
          <w:sz w:val="28"/>
          <w:szCs w:val="28"/>
          <w:lang w:val="uk-UA" w:eastAsia="ja-JP"/>
        </w:rPr>
        <w:t xml:space="preserve">-прискорювачів. Це одна з найбільших переваг мови </w:t>
      </w:r>
      <w:r w:rsidRPr="00EC4C31">
        <w:rPr>
          <w:rFonts w:ascii="Times New Roman" w:eastAsiaTheme="minorEastAsia" w:hAnsi="Times New Roman" w:cs="Times New Roman"/>
          <w:sz w:val="28"/>
          <w:szCs w:val="28"/>
          <w:lang w:val="en-US" w:eastAsia="ja-JP"/>
        </w:rPr>
        <w:t>Python</w:t>
      </w:r>
      <w:r w:rsidRPr="00EC4C31">
        <w:rPr>
          <w:rFonts w:ascii="Times New Roman" w:eastAsiaTheme="minorEastAsia" w:hAnsi="Times New Roman" w:cs="Times New Roman"/>
          <w:sz w:val="28"/>
          <w:szCs w:val="28"/>
          <w:lang w:val="uk-UA" w:eastAsia="ja-JP"/>
        </w:rPr>
        <w:t xml:space="preserve">, оскільки, як було зазначено раніше, ця мова дає можливість писати простий та чіткий код, при цьому дозволяючи використовувати додаткові засоби, надані в підключених бібліотеках, без повного розуміння як вони описані.  </w:t>
      </w:r>
      <w:r w:rsidRPr="00EC4C31">
        <w:rPr>
          <w:rFonts w:ascii="Times New Roman" w:eastAsiaTheme="minorEastAsia" w:hAnsi="Times New Roman" w:cs="Times New Roman"/>
          <w:sz w:val="28"/>
          <w:szCs w:val="28"/>
          <w:lang w:val="en-US" w:eastAsia="ja-JP"/>
        </w:rPr>
        <w:t>[50]</w:t>
      </w:r>
      <w:r w:rsidRPr="00EC4C31">
        <w:rPr>
          <w:rFonts w:ascii="Times New Roman" w:eastAsiaTheme="minorEastAsia" w:hAnsi="Times New Roman" w:cs="Times New Roman"/>
          <w:sz w:val="28"/>
          <w:szCs w:val="28"/>
          <w:lang w:val="uk-UA" w:eastAsia="ja-JP"/>
        </w:rPr>
        <w:t xml:space="preserve"> Серед таких бібліотек виокремлюють:</w:t>
      </w:r>
    </w:p>
    <w:p w14:paraId="2281D3DB" w14:textId="77777777" w:rsidR="00EC4C31" w:rsidRPr="00EC4C31" w:rsidRDefault="00EC4C31" w:rsidP="00CF2E2D">
      <w:pPr>
        <w:numPr>
          <w:ilvl w:val="0"/>
          <w:numId w:val="10"/>
        </w:numPr>
        <w:spacing w:after="200" w:line="360" w:lineRule="auto"/>
        <w:contextualSpacing/>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 xml:space="preserve">Бібліотеки машинного навчання – </w:t>
      </w:r>
      <w:r w:rsidRPr="00EC4C31">
        <w:rPr>
          <w:rFonts w:ascii="Times New Roman" w:eastAsiaTheme="minorEastAsia" w:hAnsi="Times New Roman" w:cs="Times New Roman"/>
          <w:bCs/>
          <w:sz w:val="28"/>
          <w:szCs w:val="28"/>
          <w:lang w:val="en-US" w:eastAsia="ja-JP"/>
        </w:rPr>
        <w:t>Keras</w:t>
      </w:r>
      <w:r w:rsidRPr="00EC4C31">
        <w:rPr>
          <w:rFonts w:ascii="Times New Roman" w:eastAsiaTheme="minorEastAsia" w:hAnsi="Times New Roman" w:cs="Times New Roman"/>
          <w:bCs/>
          <w:sz w:val="28"/>
          <w:szCs w:val="28"/>
          <w:lang w:val="uk-UA" w:eastAsia="ja-JP"/>
        </w:rPr>
        <w:t xml:space="preserve">, </w:t>
      </w:r>
      <w:r w:rsidRPr="00EC4C31">
        <w:rPr>
          <w:rFonts w:ascii="Times New Roman" w:eastAsiaTheme="minorEastAsia" w:hAnsi="Times New Roman" w:cs="Times New Roman"/>
          <w:bCs/>
          <w:sz w:val="28"/>
          <w:szCs w:val="28"/>
          <w:lang w:val="en-US" w:eastAsia="ja-JP"/>
        </w:rPr>
        <w:t>Tensorflow</w:t>
      </w:r>
      <w:r w:rsidRPr="00EC4C31">
        <w:rPr>
          <w:rFonts w:ascii="Times New Roman" w:eastAsiaTheme="minorEastAsia" w:hAnsi="Times New Roman" w:cs="Times New Roman"/>
          <w:bCs/>
          <w:sz w:val="28"/>
          <w:szCs w:val="28"/>
          <w:lang w:val="uk-UA" w:eastAsia="ja-JP"/>
        </w:rPr>
        <w:t xml:space="preserve">, </w:t>
      </w:r>
      <w:r w:rsidRPr="00EC4C31">
        <w:rPr>
          <w:rFonts w:ascii="Times New Roman" w:eastAsiaTheme="minorEastAsia" w:hAnsi="Times New Roman" w:cs="Times New Roman"/>
          <w:bCs/>
          <w:sz w:val="28"/>
          <w:szCs w:val="28"/>
          <w:lang w:val="en-US" w:eastAsia="ja-JP"/>
        </w:rPr>
        <w:t>Scikit</w:t>
      </w:r>
      <w:r w:rsidRPr="00EC4C31">
        <w:rPr>
          <w:rFonts w:ascii="Times New Roman" w:eastAsiaTheme="minorEastAsia" w:hAnsi="Times New Roman" w:cs="Times New Roman"/>
          <w:bCs/>
          <w:sz w:val="28"/>
          <w:szCs w:val="28"/>
          <w:lang w:val="uk-UA" w:eastAsia="ja-JP"/>
        </w:rPr>
        <w:t>-</w:t>
      </w:r>
      <w:r w:rsidRPr="00EC4C31">
        <w:rPr>
          <w:rFonts w:ascii="Times New Roman" w:eastAsiaTheme="minorEastAsia" w:hAnsi="Times New Roman" w:cs="Times New Roman"/>
          <w:bCs/>
          <w:sz w:val="28"/>
          <w:szCs w:val="28"/>
          <w:lang w:val="en-US" w:eastAsia="ja-JP"/>
        </w:rPr>
        <w:t>learn</w:t>
      </w:r>
    </w:p>
    <w:p w14:paraId="69A94785" w14:textId="77777777" w:rsidR="00EC4C31" w:rsidRPr="00EC4C31" w:rsidRDefault="00EC4C31" w:rsidP="00CF2E2D">
      <w:pPr>
        <w:numPr>
          <w:ilvl w:val="0"/>
          <w:numId w:val="10"/>
        </w:numPr>
        <w:spacing w:after="200" w:line="360" w:lineRule="auto"/>
        <w:contextualSpacing/>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Бібліотеки високопродуктивних обчислень</w:t>
      </w:r>
      <w:r w:rsidRPr="00EC4C31">
        <w:rPr>
          <w:rFonts w:ascii="Times New Roman" w:eastAsiaTheme="minorEastAsia" w:hAnsi="Times New Roman" w:cs="Times New Roman"/>
          <w:bCs/>
          <w:sz w:val="28"/>
          <w:szCs w:val="28"/>
          <w:lang w:val="en-US" w:eastAsia="ja-JP"/>
        </w:rPr>
        <w:t xml:space="preserve"> – NumPy, Numba</w:t>
      </w:r>
    </w:p>
    <w:p w14:paraId="1E29BB82" w14:textId="77777777" w:rsidR="00EC4C31" w:rsidRPr="00EC4C31" w:rsidRDefault="00EC4C31" w:rsidP="00CF2E2D">
      <w:pPr>
        <w:numPr>
          <w:ilvl w:val="0"/>
          <w:numId w:val="10"/>
        </w:numPr>
        <w:spacing w:after="200" w:line="360" w:lineRule="auto"/>
        <w:contextualSpacing/>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 xml:space="preserve">Бібліотеки для роботи з даними – </w:t>
      </w:r>
      <w:r w:rsidRPr="00EC4C31">
        <w:rPr>
          <w:rFonts w:ascii="Times New Roman" w:eastAsiaTheme="minorEastAsia" w:hAnsi="Times New Roman" w:cs="Times New Roman"/>
          <w:bCs/>
          <w:sz w:val="28"/>
          <w:szCs w:val="28"/>
          <w:lang w:val="en-US" w:eastAsia="ja-JP"/>
        </w:rPr>
        <w:t>Pandas</w:t>
      </w:r>
      <w:r w:rsidRPr="00EC4C31">
        <w:rPr>
          <w:rFonts w:ascii="Times New Roman" w:eastAsiaTheme="minorEastAsia" w:hAnsi="Times New Roman" w:cs="Times New Roman"/>
          <w:bCs/>
          <w:sz w:val="28"/>
          <w:szCs w:val="28"/>
          <w:lang w:eastAsia="ja-JP"/>
        </w:rPr>
        <w:t xml:space="preserve">, </w:t>
      </w:r>
      <w:r w:rsidRPr="00EC4C31">
        <w:rPr>
          <w:rFonts w:ascii="Times New Roman" w:eastAsiaTheme="minorEastAsia" w:hAnsi="Times New Roman" w:cs="Times New Roman"/>
          <w:bCs/>
          <w:sz w:val="28"/>
          <w:szCs w:val="28"/>
          <w:lang w:val="en-US" w:eastAsia="ja-JP"/>
        </w:rPr>
        <w:t>Seaborn</w:t>
      </w:r>
    </w:p>
    <w:p w14:paraId="420B2186" w14:textId="77777777" w:rsidR="00EC4C31" w:rsidRPr="00EC4C31" w:rsidRDefault="00EC4C31" w:rsidP="00EC4C31">
      <w:pPr>
        <w:spacing w:after="200" w:line="360" w:lineRule="auto"/>
        <w:ind w:firstLine="357"/>
        <w:jc w:val="both"/>
        <w:rPr>
          <w:rFonts w:ascii="Times New Roman" w:eastAsiaTheme="minorEastAsia" w:hAnsi="Times New Roman" w:cs="Times New Roman"/>
          <w:sz w:val="28"/>
          <w:szCs w:val="28"/>
          <w:lang w:eastAsia="ja-JP"/>
        </w:rPr>
      </w:pPr>
      <w:r w:rsidRPr="00EC4C31">
        <w:rPr>
          <w:rFonts w:ascii="Times New Roman" w:eastAsiaTheme="minorEastAsia" w:hAnsi="Times New Roman" w:cs="Times New Roman"/>
          <w:sz w:val="28"/>
          <w:szCs w:val="28"/>
          <w:lang w:val="uk-UA" w:eastAsia="ja-JP"/>
        </w:rPr>
        <w:t xml:space="preserve">Для вирішення задач аналізу даних та простішої інтерпретації даних за допомогою можливості візуалізації в бібліотеках мови </w:t>
      </w:r>
      <w:r w:rsidRPr="00EC4C31">
        <w:rPr>
          <w:rFonts w:ascii="Times New Roman" w:eastAsiaTheme="minorEastAsia" w:hAnsi="Times New Roman" w:cs="Times New Roman"/>
          <w:sz w:val="28"/>
          <w:szCs w:val="28"/>
          <w:lang w:val="en-US" w:eastAsia="ja-JP"/>
        </w:rPr>
        <w:t>Python</w:t>
      </w:r>
      <w:r w:rsidRPr="00EC4C31">
        <w:rPr>
          <w:rFonts w:ascii="Times New Roman" w:eastAsiaTheme="minorEastAsia" w:hAnsi="Times New Roman" w:cs="Times New Roman"/>
          <w:sz w:val="28"/>
          <w:szCs w:val="28"/>
          <w:lang w:val="uk-UA" w:eastAsia="ja-JP"/>
        </w:rPr>
        <w:t xml:space="preserve">, широкої популярності набула технологія </w:t>
      </w:r>
      <w:r w:rsidRPr="00EC4C31">
        <w:rPr>
          <w:rFonts w:ascii="Times New Roman" w:eastAsiaTheme="minorEastAsia" w:hAnsi="Times New Roman" w:cs="Times New Roman"/>
          <w:sz w:val="28"/>
          <w:szCs w:val="28"/>
          <w:lang w:val="en-US" w:eastAsia="ja-JP"/>
        </w:rPr>
        <w:t>IPython</w:t>
      </w:r>
      <w:r w:rsidRPr="00EC4C31">
        <w:rPr>
          <w:rFonts w:ascii="Times New Roman" w:eastAsiaTheme="minorEastAsia" w:hAnsi="Times New Roman" w:cs="Times New Roman"/>
          <w:sz w:val="28"/>
          <w:szCs w:val="28"/>
          <w:lang w:val="uk-UA" w:eastAsia="ja-JP"/>
        </w:rPr>
        <w:t xml:space="preserve"> або </w:t>
      </w:r>
      <w:r w:rsidRPr="00EC4C31">
        <w:rPr>
          <w:rFonts w:ascii="Times New Roman" w:eastAsiaTheme="minorEastAsia" w:hAnsi="Times New Roman" w:cs="Times New Roman"/>
          <w:sz w:val="28"/>
          <w:szCs w:val="28"/>
          <w:lang w:val="en-US" w:eastAsia="ja-JP"/>
        </w:rPr>
        <w:t>Jupyter</w:t>
      </w:r>
      <w:r w:rsidRPr="00EC4C31">
        <w:rPr>
          <w:rFonts w:ascii="Times New Roman" w:eastAsiaTheme="minorEastAsia" w:hAnsi="Times New Roman" w:cs="Times New Roman"/>
          <w:sz w:val="28"/>
          <w:szCs w:val="28"/>
          <w:lang w:val="uk-UA" w:eastAsia="ja-JP"/>
        </w:rPr>
        <w:t xml:space="preserve"> </w:t>
      </w:r>
      <w:r w:rsidRPr="00EC4C31">
        <w:rPr>
          <w:rFonts w:ascii="Times New Roman" w:eastAsiaTheme="minorEastAsia" w:hAnsi="Times New Roman" w:cs="Times New Roman"/>
          <w:sz w:val="28"/>
          <w:szCs w:val="28"/>
          <w:lang w:val="en-US" w:eastAsia="ja-JP"/>
        </w:rPr>
        <w:t>notebooks</w:t>
      </w:r>
      <w:r w:rsidRPr="00EC4C31">
        <w:rPr>
          <w:rFonts w:ascii="Times New Roman" w:eastAsiaTheme="minorEastAsia" w:hAnsi="Times New Roman" w:cs="Times New Roman"/>
          <w:sz w:val="28"/>
          <w:szCs w:val="28"/>
          <w:lang w:val="uk-UA" w:eastAsia="ja-JP"/>
        </w:rPr>
        <w:t xml:space="preserve">. На сьогоднішній день, блокноти </w:t>
      </w:r>
      <w:r w:rsidRPr="00EC4C31">
        <w:rPr>
          <w:rFonts w:ascii="Times New Roman" w:eastAsiaTheme="minorEastAsia" w:hAnsi="Times New Roman" w:cs="Times New Roman"/>
          <w:sz w:val="28"/>
          <w:szCs w:val="28"/>
          <w:lang w:val="en-US" w:eastAsia="ja-JP"/>
        </w:rPr>
        <w:t>Jupyter</w:t>
      </w:r>
      <w:r w:rsidRPr="00EC4C31">
        <w:rPr>
          <w:rFonts w:ascii="Times New Roman" w:eastAsiaTheme="minorEastAsia" w:hAnsi="Times New Roman" w:cs="Times New Roman"/>
          <w:sz w:val="28"/>
          <w:szCs w:val="28"/>
          <w:lang w:val="uk-UA" w:eastAsia="ja-JP"/>
        </w:rPr>
        <w:t xml:space="preserve"> використовуються компанією </w:t>
      </w:r>
      <w:r w:rsidRPr="00EC4C31">
        <w:rPr>
          <w:rFonts w:ascii="Times New Roman" w:eastAsiaTheme="minorEastAsia" w:hAnsi="Times New Roman" w:cs="Times New Roman"/>
          <w:sz w:val="28"/>
          <w:szCs w:val="28"/>
          <w:lang w:val="en-US" w:eastAsia="ja-JP"/>
        </w:rPr>
        <w:t>Google</w:t>
      </w:r>
      <w:r w:rsidRPr="00EC4C31">
        <w:rPr>
          <w:rFonts w:ascii="Times New Roman" w:eastAsiaTheme="minorEastAsia" w:hAnsi="Times New Roman" w:cs="Times New Roman"/>
          <w:sz w:val="28"/>
          <w:szCs w:val="28"/>
          <w:lang w:val="uk-UA" w:eastAsia="ja-JP"/>
        </w:rPr>
        <w:t xml:space="preserve"> для надання розробникам доступу до сервісів </w:t>
      </w:r>
      <w:r w:rsidRPr="00EC4C31">
        <w:rPr>
          <w:rFonts w:ascii="Times New Roman" w:eastAsiaTheme="minorEastAsia" w:hAnsi="Times New Roman" w:cs="Times New Roman"/>
          <w:sz w:val="28"/>
          <w:szCs w:val="28"/>
          <w:lang w:val="en-US" w:eastAsia="ja-JP"/>
        </w:rPr>
        <w:t>Google</w:t>
      </w:r>
      <w:r w:rsidRPr="00EC4C31">
        <w:rPr>
          <w:rFonts w:ascii="Times New Roman" w:eastAsiaTheme="minorEastAsia" w:hAnsi="Times New Roman" w:cs="Times New Roman"/>
          <w:sz w:val="28"/>
          <w:szCs w:val="28"/>
          <w:lang w:val="uk-UA" w:eastAsia="ja-JP"/>
        </w:rPr>
        <w:t xml:space="preserve"> </w:t>
      </w:r>
      <w:r w:rsidRPr="00EC4C31">
        <w:rPr>
          <w:rFonts w:ascii="Times New Roman" w:eastAsiaTheme="minorEastAsia" w:hAnsi="Times New Roman" w:cs="Times New Roman"/>
          <w:sz w:val="28"/>
          <w:szCs w:val="28"/>
          <w:lang w:val="en-US" w:eastAsia="ja-JP"/>
        </w:rPr>
        <w:t>Colab</w:t>
      </w:r>
      <w:r w:rsidRPr="00EC4C31">
        <w:rPr>
          <w:rFonts w:ascii="Times New Roman" w:eastAsiaTheme="minorEastAsia" w:hAnsi="Times New Roman" w:cs="Times New Roman"/>
          <w:sz w:val="28"/>
          <w:szCs w:val="28"/>
          <w:lang w:val="uk-UA" w:eastAsia="ja-JP"/>
        </w:rPr>
        <w:t xml:space="preserve"> та </w:t>
      </w:r>
      <w:r w:rsidRPr="00EC4C31">
        <w:rPr>
          <w:rFonts w:ascii="Times New Roman" w:eastAsiaTheme="minorEastAsia" w:hAnsi="Times New Roman" w:cs="Times New Roman"/>
          <w:sz w:val="28"/>
          <w:szCs w:val="28"/>
          <w:lang w:val="en-US" w:eastAsia="ja-JP"/>
        </w:rPr>
        <w:t>Kaggle</w:t>
      </w:r>
      <w:r w:rsidRPr="00EC4C31">
        <w:rPr>
          <w:rFonts w:ascii="Times New Roman" w:eastAsiaTheme="minorEastAsia" w:hAnsi="Times New Roman" w:cs="Times New Roman"/>
          <w:sz w:val="28"/>
          <w:szCs w:val="28"/>
          <w:lang w:val="uk-UA" w:eastAsia="ja-JP"/>
        </w:rPr>
        <w:t xml:space="preserve">. Основною перевагою цієї технології замість використання інших </w:t>
      </w:r>
      <w:r w:rsidRPr="00EC4C31">
        <w:rPr>
          <w:rFonts w:ascii="Times New Roman" w:eastAsiaTheme="minorEastAsia" w:hAnsi="Times New Roman" w:cs="Times New Roman"/>
          <w:sz w:val="28"/>
          <w:szCs w:val="28"/>
          <w:lang w:val="en-US" w:eastAsia="ja-JP"/>
        </w:rPr>
        <w:t>IDE</w:t>
      </w:r>
      <w:r w:rsidRPr="00EC4C31">
        <w:rPr>
          <w:rFonts w:ascii="Times New Roman" w:eastAsiaTheme="minorEastAsia" w:hAnsi="Times New Roman" w:cs="Times New Roman"/>
          <w:sz w:val="28"/>
          <w:szCs w:val="28"/>
          <w:lang w:val="uk-UA" w:eastAsia="ja-JP"/>
        </w:rPr>
        <w:t xml:space="preserve"> або текстових редакторів є використання веб-додатку для </w:t>
      </w:r>
      <w:r w:rsidRPr="00EC4C31">
        <w:rPr>
          <w:rFonts w:ascii="Times New Roman" w:eastAsiaTheme="minorEastAsia" w:hAnsi="Times New Roman" w:cs="Times New Roman"/>
          <w:sz w:val="28"/>
          <w:szCs w:val="28"/>
          <w:lang w:val="en-US" w:eastAsia="ja-JP"/>
        </w:rPr>
        <w:t>GUI</w:t>
      </w:r>
      <w:r w:rsidRPr="00EC4C31">
        <w:rPr>
          <w:rFonts w:ascii="Times New Roman" w:eastAsiaTheme="minorEastAsia" w:hAnsi="Times New Roman" w:cs="Times New Roman"/>
          <w:sz w:val="28"/>
          <w:szCs w:val="28"/>
          <w:lang w:val="uk-UA" w:eastAsia="ja-JP"/>
        </w:rPr>
        <w:t xml:space="preserve"> з підтримкою «живого» коду, тобто окремих клітинок або комірок коду з окремим виводом для кожного з них. Це дозволяє створювати блокноти з декількома виводами, натомість </w:t>
      </w:r>
      <w:r w:rsidRPr="00EC4C31">
        <w:rPr>
          <w:rFonts w:ascii="Times New Roman" w:eastAsiaTheme="minorEastAsia" w:hAnsi="Times New Roman" w:cs="Times New Roman"/>
          <w:sz w:val="28"/>
          <w:szCs w:val="28"/>
          <w:lang w:val="en-US" w:eastAsia="ja-JP"/>
        </w:rPr>
        <w:t>IDE</w:t>
      </w:r>
      <w:r w:rsidRPr="00EC4C31">
        <w:rPr>
          <w:rFonts w:ascii="Times New Roman" w:eastAsiaTheme="minorEastAsia" w:hAnsi="Times New Roman" w:cs="Times New Roman"/>
          <w:sz w:val="28"/>
          <w:szCs w:val="28"/>
          <w:lang w:val="uk-UA" w:eastAsia="ja-JP"/>
        </w:rPr>
        <w:t xml:space="preserve"> як </w:t>
      </w:r>
      <w:r w:rsidRPr="00EC4C31">
        <w:rPr>
          <w:rFonts w:ascii="Times New Roman" w:eastAsiaTheme="minorEastAsia" w:hAnsi="Times New Roman" w:cs="Times New Roman"/>
          <w:sz w:val="28"/>
          <w:szCs w:val="28"/>
          <w:lang w:val="en-US" w:eastAsia="ja-JP"/>
        </w:rPr>
        <w:t>PyCharm</w:t>
      </w:r>
      <w:r w:rsidRPr="00EC4C31">
        <w:rPr>
          <w:rFonts w:ascii="Times New Roman" w:eastAsiaTheme="minorEastAsia" w:hAnsi="Times New Roman" w:cs="Times New Roman"/>
          <w:sz w:val="28"/>
          <w:szCs w:val="28"/>
          <w:lang w:val="uk-UA" w:eastAsia="ja-JP"/>
        </w:rPr>
        <w:t xml:space="preserve"> дають можливість мати лише один вивід. Окрім цього, вивід можна зберігати в форматі </w:t>
      </w:r>
      <w:r w:rsidRPr="00EC4C31">
        <w:rPr>
          <w:rFonts w:ascii="Times New Roman" w:eastAsiaTheme="minorEastAsia" w:hAnsi="Times New Roman" w:cs="Times New Roman"/>
          <w:sz w:val="28"/>
          <w:szCs w:val="28"/>
          <w:lang w:val="en-US" w:eastAsia="ja-JP"/>
        </w:rPr>
        <w:t>HTML</w:t>
      </w:r>
      <w:r w:rsidRPr="00EC4C31">
        <w:rPr>
          <w:rFonts w:ascii="Times New Roman" w:eastAsiaTheme="minorEastAsia" w:hAnsi="Times New Roman" w:cs="Times New Roman"/>
          <w:sz w:val="28"/>
          <w:szCs w:val="28"/>
          <w:lang w:val="uk-UA" w:eastAsia="ja-JP"/>
        </w:rPr>
        <w:t xml:space="preserve">, </w:t>
      </w:r>
      <w:r w:rsidRPr="00EC4C31">
        <w:rPr>
          <w:rFonts w:ascii="Times New Roman" w:eastAsiaTheme="minorEastAsia" w:hAnsi="Times New Roman" w:cs="Times New Roman"/>
          <w:sz w:val="28"/>
          <w:szCs w:val="28"/>
          <w:lang w:val="en-US" w:eastAsia="ja-JP"/>
        </w:rPr>
        <w:t>PNG</w:t>
      </w:r>
      <w:r w:rsidRPr="00EC4C31">
        <w:rPr>
          <w:rFonts w:ascii="Times New Roman" w:eastAsiaTheme="minorEastAsia" w:hAnsi="Times New Roman" w:cs="Times New Roman"/>
          <w:sz w:val="28"/>
          <w:szCs w:val="28"/>
          <w:lang w:val="uk-UA" w:eastAsia="ja-JP"/>
        </w:rPr>
        <w:t xml:space="preserve">, </w:t>
      </w:r>
      <w:r w:rsidRPr="00EC4C31">
        <w:rPr>
          <w:rFonts w:ascii="Times New Roman" w:eastAsiaTheme="minorEastAsia" w:hAnsi="Times New Roman" w:cs="Times New Roman"/>
          <w:sz w:val="28"/>
          <w:szCs w:val="28"/>
          <w:lang w:val="en-US" w:eastAsia="ja-JP"/>
        </w:rPr>
        <w:t>LaTeX</w:t>
      </w:r>
      <w:r w:rsidRPr="00EC4C31">
        <w:rPr>
          <w:rFonts w:ascii="Times New Roman" w:eastAsiaTheme="minorEastAsia" w:hAnsi="Times New Roman" w:cs="Times New Roman"/>
          <w:sz w:val="28"/>
          <w:szCs w:val="28"/>
          <w:lang w:val="uk-UA" w:eastAsia="ja-JP"/>
        </w:rPr>
        <w:t xml:space="preserve">. </w:t>
      </w:r>
      <w:r w:rsidRPr="00EC4C31">
        <w:rPr>
          <w:rFonts w:ascii="Times New Roman" w:eastAsiaTheme="minorEastAsia" w:hAnsi="Times New Roman" w:cs="Times New Roman"/>
          <w:sz w:val="28"/>
          <w:szCs w:val="28"/>
          <w:lang w:eastAsia="ja-JP"/>
        </w:rPr>
        <w:t>[46, 50]</w:t>
      </w:r>
    </w:p>
    <w:p w14:paraId="4011ED78" w14:textId="77777777" w:rsidR="00EC4C31" w:rsidRPr="0068657B" w:rsidRDefault="00EC4C31" w:rsidP="0068657B">
      <w:pPr>
        <w:pStyle w:val="2"/>
        <w:spacing w:before="240" w:after="240" w:line="264" w:lineRule="auto"/>
        <w:rPr>
          <w:rFonts w:ascii="Times New Roman" w:eastAsiaTheme="minorEastAsia" w:hAnsi="Times New Roman" w:cs="Times New Roman"/>
          <w:color w:val="auto"/>
          <w:sz w:val="28"/>
          <w:lang w:val="uk-UA"/>
        </w:rPr>
      </w:pPr>
      <w:bookmarkStart w:id="36" w:name="_Toc70094671"/>
      <w:r w:rsidRPr="0068657B">
        <w:rPr>
          <w:rFonts w:ascii="Times New Roman" w:eastAsiaTheme="minorEastAsia" w:hAnsi="Times New Roman" w:cs="Times New Roman"/>
          <w:color w:val="auto"/>
          <w:sz w:val="28"/>
        </w:rPr>
        <w:t xml:space="preserve">3.4 </w:t>
      </w:r>
      <w:r w:rsidRPr="0068657B">
        <w:rPr>
          <w:rFonts w:ascii="Times New Roman" w:eastAsiaTheme="minorEastAsia" w:hAnsi="Times New Roman" w:cs="Times New Roman"/>
          <w:color w:val="auto"/>
          <w:sz w:val="28"/>
          <w:lang w:val="uk-UA"/>
        </w:rPr>
        <w:t>Обладнання для навчання та тестування</w:t>
      </w:r>
      <w:bookmarkEnd w:id="36"/>
    </w:p>
    <w:p w14:paraId="0ACFDBA1" w14:textId="77777777" w:rsidR="00EC4C31" w:rsidRPr="00EC4C31" w:rsidRDefault="00EC4C31" w:rsidP="00EC4C31">
      <w:pPr>
        <w:spacing w:after="200" w:line="360" w:lineRule="auto"/>
        <w:ind w:firstLine="420"/>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Однією з найбільших проблем, які виникають в процесі навчання нейронних мереж, є низька швидкість навчання.</w:t>
      </w:r>
      <w:r w:rsidRPr="00EC4C31">
        <w:rPr>
          <w:rFonts w:ascii="Times New Roman" w:eastAsiaTheme="minorEastAsia" w:hAnsi="Times New Roman" w:cs="Times New Roman"/>
          <w:bCs/>
          <w:sz w:val="28"/>
          <w:szCs w:val="28"/>
          <w:lang w:eastAsia="ja-JP"/>
        </w:rPr>
        <w:t xml:space="preserve"> [9]</w:t>
      </w:r>
      <w:r w:rsidRPr="00EC4C31">
        <w:rPr>
          <w:rFonts w:ascii="Times New Roman" w:eastAsiaTheme="minorEastAsia" w:hAnsi="Times New Roman" w:cs="Times New Roman"/>
          <w:bCs/>
          <w:sz w:val="28"/>
          <w:szCs w:val="28"/>
          <w:lang w:val="uk-UA" w:eastAsia="ja-JP"/>
        </w:rPr>
        <w:t xml:space="preserve"> Як правило, бібліотеки, що спеціалізуються на розробці методів машинного навчання, в якості пристрою за замовчуванням використовують </w:t>
      </w:r>
      <w:r w:rsidRPr="00EC4C31">
        <w:rPr>
          <w:rFonts w:ascii="Times New Roman" w:eastAsiaTheme="minorEastAsia" w:hAnsi="Times New Roman" w:cs="Times New Roman"/>
          <w:bCs/>
          <w:sz w:val="28"/>
          <w:szCs w:val="28"/>
          <w:lang w:val="en-US" w:eastAsia="ja-JP"/>
        </w:rPr>
        <w:t>CPU</w:t>
      </w:r>
      <w:r w:rsidRPr="00EC4C31">
        <w:rPr>
          <w:rFonts w:ascii="Times New Roman" w:eastAsiaTheme="minorEastAsia" w:hAnsi="Times New Roman" w:cs="Times New Roman"/>
          <w:bCs/>
          <w:sz w:val="28"/>
          <w:szCs w:val="28"/>
          <w:lang w:val="uk-UA" w:eastAsia="ja-JP"/>
        </w:rPr>
        <w:t xml:space="preserve">. Проте, </w:t>
      </w:r>
      <w:r w:rsidRPr="00EC4C31">
        <w:rPr>
          <w:rFonts w:ascii="Times New Roman" w:eastAsiaTheme="minorEastAsia" w:hAnsi="Times New Roman" w:cs="Times New Roman"/>
          <w:bCs/>
          <w:sz w:val="28"/>
          <w:szCs w:val="28"/>
          <w:lang w:val="en-US" w:eastAsia="ja-JP"/>
        </w:rPr>
        <w:t>CPU</w:t>
      </w:r>
      <w:r w:rsidRPr="00EC4C31">
        <w:rPr>
          <w:rFonts w:ascii="Times New Roman" w:eastAsiaTheme="minorEastAsia" w:hAnsi="Times New Roman" w:cs="Times New Roman"/>
          <w:bCs/>
          <w:sz w:val="28"/>
          <w:szCs w:val="28"/>
          <w:lang w:val="uk-UA" w:eastAsia="ja-JP"/>
        </w:rPr>
        <w:t xml:space="preserve"> орієнтований на виконання повсякденних задач в системах, в тому числі планування, підтримка роботи сервісів тощо. Орієнтуючись на такі задачі, дизайн </w:t>
      </w:r>
      <w:r w:rsidRPr="00EC4C31">
        <w:rPr>
          <w:rFonts w:ascii="Times New Roman" w:eastAsiaTheme="minorEastAsia" w:hAnsi="Times New Roman" w:cs="Times New Roman"/>
          <w:bCs/>
          <w:sz w:val="28"/>
          <w:szCs w:val="28"/>
          <w:lang w:val="en-US" w:eastAsia="ja-JP"/>
        </w:rPr>
        <w:t>CPU</w:t>
      </w:r>
      <w:r w:rsidRPr="00EC4C31">
        <w:rPr>
          <w:rFonts w:ascii="Times New Roman" w:eastAsiaTheme="minorEastAsia" w:hAnsi="Times New Roman" w:cs="Times New Roman"/>
          <w:bCs/>
          <w:sz w:val="28"/>
          <w:szCs w:val="28"/>
          <w:lang w:val="uk-UA" w:eastAsia="ja-JP"/>
        </w:rPr>
        <w:t xml:space="preserve"> орієнтується саме на виконання складних задач покроково, аніж паралельно оброблювати масив простих операцій. На сьогоднішній день, задля пришвидшення навчання моделей на основі нейронних мереж, використовуються спеціалізовані прискорювачи. Найбільш популярними серед них є </w:t>
      </w:r>
      <w:r w:rsidRPr="00EC4C31">
        <w:rPr>
          <w:rFonts w:ascii="Times New Roman" w:eastAsiaTheme="minorEastAsia" w:hAnsi="Times New Roman" w:cs="Times New Roman"/>
          <w:bCs/>
          <w:sz w:val="28"/>
          <w:szCs w:val="28"/>
          <w:lang w:val="en-US" w:eastAsia="ja-JP"/>
        </w:rPr>
        <w:t>GPU</w:t>
      </w:r>
      <w:r w:rsidRPr="00EC4C31">
        <w:rPr>
          <w:rFonts w:ascii="Times New Roman" w:eastAsiaTheme="minorEastAsia" w:hAnsi="Times New Roman" w:cs="Times New Roman"/>
          <w:bCs/>
          <w:sz w:val="28"/>
          <w:szCs w:val="28"/>
          <w:lang w:val="uk-UA" w:eastAsia="ja-JP"/>
        </w:rPr>
        <w:t xml:space="preserve"> або відеокарти, розроблені для проведення операцій для створення графічного супроводження та їх виводу на монітор, хоча також існують рішення які використовують </w:t>
      </w:r>
      <w:r w:rsidRPr="00EC4C31">
        <w:rPr>
          <w:rFonts w:ascii="Times New Roman" w:eastAsiaTheme="minorEastAsia" w:hAnsi="Times New Roman" w:cs="Times New Roman"/>
          <w:bCs/>
          <w:sz w:val="28"/>
          <w:szCs w:val="28"/>
          <w:lang w:val="en-US" w:eastAsia="ja-JP"/>
        </w:rPr>
        <w:t>FPGA</w:t>
      </w:r>
      <w:r w:rsidRPr="00EC4C31">
        <w:rPr>
          <w:rFonts w:ascii="Times New Roman" w:eastAsiaTheme="minorEastAsia" w:hAnsi="Times New Roman" w:cs="Times New Roman"/>
          <w:bCs/>
          <w:sz w:val="28"/>
          <w:szCs w:val="28"/>
          <w:lang w:val="uk-UA" w:eastAsia="ja-JP"/>
        </w:rPr>
        <w:t xml:space="preserve">-дизайн. </w:t>
      </w:r>
    </w:p>
    <w:p w14:paraId="63296A74" w14:textId="77777777" w:rsidR="00EC4C31" w:rsidRPr="0023321C" w:rsidRDefault="00EC4C31" w:rsidP="0023321C">
      <w:pPr>
        <w:spacing w:after="200" w:line="360" w:lineRule="auto"/>
        <w:ind w:firstLine="420"/>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 xml:space="preserve">Розглянемо архітектуру </w:t>
      </w:r>
      <w:r w:rsidRPr="00EC4C31">
        <w:rPr>
          <w:rFonts w:ascii="Times New Roman" w:eastAsiaTheme="minorEastAsia" w:hAnsi="Times New Roman" w:cs="Times New Roman"/>
          <w:bCs/>
          <w:sz w:val="28"/>
          <w:szCs w:val="28"/>
          <w:lang w:val="en-US" w:eastAsia="ja-JP"/>
        </w:rPr>
        <w:t>GPU</w:t>
      </w:r>
      <w:r w:rsidRPr="00EC4C31">
        <w:rPr>
          <w:rFonts w:ascii="Times New Roman" w:eastAsiaTheme="minorEastAsia" w:hAnsi="Times New Roman" w:cs="Times New Roman"/>
          <w:bCs/>
          <w:sz w:val="28"/>
          <w:szCs w:val="28"/>
          <w:lang w:eastAsia="ja-JP"/>
        </w:rPr>
        <w:t xml:space="preserve"> </w:t>
      </w:r>
      <w:r w:rsidRPr="00EC4C31">
        <w:rPr>
          <w:rFonts w:ascii="Times New Roman" w:eastAsiaTheme="minorEastAsia" w:hAnsi="Times New Roman" w:cs="Times New Roman"/>
          <w:bCs/>
          <w:sz w:val="28"/>
          <w:szCs w:val="28"/>
          <w:lang w:val="uk-UA" w:eastAsia="ja-JP"/>
        </w:rPr>
        <w:t xml:space="preserve">на прикладі. </w:t>
      </w:r>
      <w:r w:rsidRPr="00EC4C31">
        <w:rPr>
          <w:rFonts w:asciiTheme="majorBidi" w:eastAsia="Times New Roman" w:hAnsiTheme="majorBidi" w:cstheme="majorBidi"/>
          <w:sz w:val="28"/>
          <w:szCs w:val="28"/>
          <w:lang w:val="uk-UA" w:eastAsia="ru-RU"/>
        </w:rPr>
        <w:t xml:space="preserve">Для звичайного покупця найбільш простими та значущими показниками </w:t>
      </w:r>
      <w:r w:rsidRPr="00EC4C31">
        <w:rPr>
          <w:rFonts w:asciiTheme="majorBidi" w:eastAsia="Times New Roman" w:hAnsiTheme="majorBidi" w:cstheme="majorBidi"/>
          <w:sz w:val="28"/>
          <w:szCs w:val="28"/>
          <w:lang w:val="en-US" w:eastAsia="ru-RU"/>
        </w:rPr>
        <w:t>GPU</w:t>
      </w:r>
      <w:r w:rsidRPr="00EC4C31">
        <w:rPr>
          <w:rFonts w:asciiTheme="majorBidi" w:eastAsia="Times New Roman" w:hAnsiTheme="majorBidi" w:cstheme="majorBidi"/>
          <w:sz w:val="28"/>
          <w:szCs w:val="28"/>
          <w:lang w:val="uk-UA" w:eastAsia="ru-RU"/>
        </w:rPr>
        <w:t xml:space="preserve"> є кількість пам’яті, частота процесора </w:t>
      </w:r>
      <w:r w:rsidRPr="0023321C">
        <w:rPr>
          <w:rFonts w:ascii="Times New Roman" w:eastAsiaTheme="minorEastAsia" w:hAnsi="Times New Roman" w:cs="Times New Roman"/>
          <w:bCs/>
          <w:sz w:val="28"/>
          <w:szCs w:val="28"/>
          <w:lang w:val="uk-UA" w:eastAsia="ja-JP"/>
        </w:rPr>
        <w:t xml:space="preserve">та пам’яті. Насправді, архітектура Nvidia GPU є дещо більш складною, оскільки класичний підхід до створення матричних систем виявися менш оптимальним для тих задач, які ставляться перед GPU. </w:t>
      </w:r>
    </w:p>
    <w:p w14:paraId="46E5E278" w14:textId="77777777" w:rsidR="00EC4C31" w:rsidRPr="0023321C" w:rsidRDefault="00EC4C31" w:rsidP="0023321C">
      <w:pPr>
        <w:spacing w:after="200" w:line="360" w:lineRule="auto"/>
        <w:ind w:firstLine="420"/>
        <w:jc w:val="both"/>
        <w:rPr>
          <w:rFonts w:ascii="Times New Roman" w:eastAsiaTheme="minorEastAsia" w:hAnsi="Times New Roman" w:cs="Times New Roman"/>
          <w:bCs/>
          <w:sz w:val="28"/>
          <w:szCs w:val="28"/>
          <w:lang w:val="uk-UA" w:eastAsia="ja-JP"/>
        </w:rPr>
      </w:pPr>
      <w:r w:rsidRPr="0023321C">
        <w:rPr>
          <w:rFonts w:ascii="Times New Roman" w:eastAsiaTheme="minorEastAsia" w:hAnsi="Times New Roman" w:cs="Times New Roman"/>
          <w:bCs/>
          <w:sz w:val="28"/>
          <w:szCs w:val="28"/>
          <w:lang w:val="uk-UA" w:eastAsia="ja-JP"/>
        </w:rPr>
        <w:t>Отже, в якості прикладу обраний TU102, який лежить в основі mainstream GPU RTX 2080Ti та в професіональному GPU Quadro RTX 6000. Він складається з 6 кластерів графічного процесінгу, 36 кластерів процесінгу текстур та 72 Streaming Multiprocessors (SM). SM складається з 64 CUDA ядер, 8 тенсорних ядер, 256 кілобайт файлу регістру, 4 Texture Units, 96 кілобайт спільної пам’яті. До цього, кожне яро має доступ до 6144 кілобайт L2 кешу. [51]</w:t>
      </w:r>
    </w:p>
    <w:p w14:paraId="7C2DF8DF" w14:textId="77777777" w:rsidR="00EC4C31" w:rsidRPr="00EC4C31" w:rsidRDefault="00EC4C31" w:rsidP="00EC4C31">
      <w:pPr>
        <w:spacing w:after="0" w:line="360" w:lineRule="auto"/>
        <w:ind w:firstLine="357"/>
        <w:jc w:val="center"/>
        <w:rPr>
          <w:rFonts w:asciiTheme="majorBidi" w:eastAsia="Times New Roman" w:hAnsiTheme="majorBidi" w:cstheme="majorBidi"/>
          <w:sz w:val="28"/>
          <w:szCs w:val="28"/>
          <w:lang w:val="uk-UA" w:eastAsia="ru-RU"/>
        </w:rPr>
      </w:pPr>
      <w:r w:rsidRPr="00EC4C31">
        <w:rPr>
          <w:rFonts w:ascii="Times New Roman" w:eastAsia="Times New Roman" w:hAnsi="Times New Roman" w:cs="Times New Roman"/>
          <w:noProof/>
          <w:sz w:val="26"/>
          <w:szCs w:val="24"/>
          <w:lang w:val="en-US"/>
        </w:rPr>
        <w:drawing>
          <wp:inline distT="0" distB="0" distL="0" distR="0" wp14:anchorId="476AEB74" wp14:editId="6BD7907D">
            <wp:extent cx="5280025" cy="4362114"/>
            <wp:effectExtent l="0" t="0" r="0"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t="1505"/>
                    <a:stretch/>
                  </pic:blipFill>
                  <pic:spPr bwMode="auto">
                    <a:xfrm>
                      <a:off x="0" y="0"/>
                      <a:ext cx="5296594" cy="4375803"/>
                    </a:xfrm>
                    <a:prstGeom prst="rect">
                      <a:avLst/>
                    </a:prstGeom>
                    <a:ln>
                      <a:noFill/>
                    </a:ln>
                    <a:extLst>
                      <a:ext uri="{53640926-AAD7-44D8-BBD7-CCE9431645EC}">
                        <a14:shadowObscured xmlns:a14="http://schemas.microsoft.com/office/drawing/2010/main"/>
                      </a:ext>
                    </a:extLst>
                  </pic:spPr>
                </pic:pic>
              </a:graphicData>
            </a:graphic>
          </wp:inline>
        </w:drawing>
      </w:r>
    </w:p>
    <w:p w14:paraId="0AB176B4" w14:textId="77777777" w:rsidR="00EC4C31" w:rsidRPr="00EC4C31" w:rsidRDefault="00EC4C31" w:rsidP="00EC4C31">
      <w:pPr>
        <w:spacing w:after="0" w:line="360" w:lineRule="auto"/>
        <w:ind w:firstLine="357"/>
        <w:jc w:val="center"/>
        <w:rPr>
          <w:rFonts w:asciiTheme="majorBidi" w:eastAsia="Times New Roman" w:hAnsiTheme="majorBidi" w:cstheme="majorBidi"/>
          <w:sz w:val="28"/>
          <w:szCs w:val="28"/>
          <w:lang w:val="uk-UA" w:eastAsia="ru-RU"/>
        </w:rPr>
      </w:pPr>
      <w:r w:rsidRPr="00EC4C31">
        <w:rPr>
          <w:rFonts w:asciiTheme="majorBidi" w:eastAsia="Times New Roman" w:hAnsiTheme="majorBidi" w:cstheme="majorBidi"/>
          <w:sz w:val="28"/>
          <w:szCs w:val="28"/>
          <w:lang w:val="uk-UA" w:eastAsia="ru-RU"/>
        </w:rPr>
        <w:t xml:space="preserve">Рис. 3.3. Архітектура </w:t>
      </w:r>
      <w:r w:rsidRPr="00EC4C31">
        <w:rPr>
          <w:rFonts w:asciiTheme="majorBidi" w:eastAsia="Times New Roman" w:hAnsiTheme="majorBidi" w:cstheme="majorBidi"/>
          <w:sz w:val="28"/>
          <w:szCs w:val="28"/>
          <w:lang w:val="en-US" w:eastAsia="ru-RU"/>
        </w:rPr>
        <w:t>TU</w:t>
      </w:r>
      <w:r w:rsidRPr="00EC4C31">
        <w:rPr>
          <w:rFonts w:asciiTheme="majorBidi" w:eastAsia="Times New Roman" w:hAnsiTheme="majorBidi" w:cstheme="majorBidi"/>
          <w:sz w:val="28"/>
          <w:szCs w:val="28"/>
          <w:lang w:val="uk-UA" w:eastAsia="ru-RU"/>
        </w:rPr>
        <w:t>102</w:t>
      </w:r>
    </w:p>
    <w:p w14:paraId="5D20CE3F" w14:textId="77777777" w:rsidR="006B4987" w:rsidRDefault="006B4987" w:rsidP="00EC4C31">
      <w:pPr>
        <w:spacing w:after="0" w:line="360" w:lineRule="auto"/>
        <w:ind w:firstLine="357"/>
        <w:jc w:val="both"/>
        <w:rPr>
          <w:rFonts w:asciiTheme="majorBidi" w:eastAsia="Times New Roman" w:hAnsiTheme="majorBidi" w:cstheme="majorBidi"/>
          <w:sz w:val="28"/>
          <w:szCs w:val="28"/>
          <w:lang w:val="uk-UA" w:eastAsia="ru-RU"/>
        </w:rPr>
      </w:pPr>
    </w:p>
    <w:p w14:paraId="55239C40" w14:textId="77777777" w:rsidR="00EC4C31" w:rsidRPr="00EC4C31" w:rsidRDefault="00EC4C31" w:rsidP="00EC4C31">
      <w:pPr>
        <w:spacing w:after="0" w:line="360" w:lineRule="auto"/>
        <w:ind w:firstLine="357"/>
        <w:jc w:val="both"/>
        <w:rPr>
          <w:rFonts w:asciiTheme="majorBidi" w:eastAsia="Times New Roman" w:hAnsiTheme="majorBidi" w:cstheme="majorBidi"/>
          <w:sz w:val="28"/>
          <w:szCs w:val="28"/>
          <w:lang w:val="uk-UA" w:eastAsia="ru-RU"/>
        </w:rPr>
      </w:pPr>
      <w:r w:rsidRPr="00EC4C31">
        <w:rPr>
          <w:rFonts w:asciiTheme="majorBidi" w:eastAsia="Times New Roman" w:hAnsiTheme="majorBidi" w:cstheme="majorBidi"/>
          <w:sz w:val="28"/>
          <w:szCs w:val="28"/>
          <w:lang w:val="uk-UA" w:eastAsia="ru-RU"/>
        </w:rPr>
        <w:t xml:space="preserve">Враховуючи необхідність в комунікації між </w:t>
      </w:r>
      <w:r w:rsidRPr="00EC4C31">
        <w:rPr>
          <w:rFonts w:asciiTheme="majorBidi" w:eastAsia="Times New Roman" w:hAnsiTheme="majorBidi" w:cstheme="majorBidi"/>
          <w:sz w:val="28"/>
          <w:szCs w:val="28"/>
          <w:lang w:val="en-US" w:eastAsia="ru-RU"/>
        </w:rPr>
        <w:t>GPU</w:t>
      </w:r>
      <w:r w:rsidRPr="00EC4C31">
        <w:rPr>
          <w:rFonts w:asciiTheme="majorBidi" w:eastAsia="Times New Roman" w:hAnsiTheme="majorBidi" w:cstheme="majorBidi"/>
          <w:sz w:val="28"/>
          <w:szCs w:val="28"/>
          <w:lang w:val="uk-UA" w:eastAsia="ru-RU"/>
        </w:rPr>
        <w:t xml:space="preserve">, особливо в суперкомп’ютерах, для високооб’ємних обчислень на </w:t>
      </w:r>
      <w:r w:rsidRPr="00EC4C31">
        <w:rPr>
          <w:rFonts w:asciiTheme="majorBidi" w:eastAsia="Times New Roman" w:hAnsiTheme="majorBidi" w:cstheme="majorBidi"/>
          <w:sz w:val="28"/>
          <w:szCs w:val="28"/>
          <w:lang w:val="en-US" w:eastAsia="ru-RU"/>
        </w:rPr>
        <w:t>GPU</w:t>
      </w:r>
      <w:r w:rsidRPr="00EC4C31">
        <w:rPr>
          <w:rFonts w:asciiTheme="majorBidi" w:eastAsia="Times New Roman" w:hAnsiTheme="majorBidi" w:cstheme="majorBidi"/>
          <w:sz w:val="28"/>
          <w:szCs w:val="28"/>
          <w:lang w:val="uk-UA" w:eastAsia="ru-RU"/>
        </w:rPr>
        <w:t xml:space="preserve">, для під’єднання </w:t>
      </w:r>
      <w:r w:rsidRPr="00EC4C31">
        <w:rPr>
          <w:rFonts w:asciiTheme="majorBidi" w:eastAsia="Times New Roman" w:hAnsiTheme="majorBidi" w:cstheme="majorBidi"/>
          <w:sz w:val="28"/>
          <w:szCs w:val="28"/>
          <w:lang w:val="en-US" w:eastAsia="ru-RU"/>
        </w:rPr>
        <w:t>GPU</w:t>
      </w:r>
      <w:r w:rsidRPr="00EC4C31">
        <w:rPr>
          <w:rFonts w:asciiTheme="majorBidi" w:eastAsia="Times New Roman" w:hAnsiTheme="majorBidi" w:cstheme="majorBidi"/>
          <w:sz w:val="28"/>
          <w:szCs w:val="28"/>
          <w:lang w:val="uk-UA" w:eastAsia="ru-RU"/>
        </w:rPr>
        <w:t xml:space="preserve"> один до одного використовується технологія </w:t>
      </w:r>
      <w:r w:rsidRPr="00EC4C31">
        <w:rPr>
          <w:rFonts w:asciiTheme="majorBidi" w:eastAsia="Times New Roman" w:hAnsiTheme="majorBidi" w:cstheme="majorBidi"/>
          <w:sz w:val="28"/>
          <w:szCs w:val="28"/>
          <w:lang w:val="en-US" w:eastAsia="ru-RU"/>
        </w:rPr>
        <w:t>NVLink</w:t>
      </w:r>
      <w:r w:rsidRPr="00EC4C31">
        <w:rPr>
          <w:rFonts w:asciiTheme="majorBidi" w:eastAsia="Times New Roman" w:hAnsiTheme="majorBidi" w:cstheme="majorBidi"/>
          <w:sz w:val="28"/>
          <w:szCs w:val="28"/>
          <w:lang w:val="uk-UA" w:eastAsia="ru-RU"/>
        </w:rPr>
        <w:t xml:space="preserve">, спочатку розроблена для професіональних </w:t>
      </w:r>
      <w:r w:rsidRPr="00EC4C31">
        <w:rPr>
          <w:rFonts w:asciiTheme="majorBidi" w:eastAsia="Times New Roman" w:hAnsiTheme="majorBidi" w:cstheme="majorBidi"/>
          <w:sz w:val="28"/>
          <w:szCs w:val="28"/>
          <w:lang w:val="en-US" w:eastAsia="ru-RU"/>
        </w:rPr>
        <w:t>GPU</w:t>
      </w:r>
      <w:r w:rsidRPr="00EC4C31">
        <w:rPr>
          <w:rFonts w:asciiTheme="majorBidi" w:eastAsia="Times New Roman" w:hAnsiTheme="majorBidi" w:cstheme="majorBidi"/>
          <w:sz w:val="28"/>
          <w:szCs w:val="28"/>
          <w:lang w:val="uk-UA" w:eastAsia="ru-RU"/>
        </w:rPr>
        <w:t xml:space="preserve">, останні 2 покоління ця технологія доступна і на користувацьких </w:t>
      </w:r>
      <w:r w:rsidRPr="00EC4C31">
        <w:rPr>
          <w:rFonts w:asciiTheme="majorBidi" w:eastAsia="Times New Roman" w:hAnsiTheme="majorBidi" w:cstheme="majorBidi"/>
          <w:sz w:val="28"/>
          <w:szCs w:val="28"/>
          <w:lang w:val="en-US" w:eastAsia="ru-RU"/>
        </w:rPr>
        <w:t>GPU</w:t>
      </w:r>
      <w:r w:rsidRPr="00EC4C31">
        <w:rPr>
          <w:rFonts w:asciiTheme="majorBidi" w:eastAsia="Times New Roman" w:hAnsiTheme="majorBidi" w:cstheme="majorBidi"/>
          <w:sz w:val="28"/>
          <w:szCs w:val="28"/>
          <w:lang w:val="uk-UA" w:eastAsia="ru-RU"/>
        </w:rPr>
        <w:t xml:space="preserve">. </w:t>
      </w:r>
      <w:r w:rsidRPr="00EC4C31">
        <w:rPr>
          <w:rFonts w:asciiTheme="majorBidi" w:eastAsia="Times New Roman" w:hAnsiTheme="majorBidi" w:cstheme="majorBidi"/>
          <w:sz w:val="28"/>
          <w:szCs w:val="28"/>
          <w:lang w:val="en-US" w:eastAsia="ru-RU"/>
        </w:rPr>
        <w:t>NVLink</w:t>
      </w:r>
      <w:r w:rsidRPr="00EC4C31">
        <w:rPr>
          <w:rFonts w:asciiTheme="majorBidi" w:eastAsia="Times New Roman" w:hAnsiTheme="majorBidi" w:cstheme="majorBidi"/>
          <w:sz w:val="28"/>
          <w:szCs w:val="28"/>
          <w:lang w:val="uk-UA" w:eastAsia="ru-RU"/>
        </w:rPr>
        <w:t xml:space="preserve"> дозволяє прямо доступатись до пам’яті іншого </w:t>
      </w:r>
      <w:r w:rsidRPr="00EC4C31">
        <w:rPr>
          <w:rFonts w:asciiTheme="majorBidi" w:eastAsia="Times New Roman" w:hAnsiTheme="majorBidi" w:cstheme="majorBidi"/>
          <w:sz w:val="28"/>
          <w:szCs w:val="28"/>
          <w:lang w:val="en-US" w:eastAsia="ru-RU"/>
        </w:rPr>
        <w:t>GPU</w:t>
      </w:r>
      <w:r w:rsidRPr="00EC4C31">
        <w:rPr>
          <w:rFonts w:asciiTheme="majorBidi" w:eastAsia="Times New Roman" w:hAnsiTheme="majorBidi" w:cstheme="majorBidi"/>
          <w:sz w:val="28"/>
          <w:szCs w:val="28"/>
          <w:lang w:val="uk-UA" w:eastAsia="ru-RU"/>
        </w:rPr>
        <w:t>, та має швидкість до 25 гігабайт на секунду в обидві сторони.[</w:t>
      </w:r>
      <w:r w:rsidRPr="00EC4C31">
        <w:rPr>
          <w:rFonts w:asciiTheme="majorBidi" w:eastAsia="Times New Roman" w:hAnsiTheme="majorBidi" w:cstheme="majorBidi"/>
          <w:sz w:val="28"/>
          <w:szCs w:val="28"/>
          <w:lang w:eastAsia="ru-RU"/>
        </w:rPr>
        <w:t>51</w:t>
      </w:r>
      <w:r w:rsidRPr="00EC4C31">
        <w:rPr>
          <w:rFonts w:asciiTheme="majorBidi" w:eastAsia="Times New Roman" w:hAnsiTheme="majorBidi" w:cstheme="majorBidi"/>
          <w:sz w:val="28"/>
          <w:szCs w:val="28"/>
          <w:lang w:val="uk-UA" w:eastAsia="ru-RU"/>
        </w:rPr>
        <w:t>]</w:t>
      </w:r>
    </w:p>
    <w:p w14:paraId="522E1A51" w14:textId="77777777" w:rsidR="00EC4C31" w:rsidRPr="00EC4C31" w:rsidRDefault="00EC4C31" w:rsidP="00EC4C31">
      <w:pPr>
        <w:spacing w:after="0" w:line="360" w:lineRule="auto"/>
        <w:ind w:firstLine="357"/>
        <w:jc w:val="center"/>
        <w:rPr>
          <w:rFonts w:asciiTheme="majorBidi" w:eastAsia="Times New Roman" w:hAnsiTheme="majorBidi" w:cstheme="majorBidi"/>
          <w:sz w:val="28"/>
          <w:szCs w:val="28"/>
          <w:lang w:val="uk-UA" w:eastAsia="ru-RU"/>
        </w:rPr>
      </w:pPr>
      <w:r w:rsidRPr="00EC4C31">
        <w:rPr>
          <w:rFonts w:ascii="Times New Roman" w:eastAsia="Times New Roman" w:hAnsi="Times New Roman" w:cs="Times New Roman"/>
          <w:noProof/>
          <w:sz w:val="26"/>
          <w:szCs w:val="24"/>
          <w:lang w:val="en-US"/>
        </w:rPr>
        <w:drawing>
          <wp:inline distT="0" distB="0" distL="0" distR="0" wp14:anchorId="47CEF2F6" wp14:editId="694BA267">
            <wp:extent cx="3299363" cy="2647950"/>
            <wp:effectExtent l="0" t="0" r="0"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3315065" cy="2660552"/>
                    </a:xfrm>
                    <a:prstGeom prst="rect">
                      <a:avLst/>
                    </a:prstGeom>
                  </pic:spPr>
                </pic:pic>
              </a:graphicData>
            </a:graphic>
          </wp:inline>
        </w:drawing>
      </w:r>
    </w:p>
    <w:p w14:paraId="4DB471D0" w14:textId="77777777" w:rsidR="00EC4C31" w:rsidRPr="00EC4C31" w:rsidRDefault="00EC4C31" w:rsidP="00EC4C31">
      <w:pPr>
        <w:spacing w:after="0" w:line="360" w:lineRule="auto"/>
        <w:ind w:firstLine="357"/>
        <w:jc w:val="center"/>
        <w:rPr>
          <w:rFonts w:asciiTheme="majorBidi" w:eastAsia="Times New Roman" w:hAnsiTheme="majorBidi" w:cstheme="majorBidi"/>
          <w:sz w:val="28"/>
          <w:szCs w:val="28"/>
          <w:lang w:val="uk-UA" w:eastAsia="ru-RU"/>
        </w:rPr>
      </w:pPr>
      <w:r w:rsidRPr="00EC4C31">
        <w:rPr>
          <w:rFonts w:asciiTheme="majorBidi" w:eastAsia="Times New Roman" w:hAnsiTheme="majorBidi" w:cstheme="majorBidi"/>
          <w:sz w:val="28"/>
          <w:szCs w:val="28"/>
          <w:lang w:val="uk-UA" w:eastAsia="ru-RU"/>
        </w:rPr>
        <w:t xml:space="preserve">Рис 3.4. Реалізація </w:t>
      </w:r>
      <w:r w:rsidRPr="00EC4C31">
        <w:rPr>
          <w:rFonts w:asciiTheme="majorBidi" w:eastAsia="Times New Roman" w:hAnsiTheme="majorBidi" w:cstheme="majorBidi"/>
          <w:sz w:val="28"/>
          <w:szCs w:val="28"/>
          <w:lang w:val="en-US" w:eastAsia="ru-RU"/>
        </w:rPr>
        <w:t>TU</w:t>
      </w:r>
      <w:r w:rsidRPr="00EC4C31">
        <w:rPr>
          <w:rFonts w:asciiTheme="majorBidi" w:eastAsia="Times New Roman" w:hAnsiTheme="majorBidi" w:cstheme="majorBidi"/>
          <w:sz w:val="28"/>
          <w:szCs w:val="28"/>
          <w:lang w:val="uk-UA" w:eastAsia="ru-RU"/>
        </w:rPr>
        <w:t>102</w:t>
      </w:r>
    </w:p>
    <w:p w14:paraId="4E95388D" w14:textId="77777777" w:rsidR="006B4987" w:rsidRDefault="006B4987" w:rsidP="00EC4C31">
      <w:pPr>
        <w:spacing w:after="200" w:line="360" w:lineRule="auto"/>
        <w:ind w:firstLine="357"/>
        <w:jc w:val="both"/>
        <w:rPr>
          <w:rFonts w:ascii="Times New Roman" w:eastAsiaTheme="minorEastAsia" w:hAnsi="Times New Roman" w:cs="Times New Roman"/>
          <w:bCs/>
          <w:sz w:val="28"/>
          <w:szCs w:val="28"/>
          <w:lang w:val="uk-UA" w:eastAsia="ja-JP"/>
        </w:rPr>
      </w:pPr>
    </w:p>
    <w:p w14:paraId="1E7F10FB" w14:textId="77777777" w:rsidR="00EC4C31" w:rsidRPr="00EC4C31" w:rsidRDefault="00EC4C31" w:rsidP="00EC4C31">
      <w:pPr>
        <w:spacing w:after="200" w:line="360" w:lineRule="auto"/>
        <w:ind w:firstLine="357"/>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 xml:space="preserve">Варто зазначити, що ця архітектура використовується в усій лінійці графічних прискорювачів лише відрізняючись кількістю ядер вбудованих в чіп. В рамках даної роботи, буде використано </w:t>
      </w:r>
      <w:r w:rsidRPr="00EC4C31">
        <w:rPr>
          <w:rFonts w:ascii="Times New Roman" w:eastAsiaTheme="minorEastAsia" w:hAnsi="Times New Roman" w:cs="Times New Roman"/>
          <w:bCs/>
          <w:sz w:val="28"/>
          <w:szCs w:val="28"/>
          <w:lang w:val="en-US" w:eastAsia="ja-JP"/>
        </w:rPr>
        <w:t>GPU</w:t>
      </w:r>
      <w:r w:rsidRPr="00EC4C31">
        <w:rPr>
          <w:rFonts w:ascii="Times New Roman" w:eastAsiaTheme="minorEastAsia" w:hAnsi="Times New Roman" w:cs="Times New Roman"/>
          <w:bCs/>
          <w:sz w:val="28"/>
          <w:szCs w:val="28"/>
          <w:lang w:eastAsia="ja-JP"/>
        </w:rPr>
        <w:t xml:space="preserve"> </w:t>
      </w:r>
      <w:r w:rsidRPr="00EC4C31">
        <w:rPr>
          <w:rFonts w:ascii="Times New Roman" w:eastAsiaTheme="minorEastAsia" w:hAnsi="Times New Roman" w:cs="Times New Roman"/>
          <w:bCs/>
          <w:sz w:val="28"/>
          <w:szCs w:val="28"/>
          <w:lang w:val="uk-UA" w:eastAsia="ja-JP"/>
        </w:rPr>
        <w:t>зі схожою архітектурою.</w:t>
      </w:r>
    </w:p>
    <w:p w14:paraId="0BBB2D8D" w14:textId="77777777" w:rsidR="00EC4C31" w:rsidRPr="00E432CA" w:rsidRDefault="00EC4C31" w:rsidP="00E432CA">
      <w:pPr>
        <w:pStyle w:val="2"/>
        <w:spacing w:before="240" w:after="240" w:line="264" w:lineRule="auto"/>
        <w:rPr>
          <w:rFonts w:ascii="Times New Roman" w:eastAsiaTheme="minorEastAsia" w:hAnsi="Times New Roman" w:cs="Times New Roman"/>
          <w:color w:val="auto"/>
          <w:sz w:val="28"/>
          <w:lang w:val="uk-UA"/>
        </w:rPr>
      </w:pPr>
      <w:bookmarkStart w:id="37" w:name="_Toc70094672"/>
      <w:r w:rsidRPr="00E432CA">
        <w:rPr>
          <w:rFonts w:ascii="Times New Roman" w:eastAsiaTheme="minorEastAsia" w:hAnsi="Times New Roman" w:cs="Times New Roman"/>
          <w:color w:val="auto"/>
          <w:sz w:val="28"/>
          <w:lang w:val="uk-UA"/>
        </w:rPr>
        <w:t>3.5 Створення системи дослідження даних</w:t>
      </w:r>
      <w:bookmarkEnd w:id="37"/>
    </w:p>
    <w:p w14:paraId="26CF2ED3" w14:textId="77777777" w:rsidR="00EC4C31" w:rsidRPr="00C76B8B" w:rsidRDefault="00EC4C31" w:rsidP="00EC4C31">
      <w:pPr>
        <w:spacing w:after="200" w:line="360" w:lineRule="auto"/>
        <w:ind w:firstLine="420"/>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Одним із важливих етапів розробки моделі нейронної мережі – це дослідження даних. Дослідження даних, як було зазначено раніше, має на меті ознайомити розробника із властивостями досліджуваних даних.</w:t>
      </w:r>
      <w:r w:rsidRPr="00EC4C31">
        <w:rPr>
          <w:rFonts w:ascii="Times New Roman" w:eastAsiaTheme="minorEastAsia" w:hAnsi="Times New Roman" w:cs="Times New Roman"/>
          <w:bCs/>
          <w:sz w:val="28"/>
          <w:szCs w:val="28"/>
          <w:lang w:eastAsia="ja-JP"/>
        </w:rPr>
        <w:t xml:space="preserve"> [6, 13, 27]</w:t>
      </w:r>
      <w:r w:rsidRPr="00EC4C31">
        <w:rPr>
          <w:rFonts w:ascii="Times New Roman" w:eastAsiaTheme="minorEastAsia" w:hAnsi="Times New Roman" w:cs="Times New Roman"/>
          <w:bCs/>
          <w:sz w:val="28"/>
          <w:szCs w:val="28"/>
          <w:lang w:val="uk-UA" w:eastAsia="ja-JP"/>
        </w:rPr>
        <w:t xml:space="preserve"> Однією з найбільш застосованих технологій для виконання цього кроку є </w:t>
      </w:r>
      <w:r w:rsidRPr="00EC4C31">
        <w:rPr>
          <w:rFonts w:ascii="Times New Roman" w:eastAsiaTheme="minorEastAsia" w:hAnsi="Times New Roman" w:cs="Times New Roman"/>
          <w:bCs/>
          <w:sz w:val="28"/>
          <w:szCs w:val="28"/>
          <w:lang w:val="en-US" w:eastAsia="ja-JP"/>
        </w:rPr>
        <w:t>IPython</w:t>
      </w:r>
      <w:r w:rsidRPr="00EC4C31">
        <w:rPr>
          <w:rFonts w:ascii="Times New Roman" w:eastAsiaTheme="minorEastAsia" w:hAnsi="Times New Roman" w:cs="Times New Roman"/>
          <w:bCs/>
          <w:sz w:val="28"/>
          <w:szCs w:val="28"/>
          <w:lang w:eastAsia="ja-JP"/>
        </w:rPr>
        <w:t xml:space="preserve"> </w:t>
      </w:r>
      <w:r w:rsidRPr="004D17BD">
        <w:rPr>
          <w:rFonts w:ascii="Times New Roman" w:eastAsiaTheme="minorEastAsia" w:hAnsi="Times New Roman" w:cs="Times New Roman"/>
          <w:bCs/>
          <w:sz w:val="28"/>
          <w:szCs w:val="28"/>
          <w:lang w:val="uk-UA" w:eastAsia="ja-JP"/>
        </w:rPr>
        <w:t>блокноти. Основними перевагами даної технології, в порівнянні з використанням</w:t>
      </w:r>
      <w:r w:rsidRPr="00C76B8B">
        <w:rPr>
          <w:rFonts w:ascii="Times New Roman" w:eastAsiaTheme="minorEastAsia" w:hAnsi="Times New Roman" w:cs="Times New Roman"/>
          <w:bCs/>
          <w:sz w:val="28"/>
          <w:szCs w:val="28"/>
          <w:lang w:val="uk-UA" w:eastAsia="ja-JP"/>
        </w:rPr>
        <w:t xml:space="preserve"> </w:t>
      </w:r>
      <w:r w:rsidRPr="00EC4C31">
        <w:rPr>
          <w:rFonts w:ascii="Times New Roman" w:eastAsiaTheme="minorEastAsia" w:hAnsi="Times New Roman" w:cs="Times New Roman"/>
          <w:bCs/>
          <w:sz w:val="28"/>
          <w:szCs w:val="28"/>
          <w:lang w:val="en-US" w:eastAsia="ja-JP"/>
        </w:rPr>
        <w:t>IDE</w:t>
      </w:r>
      <w:r w:rsidRPr="00C76B8B">
        <w:rPr>
          <w:rFonts w:ascii="Times New Roman" w:eastAsiaTheme="minorEastAsia" w:hAnsi="Times New Roman" w:cs="Times New Roman"/>
          <w:bCs/>
          <w:sz w:val="28"/>
          <w:szCs w:val="28"/>
          <w:lang w:val="uk-UA" w:eastAsia="ja-JP"/>
        </w:rPr>
        <w:t xml:space="preserve"> </w:t>
      </w:r>
      <w:r w:rsidRPr="00EC4C31">
        <w:rPr>
          <w:rFonts w:ascii="Times New Roman" w:eastAsiaTheme="minorEastAsia" w:hAnsi="Times New Roman" w:cs="Times New Roman"/>
          <w:bCs/>
          <w:sz w:val="28"/>
          <w:szCs w:val="28"/>
          <w:lang w:val="uk-UA" w:eastAsia="ja-JP"/>
        </w:rPr>
        <w:t xml:space="preserve">із стандартними параметрами виступають: можливість простої інтеграції консольних команд з кодом, використання інтерактивних бібліотек візуалізації даних, можливість розділення коду на секції, функціонал таких блокнотів не поступається розробці коду для використання в </w:t>
      </w:r>
      <w:r w:rsidRPr="00EC4C31">
        <w:rPr>
          <w:rFonts w:ascii="Times New Roman" w:eastAsiaTheme="minorEastAsia" w:hAnsi="Times New Roman" w:cs="Times New Roman"/>
          <w:bCs/>
          <w:sz w:val="28"/>
          <w:szCs w:val="28"/>
          <w:lang w:val="en-US" w:eastAsia="ja-JP"/>
        </w:rPr>
        <w:t>IDE</w:t>
      </w:r>
      <w:r w:rsidRPr="00C76B8B">
        <w:rPr>
          <w:rFonts w:ascii="Times New Roman" w:eastAsiaTheme="minorEastAsia" w:hAnsi="Times New Roman" w:cs="Times New Roman"/>
          <w:bCs/>
          <w:sz w:val="28"/>
          <w:szCs w:val="28"/>
          <w:lang w:val="uk-UA" w:eastAsia="ja-JP"/>
        </w:rPr>
        <w:t xml:space="preserve">. </w:t>
      </w:r>
      <w:r w:rsidRPr="004D17BD">
        <w:rPr>
          <w:rFonts w:ascii="Times New Roman" w:eastAsiaTheme="minorEastAsia" w:hAnsi="Times New Roman" w:cs="Times New Roman"/>
          <w:bCs/>
          <w:sz w:val="28"/>
          <w:szCs w:val="28"/>
          <w:lang w:val="uk-UA" w:eastAsia="ja-JP"/>
        </w:rPr>
        <w:t>Такий формат підтримується за допомогою програмного пакет</w:t>
      </w:r>
      <w:r w:rsidRPr="00C76B8B">
        <w:rPr>
          <w:rFonts w:ascii="Times New Roman" w:eastAsiaTheme="minorEastAsia" w:hAnsi="Times New Roman" w:cs="Times New Roman"/>
          <w:bCs/>
          <w:sz w:val="28"/>
          <w:szCs w:val="28"/>
          <w:lang w:val="uk-UA" w:eastAsia="ja-JP"/>
        </w:rPr>
        <w:t xml:space="preserve">у </w:t>
      </w:r>
      <w:r w:rsidRPr="00EC4C31">
        <w:rPr>
          <w:rFonts w:ascii="Times New Roman" w:eastAsiaTheme="minorEastAsia" w:hAnsi="Times New Roman" w:cs="Times New Roman"/>
          <w:bCs/>
          <w:sz w:val="28"/>
          <w:szCs w:val="28"/>
          <w:lang w:val="en-US" w:eastAsia="ja-JP"/>
        </w:rPr>
        <w:t>Anaconda</w:t>
      </w:r>
      <w:r w:rsidRPr="00EC4C31">
        <w:rPr>
          <w:rFonts w:ascii="Times New Roman" w:eastAsiaTheme="minorEastAsia" w:hAnsi="Times New Roman" w:cs="Times New Roman"/>
          <w:bCs/>
          <w:sz w:val="28"/>
          <w:szCs w:val="28"/>
          <w:lang w:val="uk-UA" w:eastAsia="ja-JP"/>
        </w:rPr>
        <w:t xml:space="preserve"> а також на багатьох </w:t>
      </w:r>
      <w:r w:rsidRPr="00EC4C31">
        <w:rPr>
          <w:rFonts w:ascii="Times New Roman" w:eastAsiaTheme="minorEastAsia" w:hAnsi="Times New Roman" w:cs="Times New Roman"/>
          <w:bCs/>
          <w:sz w:val="28"/>
          <w:szCs w:val="28"/>
          <w:lang w:val="en-US" w:eastAsia="ja-JP"/>
        </w:rPr>
        <w:t>cloud</w:t>
      </w:r>
      <w:r w:rsidRPr="00C76B8B">
        <w:rPr>
          <w:rFonts w:ascii="Times New Roman" w:eastAsiaTheme="minorEastAsia" w:hAnsi="Times New Roman" w:cs="Times New Roman"/>
          <w:bCs/>
          <w:sz w:val="28"/>
          <w:szCs w:val="28"/>
          <w:lang w:val="uk-UA" w:eastAsia="ja-JP"/>
        </w:rPr>
        <w:t>-</w:t>
      </w:r>
      <w:r w:rsidRPr="004D17BD">
        <w:rPr>
          <w:rFonts w:ascii="Times New Roman" w:eastAsiaTheme="minorEastAsia" w:hAnsi="Times New Roman" w:cs="Times New Roman"/>
          <w:bCs/>
          <w:sz w:val="28"/>
          <w:szCs w:val="28"/>
          <w:lang w:val="uk-UA" w:eastAsia="ja-JP"/>
        </w:rPr>
        <w:t>сервісах, наприклад</w:t>
      </w:r>
      <w:r w:rsidRPr="00C76B8B">
        <w:rPr>
          <w:rFonts w:ascii="Times New Roman" w:eastAsiaTheme="minorEastAsia" w:hAnsi="Times New Roman" w:cs="Times New Roman"/>
          <w:bCs/>
          <w:sz w:val="28"/>
          <w:szCs w:val="28"/>
          <w:lang w:val="uk-UA" w:eastAsia="ja-JP"/>
        </w:rPr>
        <w:t xml:space="preserve"> </w:t>
      </w:r>
      <w:r w:rsidRPr="00EC4C31">
        <w:rPr>
          <w:rFonts w:ascii="Times New Roman" w:eastAsiaTheme="minorEastAsia" w:hAnsi="Times New Roman" w:cs="Times New Roman"/>
          <w:bCs/>
          <w:sz w:val="28"/>
          <w:szCs w:val="28"/>
          <w:lang w:val="en-US" w:eastAsia="ja-JP"/>
        </w:rPr>
        <w:t>Google</w:t>
      </w:r>
      <w:r w:rsidRPr="00C76B8B">
        <w:rPr>
          <w:rFonts w:ascii="Times New Roman" w:eastAsiaTheme="minorEastAsia" w:hAnsi="Times New Roman" w:cs="Times New Roman"/>
          <w:bCs/>
          <w:sz w:val="28"/>
          <w:szCs w:val="28"/>
          <w:lang w:val="uk-UA" w:eastAsia="ja-JP"/>
        </w:rPr>
        <w:t xml:space="preserve"> </w:t>
      </w:r>
      <w:r w:rsidRPr="00EC4C31">
        <w:rPr>
          <w:rFonts w:ascii="Times New Roman" w:eastAsiaTheme="minorEastAsia" w:hAnsi="Times New Roman" w:cs="Times New Roman"/>
          <w:bCs/>
          <w:sz w:val="28"/>
          <w:szCs w:val="28"/>
          <w:lang w:val="en-US" w:eastAsia="ja-JP"/>
        </w:rPr>
        <w:t>Colab</w:t>
      </w:r>
      <w:r w:rsidRPr="00C76B8B">
        <w:rPr>
          <w:rFonts w:ascii="Times New Roman" w:eastAsiaTheme="minorEastAsia" w:hAnsi="Times New Roman" w:cs="Times New Roman"/>
          <w:bCs/>
          <w:sz w:val="28"/>
          <w:szCs w:val="28"/>
          <w:lang w:val="uk-UA" w:eastAsia="ja-JP"/>
        </w:rPr>
        <w:t xml:space="preserve"> </w:t>
      </w:r>
      <w:r w:rsidRPr="004D17BD">
        <w:rPr>
          <w:rFonts w:ascii="Times New Roman" w:eastAsiaTheme="minorEastAsia" w:hAnsi="Times New Roman" w:cs="Times New Roman"/>
          <w:bCs/>
          <w:sz w:val="28"/>
          <w:szCs w:val="28"/>
          <w:lang w:val="uk-UA" w:eastAsia="ja-JP"/>
        </w:rPr>
        <w:t>або</w:t>
      </w:r>
      <w:r w:rsidRPr="00C76B8B">
        <w:rPr>
          <w:rFonts w:ascii="Times New Roman" w:eastAsiaTheme="minorEastAsia" w:hAnsi="Times New Roman" w:cs="Times New Roman"/>
          <w:bCs/>
          <w:sz w:val="28"/>
          <w:szCs w:val="28"/>
          <w:lang w:val="uk-UA" w:eastAsia="ja-JP"/>
        </w:rPr>
        <w:t xml:space="preserve"> </w:t>
      </w:r>
      <w:r w:rsidRPr="00EC4C31">
        <w:rPr>
          <w:rFonts w:ascii="Times New Roman" w:eastAsiaTheme="minorEastAsia" w:hAnsi="Times New Roman" w:cs="Times New Roman"/>
          <w:bCs/>
          <w:sz w:val="28"/>
          <w:szCs w:val="28"/>
          <w:lang w:val="en-US" w:eastAsia="ja-JP"/>
        </w:rPr>
        <w:t>Databricks</w:t>
      </w:r>
      <w:r w:rsidRPr="00C76B8B">
        <w:rPr>
          <w:rFonts w:ascii="Times New Roman" w:eastAsiaTheme="minorEastAsia" w:hAnsi="Times New Roman" w:cs="Times New Roman"/>
          <w:bCs/>
          <w:sz w:val="28"/>
          <w:szCs w:val="28"/>
          <w:lang w:val="uk-UA" w:eastAsia="ja-JP"/>
        </w:rPr>
        <w:t>. [52-54]</w:t>
      </w:r>
    </w:p>
    <w:p w14:paraId="75441BC2" w14:textId="77777777" w:rsidR="00EC4C31" w:rsidRPr="00E432CA" w:rsidRDefault="00EC4C31" w:rsidP="00E432CA">
      <w:pPr>
        <w:pStyle w:val="3"/>
        <w:spacing w:after="240" w:line="264" w:lineRule="auto"/>
        <w:rPr>
          <w:rFonts w:ascii="Times New Roman" w:eastAsiaTheme="minorEastAsia" w:hAnsi="Times New Roman"/>
          <w:sz w:val="28"/>
          <w:lang w:val="uk-UA" w:eastAsia="ja-JP"/>
        </w:rPr>
      </w:pPr>
      <w:bookmarkStart w:id="38" w:name="_Toc70094673"/>
      <w:r w:rsidRPr="00C76B8B">
        <w:rPr>
          <w:rFonts w:ascii="Times New Roman" w:eastAsiaTheme="minorEastAsia" w:hAnsi="Times New Roman"/>
          <w:sz w:val="28"/>
          <w:lang w:val="uk-UA" w:eastAsia="ja-JP"/>
        </w:rPr>
        <w:t xml:space="preserve">3.5.1 </w:t>
      </w:r>
      <w:r w:rsidRPr="00E432CA">
        <w:rPr>
          <w:rFonts w:ascii="Times New Roman" w:eastAsiaTheme="minorEastAsia" w:hAnsi="Times New Roman"/>
          <w:sz w:val="28"/>
          <w:lang w:val="uk-UA" w:eastAsia="ja-JP"/>
        </w:rPr>
        <w:t xml:space="preserve">Блокнот </w:t>
      </w:r>
      <w:r w:rsidRPr="00E432CA">
        <w:rPr>
          <w:rFonts w:ascii="Times New Roman" w:eastAsiaTheme="minorEastAsia" w:hAnsi="Times New Roman"/>
          <w:sz w:val="28"/>
          <w:lang w:val="en-US" w:eastAsia="ja-JP"/>
        </w:rPr>
        <w:t>data</w:t>
      </w:r>
      <w:r w:rsidRPr="00C76B8B">
        <w:rPr>
          <w:rFonts w:ascii="Times New Roman" w:eastAsiaTheme="minorEastAsia" w:hAnsi="Times New Roman"/>
          <w:sz w:val="28"/>
          <w:lang w:val="uk-UA" w:eastAsia="ja-JP"/>
        </w:rPr>
        <w:t>_</w:t>
      </w:r>
      <w:r w:rsidRPr="004D17BD">
        <w:rPr>
          <w:rFonts w:ascii="Times New Roman" w:eastAsiaTheme="minorEastAsia" w:hAnsi="Times New Roman"/>
          <w:sz w:val="28"/>
          <w:lang w:val="en-US" w:eastAsia="ja-JP"/>
        </w:rPr>
        <w:t>exploration</w:t>
      </w:r>
      <w:r w:rsidRPr="00C76B8B">
        <w:rPr>
          <w:rFonts w:ascii="Times New Roman" w:eastAsiaTheme="minorEastAsia" w:hAnsi="Times New Roman"/>
          <w:sz w:val="28"/>
          <w:lang w:val="uk-UA" w:eastAsia="ja-JP"/>
        </w:rPr>
        <w:t>.</w:t>
      </w:r>
      <w:r w:rsidRPr="004D17BD">
        <w:rPr>
          <w:rFonts w:ascii="Times New Roman" w:eastAsiaTheme="minorEastAsia" w:hAnsi="Times New Roman"/>
          <w:sz w:val="28"/>
          <w:lang w:val="en-US" w:eastAsia="ja-JP"/>
        </w:rPr>
        <w:t>ipynb</w:t>
      </w:r>
      <w:bookmarkEnd w:id="38"/>
    </w:p>
    <w:p w14:paraId="50E9C9C7" w14:textId="77777777" w:rsidR="00EC4C31" w:rsidRPr="00EC4C31" w:rsidRDefault="00EC4C31" w:rsidP="00EC4C31">
      <w:pPr>
        <w:spacing w:after="200" w:line="360" w:lineRule="auto"/>
        <w:ind w:firstLine="420"/>
        <w:jc w:val="both"/>
        <w:rPr>
          <w:rFonts w:ascii="Times New Roman" w:eastAsiaTheme="minorEastAsia" w:hAnsi="Times New Roman" w:cs="Times New Roman"/>
          <w:bCs/>
          <w:sz w:val="28"/>
          <w:szCs w:val="28"/>
          <w:lang w:eastAsia="ja-JP"/>
        </w:rPr>
      </w:pPr>
      <w:r w:rsidRPr="00EC4C31">
        <w:rPr>
          <w:rFonts w:ascii="Times New Roman" w:eastAsiaTheme="minorEastAsia" w:hAnsi="Times New Roman" w:cs="Times New Roman"/>
          <w:bCs/>
          <w:sz w:val="28"/>
          <w:szCs w:val="28"/>
          <w:lang w:val="uk-UA" w:eastAsia="ja-JP"/>
        </w:rPr>
        <w:t xml:space="preserve">В 3 розділі було розглянуто технології  </w:t>
      </w:r>
      <w:r w:rsidRPr="00EC4C31">
        <w:rPr>
          <w:rFonts w:ascii="Times New Roman" w:eastAsiaTheme="minorEastAsia" w:hAnsi="Times New Roman" w:cs="Times New Roman"/>
          <w:bCs/>
          <w:sz w:val="28"/>
          <w:szCs w:val="28"/>
          <w:lang w:val="en-US" w:eastAsia="ja-JP"/>
        </w:rPr>
        <w:t>Seaborn</w:t>
      </w:r>
      <w:r w:rsidRPr="00EC4C31">
        <w:rPr>
          <w:rFonts w:ascii="Times New Roman" w:eastAsiaTheme="minorEastAsia" w:hAnsi="Times New Roman" w:cs="Times New Roman"/>
          <w:bCs/>
          <w:sz w:val="28"/>
          <w:szCs w:val="28"/>
          <w:lang w:val="uk-UA" w:eastAsia="ja-JP"/>
        </w:rPr>
        <w:t xml:space="preserve">, </w:t>
      </w:r>
      <w:r w:rsidRPr="00EC4C31">
        <w:rPr>
          <w:rFonts w:ascii="Times New Roman" w:eastAsiaTheme="minorEastAsia" w:hAnsi="Times New Roman" w:cs="Times New Roman"/>
          <w:bCs/>
          <w:sz w:val="28"/>
          <w:szCs w:val="28"/>
          <w:lang w:val="en-US" w:eastAsia="ja-JP"/>
        </w:rPr>
        <w:t>Pandas</w:t>
      </w:r>
      <w:r w:rsidRPr="00EC4C31">
        <w:rPr>
          <w:rFonts w:ascii="Times New Roman" w:eastAsiaTheme="minorEastAsia" w:hAnsi="Times New Roman" w:cs="Times New Roman"/>
          <w:bCs/>
          <w:sz w:val="28"/>
          <w:szCs w:val="28"/>
          <w:lang w:val="uk-UA" w:eastAsia="ja-JP"/>
        </w:rPr>
        <w:t xml:space="preserve"> та </w:t>
      </w:r>
      <w:r w:rsidRPr="00EC4C31">
        <w:rPr>
          <w:rFonts w:ascii="Times New Roman" w:eastAsiaTheme="minorEastAsia" w:hAnsi="Times New Roman" w:cs="Times New Roman"/>
          <w:bCs/>
          <w:sz w:val="28"/>
          <w:szCs w:val="28"/>
          <w:lang w:val="en-US" w:eastAsia="ja-JP"/>
        </w:rPr>
        <w:t>Matplotlib</w:t>
      </w:r>
      <w:r w:rsidRPr="00EC4C31">
        <w:rPr>
          <w:rFonts w:ascii="Times New Roman" w:eastAsiaTheme="minorEastAsia" w:hAnsi="Times New Roman" w:cs="Times New Roman"/>
          <w:bCs/>
          <w:sz w:val="28"/>
          <w:szCs w:val="28"/>
          <w:lang w:val="uk-UA" w:eastAsia="ja-JP"/>
        </w:rPr>
        <w:t xml:space="preserve">, за допомогою яких візуалізуємо дані та їх властивості. Файл </w:t>
      </w:r>
      <w:r w:rsidRPr="00EC4C31">
        <w:rPr>
          <w:rFonts w:ascii="Times New Roman" w:eastAsiaTheme="minorEastAsia" w:hAnsi="Times New Roman" w:cs="Times New Roman"/>
          <w:bCs/>
          <w:sz w:val="28"/>
          <w:szCs w:val="28"/>
          <w:lang w:val="en-US" w:eastAsia="ja-JP"/>
        </w:rPr>
        <w:t>data</w:t>
      </w:r>
      <w:r w:rsidRPr="00EC4C31">
        <w:rPr>
          <w:rFonts w:ascii="Times New Roman" w:eastAsiaTheme="minorEastAsia" w:hAnsi="Times New Roman" w:cs="Times New Roman"/>
          <w:bCs/>
          <w:sz w:val="28"/>
          <w:szCs w:val="28"/>
          <w:lang w:val="uk-UA" w:eastAsia="ja-JP"/>
        </w:rPr>
        <w:t>_</w:t>
      </w:r>
      <w:r w:rsidRPr="00EC4C31">
        <w:rPr>
          <w:rFonts w:ascii="Times New Roman" w:eastAsiaTheme="minorEastAsia" w:hAnsi="Times New Roman" w:cs="Times New Roman"/>
          <w:bCs/>
          <w:sz w:val="28"/>
          <w:szCs w:val="28"/>
          <w:lang w:val="en-US" w:eastAsia="ja-JP"/>
        </w:rPr>
        <w:t>exploration</w:t>
      </w:r>
      <w:r w:rsidRPr="00EC4C31">
        <w:rPr>
          <w:rFonts w:ascii="Times New Roman" w:eastAsiaTheme="minorEastAsia" w:hAnsi="Times New Roman" w:cs="Times New Roman"/>
          <w:bCs/>
          <w:sz w:val="28"/>
          <w:szCs w:val="28"/>
          <w:lang w:val="uk-UA" w:eastAsia="ja-JP"/>
        </w:rPr>
        <w:t xml:space="preserve"> містить скрипт, який виконує візуалізацію даних. Завдяки технології IPython та програмному пакету Anaconda, скрипт можна запустити один раз і він зберігатиме виводи. Окрім цього, використання клітинок коду, замість повного опису скрипту, дозволяє мати розробнику одночасно виводи усіх клітинок, замість почергового виконання. В наступній таблиці будуть представлені основні функції, використані в даному скрипті.</w:t>
      </w:r>
      <w:r w:rsidRPr="00EC4C31">
        <w:rPr>
          <w:rFonts w:ascii="Times New Roman" w:eastAsiaTheme="minorEastAsia" w:hAnsi="Times New Roman" w:cs="Times New Roman"/>
          <w:bCs/>
          <w:sz w:val="28"/>
          <w:szCs w:val="28"/>
          <w:lang w:eastAsia="ja-JP"/>
        </w:rPr>
        <w:t xml:space="preserve"> [13, 27]</w:t>
      </w:r>
    </w:p>
    <w:p w14:paraId="33EEAB24" w14:textId="77777777" w:rsidR="00EC4C31" w:rsidRPr="00EC4C31" w:rsidRDefault="00EC4C31" w:rsidP="00EC4C31">
      <w:pPr>
        <w:spacing w:after="200" w:line="360" w:lineRule="auto"/>
        <w:ind w:firstLine="420"/>
        <w:jc w:val="right"/>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 xml:space="preserve">Табл. 3.1. Функції використані в блокноті </w:t>
      </w:r>
      <w:r w:rsidRPr="00EC4C31">
        <w:rPr>
          <w:rFonts w:ascii="Times New Roman" w:eastAsiaTheme="minorEastAsia" w:hAnsi="Times New Roman" w:cs="Times New Roman"/>
          <w:bCs/>
          <w:sz w:val="28"/>
          <w:szCs w:val="28"/>
          <w:lang w:val="en-US" w:eastAsia="ja-JP"/>
        </w:rPr>
        <w:t>data</w:t>
      </w:r>
      <w:r w:rsidRPr="00EC4C31">
        <w:rPr>
          <w:rFonts w:ascii="Times New Roman" w:eastAsiaTheme="minorEastAsia" w:hAnsi="Times New Roman" w:cs="Times New Roman"/>
          <w:bCs/>
          <w:sz w:val="28"/>
          <w:szCs w:val="28"/>
          <w:lang w:val="uk-UA" w:eastAsia="ja-JP"/>
        </w:rPr>
        <w:t>_</w:t>
      </w:r>
      <w:r w:rsidRPr="00EC4C31">
        <w:rPr>
          <w:rFonts w:ascii="Times New Roman" w:eastAsiaTheme="minorEastAsia" w:hAnsi="Times New Roman" w:cs="Times New Roman"/>
          <w:bCs/>
          <w:sz w:val="28"/>
          <w:szCs w:val="28"/>
          <w:lang w:val="en-US" w:eastAsia="ja-JP"/>
        </w:rPr>
        <w:t>exploration</w:t>
      </w:r>
      <w:r w:rsidRPr="00EC4C31">
        <w:rPr>
          <w:rFonts w:ascii="Times New Roman" w:eastAsiaTheme="minorEastAsia" w:hAnsi="Times New Roman" w:cs="Times New Roman"/>
          <w:bCs/>
          <w:sz w:val="28"/>
          <w:szCs w:val="28"/>
          <w:lang w:val="uk-UA" w:eastAsia="ja-JP"/>
        </w:rPr>
        <w:t>.</w:t>
      </w:r>
      <w:r w:rsidRPr="00EC4C31">
        <w:rPr>
          <w:rFonts w:ascii="Times New Roman" w:eastAsiaTheme="minorEastAsia" w:hAnsi="Times New Roman" w:cs="Times New Roman"/>
          <w:bCs/>
          <w:sz w:val="28"/>
          <w:szCs w:val="28"/>
          <w:lang w:val="en-US" w:eastAsia="ja-JP"/>
        </w:rPr>
        <w:t>ipynb</w:t>
      </w:r>
      <w:r w:rsidRPr="00EC4C31">
        <w:rPr>
          <w:rFonts w:ascii="Times New Roman" w:eastAsiaTheme="minorEastAsia" w:hAnsi="Times New Roman" w:cs="Times New Roman"/>
          <w:bCs/>
          <w:sz w:val="28"/>
          <w:szCs w:val="28"/>
          <w:lang w:val="uk-UA" w:eastAsia="ja-JP"/>
        </w:rPr>
        <w:t xml:space="preserve"> та їх опис</w:t>
      </w:r>
    </w:p>
    <w:tbl>
      <w:tblPr>
        <w:tblStyle w:val="16"/>
        <w:tblW w:w="0" w:type="auto"/>
        <w:tblLook w:val="04A0" w:firstRow="1" w:lastRow="0" w:firstColumn="1" w:lastColumn="0" w:noHBand="0" w:noVBand="1"/>
      </w:tblPr>
      <w:tblGrid>
        <w:gridCol w:w="2756"/>
        <w:gridCol w:w="6871"/>
      </w:tblGrid>
      <w:tr w:rsidR="00EC4C31" w:rsidRPr="00EC4C31" w14:paraId="6366310B" w14:textId="77777777" w:rsidTr="007C6F44">
        <w:trPr>
          <w:tblHeader/>
        </w:trPr>
        <w:tc>
          <w:tcPr>
            <w:tcW w:w="2808" w:type="dxa"/>
          </w:tcPr>
          <w:p w14:paraId="6628415E" w14:textId="77777777" w:rsidR="00EC4C31" w:rsidRPr="00EC4C31" w:rsidRDefault="00EC4C31" w:rsidP="00EC4C31">
            <w:pPr>
              <w:spacing w:after="200" w:line="360" w:lineRule="auto"/>
              <w:jc w:val="center"/>
              <w:rPr>
                <w:rFonts w:ascii="Times New Roman" w:hAnsi="Times New Roman" w:cs="Times New Roman"/>
                <w:b/>
                <w:sz w:val="28"/>
                <w:szCs w:val="28"/>
              </w:rPr>
            </w:pPr>
            <w:r w:rsidRPr="00EC4C31">
              <w:rPr>
                <w:rFonts w:ascii="Times New Roman" w:hAnsi="Times New Roman" w:cs="Times New Roman"/>
                <w:b/>
                <w:sz w:val="28"/>
                <w:szCs w:val="28"/>
              </w:rPr>
              <w:t>Назва функції</w:t>
            </w:r>
          </w:p>
        </w:tc>
        <w:tc>
          <w:tcPr>
            <w:tcW w:w="7047" w:type="dxa"/>
          </w:tcPr>
          <w:p w14:paraId="3160A351" w14:textId="77777777" w:rsidR="00EC4C31" w:rsidRPr="00EC4C31" w:rsidRDefault="00EC4C31" w:rsidP="00EC4C31">
            <w:pPr>
              <w:spacing w:after="200" w:line="360" w:lineRule="auto"/>
              <w:jc w:val="center"/>
              <w:rPr>
                <w:rFonts w:ascii="Times New Roman" w:hAnsi="Times New Roman" w:cs="Times New Roman"/>
                <w:b/>
                <w:sz w:val="28"/>
                <w:szCs w:val="28"/>
              </w:rPr>
            </w:pPr>
            <w:r w:rsidRPr="00EC4C31">
              <w:rPr>
                <w:rFonts w:ascii="Times New Roman" w:hAnsi="Times New Roman" w:cs="Times New Roman"/>
                <w:b/>
                <w:sz w:val="28"/>
                <w:szCs w:val="28"/>
              </w:rPr>
              <w:t>Опис функції</w:t>
            </w:r>
          </w:p>
        </w:tc>
      </w:tr>
      <w:tr w:rsidR="00EC4C31" w:rsidRPr="00EC4C31" w14:paraId="563BE835" w14:textId="77777777" w:rsidTr="007C6F44">
        <w:tc>
          <w:tcPr>
            <w:tcW w:w="2808" w:type="dxa"/>
          </w:tcPr>
          <w:p w14:paraId="62744BEF"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lang w:val="en-US"/>
              </w:rPr>
              <w:t>head</w:t>
            </w:r>
          </w:p>
        </w:tc>
        <w:tc>
          <w:tcPr>
            <w:tcW w:w="7047" w:type="dxa"/>
          </w:tcPr>
          <w:p w14:paraId="229200F8"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Функція, яка виводить таблицю значень перших п’ятьох рядків. В якості аргументу функції можна передати значення кількості рядків які треба вивести.</w:t>
            </w:r>
          </w:p>
        </w:tc>
      </w:tr>
      <w:tr w:rsidR="00EC4C31" w:rsidRPr="00EC4C31" w14:paraId="161D1C3F" w14:textId="77777777" w:rsidTr="007C6F44">
        <w:tc>
          <w:tcPr>
            <w:tcW w:w="2808" w:type="dxa"/>
          </w:tcPr>
          <w:p w14:paraId="53482959"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lang w:val="en-US"/>
              </w:rPr>
              <w:t>describe</w:t>
            </w:r>
          </w:p>
        </w:tc>
        <w:tc>
          <w:tcPr>
            <w:tcW w:w="7047" w:type="dxa"/>
          </w:tcPr>
          <w:p w14:paraId="12670AFC"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Для колонок які містять числа - виводить в якості таблиці основні значення колонок: кількість, середнє арифметичне, стандартне відхилення, мінімальне значення, максимальне значення, перший квартиль, медіану та верхній квартиль.</w:t>
            </w:r>
          </w:p>
        </w:tc>
      </w:tr>
      <w:tr w:rsidR="00EC4C31" w:rsidRPr="00EC4C31" w14:paraId="760EE16F" w14:textId="77777777" w:rsidTr="007C6F44">
        <w:tc>
          <w:tcPr>
            <w:tcW w:w="2808" w:type="dxa"/>
          </w:tcPr>
          <w:p w14:paraId="75D1674A" w14:textId="77777777" w:rsidR="00EC4C31" w:rsidRPr="00EC4C31" w:rsidRDefault="00EC4C31" w:rsidP="00EC4C31">
            <w:pPr>
              <w:spacing w:after="200" w:line="360" w:lineRule="auto"/>
              <w:jc w:val="both"/>
              <w:rPr>
                <w:rFonts w:ascii="Times New Roman" w:hAnsi="Times New Roman" w:cs="Times New Roman"/>
                <w:sz w:val="28"/>
                <w:szCs w:val="28"/>
                <w:lang w:val="en-US"/>
              </w:rPr>
            </w:pPr>
            <w:r w:rsidRPr="00EC4C31">
              <w:rPr>
                <w:rFonts w:ascii="Times New Roman" w:hAnsi="Times New Roman" w:cs="Times New Roman"/>
                <w:sz w:val="28"/>
                <w:szCs w:val="28"/>
              </w:rPr>
              <w:t>subplots</w:t>
            </w:r>
          </w:p>
        </w:tc>
        <w:tc>
          <w:tcPr>
            <w:tcW w:w="7047" w:type="dxa"/>
          </w:tcPr>
          <w:p w14:paraId="7D7469E1"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Допоміжна функція, за допомогою якої можна виводити одночасно декілька графіків.</w:t>
            </w:r>
          </w:p>
        </w:tc>
      </w:tr>
      <w:tr w:rsidR="00EC4C31" w:rsidRPr="00EC4C31" w14:paraId="5BE2EA3C" w14:textId="77777777" w:rsidTr="007C6F44">
        <w:tc>
          <w:tcPr>
            <w:tcW w:w="2808" w:type="dxa"/>
          </w:tcPr>
          <w:p w14:paraId="33EB538A" w14:textId="77777777" w:rsidR="00EC4C31" w:rsidRPr="00EC4C31" w:rsidRDefault="00EC4C31" w:rsidP="00EC4C31">
            <w:pPr>
              <w:spacing w:after="200" w:line="360" w:lineRule="auto"/>
              <w:jc w:val="both"/>
              <w:rPr>
                <w:rFonts w:ascii="Times New Roman" w:hAnsi="Times New Roman" w:cs="Times New Roman"/>
                <w:sz w:val="28"/>
                <w:szCs w:val="28"/>
                <w:lang w:val="en-US"/>
              </w:rPr>
            </w:pPr>
            <w:r w:rsidRPr="00EC4C31">
              <w:rPr>
                <w:rFonts w:ascii="Times New Roman" w:hAnsi="Times New Roman" w:cs="Times New Roman"/>
                <w:sz w:val="28"/>
                <w:szCs w:val="28"/>
                <w:lang w:val="en-US"/>
              </w:rPr>
              <w:t>scatter</w:t>
            </w:r>
          </w:p>
        </w:tc>
        <w:tc>
          <w:tcPr>
            <w:tcW w:w="7047" w:type="dxa"/>
          </w:tcPr>
          <w:p w14:paraId="65F0A47B"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Виводить точкову діаграму.</w:t>
            </w:r>
          </w:p>
        </w:tc>
      </w:tr>
      <w:tr w:rsidR="00EC4C31" w:rsidRPr="00EC4C31" w14:paraId="43E38F53" w14:textId="77777777" w:rsidTr="007C6F44">
        <w:tc>
          <w:tcPr>
            <w:tcW w:w="2808" w:type="dxa"/>
          </w:tcPr>
          <w:p w14:paraId="2B40DAB0" w14:textId="77777777" w:rsidR="00EC4C31" w:rsidRPr="00EC4C31" w:rsidRDefault="00EC4C31" w:rsidP="00EC4C31">
            <w:pPr>
              <w:spacing w:after="200" w:line="360" w:lineRule="auto"/>
              <w:jc w:val="both"/>
              <w:rPr>
                <w:rFonts w:ascii="Times New Roman" w:hAnsi="Times New Roman" w:cs="Times New Roman"/>
                <w:sz w:val="28"/>
                <w:szCs w:val="28"/>
                <w:lang w:val="en-US"/>
              </w:rPr>
            </w:pPr>
            <w:r w:rsidRPr="00EC4C31">
              <w:rPr>
                <w:rFonts w:ascii="Times New Roman" w:hAnsi="Times New Roman" w:cs="Times New Roman"/>
                <w:sz w:val="28"/>
                <w:szCs w:val="28"/>
                <w:lang w:val="en-US"/>
              </w:rPr>
              <w:t>countplot</w:t>
            </w:r>
          </w:p>
        </w:tc>
        <w:tc>
          <w:tcPr>
            <w:tcW w:w="7047" w:type="dxa"/>
          </w:tcPr>
          <w:p w14:paraId="72125213"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Виводить стовпчикову діаграму.</w:t>
            </w:r>
          </w:p>
        </w:tc>
      </w:tr>
      <w:tr w:rsidR="00EC4C31" w:rsidRPr="00EC4C31" w14:paraId="3BE1377D" w14:textId="77777777" w:rsidTr="007C6F44">
        <w:tc>
          <w:tcPr>
            <w:tcW w:w="2808" w:type="dxa"/>
          </w:tcPr>
          <w:p w14:paraId="0BFE36B3" w14:textId="77777777" w:rsidR="00EC4C31" w:rsidRPr="00EC4C31" w:rsidRDefault="00EC4C31" w:rsidP="00EC4C31">
            <w:pPr>
              <w:spacing w:after="200" w:line="360" w:lineRule="auto"/>
              <w:jc w:val="both"/>
              <w:rPr>
                <w:rFonts w:ascii="Times New Roman" w:hAnsi="Times New Roman" w:cs="Times New Roman"/>
                <w:sz w:val="28"/>
                <w:szCs w:val="28"/>
                <w:lang w:val="en-US"/>
              </w:rPr>
            </w:pPr>
            <w:r w:rsidRPr="00EC4C31">
              <w:rPr>
                <w:rFonts w:ascii="Times New Roman" w:hAnsi="Times New Roman" w:cs="Times New Roman"/>
                <w:sz w:val="28"/>
                <w:szCs w:val="28"/>
              </w:rPr>
              <w:t>distplot</w:t>
            </w:r>
          </w:p>
        </w:tc>
        <w:tc>
          <w:tcPr>
            <w:tcW w:w="7047" w:type="dxa"/>
          </w:tcPr>
          <w:p w14:paraId="328538CF"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Виводить стовпчикову або лінійну (або обидві) діаграму розподілу.</w:t>
            </w:r>
          </w:p>
        </w:tc>
      </w:tr>
      <w:tr w:rsidR="00EC4C31" w:rsidRPr="00EC4C31" w14:paraId="5D9B0003" w14:textId="77777777" w:rsidTr="007C6F44">
        <w:tc>
          <w:tcPr>
            <w:tcW w:w="2808" w:type="dxa"/>
          </w:tcPr>
          <w:p w14:paraId="4A1A8B87"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kdeplot</w:t>
            </w:r>
          </w:p>
        </w:tc>
        <w:tc>
          <w:tcPr>
            <w:tcW w:w="7047" w:type="dxa"/>
          </w:tcPr>
          <w:p w14:paraId="7767A111"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Виводить лінійну діаграму ядрової оцінки густини розподілу.</w:t>
            </w:r>
          </w:p>
        </w:tc>
      </w:tr>
      <w:tr w:rsidR="00EC4C31" w:rsidRPr="00EC4C31" w14:paraId="50C4DCEE" w14:textId="77777777" w:rsidTr="007C6F44">
        <w:tc>
          <w:tcPr>
            <w:tcW w:w="2808" w:type="dxa"/>
          </w:tcPr>
          <w:p w14:paraId="1E5C503A" w14:textId="77777777" w:rsidR="00EC4C31" w:rsidRPr="00EC4C31" w:rsidRDefault="00EC4C31" w:rsidP="00EC4C31">
            <w:pPr>
              <w:spacing w:after="200" w:line="360" w:lineRule="auto"/>
              <w:jc w:val="both"/>
              <w:rPr>
                <w:rFonts w:ascii="Times New Roman" w:hAnsi="Times New Roman" w:cs="Times New Roman"/>
                <w:sz w:val="28"/>
                <w:szCs w:val="28"/>
                <w:lang w:val="en-US"/>
              </w:rPr>
            </w:pPr>
            <w:r w:rsidRPr="00EC4C31">
              <w:rPr>
                <w:rFonts w:ascii="Times New Roman" w:hAnsi="Times New Roman" w:cs="Times New Roman"/>
                <w:sz w:val="28"/>
                <w:szCs w:val="28"/>
                <w:lang w:val="en-US"/>
              </w:rPr>
              <w:t>Barplot</w:t>
            </w:r>
          </w:p>
        </w:tc>
        <w:tc>
          <w:tcPr>
            <w:tcW w:w="7047" w:type="dxa"/>
          </w:tcPr>
          <w:p w14:paraId="567E9271"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Виводить стовпчикову діаграму з довірчим інтервалом.</w:t>
            </w:r>
          </w:p>
        </w:tc>
      </w:tr>
      <w:tr w:rsidR="00EC4C31" w:rsidRPr="00EC4C31" w14:paraId="6AA57539" w14:textId="77777777" w:rsidTr="007C6F44">
        <w:tc>
          <w:tcPr>
            <w:tcW w:w="2808" w:type="dxa"/>
          </w:tcPr>
          <w:p w14:paraId="2B5C752C"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corr</w:t>
            </w:r>
          </w:p>
        </w:tc>
        <w:tc>
          <w:tcPr>
            <w:tcW w:w="7047" w:type="dxa"/>
          </w:tcPr>
          <w:p w14:paraId="1507E33E"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Функція, яка обраховує кореляцію між усіма парами колонок, виводичи матрицю кореляцій.</w:t>
            </w:r>
          </w:p>
        </w:tc>
      </w:tr>
    </w:tbl>
    <w:p w14:paraId="688EF248" w14:textId="77777777" w:rsidR="00EC4C31" w:rsidRPr="00EC4C31" w:rsidRDefault="00EC4C31" w:rsidP="00EC4C31">
      <w:pPr>
        <w:spacing w:after="200" w:line="360" w:lineRule="auto"/>
        <w:jc w:val="both"/>
        <w:rPr>
          <w:rFonts w:ascii="Times New Roman" w:eastAsiaTheme="minorEastAsia" w:hAnsi="Times New Roman" w:cs="Times New Roman"/>
          <w:bCs/>
          <w:sz w:val="28"/>
          <w:szCs w:val="28"/>
          <w:lang w:val="uk-UA" w:eastAsia="ja-JP"/>
        </w:rPr>
      </w:pPr>
    </w:p>
    <w:p w14:paraId="4EF1A78C" w14:textId="77777777" w:rsidR="00EC4C31" w:rsidRPr="00B86032" w:rsidRDefault="00EC4C31" w:rsidP="00B86032">
      <w:pPr>
        <w:pStyle w:val="3"/>
        <w:spacing w:after="240" w:line="264" w:lineRule="auto"/>
        <w:rPr>
          <w:rFonts w:ascii="Times New Roman" w:eastAsiaTheme="minorEastAsia" w:hAnsi="Times New Roman"/>
          <w:sz w:val="28"/>
          <w:lang w:val="uk-UA" w:eastAsia="ja-JP"/>
        </w:rPr>
      </w:pPr>
      <w:bookmarkStart w:id="39" w:name="_Toc70094674"/>
      <w:r w:rsidRPr="00B86032">
        <w:rPr>
          <w:rFonts w:ascii="Times New Roman" w:eastAsiaTheme="minorEastAsia" w:hAnsi="Times New Roman"/>
          <w:sz w:val="28"/>
          <w:lang w:eastAsia="ja-JP"/>
        </w:rPr>
        <w:t xml:space="preserve">3.5.2 </w:t>
      </w:r>
      <w:r w:rsidRPr="00B86032">
        <w:rPr>
          <w:rFonts w:ascii="Times New Roman" w:eastAsiaTheme="minorEastAsia" w:hAnsi="Times New Roman"/>
          <w:sz w:val="28"/>
          <w:lang w:val="uk-UA" w:eastAsia="ja-JP"/>
        </w:rPr>
        <w:t>База даних</w:t>
      </w:r>
      <w:bookmarkEnd w:id="39"/>
    </w:p>
    <w:p w14:paraId="27B57536" w14:textId="77777777" w:rsidR="00EC4C31" w:rsidRPr="00EC4C31" w:rsidRDefault="00EC4C31" w:rsidP="00EC4C31">
      <w:pPr>
        <w:spacing w:after="200" w:line="360" w:lineRule="auto"/>
        <w:ind w:firstLine="420"/>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 xml:space="preserve">Якість даних – одна із запорук створення якісної моделі нейронної мережі. </w:t>
      </w:r>
      <w:r w:rsidRPr="00EC4C31">
        <w:rPr>
          <w:rFonts w:ascii="Times New Roman" w:eastAsiaTheme="minorEastAsia" w:hAnsi="Times New Roman" w:cs="Times New Roman"/>
          <w:bCs/>
          <w:sz w:val="28"/>
          <w:szCs w:val="28"/>
          <w:lang w:eastAsia="ja-JP"/>
        </w:rPr>
        <w:t xml:space="preserve">[13, 27] </w:t>
      </w:r>
      <w:r w:rsidRPr="00EC4C31">
        <w:rPr>
          <w:rFonts w:ascii="Times New Roman" w:eastAsiaTheme="minorEastAsia" w:hAnsi="Times New Roman" w:cs="Times New Roman"/>
          <w:bCs/>
          <w:sz w:val="28"/>
          <w:szCs w:val="28"/>
          <w:lang w:val="uk-UA" w:eastAsia="ja-JP"/>
        </w:rPr>
        <w:t xml:space="preserve">В рамках даної роботи, розглядаються транзакційні дані банку, тому для створення якісної моделі необхідно мати дані, які найбільш точно репрезентують поточний стан. Часто, використовуючи нові дані модель або повторно навчають, або використовують підхід </w:t>
      </w:r>
      <w:r w:rsidRPr="00EC4C31">
        <w:rPr>
          <w:rFonts w:ascii="Times New Roman" w:eastAsiaTheme="minorEastAsia" w:hAnsi="Times New Roman" w:cs="Times New Roman"/>
          <w:bCs/>
          <w:sz w:val="28"/>
          <w:szCs w:val="28"/>
          <w:lang w:val="en-US" w:eastAsia="ja-JP"/>
        </w:rPr>
        <w:t>transfer</w:t>
      </w:r>
      <w:r w:rsidRPr="00EC4C31">
        <w:rPr>
          <w:rFonts w:ascii="Times New Roman" w:eastAsiaTheme="minorEastAsia" w:hAnsi="Times New Roman" w:cs="Times New Roman"/>
          <w:bCs/>
          <w:sz w:val="28"/>
          <w:szCs w:val="28"/>
          <w:lang w:eastAsia="ja-JP"/>
        </w:rPr>
        <w:t xml:space="preserve"> </w:t>
      </w:r>
      <w:r w:rsidRPr="00EC4C31">
        <w:rPr>
          <w:rFonts w:ascii="Times New Roman" w:eastAsiaTheme="minorEastAsia" w:hAnsi="Times New Roman" w:cs="Times New Roman"/>
          <w:bCs/>
          <w:sz w:val="28"/>
          <w:szCs w:val="28"/>
          <w:lang w:val="en-US" w:eastAsia="ja-JP"/>
        </w:rPr>
        <w:t>learning</w:t>
      </w:r>
      <w:r w:rsidRPr="00EC4C31">
        <w:rPr>
          <w:rFonts w:ascii="Times New Roman" w:eastAsiaTheme="minorEastAsia" w:hAnsi="Times New Roman" w:cs="Times New Roman"/>
          <w:bCs/>
          <w:sz w:val="28"/>
          <w:szCs w:val="28"/>
          <w:lang w:val="uk-UA" w:eastAsia="ja-JP"/>
        </w:rPr>
        <w:t xml:space="preserve"> для донавчання на нових даних. В обох випадках необхідно мати нові дані, тому має сенс використовувати базу даних з підтримкою вертикального масштабування.</w:t>
      </w:r>
    </w:p>
    <w:p w14:paraId="775E59CD" w14:textId="77777777" w:rsidR="00EC4C31" w:rsidRPr="00EC4C31" w:rsidRDefault="00EC4C31" w:rsidP="00EC4C31">
      <w:pPr>
        <w:spacing w:after="200" w:line="360" w:lineRule="auto"/>
        <w:ind w:firstLine="420"/>
        <w:jc w:val="both"/>
        <w:rPr>
          <w:rFonts w:ascii="Times New Roman" w:eastAsiaTheme="minorEastAsia" w:hAnsi="Times New Roman" w:cs="Times New Roman"/>
          <w:bCs/>
          <w:sz w:val="28"/>
          <w:szCs w:val="28"/>
          <w:lang w:val="en-US" w:eastAsia="ja-JP"/>
        </w:rPr>
      </w:pPr>
      <w:r w:rsidRPr="00EC4C31">
        <w:rPr>
          <w:rFonts w:ascii="Times New Roman" w:eastAsiaTheme="minorEastAsia" w:hAnsi="Times New Roman" w:cs="Times New Roman"/>
          <w:bCs/>
          <w:sz w:val="28"/>
          <w:szCs w:val="28"/>
          <w:lang w:val="uk-UA" w:eastAsia="ja-JP"/>
        </w:rPr>
        <w:t xml:space="preserve">Вертикальне масштабування підтримується реляційною моделлю баз даних, тому розглянемо найбільш популярні рішення </w:t>
      </w:r>
      <w:r w:rsidRPr="00EC4C31">
        <w:rPr>
          <w:rFonts w:ascii="Times New Roman" w:eastAsiaTheme="minorEastAsia" w:hAnsi="Times New Roman" w:cs="Times New Roman"/>
          <w:bCs/>
          <w:sz w:val="28"/>
          <w:szCs w:val="28"/>
          <w:lang w:val="en-US" w:eastAsia="ja-JP"/>
        </w:rPr>
        <w:t>SQL</w:t>
      </w:r>
      <w:r w:rsidRPr="00EC4C31">
        <w:rPr>
          <w:rFonts w:ascii="Times New Roman" w:eastAsiaTheme="minorEastAsia" w:hAnsi="Times New Roman" w:cs="Times New Roman"/>
          <w:bCs/>
          <w:sz w:val="28"/>
          <w:szCs w:val="28"/>
          <w:lang w:val="uk-UA" w:eastAsia="ja-JP"/>
        </w:rPr>
        <w:t xml:space="preserve"> баз даних. Найбільш популярними реляційними системами управління базами даних є </w:t>
      </w:r>
      <w:r w:rsidRPr="00EC4C31">
        <w:rPr>
          <w:rFonts w:ascii="Times New Roman" w:eastAsiaTheme="minorEastAsia" w:hAnsi="Times New Roman" w:cs="Times New Roman"/>
          <w:bCs/>
          <w:sz w:val="28"/>
          <w:szCs w:val="28"/>
          <w:lang w:val="en-US" w:eastAsia="ja-JP"/>
        </w:rPr>
        <w:t>PostgreSQL</w:t>
      </w:r>
      <w:r w:rsidRPr="00EC4C31">
        <w:rPr>
          <w:rFonts w:ascii="Times New Roman" w:eastAsiaTheme="minorEastAsia" w:hAnsi="Times New Roman" w:cs="Times New Roman"/>
          <w:bCs/>
          <w:sz w:val="28"/>
          <w:szCs w:val="28"/>
          <w:lang w:val="uk-UA" w:eastAsia="ja-JP"/>
        </w:rPr>
        <w:t xml:space="preserve"> та </w:t>
      </w:r>
      <w:r w:rsidRPr="00EC4C31">
        <w:rPr>
          <w:rFonts w:ascii="Times New Roman" w:eastAsiaTheme="minorEastAsia" w:hAnsi="Times New Roman" w:cs="Times New Roman"/>
          <w:bCs/>
          <w:sz w:val="28"/>
          <w:szCs w:val="28"/>
          <w:lang w:val="en-US" w:eastAsia="ja-JP"/>
        </w:rPr>
        <w:t>MySQL</w:t>
      </w:r>
      <w:r w:rsidRPr="00EC4C31">
        <w:rPr>
          <w:rFonts w:ascii="Times New Roman" w:eastAsiaTheme="minorEastAsia" w:hAnsi="Times New Roman" w:cs="Times New Roman"/>
          <w:bCs/>
          <w:sz w:val="28"/>
          <w:szCs w:val="28"/>
          <w:lang w:val="uk-UA" w:eastAsia="ja-JP"/>
        </w:rPr>
        <w:t xml:space="preserve">. </w:t>
      </w:r>
      <w:r w:rsidRPr="00EC4C31">
        <w:rPr>
          <w:rFonts w:ascii="Times New Roman" w:eastAsiaTheme="minorEastAsia" w:hAnsi="Times New Roman" w:cs="Times New Roman"/>
          <w:bCs/>
          <w:sz w:val="28"/>
          <w:szCs w:val="28"/>
          <w:lang w:val="en-US" w:eastAsia="ja-JP"/>
        </w:rPr>
        <w:t>MySQL</w:t>
      </w:r>
      <w:r w:rsidRPr="00EC4C31">
        <w:rPr>
          <w:rFonts w:ascii="Times New Roman" w:eastAsiaTheme="minorEastAsia" w:hAnsi="Times New Roman" w:cs="Times New Roman"/>
          <w:bCs/>
          <w:sz w:val="28"/>
          <w:szCs w:val="28"/>
          <w:lang w:val="uk-UA" w:eastAsia="ja-JP"/>
        </w:rPr>
        <w:t xml:space="preserve"> – одна з найбільш відомих СУБД завдяки досить довгому існуванню на ринку, а також використанню реляційної моделі. </w:t>
      </w:r>
      <w:r w:rsidRPr="00EC4C31">
        <w:rPr>
          <w:rFonts w:ascii="Times New Roman" w:eastAsiaTheme="minorEastAsia" w:hAnsi="Times New Roman" w:cs="Times New Roman"/>
          <w:bCs/>
          <w:sz w:val="28"/>
          <w:szCs w:val="28"/>
          <w:lang w:val="en-US" w:eastAsia="ja-JP"/>
        </w:rPr>
        <w:t>PostgreSQL</w:t>
      </w:r>
      <w:r w:rsidRPr="00EC4C31">
        <w:rPr>
          <w:rFonts w:ascii="Times New Roman" w:eastAsiaTheme="minorEastAsia" w:hAnsi="Times New Roman" w:cs="Times New Roman"/>
          <w:bCs/>
          <w:sz w:val="28"/>
          <w:szCs w:val="28"/>
          <w:lang w:val="uk-UA" w:eastAsia="ja-JP"/>
        </w:rPr>
        <w:t xml:space="preserve"> –СУБД, яка використовує об’єктно-реляційний підхід і підтримує </w:t>
      </w:r>
      <w:r w:rsidRPr="00EC4C31">
        <w:rPr>
          <w:rFonts w:ascii="Times New Roman" w:eastAsiaTheme="minorEastAsia" w:hAnsi="Times New Roman" w:cs="Times New Roman"/>
          <w:bCs/>
          <w:sz w:val="28"/>
          <w:szCs w:val="28"/>
          <w:lang w:val="en-US" w:eastAsia="ja-JP"/>
        </w:rPr>
        <w:t>SQL</w:t>
      </w:r>
      <w:r w:rsidRPr="00EC4C31">
        <w:rPr>
          <w:rFonts w:ascii="Times New Roman" w:eastAsiaTheme="minorEastAsia" w:hAnsi="Times New Roman" w:cs="Times New Roman"/>
          <w:bCs/>
          <w:sz w:val="28"/>
          <w:szCs w:val="28"/>
          <w:lang w:val="uk-UA" w:eastAsia="ja-JP"/>
        </w:rPr>
        <w:t xml:space="preserve"> та </w:t>
      </w:r>
      <w:r w:rsidRPr="00EC4C31">
        <w:rPr>
          <w:rFonts w:ascii="Times New Roman" w:eastAsiaTheme="minorEastAsia" w:hAnsi="Times New Roman" w:cs="Times New Roman"/>
          <w:bCs/>
          <w:sz w:val="28"/>
          <w:szCs w:val="28"/>
          <w:lang w:val="en-US" w:eastAsia="ja-JP"/>
        </w:rPr>
        <w:t>NoSQL</w:t>
      </w:r>
      <w:r w:rsidRPr="00EC4C31">
        <w:rPr>
          <w:rFonts w:ascii="Times New Roman" w:eastAsiaTheme="minorEastAsia" w:hAnsi="Times New Roman" w:cs="Times New Roman"/>
          <w:bCs/>
          <w:sz w:val="28"/>
          <w:szCs w:val="28"/>
          <w:lang w:val="uk-UA" w:eastAsia="ja-JP"/>
        </w:rPr>
        <w:t xml:space="preserve">, тим самим підтримуючи формати такі як </w:t>
      </w:r>
      <w:r w:rsidRPr="00EC4C31">
        <w:rPr>
          <w:rFonts w:ascii="Times New Roman" w:eastAsiaTheme="minorEastAsia" w:hAnsi="Times New Roman" w:cs="Times New Roman"/>
          <w:bCs/>
          <w:sz w:val="28"/>
          <w:szCs w:val="28"/>
          <w:lang w:val="en-US" w:eastAsia="ja-JP"/>
        </w:rPr>
        <w:t>JSON</w:t>
      </w:r>
      <w:r w:rsidRPr="00EC4C31">
        <w:rPr>
          <w:rFonts w:ascii="Times New Roman" w:eastAsiaTheme="minorEastAsia" w:hAnsi="Times New Roman" w:cs="Times New Roman"/>
          <w:bCs/>
          <w:sz w:val="28"/>
          <w:szCs w:val="28"/>
          <w:lang w:val="uk-UA" w:eastAsia="ja-JP"/>
        </w:rPr>
        <w:t xml:space="preserve">, </w:t>
      </w:r>
      <w:r w:rsidRPr="00EC4C31">
        <w:rPr>
          <w:rFonts w:ascii="Times New Roman" w:eastAsiaTheme="minorEastAsia" w:hAnsi="Times New Roman" w:cs="Times New Roman"/>
          <w:bCs/>
          <w:sz w:val="28"/>
          <w:szCs w:val="28"/>
          <w:lang w:val="en-US" w:eastAsia="ja-JP"/>
        </w:rPr>
        <w:t>XML</w:t>
      </w:r>
      <w:r w:rsidRPr="00EC4C31">
        <w:rPr>
          <w:rFonts w:ascii="Times New Roman" w:eastAsiaTheme="minorEastAsia" w:hAnsi="Times New Roman" w:cs="Times New Roman"/>
          <w:bCs/>
          <w:sz w:val="28"/>
          <w:szCs w:val="28"/>
          <w:lang w:val="uk-UA" w:eastAsia="ja-JP"/>
        </w:rPr>
        <w:t xml:space="preserve"> та інші. Для вибору найкращої системи, в таблиці нижче наданий список бажаних можливостей та чи імплементовані вони в розглянутій СУБД.</w:t>
      </w:r>
      <w:r w:rsidRPr="00EC4C31">
        <w:rPr>
          <w:rFonts w:ascii="Times New Roman" w:eastAsiaTheme="minorEastAsia" w:hAnsi="Times New Roman" w:cs="Times New Roman"/>
          <w:bCs/>
          <w:sz w:val="28"/>
          <w:szCs w:val="28"/>
          <w:lang w:eastAsia="ja-JP"/>
        </w:rPr>
        <w:t xml:space="preserve"> </w:t>
      </w:r>
      <w:r w:rsidRPr="00EC4C31">
        <w:rPr>
          <w:rFonts w:ascii="Times New Roman" w:eastAsiaTheme="minorEastAsia" w:hAnsi="Times New Roman" w:cs="Times New Roman"/>
          <w:bCs/>
          <w:sz w:val="28"/>
          <w:szCs w:val="28"/>
          <w:lang w:val="en-US" w:eastAsia="ja-JP"/>
        </w:rPr>
        <w:t>[55, 56]</w:t>
      </w:r>
    </w:p>
    <w:p w14:paraId="79A80EB9" w14:textId="77777777" w:rsidR="00EC4C31" w:rsidRPr="00EC4C31" w:rsidRDefault="00EC4C31" w:rsidP="00EC4C31">
      <w:pPr>
        <w:spacing w:after="200" w:line="360" w:lineRule="auto"/>
        <w:ind w:firstLine="420"/>
        <w:jc w:val="right"/>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 xml:space="preserve">Табл. 3.2. Таблиця можливостей баз даних </w:t>
      </w:r>
      <w:r w:rsidRPr="00EC4C31">
        <w:rPr>
          <w:rFonts w:ascii="Times New Roman" w:eastAsiaTheme="minorEastAsia" w:hAnsi="Times New Roman" w:cs="Times New Roman"/>
          <w:bCs/>
          <w:sz w:val="28"/>
          <w:szCs w:val="28"/>
          <w:lang w:val="en-US" w:eastAsia="ja-JP"/>
        </w:rPr>
        <w:t>MySQL</w:t>
      </w:r>
      <w:r w:rsidRPr="00EC4C31">
        <w:rPr>
          <w:rFonts w:ascii="Times New Roman" w:eastAsiaTheme="minorEastAsia" w:hAnsi="Times New Roman" w:cs="Times New Roman"/>
          <w:bCs/>
          <w:sz w:val="28"/>
          <w:szCs w:val="28"/>
          <w:lang w:val="uk-UA" w:eastAsia="ja-JP"/>
        </w:rPr>
        <w:t xml:space="preserve"> та </w:t>
      </w:r>
      <w:r w:rsidRPr="00EC4C31">
        <w:rPr>
          <w:rFonts w:ascii="Times New Roman" w:eastAsiaTheme="minorEastAsia" w:hAnsi="Times New Roman" w:cs="Times New Roman"/>
          <w:bCs/>
          <w:sz w:val="28"/>
          <w:szCs w:val="28"/>
          <w:lang w:val="en-US" w:eastAsia="ja-JP"/>
        </w:rPr>
        <w:t>PostgreSQL</w:t>
      </w:r>
    </w:p>
    <w:tbl>
      <w:tblPr>
        <w:tblStyle w:val="16"/>
        <w:tblW w:w="0" w:type="auto"/>
        <w:tblLook w:val="04A0" w:firstRow="1" w:lastRow="0" w:firstColumn="1" w:lastColumn="0" w:noHBand="0" w:noVBand="1"/>
      </w:tblPr>
      <w:tblGrid>
        <w:gridCol w:w="3803"/>
        <w:gridCol w:w="3060"/>
        <w:gridCol w:w="2764"/>
      </w:tblGrid>
      <w:tr w:rsidR="00EC4C31" w:rsidRPr="00EC4C31" w14:paraId="22869533" w14:textId="77777777" w:rsidTr="00E432CA">
        <w:trPr>
          <w:tblHeader/>
        </w:trPr>
        <w:tc>
          <w:tcPr>
            <w:tcW w:w="3803" w:type="dxa"/>
          </w:tcPr>
          <w:p w14:paraId="3F49B5C9" w14:textId="77777777" w:rsidR="00EC4C31" w:rsidRPr="00EC4C31" w:rsidRDefault="00EC4C31" w:rsidP="00EC4C31">
            <w:pPr>
              <w:spacing w:after="200" w:line="360" w:lineRule="auto"/>
              <w:jc w:val="center"/>
              <w:rPr>
                <w:rFonts w:ascii="Times New Roman" w:hAnsi="Times New Roman" w:cs="Times New Roman"/>
                <w:b/>
                <w:sz w:val="28"/>
                <w:szCs w:val="28"/>
              </w:rPr>
            </w:pPr>
            <w:r w:rsidRPr="00EC4C31">
              <w:rPr>
                <w:rFonts w:ascii="Times New Roman" w:hAnsi="Times New Roman" w:cs="Times New Roman"/>
                <w:b/>
                <w:sz w:val="28"/>
                <w:szCs w:val="28"/>
              </w:rPr>
              <w:t>Можливість</w:t>
            </w:r>
          </w:p>
        </w:tc>
        <w:tc>
          <w:tcPr>
            <w:tcW w:w="3060" w:type="dxa"/>
          </w:tcPr>
          <w:p w14:paraId="09CFAD20" w14:textId="77777777" w:rsidR="00EC4C31" w:rsidRPr="00EC4C31" w:rsidRDefault="00EC4C31" w:rsidP="00EC4C31">
            <w:pPr>
              <w:spacing w:after="200" w:line="360" w:lineRule="auto"/>
              <w:jc w:val="center"/>
              <w:rPr>
                <w:rFonts w:ascii="Times New Roman" w:hAnsi="Times New Roman" w:cs="Times New Roman"/>
                <w:b/>
                <w:sz w:val="28"/>
                <w:szCs w:val="28"/>
                <w:lang w:val="en-US"/>
              </w:rPr>
            </w:pPr>
            <w:r w:rsidRPr="00EC4C31">
              <w:rPr>
                <w:rFonts w:ascii="Times New Roman" w:hAnsi="Times New Roman" w:cs="Times New Roman"/>
                <w:b/>
                <w:sz w:val="28"/>
                <w:szCs w:val="28"/>
                <w:lang w:val="en-US"/>
              </w:rPr>
              <w:t>MySQL</w:t>
            </w:r>
          </w:p>
        </w:tc>
        <w:tc>
          <w:tcPr>
            <w:tcW w:w="2764" w:type="dxa"/>
          </w:tcPr>
          <w:p w14:paraId="7F315493" w14:textId="77777777" w:rsidR="00EC4C31" w:rsidRPr="00EC4C31" w:rsidRDefault="00EC4C31" w:rsidP="00EC4C31">
            <w:pPr>
              <w:spacing w:after="200" w:line="360" w:lineRule="auto"/>
              <w:jc w:val="center"/>
              <w:rPr>
                <w:rFonts w:ascii="Times New Roman" w:hAnsi="Times New Roman" w:cs="Times New Roman"/>
                <w:b/>
                <w:sz w:val="28"/>
                <w:szCs w:val="28"/>
              </w:rPr>
            </w:pPr>
            <w:r w:rsidRPr="00EC4C31">
              <w:rPr>
                <w:rFonts w:ascii="Times New Roman" w:hAnsi="Times New Roman" w:cs="Times New Roman"/>
                <w:b/>
                <w:sz w:val="28"/>
                <w:szCs w:val="28"/>
                <w:lang w:val="en-US"/>
              </w:rPr>
              <w:t>PostgreSQL</w:t>
            </w:r>
          </w:p>
        </w:tc>
      </w:tr>
      <w:tr w:rsidR="00EC4C31" w:rsidRPr="00EC4C31" w14:paraId="0EEFA4AE" w14:textId="77777777" w:rsidTr="00E432CA">
        <w:tc>
          <w:tcPr>
            <w:tcW w:w="3803" w:type="dxa"/>
          </w:tcPr>
          <w:p w14:paraId="20167A81"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 xml:space="preserve">Дотримання стандарту </w:t>
            </w:r>
            <w:r w:rsidRPr="00EC4C31">
              <w:rPr>
                <w:rFonts w:ascii="Times New Roman" w:hAnsi="Times New Roman" w:cs="Times New Roman"/>
                <w:sz w:val="28"/>
                <w:szCs w:val="28"/>
                <w:lang w:val="en-US"/>
              </w:rPr>
              <w:t>ACID</w:t>
            </w:r>
          </w:p>
        </w:tc>
        <w:tc>
          <w:tcPr>
            <w:tcW w:w="3060" w:type="dxa"/>
          </w:tcPr>
          <w:p w14:paraId="19666A74"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Лише в деяких движках</w:t>
            </w:r>
          </w:p>
        </w:tc>
        <w:tc>
          <w:tcPr>
            <w:tcW w:w="2764" w:type="dxa"/>
          </w:tcPr>
          <w:p w14:paraId="090E917A"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Так</w:t>
            </w:r>
          </w:p>
        </w:tc>
      </w:tr>
      <w:tr w:rsidR="00EC4C31" w:rsidRPr="00EC4C31" w14:paraId="71D8EBF2" w14:textId="77777777" w:rsidTr="00E432CA">
        <w:tc>
          <w:tcPr>
            <w:tcW w:w="3803" w:type="dxa"/>
          </w:tcPr>
          <w:p w14:paraId="1A8D52E6"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 xml:space="preserve">Дотримання стандарту </w:t>
            </w:r>
            <w:r w:rsidRPr="00EC4C31">
              <w:rPr>
                <w:rFonts w:ascii="Times New Roman" w:hAnsi="Times New Roman" w:cs="Times New Roman"/>
                <w:sz w:val="28"/>
                <w:szCs w:val="28"/>
                <w:lang w:val="en-US"/>
              </w:rPr>
              <w:t>SQL</w:t>
            </w:r>
          </w:p>
        </w:tc>
        <w:tc>
          <w:tcPr>
            <w:tcW w:w="3060" w:type="dxa"/>
          </w:tcPr>
          <w:p w14:paraId="3AB1F10F"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Лише в деяких движках</w:t>
            </w:r>
          </w:p>
        </w:tc>
        <w:tc>
          <w:tcPr>
            <w:tcW w:w="2764" w:type="dxa"/>
          </w:tcPr>
          <w:p w14:paraId="5779AC6E"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Так</w:t>
            </w:r>
          </w:p>
        </w:tc>
      </w:tr>
      <w:tr w:rsidR="00EC4C31" w:rsidRPr="00EC4C31" w14:paraId="1E6D17BC" w14:textId="77777777" w:rsidTr="00E432CA">
        <w:tc>
          <w:tcPr>
            <w:tcW w:w="3803" w:type="dxa"/>
          </w:tcPr>
          <w:p w14:paraId="29E0AA03"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Можливість вертикального масштабування</w:t>
            </w:r>
          </w:p>
        </w:tc>
        <w:tc>
          <w:tcPr>
            <w:tcW w:w="3060" w:type="dxa"/>
          </w:tcPr>
          <w:p w14:paraId="2AE6FBC0"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Так</w:t>
            </w:r>
          </w:p>
        </w:tc>
        <w:tc>
          <w:tcPr>
            <w:tcW w:w="2764" w:type="dxa"/>
          </w:tcPr>
          <w:p w14:paraId="7A54B33D"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Так</w:t>
            </w:r>
          </w:p>
        </w:tc>
      </w:tr>
      <w:tr w:rsidR="00EC4C31" w:rsidRPr="00EC4C31" w14:paraId="70B70626" w14:textId="77777777" w:rsidTr="00E432CA">
        <w:tc>
          <w:tcPr>
            <w:tcW w:w="3803" w:type="dxa"/>
          </w:tcPr>
          <w:p w14:paraId="5A34426A"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Підтримка сучасних форматів даних</w:t>
            </w:r>
          </w:p>
        </w:tc>
        <w:tc>
          <w:tcPr>
            <w:tcW w:w="3060" w:type="dxa"/>
          </w:tcPr>
          <w:p w14:paraId="21E4C26A" w14:textId="77777777" w:rsidR="00EC4C31" w:rsidRPr="00EC4C31" w:rsidRDefault="00EC4C31" w:rsidP="00EC4C31">
            <w:pPr>
              <w:spacing w:after="200" w:line="360" w:lineRule="auto"/>
              <w:jc w:val="both"/>
              <w:rPr>
                <w:rFonts w:ascii="Times New Roman" w:hAnsi="Times New Roman" w:cs="Times New Roman"/>
                <w:sz w:val="28"/>
                <w:szCs w:val="28"/>
                <w:lang w:val="en-US"/>
              </w:rPr>
            </w:pPr>
            <w:r w:rsidRPr="00EC4C31">
              <w:rPr>
                <w:rFonts w:ascii="Times New Roman" w:hAnsi="Times New Roman" w:cs="Times New Roman"/>
                <w:sz w:val="28"/>
                <w:szCs w:val="28"/>
              </w:rPr>
              <w:t xml:space="preserve">Тільки </w:t>
            </w:r>
            <w:r w:rsidRPr="00EC4C31">
              <w:rPr>
                <w:rFonts w:ascii="Times New Roman" w:hAnsi="Times New Roman" w:cs="Times New Roman"/>
                <w:sz w:val="28"/>
                <w:szCs w:val="28"/>
                <w:lang w:val="en-US"/>
              </w:rPr>
              <w:t>JSON</w:t>
            </w:r>
          </w:p>
        </w:tc>
        <w:tc>
          <w:tcPr>
            <w:tcW w:w="2764" w:type="dxa"/>
          </w:tcPr>
          <w:p w14:paraId="6003112E"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Так</w:t>
            </w:r>
          </w:p>
        </w:tc>
      </w:tr>
      <w:tr w:rsidR="00EC4C31" w:rsidRPr="00EC4C31" w14:paraId="4DE169B2" w14:textId="77777777" w:rsidTr="00E432CA">
        <w:tc>
          <w:tcPr>
            <w:tcW w:w="3803" w:type="dxa"/>
          </w:tcPr>
          <w:p w14:paraId="3873C3FC"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Підтримка найбільш відомими хмарними ресурсами (</w:t>
            </w:r>
            <w:r w:rsidRPr="00EC4C31">
              <w:rPr>
                <w:rFonts w:ascii="Times New Roman" w:hAnsi="Times New Roman" w:cs="Times New Roman"/>
                <w:sz w:val="28"/>
                <w:szCs w:val="28"/>
                <w:lang w:val="en-US"/>
              </w:rPr>
              <w:t>Google</w:t>
            </w:r>
            <w:r w:rsidRPr="00EC4C31">
              <w:rPr>
                <w:rFonts w:ascii="Times New Roman" w:hAnsi="Times New Roman" w:cs="Times New Roman"/>
                <w:sz w:val="28"/>
                <w:szCs w:val="28"/>
              </w:rPr>
              <w:t xml:space="preserve">, </w:t>
            </w:r>
            <w:r w:rsidRPr="00EC4C31">
              <w:rPr>
                <w:rFonts w:ascii="Times New Roman" w:hAnsi="Times New Roman" w:cs="Times New Roman"/>
                <w:sz w:val="28"/>
                <w:szCs w:val="28"/>
                <w:lang w:val="en-US"/>
              </w:rPr>
              <w:t>Amazon</w:t>
            </w:r>
            <w:r w:rsidRPr="00EC4C31">
              <w:rPr>
                <w:rFonts w:ascii="Times New Roman" w:hAnsi="Times New Roman" w:cs="Times New Roman"/>
                <w:sz w:val="28"/>
                <w:szCs w:val="28"/>
              </w:rPr>
              <w:t xml:space="preserve">, </w:t>
            </w:r>
            <w:r w:rsidRPr="00EC4C31">
              <w:rPr>
                <w:rFonts w:ascii="Times New Roman" w:hAnsi="Times New Roman" w:cs="Times New Roman"/>
                <w:sz w:val="28"/>
                <w:szCs w:val="28"/>
                <w:lang w:val="en-US"/>
              </w:rPr>
              <w:t>Azure</w:t>
            </w:r>
            <w:r w:rsidRPr="00EC4C31">
              <w:rPr>
                <w:rFonts w:ascii="Times New Roman" w:hAnsi="Times New Roman" w:cs="Times New Roman"/>
                <w:sz w:val="28"/>
                <w:szCs w:val="28"/>
              </w:rPr>
              <w:t>)</w:t>
            </w:r>
          </w:p>
        </w:tc>
        <w:tc>
          <w:tcPr>
            <w:tcW w:w="3060" w:type="dxa"/>
          </w:tcPr>
          <w:p w14:paraId="4C326ED7"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Так</w:t>
            </w:r>
          </w:p>
        </w:tc>
        <w:tc>
          <w:tcPr>
            <w:tcW w:w="2764" w:type="dxa"/>
          </w:tcPr>
          <w:p w14:paraId="45D31535"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Так</w:t>
            </w:r>
          </w:p>
        </w:tc>
      </w:tr>
      <w:tr w:rsidR="00EC4C31" w:rsidRPr="00EC4C31" w14:paraId="62C04A7B" w14:textId="77777777" w:rsidTr="00E432CA">
        <w:tc>
          <w:tcPr>
            <w:tcW w:w="3803" w:type="dxa"/>
          </w:tcPr>
          <w:p w14:paraId="5BA0AA87"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Підтримка конкурентності</w:t>
            </w:r>
          </w:p>
        </w:tc>
        <w:tc>
          <w:tcPr>
            <w:tcW w:w="3060" w:type="dxa"/>
          </w:tcPr>
          <w:p w14:paraId="3DBAE738"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 xml:space="preserve">Лише в </w:t>
            </w:r>
            <w:r w:rsidRPr="00EC4C31">
              <w:rPr>
                <w:rFonts w:ascii="Times New Roman" w:hAnsi="Times New Roman" w:cs="Times New Roman"/>
                <w:sz w:val="28"/>
                <w:szCs w:val="28"/>
                <w:lang w:val="en-US"/>
              </w:rPr>
              <w:t>InnoDB</w:t>
            </w:r>
          </w:p>
        </w:tc>
        <w:tc>
          <w:tcPr>
            <w:tcW w:w="2764" w:type="dxa"/>
          </w:tcPr>
          <w:p w14:paraId="46451195"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Так</w:t>
            </w:r>
          </w:p>
        </w:tc>
      </w:tr>
      <w:tr w:rsidR="00EC4C31" w:rsidRPr="00EC4C31" w14:paraId="0CBF45FE" w14:textId="77777777" w:rsidTr="00E432CA">
        <w:tc>
          <w:tcPr>
            <w:tcW w:w="3803" w:type="dxa"/>
          </w:tcPr>
          <w:p w14:paraId="05F64A39"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Підтримка мов програмування</w:t>
            </w:r>
          </w:p>
        </w:tc>
        <w:tc>
          <w:tcPr>
            <w:tcW w:w="3060" w:type="dxa"/>
          </w:tcPr>
          <w:p w14:paraId="548A11A5"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Ні</w:t>
            </w:r>
          </w:p>
        </w:tc>
        <w:tc>
          <w:tcPr>
            <w:tcW w:w="2764" w:type="dxa"/>
          </w:tcPr>
          <w:p w14:paraId="4FD3D5D6"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Так, в тому числі бібліотеки ШІ</w:t>
            </w:r>
          </w:p>
        </w:tc>
      </w:tr>
    </w:tbl>
    <w:p w14:paraId="20ECCD2F" w14:textId="77777777" w:rsidR="00EC4C31" w:rsidRPr="00EC4C31" w:rsidRDefault="00EC4C31" w:rsidP="00EC4C31">
      <w:pPr>
        <w:spacing w:after="200" w:line="360" w:lineRule="auto"/>
        <w:jc w:val="both"/>
        <w:rPr>
          <w:rFonts w:ascii="Times New Roman" w:eastAsiaTheme="minorEastAsia" w:hAnsi="Times New Roman" w:cs="Times New Roman"/>
          <w:bCs/>
          <w:sz w:val="28"/>
          <w:szCs w:val="28"/>
          <w:lang w:val="uk-UA" w:eastAsia="ja-JP"/>
        </w:rPr>
      </w:pPr>
    </w:p>
    <w:p w14:paraId="3788487C" w14:textId="77777777" w:rsidR="00EC4C31" w:rsidRPr="00EC4C31" w:rsidRDefault="00EC4C31" w:rsidP="00EC4C31">
      <w:pPr>
        <w:spacing w:after="200" w:line="360" w:lineRule="auto"/>
        <w:ind w:firstLine="420"/>
        <w:jc w:val="both"/>
        <w:rPr>
          <w:rFonts w:ascii="Times New Roman" w:eastAsiaTheme="minorEastAsia" w:hAnsi="Times New Roman" w:cs="Times New Roman"/>
          <w:bCs/>
          <w:sz w:val="28"/>
          <w:szCs w:val="28"/>
          <w:lang w:eastAsia="ja-JP"/>
        </w:rPr>
      </w:pPr>
      <w:r w:rsidRPr="00EC4C31">
        <w:rPr>
          <w:rFonts w:ascii="Times New Roman" w:eastAsiaTheme="minorEastAsia" w:hAnsi="Times New Roman" w:cs="Times New Roman"/>
          <w:bCs/>
          <w:sz w:val="28"/>
          <w:szCs w:val="28"/>
          <w:lang w:val="uk-UA" w:eastAsia="ja-JP"/>
        </w:rPr>
        <w:t xml:space="preserve">Виходячи з порівняльної таблиці, СУБД </w:t>
      </w:r>
      <w:r w:rsidRPr="00EC4C31">
        <w:rPr>
          <w:rFonts w:ascii="Times New Roman" w:eastAsiaTheme="minorEastAsia" w:hAnsi="Times New Roman" w:cs="Times New Roman"/>
          <w:bCs/>
          <w:sz w:val="28"/>
          <w:szCs w:val="28"/>
          <w:lang w:val="en-US" w:eastAsia="ja-JP"/>
        </w:rPr>
        <w:t>PostgreSQL</w:t>
      </w:r>
      <w:r w:rsidRPr="00EC4C31">
        <w:rPr>
          <w:rFonts w:ascii="Times New Roman" w:eastAsiaTheme="minorEastAsia" w:hAnsi="Times New Roman" w:cs="Times New Roman"/>
          <w:bCs/>
          <w:sz w:val="28"/>
          <w:szCs w:val="28"/>
          <w:lang w:val="uk-UA" w:eastAsia="ja-JP"/>
        </w:rPr>
        <w:t xml:space="preserve"> більше підходить для розв’язуваної задачі. Варто зазначити, що існує низка інших технологій, які також можна використовувати, але вони більш спеціалізовані під інші задачі та умови, але зберігається можливість експортування даних до іншої СУБД або хмарного рішення як </w:t>
      </w:r>
      <w:r w:rsidRPr="00EC4C31">
        <w:rPr>
          <w:rFonts w:ascii="Times New Roman" w:eastAsiaTheme="minorEastAsia" w:hAnsi="Times New Roman" w:cs="Times New Roman"/>
          <w:bCs/>
          <w:sz w:val="28"/>
          <w:szCs w:val="28"/>
          <w:lang w:val="en-US" w:eastAsia="ja-JP"/>
        </w:rPr>
        <w:t>Databricks</w:t>
      </w:r>
      <w:r w:rsidRPr="00EC4C31">
        <w:rPr>
          <w:rFonts w:ascii="Times New Roman" w:eastAsiaTheme="minorEastAsia" w:hAnsi="Times New Roman" w:cs="Times New Roman"/>
          <w:bCs/>
          <w:sz w:val="28"/>
          <w:szCs w:val="28"/>
          <w:lang w:val="uk-UA" w:eastAsia="ja-JP"/>
        </w:rPr>
        <w:t xml:space="preserve"> або </w:t>
      </w:r>
      <w:r w:rsidRPr="00EC4C31">
        <w:rPr>
          <w:rFonts w:ascii="Times New Roman" w:eastAsiaTheme="minorEastAsia" w:hAnsi="Times New Roman" w:cs="Times New Roman"/>
          <w:bCs/>
          <w:sz w:val="28"/>
          <w:szCs w:val="28"/>
          <w:lang w:val="en-US" w:eastAsia="ja-JP"/>
        </w:rPr>
        <w:t>BigQuery</w:t>
      </w:r>
      <w:r w:rsidRPr="00EC4C31">
        <w:rPr>
          <w:rFonts w:ascii="Times New Roman" w:eastAsiaTheme="minorEastAsia" w:hAnsi="Times New Roman" w:cs="Times New Roman"/>
          <w:bCs/>
          <w:sz w:val="28"/>
          <w:szCs w:val="28"/>
          <w:lang w:val="uk-UA" w:eastAsia="ja-JP"/>
        </w:rPr>
        <w:t xml:space="preserve">. </w:t>
      </w:r>
      <w:r w:rsidRPr="00EC4C31">
        <w:rPr>
          <w:rFonts w:ascii="Times New Roman" w:eastAsiaTheme="minorEastAsia" w:hAnsi="Times New Roman" w:cs="Times New Roman"/>
          <w:bCs/>
          <w:sz w:val="28"/>
          <w:szCs w:val="28"/>
          <w:lang w:eastAsia="ja-JP"/>
        </w:rPr>
        <w:t>[54, 57]</w:t>
      </w:r>
    </w:p>
    <w:p w14:paraId="025190AC" w14:textId="77777777" w:rsidR="00EC4C31" w:rsidRPr="00DA3ACE" w:rsidRDefault="00EC4C31" w:rsidP="00DA3ACE">
      <w:pPr>
        <w:pStyle w:val="2"/>
        <w:spacing w:before="240" w:after="240" w:line="266" w:lineRule="auto"/>
        <w:rPr>
          <w:rFonts w:ascii="Times New Roman" w:eastAsiaTheme="minorEastAsia" w:hAnsi="Times New Roman" w:cs="Times New Roman"/>
          <w:color w:val="auto"/>
          <w:sz w:val="28"/>
          <w:lang w:val="uk-UA"/>
        </w:rPr>
      </w:pPr>
      <w:bookmarkStart w:id="40" w:name="_Toc70094675"/>
      <w:r w:rsidRPr="00DA3ACE">
        <w:rPr>
          <w:rFonts w:ascii="Times New Roman" w:eastAsiaTheme="minorEastAsia" w:hAnsi="Times New Roman" w:cs="Times New Roman"/>
          <w:color w:val="auto"/>
          <w:sz w:val="28"/>
        </w:rPr>
        <w:t xml:space="preserve">3.6 </w:t>
      </w:r>
      <w:r w:rsidRPr="00DA3ACE">
        <w:rPr>
          <w:rFonts w:ascii="Times New Roman" w:eastAsiaTheme="minorEastAsia" w:hAnsi="Times New Roman" w:cs="Times New Roman"/>
          <w:color w:val="auto"/>
          <w:sz w:val="28"/>
          <w:lang w:val="uk-UA"/>
        </w:rPr>
        <w:t>Імплементація нейронної мережі</w:t>
      </w:r>
      <w:bookmarkEnd w:id="40"/>
    </w:p>
    <w:p w14:paraId="0E27BEE0"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eastAsia="ja-JP"/>
        </w:rPr>
      </w:pPr>
      <w:r w:rsidRPr="00EC4C31">
        <w:rPr>
          <w:rFonts w:ascii="Times New Roman" w:eastAsiaTheme="minorEastAsia" w:hAnsi="Times New Roman" w:cs="Times New Roman"/>
          <w:sz w:val="28"/>
          <w:szCs w:val="28"/>
          <w:lang w:val="uk-UA" w:eastAsia="ja-JP"/>
        </w:rPr>
        <w:t xml:space="preserve">Для створення моделі нейронної мережі, необхідно розробити програмний код для опису її параметрів. Для створення моделі, з більш наглядним процесом навчання та можливістю запам’ятовування виводу після клітинок коду, буде використана технологія </w:t>
      </w:r>
      <w:r w:rsidRPr="00EC4C31">
        <w:rPr>
          <w:rFonts w:ascii="Times New Roman" w:eastAsiaTheme="minorEastAsia" w:hAnsi="Times New Roman" w:cs="Times New Roman"/>
          <w:sz w:val="28"/>
          <w:szCs w:val="28"/>
          <w:lang w:val="en-US" w:eastAsia="ja-JP"/>
        </w:rPr>
        <w:t>IPython</w:t>
      </w:r>
      <w:r w:rsidRPr="00EC4C31">
        <w:rPr>
          <w:rFonts w:ascii="Times New Roman" w:eastAsiaTheme="minorEastAsia" w:hAnsi="Times New Roman" w:cs="Times New Roman"/>
          <w:sz w:val="28"/>
          <w:szCs w:val="28"/>
          <w:lang w:val="uk-UA" w:eastAsia="ja-JP"/>
        </w:rPr>
        <w:t xml:space="preserve"> блокнотів. Використовуючи дану технологію, можна буде відстежити виконання коду та простіше його виконання. Використовуючи об’єктно-орієнтовані можливості мови </w:t>
      </w:r>
      <w:r w:rsidRPr="00EC4C31">
        <w:rPr>
          <w:rFonts w:ascii="Times New Roman" w:eastAsiaTheme="minorEastAsia" w:hAnsi="Times New Roman" w:cs="Times New Roman"/>
          <w:sz w:val="28"/>
          <w:szCs w:val="28"/>
          <w:lang w:val="en-US" w:eastAsia="ja-JP"/>
        </w:rPr>
        <w:t>Python</w:t>
      </w:r>
      <w:r w:rsidRPr="00EC4C31">
        <w:rPr>
          <w:rFonts w:ascii="Times New Roman" w:eastAsiaTheme="minorEastAsia" w:hAnsi="Times New Roman" w:cs="Times New Roman"/>
          <w:sz w:val="28"/>
          <w:szCs w:val="28"/>
          <w:lang w:val="uk-UA" w:eastAsia="ja-JP"/>
        </w:rPr>
        <w:t>, можна розробити код, який може значно спростити процес пошуку найкращих параметрів та отримання деталей щодо виконання коду.</w:t>
      </w:r>
      <w:r w:rsidRPr="00EC4C31">
        <w:rPr>
          <w:rFonts w:ascii="Times New Roman" w:eastAsiaTheme="minorEastAsia" w:hAnsi="Times New Roman" w:cs="Times New Roman"/>
          <w:sz w:val="28"/>
          <w:szCs w:val="28"/>
          <w:lang w:eastAsia="ja-JP"/>
        </w:rPr>
        <w:t xml:space="preserve"> [46, 50]</w:t>
      </w:r>
    </w:p>
    <w:p w14:paraId="25D2472F"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 xml:space="preserve">Бібліотека або API Tensorflow, яка включає в себе Keras, дозволяє розробляти код для складних тенсорних перетворень при цьому зберігаючи швидкість виконання операцій в рамках мови на якій бібліотека була написана. Для додаткової швидкості, </w:t>
      </w:r>
      <w:r w:rsidRPr="00EC4C31">
        <w:rPr>
          <w:rFonts w:ascii="Times New Roman" w:eastAsiaTheme="minorEastAsia" w:hAnsi="Times New Roman" w:cs="Times New Roman"/>
          <w:sz w:val="28"/>
          <w:szCs w:val="28"/>
          <w:lang w:val="en-US" w:eastAsia="ja-JP"/>
        </w:rPr>
        <w:t>Tensorflow</w:t>
      </w:r>
      <w:r w:rsidRPr="00EC4C31">
        <w:rPr>
          <w:rFonts w:ascii="Times New Roman" w:eastAsiaTheme="minorEastAsia" w:hAnsi="Times New Roman" w:cs="Times New Roman"/>
          <w:sz w:val="28"/>
          <w:szCs w:val="28"/>
          <w:lang w:val="uk-UA" w:eastAsia="ja-JP"/>
        </w:rPr>
        <w:t xml:space="preserve"> нативно може використовувати спеціалізовані прискорювачі такі як раніше описаний </w:t>
      </w:r>
      <w:r w:rsidRPr="00EC4C31">
        <w:rPr>
          <w:rFonts w:ascii="Times New Roman" w:eastAsiaTheme="minorEastAsia" w:hAnsi="Times New Roman" w:cs="Times New Roman"/>
          <w:sz w:val="28"/>
          <w:szCs w:val="28"/>
          <w:lang w:val="en-US" w:eastAsia="ja-JP"/>
        </w:rPr>
        <w:t>GPU</w:t>
      </w:r>
      <w:r w:rsidRPr="00EC4C31">
        <w:rPr>
          <w:rFonts w:ascii="Times New Roman" w:eastAsiaTheme="minorEastAsia" w:hAnsi="Times New Roman" w:cs="Times New Roman"/>
          <w:sz w:val="28"/>
          <w:szCs w:val="28"/>
          <w:lang w:val="uk-UA" w:eastAsia="ja-JP"/>
        </w:rPr>
        <w:t xml:space="preserve"> або </w:t>
      </w:r>
      <w:r w:rsidRPr="00EC4C31">
        <w:rPr>
          <w:rFonts w:ascii="Times New Roman" w:eastAsiaTheme="minorEastAsia" w:hAnsi="Times New Roman" w:cs="Times New Roman"/>
          <w:sz w:val="28"/>
          <w:szCs w:val="28"/>
          <w:lang w:val="en-US" w:eastAsia="ja-JP"/>
        </w:rPr>
        <w:t>TPU</w:t>
      </w:r>
      <w:r w:rsidRPr="00EC4C31">
        <w:rPr>
          <w:rFonts w:ascii="Times New Roman" w:eastAsiaTheme="minorEastAsia" w:hAnsi="Times New Roman" w:cs="Times New Roman"/>
          <w:sz w:val="28"/>
          <w:szCs w:val="28"/>
          <w:lang w:val="uk-UA" w:eastAsia="ja-JP"/>
        </w:rPr>
        <w:t xml:space="preserve">, доступ до якого можна отримати використовуючи </w:t>
      </w:r>
      <w:r w:rsidRPr="00EC4C31">
        <w:rPr>
          <w:rFonts w:ascii="Times New Roman" w:eastAsiaTheme="minorEastAsia" w:hAnsi="Times New Roman" w:cs="Times New Roman"/>
          <w:sz w:val="28"/>
          <w:szCs w:val="28"/>
          <w:lang w:val="en-US" w:eastAsia="ja-JP"/>
        </w:rPr>
        <w:t>cloud</w:t>
      </w:r>
      <w:r w:rsidRPr="00EC4C31">
        <w:rPr>
          <w:rFonts w:ascii="Times New Roman" w:eastAsiaTheme="minorEastAsia" w:hAnsi="Times New Roman" w:cs="Times New Roman"/>
          <w:sz w:val="28"/>
          <w:szCs w:val="28"/>
          <w:lang w:val="uk-UA" w:eastAsia="ja-JP"/>
        </w:rPr>
        <w:t xml:space="preserve">-сервіси компанії </w:t>
      </w:r>
      <w:r w:rsidRPr="00EC4C31">
        <w:rPr>
          <w:rFonts w:ascii="Times New Roman" w:eastAsiaTheme="minorEastAsia" w:hAnsi="Times New Roman" w:cs="Times New Roman"/>
          <w:sz w:val="28"/>
          <w:szCs w:val="28"/>
          <w:lang w:val="en-US" w:eastAsia="ja-JP"/>
        </w:rPr>
        <w:t>Google</w:t>
      </w:r>
      <w:r w:rsidRPr="00EC4C31">
        <w:rPr>
          <w:rFonts w:ascii="Times New Roman" w:eastAsiaTheme="minorEastAsia" w:hAnsi="Times New Roman" w:cs="Times New Roman"/>
          <w:sz w:val="28"/>
          <w:szCs w:val="28"/>
          <w:lang w:val="uk-UA" w:eastAsia="ja-JP"/>
        </w:rPr>
        <w:t>. [47]</w:t>
      </w:r>
    </w:p>
    <w:p w14:paraId="0F019C36" w14:textId="77777777" w:rsidR="00EC4C31" w:rsidRPr="00B51732" w:rsidRDefault="00EC4C31" w:rsidP="00B51732">
      <w:pPr>
        <w:pStyle w:val="3"/>
        <w:spacing w:after="240" w:line="264" w:lineRule="auto"/>
        <w:rPr>
          <w:rFonts w:ascii="Times New Roman" w:eastAsiaTheme="minorEastAsia" w:hAnsi="Times New Roman"/>
          <w:sz w:val="28"/>
          <w:lang w:val="uk-UA" w:eastAsia="ja-JP"/>
        </w:rPr>
      </w:pPr>
      <w:bookmarkStart w:id="41" w:name="_Toc70094676"/>
      <w:r w:rsidRPr="00B51732">
        <w:rPr>
          <w:rFonts w:ascii="Times New Roman" w:eastAsiaTheme="minorEastAsia" w:hAnsi="Times New Roman"/>
          <w:sz w:val="28"/>
          <w:lang w:val="uk-UA" w:eastAsia="ja-JP"/>
        </w:rPr>
        <w:t xml:space="preserve">3.6.1 Блокнот </w:t>
      </w:r>
      <w:r w:rsidRPr="00B51732">
        <w:rPr>
          <w:rFonts w:ascii="Times New Roman" w:eastAsiaTheme="minorEastAsia" w:hAnsi="Times New Roman"/>
          <w:sz w:val="28"/>
          <w:lang w:val="en-US" w:eastAsia="ja-JP"/>
        </w:rPr>
        <w:t>model</w:t>
      </w:r>
      <w:r w:rsidRPr="00B51732">
        <w:rPr>
          <w:rFonts w:ascii="Times New Roman" w:eastAsiaTheme="minorEastAsia" w:hAnsi="Times New Roman"/>
          <w:sz w:val="28"/>
          <w:lang w:val="uk-UA" w:eastAsia="ja-JP"/>
        </w:rPr>
        <w:t>.</w:t>
      </w:r>
      <w:r w:rsidRPr="00B51732">
        <w:rPr>
          <w:rFonts w:ascii="Times New Roman" w:eastAsiaTheme="minorEastAsia" w:hAnsi="Times New Roman"/>
          <w:sz w:val="28"/>
          <w:lang w:val="en-US" w:eastAsia="ja-JP"/>
        </w:rPr>
        <w:t>ipynb</w:t>
      </w:r>
      <w:bookmarkEnd w:id="41"/>
    </w:p>
    <w:p w14:paraId="4BD277B1" w14:textId="1662B092"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eastAsia="ja-JP"/>
        </w:rPr>
      </w:pPr>
      <w:r w:rsidRPr="00EC4C31">
        <w:rPr>
          <w:rFonts w:ascii="Times New Roman" w:eastAsiaTheme="minorEastAsia" w:hAnsi="Times New Roman" w:cs="Times New Roman"/>
          <w:sz w:val="28"/>
          <w:szCs w:val="28"/>
          <w:lang w:val="uk-UA" w:eastAsia="ja-JP"/>
        </w:rPr>
        <w:t xml:space="preserve">Раніше був наданий короткий опис технологій </w:t>
      </w:r>
      <w:r w:rsidRPr="00EC4C31">
        <w:rPr>
          <w:rFonts w:ascii="Times New Roman" w:eastAsiaTheme="minorEastAsia" w:hAnsi="Times New Roman" w:cs="Times New Roman"/>
          <w:sz w:val="28"/>
          <w:szCs w:val="28"/>
          <w:lang w:val="en-US" w:eastAsia="ja-JP"/>
        </w:rPr>
        <w:t>Tensorflow</w:t>
      </w:r>
      <w:r w:rsidRPr="00EC4C31">
        <w:rPr>
          <w:rFonts w:ascii="Times New Roman" w:eastAsiaTheme="minorEastAsia" w:hAnsi="Times New Roman" w:cs="Times New Roman"/>
          <w:sz w:val="28"/>
          <w:szCs w:val="28"/>
          <w:lang w:val="uk-UA" w:eastAsia="ja-JP"/>
        </w:rPr>
        <w:t xml:space="preserve"> та </w:t>
      </w:r>
      <w:r w:rsidRPr="00EC4C31">
        <w:rPr>
          <w:rFonts w:ascii="Times New Roman" w:eastAsiaTheme="minorEastAsia" w:hAnsi="Times New Roman" w:cs="Times New Roman"/>
          <w:sz w:val="28"/>
          <w:szCs w:val="28"/>
          <w:lang w:val="en-US" w:eastAsia="ja-JP"/>
        </w:rPr>
        <w:t>Keras</w:t>
      </w:r>
      <w:r w:rsidRPr="00EC4C31">
        <w:rPr>
          <w:rFonts w:ascii="Times New Roman" w:eastAsiaTheme="minorEastAsia" w:hAnsi="Times New Roman" w:cs="Times New Roman"/>
          <w:sz w:val="28"/>
          <w:szCs w:val="28"/>
          <w:lang w:val="uk-UA" w:eastAsia="ja-JP"/>
        </w:rPr>
        <w:t xml:space="preserve">, на основі яких розроблені моделі передбачення ризику транзакцій. </w:t>
      </w:r>
      <w:r w:rsidRPr="00EC4C31">
        <w:rPr>
          <w:rFonts w:ascii="Times New Roman" w:eastAsiaTheme="minorEastAsia" w:hAnsi="Times New Roman" w:cs="Times New Roman"/>
          <w:sz w:val="28"/>
          <w:szCs w:val="28"/>
          <w:lang w:eastAsia="ja-JP"/>
        </w:rPr>
        <w:t xml:space="preserve">[48, 49] </w:t>
      </w:r>
      <w:r w:rsidRPr="00EC4C31">
        <w:rPr>
          <w:rFonts w:ascii="Times New Roman" w:eastAsiaTheme="minorEastAsia" w:hAnsi="Times New Roman" w:cs="Times New Roman"/>
          <w:sz w:val="28"/>
          <w:szCs w:val="28"/>
          <w:lang w:val="uk-UA" w:eastAsia="ja-JP"/>
        </w:rPr>
        <w:t xml:space="preserve">Використовуючи технологію </w:t>
      </w:r>
      <w:r w:rsidRPr="00EC4C31">
        <w:rPr>
          <w:rFonts w:ascii="Times New Roman" w:eastAsiaTheme="minorEastAsia" w:hAnsi="Times New Roman" w:cs="Times New Roman"/>
          <w:sz w:val="28"/>
          <w:szCs w:val="28"/>
          <w:lang w:val="en-US" w:eastAsia="ja-JP"/>
        </w:rPr>
        <w:t>IPython</w:t>
      </w:r>
      <w:r w:rsidRPr="00EC4C31">
        <w:rPr>
          <w:rFonts w:ascii="Times New Roman" w:eastAsiaTheme="minorEastAsia" w:hAnsi="Times New Roman" w:cs="Times New Roman"/>
          <w:sz w:val="28"/>
          <w:szCs w:val="28"/>
          <w:lang w:val="uk-UA" w:eastAsia="ja-JP"/>
        </w:rPr>
        <w:t xml:space="preserve">, а саме, клітинки коду в сукупності з об’єктно-орієнтованих підходом, можна автоматизувати створення, навчання та тестування моделей з різними параметрами та </w:t>
      </w:r>
      <w:r w:rsidRPr="00F22651">
        <w:rPr>
          <w:rFonts w:ascii="Times New Roman" w:eastAsiaTheme="minorEastAsia" w:hAnsi="Times New Roman" w:cs="Times New Roman"/>
          <w:sz w:val="28"/>
          <w:szCs w:val="28"/>
          <w:lang w:val="uk-UA" w:eastAsia="ja-JP"/>
        </w:rPr>
        <w:t xml:space="preserve">гіперпараметрами </w:t>
      </w:r>
      <w:r w:rsidR="004D17BD" w:rsidRPr="00F22651">
        <w:rPr>
          <w:rFonts w:ascii="Times New Roman" w:eastAsiaTheme="minorEastAsia" w:hAnsi="Times New Roman" w:cs="Times New Roman"/>
          <w:sz w:val="28"/>
          <w:szCs w:val="28"/>
          <w:lang w:val="uk-UA" w:eastAsia="ja-JP"/>
        </w:rPr>
        <w:t>навчання</w:t>
      </w:r>
      <w:r w:rsidRPr="00EC4C31">
        <w:rPr>
          <w:rFonts w:ascii="Times New Roman" w:eastAsiaTheme="minorEastAsia" w:hAnsi="Times New Roman" w:cs="Times New Roman"/>
          <w:sz w:val="28"/>
          <w:szCs w:val="28"/>
          <w:lang w:val="uk-UA" w:eastAsia="ja-JP"/>
        </w:rPr>
        <w:t xml:space="preserve">. В наступній таблиці будуть зазначені основні функції та класи пакетів </w:t>
      </w:r>
      <w:r w:rsidRPr="00EC4C31">
        <w:rPr>
          <w:rFonts w:ascii="Times New Roman" w:eastAsiaTheme="minorEastAsia" w:hAnsi="Times New Roman" w:cs="Times New Roman"/>
          <w:sz w:val="28"/>
          <w:szCs w:val="28"/>
          <w:lang w:val="en-US" w:eastAsia="ja-JP"/>
        </w:rPr>
        <w:t>Tensorflow</w:t>
      </w:r>
      <w:r w:rsidRPr="00EC4C31">
        <w:rPr>
          <w:rFonts w:ascii="Times New Roman" w:eastAsiaTheme="minorEastAsia" w:hAnsi="Times New Roman" w:cs="Times New Roman"/>
          <w:sz w:val="28"/>
          <w:szCs w:val="28"/>
          <w:lang w:val="uk-UA" w:eastAsia="ja-JP"/>
        </w:rPr>
        <w:t xml:space="preserve"> та </w:t>
      </w:r>
      <w:r w:rsidRPr="00EC4C31">
        <w:rPr>
          <w:rFonts w:ascii="Times New Roman" w:eastAsiaTheme="minorEastAsia" w:hAnsi="Times New Roman" w:cs="Times New Roman"/>
          <w:sz w:val="28"/>
          <w:szCs w:val="28"/>
          <w:lang w:val="en-US" w:eastAsia="ja-JP"/>
        </w:rPr>
        <w:t>Keras</w:t>
      </w:r>
      <w:r w:rsidRPr="00EC4C31">
        <w:rPr>
          <w:rFonts w:ascii="Times New Roman" w:eastAsiaTheme="minorEastAsia" w:hAnsi="Times New Roman" w:cs="Times New Roman"/>
          <w:sz w:val="28"/>
          <w:szCs w:val="28"/>
          <w:lang w:val="uk-UA" w:eastAsia="ja-JP"/>
        </w:rPr>
        <w:t xml:space="preserve"> для виконання поставлених задач.</w:t>
      </w:r>
      <w:r w:rsidRPr="00EC4C31">
        <w:rPr>
          <w:rFonts w:ascii="Times New Roman" w:eastAsiaTheme="minorEastAsia" w:hAnsi="Times New Roman" w:cs="Times New Roman"/>
          <w:sz w:val="28"/>
          <w:szCs w:val="28"/>
          <w:lang w:eastAsia="ja-JP"/>
        </w:rPr>
        <w:t xml:space="preserve"> [46]</w:t>
      </w:r>
    </w:p>
    <w:p w14:paraId="6446A45B" w14:textId="77777777" w:rsidR="00EC4C31" w:rsidRPr="00EC4C31" w:rsidRDefault="00EC4C31" w:rsidP="00EC4C31">
      <w:pPr>
        <w:spacing w:after="200" w:line="360" w:lineRule="auto"/>
        <w:ind w:firstLine="420"/>
        <w:jc w:val="right"/>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 xml:space="preserve">Табл. 3.3. Функції та класи використані в блокноті </w:t>
      </w:r>
      <w:r w:rsidRPr="00EC4C31">
        <w:rPr>
          <w:rFonts w:ascii="Times New Roman" w:eastAsiaTheme="minorEastAsia" w:hAnsi="Times New Roman" w:cs="Times New Roman"/>
          <w:bCs/>
          <w:sz w:val="28"/>
          <w:szCs w:val="28"/>
          <w:lang w:val="en-US" w:eastAsia="ja-JP"/>
        </w:rPr>
        <w:t>data</w:t>
      </w:r>
      <w:r w:rsidRPr="00EC4C31">
        <w:rPr>
          <w:rFonts w:ascii="Times New Roman" w:eastAsiaTheme="minorEastAsia" w:hAnsi="Times New Roman" w:cs="Times New Roman"/>
          <w:bCs/>
          <w:sz w:val="28"/>
          <w:szCs w:val="28"/>
          <w:lang w:val="uk-UA" w:eastAsia="ja-JP"/>
        </w:rPr>
        <w:t>_</w:t>
      </w:r>
      <w:r w:rsidRPr="00EC4C31">
        <w:rPr>
          <w:rFonts w:ascii="Times New Roman" w:eastAsiaTheme="minorEastAsia" w:hAnsi="Times New Roman" w:cs="Times New Roman"/>
          <w:bCs/>
          <w:sz w:val="28"/>
          <w:szCs w:val="28"/>
          <w:lang w:val="en-US" w:eastAsia="ja-JP"/>
        </w:rPr>
        <w:t>exploration</w:t>
      </w:r>
      <w:r w:rsidRPr="00EC4C31">
        <w:rPr>
          <w:rFonts w:ascii="Times New Roman" w:eastAsiaTheme="minorEastAsia" w:hAnsi="Times New Roman" w:cs="Times New Roman"/>
          <w:bCs/>
          <w:sz w:val="28"/>
          <w:szCs w:val="28"/>
          <w:lang w:val="uk-UA" w:eastAsia="ja-JP"/>
        </w:rPr>
        <w:t>.</w:t>
      </w:r>
      <w:r w:rsidRPr="00EC4C31">
        <w:rPr>
          <w:rFonts w:ascii="Times New Roman" w:eastAsiaTheme="minorEastAsia" w:hAnsi="Times New Roman" w:cs="Times New Roman"/>
          <w:bCs/>
          <w:sz w:val="28"/>
          <w:szCs w:val="28"/>
          <w:lang w:val="en-US" w:eastAsia="ja-JP"/>
        </w:rPr>
        <w:t>ipynb</w:t>
      </w:r>
      <w:r w:rsidRPr="00EC4C31">
        <w:rPr>
          <w:rFonts w:ascii="Times New Roman" w:eastAsiaTheme="minorEastAsia" w:hAnsi="Times New Roman" w:cs="Times New Roman"/>
          <w:bCs/>
          <w:sz w:val="28"/>
          <w:szCs w:val="28"/>
          <w:lang w:val="uk-UA" w:eastAsia="ja-JP"/>
        </w:rPr>
        <w:t xml:space="preserve"> та їх опис</w:t>
      </w:r>
      <w:r w:rsidRPr="00EC4C31">
        <w:rPr>
          <w:rFonts w:ascii="Times New Roman" w:eastAsiaTheme="minorEastAsia" w:hAnsi="Times New Roman" w:cs="Times New Roman"/>
          <w:sz w:val="28"/>
          <w:szCs w:val="28"/>
          <w:lang w:val="uk-UA" w:eastAsia="ja-JP"/>
        </w:rPr>
        <w:t xml:space="preserve"> </w:t>
      </w:r>
    </w:p>
    <w:tbl>
      <w:tblPr>
        <w:tblStyle w:val="16"/>
        <w:tblW w:w="0" w:type="auto"/>
        <w:tblLook w:val="04A0" w:firstRow="1" w:lastRow="0" w:firstColumn="1" w:lastColumn="0" w:noHBand="0" w:noVBand="1"/>
      </w:tblPr>
      <w:tblGrid>
        <w:gridCol w:w="3886"/>
        <w:gridCol w:w="5741"/>
      </w:tblGrid>
      <w:tr w:rsidR="00EC4C31" w:rsidRPr="00EC4C31" w14:paraId="1918EC3F" w14:textId="77777777" w:rsidTr="00004972">
        <w:trPr>
          <w:tblHeader/>
        </w:trPr>
        <w:tc>
          <w:tcPr>
            <w:tcW w:w="3886" w:type="dxa"/>
          </w:tcPr>
          <w:p w14:paraId="051C15D9" w14:textId="77777777" w:rsidR="00EC4C31" w:rsidRPr="00EC4C31" w:rsidRDefault="00EC4C31" w:rsidP="00EC4C31">
            <w:pPr>
              <w:spacing w:after="200" w:line="360" w:lineRule="auto"/>
              <w:jc w:val="center"/>
              <w:rPr>
                <w:rFonts w:ascii="Times New Roman" w:hAnsi="Times New Roman" w:cs="Times New Roman"/>
                <w:b/>
                <w:sz w:val="28"/>
                <w:szCs w:val="28"/>
                <w:lang w:val="en-US"/>
              </w:rPr>
            </w:pPr>
            <w:r w:rsidRPr="00EC4C31">
              <w:rPr>
                <w:rFonts w:ascii="Times New Roman" w:hAnsi="Times New Roman" w:cs="Times New Roman"/>
                <w:b/>
                <w:sz w:val="28"/>
                <w:szCs w:val="28"/>
              </w:rPr>
              <w:t>Назва функції або класу</w:t>
            </w:r>
          </w:p>
        </w:tc>
        <w:tc>
          <w:tcPr>
            <w:tcW w:w="5741" w:type="dxa"/>
          </w:tcPr>
          <w:p w14:paraId="217ED0B1" w14:textId="77777777" w:rsidR="00EC4C31" w:rsidRPr="00EC4C31" w:rsidRDefault="00EC4C31" w:rsidP="00EC4C31">
            <w:pPr>
              <w:spacing w:after="200" w:line="360" w:lineRule="auto"/>
              <w:jc w:val="center"/>
              <w:rPr>
                <w:rFonts w:ascii="Times New Roman" w:hAnsi="Times New Roman" w:cs="Times New Roman"/>
                <w:b/>
                <w:sz w:val="28"/>
                <w:szCs w:val="28"/>
              </w:rPr>
            </w:pPr>
            <w:r w:rsidRPr="00EC4C31">
              <w:rPr>
                <w:rFonts w:ascii="Times New Roman" w:hAnsi="Times New Roman" w:cs="Times New Roman"/>
                <w:b/>
                <w:sz w:val="28"/>
                <w:szCs w:val="28"/>
              </w:rPr>
              <w:t>Опис функції</w:t>
            </w:r>
          </w:p>
        </w:tc>
      </w:tr>
      <w:tr w:rsidR="00EC4C31" w:rsidRPr="00EC4C31" w14:paraId="4171C1D6" w14:textId="77777777" w:rsidTr="00004972">
        <w:tc>
          <w:tcPr>
            <w:tcW w:w="3886" w:type="dxa"/>
          </w:tcPr>
          <w:p w14:paraId="6C2BED79"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lang w:val="en-US"/>
              </w:rPr>
              <w:t>keras.Sequential</w:t>
            </w:r>
          </w:p>
        </w:tc>
        <w:tc>
          <w:tcPr>
            <w:tcW w:w="5741" w:type="dxa"/>
          </w:tcPr>
          <w:p w14:paraId="6C422AD3"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Клас, який описує нейронну мережу прямого поширення. В якості параметрів приймає шари.</w:t>
            </w:r>
          </w:p>
        </w:tc>
      </w:tr>
      <w:tr w:rsidR="00EC4C31" w:rsidRPr="00275A28" w14:paraId="466F6DD3" w14:textId="77777777" w:rsidTr="00004972">
        <w:tc>
          <w:tcPr>
            <w:tcW w:w="3886" w:type="dxa"/>
          </w:tcPr>
          <w:p w14:paraId="4425F8D9"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keras.layers.Dense</w:t>
            </w:r>
          </w:p>
        </w:tc>
        <w:tc>
          <w:tcPr>
            <w:tcW w:w="5741" w:type="dxa"/>
          </w:tcPr>
          <w:p w14:paraId="7FC868F5"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Клас, який створює шар нейронної мережі. Приймає параметри кількості нейронів в шарі, функцію активації, метод регуляризації та інші.</w:t>
            </w:r>
          </w:p>
        </w:tc>
      </w:tr>
      <w:tr w:rsidR="00EC4C31" w:rsidRPr="00EC4C31" w14:paraId="1788DA7D" w14:textId="77777777" w:rsidTr="00004972">
        <w:tc>
          <w:tcPr>
            <w:tcW w:w="3886" w:type="dxa"/>
          </w:tcPr>
          <w:p w14:paraId="3BD50401"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keras.layers.Dropout</w:t>
            </w:r>
          </w:p>
        </w:tc>
        <w:tc>
          <w:tcPr>
            <w:tcW w:w="5741" w:type="dxa"/>
          </w:tcPr>
          <w:p w14:paraId="760777B9"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Шар, який випадково обирає якийсь з вхідних сигналів та занулює його. В якості параметра приймає ймовірність обрання сигналу.</w:t>
            </w:r>
          </w:p>
        </w:tc>
      </w:tr>
      <w:tr w:rsidR="00EC4C31" w:rsidRPr="00EC4C31" w14:paraId="22790D63" w14:textId="77777777" w:rsidTr="00004972">
        <w:tc>
          <w:tcPr>
            <w:tcW w:w="3886" w:type="dxa"/>
          </w:tcPr>
          <w:p w14:paraId="78329EA3" w14:textId="77777777" w:rsidR="00EC4C31" w:rsidRPr="00EC4C31" w:rsidRDefault="00EC4C31" w:rsidP="00EC4C31">
            <w:pPr>
              <w:spacing w:after="200" w:line="360" w:lineRule="auto"/>
              <w:jc w:val="both"/>
              <w:rPr>
                <w:rFonts w:ascii="Times New Roman" w:hAnsi="Times New Roman" w:cs="Times New Roman"/>
                <w:sz w:val="28"/>
                <w:szCs w:val="28"/>
                <w:lang w:val="en-US"/>
              </w:rPr>
            </w:pPr>
            <w:r w:rsidRPr="00EC4C31">
              <w:rPr>
                <w:rFonts w:ascii="Times New Roman" w:hAnsi="Times New Roman" w:cs="Times New Roman"/>
                <w:sz w:val="28"/>
                <w:szCs w:val="28"/>
                <w:lang w:val="en-US"/>
              </w:rPr>
              <w:t>keras.optimizers</w:t>
            </w:r>
          </w:p>
        </w:tc>
        <w:tc>
          <w:tcPr>
            <w:tcW w:w="5741" w:type="dxa"/>
          </w:tcPr>
          <w:p w14:paraId="48FCBA04"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 xml:space="preserve">Суперклас, від якого унаслідуються поведінка різних оптимізаторів, зокрема </w:t>
            </w:r>
            <w:r w:rsidRPr="00EC4C31">
              <w:rPr>
                <w:rFonts w:ascii="Times New Roman" w:hAnsi="Times New Roman" w:cs="Times New Roman"/>
                <w:sz w:val="28"/>
                <w:szCs w:val="28"/>
                <w:lang w:val="en-US"/>
              </w:rPr>
              <w:t xml:space="preserve">SGD, Adam, Nadam. </w:t>
            </w:r>
            <w:r w:rsidRPr="00EC4C31">
              <w:rPr>
                <w:rFonts w:ascii="Times New Roman" w:hAnsi="Times New Roman" w:cs="Times New Roman"/>
                <w:sz w:val="28"/>
                <w:szCs w:val="28"/>
              </w:rPr>
              <w:t>Приймає різні параметри в залежності від оптимізатора, зокрема швидкість навчання.</w:t>
            </w:r>
          </w:p>
        </w:tc>
      </w:tr>
      <w:tr w:rsidR="00EC4C31" w:rsidRPr="00275A28" w14:paraId="53AFC3F6" w14:textId="77777777" w:rsidTr="00004972">
        <w:tc>
          <w:tcPr>
            <w:tcW w:w="3886" w:type="dxa"/>
          </w:tcPr>
          <w:p w14:paraId="190351F4"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compile</w:t>
            </w:r>
          </w:p>
        </w:tc>
        <w:tc>
          <w:tcPr>
            <w:tcW w:w="5741" w:type="dxa"/>
          </w:tcPr>
          <w:p w14:paraId="2F6BBFF4"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Конфігурує модель для тренування, приймає параметри: оптимізатор, метрики, функцію втрат, дані, розмір підвибірки, кількість епох та інші.</w:t>
            </w:r>
          </w:p>
        </w:tc>
      </w:tr>
      <w:tr w:rsidR="00EC4C31" w:rsidRPr="00EC4C31" w14:paraId="4EA98D40" w14:textId="77777777" w:rsidTr="00004972">
        <w:tc>
          <w:tcPr>
            <w:tcW w:w="3886" w:type="dxa"/>
          </w:tcPr>
          <w:p w14:paraId="18FDA9C8"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lang w:val="en-US"/>
              </w:rPr>
              <w:t>summary</w:t>
            </w:r>
          </w:p>
        </w:tc>
        <w:tc>
          <w:tcPr>
            <w:tcW w:w="5741" w:type="dxa"/>
          </w:tcPr>
          <w:p w14:paraId="56672955"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Виводить основну інформацію про нейронну мережу, саме шари, кількість нейронів в шарі.</w:t>
            </w:r>
          </w:p>
        </w:tc>
      </w:tr>
      <w:tr w:rsidR="00EC4C31" w:rsidRPr="00EC4C31" w14:paraId="648DB5A4" w14:textId="77777777" w:rsidTr="00004972">
        <w:tc>
          <w:tcPr>
            <w:tcW w:w="3886" w:type="dxa"/>
          </w:tcPr>
          <w:p w14:paraId="599CB541" w14:textId="77777777" w:rsidR="00EC4C31" w:rsidRPr="00EC4C31" w:rsidRDefault="00EC4C31" w:rsidP="00EC4C31">
            <w:pPr>
              <w:spacing w:after="200" w:line="360" w:lineRule="auto"/>
              <w:jc w:val="both"/>
              <w:rPr>
                <w:rFonts w:ascii="Times New Roman" w:hAnsi="Times New Roman" w:cs="Times New Roman"/>
                <w:sz w:val="28"/>
                <w:szCs w:val="28"/>
                <w:lang w:val="en-US"/>
              </w:rPr>
            </w:pPr>
            <w:r w:rsidRPr="00EC4C31">
              <w:rPr>
                <w:rFonts w:ascii="Times New Roman" w:hAnsi="Times New Roman" w:cs="Times New Roman"/>
                <w:sz w:val="28"/>
                <w:szCs w:val="28"/>
              </w:rPr>
              <w:t>keras.layers.</w:t>
            </w:r>
            <w:r w:rsidRPr="00EC4C31">
              <w:rPr>
                <w:rFonts w:ascii="Times New Roman" w:hAnsi="Times New Roman" w:cs="Times New Roman"/>
                <w:sz w:val="28"/>
                <w:szCs w:val="28"/>
                <w:lang w:val="en-US"/>
              </w:rPr>
              <w:t>BatchNormalization</w:t>
            </w:r>
          </w:p>
        </w:tc>
        <w:tc>
          <w:tcPr>
            <w:tcW w:w="5741" w:type="dxa"/>
          </w:tcPr>
          <w:p w14:paraId="6BE252C1" w14:textId="77777777" w:rsidR="00EC4C31" w:rsidRPr="00EC4C31" w:rsidRDefault="00EC4C31" w:rsidP="00EC4C31">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 xml:space="preserve">Шар нейронної мережі, який нормалізує підвибірку. </w:t>
            </w:r>
          </w:p>
        </w:tc>
      </w:tr>
      <w:tr w:rsidR="00004972" w:rsidRPr="00EC4C31" w14:paraId="53021523" w14:textId="77777777" w:rsidTr="00004972">
        <w:tc>
          <w:tcPr>
            <w:tcW w:w="3886" w:type="dxa"/>
          </w:tcPr>
          <w:p w14:paraId="2B7E346A" w14:textId="77777777" w:rsidR="00004972" w:rsidRPr="00EC4C31" w:rsidRDefault="00004972" w:rsidP="00004972">
            <w:pPr>
              <w:spacing w:after="200" w:line="360" w:lineRule="auto"/>
              <w:jc w:val="both"/>
              <w:rPr>
                <w:rFonts w:ascii="Times New Roman" w:hAnsi="Times New Roman" w:cs="Times New Roman"/>
                <w:sz w:val="28"/>
                <w:szCs w:val="28"/>
                <w:lang w:val="en-US"/>
              </w:rPr>
            </w:pPr>
            <w:r w:rsidRPr="00EC4C31">
              <w:rPr>
                <w:rFonts w:ascii="Times New Roman" w:hAnsi="Times New Roman" w:cs="Times New Roman"/>
                <w:sz w:val="28"/>
                <w:szCs w:val="28"/>
              </w:rPr>
              <w:t>keras.layers.</w:t>
            </w:r>
            <w:r w:rsidRPr="00EC4C31">
              <w:rPr>
                <w:rFonts w:ascii="Times New Roman" w:hAnsi="Times New Roman" w:cs="Times New Roman"/>
                <w:sz w:val="28"/>
                <w:szCs w:val="28"/>
                <w:lang w:val="en-US"/>
              </w:rPr>
              <w:t>BatchNormalization</w:t>
            </w:r>
          </w:p>
        </w:tc>
        <w:tc>
          <w:tcPr>
            <w:tcW w:w="5741" w:type="dxa"/>
          </w:tcPr>
          <w:p w14:paraId="23AD8633" w14:textId="77777777" w:rsidR="00004972" w:rsidRPr="00EC4C31" w:rsidRDefault="00004972" w:rsidP="00004972">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 xml:space="preserve">Шар нейронної мережі, який нормалізує підвибірку. </w:t>
            </w:r>
          </w:p>
        </w:tc>
      </w:tr>
      <w:tr w:rsidR="00004972" w:rsidRPr="00275A28" w14:paraId="22F26A95" w14:textId="77777777" w:rsidTr="00004972">
        <w:tc>
          <w:tcPr>
            <w:tcW w:w="3886" w:type="dxa"/>
          </w:tcPr>
          <w:p w14:paraId="11F1CBEA" w14:textId="77777777" w:rsidR="00004972" w:rsidRPr="00EC4C31" w:rsidRDefault="00004972" w:rsidP="00004972">
            <w:pPr>
              <w:spacing w:after="200" w:line="360" w:lineRule="auto"/>
              <w:jc w:val="both"/>
              <w:rPr>
                <w:rFonts w:ascii="Times New Roman" w:hAnsi="Times New Roman" w:cs="Times New Roman"/>
                <w:sz w:val="28"/>
                <w:szCs w:val="28"/>
                <w:lang w:val="en-US"/>
              </w:rPr>
            </w:pPr>
            <w:r w:rsidRPr="00EC4C31">
              <w:rPr>
                <w:rFonts w:ascii="Times New Roman" w:hAnsi="Times New Roman" w:cs="Times New Roman"/>
                <w:sz w:val="28"/>
                <w:szCs w:val="28"/>
                <w:lang w:val="en-US"/>
              </w:rPr>
              <w:t>fit</w:t>
            </w:r>
          </w:p>
        </w:tc>
        <w:tc>
          <w:tcPr>
            <w:tcW w:w="5741" w:type="dxa"/>
          </w:tcPr>
          <w:p w14:paraId="04288E94" w14:textId="4E8CC6A6" w:rsidR="00004972" w:rsidRPr="00EC4C31" w:rsidRDefault="00004972" w:rsidP="00004972">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 xml:space="preserve">Функція яка запускає процес навчання. Приймає основні гіперпараметри навчання в </w:t>
            </w:r>
            <w:r w:rsidRPr="00AE01F0">
              <w:rPr>
                <w:rFonts w:ascii="Times New Roman" w:hAnsi="Times New Roman" w:cs="Times New Roman"/>
                <w:sz w:val="28"/>
                <w:szCs w:val="28"/>
              </w:rPr>
              <w:t xml:space="preserve">якості </w:t>
            </w:r>
            <w:r w:rsidR="004D17BD" w:rsidRPr="00AE01F0">
              <w:rPr>
                <w:rFonts w:ascii="Times New Roman" w:hAnsi="Times New Roman" w:cs="Times New Roman"/>
                <w:sz w:val="28"/>
                <w:szCs w:val="28"/>
              </w:rPr>
              <w:t>аргументів</w:t>
            </w:r>
            <w:r w:rsidRPr="00EC4C31">
              <w:rPr>
                <w:rFonts w:ascii="Times New Roman" w:hAnsi="Times New Roman" w:cs="Times New Roman"/>
                <w:sz w:val="28"/>
                <w:szCs w:val="28"/>
              </w:rPr>
              <w:t>, зокрема кількість епох та розмір підвибірки.</w:t>
            </w:r>
          </w:p>
        </w:tc>
      </w:tr>
      <w:tr w:rsidR="00004972" w:rsidRPr="00EC4C31" w14:paraId="74CB0D8A" w14:textId="77777777" w:rsidTr="00004972">
        <w:tc>
          <w:tcPr>
            <w:tcW w:w="3886" w:type="dxa"/>
          </w:tcPr>
          <w:p w14:paraId="48EF8D0D" w14:textId="77777777" w:rsidR="00004972" w:rsidRPr="00EC4C31" w:rsidRDefault="00004972" w:rsidP="00004972">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lang w:val="en-US"/>
              </w:rPr>
              <w:t>evaluate</w:t>
            </w:r>
          </w:p>
        </w:tc>
        <w:tc>
          <w:tcPr>
            <w:tcW w:w="5741" w:type="dxa"/>
          </w:tcPr>
          <w:p w14:paraId="29030B08" w14:textId="77777777" w:rsidR="00004972" w:rsidRPr="00EC4C31" w:rsidRDefault="00004972" w:rsidP="00004972">
            <w:pPr>
              <w:spacing w:after="200" w:line="360" w:lineRule="auto"/>
              <w:jc w:val="both"/>
              <w:rPr>
                <w:rFonts w:ascii="Times New Roman" w:hAnsi="Times New Roman" w:cs="Times New Roman"/>
                <w:sz w:val="28"/>
                <w:szCs w:val="28"/>
              </w:rPr>
            </w:pPr>
            <w:r w:rsidRPr="00EC4C31">
              <w:rPr>
                <w:rFonts w:ascii="Times New Roman" w:hAnsi="Times New Roman" w:cs="Times New Roman"/>
                <w:sz w:val="28"/>
                <w:szCs w:val="28"/>
              </w:rPr>
              <w:t>Функція яка повертає значення обраних метрик та значення функції втрат для визначеного набору даних.</w:t>
            </w:r>
          </w:p>
        </w:tc>
      </w:tr>
    </w:tbl>
    <w:p w14:paraId="2CD36CF5"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val="uk-UA" w:eastAsia="ja-JP"/>
        </w:rPr>
      </w:pPr>
    </w:p>
    <w:p w14:paraId="4607B65D" w14:textId="77777777" w:rsidR="00EC4C31" w:rsidRPr="00346232" w:rsidRDefault="00EC4C31" w:rsidP="00286BA6">
      <w:pPr>
        <w:pStyle w:val="2"/>
        <w:spacing w:before="240" w:after="240" w:line="264" w:lineRule="auto"/>
        <w:rPr>
          <w:rFonts w:ascii="Times New Roman" w:eastAsiaTheme="minorEastAsia" w:hAnsi="Times New Roman" w:cs="Times New Roman"/>
          <w:color w:val="auto"/>
          <w:sz w:val="28"/>
          <w:lang w:val="uk-UA"/>
        </w:rPr>
      </w:pPr>
      <w:bookmarkStart w:id="42" w:name="_Toc70094677"/>
      <w:r w:rsidRPr="00346232">
        <w:rPr>
          <w:rFonts w:ascii="Times New Roman" w:eastAsiaTheme="minorEastAsia" w:hAnsi="Times New Roman" w:cs="Times New Roman"/>
          <w:color w:val="auto"/>
          <w:sz w:val="28"/>
        </w:rPr>
        <w:t xml:space="preserve">3.7 </w:t>
      </w:r>
      <w:r w:rsidRPr="00346232">
        <w:rPr>
          <w:rFonts w:ascii="Times New Roman" w:eastAsiaTheme="minorEastAsia" w:hAnsi="Times New Roman" w:cs="Times New Roman"/>
          <w:color w:val="auto"/>
          <w:sz w:val="28"/>
          <w:lang w:val="uk-UA"/>
        </w:rPr>
        <w:t>Створення програмного прототипу</w:t>
      </w:r>
      <w:bookmarkEnd w:id="42"/>
    </w:p>
    <w:p w14:paraId="30EBF2F1" w14:textId="77777777" w:rsidR="00EC4C31" w:rsidRPr="00EC4C31" w:rsidRDefault="00EC4C31" w:rsidP="00EC4C31">
      <w:pPr>
        <w:spacing w:after="200" w:line="360" w:lineRule="auto"/>
        <w:ind w:firstLine="420"/>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 xml:space="preserve">В минулих пунктах було розглянуто основні технології для розробки програмного прототипу для методу оцінювання ризиків транзакцій. Одним із рішень для розробки нейронних мереж було використання програмного пакету </w:t>
      </w:r>
      <w:r w:rsidRPr="00EC4C31">
        <w:rPr>
          <w:rFonts w:ascii="Times New Roman" w:eastAsiaTheme="minorEastAsia" w:hAnsi="Times New Roman" w:cs="Times New Roman"/>
          <w:bCs/>
          <w:sz w:val="28"/>
          <w:szCs w:val="28"/>
          <w:lang w:val="en-US" w:eastAsia="ja-JP"/>
        </w:rPr>
        <w:t>Anaconda</w:t>
      </w:r>
      <w:r w:rsidRPr="00EC4C31">
        <w:rPr>
          <w:rFonts w:ascii="Times New Roman" w:eastAsiaTheme="minorEastAsia" w:hAnsi="Times New Roman" w:cs="Times New Roman"/>
          <w:bCs/>
          <w:sz w:val="28"/>
          <w:szCs w:val="28"/>
          <w:lang w:val="uk-UA" w:eastAsia="ja-JP"/>
        </w:rPr>
        <w:t xml:space="preserve">, розроблений на основі клієнт-серверної архітектури. Враховуючи обмеження та вимоги накладені до розробки методу, доцільним є використання шаблону </w:t>
      </w:r>
      <w:r w:rsidRPr="00EC4C31">
        <w:rPr>
          <w:rFonts w:ascii="Times New Roman" w:eastAsiaTheme="minorEastAsia" w:hAnsi="Times New Roman" w:cs="Times New Roman"/>
          <w:bCs/>
          <w:sz w:val="28"/>
          <w:szCs w:val="28"/>
          <w:lang w:val="en-US" w:eastAsia="ja-JP"/>
        </w:rPr>
        <w:t>MVC</w:t>
      </w:r>
      <w:r w:rsidRPr="00EC4C31">
        <w:rPr>
          <w:rFonts w:ascii="Times New Roman" w:eastAsiaTheme="minorEastAsia" w:hAnsi="Times New Roman" w:cs="Times New Roman"/>
          <w:bCs/>
          <w:sz w:val="28"/>
          <w:szCs w:val="28"/>
          <w:lang w:val="uk-UA" w:eastAsia="ja-JP"/>
        </w:rPr>
        <w:t xml:space="preserve"> для розробки прототипу.</w:t>
      </w:r>
    </w:p>
    <w:p w14:paraId="66D3C344" w14:textId="77777777" w:rsidR="00EC4C31" w:rsidRPr="00EC4C31" w:rsidRDefault="00EC4C31" w:rsidP="00EC4C31">
      <w:pPr>
        <w:spacing w:after="200" w:line="360" w:lineRule="auto"/>
        <w:ind w:firstLine="420"/>
        <w:jc w:val="center"/>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noProof/>
          <w:sz w:val="28"/>
          <w:szCs w:val="28"/>
          <w:lang w:val="en-US"/>
        </w:rPr>
        <w:drawing>
          <wp:inline distT="0" distB="0" distL="0" distR="0" wp14:anchorId="15A23DDC" wp14:editId="0C2BDEBE">
            <wp:extent cx="3743325" cy="1844797"/>
            <wp:effectExtent l="0" t="0" r="0" b="3175"/>
            <wp:docPr id="76" name="Рисунок 76" descr="C:\Users\Vovich\Downloads\diagr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ovich\Downloads\diagram.png"/>
                    <pic:cNvPicPr>
                      <a:picLocks noChangeAspect="1" noChangeArrowheads="1"/>
                    </pic:cNvPicPr>
                  </pic:nvPicPr>
                  <pic:blipFill rotWithShape="1">
                    <a:blip r:embed="rId31">
                      <a:extLst>
                        <a:ext uri="{28A0092B-C50C-407E-A947-70E740481C1C}">
                          <a14:useLocalDpi xmlns:a14="http://schemas.microsoft.com/office/drawing/2010/main" val="0"/>
                        </a:ext>
                      </a:extLst>
                    </a:blip>
                    <a:srcRect t="29932" r="29152"/>
                    <a:stretch/>
                  </pic:blipFill>
                  <pic:spPr bwMode="auto">
                    <a:xfrm>
                      <a:off x="0" y="0"/>
                      <a:ext cx="3759711" cy="1852873"/>
                    </a:xfrm>
                    <a:prstGeom prst="rect">
                      <a:avLst/>
                    </a:prstGeom>
                    <a:noFill/>
                    <a:ln>
                      <a:noFill/>
                    </a:ln>
                    <a:extLst>
                      <a:ext uri="{53640926-AAD7-44D8-BBD7-CCE9431645EC}">
                        <a14:shadowObscured xmlns:a14="http://schemas.microsoft.com/office/drawing/2010/main"/>
                      </a:ext>
                    </a:extLst>
                  </pic:spPr>
                </pic:pic>
              </a:graphicData>
            </a:graphic>
          </wp:inline>
        </w:drawing>
      </w:r>
    </w:p>
    <w:p w14:paraId="64F6FEFD" w14:textId="77777777" w:rsidR="00EC4C31" w:rsidRPr="00EC4C31" w:rsidRDefault="00EC4C31" w:rsidP="00EC4C31">
      <w:pPr>
        <w:spacing w:after="200" w:line="360" w:lineRule="auto"/>
        <w:ind w:firstLine="420"/>
        <w:jc w:val="center"/>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 xml:space="preserve">Рис. 3.5. Шаблон </w:t>
      </w:r>
      <w:r w:rsidRPr="00EC4C31">
        <w:rPr>
          <w:rFonts w:ascii="Times New Roman" w:eastAsiaTheme="minorEastAsia" w:hAnsi="Times New Roman" w:cs="Times New Roman"/>
          <w:bCs/>
          <w:sz w:val="28"/>
          <w:szCs w:val="28"/>
          <w:lang w:val="en-US" w:eastAsia="ja-JP"/>
        </w:rPr>
        <w:t>MVC</w:t>
      </w:r>
    </w:p>
    <w:p w14:paraId="72A11057" w14:textId="77777777" w:rsidR="00EC4C31" w:rsidRPr="00EC4C31" w:rsidRDefault="00EC4C31" w:rsidP="00EC4C31">
      <w:pPr>
        <w:spacing w:after="200" w:line="360" w:lineRule="auto"/>
        <w:ind w:firstLine="420"/>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 xml:space="preserve">Модель </w:t>
      </w:r>
      <w:r w:rsidRPr="00EC4C31">
        <w:rPr>
          <w:rFonts w:ascii="Times New Roman" w:eastAsiaTheme="minorEastAsia" w:hAnsi="Times New Roman" w:cs="Times New Roman"/>
          <w:bCs/>
          <w:sz w:val="28"/>
          <w:szCs w:val="28"/>
          <w:lang w:val="en-US" w:eastAsia="ja-JP"/>
        </w:rPr>
        <w:t>MVC</w:t>
      </w:r>
      <w:r w:rsidRPr="00EC4C31">
        <w:rPr>
          <w:rFonts w:ascii="Times New Roman" w:eastAsiaTheme="minorEastAsia" w:hAnsi="Times New Roman" w:cs="Times New Roman"/>
          <w:bCs/>
          <w:sz w:val="28"/>
          <w:szCs w:val="28"/>
          <w:lang w:val="uk-UA" w:eastAsia="ja-JP"/>
        </w:rPr>
        <w:t xml:space="preserve"> використовується у фреймворку </w:t>
      </w:r>
      <w:r w:rsidRPr="00EC4C31">
        <w:rPr>
          <w:rFonts w:ascii="Times New Roman" w:eastAsiaTheme="minorEastAsia" w:hAnsi="Times New Roman" w:cs="Times New Roman"/>
          <w:bCs/>
          <w:sz w:val="28"/>
          <w:szCs w:val="28"/>
          <w:lang w:val="en-US" w:eastAsia="ja-JP"/>
        </w:rPr>
        <w:t>Django</w:t>
      </w:r>
      <w:r w:rsidRPr="00EC4C31">
        <w:rPr>
          <w:rFonts w:ascii="Times New Roman" w:eastAsiaTheme="minorEastAsia" w:hAnsi="Times New Roman" w:cs="Times New Roman"/>
          <w:bCs/>
          <w:sz w:val="28"/>
          <w:szCs w:val="28"/>
          <w:lang w:eastAsia="ja-JP"/>
        </w:rPr>
        <w:t xml:space="preserve">. </w:t>
      </w:r>
      <w:r w:rsidRPr="00EC4C31">
        <w:rPr>
          <w:rFonts w:ascii="Times New Roman" w:eastAsiaTheme="minorEastAsia" w:hAnsi="Times New Roman" w:cs="Times New Roman"/>
          <w:bCs/>
          <w:sz w:val="28"/>
          <w:szCs w:val="28"/>
          <w:lang w:val="en-US" w:eastAsia="ja-JP"/>
        </w:rPr>
        <w:t>Django</w:t>
      </w:r>
      <w:r w:rsidRPr="00EC4C31">
        <w:rPr>
          <w:rFonts w:ascii="Times New Roman" w:eastAsiaTheme="minorEastAsia" w:hAnsi="Times New Roman" w:cs="Times New Roman"/>
          <w:bCs/>
          <w:sz w:val="28"/>
          <w:szCs w:val="28"/>
          <w:lang w:val="uk-UA" w:eastAsia="ja-JP"/>
        </w:rPr>
        <w:t xml:space="preserve"> – фреймворк розроблений на мові </w:t>
      </w:r>
      <w:r w:rsidRPr="00EC4C31">
        <w:rPr>
          <w:rFonts w:ascii="Times New Roman" w:eastAsiaTheme="minorEastAsia" w:hAnsi="Times New Roman" w:cs="Times New Roman"/>
          <w:bCs/>
          <w:sz w:val="28"/>
          <w:szCs w:val="28"/>
          <w:lang w:val="en-US" w:eastAsia="ja-JP"/>
        </w:rPr>
        <w:t>Python</w:t>
      </w:r>
      <w:r w:rsidRPr="00EC4C31">
        <w:rPr>
          <w:rFonts w:ascii="Times New Roman" w:eastAsiaTheme="minorEastAsia" w:hAnsi="Times New Roman" w:cs="Times New Roman"/>
          <w:bCs/>
          <w:sz w:val="28"/>
          <w:szCs w:val="28"/>
          <w:lang w:val="uk-UA" w:eastAsia="ja-JP"/>
        </w:rPr>
        <w:t xml:space="preserve">, що робить цей вибір найбільш органічним. Використання фреймворку для розробки веб-застосунків є доцільним через природу їх виникнення, а саме необхідність використання базових функцій для будь-якого веб-застосунку, як автентифікація, використання форм, керування файлами та інші. </w:t>
      </w:r>
    </w:p>
    <w:p w14:paraId="27FCD10B" w14:textId="77777777" w:rsidR="00EC4C31" w:rsidRPr="00EC4C31" w:rsidRDefault="00EC4C31" w:rsidP="00EC4C31">
      <w:pPr>
        <w:spacing w:after="200" w:line="360" w:lineRule="auto"/>
        <w:ind w:firstLine="420"/>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Виходячи з обраних технологій, побудуємо концептуальну модель системи:</w:t>
      </w:r>
    </w:p>
    <w:p w14:paraId="28EC5B27" w14:textId="77777777" w:rsidR="00EC4C31" w:rsidRPr="00EC4C31" w:rsidRDefault="00EC4C31" w:rsidP="00EC4C31">
      <w:pPr>
        <w:spacing w:after="200" w:line="360" w:lineRule="auto"/>
        <w:ind w:firstLine="420"/>
        <w:jc w:val="center"/>
        <w:rPr>
          <w:rFonts w:ascii="Times New Roman" w:eastAsiaTheme="minorEastAsia" w:hAnsi="Times New Roman" w:cs="Times New Roman"/>
          <w:bCs/>
          <w:sz w:val="28"/>
          <w:szCs w:val="28"/>
          <w:lang w:val="en-US" w:eastAsia="ja-JP"/>
        </w:rPr>
      </w:pPr>
      <w:r w:rsidRPr="00EC4C31">
        <w:rPr>
          <w:rFonts w:ascii="Times New Roman" w:eastAsiaTheme="minorEastAsia" w:hAnsi="Times New Roman" w:cs="Times New Roman"/>
          <w:bCs/>
          <w:noProof/>
          <w:sz w:val="28"/>
          <w:szCs w:val="28"/>
          <w:lang w:val="en-US"/>
        </w:rPr>
        <w:drawing>
          <wp:inline distT="0" distB="0" distL="0" distR="0" wp14:anchorId="0A0CCCE2" wp14:editId="281CB3E0">
            <wp:extent cx="4266859" cy="2605310"/>
            <wp:effectExtent l="0" t="0" r="0" b="0"/>
            <wp:docPr id="77" name="Рисунок 77" descr="C:\Users\Vovich\Downloads\diagram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Vovich\Downloads\diagram (1).pn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294802" cy="2622372"/>
                    </a:xfrm>
                    <a:prstGeom prst="rect">
                      <a:avLst/>
                    </a:prstGeom>
                    <a:noFill/>
                    <a:ln>
                      <a:noFill/>
                    </a:ln>
                  </pic:spPr>
                </pic:pic>
              </a:graphicData>
            </a:graphic>
          </wp:inline>
        </w:drawing>
      </w:r>
    </w:p>
    <w:p w14:paraId="0E71BDF0" w14:textId="77777777" w:rsidR="00EC4C31" w:rsidRPr="00EC4C31" w:rsidRDefault="00EC4C31" w:rsidP="00EC4C31">
      <w:pPr>
        <w:spacing w:after="200" w:line="360" w:lineRule="auto"/>
        <w:ind w:firstLine="420"/>
        <w:jc w:val="center"/>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Рис. 3.6. Концептуальна схема архітектури системи</w:t>
      </w:r>
    </w:p>
    <w:p w14:paraId="3C9060B4" w14:textId="77777777" w:rsidR="00EC4C31" w:rsidRPr="00EC4C31" w:rsidRDefault="00EC4C31" w:rsidP="00EC4C31">
      <w:pPr>
        <w:spacing w:after="200" w:line="360" w:lineRule="auto"/>
        <w:ind w:firstLine="420"/>
        <w:jc w:val="both"/>
        <w:rPr>
          <w:rFonts w:ascii="Times New Roman" w:eastAsiaTheme="minorEastAsia" w:hAnsi="Times New Roman" w:cs="Times New Roman"/>
          <w:bCs/>
          <w:sz w:val="28"/>
          <w:szCs w:val="28"/>
          <w:lang w:eastAsia="ja-JP"/>
        </w:rPr>
      </w:pPr>
      <w:r w:rsidRPr="00EC4C31">
        <w:rPr>
          <w:rFonts w:ascii="Times New Roman" w:eastAsiaTheme="minorEastAsia" w:hAnsi="Times New Roman" w:cs="Times New Roman"/>
          <w:bCs/>
          <w:sz w:val="28"/>
          <w:szCs w:val="28"/>
          <w:lang w:val="uk-UA" w:eastAsia="ja-JP"/>
        </w:rPr>
        <w:t xml:space="preserve">Отже, як видно зі схеми на рисунку 3.6 шаблон </w:t>
      </w:r>
      <w:r w:rsidRPr="00EC4C31">
        <w:rPr>
          <w:rFonts w:ascii="Times New Roman" w:eastAsiaTheme="minorEastAsia" w:hAnsi="Times New Roman" w:cs="Times New Roman"/>
          <w:bCs/>
          <w:sz w:val="28"/>
          <w:szCs w:val="28"/>
          <w:lang w:val="en-US" w:eastAsia="ja-JP"/>
        </w:rPr>
        <w:t>MVC</w:t>
      </w:r>
      <w:r w:rsidRPr="00EC4C31">
        <w:rPr>
          <w:rFonts w:ascii="Times New Roman" w:eastAsiaTheme="minorEastAsia" w:hAnsi="Times New Roman" w:cs="Times New Roman"/>
          <w:bCs/>
          <w:sz w:val="28"/>
          <w:szCs w:val="28"/>
          <w:lang w:val="uk-UA" w:eastAsia="ja-JP"/>
        </w:rPr>
        <w:t xml:space="preserve"> може інтегрувати основні компоненти системи. Виходячи з обраних технологій та поставлених умов для реалізації системи, необхідності в подальшому </w:t>
      </w:r>
      <w:r w:rsidRPr="00EC4C31">
        <w:rPr>
          <w:rFonts w:ascii="Times New Roman" w:eastAsiaTheme="minorEastAsia" w:hAnsi="Times New Roman" w:cs="Times New Roman"/>
          <w:bCs/>
          <w:sz w:val="28"/>
          <w:szCs w:val="28"/>
          <w:lang w:val="en-US" w:eastAsia="ja-JP"/>
        </w:rPr>
        <w:t>SoC</w:t>
      </w:r>
      <w:r w:rsidRPr="00EC4C31">
        <w:rPr>
          <w:rFonts w:ascii="Times New Roman" w:eastAsiaTheme="minorEastAsia" w:hAnsi="Times New Roman" w:cs="Times New Roman"/>
          <w:bCs/>
          <w:sz w:val="28"/>
          <w:szCs w:val="28"/>
          <w:lang w:val="uk-UA" w:eastAsia="ja-JP"/>
        </w:rPr>
        <w:t xml:space="preserve"> немає.</w:t>
      </w:r>
    </w:p>
    <w:p w14:paraId="09DA9BEE" w14:textId="77777777" w:rsidR="00EC4C31" w:rsidRPr="00346232" w:rsidRDefault="00EC4C31" w:rsidP="00286BA6">
      <w:pPr>
        <w:pStyle w:val="2"/>
        <w:spacing w:before="240" w:after="240" w:line="264" w:lineRule="auto"/>
        <w:rPr>
          <w:rFonts w:ascii="Times New Roman" w:eastAsiaTheme="minorEastAsia" w:hAnsi="Times New Roman" w:cs="Times New Roman"/>
          <w:color w:val="auto"/>
          <w:sz w:val="28"/>
          <w:lang w:val="uk-UA"/>
        </w:rPr>
      </w:pPr>
      <w:bookmarkStart w:id="43" w:name="_Toc70094678"/>
      <w:r w:rsidRPr="00346232">
        <w:rPr>
          <w:rFonts w:ascii="Times New Roman" w:eastAsiaTheme="minorEastAsia" w:hAnsi="Times New Roman" w:cs="Times New Roman"/>
          <w:color w:val="auto"/>
          <w:sz w:val="28"/>
          <w:lang w:val="uk-UA"/>
        </w:rPr>
        <w:t>Висновки до третього розділу</w:t>
      </w:r>
      <w:bookmarkEnd w:id="43"/>
    </w:p>
    <w:p w14:paraId="229CB854"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В даному розділі розглядаються технології для розробки програмного прототипу методу оцінки ризику транзакцій у відповідності до методології, описаної у другому розділі.</w:t>
      </w:r>
    </w:p>
    <w:p w14:paraId="71583133"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 xml:space="preserve">Враховуючи опис задачі та часові обмеження, для створення систематичного підходу до розробки методу та програмного прототипу, було використано один з моделей </w:t>
      </w:r>
      <w:r w:rsidRPr="00EC4C31">
        <w:rPr>
          <w:rFonts w:ascii="Times New Roman" w:eastAsiaTheme="minorEastAsia" w:hAnsi="Times New Roman" w:cs="Times New Roman"/>
          <w:sz w:val="28"/>
          <w:szCs w:val="28"/>
          <w:lang w:val="en-US" w:eastAsia="ja-JP"/>
        </w:rPr>
        <w:t>SDLC</w:t>
      </w:r>
      <w:r w:rsidRPr="00EC4C31">
        <w:rPr>
          <w:rFonts w:ascii="Times New Roman" w:eastAsiaTheme="minorEastAsia" w:hAnsi="Times New Roman" w:cs="Times New Roman"/>
          <w:sz w:val="28"/>
          <w:szCs w:val="28"/>
          <w:lang w:val="uk-UA" w:eastAsia="ja-JP"/>
        </w:rPr>
        <w:t xml:space="preserve"> під назвою </w:t>
      </w:r>
      <w:r w:rsidRPr="00EC4C31">
        <w:rPr>
          <w:rFonts w:ascii="Times New Roman" w:eastAsiaTheme="minorEastAsia" w:hAnsi="Times New Roman" w:cs="Times New Roman"/>
          <w:sz w:val="28"/>
          <w:szCs w:val="28"/>
          <w:lang w:val="en-US" w:eastAsia="ja-JP"/>
        </w:rPr>
        <w:t>waterfall</w:t>
      </w:r>
      <w:r w:rsidRPr="00EC4C31">
        <w:rPr>
          <w:rFonts w:ascii="Times New Roman" w:eastAsiaTheme="minorEastAsia" w:hAnsi="Times New Roman" w:cs="Times New Roman"/>
          <w:sz w:val="28"/>
          <w:szCs w:val="28"/>
          <w:lang w:val="uk-UA" w:eastAsia="ja-JP"/>
        </w:rPr>
        <w:t xml:space="preserve">. </w:t>
      </w:r>
    </w:p>
    <w:p w14:paraId="5F6464B1" w14:textId="77777777" w:rsidR="00EC4C31" w:rsidRPr="00EC4C31" w:rsidRDefault="00EC4C31" w:rsidP="00EC4C31">
      <w:pPr>
        <w:spacing w:after="200" w:line="360" w:lineRule="auto"/>
        <w:ind w:firstLine="420"/>
        <w:jc w:val="both"/>
        <w:rPr>
          <w:rFonts w:ascii="Times New Roman" w:eastAsia="Times New Roman" w:hAnsi="Times New Roman" w:cs="Times New Roman"/>
          <w:sz w:val="28"/>
          <w:szCs w:val="28"/>
          <w:lang w:val="uk-UA" w:eastAsia="ru-RU"/>
        </w:rPr>
      </w:pPr>
      <w:r w:rsidRPr="00EC4C31">
        <w:rPr>
          <w:rFonts w:ascii="Times New Roman" w:eastAsia="Times New Roman" w:hAnsi="Times New Roman" w:cs="Times New Roman"/>
          <w:sz w:val="28"/>
          <w:szCs w:val="28"/>
          <w:lang w:val="uk-UA" w:eastAsia="ru-RU"/>
        </w:rPr>
        <w:t>Вибір мови програмування Python був зумовлений завдяки широкій підтримці мови та досить органічної інтеграції бібліотек Tensorflow, Keras для мови Python. Python має об’єктно-орієнтовані, функціональні, мультипарадигмові властивості, які дозволяють найбільш широко використовувати засоби бібліотек, зокрема у застосуванні прискорювачів таких як TPU та CPU. Принципи написання коду на Python описані в PEP дозволяють наблизитись до однієї з основних мет розробки нейронних мереж, а саме мінімізувати людську помилку. Також, було наведено основні функції та класи бібліотек, які будуть використані для задач, описаних в другому розділі.</w:t>
      </w:r>
    </w:p>
    <w:p w14:paraId="2977BB2F"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Для демонстрації методу, була обрана система на основі клієнт-серверна архітектури використовуючи шаблон MVC, який лежить в основі фреймворку Django. Було встановлено, що використання фреймворку дозволяє зекономити час на створення програмного прототипу та, враховуючи що даний фреймворк написаний на мові Python, він є найбільш доцільним вибором для розробки прототипу.</w:t>
      </w:r>
    </w:p>
    <w:p w14:paraId="7154CE97"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 xml:space="preserve">В якості бази даних обрано одну з найбільш відомих та широко використаних СУБД PostgreSQL. Було проведено аналіз потреб до СУБД, для непомітної інтеграції в систему та якісного виконання умов задачі. </w:t>
      </w:r>
    </w:p>
    <w:p w14:paraId="5D8672DC" w14:textId="77777777" w:rsidR="0024392A" w:rsidRDefault="00EC4C31" w:rsidP="00F7377B">
      <w:pPr>
        <w:spacing w:after="200" w:line="360" w:lineRule="auto"/>
        <w:ind w:firstLine="420"/>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Також, розглянуто архітектуру спеціалізованого прискорювача на основі NVidia GPU TU102. Використання GPU замість CPU дозволяє значно прискорити процес навчання та розвантажити CPU, враховуючи SIMD архітектуру першого, яка за дизайном дозволяє ефективно виконувати дрібнозернисті задачі.</w:t>
      </w:r>
    </w:p>
    <w:p w14:paraId="09F15371" w14:textId="77777777" w:rsidR="00EC4C31" w:rsidRPr="009C7D96" w:rsidRDefault="00EC4C31" w:rsidP="009C7D96">
      <w:pPr>
        <w:pStyle w:val="1"/>
        <w:spacing w:line="360" w:lineRule="auto"/>
        <w:jc w:val="center"/>
        <w:rPr>
          <w:rFonts w:ascii="Times New Roman" w:eastAsiaTheme="minorEastAsia" w:hAnsi="Times New Roman" w:cs="Times New Roman"/>
          <w:color w:val="auto"/>
          <w:lang w:val="uk-UA"/>
        </w:rPr>
      </w:pPr>
      <w:bookmarkStart w:id="44" w:name="_Toc70094679"/>
      <w:r w:rsidRPr="009C7D96">
        <w:rPr>
          <w:rFonts w:ascii="Times New Roman" w:eastAsiaTheme="minorEastAsia" w:hAnsi="Times New Roman" w:cs="Times New Roman"/>
          <w:color w:val="auto"/>
          <w:lang w:val="uk-UA"/>
        </w:rPr>
        <w:t>РОЗДІЛ 4</w:t>
      </w:r>
      <w:bookmarkEnd w:id="44"/>
    </w:p>
    <w:p w14:paraId="0A1AD0A6" w14:textId="77777777" w:rsidR="00EC4C31" w:rsidRPr="00EC4C31" w:rsidRDefault="00EC4C31" w:rsidP="00EC4C31">
      <w:pPr>
        <w:spacing w:after="200" w:line="360" w:lineRule="auto"/>
        <w:jc w:val="center"/>
        <w:rPr>
          <w:rFonts w:ascii="Times New Roman" w:eastAsiaTheme="minorEastAsia" w:hAnsi="Times New Roman" w:cs="Times New Roman"/>
          <w:b/>
          <w:bCs/>
          <w:sz w:val="28"/>
          <w:szCs w:val="28"/>
          <w:lang w:eastAsia="ja-JP"/>
        </w:rPr>
      </w:pPr>
      <w:r w:rsidRPr="00EC4C31">
        <w:rPr>
          <w:rFonts w:ascii="Times New Roman" w:eastAsiaTheme="minorEastAsia" w:hAnsi="Times New Roman" w:cs="Times New Roman"/>
          <w:b/>
          <w:bCs/>
          <w:sz w:val="28"/>
          <w:szCs w:val="28"/>
          <w:lang w:val="uk-UA" w:eastAsia="ja-JP"/>
        </w:rPr>
        <w:t>АНАЛІЗ ТА РЕЗУЛЬТАТИ</w:t>
      </w:r>
    </w:p>
    <w:p w14:paraId="41C3256E" w14:textId="77777777" w:rsidR="00EC4C31" w:rsidRPr="00EC4C31" w:rsidRDefault="00EC4C31" w:rsidP="00CF2E2D">
      <w:pPr>
        <w:numPr>
          <w:ilvl w:val="0"/>
          <w:numId w:val="13"/>
        </w:numPr>
        <w:spacing w:after="200" w:line="360" w:lineRule="auto"/>
        <w:contextualSpacing/>
        <w:jc w:val="both"/>
        <w:rPr>
          <w:rFonts w:ascii="Times New Roman" w:eastAsiaTheme="minorEastAsia" w:hAnsi="Times New Roman" w:cs="Times New Roman"/>
          <w:vanish/>
          <w:sz w:val="28"/>
          <w:szCs w:val="28"/>
          <w:lang w:val="uk-UA" w:eastAsia="ja-JP"/>
        </w:rPr>
      </w:pPr>
    </w:p>
    <w:p w14:paraId="767FBE7B" w14:textId="77777777" w:rsidR="00EC4C31" w:rsidRPr="005D5131" w:rsidRDefault="00EC4C31" w:rsidP="00346232">
      <w:pPr>
        <w:pStyle w:val="2"/>
        <w:spacing w:before="240" w:after="240" w:line="264" w:lineRule="auto"/>
        <w:rPr>
          <w:rFonts w:ascii="Times New Roman" w:eastAsiaTheme="minorEastAsia" w:hAnsi="Times New Roman" w:cs="Times New Roman"/>
          <w:color w:val="auto"/>
          <w:sz w:val="28"/>
          <w:lang w:val="uk-UA"/>
        </w:rPr>
      </w:pPr>
      <w:bookmarkStart w:id="45" w:name="_Toc70094680"/>
      <w:r w:rsidRPr="005D5131">
        <w:rPr>
          <w:rFonts w:ascii="Times New Roman" w:eastAsiaTheme="minorEastAsia" w:hAnsi="Times New Roman" w:cs="Times New Roman"/>
          <w:color w:val="auto"/>
          <w:sz w:val="28"/>
          <w:lang w:val="uk-UA"/>
        </w:rPr>
        <w:t>4.1 Обладнання для тестування</w:t>
      </w:r>
      <w:bookmarkEnd w:id="45"/>
    </w:p>
    <w:p w14:paraId="1DBB6681"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 xml:space="preserve">Тестування прототипу програми проводилось використовуючи дві системні конфігурації: використовуючи стаціонарний комп’ютер та використовуючи хмарні ресурси, а саме </w:t>
      </w:r>
      <w:r w:rsidRPr="00EC4C31">
        <w:rPr>
          <w:rFonts w:ascii="Times New Roman" w:eastAsiaTheme="minorEastAsia" w:hAnsi="Times New Roman" w:cs="Times New Roman"/>
          <w:sz w:val="28"/>
          <w:szCs w:val="28"/>
          <w:lang w:val="en-US" w:eastAsia="ja-JP"/>
        </w:rPr>
        <w:t>Google</w:t>
      </w:r>
      <w:r w:rsidRPr="00EC4C31">
        <w:rPr>
          <w:rFonts w:ascii="Times New Roman" w:eastAsiaTheme="minorEastAsia" w:hAnsi="Times New Roman" w:cs="Times New Roman"/>
          <w:sz w:val="28"/>
          <w:szCs w:val="28"/>
          <w:lang w:val="uk-UA" w:eastAsia="ja-JP"/>
        </w:rPr>
        <w:t xml:space="preserve"> </w:t>
      </w:r>
      <w:r w:rsidRPr="00EC4C31">
        <w:rPr>
          <w:rFonts w:ascii="Times New Roman" w:eastAsiaTheme="minorEastAsia" w:hAnsi="Times New Roman" w:cs="Times New Roman"/>
          <w:sz w:val="28"/>
          <w:szCs w:val="28"/>
          <w:lang w:val="en-US" w:eastAsia="ja-JP"/>
        </w:rPr>
        <w:t>Cloud</w:t>
      </w:r>
      <w:r w:rsidRPr="00EC4C31">
        <w:rPr>
          <w:rFonts w:ascii="Times New Roman" w:eastAsiaTheme="minorEastAsia" w:hAnsi="Times New Roman" w:cs="Times New Roman"/>
          <w:sz w:val="28"/>
          <w:szCs w:val="28"/>
          <w:lang w:val="uk-UA" w:eastAsia="ja-JP"/>
        </w:rPr>
        <w:t xml:space="preserve"> </w:t>
      </w:r>
      <w:r w:rsidRPr="00EC4C31">
        <w:rPr>
          <w:rFonts w:ascii="Times New Roman" w:eastAsiaTheme="minorEastAsia" w:hAnsi="Times New Roman" w:cs="Times New Roman"/>
          <w:sz w:val="28"/>
          <w:szCs w:val="28"/>
          <w:lang w:val="en-US" w:eastAsia="ja-JP"/>
        </w:rPr>
        <w:t>Platform</w:t>
      </w:r>
      <w:r w:rsidRPr="00EC4C31">
        <w:rPr>
          <w:rFonts w:ascii="Times New Roman" w:eastAsiaTheme="minorEastAsia" w:hAnsi="Times New Roman" w:cs="Times New Roman"/>
          <w:sz w:val="28"/>
          <w:szCs w:val="28"/>
          <w:lang w:val="uk-UA" w:eastAsia="ja-JP"/>
        </w:rPr>
        <w:t xml:space="preserve"> та </w:t>
      </w:r>
      <w:r w:rsidRPr="00EC4C31">
        <w:rPr>
          <w:rFonts w:ascii="Times New Roman" w:eastAsiaTheme="minorEastAsia" w:hAnsi="Times New Roman" w:cs="Times New Roman"/>
          <w:sz w:val="28"/>
          <w:szCs w:val="28"/>
          <w:lang w:val="en-US" w:eastAsia="ja-JP"/>
        </w:rPr>
        <w:t>Google</w:t>
      </w:r>
      <w:r w:rsidRPr="00EC4C31">
        <w:rPr>
          <w:rFonts w:ascii="Times New Roman" w:eastAsiaTheme="minorEastAsia" w:hAnsi="Times New Roman" w:cs="Times New Roman"/>
          <w:sz w:val="28"/>
          <w:szCs w:val="28"/>
          <w:lang w:val="uk-UA" w:eastAsia="ja-JP"/>
        </w:rPr>
        <w:t xml:space="preserve"> </w:t>
      </w:r>
      <w:r w:rsidRPr="00EC4C31">
        <w:rPr>
          <w:rFonts w:ascii="Times New Roman" w:eastAsiaTheme="minorEastAsia" w:hAnsi="Times New Roman" w:cs="Times New Roman"/>
          <w:sz w:val="28"/>
          <w:szCs w:val="28"/>
          <w:lang w:val="en-US" w:eastAsia="ja-JP"/>
        </w:rPr>
        <w:t>Colab</w:t>
      </w:r>
      <w:r w:rsidRPr="00EC4C31">
        <w:rPr>
          <w:rFonts w:ascii="Times New Roman" w:eastAsiaTheme="minorEastAsia" w:hAnsi="Times New Roman" w:cs="Times New Roman"/>
          <w:sz w:val="28"/>
          <w:szCs w:val="28"/>
          <w:lang w:val="uk-UA" w:eastAsia="ja-JP"/>
        </w:rPr>
        <w:t>.</w:t>
      </w:r>
    </w:p>
    <w:p w14:paraId="3958130B"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Стаціонарний комп’ютер має наступні основні характеристики:</w:t>
      </w:r>
    </w:p>
    <w:p w14:paraId="02DF5EF9" w14:textId="77777777" w:rsidR="00EC4C31" w:rsidRPr="00EC4C31" w:rsidRDefault="00EC4C31" w:rsidP="00CF2E2D">
      <w:pPr>
        <w:numPr>
          <w:ilvl w:val="0"/>
          <w:numId w:val="9"/>
        </w:numPr>
        <w:spacing w:after="200" w:line="360" w:lineRule="auto"/>
        <w:contextualSpacing/>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en-US" w:eastAsia="ja-JP"/>
        </w:rPr>
        <w:t>CPU – Ryzen 9 3900X</w:t>
      </w:r>
      <w:r w:rsidRPr="00EC4C31">
        <w:rPr>
          <w:rFonts w:ascii="Times New Roman" w:eastAsiaTheme="minorEastAsia" w:hAnsi="Times New Roman" w:cs="Times New Roman"/>
          <w:bCs/>
          <w:sz w:val="28"/>
          <w:szCs w:val="28"/>
          <w:lang w:val="uk-UA" w:eastAsia="ja-JP"/>
        </w:rPr>
        <w:t>, 12 ядер, 24 потоки</w:t>
      </w:r>
    </w:p>
    <w:p w14:paraId="4E4B1EFE" w14:textId="77777777" w:rsidR="00EC4C31" w:rsidRPr="00EC4C31" w:rsidRDefault="00EC4C31" w:rsidP="00CF2E2D">
      <w:pPr>
        <w:numPr>
          <w:ilvl w:val="0"/>
          <w:numId w:val="9"/>
        </w:numPr>
        <w:spacing w:after="200" w:line="360" w:lineRule="auto"/>
        <w:contextualSpacing/>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en-US" w:eastAsia="ja-JP"/>
        </w:rPr>
        <w:t>GPU</w:t>
      </w:r>
      <w:r w:rsidRPr="00EC4C31">
        <w:rPr>
          <w:rFonts w:ascii="Times New Roman" w:eastAsiaTheme="minorEastAsia" w:hAnsi="Times New Roman" w:cs="Times New Roman"/>
          <w:bCs/>
          <w:sz w:val="28"/>
          <w:szCs w:val="28"/>
          <w:lang w:val="uk-UA" w:eastAsia="ja-JP"/>
        </w:rPr>
        <w:t xml:space="preserve"> – </w:t>
      </w:r>
      <w:r w:rsidRPr="00EC4C31">
        <w:rPr>
          <w:rFonts w:ascii="Times New Roman" w:eastAsiaTheme="minorEastAsia" w:hAnsi="Times New Roman" w:cs="Times New Roman"/>
          <w:bCs/>
          <w:sz w:val="28"/>
          <w:szCs w:val="28"/>
          <w:lang w:val="en-US" w:eastAsia="ja-JP"/>
        </w:rPr>
        <w:t>NVidia</w:t>
      </w:r>
      <w:r w:rsidRPr="00EC4C31">
        <w:rPr>
          <w:rFonts w:ascii="Times New Roman" w:eastAsiaTheme="minorEastAsia" w:hAnsi="Times New Roman" w:cs="Times New Roman"/>
          <w:bCs/>
          <w:sz w:val="28"/>
          <w:szCs w:val="28"/>
          <w:lang w:val="uk-UA" w:eastAsia="ja-JP"/>
        </w:rPr>
        <w:t xml:space="preserve"> </w:t>
      </w:r>
      <w:r w:rsidRPr="00EC4C31">
        <w:rPr>
          <w:rFonts w:ascii="Times New Roman" w:eastAsiaTheme="minorEastAsia" w:hAnsi="Times New Roman" w:cs="Times New Roman"/>
          <w:bCs/>
          <w:sz w:val="28"/>
          <w:szCs w:val="28"/>
          <w:lang w:val="en-US" w:eastAsia="ja-JP"/>
        </w:rPr>
        <w:t>RTX</w:t>
      </w:r>
      <w:r w:rsidRPr="00EC4C31">
        <w:rPr>
          <w:rFonts w:ascii="Times New Roman" w:eastAsiaTheme="minorEastAsia" w:hAnsi="Times New Roman" w:cs="Times New Roman"/>
          <w:bCs/>
          <w:sz w:val="28"/>
          <w:szCs w:val="28"/>
          <w:lang w:val="uk-UA" w:eastAsia="ja-JP"/>
        </w:rPr>
        <w:t xml:space="preserve"> 2060, 6 ГБ внутрішньої пам’яті</w:t>
      </w:r>
    </w:p>
    <w:p w14:paraId="32F0DA62" w14:textId="77777777" w:rsidR="00EC4C31" w:rsidRPr="00EC4C31" w:rsidRDefault="00EC4C31" w:rsidP="00CF2E2D">
      <w:pPr>
        <w:numPr>
          <w:ilvl w:val="0"/>
          <w:numId w:val="9"/>
        </w:numPr>
        <w:spacing w:after="200" w:line="360" w:lineRule="auto"/>
        <w:contextualSpacing/>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en-US" w:eastAsia="ja-JP"/>
        </w:rPr>
        <w:t xml:space="preserve">16 </w:t>
      </w:r>
      <w:r w:rsidRPr="00EC4C31">
        <w:rPr>
          <w:rFonts w:ascii="Times New Roman" w:eastAsiaTheme="minorEastAsia" w:hAnsi="Times New Roman" w:cs="Times New Roman"/>
          <w:bCs/>
          <w:sz w:val="28"/>
          <w:szCs w:val="28"/>
          <w:lang w:val="uk-UA" w:eastAsia="ja-JP"/>
        </w:rPr>
        <w:t>ГБ оперативної пам’яті</w:t>
      </w:r>
    </w:p>
    <w:p w14:paraId="5CF69F7E" w14:textId="77777777" w:rsidR="00EC4C31" w:rsidRPr="00EC4C31" w:rsidRDefault="00EC4C31" w:rsidP="00EC4C31">
      <w:pPr>
        <w:spacing w:after="200" w:line="360" w:lineRule="auto"/>
        <w:ind w:firstLine="357"/>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 xml:space="preserve">Хмарні ресурси, надані за допомогою технології </w:t>
      </w:r>
      <w:r w:rsidRPr="00EC4C31">
        <w:rPr>
          <w:rFonts w:ascii="Times New Roman" w:eastAsiaTheme="minorEastAsia" w:hAnsi="Times New Roman" w:cs="Times New Roman"/>
          <w:sz w:val="28"/>
          <w:szCs w:val="28"/>
          <w:lang w:val="en-US" w:eastAsia="ja-JP"/>
        </w:rPr>
        <w:t>Google</w:t>
      </w:r>
      <w:r w:rsidRPr="00EC4C31">
        <w:rPr>
          <w:rFonts w:ascii="Times New Roman" w:eastAsiaTheme="minorEastAsia" w:hAnsi="Times New Roman" w:cs="Times New Roman"/>
          <w:sz w:val="28"/>
          <w:szCs w:val="28"/>
          <w:lang w:val="uk-UA" w:eastAsia="ja-JP"/>
        </w:rPr>
        <w:t xml:space="preserve"> </w:t>
      </w:r>
      <w:r w:rsidRPr="00EC4C31">
        <w:rPr>
          <w:rFonts w:ascii="Times New Roman" w:eastAsiaTheme="minorEastAsia" w:hAnsi="Times New Roman" w:cs="Times New Roman"/>
          <w:sz w:val="28"/>
          <w:szCs w:val="28"/>
          <w:lang w:val="en-US" w:eastAsia="ja-JP"/>
        </w:rPr>
        <w:t>Cloud</w:t>
      </w:r>
      <w:r w:rsidRPr="00EC4C31">
        <w:rPr>
          <w:rFonts w:ascii="Times New Roman" w:eastAsiaTheme="minorEastAsia" w:hAnsi="Times New Roman" w:cs="Times New Roman"/>
          <w:sz w:val="28"/>
          <w:szCs w:val="28"/>
          <w:lang w:val="uk-UA" w:eastAsia="ja-JP"/>
        </w:rPr>
        <w:t xml:space="preserve"> </w:t>
      </w:r>
      <w:r w:rsidRPr="00EC4C31">
        <w:rPr>
          <w:rFonts w:ascii="Times New Roman" w:eastAsiaTheme="minorEastAsia" w:hAnsi="Times New Roman" w:cs="Times New Roman"/>
          <w:sz w:val="28"/>
          <w:szCs w:val="28"/>
          <w:lang w:val="en-US" w:eastAsia="ja-JP"/>
        </w:rPr>
        <w:t>Platform</w:t>
      </w:r>
      <w:r w:rsidRPr="00EC4C31">
        <w:rPr>
          <w:rFonts w:ascii="Times New Roman" w:eastAsiaTheme="minorEastAsia" w:hAnsi="Times New Roman" w:cs="Times New Roman"/>
          <w:sz w:val="28"/>
          <w:szCs w:val="28"/>
          <w:lang w:val="uk-UA" w:eastAsia="ja-JP"/>
        </w:rPr>
        <w:t xml:space="preserve"> –</w:t>
      </w:r>
      <w:r w:rsidRPr="00EC4C31">
        <w:rPr>
          <w:rFonts w:ascii="Times New Roman" w:eastAsiaTheme="minorEastAsia" w:hAnsi="Times New Roman" w:cs="Times New Roman"/>
          <w:sz w:val="28"/>
          <w:szCs w:val="28"/>
          <w:lang w:val="en-US" w:eastAsia="ja-JP"/>
        </w:rPr>
        <w:t>Google</w:t>
      </w:r>
      <w:r w:rsidRPr="00EC4C31">
        <w:rPr>
          <w:rFonts w:ascii="Times New Roman" w:eastAsiaTheme="minorEastAsia" w:hAnsi="Times New Roman" w:cs="Times New Roman"/>
          <w:sz w:val="28"/>
          <w:szCs w:val="28"/>
          <w:lang w:val="uk-UA" w:eastAsia="ja-JP"/>
        </w:rPr>
        <w:t xml:space="preserve"> </w:t>
      </w:r>
      <w:r w:rsidRPr="00EC4C31">
        <w:rPr>
          <w:rFonts w:ascii="Times New Roman" w:eastAsiaTheme="minorEastAsia" w:hAnsi="Times New Roman" w:cs="Times New Roman"/>
          <w:sz w:val="28"/>
          <w:szCs w:val="28"/>
          <w:lang w:val="en-US" w:eastAsia="ja-JP"/>
        </w:rPr>
        <w:t>Colab</w:t>
      </w:r>
      <w:r w:rsidRPr="00EC4C31">
        <w:rPr>
          <w:rFonts w:ascii="Times New Roman" w:eastAsiaTheme="minorEastAsia" w:hAnsi="Times New Roman" w:cs="Times New Roman"/>
          <w:sz w:val="28"/>
          <w:szCs w:val="28"/>
          <w:lang w:val="uk-UA" w:eastAsia="ja-JP"/>
        </w:rPr>
        <w:t>, мають наступні основні характеристики:</w:t>
      </w:r>
    </w:p>
    <w:p w14:paraId="7C517FF5" w14:textId="77777777" w:rsidR="00EC4C31" w:rsidRPr="00EC4C31" w:rsidRDefault="00EC4C31" w:rsidP="00CF2E2D">
      <w:pPr>
        <w:numPr>
          <w:ilvl w:val="0"/>
          <w:numId w:val="9"/>
        </w:numPr>
        <w:spacing w:after="200" w:line="360" w:lineRule="auto"/>
        <w:contextualSpacing/>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es-ES" w:eastAsia="ja-JP"/>
        </w:rPr>
        <w:t xml:space="preserve">CPU – </w:t>
      </w:r>
      <w:r w:rsidRPr="00EC4C31">
        <w:rPr>
          <w:rFonts w:asciiTheme="majorBidi" w:eastAsia="Times New Roman" w:hAnsiTheme="majorBidi" w:cstheme="majorBidi"/>
          <w:bCs/>
          <w:iCs/>
          <w:sz w:val="28"/>
          <w:szCs w:val="28"/>
          <w:lang w:val="es-ES" w:eastAsia="ru-RU"/>
        </w:rPr>
        <w:t>Intel Xeon E5-2630</w:t>
      </w:r>
      <w:r w:rsidRPr="00EC4C31">
        <w:rPr>
          <w:rFonts w:asciiTheme="majorBidi" w:eastAsia="Times New Roman" w:hAnsiTheme="majorBidi" w:cstheme="majorBidi"/>
          <w:bCs/>
          <w:iCs/>
          <w:sz w:val="28"/>
          <w:szCs w:val="28"/>
          <w:lang w:val="uk-UA" w:eastAsia="ru-RU"/>
        </w:rPr>
        <w:t>, 2 ядра, 2 потоки</w:t>
      </w:r>
    </w:p>
    <w:p w14:paraId="5DA6DC61" w14:textId="77777777" w:rsidR="00EC4C31" w:rsidRPr="00EC4C31" w:rsidRDefault="00EC4C31" w:rsidP="00CF2E2D">
      <w:pPr>
        <w:numPr>
          <w:ilvl w:val="0"/>
          <w:numId w:val="9"/>
        </w:numPr>
        <w:spacing w:after="200" w:line="360" w:lineRule="auto"/>
        <w:contextualSpacing/>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en-US" w:eastAsia="ja-JP"/>
        </w:rPr>
        <w:t>GPU</w:t>
      </w:r>
      <w:r w:rsidRPr="00EC4C31">
        <w:rPr>
          <w:rFonts w:ascii="Times New Roman" w:eastAsiaTheme="minorEastAsia" w:hAnsi="Times New Roman" w:cs="Times New Roman"/>
          <w:bCs/>
          <w:sz w:val="28"/>
          <w:szCs w:val="28"/>
          <w:lang w:val="uk-UA" w:eastAsia="ja-JP"/>
        </w:rPr>
        <w:t xml:space="preserve"> – </w:t>
      </w:r>
      <w:r w:rsidRPr="00EC4C31">
        <w:rPr>
          <w:rFonts w:asciiTheme="majorBidi" w:eastAsia="Times New Roman" w:hAnsiTheme="majorBidi" w:cstheme="majorBidi"/>
          <w:bCs/>
          <w:iCs/>
          <w:sz w:val="28"/>
          <w:szCs w:val="28"/>
          <w:lang w:val="en-US" w:eastAsia="ru-RU"/>
        </w:rPr>
        <w:t>Tesla</w:t>
      </w:r>
      <w:r w:rsidRPr="00EC4C31">
        <w:rPr>
          <w:rFonts w:asciiTheme="majorBidi" w:eastAsia="Times New Roman" w:hAnsiTheme="majorBidi" w:cstheme="majorBidi"/>
          <w:bCs/>
          <w:iCs/>
          <w:sz w:val="28"/>
          <w:szCs w:val="28"/>
          <w:lang w:val="uk-UA" w:eastAsia="ru-RU"/>
        </w:rPr>
        <w:t xml:space="preserve"> </w:t>
      </w:r>
      <w:r w:rsidRPr="00EC4C31">
        <w:rPr>
          <w:rFonts w:asciiTheme="majorBidi" w:eastAsia="Times New Roman" w:hAnsiTheme="majorBidi" w:cstheme="majorBidi"/>
          <w:bCs/>
          <w:iCs/>
          <w:sz w:val="28"/>
          <w:szCs w:val="28"/>
          <w:lang w:val="en-US" w:eastAsia="ru-RU"/>
        </w:rPr>
        <w:t>K</w:t>
      </w:r>
      <w:r w:rsidRPr="00EC4C31">
        <w:rPr>
          <w:rFonts w:asciiTheme="majorBidi" w:eastAsia="Times New Roman" w:hAnsiTheme="majorBidi" w:cstheme="majorBidi"/>
          <w:bCs/>
          <w:iCs/>
          <w:sz w:val="28"/>
          <w:szCs w:val="28"/>
          <w:lang w:val="uk-UA" w:eastAsia="ru-RU"/>
        </w:rPr>
        <w:t>80</w:t>
      </w:r>
      <w:r w:rsidRPr="00EC4C31">
        <w:rPr>
          <w:rFonts w:ascii="Times New Roman" w:eastAsiaTheme="minorEastAsia" w:hAnsi="Times New Roman" w:cs="Times New Roman"/>
          <w:bCs/>
          <w:sz w:val="28"/>
          <w:szCs w:val="28"/>
          <w:lang w:val="uk-UA" w:eastAsia="ja-JP"/>
        </w:rPr>
        <w:t>, 8 ГБ внутрішньої пам’яті</w:t>
      </w:r>
    </w:p>
    <w:p w14:paraId="6561512C" w14:textId="77777777" w:rsidR="00EC4C31" w:rsidRPr="00EC4C31" w:rsidRDefault="00EC4C31" w:rsidP="00CF2E2D">
      <w:pPr>
        <w:numPr>
          <w:ilvl w:val="0"/>
          <w:numId w:val="9"/>
        </w:numPr>
        <w:spacing w:after="200" w:line="360" w:lineRule="auto"/>
        <w:contextualSpacing/>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en-US" w:eastAsia="ja-JP"/>
        </w:rPr>
        <w:t xml:space="preserve">7.5 </w:t>
      </w:r>
      <w:r w:rsidRPr="00EC4C31">
        <w:rPr>
          <w:rFonts w:ascii="Times New Roman" w:eastAsiaTheme="minorEastAsia" w:hAnsi="Times New Roman" w:cs="Times New Roman"/>
          <w:bCs/>
          <w:sz w:val="28"/>
          <w:szCs w:val="28"/>
          <w:lang w:val="uk-UA" w:eastAsia="ja-JP"/>
        </w:rPr>
        <w:t>ГБ оперативної пам’яті</w:t>
      </w:r>
    </w:p>
    <w:p w14:paraId="61740051" w14:textId="77777777" w:rsidR="00EC4C31" w:rsidRPr="00EC4C31" w:rsidRDefault="00EC4C31" w:rsidP="00EC4C31">
      <w:pPr>
        <w:spacing w:after="200" w:line="360" w:lineRule="auto"/>
        <w:jc w:val="both"/>
        <w:rPr>
          <w:rFonts w:ascii="Times New Roman" w:eastAsiaTheme="minorEastAsia" w:hAnsi="Times New Roman" w:cs="Times New Roman"/>
          <w:sz w:val="28"/>
          <w:szCs w:val="28"/>
          <w:lang w:val="en-US" w:eastAsia="ja-JP"/>
        </w:rPr>
      </w:pPr>
    </w:p>
    <w:p w14:paraId="3A3CFC84" w14:textId="77777777" w:rsidR="00EC4C31" w:rsidRPr="00923A81" w:rsidRDefault="00EC4C31" w:rsidP="00346232">
      <w:pPr>
        <w:pStyle w:val="2"/>
        <w:spacing w:before="240" w:after="240" w:line="264" w:lineRule="auto"/>
        <w:rPr>
          <w:rFonts w:ascii="Times New Roman" w:eastAsiaTheme="minorEastAsia" w:hAnsi="Times New Roman" w:cs="Times New Roman"/>
          <w:color w:val="auto"/>
          <w:sz w:val="28"/>
          <w:szCs w:val="28"/>
          <w:lang w:val="uk-UA"/>
        </w:rPr>
      </w:pPr>
      <w:bookmarkStart w:id="46" w:name="_Toc70094681"/>
      <w:r w:rsidRPr="00923A81">
        <w:rPr>
          <w:rFonts w:ascii="Times New Roman" w:eastAsiaTheme="minorEastAsia" w:hAnsi="Times New Roman" w:cs="Times New Roman"/>
          <w:color w:val="auto"/>
          <w:sz w:val="28"/>
          <w:szCs w:val="28"/>
          <w:lang w:val="uk-UA"/>
        </w:rPr>
        <w:t>4.2 Набір даних для навчання та тестування</w:t>
      </w:r>
      <w:bookmarkEnd w:id="46"/>
    </w:p>
    <w:p w14:paraId="50B02CAB"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 xml:space="preserve">Для вирішення задачі поставленої в рамках даної роботи, використовується датасет з анонімізованими банківськими даними. Враховуючи, що структура даних є ідентичною до тієї, що використовується в банку, цей датасет можна буде в подальшому або розширити, використовуючи можливості вертикального масштабування бази даних, або замінити на дані за інший час, в разі коли або структура даних або зміст даних неактуальний. Датасет міститься в двох файлах формату </w:t>
      </w:r>
      <w:r w:rsidRPr="00EC4C31">
        <w:rPr>
          <w:rFonts w:ascii="Times New Roman" w:eastAsiaTheme="minorEastAsia" w:hAnsi="Times New Roman" w:cs="Times New Roman"/>
          <w:sz w:val="28"/>
          <w:szCs w:val="28"/>
          <w:lang w:val="en-US" w:eastAsia="ja-JP"/>
        </w:rPr>
        <w:t>CSV</w:t>
      </w:r>
      <w:r w:rsidRPr="00EC4C31">
        <w:rPr>
          <w:rFonts w:ascii="Times New Roman" w:eastAsiaTheme="minorEastAsia" w:hAnsi="Times New Roman" w:cs="Times New Roman"/>
          <w:sz w:val="28"/>
          <w:szCs w:val="28"/>
          <w:lang w:val="uk-UA" w:eastAsia="ja-JP"/>
        </w:rPr>
        <w:t xml:space="preserve"> які містять по 200,000 записів. Колонок в датасеті 202. Щоб швидко переглянути зміст даних, використаємо функції описані в минулому розділі:</w:t>
      </w:r>
    </w:p>
    <w:p w14:paraId="11AE785C" w14:textId="77777777" w:rsidR="00EC4C31" w:rsidRPr="00EC4C31" w:rsidRDefault="00EC4C31" w:rsidP="00EC4C31">
      <w:pPr>
        <w:spacing w:after="200" w:line="360" w:lineRule="auto"/>
        <w:ind w:firstLine="420"/>
        <w:jc w:val="center"/>
        <w:rPr>
          <w:rFonts w:ascii="Times New Roman" w:eastAsiaTheme="minorEastAsia" w:hAnsi="Times New Roman" w:cs="Times New Roman"/>
          <w:sz w:val="28"/>
          <w:szCs w:val="28"/>
          <w:lang w:val="uk-UA" w:eastAsia="ja-JP"/>
        </w:rPr>
      </w:pPr>
      <w:r w:rsidRPr="00EC4C31">
        <w:rPr>
          <w:rFonts w:ascii="Times New Roman" w:eastAsia="Times New Roman" w:hAnsi="Times New Roman" w:cs="Times New Roman"/>
          <w:noProof/>
          <w:sz w:val="26"/>
          <w:szCs w:val="24"/>
          <w:lang w:val="en-US"/>
        </w:rPr>
        <w:drawing>
          <wp:inline distT="0" distB="0" distL="0" distR="0" wp14:anchorId="702D4D92" wp14:editId="1505D8E5">
            <wp:extent cx="6120765" cy="934720"/>
            <wp:effectExtent l="0" t="0" r="0"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6120765" cy="934720"/>
                    </a:xfrm>
                    <a:prstGeom prst="rect">
                      <a:avLst/>
                    </a:prstGeom>
                  </pic:spPr>
                </pic:pic>
              </a:graphicData>
            </a:graphic>
          </wp:inline>
        </w:drawing>
      </w:r>
    </w:p>
    <w:p w14:paraId="6D4C2BE6" w14:textId="77777777" w:rsidR="00EC4C31" w:rsidRPr="00EC4C31" w:rsidRDefault="00EC4C31" w:rsidP="00EC4C31">
      <w:pPr>
        <w:spacing w:after="200" w:line="360" w:lineRule="auto"/>
        <w:ind w:firstLine="420"/>
        <w:jc w:val="center"/>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Рис 4.1. Перегляд змісту даних</w:t>
      </w:r>
    </w:p>
    <w:p w14:paraId="1E3D0587"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 xml:space="preserve">Під час перегляду виводу, було встановлено що усі колонки окрім </w:t>
      </w:r>
      <w:r w:rsidRPr="00EC4C31">
        <w:rPr>
          <w:rFonts w:ascii="Times New Roman" w:eastAsiaTheme="minorEastAsia" w:hAnsi="Times New Roman" w:cs="Times New Roman"/>
          <w:sz w:val="28"/>
          <w:szCs w:val="28"/>
          <w:lang w:val="en-US" w:eastAsia="ja-JP"/>
        </w:rPr>
        <w:t>ID</w:t>
      </w:r>
      <w:r w:rsidRPr="00EC4C31">
        <w:rPr>
          <w:rFonts w:ascii="Times New Roman" w:eastAsiaTheme="minorEastAsia" w:hAnsi="Times New Roman" w:cs="Times New Roman"/>
          <w:sz w:val="28"/>
          <w:szCs w:val="28"/>
          <w:lang w:val="uk-UA" w:eastAsia="ja-JP"/>
        </w:rPr>
        <w:t xml:space="preserve"> мають чисельні значення. Також, в датасеті не міститься відсутніх значень на будь-якому з записів. Далі, переглянемо основні параметри кожної колонки як середнє значення, мінімальне значення, відхилення та інші.</w:t>
      </w:r>
    </w:p>
    <w:p w14:paraId="2609BFF8"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val="uk-UA" w:eastAsia="ja-JP"/>
        </w:rPr>
      </w:pPr>
      <w:r w:rsidRPr="00EC4C31">
        <w:rPr>
          <w:rFonts w:ascii="Times New Roman" w:eastAsia="Times New Roman" w:hAnsi="Times New Roman" w:cs="Times New Roman"/>
          <w:noProof/>
          <w:sz w:val="26"/>
          <w:szCs w:val="24"/>
          <w:lang w:val="en-US"/>
        </w:rPr>
        <w:drawing>
          <wp:inline distT="0" distB="0" distL="0" distR="0" wp14:anchorId="1C5E909A" wp14:editId="72DE1B64">
            <wp:extent cx="6120765" cy="1507490"/>
            <wp:effectExtent l="0" t="0" r="0"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6120765" cy="1507490"/>
                    </a:xfrm>
                    <a:prstGeom prst="rect">
                      <a:avLst/>
                    </a:prstGeom>
                  </pic:spPr>
                </pic:pic>
              </a:graphicData>
            </a:graphic>
          </wp:inline>
        </w:drawing>
      </w:r>
    </w:p>
    <w:p w14:paraId="5F166236" w14:textId="77777777" w:rsidR="00EC4C31" w:rsidRPr="00EC4C31" w:rsidRDefault="00EC4C31" w:rsidP="00EC4C31">
      <w:pPr>
        <w:spacing w:after="200" w:line="360" w:lineRule="auto"/>
        <w:ind w:firstLine="420"/>
        <w:jc w:val="center"/>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Рис 4.2. Перегляд параметрів колонок даних</w:t>
      </w:r>
    </w:p>
    <w:p w14:paraId="78C298A4"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Можна виділити декілька висновків, по-перше стандартне відхилення досить велике. По-друге середні значення кожної колонки досить суттєво відрізняються. Третій висновок, що мінімальні та максимальні значення несуттєво відрізняються від середніх. Більш наглядно це можна продемонструвати за допомогою точкової діаграми.</w:t>
      </w:r>
    </w:p>
    <w:p w14:paraId="5C66C26A"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val="uk-UA" w:eastAsia="ja-JP"/>
        </w:rPr>
      </w:pPr>
      <w:r w:rsidRPr="00EC4C31">
        <w:rPr>
          <w:rFonts w:ascii="Times New Roman" w:eastAsia="Times New Roman" w:hAnsi="Times New Roman" w:cs="Times New Roman"/>
          <w:noProof/>
          <w:sz w:val="26"/>
          <w:szCs w:val="24"/>
          <w:lang w:val="en-US"/>
        </w:rPr>
        <w:drawing>
          <wp:inline distT="0" distB="0" distL="0" distR="0" wp14:anchorId="4DCDB50D" wp14:editId="67A798F3">
            <wp:extent cx="5789915" cy="2764155"/>
            <wp:effectExtent l="0" t="0" r="0" b="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b="1965"/>
                    <a:stretch/>
                  </pic:blipFill>
                  <pic:spPr bwMode="auto">
                    <a:xfrm>
                      <a:off x="0" y="0"/>
                      <a:ext cx="5800501" cy="2769209"/>
                    </a:xfrm>
                    <a:prstGeom prst="rect">
                      <a:avLst/>
                    </a:prstGeom>
                    <a:ln>
                      <a:noFill/>
                    </a:ln>
                    <a:extLst>
                      <a:ext uri="{53640926-AAD7-44D8-BBD7-CCE9431645EC}">
                        <a14:shadowObscured xmlns:a14="http://schemas.microsoft.com/office/drawing/2010/main"/>
                      </a:ext>
                    </a:extLst>
                  </pic:spPr>
                </pic:pic>
              </a:graphicData>
            </a:graphic>
          </wp:inline>
        </w:drawing>
      </w:r>
    </w:p>
    <w:p w14:paraId="6D3D39A4" w14:textId="77777777" w:rsidR="00EC4C31" w:rsidRPr="00EC4C31" w:rsidRDefault="00EC4C31" w:rsidP="00EC4C31">
      <w:pPr>
        <w:spacing w:after="200" w:line="360" w:lineRule="auto"/>
        <w:ind w:firstLine="420"/>
        <w:jc w:val="center"/>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Рис 4.3. Точкова діаграма розподілу значень колонок</w:t>
      </w:r>
    </w:p>
    <w:p w14:paraId="60D94050"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 xml:space="preserve">Далі, необхідно встановити кількість екземплярів які належать до одного чи іншого класу. За допомогою функцій </w:t>
      </w:r>
      <w:r w:rsidRPr="00EC4C31">
        <w:rPr>
          <w:rFonts w:ascii="Times New Roman" w:eastAsiaTheme="minorEastAsia" w:hAnsi="Times New Roman" w:cs="Times New Roman"/>
          <w:sz w:val="28"/>
          <w:szCs w:val="28"/>
          <w:lang w:val="en-US" w:eastAsia="ja-JP"/>
        </w:rPr>
        <w:t>pandas</w:t>
      </w:r>
      <w:r w:rsidRPr="00EC4C31">
        <w:rPr>
          <w:rFonts w:ascii="Times New Roman" w:eastAsiaTheme="minorEastAsia" w:hAnsi="Times New Roman" w:cs="Times New Roman"/>
          <w:sz w:val="28"/>
          <w:szCs w:val="28"/>
          <w:lang w:val="uk-UA" w:eastAsia="ja-JP"/>
        </w:rPr>
        <w:t>, встановлено що записів, які результують у значення 1 значно менше і їх 10.049% а решта відноситься до класу 0.</w:t>
      </w:r>
    </w:p>
    <w:p w14:paraId="09852118" w14:textId="77777777" w:rsidR="00EC4C31" w:rsidRPr="00EC4C31" w:rsidRDefault="00EC4C31" w:rsidP="00EC4C31">
      <w:pPr>
        <w:spacing w:after="200" w:line="360" w:lineRule="auto"/>
        <w:ind w:firstLine="420"/>
        <w:jc w:val="center"/>
        <w:rPr>
          <w:rFonts w:ascii="Times New Roman" w:eastAsiaTheme="minorEastAsia" w:hAnsi="Times New Roman" w:cs="Times New Roman"/>
          <w:sz w:val="28"/>
          <w:szCs w:val="28"/>
          <w:lang w:val="en-US" w:eastAsia="ja-JP"/>
        </w:rPr>
      </w:pPr>
      <w:r w:rsidRPr="00EC4C31">
        <w:rPr>
          <w:rFonts w:ascii="Times New Roman" w:eastAsia="Times New Roman" w:hAnsi="Times New Roman" w:cs="Times New Roman"/>
          <w:noProof/>
          <w:sz w:val="26"/>
          <w:szCs w:val="24"/>
          <w:lang w:val="en-US"/>
        </w:rPr>
        <w:drawing>
          <wp:inline distT="0" distB="0" distL="0" distR="0" wp14:anchorId="23A38B54" wp14:editId="5424E251">
            <wp:extent cx="4391025" cy="2828925"/>
            <wp:effectExtent l="0" t="0" r="9525" b="9525"/>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391025" cy="2828925"/>
                    </a:xfrm>
                    <a:prstGeom prst="rect">
                      <a:avLst/>
                    </a:prstGeom>
                  </pic:spPr>
                </pic:pic>
              </a:graphicData>
            </a:graphic>
          </wp:inline>
        </w:drawing>
      </w:r>
    </w:p>
    <w:p w14:paraId="53535C00" w14:textId="77777777" w:rsidR="00EC4C31" w:rsidRPr="00EC4C31" w:rsidRDefault="00EC4C31" w:rsidP="00EC4C31">
      <w:pPr>
        <w:spacing w:after="200" w:line="360" w:lineRule="auto"/>
        <w:ind w:firstLine="420"/>
        <w:jc w:val="center"/>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Рис. 4.4. Розподіл значень за міткою 0 або 1</w:t>
      </w:r>
    </w:p>
    <w:p w14:paraId="3FFD5460"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В наступному рисунку буде наведені діаграми щільності, де різними кольорами будуть репрезентовані розподіли для значень 0 та 1.</w:t>
      </w:r>
    </w:p>
    <w:p w14:paraId="749AC1AF" w14:textId="77777777" w:rsidR="00EC4C31" w:rsidRPr="00EC4C31" w:rsidRDefault="00EC4C31" w:rsidP="00EC4C31">
      <w:pPr>
        <w:spacing w:after="200" w:line="360" w:lineRule="auto"/>
        <w:ind w:left="420"/>
        <w:jc w:val="center"/>
        <w:rPr>
          <w:rFonts w:ascii="Times New Roman" w:eastAsiaTheme="minorEastAsia" w:hAnsi="Times New Roman" w:cs="Times New Roman"/>
          <w:sz w:val="28"/>
          <w:szCs w:val="28"/>
          <w:lang w:val="uk-UA" w:eastAsia="ja-JP"/>
        </w:rPr>
      </w:pPr>
      <w:r w:rsidRPr="00EC4C31">
        <w:rPr>
          <w:rFonts w:ascii="Times New Roman" w:eastAsia="Times New Roman" w:hAnsi="Times New Roman" w:cs="Times New Roman"/>
          <w:noProof/>
          <w:sz w:val="26"/>
          <w:szCs w:val="24"/>
          <w:lang w:val="en-US"/>
        </w:rPr>
        <w:drawing>
          <wp:inline distT="0" distB="0" distL="0" distR="0" wp14:anchorId="260B1E3C" wp14:editId="1393B15A">
            <wp:extent cx="6120765" cy="3579495"/>
            <wp:effectExtent l="0" t="0" r="0"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6120765" cy="3579495"/>
                    </a:xfrm>
                    <a:prstGeom prst="rect">
                      <a:avLst/>
                    </a:prstGeom>
                  </pic:spPr>
                </pic:pic>
              </a:graphicData>
            </a:graphic>
          </wp:inline>
        </w:drawing>
      </w:r>
    </w:p>
    <w:p w14:paraId="70055C78" w14:textId="77777777" w:rsidR="00EC4C31" w:rsidRPr="00EC4C31" w:rsidRDefault="00EC4C31" w:rsidP="00EC4C31">
      <w:pPr>
        <w:spacing w:after="200" w:line="360" w:lineRule="auto"/>
        <w:ind w:left="420"/>
        <w:jc w:val="center"/>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 xml:space="preserve">Рис. 4.5. Діаграма щільності даних колонок для мітки 0 та 1 </w:t>
      </w:r>
    </w:p>
    <w:p w14:paraId="18B95837"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 xml:space="preserve">З графіків видно, що для більшості колонок розподіл значень залишається схожими, але на деяких колонках розподіл значень відрізняється, наприклад </w:t>
      </w:r>
      <w:r w:rsidRPr="00EC4C31">
        <w:rPr>
          <w:rFonts w:ascii="Times New Roman" w:eastAsiaTheme="minorEastAsia" w:hAnsi="Times New Roman" w:cs="Times New Roman"/>
          <w:sz w:val="28"/>
          <w:szCs w:val="28"/>
          <w:lang w:val="en-US" w:eastAsia="ja-JP"/>
        </w:rPr>
        <w:t>var</w:t>
      </w:r>
      <w:r w:rsidRPr="00EC4C31">
        <w:rPr>
          <w:rFonts w:ascii="Times New Roman" w:eastAsiaTheme="minorEastAsia" w:hAnsi="Times New Roman" w:cs="Times New Roman"/>
          <w:sz w:val="28"/>
          <w:szCs w:val="28"/>
          <w:lang w:eastAsia="ja-JP"/>
        </w:rPr>
        <w:t>_13</w:t>
      </w:r>
      <w:r w:rsidRPr="00EC4C31">
        <w:rPr>
          <w:rFonts w:ascii="Times New Roman" w:eastAsiaTheme="minorEastAsia" w:hAnsi="Times New Roman" w:cs="Times New Roman"/>
          <w:sz w:val="28"/>
          <w:szCs w:val="28"/>
          <w:lang w:val="uk-UA" w:eastAsia="ja-JP"/>
        </w:rPr>
        <w:t xml:space="preserve">. Також, для деяких колонок, наприклад колонка </w:t>
      </w:r>
      <w:r w:rsidRPr="00EC4C31">
        <w:rPr>
          <w:rFonts w:ascii="Times New Roman" w:eastAsiaTheme="minorEastAsia" w:hAnsi="Times New Roman" w:cs="Times New Roman"/>
          <w:sz w:val="28"/>
          <w:szCs w:val="28"/>
          <w:lang w:val="en-US" w:eastAsia="ja-JP"/>
        </w:rPr>
        <w:t>var</w:t>
      </w:r>
      <w:r w:rsidRPr="00EC4C31">
        <w:rPr>
          <w:rFonts w:ascii="Times New Roman" w:eastAsiaTheme="minorEastAsia" w:hAnsi="Times New Roman" w:cs="Times New Roman"/>
          <w:sz w:val="28"/>
          <w:szCs w:val="28"/>
          <w:lang w:eastAsia="ja-JP"/>
        </w:rPr>
        <w:t>_2</w:t>
      </w:r>
      <w:r w:rsidRPr="00EC4C31">
        <w:rPr>
          <w:rFonts w:ascii="Times New Roman" w:eastAsiaTheme="minorEastAsia" w:hAnsi="Times New Roman" w:cs="Times New Roman"/>
          <w:sz w:val="28"/>
          <w:szCs w:val="28"/>
          <w:lang w:val="uk-UA" w:eastAsia="ja-JP"/>
        </w:rPr>
        <w:t>, розподіл значень нагадує спільний розподіл. Наступним кроком, необхідно перевірити розподіл значень між двома наборами.</w:t>
      </w:r>
    </w:p>
    <w:p w14:paraId="1979E9C2" w14:textId="77777777" w:rsidR="00EC4C31" w:rsidRPr="00EC4C31" w:rsidRDefault="00EC4C31" w:rsidP="00EC4C31">
      <w:pPr>
        <w:spacing w:after="200" w:line="360" w:lineRule="auto"/>
        <w:jc w:val="center"/>
        <w:rPr>
          <w:rFonts w:ascii="Times New Roman" w:eastAsiaTheme="minorEastAsia" w:hAnsi="Times New Roman" w:cs="Times New Roman"/>
          <w:sz w:val="28"/>
          <w:szCs w:val="28"/>
          <w:lang w:val="uk-UA" w:eastAsia="ja-JP"/>
        </w:rPr>
      </w:pPr>
      <w:r w:rsidRPr="00EC4C31">
        <w:rPr>
          <w:rFonts w:ascii="Times New Roman" w:eastAsia="Times New Roman" w:hAnsi="Times New Roman" w:cs="Times New Roman"/>
          <w:noProof/>
          <w:sz w:val="26"/>
          <w:szCs w:val="24"/>
          <w:lang w:val="en-US"/>
        </w:rPr>
        <w:drawing>
          <wp:inline distT="0" distB="0" distL="0" distR="0" wp14:anchorId="24077D19" wp14:editId="4E56F2C9">
            <wp:extent cx="6120765" cy="3651885"/>
            <wp:effectExtent l="0" t="0" r="0" b="0"/>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6120765" cy="3651885"/>
                    </a:xfrm>
                    <a:prstGeom prst="rect">
                      <a:avLst/>
                    </a:prstGeom>
                  </pic:spPr>
                </pic:pic>
              </a:graphicData>
            </a:graphic>
          </wp:inline>
        </w:drawing>
      </w:r>
    </w:p>
    <w:p w14:paraId="75097EA8" w14:textId="77777777" w:rsidR="00EC4C31" w:rsidRPr="00EC4C31" w:rsidRDefault="00EC4C31" w:rsidP="00EC4C31">
      <w:pPr>
        <w:spacing w:after="200" w:line="360" w:lineRule="auto"/>
        <w:ind w:left="420"/>
        <w:jc w:val="center"/>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 xml:space="preserve">Рис. 4.6. Діаграма щільності даних колонок для тестового та тренувального наборів </w:t>
      </w:r>
    </w:p>
    <w:p w14:paraId="084CE24E"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Як видно з рисунку значної різниці в розподілі значень між двома наборами даних немає, що означає що дані другого набору можна використовувати для тестування моделі натренованої на значеннях першого набору. Наступним кроком розглянемо розподіл середніх значень колонок для обох класів.</w:t>
      </w:r>
    </w:p>
    <w:p w14:paraId="089273C6" w14:textId="77777777" w:rsidR="00EC4C31" w:rsidRPr="00EC4C31" w:rsidRDefault="00EC4C31" w:rsidP="00EC4C31">
      <w:pPr>
        <w:spacing w:after="200" w:line="360" w:lineRule="auto"/>
        <w:jc w:val="center"/>
        <w:rPr>
          <w:rFonts w:ascii="Times New Roman" w:eastAsiaTheme="minorEastAsia" w:hAnsi="Times New Roman" w:cs="Times New Roman"/>
          <w:sz w:val="28"/>
          <w:szCs w:val="28"/>
          <w:lang w:eastAsia="ja-JP"/>
        </w:rPr>
      </w:pPr>
      <w:r w:rsidRPr="00EC4C31">
        <w:rPr>
          <w:rFonts w:ascii="Times New Roman" w:eastAsia="Times New Roman" w:hAnsi="Times New Roman" w:cs="Times New Roman"/>
          <w:noProof/>
          <w:sz w:val="26"/>
          <w:szCs w:val="24"/>
          <w:lang w:val="en-US"/>
        </w:rPr>
        <w:drawing>
          <wp:inline distT="0" distB="0" distL="0" distR="0" wp14:anchorId="78ACE687" wp14:editId="1C14BD42">
            <wp:extent cx="5972175" cy="2269538"/>
            <wp:effectExtent l="0" t="0" r="0" b="0"/>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6017013" cy="2286577"/>
                    </a:xfrm>
                    <a:prstGeom prst="rect">
                      <a:avLst/>
                    </a:prstGeom>
                  </pic:spPr>
                </pic:pic>
              </a:graphicData>
            </a:graphic>
          </wp:inline>
        </w:drawing>
      </w:r>
    </w:p>
    <w:p w14:paraId="75703790" w14:textId="77777777" w:rsidR="00EC4C31" w:rsidRPr="00EC4C31" w:rsidRDefault="00EC4C31" w:rsidP="00EC4C31">
      <w:pPr>
        <w:spacing w:after="200" w:line="360" w:lineRule="auto"/>
        <w:jc w:val="center"/>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Рис 4.7. Розподіл середніх значень колонок для міток 0 та 1</w:t>
      </w:r>
    </w:p>
    <w:p w14:paraId="6D1077D6"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Як видно з рисунку, середні значення дещо зсунені вліво для класу 0 порівняно з класом 1. Далі порівняємо мінімальні та максимальні значення колонок.</w:t>
      </w:r>
    </w:p>
    <w:p w14:paraId="2BD23592"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val="uk-UA" w:eastAsia="ja-JP"/>
        </w:rPr>
      </w:pPr>
      <w:r w:rsidRPr="00EC4C31">
        <w:rPr>
          <w:rFonts w:ascii="Times New Roman" w:eastAsia="Times New Roman" w:hAnsi="Times New Roman" w:cs="Times New Roman"/>
          <w:noProof/>
          <w:sz w:val="26"/>
          <w:szCs w:val="24"/>
          <w:lang w:val="en-US"/>
        </w:rPr>
        <w:drawing>
          <wp:inline distT="0" distB="0" distL="0" distR="0" wp14:anchorId="62AD5C53" wp14:editId="2FBBC3B4">
            <wp:extent cx="6120765" cy="2266950"/>
            <wp:effectExtent l="0" t="0" r="0"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6120765" cy="2266950"/>
                    </a:xfrm>
                    <a:prstGeom prst="rect">
                      <a:avLst/>
                    </a:prstGeom>
                  </pic:spPr>
                </pic:pic>
              </a:graphicData>
            </a:graphic>
          </wp:inline>
        </w:drawing>
      </w:r>
    </w:p>
    <w:p w14:paraId="3A5DDA03" w14:textId="77777777" w:rsidR="00EC4C31" w:rsidRPr="00EC4C31" w:rsidRDefault="00EC4C31" w:rsidP="00EC4C31">
      <w:pPr>
        <w:spacing w:after="200" w:line="360" w:lineRule="auto"/>
        <w:ind w:firstLine="420"/>
        <w:jc w:val="center"/>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Рис. 4.8. Розподіл мінімальних значень колонок для міток 0 та 1</w:t>
      </w:r>
    </w:p>
    <w:p w14:paraId="3D8172DE"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val="uk-UA" w:eastAsia="ja-JP"/>
        </w:rPr>
      </w:pPr>
      <w:r w:rsidRPr="00EC4C31">
        <w:rPr>
          <w:rFonts w:ascii="Times New Roman" w:eastAsia="Times New Roman" w:hAnsi="Times New Roman" w:cs="Times New Roman"/>
          <w:noProof/>
          <w:sz w:val="26"/>
          <w:szCs w:val="24"/>
          <w:lang w:val="en-US"/>
        </w:rPr>
        <w:drawing>
          <wp:inline distT="0" distB="0" distL="0" distR="0" wp14:anchorId="514FAB47" wp14:editId="786AA94B">
            <wp:extent cx="6120765" cy="2250440"/>
            <wp:effectExtent l="0" t="0" r="0" b="0"/>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6120765" cy="2250440"/>
                    </a:xfrm>
                    <a:prstGeom prst="rect">
                      <a:avLst/>
                    </a:prstGeom>
                  </pic:spPr>
                </pic:pic>
              </a:graphicData>
            </a:graphic>
          </wp:inline>
        </w:drawing>
      </w:r>
    </w:p>
    <w:p w14:paraId="2A2076F5" w14:textId="77777777" w:rsidR="00EC4C31" w:rsidRPr="00EC4C31" w:rsidRDefault="00EC4C31" w:rsidP="00EC4C31">
      <w:pPr>
        <w:spacing w:after="200" w:line="360" w:lineRule="auto"/>
        <w:ind w:firstLine="420"/>
        <w:jc w:val="center"/>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Рис. 4.9. Розподіл максимальних значень колонок для міток 0 та 1</w:t>
      </w:r>
    </w:p>
    <w:p w14:paraId="3A805358"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Як видно з рисунків, є істотний зсув в розподілі в обох випадках, а також помітно, що є значна різниця для різних класів. Далі порівняємо коефіцієнти зсуву та коефіцієнти ексцесу.</w:t>
      </w:r>
    </w:p>
    <w:p w14:paraId="680A359A"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val="uk-UA" w:eastAsia="ja-JP"/>
        </w:rPr>
      </w:pPr>
      <w:r w:rsidRPr="00EC4C31">
        <w:rPr>
          <w:rFonts w:ascii="Times New Roman" w:eastAsia="Times New Roman" w:hAnsi="Times New Roman" w:cs="Times New Roman"/>
          <w:noProof/>
          <w:sz w:val="26"/>
          <w:szCs w:val="24"/>
          <w:lang w:val="en-US"/>
        </w:rPr>
        <w:drawing>
          <wp:inline distT="0" distB="0" distL="0" distR="0" wp14:anchorId="2EED8EAB" wp14:editId="6A8709AA">
            <wp:extent cx="6120765" cy="2319020"/>
            <wp:effectExtent l="0" t="0" r="0" b="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6120765" cy="2319020"/>
                    </a:xfrm>
                    <a:prstGeom prst="rect">
                      <a:avLst/>
                    </a:prstGeom>
                  </pic:spPr>
                </pic:pic>
              </a:graphicData>
            </a:graphic>
          </wp:inline>
        </w:drawing>
      </w:r>
    </w:p>
    <w:p w14:paraId="6AB73E98" w14:textId="77777777" w:rsidR="00EC4C31" w:rsidRPr="00EC4C31" w:rsidRDefault="00EC4C31" w:rsidP="00EC4C31">
      <w:pPr>
        <w:spacing w:after="200" w:line="360" w:lineRule="auto"/>
        <w:ind w:firstLine="420"/>
        <w:jc w:val="center"/>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Рис. 4.10. Розподіл коефіцієнтів зсуву значень колонок для міток 0 та 1</w:t>
      </w:r>
    </w:p>
    <w:p w14:paraId="12E92B68"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val="uk-UA" w:eastAsia="ja-JP"/>
        </w:rPr>
      </w:pPr>
      <w:r w:rsidRPr="00EC4C31">
        <w:rPr>
          <w:rFonts w:ascii="Times New Roman" w:eastAsia="Times New Roman" w:hAnsi="Times New Roman" w:cs="Times New Roman"/>
          <w:noProof/>
          <w:sz w:val="26"/>
          <w:szCs w:val="24"/>
          <w:lang w:val="en-US"/>
        </w:rPr>
        <w:drawing>
          <wp:inline distT="0" distB="0" distL="0" distR="0" wp14:anchorId="598AACE7" wp14:editId="3817F435">
            <wp:extent cx="6120765" cy="2367280"/>
            <wp:effectExtent l="0" t="0" r="0" b="0"/>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6120765" cy="2367280"/>
                    </a:xfrm>
                    <a:prstGeom prst="rect">
                      <a:avLst/>
                    </a:prstGeom>
                  </pic:spPr>
                </pic:pic>
              </a:graphicData>
            </a:graphic>
          </wp:inline>
        </w:drawing>
      </w:r>
    </w:p>
    <w:p w14:paraId="1632F49F" w14:textId="79CF8ECD" w:rsidR="00EC4C31" w:rsidRPr="00EC4C31" w:rsidRDefault="00EC4C31" w:rsidP="00EC4C31">
      <w:pPr>
        <w:spacing w:after="200" w:line="360" w:lineRule="auto"/>
        <w:ind w:firstLine="420"/>
        <w:jc w:val="center"/>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 xml:space="preserve">Рис. 4.11. Розподіл коефіцієнтів </w:t>
      </w:r>
      <w:r w:rsidR="004D17BD" w:rsidRPr="00AE01F0">
        <w:rPr>
          <w:rFonts w:ascii="Times New Roman" w:eastAsiaTheme="minorEastAsia" w:hAnsi="Times New Roman" w:cs="Times New Roman"/>
          <w:sz w:val="28"/>
          <w:szCs w:val="28"/>
          <w:lang w:val="uk-UA" w:eastAsia="ja-JP"/>
        </w:rPr>
        <w:t>ексцесу</w:t>
      </w:r>
      <w:r w:rsidRPr="00EC4C31">
        <w:rPr>
          <w:rFonts w:ascii="Times New Roman" w:eastAsiaTheme="minorEastAsia" w:hAnsi="Times New Roman" w:cs="Times New Roman"/>
          <w:sz w:val="28"/>
          <w:szCs w:val="28"/>
          <w:lang w:val="uk-UA" w:eastAsia="ja-JP"/>
        </w:rPr>
        <w:t xml:space="preserve"> значень колонок для міток 0 та 1</w:t>
      </w:r>
    </w:p>
    <w:p w14:paraId="3BDF484F"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Як видно з рисунків, є помітна різниця в розподілі значень коефіцієнтів зсуву, але значно більша різниця в коефіцієнтах ексцесу. Також, помітно що для класу 0, крива розподілу отримує «плато» на значення між -0.7 та -0.3. Ці властивості можна буде використати для збільшення точності навчання.</w:t>
      </w:r>
    </w:p>
    <w:p w14:paraId="7FE5E2A6" w14:textId="0C2C5EDC"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 xml:space="preserve">Наступний крок – розглянемо кореляцію між значеннями колонок. Якщо між колонками є вагома кореляція, це може призвести до двох ефектів: мультиколінеарність та занадто складна модель. Мультиколінеарність досить </w:t>
      </w:r>
      <w:r w:rsidR="004D17BD" w:rsidRPr="00AE01F0">
        <w:rPr>
          <w:rFonts w:ascii="Times New Roman" w:eastAsiaTheme="minorEastAsia" w:hAnsi="Times New Roman" w:cs="Times New Roman"/>
          <w:sz w:val="28"/>
          <w:szCs w:val="28"/>
          <w:lang w:val="uk-UA" w:eastAsia="ja-JP"/>
        </w:rPr>
        <w:t>серйозна</w:t>
      </w:r>
      <w:r w:rsidRPr="00EC4C31">
        <w:rPr>
          <w:rFonts w:ascii="Times New Roman" w:eastAsiaTheme="minorEastAsia" w:hAnsi="Times New Roman" w:cs="Times New Roman"/>
          <w:sz w:val="28"/>
          <w:szCs w:val="28"/>
          <w:lang w:val="uk-UA" w:eastAsia="ja-JP"/>
        </w:rPr>
        <w:t xml:space="preserve"> проблема, оскільки вона може призвести до неправильних рішень та при незначній зміні параметрів, значно змінити вивід. Інша проблема це отримання занадто складної моделі, коли декілька змінних вказують на схожу залежність, модель займає більше ресурсів під час навчання та під час тестування. Розрахуємо кореляції між колонками та виведемо найбільш та найменш корельовані.</w:t>
      </w:r>
    </w:p>
    <w:p w14:paraId="31350659" w14:textId="1D3FDD63" w:rsidR="00EC4C31" w:rsidRPr="00EC4C31" w:rsidRDefault="00E83B45" w:rsidP="00EC4C31">
      <w:pPr>
        <w:spacing w:after="200" w:line="360" w:lineRule="auto"/>
        <w:jc w:val="center"/>
        <w:rPr>
          <w:rFonts w:ascii="Times New Roman" w:eastAsiaTheme="minorEastAsia" w:hAnsi="Times New Roman" w:cs="Times New Roman"/>
          <w:sz w:val="28"/>
          <w:szCs w:val="28"/>
          <w:lang w:val="uk-UA" w:eastAsia="ja-JP"/>
        </w:rPr>
      </w:pPr>
      <w:r w:rsidRPr="00EC4C31">
        <w:rPr>
          <w:rFonts w:ascii="Times New Roman" w:eastAsia="Times New Roman" w:hAnsi="Times New Roman" w:cs="Times New Roman"/>
          <w:noProof/>
          <w:sz w:val="26"/>
          <w:szCs w:val="24"/>
          <w:lang w:val="en-US"/>
        </w:rPr>
        <w:drawing>
          <wp:anchor distT="0" distB="0" distL="114300" distR="114300" simplePos="0" relativeHeight="251659264" behindDoc="0" locked="0" layoutInCell="1" allowOverlap="1" wp14:anchorId="0A006A60" wp14:editId="7C373F19">
            <wp:simplePos x="0" y="0"/>
            <wp:positionH relativeFrom="column">
              <wp:posOffset>3500755</wp:posOffset>
            </wp:positionH>
            <wp:positionV relativeFrom="paragraph">
              <wp:posOffset>5715</wp:posOffset>
            </wp:positionV>
            <wp:extent cx="2200275" cy="2659380"/>
            <wp:effectExtent l="0" t="0" r="0" b="0"/>
            <wp:wrapSquare wrapText="bothSides"/>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extLst>
                        <a:ext uri="{28A0092B-C50C-407E-A947-70E740481C1C}">
                          <a14:useLocalDpi xmlns:a14="http://schemas.microsoft.com/office/drawing/2010/main" val="0"/>
                        </a:ext>
                      </a:extLst>
                    </a:blip>
                    <a:stretch>
                      <a:fillRect/>
                    </a:stretch>
                  </pic:blipFill>
                  <pic:spPr>
                    <a:xfrm>
                      <a:off x="0" y="0"/>
                      <a:ext cx="2200275" cy="2659380"/>
                    </a:xfrm>
                    <a:prstGeom prst="rect">
                      <a:avLst/>
                    </a:prstGeom>
                  </pic:spPr>
                </pic:pic>
              </a:graphicData>
            </a:graphic>
            <wp14:sizeRelH relativeFrom="margin">
              <wp14:pctWidth>0</wp14:pctWidth>
            </wp14:sizeRelH>
            <wp14:sizeRelV relativeFrom="margin">
              <wp14:pctHeight>0</wp14:pctHeight>
            </wp14:sizeRelV>
          </wp:anchor>
        </w:drawing>
      </w:r>
      <w:r w:rsidR="00EC4C31" w:rsidRPr="00EC4C31">
        <w:rPr>
          <w:rFonts w:ascii="Times New Roman" w:eastAsia="Times New Roman" w:hAnsi="Times New Roman" w:cs="Times New Roman"/>
          <w:noProof/>
          <w:sz w:val="26"/>
          <w:szCs w:val="24"/>
          <w:lang w:val="en-US"/>
        </w:rPr>
        <w:drawing>
          <wp:inline distT="0" distB="0" distL="0" distR="0" wp14:anchorId="39C46F9B" wp14:editId="3FFA6A4C">
            <wp:extent cx="2219325" cy="2617212"/>
            <wp:effectExtent l="0" t="0" r="0" b="0"/>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2224029" cy="2622759"/>
                    </a:xfrm>
                    <a:prstGeom prst="rect">
                      <a:avLst/>
                    </a:prstGeom>
                  </pic:spPr>
                </pic:pic>
              </a:graphicData>
            </a:graphic>
          </wp:inline>
        </w:drawing>
      </w:r>
    </w:p>
    <w:p w14:paraId="5A414A8A" w14:textId="77777777" w:rsidR="00EC4C31" w:rsidRPr="00EC4C31" w:rsidRDefault="00EC4C31" w:rsidP="00EC4C31">
      <w:pPr>
        <w:spacing w:after="200" w:line="360" w:lineRule="auto"/>
        <w:jc w:val="center"/>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Рис. 4.12 Максимальні та мінімальні значення кореляції між значеннями колонок</w:t>
      </w:r>
    </w:p>
    <w:p w14:paraId="15D5718B" w14:textId="77777777" w:rsidR="00EC4C31" w:rsidRPr="00EC4C31" w:rsidRDefault="00EC4C31" w:rsidP="00EC4C31">
      <w:pPr>
        <w:spacing w:after="200" w:line="360" w:lineRule="auto"/>
        <w:ind w:firstLine="420"/>
        <w:jc w:val="both"/>
        <w:rPr>
          <w:rFonts w:ascii="Times New Roman" w:eastAsiaTheme="minorEastAsia" w:hAnsi="Times New Roman" w:cs="Times New Roman"/>
          <w:sz w:val="28"/>
          <w:szCs w:val="28"/>
          <w:lang w:eastAsia="ja-JP"/>
        </w:rPr>
      </w:pPr>
      <w:r w:rsidRPr="00EC4C31">
        <w:rPr>
          <w:rFonts w:ascii="Times New Roman" w:eastAsiaTheme="minorEastAsia" w:hAnsi="Times New Roman" w:cs="Times New Roman"/>
          <w:sz w:val="28"/>
          <w:szCs w:val="28"/>
          <w:lang w:val="uk-UA" w:eastAsia="ja-JP"/>
        </w:rPr>
        <w:t>Як видно з виводу, найбільше значення кореляції є досить малим, як і найменші значення серед.</w:t>
      </w:r>
    </w:p>
    <w:p w14:paraId="38719A11" w14:textId="77777777" w:rsidR="00EC4C31" w:rsidRPr="00B9289E" w:rsidRDefault="00EC4C31" w:rsidP="00346232">
      <w:pPr>
        <w:pStyle w:val="3"/>
        <w:spacing w:after="240" w:line="264" w:lineRule="auto"/>
        <w:rPr>
          <w:rFonts w:ascii="Times New Roman" w:eastAsiaTheme="minorEastAsia" w:hAnsi="Times New Roman"/>
          <w:sz w:val="28"/>
          <w:lang w:val="uk-UA" w:eastAsia="ja-JP"/>
        </w:rPr>
      </w:pPr>
      <w:bookmarkStart w:id="47" w:name="_Toc70094682"/>
      <w:r w:rsidRPr="00B9289E">
        <w:rPr>
          <w:rFonts w:ascii="Times New Roman" w:eastAsiaTheme="minorEastAsia" w:hAnsi="Times New Roman"/>
          <w:sz w:val="28"/>
          <w:lang w:val="uk-UA" w:eastAsia="ja-JP"/>
        </w:rPr>
        <w:t>4.2.1 Модифікація даних</w:t>
      </w:r>
      <w:bookmarkEnd w:id="47"/>
    </w:p>
    <w:p w14:paraId="79305D55" w14:textId="77777777" w:rsidR="00EC4C31" w:rsidRPr="00EC4C31" w:rsidRDefault="00EC4C31" w:rsidP="00EC4C31">
      <w:pPr>
        <w:spacing w:after="200" w:line="360" w:lineRule="auto"/>
        <w:ind w:firstLine="420"/>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Під час аналізу даних значних проблем з даними не було виявлено. Проте, було встановлено що значення деяких колонок мають інші властивості як середнє значення, зсув та коефіцієнти ексцесу. Пропонується використати агреговані значення властивостей, досліджених у параграфі 4.2. Отримані значення властивостей даних мають наступні криві розподілу.</w:t>
      </w:r>
    </w:p>
    <w:p w14:paraId="4F7979F1" w14:textId="77777777" w:rsidR="00EC4C31" w:rsidRPr="00EC4C31" w:rsidRDefault="00EC4C31" w:rsidP="00EC4C31">
      <w:pPr>
        <w:spacing w:after="200" w:line="360" w:lineRule="auto"/>
        <w:jc w:val="center"/>
        <w:rPr>
          <w:rFonts w:ascii="Times New Roman" w:eastAsiaTheme="minorEastAsia" w:hAnsi="Times New Roman" w:cs="Times New Roman"/>
          <w:bCs/>
          <w:sz w:val="28"/>
          <w:szCs w:val="28"/>
          <w:lang w:val="en-US" w:eastAsia="ja-JP"/>
        </w:rPr>
      </w:pPr>
      <w:r w:rsidRPr="00EC4C31">
        <w:rPr>
          <w:rFonts w:ascii="Times New Roman" w:eastAsia="Times New Roman" w:hAnsi="Times New Roman" w:cs="Times New Roman"/>
          <w:noProof/>
          <w:sz w:val="26"/>
          <w:szCs w:val="24"/>
          <w:lang w:val="en-US"/>
        </w:rPr>
        <w:drawing>
          <wp:inline distT="0" distB="0" distL="0" distR="0" wp14:anchorId="04CCA90C" wp14:editId="3A7DF71E">
            <wp:extent cx="6120765" cy="2801620"/>
            <wp:effectExtent l="0" t="0" r="0" b="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6120765" cy="2801620"/>
                    </a:xfrm>
                    <a:prstGeom prst="rect">
                      <a:avLst/>
                    </a:prstGeom>
                  </pic:spPr>
                </pic:pic>
              </a:graphicData>
            </a:graphic>
          </wp:inline>
        </w:drawing>
      </w:r>
    </w:p>
    <w:p w14:paraId="0247FA55" w14:textId="77777777" w:rsidR="00EC4C31" w:rsidRPr="00EC4C31" w:rsidRDefault="00EC4C31" w:rsidP="00EC4C31">
      <w:pPr>
        <w:spacing w:after="200" w:line="360" w:lineRule="auto"/>
        <w:jc w:val="center"/>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Рис. 4.13. Криві розподілу агрегованих значень розглянутих параметрів</w:t>
      </w:r>
    </w:p>
    <w:p w14:paraId="1E5B31F3" w14:textId="77777777" w:rsidR="00EC4C31" w:rsidRPr="00EC4C31" w:rsidRDefault="00EC4C31" w:rsidP="00EC4C31">
      <w:pPr>
        <w:spacing w:after="200" w:line="360" w:lineRule="auto"/>
        <w:ind w:firstLine="420"/>
        <w:jc w:val="both"/>
        <w:rPr>
          <w:rFonts w:ascii="Times New Roman" w:eastAsiaTheme="minorEastAsia" w:hAnsi="Times New Roman" w:cs="Times New Roman"/>
          <w:bCs/>
          <w:sz w:val="28"/>
          <w:szCs w:val="28"/>
          <w:lang w:eastAsia="ja-JP"/>
        </w:rPr>
      </w:pPr>
      <w:r w:rsidRPr="00EC4C31">
        <w:rPr>
          <w:rFonts w:ascii="Times New Roman" w:eastAsiaTheme="minorEastAsia" w:hAnsi="Times New Roman" w:cs="Times New Roman"/>
          <w:bCs/>
          <w:sz w:val="28"/>
          <w:szCs w:val="28"/>
          <w:lang w:val="uk-UA" w:eastAsia="ja-JP"/>
        </w:rPr>
        <w:t>Наостанок, потрібно прибрати колонку з ідентифікаторами, оскільки значення цієї колонки несе суто інформативний характер для розробника. Якщо використовувати цю колонку в навчанні, результати можуть значно погіршитись.</w:t>
      </w:r>
    </w:p>
    <w:p w14:paraId="2B97EB0F" w14:textId="77777777" w:rsidR="00EC4C31" w:rsidRPr="00A5104B" w:rsidRDefault="00EC4C31" w:rsidP="00346232">
      <w:pPr>
        <w:pStyle w:val="2"/>
        <w:spacing w:before="240" w:after="240" w:line="264" w:lineRule="auto"/>
        <w:rPr>
          <w:rFonts w:ascii="Times New Roman" w:eastAsiaTheme="minorEastAsia" w:hAnsi="Times New Roman" w:cs="Times New Roman"/>
          <w:color w:val="auto"/>
          <w:sz w:val="28"/>
          <w:lang w:val="uk-UA"/>
        </w:rPr>
      </w:pPr>
      <w:bookmarkStart w:id="48" w:name="_Toc70094683"/>
      <w:r w:rsidRPr="00A5104B">
        <w:rPr>
          <w:rFonts w:ascii="Times New Roman" w:eastAsiaTheme="minorEastAsia" w:hAnsi="Times New Roman" w:cs="Times New Roman"/>
          <w:color w:val="auto"/>
          <w:sz w:val="28"/>
          <w:lang w:val="uk-UA"/>
        </w:rPr>
        <w:t>4.3 Проведення експериментів</w:t>
      </w:r>
      <w:bookmarkEnd w:id="48"/>
    </w:p>
    <w:p w14:paraId="7E215644" w14:textId="77777777" w:rsidR="00EC4C31" w:rsidRPr="00EC4C31" w:rsidRDefault="00EC4C31" w:rsidP="00EC4C31">
      <w:pPr>
        <w:spacing w:after="200" w:line="360" w:lineRule="auto"/>
        <w:ind w:firstLine="420"/>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Перед початком пошуку оптимальних гіперпараметрів навчання, спочатку потрібно обрати найкращу нейронну мережу з точки зору структури, функції активації та оптимізаторів. Було проведено низку експериментів, метою яких було визначення найкращих комбінацій вищесказаних параметрів. В якості базових гіперпараметрів було встановлено наступне:</w:t>
      </w:r>
    </w:p>
    <w:p w14:paraId="5FF77B44" w14:textId="77777777" w:rsidR="00EC4C31" w:rsidRPr="00EC4C31" w:rsidRDefault="00EC4C31" w:rsidP="00CF2E2D">
      <w:pPr>
        <w:numPr>
          <w:ilvl w:val="0"/>
          <w:numId w:val="11"/>
        </w:numPr>
        <w:spacing w:after="200" w:line="360" w:lineRule="auto"/>
        <w:contextualSpacing/>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Швидкість навчання (для усіх оптимізаторів) – 0.02;</w:t>
      </w:r>
    </w:p>
    <w:p w14:paraId="3440D69E" w14:textId="77777777" w:rsidR="00EC4C31" w:rsidRPr="00EC4C31" w:rsidRDefault="00EC4C31" w:rsidP="00CF2E2D">
      <w:pPr>
        <w:numPr>
          <w:ilvl w:val="0"/>
          <w:numId w:val="11"/>
        </w:numPr>
        <w:spacing w:after="200" w:line="360" w:lineRule="auto"/>
        <w:contextualSpacing/>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Розмір підвибірки – 128;</w:t>
      </w:r>
    </w:p>
    <w:p w14:paraId="367628FE" w14:textId="77777777" w:rsidR="00EC4C31" w:rsidRPr="00EC4C31" w:rsidRDefault="00EC4C31" w:rsidP="00CF2E2D">
      <w:pPr>
        <w:numPr>
          <w:ilvl w:val="0"/>
          <w:numId w:val="11"/>
        </w:numPr>
        <w:spacing w:after="200" w:line="360" w:lineRule="auto"/>
        <w:contextualSpacing/>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Кількість епох – 15</w:t>
      </w:r>
      <w:r w:rsidRPr="00EC4C31">
        <w:rPr>
          <w:rFonts w:ascii="Times New Roman" w:eastAsiaTheme="minorEastAsia" w:hAnsi="Times New Roman" w:cs="Times New Roman"/>
          <w:sz w:val="28"/>
          <w:szCs w:val="28"/>
          <w:lang w:val="en-US" w:eastAsia="ja-JP"/>
        </w:rPr>
        <w:t>;</w:t>
      </w:r>
    </w:p>
    <w:p w14:paraId="6E0F5796" w14:textId="77777777" w:rsidR="00EC4C31" w:rsidRPr="00EC4C31" w:rsidRDefault="00EC4C31" w:rsidP="00CF2E2D">
      <w:pPr>
        <w:numPr>
          <w:ilvl w:val="0"/>
          <w:numId w:val="11"/>
        </w:numPr>
        <w:spacing w:after="200" w:line="360" w:lineRule="auto"/>
        <w:contextualSpacing/>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 xml:space="preserve">Функція втрат – </w:t>
      </w:r>
      <w:r w:rsidRPr="00EC4C31">
        <w:rPr>
          <w:rFonts w:ascii="Times New Roman" w:eastAsiaTheme="minorEastAsia" w:hAnsi="Times New Roman" w:cs="Times New Roman"/>
          <w:sz w:val="28"/>
          <w:szCs w:val="28"/>
          <w:lang w:val="en-US" w:eastAsia="ja-JP"/>
        </w:rPr>
        <w:t>BinaryCrossEntropy</w:t>
      </w:r>
      <w:r w:rsidRPr="00EC4C31">
        <w:rPr>
          <w:rFonts w:ascii="Times New Roman" w:eastAsiaTheme="minorEastAsia" w:hAnsi="Times New Roman" w:cs="Times New Roman"/>
          <w:sz w:val="28"/>
          <w:szCs w:val="28"/>
          <w:lang w:val="uk-UA" w:eastAsia="ja-JP"/>
        </w:rPr>
        <w:t>;</w:t>
      </w:r>
    </w:p>
    <w:p w14:paraId="5DA001FD" w14:textId="77777777" w:rsidR="00EC4C31" w:rsidRPr="00EC4C31" w:rsidRDefault="00EC4C31" w:rsidP="00CF2E2D">
      <w:pPr>
        <w:numPr>
          <w:ilvl w:val="0"/>
          <w:numId w:val="11"/>
        </w:numPr>
        <w:spacing w:after="200" w:line="360" w:lineRule="auto"/>
        <w:contextualSpacing/>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 xml:space="preserve">Регуляризація – </w:t>
      </w:r>
      <w:r w:rsidRPr="00EC4C31">
        <w:rPr>
          <w:rFonts w:ascii="Times New Roman" w:eastAsiaTheme="minorEastAsia" w:hAnsi="Times New Roman" w:cs="Times New Roman"/>
          <w:sz w:val="28"/>
          <w:szCs w:val="28"/>
          <w:lang w:val="en-US" w:eastAsia="ja-JP"/>
        </w:rPr>
        <w:t>Dropout 30%, L2</w:t>
      </w:r>
      <w:r w:rsidRPr="00EC4C31">
        <w:rPr>
          <w:rFonts w:ascii="Times New Roman" w:eastAsiaTheme="minorEastAsia" w:hAnsi="Times New Roman" w:cs="Times New Roman"/>
          <w:sz w:val="28"/>
          <w:szCs w:val="28"/>
          <w:lang w:val="uk-UA" w:eastAsia="ja-JP"/>
        </w:rPr>
        <w:t xml:space="preserve"> та </w:t>
      </w:r>
      <w:r w:rsidRPr="00EC4C31">
        <w:rPr>
          <w:rFonts w:ascii="Times New Roman" w:eastAsiaTheme="minorEastAsia" w:hAnsi="Times New Roman" w:cs="Times New Roman"/>
          <w:sz w:val="28"/>
          <w:szCs w:val="28"/>
          <w:lang w:val="en-US" w:eastAsia="ja-JP"/>
        </w:rPr>
        <w:t>BatchNormalization</w:t>
      </w:r>
      <w:r w:rsidRPr="00EC4C31">
        <w:rPr>
          <w:rFonts w:ascii="Times New Roman" w:eastAsiaTheme="minorEastAsia" w:hAnsi="Times New Roman" w:cs="Times New Roman"/>
          <w:sz w:val="28"/>
          <w:szCs w:val="28"/>
          <w:lang w:val="uk-UA" w:eastAsia="ja-JP"/>
        </w:rPr>
        <w:t>.</w:t>
      </w:r>
    </w:p>
    <w:p w14:paraId="5E792159" w14:textId="77777777" w:rsidR="00EC4C31" w:rsidRPr="00EC4C31" w:rsidRDefault="00EC4C31" w:rsidP="00EC4C31">
      <w:pPr>
        <w:spacing w:after="200" w:line="360" w:lineRule="auto"/>
        <w:ind w:firstLine="420"/>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Будуть використані наступні чотири топологічні структури повнозв’язних нейронних мереж:</w:t>
      </w:r>
    </w:p>
    <w:p w14:paraId="68013663" w14:textId="77777777" w:rsidR="00EC4C31" w:rsidRPr="00EC4C31" w:rsidRDefault="00EC4C31" w:rsidP="00CF2E2D">
      <w:pPr>
        <w:numPr>
          <w:ilvl w:val="0"/>
          <w:numId w:val="12"/>
        </w:numPr>
        <w:spacing w:after="200" w:line="360" w:lineRule="auto"/>
        <w:contextualSpacing/>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 xml:space="preserve">Архітектура 1: вхідний шар – 200 нейронів, скриті шари: 100 нейронів та 20 нейронів, вихідний шар 1 нейрон. Після вхідного шару, шари </w:t>
      </w:r>
      <w:r w:rsidRPr="00EC4C31">
        <w:rPr>
          <w:rFonts w:ascii="Times New Roman" w:eastAsiaTheme="minorEastAsia" w:hAnsi="Times New Roman" w:cs="Times New Roman"/>
          <w:sz w:val="28"/>
          <w:szCs w:val="28"/>
          <w:lang w:val="en-US" w:eastAsia="ja-JP"/>
        </w:rPr>
        <w:t>Drouput</w:t>
      </w:r>
      <w:r w:rsidRPr="00EC4C31">
        <w:rPr>
          <w:rFonts w:ascii="Times New Roman" w:eastAsiaTheme="minorEastAsia" w:hAnsi="Times New Roman" w:cs="Times New Roman"/>
          <w:sz w:val="28"/>
          <w:szCs w:val="28"/>
          <w:lang w:val="uk-UA" w:eastAsia="ja-JP"/>
        </w:rPr>
        <w:t xml:space="preserve"> та </w:t>
      </w:r>
      <w:r w:rsidRPr="00EC4C31">
        <w:rPr>
          <w:rFonts w:ascii="Times New Roman" w:eastAsiaTheme="minorEastAsia" w:hAnsi="Times New Roman" w:cs="Times New Roman"/>
          <w:sz w:val="28"/>
          <w:szCs w:val="28"/>
          <w:lang w:val="en-US" w:eastAsia="ja-JP"/>
        </w:rPr>
        <w:t>BatchNormalization</w:t>
      </w:r>
      <w:r w:rsidRPr="00EC4C31">
        <w:rPr>
          <w:rFonts w:ascii="Times New Roman" w:eastAsiaTheme="minorEastAsia" w:hAnsi="Times New Roman" w:cs="Times New Roman"/>
          <w:sz w:val="28"/>
          <w:szCs w:val="28"/>
          <w:lang w:val="uk-UA" w:eastAsia="ja-JP"/>
        </w:rPr>
        <w:t xml:space="preserve">. Скриті шари мають вбудовану регуляризацію </w:t>
      </w:r>
      <w:r w:rsidRPr="00EC4C31">
        <w:rPr>
          <w:rFonts w:ascii="Times New Roman" w:eastAsiaTheme="minorEastAsia" w:hAnsi="Times New Roman" w:cs="Times New Roman"/>
          <w:sz w:val="28"/>
          <w:szCs w:val="28"/>
          <w:lang w:val="en-US" w:eastAsia="ja-JP"/>
        </w:rPr>
        <w:t>L2.</w:t>
      </w:r>
    </w:p>
    <w:p w14:paraId="119052C1" w14:textId="77777777" w:rsidR="00EC4C31" w:rsidRPr="00EC4C31" w:rsidRDefault="00EC4C31" w:rsidP="00CF2E2D">
      <w:pPr>
        <w:numPr>
          <w:ilvl w:val="0"/>
          <w:numId w:val="12"/>
        </w:numPr>
        <w:spacing w:after="200" w:line="360" w:lineRule="auto"/>
        <w:contextualSpacing/>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 xml:space="preserve">Архітектура 2: вхідний шар – 200 нейронів, скриті шари: 2 шари по 70 нейронів, вихідний шар 1 нейрон. Після вхідного шару, шари </w:t>
      </w:r>
      <w:r w:rsidRPr="00EC4C31">
        <w:rPr>
          <w:rFonts w:ascii="Times New Roman" w:eastAsiaTheme="minorEastAsia" w:hAnsi="Times New Roman" w:cs="Times New Roman"/>
          <w:sz w:val="28"/>
          <w:szCs w:val="28"/>
          <w:lang w:val="en-US" w:eastAsia="ja-JP"/>
        </w:rPr>
        <w:t>Drouput</w:t>
      </w:r>
      <w:r w:rsidRPr="00EC4C31">
        <w:rPr>
          <w:rFonts w:ascii="Times New Roman" w:eastAsiaTheme="minorEastAsia" w:hAnsi="Times New Roman" w:cs="Times New Roman"/>
          <w:sz w:val="28"/>
          <w:szCs w:val="28"/>
          <w:lang w:val="uk-UA" w:eastAsia="ja-JP"/>
        </w:rPr>
        <w:t xml:space="preserve"> та </w:t>
      </w:r>
      <w:r w:rsidRPr="00EC4C31">
        <w:rPr>
          <w:rFonts w:ascii="Times New Roman" w:eastAsiaTheme="minorEastAsia" w:hAnsi="Times New Roman" w:cs="Times New Roman"/>
          <w:sz w:val="28"/>
          <w:szCs w:val="28"/>
          <w:lang w:val="en-US" w:eastAsia="ja-JP"/>
        </w:rPr>
        <w:t>BatchNormalization</w:t>
      </w:r>
      <w:r w:rsidRPr="00EC4C31">
        <w:rPr>
          <w:rFonts w:ascii="Times New Roman" w:eastAsiaTheme="minorEastAsia" w:hAnsi="Times New Roman" w:cs="Times New Roman"/>
          <w:sz w:val="28"/>
          <w:szCs w:val="28"/>
          <w:lang w:val="uk-UA" w:eastAsia="ja-JP"/>
        </w:rPr>
        <w:t xml:space="preserve">. Скриті шари мають вбудовану регуляризацію </w:t>
      </w:r>
      <w:r w:rsidRPr="00EC4C31">
        <w:rPr>
          <w:rFonts w:ascii="Times New Roman" w:eastAsiaTheme="minorEastAsia" w:hAnsi="Times New Roman" w:cs="Times New Roman"/>
          <w:sz w:val="28"/>
          <w:szCs w:val="28"/>
          <w:lang w:val="en-US" w:eastAsia="ja-JP"/>
        </w:rPr>
        <w:t>L2</w:t>
      </w:r>
    </w:p>
    <w:p w14:paraId="68C360F8" w14:textId="77777777" w:rsidR="00EC4C31" w:rsidRPr="00EC4C31" w:rsidRDefault="00EC4C31" w:rsidP="00CF2E2D">
      <w:pPr>
        <w:numPr>
          <w:ilvl w:val="0"/>
          <w:numId w:val="12"/>
        </w:numPr>
        <w:spacing w:after="200" w:line="360" w:lineRule="auto"/>
        <w:contextualSpacing/>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 xml:space="preserve">Архітектура 3: вхідний шар – 200 нейронів, скриті шари: 5 шарів по 40 нейронів, вихідний шар 1 нейрон. Після вхідного шару, шари </w:t>
      </w:r>
      <w:r w:rsidRPr="00EC4C31">
        <w:rPr>
          <w:rFonts w:ascii="Times New Roman" w:eastAsiaTheme="minorEastAsia" w:hAnsi="Times New Roman" w:cs="Times New Roman"/>
          <w:sz w:val="28"/>
          <w:szCs w:val="28"/>
          <w:lang w:val="en-US" w:eastAsia="ja-JP"/>
        </w:rPr>
        <w:t>Drouput</w:t>
      </w:r>
      <w:r w:rsidRPr="00EC4C31">
        <w:rPr>
          <w:rFonts w:ascii="Times New Roman" w:eastAsiaTheme="minorEastAsia" w:hAnsi="Times New Roman" w:cs="Times New Roman"/>
          <w:sz w:val="28"/>
          <w:szCs w:val="28"/>
          <w:lang w:val="uk-UA" w:eastAsia="ja-JP"/>
        </w:rPr>
        <w:t xml:space="preserve"> та </w:t>
      </w:r>
      <w:r w:rsidRPr="00EC4C31">
        <w:rPr>
          <w:rFonts w:ascii="Times New Roman" w:eastAsiaTheme="minorEastAsia" w:hAnsi="Times New Roman" w:cs="Times New Roman"/>
          <w:sz w:val="28"/>
          <w:szCs w:val="28"/>
          <w:lang w:val="en-US" w:eastAsia="ja-JP"/>
        </w:rPr>
        <w:t>BatchNormalization</w:t>
      </w:r>
      <w:r w:rsidRPr="00EC4C31">
        <w:rPr>
          <w:rFonts w:ascii="Times New Roman" w:eastAsiaTheme="minorEastAsia" w:hAnsi="Times New Roman" w:cs="Times New Roman"/>
          <w:sz w:val="28"/>
          <w:szCs w:val="28"/>
          <w:lang w:val="uk-UA" w:eastAsia="ja-JP"/>
        </w:rPr>
        <w:t xml:space="preserve">. Скриті шари мають вбудовану регуляризацію </w:t>
      </w:r>
      <w:r w:rsidRPr="00EC4C31">
        <w:rPr>
          <w:rFonts w:ascii="Times New Roman" w:eastAsiaTheme="minorEastAsia" w:hAnsi="Times New Roman" w:cs="Times New Roman"/>
          <w:sz w:val="28"/>
          <w:szCs w:val="28"/>
          <w:lang w:val="en-US" w:eastAsia="ja-JP"/>
        </w:rPr>
        <w:t>L2</w:t>
      </w:r>
      <w:r w:rsidRPr="00EC4C31">
        <w:rPr>
          <w:rFonts w:ascii="Times New Roman" w:eastAsiaTheme="minorEastAsia" w:hAnsi="Times New Roman" w:cs="Times New Roman"/>
          <w:sz w:val="28"/>
          <w:szCs w:val="28"/>
          <w:lang w:val="uk-UA" w:eastAsia="ja-JP"/>
        </w:rPr>
        <w:t xml:space="preserve"> 200-40-40-40-40-40-1</w:t>
      </w:r>
    </w:p>
    <w:p w14:paraId="2A6C0667" w14:textId="77777777" w:rsidR="00EC4C31" w:rsidRPr="00EC4C31" w:rsidRDefault="00EC4C31" w:rsidP="00CF2E2D">
      <w:pPr>
        <w:numPr>
          <w:ilvl w:val="0"/>
          <w:numId w:val="12"/>
        </w:numPr>
        <w:spacing w:after="200" w:line="360" w:lineRule="auto"/>
        <w:contextualSpacing/>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 xml:space="preserve">Архітектура 4: вхідний шар – 200 нейронів, скриті шари: 2 шари по 70 нейронів, вихідний шар 1 нейрон. Після вхідного шару, шари </w:t>
      </w:r>
      <w:r w:rsidRPr="00EC4C31">
        <w:rPr>
          <w:rFonts w:ascii="Times New Roman" w:eastAsiaTheme="minorEastAsia" w:hAnsi="Times New Roman" w:cs="Times New Roman"/>
          <w:sz w:val="28"/>
          <w:szCs w:val="28"/>
          <w:lang w:val="en-US" w:eastAsia="ja-JP"/>
        </w:rPr>
        <w:t>Drouput</w:t>
      </w:r>
      <w:r w:rsidRPr="00EC4C31">
        <w:rPr>
          <w:rFonts w:ascii="Times New Roman" w:eastAsiaTheme="minorEastAsia" w:hAnsi="Times New Roman" w:cs="Times New Roman"/>
          <w:sz w:val="28"/>
          <w:szCs w:val="28"/>
          <w:lang w:val="uk-UA" w:eastAsia="ja-JP"/>
        </w:rPr>
        <w:t xml:space="preserve"> та </w:t>
      </w:r>
      <w:r w:rsidRPr="00EC4C31">
        <w:rPr>
          <w:rFonts w:ascii="Times New Roman" w:eastAsiaTheme="minorEastAsia" w:hAnsi="Times New Roman" w:cs="Times New Roman"/>
          <w:sz w:val="28"/>
          <w:szCs w:val="28"/>
          <w:lang w:val="en-US" w:eastAsia="ja-JP"/>
        </w:rPr>
        <w:t>BatchNormalization</w:t>
      </w:r>
      <w:r w:rsidRPr="00EC4C31">
        <w:rPr>
          <w:rFonts w:ascii="Times New Roman" w:eastAsiaTheme="minorEastAsia" w:hAnsi="Times New Roman" w:cs="Times New Roman"/>
          <w:sz w:val="28"/>
          <w:szCs w:val="28"/>
          <w:lang w:val="uk-UA" w:eastAsia="ja-JP"/>
        </w:rPr>
        <w:t xml:space="preserve">. Скриті шари мають вбудовану регуляризацію </w:t>
      </w:r>
      <w:r w:rsidRPr="00EC4C31">
        <w:rPr>
          <w:rFonts w:ascii="Times New Roman" w:eastAsiaTheme="minorEastAsia" w:hAnsi="Times New Roman" w:cs="Times New Roman"/>
          <w:sz w:val="28"/>
          <w:szCs w:val="28"/>
          <w:lang w:val="en-US" w:eastAsia="ja-JP"/>
        </w:rPr>
        <w:t>L2</w:t>
      </w:r>
      <w:r w:rsidRPr="00EC4C31">
        <w:rPr>
          <w:rFonts w:ascii="Times New Roman" w:eastAsiaTheme="minorEastAsia" w:hAnsi="Times New Roman" w:cs="Times New Roman"/>
          <w:sz w:val="28"/>
          <w:szCs w:val="28"/>
          <w:lang w:val="uk-UA" w:eastAsia="ja-JP"/>
        </w:rPr>
        <w:t xml:space="preserve"> 200</w:t>
      </w:r>
    </w:p>
    <w:p w14:paraId="0D3E5E02" w14:textId="77777777" w:rsidR="00EC4C31" w:rsidRPr="00EC4C31" w:rsidRDefault="00EC4C31" w:rsidP="00EC4C31">
      <w:pPr>
        <w:spacing w:after="200" w:line="360" w:lineRule="auto"/>
        <w:ind w:firstLine="357"/>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Спочатку переглянемо результати навчання моделей на основі першої та другої архітектури, які мають схожу структуру з точки зору кількості шарів. Вивід консолі зі структурою мереж наведений нижче.</w:t>
      </w:r>
    </w:p>
    <w:p w14:paraId="2CA93C3C" w14:textId="77777777" w:rsidR="00EC4C31" w:rsidRPr="00EC4C31" w:rsidRDefault="00EC4C31" w:rsidP="00EC4C31">
      <w:pPr>
        <w:spacing w:after="200" w:line="360" w:lineRule="auto"/>
        <w:ind w:firstLine="357"/>
        <w:jc w:val="center"/>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noProof/>
          <w:sz w:val="28"/>
          <w:szCs w:val="28"/>
          <w:lang w:val="en-US"/>
        </w:rPr>
        <w:drawing>
          <wp:inline distT="0" distB="0" distL="0" distR="0" wp14:anchorId="0D7E17DD" wp14:editId="39662438">
            <wp:extent cx="3957955" cy="2686050"/>
            <wp:effectExtent l="0" t="0" r="0" b="0"/>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47">
                      <a:extLst>
                        <a:ext uri="{28A0092B-C50C-407E-A947-70E740481C1C}">
                          <a14:useLocalDpi xmlns:a14="http://schemas.microsoft.com/office/drawing/2010/main" val="0"/>
                        </a:ext>
                      </a:extLst>
                    </a:blip>
                    <a:srcRect b="4719"/>
                    <a:stretch/>
                  </pic:blipFill>
                  <pic:spPr bwMode="auto">
                    <a:xfrm>
                      <a:off x="0" y="0"/>
                      <a:ext cx="3962360" cy="2689039"/>
                    </a:xfrm>
                    <a:prstGeom prst="rect">
                      <a:avLst/>
                    </a:prstGeom>
                    <a:noFill/>
                    <a:ln>
                      <a:noFill/>
                    </a:ln>
                    <a:extLst>
                      <a:ext uri="{53640926-AAD7-44D8-BBD7-CCE9431645EC}">
                        <a14:shadowObscured xmlns:a14="http://schemas.microsoft.com/office/drawing/2010/main"/>
                      </a:ext>
                    </a:extLst>
                  </pic:spPr>
                </pic:pic>
              </a:graphicData>
            </a:graphic>
          </wp:inline>
        </w:drawing>
      </w:r>
    </w:p>
    <w:p w14:paraId="7378848A" w14:textId="77777777" w:rsidR="00EC4C31" w:rsidRPr="00EC4C31" w:rsidRDefault="00EC4C31" w:rsidP="00EC4C31">
      <w:pPr>
        <w:spacing w:after="200" w:line="360" w:lineRule="auto"/>
        <w:ind w:firstLine="357"/>
        <w:jc w:val="center"/>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Рис 4.14. Вивід структури моделі</w:t>
      </w:r>
      <w:r w:rsidRPr="00EC4C31">
        <w:rPr>
          <w:rFonts w:ascii="Times New Roman" w:eastAsiaTheme="minorEastAsia" w:hAnsi="Times New Roman" w:cs="Times New Roman"/>
          <w:bCs/>
          <w:sz w:val="28"/>
          <w:szCs w:val="28"/>
          <w:lang w:eastAsia="ja-JP"/>
        </w:rPr>
        <w:t xml:space="preserve"> </w:t>
      </w:r>
      <w:r w:rsidRPr="00EC4C31">
        <w:rPr>
          <w:rFonts w:ascii="Times New Roman" w:eastAsiaTheme="minorEastAsia" w:hAnsi="Times New Roman" w:cs="Times New Roman"/>
          <w:bCs/>
          <w:sz w:val="28"/>
          <w:szCs w:val="28"/>
          <w:lang w:val="uk-UA" w:eastAsia="ja-JP"/>
        </w:rPr>
        <w:t>з Архітектурою 1</w:t>
      </w:r>
    </w:p>
    <w:p w14:paraId="71818B8E" w14:textId="77777777" w:rsidR="00EC4C31" w:rsidRPr="00EC4C31" w:rsidRDefault="00EC4C31" w:rsidP="00EC4C31">
      <w:pPr>
        <w:spacing w:after="200" w:line="360" w:lineRule="auto"/>
        <w:ind w:firstLine="357"/>
        <w:jc w:val="center"/>
        <w:rPr>
          <w:rFonts w:ascii="Times New Roman" w:eastAsiaTheme="minorEastAsia" w:hAnsi="Times New Roman" w:cs="Times New Roman"/>
          <w:bCs/>
          <w:sz w:val="28"/>
          <w:szCs w:val="28"/>
          <w:lang w:val="uk-UA" w:eastAsia="ja-JP"/>
        </w:rPr>
      </w:pPr>
      <w:r w:rsidRPr="00EC4C31">
        <w:rPr>
          <w:rFonts w:ascii="Times New Roman" w:eastAsia="Times New Roman" w:hAnsi="Times New Roman" w:cs="Times New Roman"/>
          <w:noProof/>
          <w:sz w:val="26"/>
          <w:szCs w:val="24"/>
          <w:lang w:val="en-US"/>
        </w:rPr>
        <w:drawing>
          <wp:inline distT="0" distB="0" distL="0" distR="0" wp14:anchorId="1E885542" wp14:editId="6F3B8171">
            <wp:extent cx="3713108" cy="2505075"/>
            <wp:effectExtent l="0" t="0" r="0" b="0"/>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a:srcRect b="5282"/>
                    <a:stretch/>
                  </pic:blipFill>
                  <pic:spPr bwMode="auto">
                    <a:xfrm>
                      <a:off x="0" y="0"/>
                      <a:ext cx="3737341" cy="2521424"/>
                    </a:xfrm>
                    <a:prstGeom prst="rect">
                      <a:avLst/>
                    </a:prstGeom>
                    <a:ln>
                      <a:noFill/>
                    </a:ln>
                    <a:extLst>
                      <a:ext uri="{53640926-AAD7-44D8-BBD7-CCE9431645EC}">
                        <a14:shadowObscured xmlns:a14="http://schemas.microsoft.com/office/drawing/2010/main"/>
                      </a:ext>
                    </a:extLst>
                  </pic:spPr>
                </pic:pic>
              </a:graphicData>
            </a:graphic>
          </wp:inline>
        </w:drawing>
      </w:r>
    </w:p>
    <w:p w14:paraId="11D3B64F" w14:textId="77777777" w:rsidR="00EC4C31" w:rsidRPr="00EC4C31" w:rsidRDefault="00EC4C31" w:rsidP="00EC4C31">
      <w:pPr>
        <w:spacing w:after="200" w:line="360" w:lineRule="auto"/>
        <w:ind w:firstLine="357"/>
        <w:jc w:val="center"/>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Рис 4.1</w:t>
      </w:r>
      <w:r w:rsidRPr="00EC4C31">
        <w:rPr>
          <w:rFonts w:ascii="Times New Roman" w:eastAsiaTheme="minorEastAsia" w:hAnsi="Times New Roman" w:cs="Times New Roman"/>
          <w:bCs/>
          <w:sz w:val="28"/>
          <w:szCs w:val="28"/>
          <w:lang w:eastAsia="ja-JP"/>
        </w:rPr>
        <w:t>5</w:t>
      </w:r>
      <w:r w:rsidRPr="00EC4C31">
        <w:rPr>
          <w:rFonts w:ascii="Times New Roman" w:eastAsiaTheme="minorEastAsia" w:hAnsi="Times New Roman" w:cs="Times New Roman"/>
          <w:bCs/>
          <w:sz w:val="28"/>
          <w:szCs w:val="28"/>
          <w:lang w:val="uk-UA" w:eastAsia="ja-JP"/>
        </w:rPr>
        <w:t>. Вивід структури моделі з Архітектурою 2</w:t>
      </w:r>
    </w:p>
    <w:p w14:paraId="0205A196" w14:textId="77777777" w:rsidR="00EC4C31" w:rsidRPr="00EC4C31" w:rsidRDefault="00EC4C31" w:rsidP="00EC4C31">
      <w:pPr>
        <w:spacing w:after="200" w:line="360" w:lineRule="auto"/>
        <w:ind w:firstLine="357"/>
        <w:jc w:val="center"/>
        <w:rPr>
          <w:rFonts w:ascii="Times New Roman" w:eastAsiaTheme="minorEastAsia" w:hAnsi="Times New Roman" w:cs="Times New Roman"/>
          <w:bCs/>
          <w:sz w:val="28"/>
          <w:szCs w:val="28"/>
          <w:lang w:val="en-US" w:eastAsia="ja-JP"/>
        </w:rPr>
      </w:pPr>
      <w:r w:rsidRPr="00EC4C31">
        <w:rPr>
          <w:rFonts w:ascii="Times New Roman" w:eastAsiaTheme="minorEastAsia" w:hAnsi="Times New Roman" w:cs="Times New Roman"/>
          <w:bCs/>
          <w:noProof/>
          <w:sz w:val="28"/>
          <w:szCs w:val="28"/>
          <w:lang w:val="en-US"/>
        </w:rPr>
        <w:drawing>
          <wp:inline distT="0" distB="0" distL="0" distR="0" wp14:anchorId="58E1BC4B" wp14:editId="670166FB">
            <wp:extent cx="4048125" cy="2230420"/>
            <wp:effectExtent l="0" t="0" r="0" b="0"/>
            <wp:docPr id="94" name="Діагра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2D14A367" w14:textId="77777777" w:rsidR="00EC4C31" w:rsidRPr="00EC4C31" w:rsidRDefault="00EC4C31" w:rsidP="00EC4C31">
      <w:pPr>
        <w:spacing w:after="200" w:line="360" w:lineRule="auto"/>
        <w:ind w:firstLine="357"/>
        <w:jc w:val="center"/>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Рис. 4.16. Порівняння моделей в залежності від оптимізатора та функції активації</w:t>
      </w:r>
    </w:p>
    <w:p w14:paraId="0BCD6AD5" w14:textId="77777777" w:rsidR="00EC4C31" w:rsidRPr="00EC4C31" w:rsidRDefault="00EC4C31" w:rsidP="00EC4C31">
      <w:pPr>
        <w:spacing w:after="200" w:line="360" w:lineRule="auto"/>
        <w:ind w:firstLine="357"/>
        <w:jc w:val="center"/>
        <w:rPr>
          <w:rFonts w:ascii="Times New Roman" w:eastAsiaTheme="minorEastAsia" w:hAnsi="Times New Roman" w:cs="Times New Roman"/>
          <w:bCs/>
          <w:sz w:val="28"/>
          <w:szCs w:val="28"/>
          <w:lang w:val="en-US" w:eastAsia="ja-JP"/>
        </w:rPr>
      </w:pPr>
      <w:r w:rsidRPr="00EC4C31">
        <w:rPr>
          <w:rFonts w:ascii="Times New Roman" w:eastAsiaTheme="minorEastAsia" w:hAnsi="Times New Roman" w:cs="Times New Roman"/>
          <w:bCs/>
          <w:noProof/>
          <w:sz w:val="28"/>
          <w:szCs w:val="28"/>
          <w:lang w:val="en-US"/>
        </w:rPr>
        <w:drawing>
          <wp:inline distT="0" distB="0" distL="0" distR="0" wp14:anchorId="3BD88DF1" wp14:editId="7DCA1975">
            <wp:extent cx="4048125" cy="2171700"/>
            <wp:effectExtent l="0" t="0" r="0" b="0"/>
            <wp:docPr id="95" name="Діаграма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628831A3" w14:textId="77777777" w:rsidR="00EC4C31" w:rsidRPr="00EC4C31" w:rsidRDefault="00EC4C31" w:rsidP="00EC4C31">
      <w:pPr>
        <w:spacing w:after="200" w:line="360" w:lineRule="auto"/>
        <w:ind w:firstLine="357"/>
        <w:jc w:val="center"/>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Рис. 4.17. Порівняння моделей в залежності від оптимізатора та функції активації</w:t>
      </w:r>
    </w:p>
    <w:p w14:paraId="1DE52644" w14:textId="77777777" w:rsidR="00EC4C31" w:rsidRPr="00EC4C31" w:rsidRDefault="00EC4C31" w:rsidP="00EC4C31">
      <w:pPr>
        <w:spacing w:after="200" w:line="360" w:lineRule="auto"/>
        <w:ind w:firstLine="420"/>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Розглянемо архітектури 3 та 4. Нижче наведені вивід консолі з їх структурами та діаграми з показниками точності навчаної моделі.</w:t>
      </w:r>
    </w:p>
    <w:p w14:paraId="7AF9AF54" w14:textId="77777777" w:rsidR="00EC4C31" w:rsidRPr="00EC4C31" w:rsidRDefault="00EC4C31" w:rsidP="00EC4C31">
      <w:pPr>
        <w:spacing w:after="200" w:line="360" w:lineRule="auto"/>
        <w:ind w:firstLine="420"/>
        <w:jc w:val="center"/>
        <w:rPr>
          <w:rFonts w:ascii="Times New Roman" w:eastAsiaTheme="minorEastAsia" w:hAnsi="Times New Roman" w:cs="Times New Roman"/>
          <w:bCs/>
          <w:sz w:val="28"/>
          <w:szCs w:val="28"/>
          <w:lang w:val="uk-UA" w:eastAsia="ja-JP"/>
        </w:rPr>
      </w:pPr>
      <w:r w:rsidRPr="00EC4C31">
        <w:rPr>
          <w:rFonts w:ascii="Times New Roman" w:eastAsia="Times New Roman" w:hAnsi="Times New Roman" w:cs="Times New Roman"/>
          <w:noProof/>
          <w:sz w:val="26"/>
          <w:szCs w:val="24"/>
          <w:lang w:val="en-US"/>
        </w:rPr>
        <w:drawing>
          <wp:inline distT="0" distB="0" distL="0" distR="0" wp14:anchorId="4D3FA593" wp14:editId="1DBFCCD9">
            <wp:extent cx="3660880" cy="3381375"/>
            <wp:effectExtent l="0" t="0" r="0" b="0"/>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a:srcRect b="4467"/>
                    <a:stretch/>
                  </pic:blipFill>
                  <pic:spPr bwMode="auto">
                    <a:xfrm>
                      <a:off x="0" y="0"/>
                      <a:ext cx="3710069" cy="3426809"/>
                    </a:xfrm>
                    <a:prstGeom prst="rect">
                      <a:avLst/>
                    </a:prstGeom>
                    <a:ln>
                      <a:noFill/>
                    </a:ln>
                    <a:extLst>
                      <a:ext uri="{53640926-AAD7-44D8-BBD7-CCE9431645EC}">
                        <a14:shadowObscured xmlns:a14="http://schemas.microsoft.com/office/drawing/2010/main"/>
                      </a:ext>
                    </a:extLst>
                  </pic:spPr>
                </pic:pic>
              </a:graphicData>
            </a:graphic>
          </wp:inline>
        </w:drawing>
      </w:r>
    </w:p>
    <w:p w14:paraId="57C8254C" w14:textId="77777777" w:rsidR="00EC4C31" w:rsidRPr="00EC4C31" w:rsidRDefault="00EC4C31" w:rsidP="00EC4C31">
      <w:pPr>
        <w:spacing w:after="200" w:line="360" w:lineRule="auto"/>
        <w:ind w:firstLine="357"/>
        <w:jc w:val="center"/>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Рис 4.18. Вивід структури моделі з Архітектурою 3</w:t>
      </w:r>
    </w:p>
    <w:p w14:paraId="344BB126" w14:textId="77777777" w:rsidR="00EC4C31" w:rsidRPr="00EC4C31" w:rsidRDefault="00EC4C31" w:rsidP="00EC4C31">
      <w:pPr>
        <w:spacing w:after="200" w:line="360" w:lineRule="auto"/>
        <w:ind w:firstLine="420"/>
        <w:jc w:val="center"/>
        <w:rPr>
          <w:rFonts w:ascii="Times New Roman" w:eastAsiaTheme="minorEastAsia" w:hAnsi="Times New Roman" w:cs="Times New Roman"/>
          <w:bCs/>
          <w:sz w:val="28"/>
          <w:szCs w:val="28"/>
          <w:lang w:val="uk-UA" w:eastAsia="ja-JP"/>
        </w:rPr>
      </w:pPr>
      <w:r w:rsidRPr="00EC4C31">
        <w:rPr>
          <w:rFonts w:ascii="Times New Roman" w:eastAsia="Times New Roman" w:hAnsi="Times New Roman" w:cs="Times New Roman"/>
          <w:noProof/>
          <w:sz w:val="26"/>
          <w:szCs w:val="24"/>
          <w:lang w:val="en-US"/>
        </w:rPr>
        <w:drawing>
          <wp:inline distT="0" distB="0" distL="0" distR="0" wp14:anchorId="62226F81" wp14:editId="5E1C9D6D">
            <wp:extent cx="3625128" cy="3381375"/>
            <wp:effectExtent l="0" t="0" r="0" b="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srcRect b="3846"/>
                    <a:stretch/>
                  </pic:blipFill>
                  <pic:spPr bwMode="auto">
                    <a:xfrm>
                      <a:off x="0" y="0"/>
                      <a:ext cx="3646370" cy="3401188"/>
                    </a:xfrm>
                    <a:prstGeom prst="rect">
                      <a:avLst/>
                    </a:prstGeom>
                    <a:ln>
                      <a:noFill/>
                    </a:ln>
                    <a:extLst>
                      <a:ext uri="{53640926-AAD7-44D8-BBD7-CCE9431645EC}">
                        <a14:shadowObscured xmlns:a14="http://schemas.microsoft.com/office/drawing/2010/main"/>
                      </a:ext>
                    </a:extLst>
                  </pic:spPr>
                </pic:pic>
              </a:graphicData>
            </a:graphic>
          </wp:inline>
        </w:drawing>
      </w:r>
    </w:p>
    <w:p w14:paraId="56D7BECB" w14:textId="77777777" w:rsidR="00EC4C31" w:rsidRPr="00EC4C31" w:rsidRDefault="00EC4C31" w:rsidP="00EC4C31">
      <w:pPr>
        <w:spacing w:after="200" w:line="360" w:lineRule="auto"/>
        <w:ind w:firstLine="357"/>
        <w:jc w:val="center"/>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Рис 4.19. Вивід структури моделі з Архітектурою 4</w:t>
      </w:r>
    </w:p>
    <w:p w14:paraId="2DBF503B" w14:textId="77777777" w:rsidR="00EC4C31" w:rsidRPr="00EC4C31" w:rsidRDefault="00EC4C31" w:rsidP="00EC4C31">
      <w:pPr>
        <w:spacing w:after="200" w:line="360" w:lineRule="auto"/>
        <w:ind w:firstLine="420"/>
        <w:jc w:val="center"/>
        <w:rPr>
          <w:rFonts w:ascii="Times New Roman" w:eastAsiaTheme="minorEastAsia" w:hAnsi="Times New Roman" w:cs="Times New Roman"/>
          <w:bCs/>
          <w:sz w:val="28"/>
          <w:szCs w:val="28"/>
          <w:lang w:val="uk-UA" w:eastAsia="ja-JP"/>
        </w:rPr>
      </w:pPr>
    </w:p>
    <w:p w14:paraId="1F75C326" w14:textId="77777777" w:rsidR="00EC4C31" w:rsidRPr="00EC4C31" w:rsidRDefault="00EC4C31" w:rsidP="00EC4C31">
      <w:pPr>
        <w:spacing w:after="200" w:line="360" w:lineRule="auto"/>
        <w:ind w:firstLine="420"/>
        <w:jc w:val="center"/>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noProof/>
          <w:sz w:val="28"/>
          <w:szCs w:val="28"/>
          <w:lang w:val="en-US"/>
        </w:rPr>
        <w:drawing>
          <wp:inline distT="0" distB="0" distL="0" distR="0" wp14:anchorId="0AD03837" wp14:editId="710952BF">
            <wp:extent cx="4391025" cy="2419350"/>
            <wp:effectExtent l="0" t="0" r="0" b="0"/>
            <wp:docPr id="98" name="Діаграма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14:paraId="03CC48DF" w14:textId="77777777" w:rsidR="00EC4C31" w:rsidRPr="00EC4C31" w:rsidRDefault="00EC4C31" w:rsidP="00EC4C31">
      <w:pPr>
        <w:spacing w:after="200" w:line="360" w:lineRule="auto"/>
        <w:ind w:firstLine="357"/>
        <w:jc w:val="center"/>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Рис. 4.20. Порівняння моделей в залежності від оптимізатора та функції активації</w:t>
      </w:r>
    </w:p>
    <w:p w14:paraId="4F14521A" w14:textId="77777777" w:rsidR="00EC4C31" w:rsidRPr="00EC4C31" w:rsidRDefault="00EC4C31" w:rsidP="00EC4C31">
      <w:pPr>
        <w:spacing w:after="200" w:line="360" w:lineRule="auto"/>
        <w:ind w:firstLine="420"/>
        <w:jc w:val="center"/>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noProof/>
          <w:sz w:val="28"/>
          <w:szCs w:val="28"/>
          <w:lang w:val="en-US"/>
        </w:rPr>
        <w:drawing>
          <wp:inline distT="0" distB="0" distL="0" distR="0" wp14:anchorId="0DB84F25" wp14:editId="72C0E554">
            <wp:extent cx="4391025" cy="2419350"/>
            <wp:effectExtent l="0" t="0" r="0" b="0"/>
            <wp:docPr id="99" name="Діаграма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14:paraId="599E8709" w14:textId="77777777" w:rsidR="00EC4C31" w:rsidRPr="00EC4C31" w:rsidRDefault="00EC4C31" w:rsidP="00EC4C31">
      <w:pPr>
        <w:spacing w:after="200" w:line="360" w:lineRule="auto"/>
        <w:ind w:firstLine="357"/>
        <w:jc w:val="center"/>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Рис. 4.21. Порівняння моделей в залежності від оптимізатора та функції активації</w:t>
      </w:r>
    </w:p>
    <w:p w14:paraId="31AF4B13" w14:textId="77777777" w:rsidR="00EC4C31" w:rsidRPr="00EC4C31" w:rsidRDefault="00EC4C31" w:rsidP="00EC4C31">
      <w:pPr>
        <w:spacing w:after="200" w:line="360" w:lineRule="auto"/>
        <w:ind w:firstLine="420"/>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 xml:space="preserve">В таблиці нижче наведені значення точності розглянутих моделей. Найкраща модель буде далі використана для доопрацювання та отримання кращих результатів за допомогою модифікації гіперпараметрів мережі. </w:t>
      </w:r>
    </w:p>
    <w:p w14:paraId="2CDFD379" w14:textId="77777777" w:rsidR="00EC4C31" w:rsidRPr="00EC4C31" w:rsidRDefault="00EC4C31" w:rsidP="00EC4C31">
      <w:pPr>
        <w:spacing w:after="200" w:line="360" w:lineRule="auto"/>
        <w:ind w:firstLine="420"/>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 xml:space="preserve">Отже беремо модель яка проявила себе найкраще під час навчання. Ця модель використовує архітектуру 2 та функцію активації </w:t>
      </w:r>
      <w:r w:rsidRPr="00EC4C31">
        <w:rPr>
          <w:rFonts w:ascii="Times New Roman" w:eastAsiaTheme="minorEastAsia" w:hAnsi="Times New Roman" w:cs="Times New Roman"/>
          <w:bCs/>
          <w:sz w:val="28"/>
          <w:szCs w:val="28"/>
          <w:lang w:val="en-US" w:eastAsia="ja-JP"/>
        </w:rPr>
        <w:t>ReLU</w:t>
      </w:r>
      <w:r w:rsidRPr="00EC4C31">
        <w:rPr>
          <w:rFonts w:ascii="Times New Roman" w:eastAsiaTheme="minorEastAsia" w:hAnsi="Times New Roman" w:cs="Times New Roman"/>
          <w:bCs/>
          <w:sz w:val="28"/>
          <w:szCs w:val="28"/>
          <w:lang w:val="uk-UA" w:eastAsia="ja-JP"/>
        </w:rPr>
        <w:t xml:space="preserve"> з оптимізатором </w:t>
      </w:r>
      <w:r w:rsidRPr="00EC4C31">
        <w:rPr>
          <w:rFonts w:ascii="Times New Roman" w:eastAsiaTheme="minorEastAsia" w:hAnsi="Times New Roman" w:cs="Times New Roman"/>
          <w:bCs/>
          <w:sz w:val="28"/>
          <w:szCs w:val="28"/>
          <w:lang w:val="en-US" w:eastAsia="ja-JP"/>
        </w:rPr>
        <w:t>nadam</w:t>
      </w:r>
      <w:r w:rsidRPr="00EC4C31">
        <w:rPr>
          <w:rFonts w:ascii="Times New Roman" w:eastAsiaTheme="minorEastAsia" w:hAnsi="Times New Roman" w:cs="Times New Roman"/>
          <w:bCs/>
          <w:sz w:val="28"/>
          <w:szCs w:val="28"/>
          <w:lang w:val="uk-UA" w:eastAsia="ja-JP"/>
        </w:rPr>
        <w:t xml:space="preserve">. Перед тим як провести експерименти змінюючи гіперпараметри мережі, збільшимо кількість ітерацій навчання, щоб подивитись на втрати та точність під час навчання. </w:t>
      </w:r>
    </w:p>
    <w:p w14:paraId="21C08BF2" w14:textId="77777777" w:rsidR="00EC4C31" w:rsidRPr="00EC4C31" w:rsidRDefault="00EC4C31" w:rsidP="00EC4C31">
      <w:pPr>
        <w:spacing w:after="200" w:line="360" w:lineRule="auto"/>
        <w:ind w:firstLine="420"/>
        <w:jc w:val="center"/>
        <w:rPr>
          <w:rFonts w:ascii="Times New Roman" w:eastAsiaTheme="minorEastAsia" w:hAnsi="Times New Roman" w:cs="Times New Roman"/>
          <w:bCs/>
          <w:sz w:val="28"/>
          <w:szCs w:val="28"/>
          <w:lang w:val="uk-UA" w:eastAsia="ja-JP"/>
        </w:rPr>
      </w:pPr>
      <w:r w:rsidRPr="00EC4C31">
        <w:rPr>
          <w:rFonts w:ascii="Times New Roman" w:eastAsia="Times New Roman" w:hAnsi="Times New Roman" w:cs="Times New Roman"/>
          <w:noProof/>
          <w:sz w:val="26"/>
          <w:szCs w:val="24"/>
          <w:lang w:val="en-US"/>
        </w:rPr>
        <w:drawing>
          <wp:inline distT="0" distB="0" distL="0" distR="0" wp14:anchorId="6D2AABC4" wp14:editId="190C7FE8">
            <wp:extent cx="3333750" cy="2231730"/>
            <wp:effectExtent l="0" t="0" r="0" b="0"/>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3391001" cy="2270056"/>
                    </a:xfrm>
                    <a:prstGeom prst="rect">
                      <a:avLst/>
                    </a:prstGeom>
                  </pic:spPr>
                </pic:pic>
              </a:graphicData>
            </a:graphic>
          </wp:inline>
        </w:drawing>
      </w:r>
    </w:p>
    <w:p w14:paraId="72C58539" w14:textId="77777777" w:rsidR="00EC4C31" w:rsidRPr="00EC4C31" w:rsidRDefault="00EC4C31" w:rsidP="00EC4C31">
      <w:pPr>
        <w:spacing w:after="200" w:line="360" w:lineRule="auto"/>
        <w:ind w:firstLine="420"/>
        <w:jc w:val="center"/>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Рис. 4.22. Графік точності під час навчання</w:t>
      </w:r>
    </w:p>
    <w:p w14:paraId="1E94D265" w14:textId="77777777" w:rsidR="00EC4C31" w:rsidRPr="00EC4C31" w:rsidRDefault="00EC4C31" w:rsidP="00EC4C31">
      <w:pPr>
        <w:spacing w:after="200" w:line="360" w:lineRule="auto"/>
        <w:ind w:firstLine="420"/>
        <w:jc w:val="center"/>
        <w:rPr>
          <w:rFonts w:ascii="Times New Roman" w:eastAsiaTheme="minorEastAsia" w:hAnsi="Times New Roman" w:cs="Times New Roman"/>
          <w:bCs/>
          <w:sz w:val="28"/>
          <w:szCs w:val="28"/>
          <w:lang w:val="uk-UA" w:eastAsia="ja-JP"/>
        </w:rPr>
      </w:pPr>
      <w:r w:rsidRPr="00EC4C31">
        <w:rPr>
          <w:rFonts w:ascii="Times New Roman" w:eastAsia="Times New Roman" w:hAnsi="Times New Roman" w:cs="Times New Roman"/>
          <w:noProof/>
          <w:sz w:val="26"/>
          <w:szCs w:val="24"/>
          <w:lang w:val="en-US"/>
        </w:rPr>
        <w:drawing>
          <wp:inline distT="0" distB="0" distL="0" distR="0" wp14:anchorId="0F93AAF2" wp14:editId="2F11BA37">
            <wp:extent cx="3152775" cy="2147928"/>
            <wp:effectExtent l="0" t="0" r="0" b="0"/>
            <wp:docPr id="101"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3158261" cy="2151666"/>
                    </a:xfrm>
                    <a:prstGeom prst="rect">
                      <a:avLst/>
                    </a:prstGeom>
                  </pic:spPr>
                </pic:pic>
              </a:graphicData>
            </a:graphic>
          </wp:inline>
        </w:drawing>
      </w:r>
    </w:p>
    <w:p w14:paraId="4E583BBD" w14:textId="77777777" w:rsidR="00EC4C31" w:rsidRPr="00EC4C31" w:rsidRDefault="00EC4C31" w:rsidP="00EC4C31">
      <w:pPr>
        <w:spacing w:after="200" w:line="360" w:lineRule="auto"/>
        <w:ind w:firstLine="420"/>
        <w:jc w:val="center"/>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Рис. 4.23. Графік втрат під час навчання</w:t>
      </w:r>
    </w:p>
    <w:p w14:paraId="29F8B3B4" w14:textId="77777777" w:rsidR="00EC4C31" w:rsidRPr="00EC4C31" w:rsidRDefault="00EC4C31" w:rsidP="00EC4C31">
      <w:pPr>
        <w:spacing w:after="200" w:line="360" w:lineRule="auto"/>
        <w:ind w:firstLine="420"/>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 xml:space="preserve">Як видно з графіків, вагомих проблем з оверфітінгом немає. Наступним кроком проведемо низку експериментів використовуючи різні гіперпараметри для пошуку комбінації для створення моделі з найбільш високою точністю. Такими гіперпараметрами виступають швидкість навчання, розмір підвибірки, коефіцієнт навчання для руху Нестерова, ймовірність «вимкнення» нейрону та інші. Для цього викорисаємо підхід пошук по ґратці. </w:t>
      </w:r>
    </w:p>
    <w:p w14:paraId="4512C566" w14:textId="77777777" w:rsidR="00EC4C31" w:rsidRPr="00EC4C31" w:rsidRDefault="00EC4C31" w:rsidP="00EC4C31">
      <w:pPr>
        <w:spacing w:after="200" w:line="360" w:lineRule="auto"/>
        <w:ind w:firstLine="420"/>
        <w:jc w:val="both"/>
        <w:rPr>
          <w:rFonts w:ascii="Times New Roman" w:eastAsiaTheme="minorEastAsia" w:hAnsi="Times New Roman" w:cs="Times New Roman"/>
          <w:bCs/>
          <w:sz w:val="28"/>
          <w:szCs w:val="28"/>
          <w:lang w:val="uk-UA" w:eastAsia="ja-JP"/>
        </w:rPr>
      </w:pPr>
    </w:p>
    <w:p w14:paraId="7C2BBF0E" w14:textId="77777777" w:rsidR="00EC4C31" w:rsidRPr="00EC4C31" w:rsidRDefault="00EC4C31" w:rsidP="00EC4C31">
      <w:pPr>
        <w:spacing w:after="200" w:line="360" w:lineRule="auto"/>
        <w:ind w:firstLine="420"/>
        <w:jc w:val="right"/>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Табл. 4.1. Точність навчання для розміру підвибірки 32</w:t>
      </w:r>
    </w:p>
    <w:tbl>
      <w:tblPr>
        <w:tblStyle w:val="16"/>
        <w:tblW w:w="0" w:type="auto"/>
        <w:tblLook w:val="04A0" w:firstRow="1" w:lastRow="0" w:firstColumn="1" w:lastColumn="0" w:noHBand="0" w:noVBand="1"/>
      </w:tblPr>
      <w:tblGrid>
        <w:gridCol w:w="2153"/>
        <w:gridCol w:w="1567"/>
        <w:gridCol w:w="1403"/>
        <w:gridCol w:w="1488"/>
        <w:gridCol w:w="1666"/>
        <w:gridCol w:w="1350"/>
      </w:tblGrid>
      <w:tr w:rsidR="00EC4C31" w:rsidRPr="00EC4C31" w14:paraId="54BF3528" w14:textId="77777777" w:rsidTr="00AF3C68">
        <w:trPr>
          <w:trHeight w:val="913"/>
        </w:trPr>
        <w:tc>
          <w:tcPr>
            <w:tcW w:w="2178" w:type="dxa"/>
            <w:tcBorders>
              <w:bottom w:val="single" w:sz="4" w:space="0" w:color="000000" w:themeColor="text1"/>
            </w:tcBorders>
          </w:tcPr>
          <w:p w14:paraId="354D7698" w14:textId="77777777" w:rsidR="00EC4C31" w:rsidRPr="00EC4C31" w:rsidRDefault="00EC4C31" w:rsidP="00EC4C31">
            <w:pPr>
              <w:spacing w:after="200" w:line="276" w:lineRule="auto"/>
              <w:jc w:val="center"/>
              <w:rPr>
                <w:rFonts w:ascii="Times New Roman" w:hAnsi="Times New Roman" w:cs="Times New Roman"/>
                <w:bCs/>
                <w:sz w:val="28"/>
                <w:szCs w:val="28"/>
              </w:rPr>
            </w:pPr>
            <w:r w:rsidRPr="00EC4C31">
              <w:rPr>
                <w:rFonts w:ascii="Times New Roman" w:hAnsi="Times New Roman" w:cs="Times New Roman"/>
                <w:bCs/>
                <w:sz w:val="28"/>
                <w:szCs w:val="28"/>
              </w:rPr>
              <w:t>Розмір підвибірки: 32</w:t>
            </w:r>
          </w:p>
        </w:tc>
        <w:tc>
          <w:tcPr>
            <w:tcW w:w="7677" w:type="dxa"/>
            <w:gridSpan w:val="5"/>
          </w:tcPr>
          <w:p w14:paraId="77CB7E75" w14:textId="77777777" w:rsidR="00EC4C31" w:rsidRPr="00EC4C31" w:rsidRDefault="00EC4C31" w:rsidP="00EC4C31">
            <w:pPr>
              <w:spacing w:after="200" w:line="276" w:lineRule="auto"/>
              <w:jc w:val="center"/>
              <w:rPr>
                <w:rFonts w:ascii="Times New Roman" w:hAnsi="Times New Roman" w:cs="Times New Roman"/>
                <w:bCs/>
                <w:sz w:val="28"/>
                <w:szCs w:val="28"/>
              </w:rPr>
            </w:pPr>
            <w:r w:rsidRPr="00EC4C31">
              <w:rPr>
                <w:rFonts w:ascii="Times New Roman" w:hAnsi="Times New Roman" w:cs="Times New Roman"/>
                <w:bCs/>
                <w:sz w:val="28"/>
                <w:szCs w:val="28"/>
              </w:rPr>
              <w:t>Швидкість навчання</w:t>
            </w:r>
          </w:p>
        </w:tc>
      </w:tr>
      <w:tr w:rsidR="00EC4C31" w:rsidRPr="00EC4C31" w14:paraId="15B3146A" w14:textId="77777777" w:rsidTr="007C6F44">
        <w:tc>
          <w:tcPr>
            <w:tcW w:w="2178" w:type="dxa"/>
            <w:vMerge w:val="restart"/>
          </w:tcPr>
          <w:p w14:paraId="466713AD" w14:textId="77777777" w:rsidR="00EC4C31" w:rsidRPr="00EC4C31" w:rsidRDefault="00EC4C31" w:rsidP="00EC4C31">
            <w:pPr>
              <w:spacing w:after="200" w:line="276" w:lineRule="auto"/>
              <w:jc w:val="center"/>
              <w:rPr>
                <w:rFonts w:ascii="Times New Roman" w:hAnsi="Times New Roman" w:cs="Times New Roman"/>
                <w:bCs/>
                <w:sz w:val="28"/>
                <w:szCs w:val="28"/>
                <w:lang w:val="en-US"/>
              </w:rPr>
            </w:pPr>
            <w:r w:rsidRPr="00EC4C31">
              <w:rPr>
                <w:rFonts w:ascii="Times New Roman" w:hAnsi="Times New Roman" w:cs="Times New Roman"/>
                <w:bCs/>
                <w:sz w:val="28"/>
                <w:szCs w:val="28"/>
              </w:rPr>
              <w:t xml:space="preserve">Ймовірність </w:t>
            </w:r>
            <w:r w:rsidRPr="00EC4C31">
              <w:rPr>
                <w:rFonts w:ascii="Times New Roman" w:hAnsi="Times New Roman" w:cs="Times New Roman"/>
                <w:bCs/>
                <w:sz w:val="28"/>
                <w:szCs w:val="28"/>
                <w:lang w:val="en-US"/>
              </w:rPr>
              <w:t>Dropout</w:t>
            </w:r>
          </w:p>
          <w:p w14:paraId="7B6AAD02" w14:textId="77777777" w:rsidR="00EC4C31" w:rsidRPr="00EC4C31" w:rsidRDefault="00EC4C31" w:rsidP="00EC4C31">
            <w:pPr>
              <w:spacing w:after="200" w:line="276" w:lineRule="auto"/>
              <w:jc w:val="center"/>
              <w:rPr>
                <w:rFonts w:ascii="Times New Roman" w:hAnsi="Times New Roman" w:cs="Times New Roman"/>
                <w:bCs/>
                <w:sz w:val="28"/>
                <w:szCs w:val="28"/>
                <w:lang w:val="en-US"/>
              </w:rPr>
            </w:pPr>
          </w:p>
        </w:tc>
        <w:tc>
          <w:tcPr>
            <w:tcW w:w="1620" w:type="dxa"/>
          </w:tcPr>
          <w:p w14:paraId="467C2BC6" w14:textId="77777777" w:rsidR="00EC4C31" w:rsidRPr="00EC4C31" w:rsidRDefault="00EC4C31" w:rsidP="00EC4C31">
            <w:pPr>
              <w:spacing w:after="200" w:line="276" w:lineRule="auto"/>
              <w:jc w:val="center"/>
              <w:rPr>
                <w:rFonts w:ascii="Times New Roman" w:hAnsi="Times New Roman" w:cs="Times New Roman"/>
                <w:bCs/>
                <w:sz w:val="28"/>
                <w:szCs w:val="28"/>
              </w:rPr>
            </w:pPr>
          </w:p>
        </w:tc>
        <w:tc>
          <w:tcPr>
            <w:tcW w:w="1440" w:type="dxa"/>
          </w:tcPr>
          <w:p w14:paraId="24A8231F" w14:textId="77777777" w:rsidR="00EC4C31" w:rsidRPr="00EC4C31" w:rsidRDefault="00EC4C31" w:rsidP="00EC4C31">
            <w:pPr>
              <w:spacing w:after="200" w:line="276" w:lineRule="auto"/>
              <w:jc w:val="center"/>
              <w:rPr>
                <w:rFonts w:ascii="Times New Roman" w:hAnsi="Times New Roman" w:cs="Times New Roman"/>
                <w:bCs/>
                <w:sz w:val="28"/>
                <w:szCs w:val="28"/>
                <w:lang w:val="en-US"/>
              </w:rPr>
            </w:pPr>
            <w:r w:rsidRPr="00EC4C31">
              <w:rPr>
                <w:rFonts w:ascii="Times New Roman" w:hAnsi="Times New Roman" w:cs="Times New Roman"/>
                <w:bCs/>
                <w:sz w:val="28"/>
                <w:szCs w:val="28"/>
                <w:lang w:val="en-US"/>
              </w:rPr>
              <w:t>0.02</w:t>
            </w:r>
          </w:p>
        </w:tc>
        <w:tc>
          <w:tcPr>
            <w:tcW w:w="1530" w:type="dxa"/>
          </w:tcPr>
          <w:p w14:paraId="61582E15" w14:textId="77777777" w:rsidR="00EC4C31" w:rsidRPr="00EC4C31" w:rsidRDefault="00EC4C31" w:rsidP="00EC4C31">
            <w:pPr>
              <w:spacing w:after="200" w:line="276" w:lineRule="auto"/>
              <w:jc w:val="center"/>
              <w:rPr>
                <w:rFonts w:ascii="Times New Roman" w:hAnsi="Times New Roman" w:cs="Times New Roman"/>
                <w:bCs/>
                <w:sz w:val="28"/>
                <w:szCs w:val="28"/>
                <w:lang w:val="en-US"/>
              </w:rPr>
            </w:pPr>
            <w:r w:rsidRPr="00EC4C31">
              <w:rPr>
                <w:rFonts w:ascii="Times New Roman" w:hAnsi="Times New Roman" w:cs="Times New Roman"/>
                <w:bCs/>
                <w:sz w:val="28"/>
                <w:szCs w:val="28"/>
                <w:lang w:val="en-US"/>
              </w:rPr>
              <w:t>0.01</w:t>
            </w:r>
          </w:p>
        </w:tc>
        <w:tc>
          <w:tcPr>
            <w:tcW w:w="1710" w:type="dxa"/>
          </w:tcPr>
          <w:p w14:paraId="0EECC2F5" w14:textId="77777777" w:rsidR="00EC4C31" w:rsidRPr="00EC4C31" w:rsidRDefault="00EC4C31" w:rsidP="00EC4C31">
            <w:pPr>
              <w:spacing w:after="200" w:line="276" w:lineRule="auto"/>
              <w:jc w:val="center"/>
              <w:rPr>
                <w:rFonts w:ascii="Times New Roman" w:hAnsi="Times New Roman" w:cs="Times New Roman"/>
                <w:bCs/>
                <w:sz w:val="28"/>
                <w:szCs w:val="28"/>
                <w:lang w:val="en-US"/>
              </w:rPr>
            </w:pPr>
            <w:r w:rsidRPr="00EC4C31">
              <w:rPr>
                <w:rFonts w:ascii="Times New Roman" w:hAnsi="Times New Roman" w:cs="Times New Roman"/>
                <w:bCs/>
                <w:sz w:val="28"/>
                <w:szCs w:val="28"/>
                <w:lang w:val="en-US"/>
              </w:rPr>
              <w:t>0.005</w:t>
            </w:r>
          </w:p>
        </w:tc>
        <w:tc>
          <w:tcPr>
            <w:tcW w:w="1377" w:type="dxa"/>
          </w:tcPr>
          <w:p w14:paraId="2BFFF6FD" w14:textId="77777777" w:rsidR="00EC4C31" w:rsidRPr="00EC4C31" w:rsidRDefault="00EC4C31" w:rsidP="00EC4C31">
            <w:pPr>
              <w:spacing w:after="200" w:line="276" w:lineRule="auto"/>
              <w:jc w:val="center"/>
              <w:rPr>
                <w:rFonts w:ascii="Times New Roman" w:hAnsi="Times New Roman" w:cs="Times New Roman"/>
                <w:bCs/>
                <w:sz w:val="28"/>
                <w:szCs w:val="28"/>
                <w:lang w:val="en-US"/>
              </w:rPr>
            </w:pPr>
            <w:r w:rsidRPr="00EC4C31">
              <w:rPr>
                <w:rFonts w:ascii="Times New Roman" w:hAnsi="Times New Roman" w:cs="Times New Roman"/>
                <w:bCs/>
                <w:sz w:val="28"/>
                <w:szCs w:val="28"/>
                <w:lang w:val="en-US"/>
              </w:rPr>
              <w:t>0.001</w:t>
            </w:r>
          </w:p>
        </w:tc>
      </w:tr>
      <w:tr w:rsidR="00EC4C31" w:rsidRPr="00EC4C31" w14:paraId="5825F5D8" w14:textId="77777777" w:rsidTr="00AF3C68">
        <w:tc>
          <w:tcPr>
            <w:tcW w:w="2178" w:type="dxa"/>
            <w:vMerge/>
            <w:tcBorders>
              <w:top w:val="nil"/>
            </w:tcBorders>
          </w:tcPr>
          <w:p w14:paraId="1222EB72" w14:textId="77777777" w:rsidR="00EC4C31" w:rsidRPr="00EC4C31" w:rsidRDefault="00EC4C31" w:rsidP="00EC4C31">
            <w:pPr>
              <w:spacing w:after="200" w:line="276" w:lineRule="auto"/>
              <w:jc w:val="center"/>
              <w:rPr>
                <w:rFonts w:ascii="Times New Roman" w:hAnsi="Times New Roman" w:cs="Times New Roman"/>
                <w:bCs/>
                <w:sz w:val="28"/>
                <w:szCs w:val="28"/>
              </w:rPr>
            </w:pPr>
          </w:p>
        </w:tc>
        <w:tc>
          <w:tcPr>
            <w:tcW w:w="1620" w:type="dxa"/>
          </w:tcPr>
          <w:p w14:paraId="60AF2C16" w14:textId="77777777" w:rsidR="00EC4C31" w:rsidRPr="00EC4C31" w:rsidRDefault="00EC4C31" w:rsidP="00EC4C31">
            <w:pPr>
              <w:spacing w:after="200" w:line="276" w:lineRule="auto"/>
              <w:jc w:val="center"/>
              <w:rPr>
                <w:rFonts w:ascii="Times New Roman" w:hAnsi="Times New Roman" w:cs="Times New Roman"/>
                <w:bCs/>
                <w:sz w:val="28"/>
                <w:szCs w:val="28"/>
                <w:lang w:val="en-US"/>
              </w:rPr>
            </w:pPr>
            <w:r w:rsidRPr="00EC4C31">
              <w:rPr>
                <w:rFonts w:ascii="Times New Roman" w:hAnsi="Times New Roman" w:cs="Times New Roman"/>
                <w:bCs/>
                <w:sz w:val="28"/>
                <w:szCs w:val="28"/>
                <w:lang w:val="en-US"/>
              </w:rPr>
              <w:t>0.3</w:t>
            </w:r>
          </w:p>
        </w:tc>
        <w:tc>
          <w:tcPr>
            <w:tcW w:w="1440" w:type="dxa"/>
          </w:tcPr>
          <w:p w14:paraId="3B3B2042" w14:textId="77777777" w:rsidR="00EC4C31" w:rsidRPr="00EC4C31" w:rsidRDefault="00EC4C31" w:rsidP="00EC4C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76" w:lineRule="auto"/>
              <w:textAlignment w:val="baseline"/>
              <w:rPr>
                <w:rFonts w:asciiTheme="majorBidi" w:eastAsia="Times New Roman" w:hAnsiTheme="majorBidi" w:cstheme="majorBidi"/>
                <w:color w:val="000000"/>
                <w:sz w:val="28"/>
                <w:szCs w:val="28"/>
                <w:lang w:val="en-US"/>
              </w:rPr>
            </w:pPr>
            <w:r w:rsidRPr="00EC4C31">
              <w:rPr>
                <w:rFonts w:asciiTheme="majorBidi" w:eastAsia="Times New Roman" w:hAnsiTheme="majorBidi" w:cstheme="majorBidi"/>
                <w:color w:val="000000"/>
                <w:sz w:val="28"/>
                <w:szCs w:val="28"/>
                <w:lang w:val="en-US"/>
              </w:rPr>
              <w:t>0.9123</w:t>
            </w:r>
          </w:p>
        </w:tc>
        <w:tc>
          <w:tcPr>
            <w:tcW w:w="1530" w:type="dxa"/>
          </w:tcPr>
          <w:p w14:paraId="66515CC4" w14:textId="77777777" w:rsidR="00EC4C31" w:rsidRPr="00EC4C31" w:rsidRDefault="00EC4C31" w:rsidP="00EC4C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76" w:lineRule="auto"/>
              <w:textAlignment w:val="baseline"/>
              <w:rPr>
                <w:rFonts w:asciiTheme="majorBidi" w:eastAsia="Times New Roman" w:hAnsiTheme="majorBidi" w:cstheme="majorBidi"/>
                <w:color w:val="000000"/>
                <w:sz w:val="28"/>
                <w:szCs w:val="28"/>
                <w:lang w:val="en-US"/>
              </w:rPr>
            </w:pPr>
            <w:r w:rsidRPr="00EC4C31">
              <w:rPr>
                <w:rFonts w:asciiTheme="majorBidi" w:eastAsia="Times New Roman" w:hAnsiTheme="majorBidi" w:cstheme="majorBidi"/>
                <w:color w:val="000000"/>
                <w:sz w:val="28"/>
                <w:szCs w:val="28"/>
                <w:lang w:val="en-US"/>
              </w:rPr>
              <w:t>0.9122</w:t>
            </w:r>
          </w:p>
        </w:tc>
        <w:tc>
          <w:tcPr>
            <w:tcW w:w="1710" w:type="dxa"/>
          </w:tcPr>
          <w:p w14:paraId="5A60AE68" w14:textId="77777777" w:rsidR="00EC4C31" w:rsidRPr="00EC4C31" w:rsidRDefault="00EC4C31" w:rsidP="00EC4C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76" w:lineRule="auto"/>
              <w:textAlignment w:val="baseline"/>
              <w:rPr>
                <w:rFonts w:asciiTheme="majorBidi" w:eastAsia="Times New Roman" w:hAnsiTheme="majorBidi" w:cstheme="majorBidi"/>
                <w:color w:val="000000"/>
                <w:sz w:val="28"/>
                <w:szCs w:val="28"/>
                <w:lang w:val="en-US"/>
              </w:rPr>
            </w:pPr>
            <w:r w:rsidRPr="00EC4C31">
              <w:rPr>
                <w:rFonts w:asciiTheme="majorBidi" w:eastAsia="Times New Roman" w:hAnsiTheme="majorBidi" w:cstheme="majorBidi"/>
                <w:color w:val="000000"/>
                <w:sz w:val="28"/>
                <w:szCs w:val="28"/>
                <w:lang w:val="en-US"/>
              </w:rPr>
              <w:t>0.9125</w:t>
            </w:r>
          </w:p>
        </w:tc>
        <w:tc>
          <w:tcPr>
            <w:tcW w:w="1377" w:type="dxa"/>
          </w:tcPr>
          <w:p w14:paraId="4A0FB880" w14:textId="77777777" w:rsidR="00EC4C31" w:rsidRPr="00EC4C31" w:rsidRDefault="00EC4C31" w:rsidP="00EC4C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76" w:lineRule="auto"/>
              <w:textAlignment w:val="baseline"/>
              <w:rPr>
                <w:rFonts w:asciiTheme="majorBidi" w:eastAsia="Times New Roman" w:hAnsiTheme="majorBidi" w:cstheme="majorBidi"/>
                <w:color w:val="000000"/>
                <w:sz w:val="28"/>
                <w:szCs w:val="28"/>
                <w:lang w:val="en-US"/>
              </w:rPr>
            </w:pPr>
            <w:r w:rsidRPr="00EC4C31">
              <w:rPr>
                <w:rFonts w:asciiTheme="majorBidi" w:eastAsia="Times New Roman" w:hAnsiTheme="majorBidi" w:cstheme="majorBidi"/>
                <w:color w:val="000000"/>
                <w:sz w:val="28"/>
                <w:szCs w:val="28"/>
                <w:lang w:val="en-US"/>
              </w:rPr>
              <w:t>0.9126</w:t>
            </w:r>
          </w:p>
        </w:tc>
      </w:tr>
      <w:tr w:rsidR="00EC4C31" w:rsidRPr="00EC4C31" w14:paraId="06594A7A" w14:textId="77777777" w:rsidTr="00AF3C68">
        <w:tc>
          <w:tcPr>
            <w:tcW w:w="2178" w:type="dxa"/>
            <w:vMerge/>
            <w:tcBorders>
              <w:top w:val="nil"/>
            </w:tcBorders>
          </w:tcPr>
          <w:p w14:paraId="43553629" w14:textId="77777777" w:rsidR="00EC4C31" w:rsidRPr="00EC4C31" w:rsidRDefault="00EC4C31" w:rsidP="00EC4C31">
            <w:pPr>
              <w:spacing w:after="200" w:line="276" w:lineRule="auto"/>
              <w:jc w:val="center"/>
              <w:rPr>
                <w:rFonts w:ascii="Times New Roman" w:hAnsi="Times New Roman" w:cs="Times New Roman"/>
                <w:bCs/>
                <w:sz w:val="28"/>
                <w:szCs w:val="28"/>
              </w:rPr>
            </w:pPr>
          </w:p>
        </w:tc>
        <w:tc>
          <w:tcPr>
            <w:tcW w:w="1620" w:type="dxa"/>
          </w:tcPr>
          <w:p w14:paraId="370BA2CE" w14:textId="77777777" w:rsidR="00EC4C31" w:rsidRPr="00EC4C31" w:rsidRDefault="00EC4C31" w:rsidP="00EC4C31">
            <w:pPr>
              <w:spacing w:after="200" w:line="276" w:lineRule="auto"/>
              <w:jc w:val="center"/>
              <w:rPr>
                <w:rFonts w:ascii="Times New Roman" w:hAnsi="Times New Roman" w:cs="Times New Roman"/>
                <w:bCs/>
                <w:sz w:val="28"/>
                <w:szCs w:val="28"/>
                <w:lang w:val="en-US"/>
              </w:rPr>
            </w:pPr>
            <w:r w:rsidRPr="00EC4C31">
              <w:rPr>
                <w:rFonts w:ascii="Times New Roman" w:hAnsi="Times New Roman" w:cs="Times New Roman"/>
                <w:bCs/>
                <w:sz w:val="28"/>
                <w:szCs w:val="28"/>
                <w:lang w:val="en-US"/>
              </w:rPr>
              <w:t>0.4</w:t>
            </w:r>
          </w:p>
        </w:tc>
        <w:tc>
          <w:tcPr>
            <w:tcW w:w="1440" w:type="dxa"/>
          </w:tcPr>
          <w:p w14:paraId="54717F7E" w14:textId="77777777" w:rsidR="00EC4C31" w:rsidRPr="00EC4C31" w:rsidRDefault="00EC4C31" w:rsidP="00EC4C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76" w:lineRule="auto"/>
              <w:textAlignment w:val="baseline"/>
              <w:rPr>
                <w:rFonts w:asciiTheme="majorBidi" w:eastAsia="Times New Roman" w:hAnsiTheme="majorBidi" w:cstheme="majorBidi"/>
                <w:color w:val="000000"/>
                <w:sz w:val="28"/>
                <w:szCs w:val="28"/>
                <w:lang w:val="en-US"/>
              </w:rPr>
            </w:pPr>
            <w:r w:rsidRPr="00EC4C31">
              <w:rPr>
                <w:rFonts w:asciiTheme="majorBidi" w:eastAsia="Times New Roman" w:hAnsiTheme="majorBidi" w:cstheme="majorBidi"/>
                <w:color w:val="000000"/>
                <w:sz w:val="28"/>
                <w:szCs w:val="28"/>
                <w:lang w:val="en-US"/>
              </w:rPr>
              <w:t>0.9124</w:t>
            </w:r>
          </w:p>
        </w:tc>
        <w:tc>
          <w:tcPr>
            <w:tcW w:w="1530" w:type="dxa"/>
          </w:tcPr>
          <w:p w14:paraId="2134E9A1" w14:textId="77777777" w:rsidR="00EC4C31" w:rsidRPr="00EC4C31" w:rsidRDefault="00EC4C31" w:rsidP="00EC4C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76" w:lineRule="auto"/>
              <w:textAlignment w:val="baseline"/>
              <w:rPr>
                <w:rFonts w:asciiTheme="majorBidi" w:eastAsia="Times New Roman" w:hAnsiTheme="majorBidi" w:cstheme="majorBidi"/>
                <w:color w:val="000000"/>
                <w:sz w:val="28"/>
                <w:szCs w:val="28"/>
                <w:lang w:val="en-US"/>
              </w:rPr>
            </w:pPr>
            <w:r w:rsidRPr="00EC4C31">
              <w:rPr>
                <w:rFonts w:asciiTheme="majorBidi" w:eastAsia="Times New Roman" w:hAnsiTheme="majorBidi" w:cstheme="majorBidi"/>
                <w:color w:val="000000"/>
                <w:sz w:val="28"/>
                <w:szCs w:val="28"/>
                <w:lang w:val="en-US"/>
              </w:rPr>
              <w:t>0.9121</w:t>
            </w:r>
          </w:p>
        </w:tc>
        <w:tc>
          <w:tcPr>
            <w:tcW w:w="1710" w:type="dxa"/>
          </w:tcPr>
          <w:p w14:paraId="05F38BB3" w14:textId="77777777" w:rsidR="00EC4C31" w:rsidRPr="00EC4C31" w:rsidRDefault="00EC4C31" w:rsidP="00EC4C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76" w:lineRule="auto"/>
              <w:textAlignment w:val="baseline"/>
              <w:rPr>
                <w:rFonts w:asciiTheme="majorBidi" w:eastAsia="Times New Roman" w:hAnsiTheme="majorBidi" w:cstheme="majorBidi"/>
                <w:color w:val="000000"/>
                <w:sz w:val="28"/>
                <w:szCs w:val="28"/>
                <w:lang w:val="en-US"/>
              </w:rPr>
            </w:pPr>
            <w:r w:rsidRPr="00EC4C31">
              <w:rPr>
                <w:rFonts w:asciiTheme="majorBidi" w:eastAsia="Times New Roman" w:hAnsiTheme="majorBidi" w:cstheme="majorBidi"/>
                <w:color w:val="000000"/>
                <w:sz w:val="28"/>
                <w:szCs w:val="28"/>
                <w:lang w:val="en-US"/>
              </w:rPr>
              <w:t>0.9123</w:t>
            </w:r>
          </w:p>
        </w:tc>
        <w:tc>
          <w:tcPr>
            <w:tcW w:w="1377" w:type="dxa"/>
          </w:tcPr>
          <w:p w14:paraId="6B430D12" w14:textId="77777777" w:rsidR="00EC4C31" w:rsidRPr="00EC4C31" w:rsidRDefault="00EC4C31" w:rsidP="00EC4C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76" w:lineRule="auto"/>
              <w:textAlignment w:val="baseline"/>
              <w:rPr>
                <w:rFonts w:asciiTheme="majorBidi" w:eastAsia="Times New Roman" w:hAnsiTheme="majorBidi" w:cstheme="majorBidi"/>
                <w:color w:val="000000"/>
                <w:sz w:val="28"/>
                <w:szCs w:val="28"/>
                <w:lang w:val="en-US"/>
              </w:rPr>
            </w:pPr>
            <w:r w:rsidRPr="00EC4C31">
              <w:rPr>
                <w:rFonts w:asciiTheme="majorBidi" w:eastAsia="Times New Roman" w:hAnsiTheme="majorBidi" w:cstheme="majorBidi"/>
                <w:color w:val="000000"/>
                <w:sz w:val="28"/>
                <w:szCs w:val="28"/>
                <w:lang w:val="en-US"/>
              </w:rPr>
              <w:t>0.9126</w:t>
            </w:r>
          </w:p>
        </w:tc>
      </w:tr>
      <w:tr w:rsidR="00EC4C31" w:rsidRPr="00EC4C31" w14:paraId="106D5C2A" w14:textId="77777777" w:rsidTr="00AF3C68">
        <w:tc>
          <w:tcPr>
            <w:tcW w:w="2178" w:type="dxa"/>
            <w:vMerge/>
            <w:tcBorders>
              <w:top w:val="nil"/>
            </w:tcBorders>
          </w:tcPr>
          <w:p w14:paraId="2A8AE331" w14:textId="77777777" w:rsidR="00EC4C31" w:rsidRPr="00EC4C31" w:rsidRDefault="00EC4C31" w:rsidP="00EC4C31">
            <w:pPr>
              <w:spacing w:after="200" w:line="276" w:lineRule="auto"/>
              <w:jc w:val="center"/>
              <w:rPr>
                <w:rFonts w:ascii="Times New Roman" w:hAnsi="Times New Roman" w:cs="Times New Roman"/>
                <w:bCs/>
                <w:sz w:val="28"/>
                <w:szCs w:val="28"/>
              </w:rPr>
            </w:pPr>
          </w:p>
        </w:tc>
        <w:tc>
          <w:tcPr>
            <w:tcW w:w="1620" w:type="dxa"/>
          </w:tcPr>
          <w:p w14:paraId="2D3AA379" w14:textId="77777777" w:rsidR="00EC4C31" w:rsidRPr="00EC4C31" w:rsidRDefault="00EC4C31" w:rsidP="00EC4C31">
            <w:pPr>
              <w:spacing w:after="200" w:line="276" w:lineRule="auto"/>
              <w:jc w:val="center"/>
              <w:rPr>
                <w:rFonts w:ascii="Times New Roman" w:hAnsi="Times New Roman" w:cs="Times New Roman"/>
                <w:bCs/>
                <w:sz w:val="28"/>
                <w:szCs w:val="28"/>
                <w:lang w:val="en-US"/>
              </w:rPr>
            </w:pPr>
            <w:r w:rsidRPr="00EC4C31">
              <w:rPr>
                <w:rFonts w:ascii="Times New Roman" w:hAnsi="Times New Roman" w:cs="Times New Roman"/>
                <w:bCs/>
                <w:sz w:val="28"/>
                <w:szCs w:val="28"/>
                <w:lang w:val="en-US"/>
              </w:rPr>
              <w:t>0.5</w:t>
            </w:r>
          </w:p>
        </w:tc>
        <w:tc>
          <w:tcPr>
            <w:tcW w:w="1440" w:type="dxa"/>
          </w:tcPr>
          <w:p w14:paraId="3D9E162D" w14:textId="77777777" w:rsidR="00EC4C31" w:rsidRPr="00EC4C31" w:rsidRDefault="00EC4C31" w:rsidP="00EC4C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76" w:lineRule="auto"/>
              <w:textAlignment w:val="baseline"/>
              <w:rPr>
                <w:rFonts w:asciiTheme="majorBidi" w:eastAsia="Times New Roman" w:hAnsiTheme="majorBidi" w:cstheme="majorBidi"/>
                <w:color w:val="000000"/>
                <w:sz w:val="28"/>
                <w:szCs w:val="28"/>
                <w:lang w:val="en-US"/>
              </w:rPr>
            </w:pPr>
            <w:r w:rsidRPr="00EC4C31">
              <w:rPr>
                <w:rFonts w:asciiTheme="majorBidi" w:eastAsia="Times New Roman" w:hAnsiTheme="majorBidi" w:cstheme="majorBidi"/>
                <w:color w:val="000000"/>
                <w:sz w:val="28"/>
                <w:szCs w:val="28"/>
                <w:lang w:val="en-US"/>
              </w:rPr>
              <w:t>0.9057</w:t>
            </w:r>
          </w:p>
        </w:tc>
        <w:tc>
          <w:tcPr>
            <w:tcW w:w="1530" w:type="dxa"/>
          </w:tcPr>
          <w:p w14:paraId="74C57F2E" w14:textId="77777777" w:rsidR="00EC4C31" w:rsidRPr="00EC4C31" w:rsidRDefault="00EC4C31" w:rsidP="00EC4C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76" w:lineRule="auto"/>
              <w:textAlignment w:val="baseline"/>
              <w:rPr>
                <w:rFonts w:asciiTheme="majorBidi" w:eastAsia="Times New Roman" w:hAnsiTheme="majorBidi" w:cstheme="majorBidi"/>
                <w:color w:val="000000"/>
                <w:sz w:val="28"/>
                <w:szCs w:val="28"/>
                <w:lang w:val="en-US"/>
              </w:rPr>
            </w:pPr>
            <w:r w:rsidRPr="00EC4C31">
              <w:rPr>
                <w:rFonts w:asciiTheme="majorBidi" w:eastAsia="Times New Roman" w:hAnsiTheme="majorBidi" w:cstheme="majorBidi"/>
                <w:color w:val="000000"/>
                <w:sz w:val="28"/>
                <w:szCs w:val="28"/>
                <w:lang w:val="en-US"/>
              </w:rPr>
              <w:t>0.9129</w:t>
            </w:r>
          </w:p>
        </w:tc>
        <w:tc>
          <w:tcPr>
            <w:tcW w:w="1710" w:type="dxa"/>
          </w:tcPr>
          <w:p w14:paraId="57AD08D0" w14:textId="77777777" w:rsidR="00EC4C31" w:rsidRPr="00EC4C31" w:rsidRDefault="00EC4C31" w:rsidP="00EC4C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76" w:lineRule="auto"/>
              <w:textAlignment w:val="baseline"/>
              <w:rPr>
                <w:rFonts w:asciiTheme="majorBidi" w:eastAsia="Times New Roman" w:hAnsiTheme="majorBidi" w:cstheme="majorBidi"/>
                <w:color w:val="000000"/>
                <w:sz w:val="28"/>
                <w:szCs w:val="28"/>
                <w:lang w:val="en-US"/>
              </w:rPr>
            </w:pPr>
            <w:r w:rsidRPr="00EC4C31">
              <w:rPr>
                <w:rFonts w:asciiTheme="majorBidi" w:eastAsia="Times New Roman" w:hAnsiTheme="majorBidi" w:cstheme="majorBidi"/>
                <w:color w:val="000000"/>
                <w:sz w:val="28"/>
                <w:szCs w:val="28"/>
                <w:lang w:val="en-US"/>
              </w:rPr>
              <w:t>0.9123</w:t>
            </w:r>
          </w:p>
        </w:tc>
        <w:tc>
          <w:tcPr>
            <w:tcW w:w="1377" w:type="dxa"/>
          </w:tcPr>
          <w:p w14:paraId="2437EC34" w14:textId="77777777" w:rsidR="00EC4C31" w:rsidRPr="00EC4C31" w:rsidRDefault="00EC4C31" w:rsidP="00EC4C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76" w:lineRule="auto"/>
              <w:textAlignment w:val="baseline"/>
              <w:rPr>
                <w:rFonts w:asciiTheme="majorBidi" w:eastAsia="Times New Roman" w:hAnsiTheme="majorBidi" w:cstheme="majorBidi"/>
                <w:color w:val="000000"/>
                <w:sz w:val="28"/>
                <w:szCs w:val="28"/>
                <w:lang w:val="en-US"/>
              </w:rPr>
            </w:pPr>
            <w:r w:rsidRPr="00EC4C31">
              <w:rPr>
                <w:rFonts w:asciiTheme="majorBidi" w:eastAsia="Times New Roman" w:hAnsiTheme="majorBidi" w:cstheme="majorBidi"/>
                <w:color w:val="000000"/>
                <w:sz w:val="28"/>
                <w:szCs w:val="28"/>
                <w:lang w:val="en-US"/>
              </w:rPr>
              <w:t>0.9127</w:t>
            </w:r>
          </w:p>
        </w:tc>
      </w:tr>
    </w:tbl>
    <w:p w14:paraId="4E755F7E" w14:textId="77777777" w:rsidR="00EC4C31" w:rsidRPr="00EC4C31" w:rsidRDefault="00EC4C31" w:rsidP="00EC4C31">
      <w:pPr>
        <w:spacing w:after="200" w:line="240" w:lineRule="auto"/>
        <w:ind w:firstLine="420"/>
        <w:jc w:val="center"/>
        <w:rPr>
          <w:rFonts w:ascii="Times New Roman" w:eastAsiaTheme="minorEastAsia" w:hAnsi="Times New Roman" w:cs="Times New Roman"/>
          <w:bCs/>
          <w:sz w:val="28"/>
          <w:szCs w:val="28"/>
          <w:lang w:val="uk-UA" w:eastAsia="ja-JP"/>
        </w:rPr>
      </w:pPr>
    </w:p>
    <w:p w14:paraId="07DD535F" w14:textId="77777777" w:rsidR="00EC4C31" w:rsidRPr="00EC4C31" w:rsidRDefault="00EC4C31" w:rsidP="00EC4C31">
      <w:pPr>
        <w:spacing w:after="200" w:line="360" w:lineRule="auto"/>
        <w:ind w:firstLine="420"/>
        <w:jc w:val="right"/>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Табл. 4.2. Точність навчання для розміру підвибірки 64</w:t>
      </w:r>
    </w:p>
    <w:tbl>
      <w:tblPr>
        <w:tblStyle w:val="16"/>
        <w:tblW w:w="0" w:type="auto"/>
        <w:tblLook w:val="04A0" w:firstRow="1" w:lastRow="0" w:firstColumn="1" w:lastColumn="0" w:noHBand="0" w:noVBand="1"/>
      </w:tblPr>
      <w:tblGrid>
        <w:gridCol w:w="2153"/>
        <w:gridCol w:w="1567"/>
        <w:gridCol w:w="1403"/>
        <w:gridCol w:w="1488"/>
        <w:gridCol w:w="1666"/>
        <w:gridCol w:w="1350"/>
      </w:tblGrid>
      <w:tr w:rsidR="00EC4C31" w:rsidRPr="00EC4C31" w14:paraId="5F63E4D5" w14:textId="77777777" w:rsidTr="007C6F44">
        <w:tc>
          <w:tcPr>
            <w:tcW w:w="2178" w:type="dxa"/>
          </w:tcPr>
          <w:p w14:paraId="50D41AE2" w14:textId="77777777" w:rsidR="00EC4C31" w:rsidRPr="00EC4C31" w:rsidRDefault="00EC4C31" w:rsidP="00EC4C31">
            <w:pPr>
              <w:spacing w:after="200" w:line="276" w:lineRule="auto"/>
              <w:jc w:val="center"/>
              <w:rPr>
                <w:rFonts w:ascii="Times New Roman" w:hAnsi="Times New Roman" w:cs="Times New Roman"/>
                <w:bCs/>
                <w:sz w:val="28"/>
                <w:szCs w:val="28"/>
                <w:lang w:val="en-US"/>
              </w:rPr>
            </w:pPr>
            <w:r w:rsidRPr="00EC4C31">
              <w:rPr>
                <w:rFonts w:ascii="Times New Roman" w:hAnsi="Times New Roman" w:cs="Times New Roman"/>
                <w:bCs/>
                <w:sz w:val="28"/>
                <w:szCs w:val="28"/>
              </w:rPr>
              <w:t xml:space="preserve">Розмір підвибірки: </w:t>
            </w:r>
            <w:r w:rsidRPr="00EC4C31">
              <w:rPr>
                <w:rFonts w:ascii="Times New Roman" w:hAnsi="Times New Roman" w:cs="Times New Roman"/>
                <w:bCs/>
                <w:sz w:val="28"/>
                <w:szCs w:val="28"/>
                <w:lang w:val="en-US"/>
              </w:rPr>
              <w:t>64</w:t>
            </w:r>
          </w:p>
        </w:tc>
        <w:tc>
          <w:tcPr>
            <w:tcW w:w="7677" w:type="dxa"/>
            <w:gridSpan w:val="5"/>
          </w:tcPr>
          <w:p w14:paraId="741832DB" w14:textId="77777777" w:rsidR="00EC4C31" w:rsidRPr="00EC4C31" w:rsidRDefault="00EC4C31" w:rsidP="00EC4C31">
            <w:pPr>
              <w:spacing w:after="200" w:line="276" w:lineRule="auto"/>
              <w:jc w:val="center"/>
              <w:rPr>
                <w:rFonts w:ascii="Times New Roman" w:hAnsi="Times New Roman" w:cs="Times New Roman"/>
                <w:bCs/>
                <w:sz w:val="28"/>
                <w:szCs w:val="28"/>
              </w:rPr>
            </w:pPr>
            <w:r w:rsidRPr="00EC4C31">
              <w:rPr>
                <w:rFonts w:ascii="Times New Roman" w:hAnsi="Times New Roman" w:cs="Times New Roman"/>
                <w:bCs/>
                <w:sz w:val="28"/>
                <w:szCs w:val="28"/>
              </w:rPr>
              <w:t>Швидкість навчання</w:t>
            </w:r>
          </w:p>
        </w:tc>
      </w:tr>
      <w:tr w:rsidR="00EC4C31" w:rsidRPr="00EC4C31" w14:paraId="0D07AB26" w14:textId="77777777" w:rsidTr="007C6F44">
        <w:tc>
          <w:tcPr>
            <w:tcW w:w="2178" w:type="dxa"/>
            <w:vMerge w:val="restart"/>
          </w:tcPr>
          <w:p w14:paraId="164EA12A" w14:textId="77777777" w:rsidR="00EC4C31" w:rsidRPr="00EC4C31" w:rsidRDefault="00EC4C31" w:rsidP="00EC4C31">
            <w:pPr>
              <w:spacing w:after="200" w:line="276" w:lineRule="auto"/>
              <w:jc w:val="center"/>
              <w:rPr>
                <w:rFonts w:ascii="Times New Roman" w:hAnsi="Times New Roman" w:cs="Times New Roman"/>
                <w:bCs/>
                <w:sz w:val="28"/>
                <w:szCs w:val="28"/>
                <w:lang w:val="en-US"/>
              </w:rPr>
            </w:pPr>
            <w:r w:rsidRPr="00EC4C31">
              <w:rPr>
                <w:rFonts w:ascii="Times New Roman" w:hAnsi="Times New Roman" w:cs="Times New Roman"/>
                <w:bCs/>
                <w:sz w:val="28"/>
                <w:szCs w:val="28"/>
              </w:rPr>
              <w:t xml:space="preserve">Ймовірність </w:t>
            </w:r>
            <w:r w:rsidRPr="00EC4C31">
              <w:rPr>
                <w:rFonts w:ascii="Times New Roman" w:hAnsi="Times New Roman" w:cs="Times New Roman"/>
                <w:bCs/>
                <w:sz w:val="28"/>
                <w:szCs w:val="28"/>
                <w:lang w:val="en-US"/>
              </w:rPr>
              <w:t>Dropout</w:t>
            </w:r>
          </w:p>
          <w:p w14:paraId="61897D4E" w14:textId="77777777" w:rsidR="00EC4C31" w:rsidRPr="00EC4C31" w:rsidRDefault="00EC4C31" w:rsidP="00EC4C31">
            <w:pPr>
              <w:spacing w:after="200" w:line="276" w:lineRule="auto"/>
              <w:jc w:val="center"/>
              <w:rPr>
                <w:rFonts w:ascii="Times New Roman" w:hAnsi="Times New Roman" w:cs="Times New Roman"/>
                <w:bCs/>
                <w:sz w:val="28"/>
                <w:szCs w:val="28"/>
                <w:lang w:val="en-US"/>
              </w:rPr>
            </w:pPr>
          </w:p>
        </w:tc>
        <w:tc>
          <w:tcPr>
            <w:tcW w:w="1620" w:type="dxa"/>
          </w:tcPr>
          <w:p w14:paraId="72990A40" w14:textId="77777777" w:rsidR="00EC4C31" w:rsidRPr="00EC4C31" w:rsidRDefault="00EC4C31" w:rsidP="00EC4C31">
            <w:pPr>
              <w:spacing w:after="200" w:line="276" w:lineRule="auto"/>
              <w:jc w:val="center"/>
              <w:rPr>
                <w:rFonts w:ascii="Times New Roman" w:hAnsi="Times New Roman" w:cs="Times New Roman"/>
                <w:bCs/>
                <w:sz w:val="28"/>
                <w:szCs w:val="28"/>
              </w:rPr>
            </w:pPr>
          </w:p>
        </w:tc>
        <w:tc>
          <w:tcPr>
            <w:tcW w:w="1440" w:type="dxa"/>
          </w:tcPr>
          <w:p w14:paraId="742B2F2F" w14:textId="77777777" w:rsidR="00EC4C31" w:rsidRPr="00EC4C31" w:rsidRDefault="00EC4C31" w:rsidP="00EC4C31">
            <w:pPr>
              <w:spacing w:after="200" w:line="276" w:lineRule="auto"/>
              <w:jc w:val="center"/>
              <w:rPr>
                <w:rFonts w:ascii="Times New Roman" w:hAnsi="Times New Roman" w:cs="Times New Roman"/>
                <w:bCs/>
                <w:sz w:val="28"/>
                <w:szCs w:val="28"/>
                <w:lang w:val="en-US"/>
              </w:rPr>
            </w:pPr>
            <w:r w:rsidRPr="00EC4C31">
              <w:rPr>
                <w:rFonts w:ascii="Times New Roman" w:hAnsi="Times New Roman" w:cs="Times New Roman"/>
                <w:bCs/>
                <w:sz w:val="28"/>
                <w:szCs w:val="28"/>
                <w:lang w:val="en-US"/>
              </w:rPr>
              <w:t>0.02</w:t>
            </w:r>
          </w:p>
        </w:tc>
        <w:tc>
          <w:tcPr>
            <w:tcW w:w="1530" w:type="dxa"/>
          </w:tcPr>
          <w:p w14:paraId="37BE1AAE" w14:textId="77777777" w:rsidR="00EC4C31" w:rsidRPr="00EC4C31" w:rsidRDefault="00EC4C31" w:rsidP="00EC4C31">
            <w:pPr>
              <w:spacing w:after="200" w:line="276" w:lineRule="auto"/>
              <w:jc w:val="center"/>
              <w:rPr>
                <w:rFonts w:ascii="Times New Roman" w:hAnsi="Times New Roman" w:cs="Times New Roman"/>
                <w:bCs/>
                <w:sz w:val="28"/>
                <w:szCs w:val="28"/>
                <w:lang w:val="en-US"/>
              </w:rPr>
            </w:pPr>
            <w:r w:rsidRPr="00EC4C31">
              <w:rPr>
                <w:rFonts w:ascii="Times New Roman" w:hAnsi="Times New Roman" w:cs="Times New Roman"/>
                <w:bCs/>
                <w:sz w:val="28"/>
                <w:szCs w:val="28"/>
                <w:lang w:val="en-US"/>
              </w:rPr>
              <w:t>0.01</w:t>
            </w:r>
          </w:p>
        </w:tc>
        <w:tc>
          <w:tcPr>
            <w:tcW w:w="1710" w:type="dxa"/>
          </w:tcPr>
          <w:p w14:paraId="131261C0" w14:textId="77777777" w:rsidR="00EC4C31" w:rsidRPr="00EC4C31" w:rsidRDefault="00EC4C31" w:rsidP="00EC4C31">
            <w:pPr>
              <w:spacing w:after="200" w:line="276" w:lineRule="auto"/>
              <w:jc w:val="center"/>
              <w:rPr>
                <w:rFonts w:ascii="Times New Roman" w:hAnsi="Times New Roman" w:cs="Times New Roman"/>
                <w:bCs/>
                <w:sz w:val="28"/>
                <w:szCs w:val="28"/>
                <w:lang w:val="en-US"/>
              </w:rPr>
            </w:pPr>
            <w:r w:rsidRPr="00EC4C31">
              <w:rPr>
                <w:rFonts w:ascii="Times New Roman" w:hAnsi="Times New Roman" w:cs="Times New Roman"/>
                <w:bCs/>
                <w:sz w:val="28"/>
                <w:szCs w:val="28"/>
                <w:lang w:val="en-US"/>
              </w:rPr>
              <w:t>0.005</w:t>
            </w:r>
          </w:p>
        </w:tc>
        <w:tc>
          <w:tcPr>
            <w:tcW w:w="1377" w:type="dxa"/>
          </w:tcPr>
          <w:p w14:paraId="433CC2BD" w14:textId="77777777" w:rsidR="00EC4C31" w:rsidRPr="00EC4C31" w:rsidRDefault="00EC4C31" w:rsidP="00EC4C31">
            <w:pPr>
              <w:spacing w:after="200" w:line="276" w:lineRule="auto"/>
              <w:jc w:val="center"/>
              <w:rPr>
                <w:rFonts w:ascii="Times New Roman" w:hAnsi="Times New Roman" w:cs="Times New Roman"/>
                <w:bCs/>
                <w:sz w:val="28"/>
                <w:szCs w:val="28"/>
                <w:lang w:val="en-US"/>
              </w:rPr>
            </w:pPr>
            <w:r w:rsidRPr="00EC4C31">
              <w:rPr>
                <w:rFonts w:ascii="Times New Roman" w:hAnsi="Times New Roman" w:cs="Times New Roman"/>
                <w:bCs/>
                <w:sz w:val="28"/>
                <w:szCs w:val="28"/>
                <w:lang w:val="en-US"/>
              </w:rPr>
              <w:t>0.001</w:t>
            </w:r>
          </w:p>
        </w:tc>
      </w:tr>
      <w:tr w:rsidR="00EC4C31" w:rsidRPr="00EC4C31" w14:paraId="3C5F2583" w14:textId="77777777" w:rsidTr="007C6F44">
        <w:tc>
          <w:tcPr>
            <w:tcW w:w="2178" w:type="dxa"/>
            <w:vMerge/>
          </w:tcPr>
          <w:p w14:paraId="7A3D8627" w14:textId="77777777" w:rsidR="00EC4C31" w:rsidRPr="00EC4C31" w:rsidRDefault="00EC4C31" w:rsidP="00EC4C31">
            <w:pPr>
              <w:spacing w:after="200" w:line="276" w:lineRule="auto"/>
              <w:jc w:val="center"/>
              <w:rPr>
                <w:rFonts w:ascii="Times New Roman" w:hAnsi="Times New Roman" w:cs="Times New Roman"/>
                <w:bCs/>
                <w:sz w:val="28"/>
                <w:szCs w:val="28"/>
              </w:rPr>
            </w:pPr>
          </w:p>
        </w:tc>
        <w:tc>
          <w:tcPr>
            <w:tcW w:w="1620" w:type="dxa"/>
          </w:tcPr>
          <w:p w14:paraId="25506C99" w14:textId="77777777" w:rsidR="00EC4C31" w:rsidRPr="00EC4C31" w:rsidRDefault="00EC4C31" w:rsidP="00EC4C31">
            <w:pPr>
              <w:spacing w:after="200" w:line="276" w:lineRule="auto"/>
              <w:jc w:val="center"/>
              <w:rPr>
                <w:rFonts w:ascii="Times New Roman" w:hAnsi="Times New Roman" w:cs="Times New Roman"/>
                <w:bCs/>
                <w:sz w:val="28"/>
                <w:szCs w:val="28"/>
                <w:lang w:val="en-US"/>
              </w:rPr>
            </w:pPr>
            <w:r w:rsidRPr="00EC4C31">
              <w:rPr>
                <w:rFonts w:ascii="Times New Roman" w:hAnsi="Times New Roman" w:cs="Times New Roman"/>
                <w:bCs/>
                <w:sz w:val="28"/>
                <w:szCs w:val="28"/>
                <w:lang w:val="en-US"/>
              </w:rPr>
              <w:t>0.3</w:t>
            </w:r>
          </w:p>
        </w:tc>
        <w:tc>
          <w:tcPr>
            <w:tcW w:w="1440" w:type="dxa"/>
          </w:tcPr>
          <w:p w14:paraId="1962E8C0" w14:textId="77777777" w:rsidR="00EC4C31" w:rsidRPr="00EC4C31" w:rsidRDefault="00EC4C31" w:rsidP="00EC4C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76" w:lineRule="auto"/>
              <w:textAlignment w:val="baseline"/>
              <w:rPr>
                <w:rFonts w:asciiTheme="majorBidi" w:eastAsia="Times New Roman" w:hAnsiTheme="majorBidi" w:cstheme="majorBidi"/>
                <w:color w:val="000000"/>
                <w:sz w:val="28"/>
                <w:szCs w:val="28"/>
                <w:lang w:val="en-US"/>
              </w:rPr>
            </w:pPr>
            <w:r w:rsidRPr="00EC4C31">
              <w:rPr>
                <w:rFonts w:asciiTheme="majorBidi" w:eastAsia="Times New Roman" w:hAnsiTheme="majorBidi" w:cstheme="majorBidi"/>
                <w:color w:val="000000"/>
                <w:sz w:val="28"/>
                <w:szCs w:val="28"/>
                <w:lang w:val="en-US"/>
              </w:rPr>
              <w:t>0.9107</w:t>
            </w:r>
          </w:p>
        </w:tc>
        <w:tc>
          <w:tcPr>
            <w:tcW w:w="1530" w:type="dxa"/>
          </w:tcPr>
          <w:p w14:paraId="0287C5F3" w14:textId="77777777" w:rsidR="00EC4C31" w:rsidRPr="00EC4C31" w:rsidRDefault="00EC4C31" w:rsidP="00EC4C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76" w:lineRule="auto"/>
              <w:textAlignment w:val="baseline"/>
              <w:rPr>
                <w:rFonts w:asciiTheme="majorBidi" w:eastAsia="Times New Roman" w:hAnsiTheme="majorBidi" w:cstheme="majorBidi"/>
                <w:color w:val="000000"/>
                <w:sz w:val="28"/>
                <w:szCs w:val="28"/>
                <w:lang w:val="en-US"/>
              </w:rPr>
            </w:pPr>
            <w:r w:rsidRPr="00EC4C31">
              <w:rPr>
                <w:rFonts w:asciiTheme="majorBidi" w:eastAsia="Times New Roman" w:hAnsiTheme="majorBidi" w:cstheme="majorBidi"/>
                <w:color w:val="000000"/>
                <w:sz w:val="28"/>
                <w:szCs w:val="28"/>
                <w:lang w:val="en-US"/>
              </w:rPr>
              <w:t>0.9122</w:t>
            </w:r>
          </w:p>
        </w:tc>
        <w:tc>
          <w:tcPr>
            <w:tcW w:w="1710" w:type="dxa"/>
          </w:tcPr>
          <w:p w14:paraId="2DC1B799" w14:textId="77777777" w:rsidR="00EC4C31" w:rsidRPr="00EC4C31" w:rsidRDefault="00EC4C31" w:rsidP="00EC4C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76" w:lineRule="auto"/>
              <w:textAlignment w:val="baseline"/>
              <w:rPr>
                <w:rFonts w:asciiTheme="majorBidi" w:eastAsia="Times New Roman" w:hAnsiTheme="majorBidi" w:cstheme="majorBidi"/>
                <w:color w:val="000000"/>
                <w:sz w:val="28"/>
                <w:szCs w:val="28"/>
                <w:lang w:val="en-US"/>
              </w:rPr>
            </w:pPr>
            <w:r w:rsidRPr="00EC4C31">
              <w:rPr>
                <w:rFonts w:asciiTheme="majorBidi" w:eastAsia="Times New Roman" w:hAnsiTheme="majorBidi" w:cstheme="majorBidi"/>
                <w:color w:val="000000"/>
                <w:sz w:val="28"/>
                <w:szCs w:val="28"/>
                <w:lang w:val="en-US"/>
              </w:rPr>
              <w:t>0.9125</w:t>
            </w:r>
          </w:p>
        </w:tc>
        <w:tc>
          <w:tcPr>
            <w:tcW w:w="1377" w:type="dxa"/>
          </w:tcPr>
          <w:p w14:paraId="7BAD2486" w14:textId="77777777" w:rsidR="00EC4C31" w:rsidRPr="00EC4C31" w:rsidRDefault="00EC4C31" w:rsidP="00EC4C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76" w:lineRule="auto"/>
              <w:textAlignment w:val="baseline"/>
              <w:rPr>
                <w:rFonts w:asciiTheme="majorBidi" w:eastAsia="Times New Roman" w:hAnsiTheme="majorBidi" w:cstheme="majorBidi"/>
                <w:color w:val="000000"/>
                <w:sz w:val="28"/>
                <w:szCs w:val="28"/>
                <w:lang w:val="en-US"/>
              </w:rPr>
            </w:pPr>
            <w:r w:rsidRPr="00EC4C31">
              <w:rPr>
                <w:rFonts w:asciiTheme="majorBidi" w:eastAsia="Times New Roman" w:hAnsiTheme="majorBidi" w:cstheme="majorBidi"/>
                <w:color w:val="000000"/>
                <w:sz w:val="28"/>
                <w:szCs w:val="28"/>
                <w:lang w:val="en-US"/>
              </w:rPr>
              <w:t>0.9127</w:t>
            </w:r>
          </w:p>
        </w:tc>
      </w:tr>
      <w:tr w:rsidR="00EC4C31" w:rsidRPr="00EC4C31" w14:paraId="12C460B8" w14:textId="77777777" w:rsidTr="007C6F44">
        <w:tc>
          <w:tcPr>
            <w:tcW w:w="2178" w:type="dxa"/>
            <w:vMerge/>
          </w:tcPr>
          <w:p w14:paraId="292EDDBF" w14:textId="77777777" w:rsidR="00EC4C31" w:rsidRPr="00EC4C31" w:rsidRDefault="00EC4C31" w:rsidP="00EC4C31">
            <w:pPr>
              <w:spacing w:after="200" w:line="276" w:lineRule="auto"/>
              <w:jc w:val="center"/>
              <w:rPr>
                <w:rFonts w:ascii="Times New Roman" w:hAnsi="Times New Roman" w:cs="Times New Roman"/>
                <w:bCs/>
                <w:sz w:val="28"/>
                <w:szCs w:val="28"/>
              </w:rPr>
            </w:pPr>
          </w:p>
        </w:tc>
        <w:tc>
          <w:tcPr>
            <w:tcW w:w="1620" w:type="dxa"/>
          </w:tcPr>
          <w:p w14:paraId="05FDA2FC" w14:textId="77777777" w:rsidR="00EC4C31" w:rsidRPr="00EC4C31" w:rsidRDefault="00EC4C31" w:rsidP="00EC4C31">
            <w:pPr>
              <w:spacing w:after="200" w:line="276" w:lineRule="auto"/>
              <w:jc w:val="center"/>
              <w:rPr>
                <w:rFonts w:ascii="Times New Roman" w:hAnsi="Times New Roman" w:cs="Times New Roman"/>
                <w:bCs/>
                <w:sz w:val="28"/>
                <w:szCs w:val="28"/>
                <w:lang w:val="en-US"/>
              </w:rPr>
            </w:pPr>
            <w:r w:rsidRPr="00EC4C31">
              <w:rPr>
                <w:rFonts w:ascii="Times New Roman" w:hAnsi="Times New Roman" w:cs="Times New Roman"/>
                <w:bCs/>
                <w:sz w:val="28"/>
                <w:szCs w:val="28"/>
                <w:lang w:val="en-US"/>
              </w:rPr>
              <w:t>0.4</w:t>
            </w:r>
          </w:p>
        </w:tc>
        <w:tc>
          <w:tcPr>
            <w:tcW w:w="1440" w:type="dxa"/>
          </w:tcPr>
          <w:p w14:paraId="6E6252AB" w14:textId="77777777" w:rsidR="00EC4C31" w:rsidRPr="00EC4C31" w:rsidRDefault="00EC4C31" w:rsidP="00EC4C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76" w:lineRule="auto"/>
              <w:textAlignment w:val="baseline"/>
              <w:rPr>
                <w:rFonts w:asciiTheme="majorBidi" w:eastAsia="Times New Roman" w:hAnsiTheme="majorBidi" w:cstheme="majorBidi"/>
                <w:color w:val="000000"/>
                <w:sz w:val="28"/>
                <w:szCs w:val="28"/>
                <w:lang w:val="en-US"/>
              </w:rPr>
            </w:pPr>
            <w:r w:rsidRPr="00EC4C31">
              <w:rPr>
                <w:rFonts w:asciiTheme="majorBidi" w:eastAsia="Times New Roman" w:hAnsiTheme="majorBidi" w:cstheme="majorBidi"/>
                <w:color w:val="000000"/>
                <w:sz w:val="28"/>
                <w:szCs w:val="28"/>
                <w:lang w:val="en-US"/>
              </w:rPr>
              <w:t>0.9099</w:t>
            </w:r>
          </w:p>
        </w:tc>
        <w:tc>
          <w:tcPr>
            <w:tcW w:w="1530" w:type="dxa"/>
          </w:tcPr>
          <w:p w14:paraId="4D0A6202" w14:textId="77777777" w:rsidR="00EC4C31" w:rsidRPr="00EC4C31" w:rsidRDefault="00EC4C31" w:rsidP="00EC4C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76" w:lineRule="auto"/>
              <w:textAlignment w:val="baseline"/>
              <w:rPr>
                <w:rFonts w:asciiTheme="majorBidi" w:eastAsia="Times New Roman" w:hAnsiTheme="majorBidi" w:cstheme="majorBidi"/>
                <w:color w:val="000000"/>
                <w:sz w:val="28"/>
                <w:szCs w:val="28"/>
                <w:lang w:val="en-US"/>
              </w:rPr>
            </w:pPr>
            <w:r w:rsidRPr="00EC4C31">
              <w:rPr>
                <w:rFonts w:asciiTheme="majorBidi" w:eastAsia="Times New Roman" w:hAnsiTheme="majorBidi" w:cstheme="majorBidi"/>
                <w:color w:val="000000"/>
                <w:sz w:val="28"/>
                <w:szCs w:val="28"/>
                <w:lang w:val="en-US"/>
              </w:rPr>
              <w:t>0.9128</w:t>
            </w:r>
          </w:p>
        </w:tc>
        <w:tc>
          <w:tcPr>
            <w:tcW w:w="1710" w:type="dxa"/>
          </w:tcPr>
          <w:p w14:paraId="225EB22E" w14:textId="77777777" w:rsidR="00EC4C31" w:rsidRPr="00EC4C31" w:rsidRDefault="00EC4C31" w:rsidP="00EC4C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76" w:lineRule="auto"/>
              <w:textAlignment w:val="baseline"/>
              <w:rPr>
                <w:rFonts w:asciiTheme="majorBidi" w:eastAsia="Times New Roman" w:hAnsiTheme="majorBidi" w:cstheme="majorBidi"/>
                <w:color w:val="000000"/>
                <w:sz w:val="28"/>
                <w:szCs w:val="28"/>
                <w:lang w:val="en-US"/>
              </w:rPr>
            </w:pPr>
            <w:r w:rsidRPr="00EC4C31">
              <w:rPr>
                <w:rFonts w:asciiTheme="majorBidi" w:eastAsia="Times New Roman" w:hAnsiTheme="majorBidi" w:cstheme="majorBidi"/>
                <w:color w:val="000000"/>
                <w:sz w:val="28"/>
                <w:szCs w:val="28"/>
                <w:lang w:val="en-US"/>
              </w:rPr>
              <w:t>0.9104</w:t>
            </w:r>
          </w:p>
        </w:tc>
        <w:tc>
          <w:tcPr>
            <w:tcW w:w="1377" w:type="dxa"/>
          </w:tcPr>
          <w:p w14:paraId="25E6652E" w14:textId="77777777" w:rsidR="00EC4C31" w:rsidRPr="00EC4C31" w:rsidRDefault="00EC4C31" w:rsidP="00EC4C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76" w:lineRule="auto"/>
              <w:textAlignment w:val="baseline"/>
              <w:rPr>
                <w:rFonts w:asciiTheme="majorBidi" w:eastAsia="Times New Roman" w:hAnsiTheme="majorBidi" w:cstheme="majorBidi"/>
                <w:color w:val="000000"/>
                <w:sz w:val="28"/>
                <w:szCs w:val="28"/>
                <w:lang w:val="en-US"/>
              </w:rPr>
            </w:pPr>
            <w:r w:rsidRPr="00EC4C31">
              <w:rPr>
                <w:rFonts w:asciiTheme="majorBidi" w:eastAsia="Times New Roman" w:hAnsiTheme="majorBidi" w:cstheme="majorBidi"/>
                <w:color w:val="000000"/>
                <w:sz w:val="28"/>
                <w:szCs w:val="28"/>
                <w:lang w:val="en-US"/>
              </w:rPr>
              <w:t>0.9125</w:t>
            </w:r>
          </w:p>
        </w:tc>
      </w:tr>
      <w:tr w:rsidR="00EC4C31" w:rsidRPr="00EC4C31" w14:paraId="4FDA1832" w14:textId="77777777" w:rsidTr="007C6F44">
        <w:tc>
          <w:tcPr>
            <w:tcW w:w="2178" w:type="dxa"/>
            <w:vMerge/>
          </w:tcPr>
          <w:p w14:paraId="12BF1F81" w14:textId="77777777" w:rsidR="00EC4C31" w:rsidRPr="00EC4C31" w:rsidRDefault="00EC4C31" w:rsidP="00EC4C31">
            <w:pPr>
              <w:spacing w:after="200" w:line="276" w:lineRule="auto"/>
              <w:jc w:val="center"/>
              <w:rPr>
                <w:rFonts w:ascii="Times New Roman" w:hAnsi="Times New Roman" w:cs="Times New Roman"/>
                <w:bCs/>
                <w:sz w:val="28"/>
                <w:szCs w:val="28"/>
              </w:rPr>
            </w:pPr>
          </w:p>
        </w:tc>
        <w:tc>
          <w:tcPr>
            <w:tcW w:w="1620" w:type="dxa"/>
          </w:tcPr>
          <w:p w14:paraId="4928553B" w14:textId="77777777" w:rsidR="00EC4C31" w:rsidRPr="00EC4C31" w:rsidRDefault="00EC4C31" w:rsidP="00EC4C31">
            <w:pPr>
              <w:spacing w:after="200" w:line="276" w:lineRule="auto"/>
              <w:jc w:val="center"/>
              <w:rPr>
                <w:rFonts w:ascii="Times New Roman" w:hAnsi="Times New Roman" w:cs="Times New Roman"/>
                <w:bCs/>
                <w:sz w:val="28"/>
                <w:szCs w:val="28"/>
                <w:lang w:val="en-US"/>
              </w:rPr>
            </w:pPr>
            <w:r w:rsidRPr="00EC4C31">
              <w:rPr>
                <w:rFonts w:ascii="Times New Roman" w:hAnsi="Times New Roman" w:cs="Times New Roman"/>
                <w:bCs/>
                <w:sz w:val="28"/>
                <w:szCs w:val="28"/>
                <w:lang w:val="en-US"/>
              </w:rPr>
              <w:t>0.5</w:t>
            </w:r>
          </w:p>
        </w:tc>
        <w:tc>
          <w:tcPr>
            <w:tcW w:w="1440" w:type="dxa"/>
          </w:tcPr>
          <w:p w14:paraId="2B5A8935" w14:textId="77777777" w:rsidR="00EC4C31" w:rsidRPr="00EC4C31" w:rsidRDefault="00EC4C31" w:rsidP="00EC4C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76" w:lineRule="auto"/>
              <w:textAlignment w:val="baseline"/>
              <w:rPr>
                <w:rFonts w:asciiTheme="majorBidi" w:eastAsia="Times New Roman" w:hAnsiTheme="majorBidi" w:cstheme="majorBidi"/>
                <w:color w:val="000000"/>
                <w:sz w:val="28"/>
                <w:szCs w:val="28"/>
                <w:lang w:val="en-US"/>
              </w:rPr>
            </w:pPr>
            <w:r w:rsidRPr="00EC4C31">
              <w:rPr>
                <w:rFonts w:asciiTheme="majorBidi" w:eastAsia="Times New Roman" w:hAnsiTheme="majorBidi" w:cstheme="majorBidi"/>
                <w:color w:val="000000"/>
                <w:sz w:val="28"/>
                <w:szCs w:val="28"/>
                <w:lang w:val="en-US"/>
              </w:rPr>
              <w:t>0.9126</w:t>
            </w:r>
          </w:p>
        </w:tc>
        <w:tc>
          <w:tcPr>
            <w:tcW w:w="1530" w:type="dxa"/>
          </w:tcPr>
          <w:p w14:paraId="4B4E88C0" w14:textId="77777777" w:rsidR="00EC4C31" w:rsidRPr="00EC4C31" w:rsidRDefault="00EC4C31" w:rsidP="00EC4C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76" w:lineRule="auto"/>
              <w:textAlignment w:val="baseline"/>
              <w:rPr>
                <w:rFonts w:asciiTheme="majorBidi" w:eastAsia="Times New Roman" w:hAnsiTheme="majorBidi" w:cstheme="majorBidi"/>
                <w:color w:val="000000"/>
                <w:sz w:val="28"/>
                <w:szCs w:val="28"/>
                <w:lang w:val="en-US"/>
              </w:rPr>
            </w:pPr>
            <w:r w:rsidRPr="00EC4C31">
              <w:rPr>
                <w:rFonts w:asciiTheme="majorBidi" w:eastAsia="Times New Roman" w:hAnsiTheme="majorBidi" w:cstheme="majorBidi"/>
                <w:color w:val="000000"/>
                <w:sz w:val="28"/>
                <w:szCs w:val="28"/>
                <w:lang w:val="en-US"/>
              </w:rPr>
              <w:t>0.9113</w:t>
            </w:r>
          </w:p>
        </w:tc>
        <w:tc>
          <w:tcPr>
            <w:tcW w:w="1710" w:type="dxa"/>
          </w:tcPr>
          <w:p w14:paraId="1EE10711" w14:textId="77777777" w:rsidR="00EC4C31" w:rsidRPr="00EC4C31" w:rsidRDefault="00EC4C31" w:rsidP="00EC4C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76" w:lineRule="auto"/>
              <w:textAlignment w:val="baseline"/>
              <w:rPr>
                <w:rFonts w:asciiTheme="majorBidi" w:eastAsia="Times New Roman" w:hAnsiTheme="majorBidi" w:cstheme="majorBidi"/>
                <w:color w:val="000000"/>
                <w:sz w:val="28"/>
                <w:szCs w:val="28"/>
                <w:lang w:val="en-US"/>
              </w:rPr>
            </w:pPr>
            <w:r w:rsidRPr="00EC4C31">
              <w:rPr>
                <w:rFonts w:asciiTheme="majorBidi" w:eastAsia="Times New Roman" w:hAnsiTheme="majorBidi" w:cstheme="majorBidi"/>
                <w:color w:val="000000"/>
                <w:sz w:val="28"/>
                <w:szCs w:val="28"/>
                <w:lang w:val="en-US"/>
              </w:rPr>
              <w:t>0.9105</w:t>
            </w:r>
          </w:p>
        </w:tc>
        <w:tc>
          <w:tcPr>
            <w:tcW w:w="1377" w:type="dxa"/>
          </w:tcPr>
          <w:p w14:paraId="39D8DE6F" w14:textId="77777777" w:rsidR="00EC4C31" w:rsidRPr="00EC4C31" w:rsidRDefault="00EC4C31" w:rsidP="00EC4C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76" w:lineRule="auto"/>
              <w:textAlignment w:val="baseline"/>
              <w:rPr>
                <w:rFonts w:asciiTheme="majorBidi" w:eastAsia="Times New Roman" w:hAnsiTheme="majorBidi" w:cstheme="majorBidi"/>
                <w:color w:val="000000"/>
                <w:sz w:val="28"/>
                <w:szCs w:val="28"/>
                <w:lang w:val="en-US"/>
              </w:rPr>
            </w:pPr>
            <w:r w:rsidRPr="00EC4C31">
              <w:rPr>
                <w:rFonts w:asciiTheme="majorBidi" w:eastAsia="Times New Roman" w:hAnsiTheme="majorBidi" w:cstheme="majorBidi"/>
                <w:color w:val="000000"/>
                <w:sz w:val="28"/>
                <w:szCs w:val="28"/>
                <w:lang w:val="en-US"/>
              </w:rPr>
              <w:t>0.9127</w:t>
            </w:r>
          </w:p>
        </w:tc>
      </w:tr>
    </w:tbl>
    <w:p w14:paraId="7CDF2820" w14:textId="77777777" w:rsidR="00EC4C31" w:rsidRPr="00EC4C31" w:rsidRDefault="00EC4C31" w:rsidP="00EC4C31">
      <w:pPr>
        <w:spacing w:after="200" w:line="240" w:lineRule="auto"/>
        <w:jc w:val="both"/>
        <w:rPr>
          <w:rFonts w:ascii="Times New Roman" w:eastAsiaTheme="minorEastAsia" w:hAnsi="Times New Roman" w:cs="Times New Roman"/>
          <w:bCs/>
          <w:sz w:val="28"/>
          <w:szCs w:val="28"/>
          <w:lang w:val="uk-UA" w:eastAsia="ja-JP"/>
        </w:rPr>
      </w:pPr>
    </w:p>
    <w:p w14:paraId="18135E65" w14:textId="77777777" w:rsidR="00EC4C31" w:rsidRPr="00EC4C31" w:rsidRDefault="00EC4C31" w:rsidP="00EC4C31">
      <w:pPr>
        <w:spacing w:after="200" w:line="360" w:lineRule="auto"/>
        <w:ind w:firstLine="420"/>
        <w:jc w:val="right"/>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Табл. 4.3. Точність навчання для розміру підвибірки 128</w:t>
      </w:r>
    </w:p>
    <w:tbl>
      <w:tblPr>
        <w:tblStyle w:val="16"/>
        <w:tblW w:w="0" w:type="auto"/>
        <w:tblLook w:val="04A0" w:firstRow="1" w:lastRow="0" w:firstColumn="1" w:lastColumn="0" w:noHBand="0" w:noVBand="1"/>
      </w:tblPr>
      <w:tblGrid>
        <w:gridCol w:w="2153"/>
        <w:gridCol w:w="1567"/>
        <w:gridCol w:w="1403"/>
        <w:gridCol w:w="1488"/>
        <w:gridCol w:w="1666"/>
        <w:gridCol w:w="1350"/>
      </w:tblGrid>
      <w:tr w:rsidR="00EC4C31" w:rsidRPr="00EC4C31" w14:paraId="40CFAB55" w14:textId="77777777" w:rsidTr="007C6F44">
        <w:tc>
          <w:tcPr>
            <w:tcW w:w="2178" w:type="dxa"/>
          </w:tcPr>
          <w:p w14:paraId="3A190B74" w14:textId="77777777" w:rsidR="00EC4C31" w:rsidRPr="00EC4C31" w:rsidRDefault="00EC4C31" w:rsidP="00EC4C31">
            <w:pPr>
              <w:spacing w:after="200" w:line="276" w:lineRule="auto"/>
              <w:jc w:val="center"/>
              <w:rPr>
                <w:rFonts w:ascii="Times New Roman" w:hAnsi="Times New Roman" w:cs="Times New Roman"/>
                <w:bCs/>
                <w:sz w:val="28"/>
                <w:szCs w:val="28"/>
                <w:lang w:val="en-US"/>
              </w:rPr>
            </w:pPr>
            <w:r w:rsidRPr="00EC4C31">
              <w:rPr>
                <w:rFonts w:ascii="Times New Roman" w:hAnsi="Times New Roman" w:cs="Times New Roman"/>
                <w:bCs/>
                <w:sz w:val="28"/>
                <w:szCs w:val="28"/>
              </w:rPr>
              <w:t xml:space="preserve">Розмір підвибірки: </w:t>
            </w:r>
            <w:r w:rsidRPr="00EC4C31">
              <w:rPr>
                <w:rFonts w:ascii="Times New Roman" w:hAnsi="Times New Roman" w:cs="Times New Roman"/>
                <w:bCs/>
                <w:sz w:val="28"/>
                <w:szCs w:val="28"/>
                <w:lang w:val="en-US"/>
              </w:rPr>
              <w:t>128</w:t>
            </w:r>
          </w:p>
        </w:tc>
        <w:tc>
          <w:tcPr>
            <w:tcW w:w="7677" w:type="dxa"/>
            <w:gridSpan w:val="5"/>
          </w:tcPr>
          <w:p w14:paraId="6DD934E8" w14:textId="77777777" w:rsidR="00EC4C31" w:rsidRPr="00EC4C31" w:rsidRDefault="00EC4C31" w:rsidP="00EC4C31">
            <w:pPr>
              <w:spacing w:after="200" w:line="276" w:lineRule="auto"/>
              <w:jc w:val="center"/>
              <w:rPr>
                <w:rFonts w:ascii="Times New Roman" w:hAnsi="Times New Roman" w:cs="Times New Roman"/>
                <w:bCs/>
                <w:sz w:val="28"/>
                <w:szCs w:val="28"/>
              </w:rPr>
            </w:pPr>
            <w:r w:rsidRPr="00EC4C31">
              <w:rPr>
                <w:rFonts w:ascii="Times New Roman" w:hAnsi="Times New Roman" w:cs="Times New Roman"/>
                <w:bCs/>
                <w:sz w:val="28"/>
                <w:szCs w:val="28"/>
              </w:rPr>
              <w:t>Швидкість навчання</w:t>
            </w:r>
          </w:p>
        </w:tc>
      </w:tr>
      <w:tr w:rsidR="00EC4C31" w:rsidRPr="00EC4C31" w14:paraId="70CD3C59" w14:textId="77777777" w:rsidTr="007C6F44">
        <w:tc>
          <w:tcPr>
            <w:tcW w:w="2178" w:type="dxa"/>
            <w:vMerge w:val="restart"/>
          </w:tcPr>
          <w:p w14:paraId="79ECA9E0" w14:textId="77777777" w:rsidR="00EC4C31" w:rsidRPr="00EC4C31" w:rsidRDefault="00EC4C31" w:rsidP="00EC4C31">
            <w:pPr>
              <w:spacing w:after="200" w:line="276" w:lineRule="auto"/>
              <w:jc w:val="center"/>
              <w:rPr>
                <w:rFonts w:ascii="Times New Roman" w:hAnsi="Times New Roman" w:cs="Times New Roman"/>
                <w:bCs/>
                <w:sz w:val="28"/>
                <w:szCs w:val="28"/>
                <w:lang w:val="en-US"/>
              </w:rPr>
            </w:pPr>
            <w:r w:rsidRPr="00EC4C31">
              <w:rPr>
                <w:rFonts w:ascii="Times New Roman" w:hAnsi="Times New Roman" w:cs="Times New Roman"/>
                <w:bCs/>
                <w:sz w:val="28"/>
                <w:szCs w:val="28"/>
              </w:rPr>
              <w:t xml:space="preserve">Ймовірність </w:t>
            </w:r>
            <w:r w:rsidRPr="00EC4C31">
              <w:rPr>
                <w:rFonts w:ascii="Times New Roman" w:hAnsi="Times New Roman" w:cs="Times New Roman"/>
                <w:bCs/>
                <w:sz w:val="28"/>
                <w:szCs w:val="28"/>
                <w:lang w:val="en-US"/>
              </w:rPr>
              <w:t>Dropout</w:t>
            </w:r>
          </w:p>
          <w:p w14:paraId="073DF9F4" w14:textId="77777777" w:rsidR="00EC4C31" w:rsidRPr="00EC4C31" w:rsidRDefault="00EC4C31" w:rsidP="00EC4C31">
            <w:pPr>
              <w:spacing w:after="200" w:line="276" w:lineRule="auto"/>
              <w:jc w:val="center"/>
              <w:rPr>
                <w:rFonts w:ascii="Times New Roman" w:hAnsi="Times New Roman" w:cs="Times New Roman"/>
                <w:bCs/>
                <w:sz w:val="28"/>
                <w:szCs w:val="28"/>
                <w:lang w:val="en-US"/>
              </w:rPr>
            </w:pPr>
          </w:p>
        </w:tc>
        <w:tc>
          <w:tcPr>
            <w:tcW w:w="1620" w:type="dxa"/>
          </w:tcPr>
          <w:p w14:paraId="6FAAB79D" w14:textId="77777777" w:rsidR="00EC4C31" w:rsidRPr="00EC4C31" w:rsidRDefault="00EC4C31" w:rsidP="00EC4C31">
            <w:pPr>
              <w:spacing w:after="200" w:line="276" w:lineRule="auto"/>
              <w:jc w:val="center"/>
              <w:rPr>
                <w:rFonts w:ascii="Times New Roman" w:hAnsi="Times New Roman" w:cs="Times New Roman"/>
                <w:bCs/>
                <w:sz w:val="28"/>
                <w:szCs w:val="28"/>
              </w:rPr>
            </w:pPr>
          </w:p>
        </w:tc>
        <w:tc>
          <w:tcPr>
            <w:tcW w:w="1440" w:type="dxa"/>
          </w:tcPr>
          <w:p w14:paraId="03530829" w14:textId="77777777" w:rsidR="00EC4C31" w:rsidRPr="00EC4C31" w:rsidRDefault="00EC4C31" w:rsidP="00EC4C31">
            <w:pPr>
              <w:spacing w:after="200" w:line="276" w:lineRule="auto"/>
              <w:jc w:val="center"/>
              <w:rPr>
                <w:rFonts w:ascii="Times New Roman" w:hAnsi="Times New Roman" w:cs="Times New Roman"/>
                <w:bCs/>
                <w:sz w:val="28"/>
                <w:szCs w:val="28"/>
                <w:lang w:val="en-US"/>
              </w:rPr>
            </w:pPr>
            <w:r w:rsidRPr="00EC4C31">
              <w:rPr>
                <w:rFonts w:ascii="Times New Roman" w:hAnsi="Times New Roman" w:cs="Times New Roman"/>
                <w:bCs/>
                <w:sz w:val="28"/>
                <w:szCs w:val="28"/>
                <w:lang w:val="en-US"/>
              </w:rPr>
              <w:t>0.02</w:t>
            </w:r>
          </w:p>
        </w:tc>
        <w:tc>
          <w:tcPr>
            <w:tcW w:w="1530" w:type="dxa"/>
          </w:tcPr>
          <w:p w14:paraId="236CC5C4" w14:textId="77777777" w:rsidR="00EC4C31" w:rsidRPr="00EC4C31" w:rsidRDefault="00EC4C31" w:rsidP="00EC4C31">
            <w:pPr>
              <w:spacing w:after="200" w:line="276" w:lineRule="auto"/>
              <w:jc w:val="center"/>
              <w:rPr>
                <w:rFonts w:ascii="Times New Roman" w:hAnsi="Times New Roman" w:cs="Times New Roman"/>
                <w:bCs/>
                <w:sz w:val="28"/>
                <w:szCs w:val="28"/>
                <w:lang w:val="en-US"/>
              </w:rPr>
            </w:pPr>
            <w:r w:rsidRPr="00EC4C31">
              <w:rPr>
                <w:rFonts w:ascii="Times New Roman" w:hAnsi="Times New Roman" w:cs="Times New Roman"/>
                <w:bCs/>
                <w:sz w:val="28"/>
                <w:szCs w:val="28"/>
                <w:lang w:val="en-US"/>
              </w:rPr>
              <w:t>0.01</w:t>
            </w:r>
          </w:p>
        </w:tc>
        <w:tc>
          <w:tcPr>
            <w:tcW w:w="1710" w:type="dxa"/>
          </w:tcPr>
          <w:p w14:paraId="1EEBC4E0" w14:textId="77777777" w:rsidR="00EC4C31" w:rsidRPr="00EC4C31" w:rsidRDefault="00EC4C31" w:rsidP="00EC4C31">
            <w:pPr>
              <w:spacing w:after="200" w:line="276" w:lineRule="auto"/>
              <w:jc w:val="center"/>
              <w:rPr>
                <w:rFonts w:ascii="Times New Roman" w:hAnsi="Times New Roman" w:cs="Times New Roman"/>
                <w:bCs/>
                <w:sz w:val="28"/>
                <w:szCs w:val="28"/>
                <w:lang w:val="en-US"/>
              </w:rPr>
            </w:pPr>
            <w:r w:rsidRPr="00EC4C31">
              <w:rPr>
                <w:rFonts w:ascii="Times New Roman" w:hAnsi="Times New Roman" w:cs="Times New Roman"/>
                <w:bCs/>
                <w:sz w:val="28"/>
                <w:szCs w:val="28"/>
                <w:lang w:val="en-US"/>
              </w:rPr>
              <w:t>0.005</w:t>
            </w:r>
          </w:p>
        </w:tc>
        <w:tc>
          <w:tcPr>
            <w:tcW w:w="1377" w:type="dxa"/>
          </w:tcPr>
          <w:p w14:paraId="55EC9998" w14:textId="77777777" w:rsidR="00EC4C31" w:rsidRPr="00EC4C31" w:rsidRDefault="00EC4C31" w:rsidP="00EC4C31">
            <w:pPr>
              <w:spacing w:after="200" w:line="276" w:lineRule="auto"/>
              <w:jc w:val="center"/>
              <w:rPr>
                <w:rFonts w:ascii="Times New Roman" w:hAnsi="Times New Roman" w:cs="Times New Roman"/>
                <w:bCs/>
                <w:sz w:val="28"/>
                <w:szCs w:val="28"/>
                <w:lang w:val="en-US"/>
              </w:rPr>
            </w:pPr>
            <w:r w:rsidRPr="00EC4C31">
              <w:rPr>
                <w:rFonts w:ascii="Times New Roman" w:hAnsi="Times New Roman" w:cs="Times New Roman"/>
                <w:bCs/>
                <w:sz w:val="28"/>
                <w:szCs w:val="28"/>
                <w:lang w:val="en-US"/>
              </w:rPr>
              <w:t>0.001</w:t>
            </w:r>
          </w:p>
        </w:tc>
      </w:tr>
      <w:tr w:rsidR="00EC4C31" w:rsidRPr="00EC4C31" w14:paraId="0EE597FF" w14:textId="77777777" w:rsidTr="007C6F44">
        <w:tc>
          <w:tcPr>
            <w:tcW w:w="2178" w:type="dxa"/>
            <w:vMerge/>
          </w:tcPr>
          <w:p w14:paraId="0C912443" w14:textId="77777777" w:rsidR="00EC4C31" w:rsidRPr="00EC4C31" w:rsidRDefault="00EC4C31" w:rsidP="00EC4C31">
            <w:pPr>
              <w:spacing w:after="200" w:line="276" w:lineRule="auto"/>
              <w:jc w:val="center"/>
              <w:rPr>
                <w:rFonts w:ascii="Times New Roman" w:hAnsi="Times New Roman" w:cs="Times New Roman"/>
                <w:bCs/>
                <w:sz w:val="28"/>
                <w:szCs w:val="28"/>
              </w:rPr>
            </w:pPr>
          </w:p>
        </w:tc>
        <w:tc>
          <w:tcPr>
            <w:tcW w:w="1620" w:type="dxa"/>
          </w:tcPr>
          <w:p w14:paraId="3728D09E" w14:textId="77777777" w:rsidR="00EC4C31" w:rsidRPr="00EC4C31" w:rsidRDefault="00EC4C31" w:rsidP="00EC4C31">
            <w:pPr>
              <w:spacing w:after="200" w:line="276" w:lineRule="auto"/>
              <w:jc w:val="center"/>
              <w:rPr>
                <w:rFonts w:ascii="Times New Roman" w:hAnsi="Times New Roman" w:cs="Times New Roman"/>
                <w:bCs/>
                <w:sz w:val="28"/>
                <w:szCs w:val="28"/>
                <w:lang w:val="en-US"/>
              </w:rPr>
            </w:pPr>
            <w:r w:rsidRPr="00EC4C31">
              <w:rPr>
                <w:rFonts w:ascii="Times New Roman" w:hAnsi="Times New Roman" w:cs="Times New Roman"/>
                <w:bCs/>
                <w:sz w:val="28"/>
                <w:szCs w:val="28"/>
                <w:lang w:val="en-US"/>
              </w:rPr>
              <w:t>0.3</w:t>
            </w:r>
          </w:p>
        </w:tc>
        <w:tc>
          <w:tcPr>
            <w:tcW w:w="1440" w:type="dxa"/>
          </w:tcPr>
          <w:p w14:paraId="33D812AB" w14:textId="77777777" w:rsidR="00EC4C31" w:rsidRPr="00EC4C31" w:rsidRDefault="00EC4C31" w:rsidP="00EC4C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76" w:lineRule="auto"/>
              <w:textAlignment w:val="baseline"/>
              <w:rPr>
                <w:rFonts w:asciiTheme="majorBidi" w:eastAsia="Times New Roman" w:hAnsiTheme="majorBidi" w:cstheme="majorBidi"/>
                <w:color w:val="000000"/>
                <w:sz w:val="28"/>
                <w:szCs w:val="28"/>
                <w:lang w:val="en-US"/>
              </w:rPr>
            </w:pPr>
            <w:r w:rsidRPr="00EC4C31">
              <w:rPr>
                <w:rFonts w:asciiTheme="majorBidi" w:eastAsia="Times New Roman" w:hAnsiTheme="majorBidi" w:cstheme="majorBidi"/>
                <w:color w:val="000000"/>
                <w:sz w:val="28"/>
                <w:szCs w:val="28"/>
                <w:lang w:val="en-US"/>
              </w:rPr>
              <w:t>0.9124</w:t>
            </w:r>
          </w:p>
        </w:tc>
        <w:tc>
          <w:tcPr>
            <w:tcW w:w="1530" w:type="dxa"/>
          </w:tcPr>
          <w:p w14:paraId="0350F8BA" w14:textId="77777777" w:rsidR="00EC4C31" w:rsidRPr="00EC4C31" w:rsidRDefault="00EC4C31" w:rsidP="00EC4C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76" w:lineRule="auto"/>
              <w:textAlignment w:val="baseline"/>
              <w:rPr>
                <w:rFonts w:asciiTheme="majorBidi" w:eastAsia="Times New Roman" w:hAnsiTheme="majorBidi" w:cstheme="majorBidi"/>
                <w:color w:val="000000"/>
                <w:sz w:val="28"/>
                <w:szCs w:val="28"/>
                <w:lang w:val="en-US"/>
              </w:rPr>
            </w:pPr>
            <w:r w:rsidRPr="00EC4C31">
              <w:rPr>
                <w:rFonts w:asciiTheme="majorBidi" w:eastAsia="Times New Roman" w:hAnsiTheme="majorBidi" w:cstheme="majorBidi"/>
                <w:color w:val="000000"/>
                <w:sz w:val="28"/>
                <w:szCs w:val="28"/>
                <w:lang w:val="en-US"/>
              </w:rPr>
              <w:t>0.9121</w:t>
            </w:r>
          </w:p>
        </w:tc>
        <w:tc>
          <w:tcPr>
            <w:tcW w:w="1710" w:type="dxa"/>
          </w:tcPr>
          <w:p w14:paraId="54629970" w14:textId="77777777" w:rsidR="00EC4C31" w:rsidRPr="00EC4C31" w:rsidRDefault="00EC4C31" w:rsidP="00EC4C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76" w:lineRule="auto"/>
              <w:textAlignment w:val="baseline"/>
              <w:rPr>
                <w:rFonts w:asciiTheme="majorBidi" w:eastAsia="Times New Roman" w:hAnsiTheme="majorBidi" w:cstheme="majorBidi"/>
                <w:color w:val="000000"/>
                <w:sz w:val="28"/>
                <w:szCs w:val="28"/>
                <w:lang w:val="en-US"/>
              </w:rPr>
            </w:pPr>
            <w:r w:rsidRPr="00EC4C31">
              <w:rPr>
                <w:rFonts w:asciiTheme="majorBidi" w:eastAsia="Times New Roman" w:hAnsiTheme="majorBidi" w:cstheme="majorBidi"/>
                <w:color w:val="000000"/>
                <w:sz w:val="28"/>
                <w:szCs w:val="28"/>
                <w:lang w:val="en-US"/>
              </w:rPr>
              <w:t>0.9127</w:t>
            </w:r>
          </w:p>
        </w:tc>
        <w:tc>
          <w:tcPr>
            <w:tcW w:w="1377" w:type="dxa"/>
          </w:tcPr>
          <w:p w14:paraId="65A53B6C" w14:textId="77777777" w:rsidR="00EC4C31" w:rsidRPr="00EC4C31" w:rsidRDefault="00EC4C31" w:rsidP="00EC4C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76" w:lineRule="auto"/>
              <w:textAlignment w:val="baseline"/>
              <w:rPr>
                <w:rFonts w:asciiTheme="majorBidi" w:eastAsia="Times New Roman" w:hAnsiTheme="majorBidi" w:cstheme="majorBidi"/>
                <w:color w:val="000000"/>
                <w:sz w:val="28"/>
                <w:szCs w:val="28"/>
                <w:lang w:val="en-US"/>
              </w:rPr>
            </w:pPr>
            <w:r w:rsidRPr="00EC4C31">
              <w:rPr>
                <w:rFonts w:asciiTheme="majorBidi" w:eastAsia="Times New Roman" w:hAnsiTheme="majorBidi" w:cstheme="majorBidi"/>
                <w:color w:val="000000"/>
                <w:sz w:val="28"/>
                <w:szCs w:val="28"/>
                <w:lang w:val="en-US"/>
              </w:rPr>
              <w:t>0.9128</w:t>
            </w:r>
          </w:p>
        </w:tc>
      </w:tr>
      <w:tr w:rsidR="00EC4C31" w:rsidRPr="00EC4C31" w14:paraId="5F66A534" w14:textId="77777777" w:rsidTr="007C6F44">
        <w:tc>
          <w:tcPr>
            <w:tcW w:w="2178" w:type="dxa"/>
            <w:vMerge/>
          </w:tcPr>
          <w:p w14:paraId="1904CB7C" w14:textId="77777777" w:rsidR="00EC4C31" w:rsidRPr="00EC4C31" w:rsidRDefault="00EC4C31" w:rsidP="00EC4C31">
            <w:pPr>
              <w:spacing w:after="200" w:line="276" w:lineRule="auto"/>
              <w:jc w:val="center"/>
              <w:rPr>
                <w:rFonts w:ascii="Times New Roman" w:hAnsi="Times New Roman" w:cs="Times New Roman"/>
                <w:bCs/>
                <w:sz w:val="28"/>
                <w:szCs w:val="28"/>
              </w:rPr>
            </w:pPr>
          </w:p>
        </w:tc>
        <w:tc>
          <w:tcPr>
            <w:tcW w:w="1620" w:type="dxa"/>
          </w:tcPr>
          <w:p w14:paraId="67FF1036" w14:textId="77777777" w:rsidR="00EC4C31" w:rsidRPr="00EC4C31" w:rsidRDefault="00EC4C31" w:rsidP="00EC4C31">
            <w:pPr>
              <w:spacing w:after="200" w:line="276" w:lineRule="auto"/>
              <w:jc w:val="center"/>
              <w:rPr>
                <w:rFonts w:ascii="Times New Roman" w:hAnsi="Times New Roman" w:cs="Times New Roman"/>
                <w:bCs/>
                <w:sz w:val="28"/>
                <w:szCs w:val="28"/>
                <w:lang w:val="en-US"/>
              </w:rPr>
            </w:pPr>
            <w:r w:rsidRPr="00EC4C31">
              <w:rPr>
                <w:rFonts w:ascii="Times New Roman" w:hAnsi="Times New Roman" w:cs="Times New Roman"/>
                <w:bCs/>
                <w:sz w:val="28"/>
                <w:szCs w:val="28"/>
                <w:lang w:val="en-US"/>
              </w:rPr>
              <w:t>0.4</w:t>
            </w:r>
          </w:p>
        </w:tc>
        <w:tc>
          <w:tcPr>
            <w:tcW w:w="1440" w:type="dxa"/>
          </w:tcPr>
          <w:p w14:paraId="3F1DE25A" w14:textId="77777777" w:rsidR="00EC4C31" w:rsidRPr="00EC4C31" w:rsidRDefault="00EC4C31" w:rsidP="00EC4C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76" w:lineRule="auto"/>
              <w:textAlignment w:val="baseline"/>
              <w:rPr>
                <w:rFonts w:asciiTheme="majorBidi" w:eastAsia="Times New Roman" w:hAnsiTheme="majorBidi" w:cstheme="majorBidi"/>
                <w:color w:val="000000"/>
                <w:sz w:val="28"/>
                <w:szCs w:val="28"/>
                <w:lang w:val="en-US"/>
              </w:rPr>
            </w:pPr>
            <w:r w:rsidRPr="00EC4C31">
              <w:rPr>
                <w:rFonts w:asciiTheme="majorBidi" w:eastAsia="Times New Roman" w:hAnsiTheme="majorBidi" w:cstheme="majorBidi"/>
                <w:color w:val="000000"/>
                <w:sz w:val="28"/>
                <w:szCs w:val="28"/>
                <w:lang w:val="en-US"/>
              </w:rPr>
              <w:t>0.9116</w:t>
            </w:r>
          </w:p>
        </w:tc>
        <w:tc>
          <w:tcPr>
            <w:tcW w:w="1530" w:type="dxa"/>
          </w:tcPr>
          <w:p w14:paraId="78815E66" w14:textId="77777777" w:rsidR="00EC4C31" w:rsidRPr="00EC4C31" w:rsidRDefault="00EC4C31" w:rsidP="00EC4C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76" w:lineRule="auto"/>
              <w:textAlignment w:val="baseline"/>
              <w:rPr>
                <w:rFonts w:asciiTheme="majorBidi" w:eastAsia="Times New Roman" w:hAnsiTheme="majorBidi" w:cstheme="majorBidi"/>
                <w:color w:val="000000"/>
                <w:sz w:val="28"/>
                <w:szCs w:val="28"/>
                <w:lang w:val="en-US"/>
              </w:rPr>
            </w:pPr>
            <w:r w:rsidRPr="00EC4C31">
              <w:rPr>
                <w:rFonts w:asciiTheme="majorBidi" w:eastAsia="Times New Roman" w:hAnsiTheme="majorBidi" w:cstheme="majorBidi"/>
                <w:color w:val="000000"/>
                <w:sz w:val="28"/>
                <w:szCs w:val="28"/>
                <w:lang w:val="en-US"/>
              </w:rPr>
              <w:t>0.9105</w:t>
            </w:r>
          </w:p>
        </w:tc>
        <w:tc>
          <w:tcPr>
            <w:tcW w:w="1710" w:type="dxa"/>
          </w:tcPr>
          <w:p w14:paraId="160F68BE" w14:textId="77777777" w:rsidR="00EC4C31" w:rsidRPr="00EC4C31" w:rsidRDefault="00EC4C31" w:rsidP="00EC4C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76" w:lineRule="auto"/>
              <w:textAlignment w:val="baseline"/>
              <w:rPr>
                <w:rFonts w:asciiTheme="majorBidi" w:eastAsia="Times New Roman" w:hAnsiTheme="majorBidi" w:cstheme="majorBidi"/>
                <w:color w:val="000000"/>
                <w:sz w:val="28"/>
                <w:szCs w:val="28"/>
                <w:lang w:val="en-US"/>
              </w:rPr>
            </w:pPr>
            <w:r w:rsidRPr="00EC4C31">
              <w:rPr>
                <w:rFonts w:asciiTheme="majorBidi" w:eastAsia="Times New Roman" w:hAnsiTheme="majorBidi" w:cstheme="majorBidi"/>
                <w:color w:val="000000"/>
                <w:sz w:val="28"/>
                <w:szCs w:val="28"/>
                <w:lang w:val="en-US"/>
              </w:rPr>
              <w:t>0.9125</w:t>
            </w:r>
          </w:p>
        </w:tc>
        <w:tc>
          <w:tcPr>
            <w:tcW w:w="1377" w:type="dxa"/>
          </w:tcPr>
          <w:p w14:paraId="6831F3E6" w14:textId="77777777" w:rsidR="00EC4C31" w:rsidRPr="00EC4C31" w:rsidRDefault="00EC4C31" w:rsidP="00EC4C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76" w:lineRule="auto"/>
              <w:textAlignment w:val="baseline"/>
              <w:rPr>
                <w:rFonts w:asciiTheme="majorBidi" w:eastAsia="Times New Roman" w:hAnsiTheme="majorBidi" w:cstheme="majorBidi"/>
                <w:color w:val="000000"/>
                <w:sz w:val="28"/>
                <w:szCs w:val="28"/>
                <w:lang w:val="en-US"/>
              </w:rPr>
            </w:pPr>
            <w:r w:rsidRPr="00EC4C31">
              <w:rPr>
                <w:rFonts w:asciiTheme="majorBidi" w:eastAsia="Times New Roman" w:hAnsiTheme="majorBidi" w:cstheme="majorBidi"/>
                <w:color w:val="000000"/>
                <w:sz w:val="28"/>
                <w:szCs w:val="28"/>
                <w:lang w:val="en-US"/>
              </w:rPr>
              <w:t>0.9128</w:t>
            </w:r>
          </w:p>
        </w:tc>
      </w:tr>
      <w:tr w:rsidR="00EC4C31" w:rsidRPr="00EC4C31" w14:paraId="595D3A69" w14:textId="77777777" w:rsidTr="007C6F44">
        <w:tc>
          <w:tcPr>
            <w:tcW w:w="2178" w:type="dxa"/>
            <w:vMerge/>
          </w:tcPr>
          <w:p w14:paraId="7FDCB63F" w14:textId="77777777" w:rsidR="00EC4C31" w:rsidRPr="00EC4C31" w:rsidRDefault="00EC4C31" w:rsidP="00EC4C31">
            <w:pPr>
              <w:spacing w:after="200" w:line="276" w:lineRule="auto"/>
              <w:jc w:val="center"/>
              <w:rPr>
                <w:rFonts w:ascii="Times New Roman" w:hAnsi="Times New Roman" w:cs="Times New Roman"/>
                <w:bCs/>
                <w:sz w:val="28"/>
                <w:szCs w:val="28"/>
              </w:rPr>
            </w:pPr>
          </w:p>
        </w:tc>
        <w:tc>
          <w:tcPr>
            <w:tcW w:w="1620" w:type="dxa"/>
          </w:tcPr>
          <w:p w14:paraId="5148807A" w14:textId="77777777" w:rsidR="00EC4C31" w:rsidRPr="00EC4C31" w:rsidRDefault="00EC4C31" w:rsidP="00EC4C31">
            <w:pPr>
              <w:spacing w:after="200" w:line="276" w:lineRule="auto"/>
              <w:jc w:val="center"/>
              <w:rPr>
                <w:rFonts w:ascii="Times New Roman" w:hAnsi="Times New Roman" w:cs="Times New Roman"/>
                <w:bCs/>
                <w:sz w:val="28"/>
                <w:szCs w:val="28"/>
                <w:lang w:val="en-US"/>
              </w:rPr>
            </w:pPr>
            <w:r w:rsidRPr="00EC4C31">
              <w:rPr>
                <w:rFonts w:ascii="Times New Roman" w:hAnsi="Times New Roman" w:cs="Times New Roman"/>
                <w:bCs/>
                <w:sz w:val="28"/>
                <w:szCs w:val="28"/>
                <w:lang w:val="en-US"/>
              </w:rPr>
              <w:t>0.5</w:t>
            </w:r>
          </w:p>
        </w:tc>
        <w:tc>
          <w:tcPr>
            <w:tcW w:w="1440" w:type="dxa"/>
          </w:tcPr>
          <w:p w14:paraId="6575B03E" w14:textId="77777777" w:rsidR="00EC4C31" w:rsidRPr="00EC4C31" w:rsidRDefault="00EC4C31" w:rsidP="00EC4C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76" w:lineRule="auto"/>
              <w:textAlignment w:val="baseline"/>
              <w:rPr>
                <w:rFonts w:asciiTheme="majorBidi" w:eastAsia="Times New Roman" w:hAnsiTheme="majorBidi" w:cstheme="majorBidi"/>
                <w:color w:val="000000"/>
                <w:sz w:val="28"/>
                <w:szCs w:val="28"/>
                <w:lang w:val="en-US"/>
              </w:rPr>
            </w:pPr>
            <w:r w:rsidRPr="00EC4C31">
              <w:rPr>
                <w:rFonts w:asciiTheme="majorBidi" w:eastAsia="Times New Roman" w:hAnsiTheme="majorBidi" w:cstheme="majorBidi"/>
                <w:color w:val="000000"/>
                <w:sz w:val="28"/>
                <w:szCs w:val="28"/>
                <w:lang w:val="en-US"/>
              </w:rPr>
              <w:t>0.9119</w:t>
            </w:r>
          </w:p>
        </w:tc>
        <w:tc>
          <w:tcPr>
            <w:tcW w:w="1530" w:type="dxa"/>
          </w:tcPr>
          <w:p w14:paraId="6EF73840" w14:textId="77777777" w:rsidR="00EC4C31" w:rsidRPr="00EC4C31" w:rsidRDefault="00EC4C31" w:rsidP="00EC4C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76" w:lineRule="auto"/>
              <w:textAlignment w:val="baseline"/>
              <w:rPr>
                <w:rFonts w:asciiTheme="majorBidi" w:eastAsia="Times New Roman" w:hAnsiTheme="majorBidi" w:cstheme="majorBidi"/>
                <w:color w:val="000000"/>
                <w:sz w:val="28"/>
                <w:szCs w:val="28"/>
                <w:lang w:val="en-US"/>
              </w:rPr>
            </w:pPr>
            <w:r w:rsidRPr="00EC4C31">
              <w:rPr>
                <w:rFonts w:asciiTheme="majorBidi" w:eastAsia="Times New Roman" w:hAnsiTheme="majorBidi" w:cstheme="majorBidi"/>
                <w:color w:val="000000"/>
                <w:sz w:val="28"/>
                <w:szCs w:val="28"/>
                <w:lang w:val="en-US"/>
              </w:rPr>
              <w:t>0.9125</w:t>
            </w:r>
          </w:p>
        </w:tc>
        <w:tc>
          <w:tcPr>
            <w:tcW w:w="1710" w:type="dxa"/>
          </w:tcPr>
          <w:p w14:paraId="1D35E783" w14:textId="77777777" w:rsidR="00EC4C31" w:rsidRPr="00EC4C31" w:rsidRDefault="00EC4C31" w:rsidP="00EC4C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76" w:lineRule="auto"/>
              <w:textAlignment w:val="baseline"/>
              <w:rPr>
                <w:rFonts w:asciiTheme="majorBidi" w:eastAsia="Times New Roman" w:hAnsiTheme="majorBidi" w:cstheme="majorBidi"/>
                <w:color w:val="000000"/>
                <w:sz w:val="28"/>
                <w:szCs w:val="28"/>
                <w:lang w:val="en-US"/>
              </w:rPr>
            </w:pPr>
            <w:r w:rsidRPr="00EC4C31">
              <w:rPr>
                <w:rFonts w:asciiTheme="majorBidi" w:eastAsia="Times New Roman" w:hAnsiTheme="majorBidi" w:cstheme="majorBidi"/>
                <w:color w:val="000000"/>
                <w:sz w:val="28"/>
                <w:szCs w:val="28"/>
                <w:lang w:val="en-US"/>
              </w:rPr>
              <w:t>0.9124</w:t>
            </w:r>
          </w:p>
        </w:tc>
        <w:tc>
          <w:tcPr>
            <w:tcW w:w="1377" w:type="dxa"/>
          </w:tcPr>
          <w:p w14:paraId="37FF5499" w14:textId="77777777" w:rsidR="00EC4C31" w:rsidRPr="00EC4C31" w:rsidRDefault="00EC4C31" w:rsidP="00EC4C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76" w:lineRule="auto"/>
              <w:textAlignment w:val="baseline"/>
              <w:rPr>
                <w:rFonts w:asciiTheme="majorBidi" w:eastAsia="Times New Roman" w:hAnsiTheme="majorBidi" w:cstheme="majorBidi"/>
                <w:color w:val="000000"/>
                <w:sz w:val="28"/>
                <w:szCs w:val="28"/>
                <w:lang w:val="en-US"/>
              </w:rPr>
            </w:pPr>
            <w:r w:rsidRPr="00EC4C31">
              <w:rPr>
                <w:rFonts w:asciiTheme="majorBidi" w:eastAsia="Times New Roman" w:hAnsiTheme="majorBidi" w:cstheme="majorBidi"/>
                <w:color w:val="000000"/>
                <w:sz w:val="28"/>
                <w:szCs w:val="28"/>
                <w:lang w:val="en-US"/>
              </w:rPr>
              <w:t>0.9127</w:t>
            </w:r>
          </w:p>
        </w:tc>
      </w:tr>
    </w:tbl>
    <w:p w14:paraId="6896BD43" w14:textId="77777777" w:rsidR="00EC4C31" w:rsidRPr="00EC4C31" w:rsidRDefault="00EC4C31" w:rsidP="00EC4C31">
      <w:pPr>
        <w:spacing w:after="200" w:line="360" w:lineRule="auto"/>
        <w:ind w:firstLine="420"/>
        <w:jc w:val="both"/>
        <w:rPr>
          <w:rFonts w:ascii="Times New Roman" w:eastAsiaTheme="minorEastAsia" w:hAnsi="Times New Roman" w:cs="Times New Roman"/>
          <w:bCs/>
          <w:sz w:val="28"/>
          <w:szCs w:val="28"/>
          <w:lang w:val="uk-UA" w:eastAsia="ja-JP"/>
        </w:rPr>
      </w:pPr>
    </w:p>
    <w:p w14:paraId="79E79B7D" w14:textId="77777777" w:rsidR="00EC4C31" w:rsidRPr="00EC4C31" w:rsidRDefault="00EC4C31" w:rsidP="00EC4C31">
      <w:pPr>
        <w:spacing w:after="200" w:line="360" w:lineRule="auto"/>
        <w:ind w:firstLine="420"/>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Як видно з таблиць 4.1-4.3, більший розмір підвибірки дає кращі результати, при цьому заощаджуючи час. Раніше здобутий результат точності 0.9128</w:t>
      </w:r>
      <w:r w:rsidRPr="00EC4C31">
        <w:rPr>
          <w:rFonts w:ascii="Times New Roman" w:eastAsiaTheme="minorEastAsia" w:hAnsi="Times New Roman" w:cs="Times New Roman"/>
          <w:bCs/>
          <w:sz w:val="28"/>
          <w:szCs w:val="28"/>
          <w:lang w:eastAsia="ja-JP"/>
        </w:rPr>
        <w:t xml:space="preserve"> </w:t>
      </w:r>
      <w:r w:rsidRPr="00EC4C31">
        <w:rPr>
          <w:rFonts w:ascii="Times New Roman" w:eastAsiaTheme="minorEastAsia" w:hAnsi="Times New Roman" w:cs="Times New Roman"/>
          <w:bCs/>
          <w:sz w:val="28"/>
          <w:szCs w:val="28"/>
          <w:lang w:val="uk-UA" w:eastAsia="ja-JP"/>
        </w:rPr>
        <w:t>менший за новий отриманий в ході експериментів 0.9137. Отже, для наступного експерименту використаємо найкращу комбінацію гіперпараметрів та на основі них, натренуємо модель на 100 ітераціях.</w:t>
      </w:r>
    </w:p>
    <w:p w14:paraId="4544F6AE" w14:textId="77777777" w:rsidR="00EC4C31" w:rsidRPr="00EC4C31" w:rsidRDefault="00EC4C31" w:rsidP="00EC4C31">
      <w:pPr>
        <w:spacing w:after="200" w:line="360" w:lineRule="auto"/>
        <w:ind w:firstLine="420"/>
        <w:jc w:val="center"/>
        <w:rPr>
          <w:rFonts w:ascii="Times New Roman" w:eastAsiaTheme="minorEastAsia" w:hAnsi="Times New Roman" w:cs="Times New Roman"/>
          <w:bCs/>
          <w:sz w:val="28"/>
          <w:szCs w:val="28"/>
          <w:lang w:eastAsia="ja-JP"/>
        </w:rPr>
      </w:pPr>
      <w:r w:rsidRPr="00EC4C31">
        <w:rPr>
          <w:rFonts w:ascii="Times New Roman" w:eastAsia="Times New Roman" w:hAnsi="Times New Roman" w:cs="Times New Roman"/>
          <w:noProof/>
          <w:sz w:val="26"/>
          <w:szCs w:val="24"/>
          <w:lang w:val="en-US"/>
        </w:rPr>
        <w:drawing>
          <wp:inline distT="0" distB="0" distL="0" distR="0" wp14:anchorId="5621A194" wp14:editId="63407D2F">
            <wp:extent cx="3810000" cy="2521324"/>
            <wp:effectExtent l="0" t="0" r="0" b="0"/>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3817118" cy="2526035"/>
                    </a:xfrm>
                    <a:prstGeom prst="rect">
                      <a:avLst/>
                    </a:prstGeom>
                  </pic:spPr>
                </pic:pic>
              </a:graphicData>
            </a:graphic>
          </wp:inline>
        </w:drawing>
      </w:r>
    </w:p>
    <w:p w14:paraId="01B85D30" w14:textId="77777777" w:rsidR="00EC4C31" w:rsidRPr="00EC4C31" w:rsidRDefault="00EC4C31" w:rsidP="00EC4C31">
      <w:pPr>
        <w:spacing w:after="200" w:line="360" w:lineRule="auto"/>
        <w:ind w:firstLine="420"/>
        <w:jc w:val="center"/>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Рис. 4.24. Графік точності під час навчання</w:t>
      </w:r>
    </w:p>
    <w:p w14:paraId="18DBA41A" w14:textId="77777777" w:rsidR="00EC4C31" w:rsidRPr="00EC4C31" w:rsidRDefault="00EC4C31" w:rsidP="00EC4C31">
      <w:pPr>
        <w:spacing w:after="200" w:line="360" w:lineRule="auto"/>
        <w:ind w:firstLine="420"/>
        <w:jc w:val="center"/>
        <w:rPr>
          <w:rFonts w:ascii="Times New Roman" w:eastAsiaTheme="minorEastAsia" w:hAnsi="Times New Roman" w:cs="Times New Roman"/>
          <w:bCs/>
          <w:sz w:val="28"/>
          <w:szCs w:val="28"/>
          <w:lang w:val="en-US" w:eastAsia="ja-JP"/>
        </w:rPr>
      </w:pPr>
      <w:r w:rsidRPr="00EC4C31">
        <w:rPr>
          <w:rFonts w:ascii="Times New Roman" w:eastAsia="Times New Roman" w:hAnsi="Times New Roman" w:cs="Times New Roman"/>
          <w:noProof/>
          <w:sz w:val="26"/>
          <w:szCs w:val="24"/>
          <w:lang w:val="en-US"/>
        </w:rPr>
        <w:drawing>
          <wp:inline distT="0" distB="0" distL="0" distR="0" wp14:anchorId="3C0F6CC9" wp14:editId="36CD2666">
            <wp:extent cx="3343275" cy="2316831"/>
            <wp:effectExtent l="0" t="0" r="0" b="0"/>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3364107" cy="2331267"/>
                    </a:xfrm>
                    <a:prstGeom prst="rect">
                      <a:avLst/>
                    </a:prstGeom>
                  </pic:spPr>
                </pic:pic>
              </a:graphicData>
            </a:graphic>
          </wp:inline>
        </w:drawing>
      </w:r>
    </w:p>
    <w:p w14:paraId="3D332CA0" w14:textId="77777777" w:rsidR="00EC4C31" w:rsidRPr="00EC4C31" w:rsidRDefault="00EC4C31" w:rsidP="00EC4C31">
      <w:pPr>
        <w:spacing w:after="200" w:line="360" w:lineRule="auto"/>
        <w:ind w:firstLine="420"/>
        <w:jc w:val="center"/>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Рис. 4.25. Графік втрат під час навчання</w:t>
      </w:r>
    </w:p>
    <w:p w14:paraId="6F43C2ED" w14:textId="77777777" w:rsidR="00EC4C31" w:rsidRPr="00EC4C31" w:rsidRDefault="00EC4C31" w:rsidP="00EC4C31">
      <w:pPr>
        <w:spacing w:after="200" w:line="360" w:lineRule="auto"/>
        <w:ind w:firstLine="420"/>
        <w:jc w:val="both"/>
        <w:rPr>
          <w:rFonts w:ascii="Times New Roman" w:eastAsiaTheme="minorEastAsia" w:hAnsi="Times New Roman" w:cs="Times New Roman"/>
          <w:bCs/>
          <w:sz w:val="28"/>
          <w:szCs w:val="28"/>
          <w:lang w:eastAsia="ja-JP"/>
        </w:rPr>
      </w:pPr>
      <w:r w:rsidRPr="00EC4C31">
        <w:rPr>
          <w:rFonts w:ascii="Times New Roman" w:eastAsiaTheme="minorEastAsia" w:hAnsi="Times New Roman" w:cs="Times New Roman"/>
          <w:bCs/>
          <w:sz w:val="28"/>
          <w:szCs w:val="28"/>
          <w:lang w:val="uk-UA" w:eastAsia="ja-JP"/>
        </w:rPr>
        <w:t>Одразу помітно, що тренування моделі дає кращий результат, а саме . Також, варто зазначити, що під час навчання, криві точності та втрат мають значно менше шумів в порівнянні з кривими для моделі навчаної без налаштування гіперпараметрів. Отже, можна стверджувати, що модель навчана за нових гіперпараметрів не тільки дає більш точний результат, але й більш надійний.</w:t>
      </w:r>
    </w:p>
    <w:p w14:paraId="1599DEE8" w14:textId="77777777" w:rsidR="00EC4C31" w:rsidRPr="00B06A42" w:rsidRDefault="00EC4C31" w:rsidP="00346232">
      <w:pPr>
        <w:pStyle w:val="2"/>
        <w:spacing w:before="240" w:after="240" w:line="264" w:lineRule="auto"/>
        <w:rPr>
          <w:rFonts w:ascii="Times New Roman" w:eastAsiaTheme="minorEastAsia" w:hAnsi="Times New Roman" w:cs="Times New Roman"/>
          <w:color w:val="auto"/>
          <w:sz w:val="28"/>
          <w:lang w:val="uk-UA"/>
        </w:rPr>
      </w:pPr>
      <w:bookmarkStart w:id="49" w:name="_Toc70094684"/>
      <w:r w:rsidRPr="00B06A42">
        <w:rPr>
          <w:rFonts w:ascii="Times New Roman" w:eastAsiaTheme="minorEastAsia" w:hAnsi="Times New Roman" w:cs="Times New Roman"/>
          <w:color w:val="auto"/>
          <w:sz w:val="28"/>
          <w:lang w:val="uk-UA"/>
        </w:rPr>
        <w:t>4.4 Результати експериментів</w:t>
      </w:r>
      <w:bookmarkEnd w:id="49"/>
    </w:p>
    <w:p w14:paraId="4B0937D5" w14:textId="18FF942C" w:rsidR="00EC4C31" w:rsidRPr="00EC4C31" w:rsidRDefault="00EC4C31" w:rsidP="00EC4C31">
      <w:pPr>
        <w:spacing w:after="200" w:line="360" w:lineRule="auto"/>
        <w:ind w:firstLine="420"/>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 xml:space="preserve">В ході розробки моделей нейронних мереж, було зроблено гіпотези щодо можливості підвищення метрики точності. Зокрема, було припущено, що використання різних оптимізаторів може впливати на точність моделі. Початкові експерименти були напрямлені на пошук найбільш вдалої, з точки зору вихідної точності, топологічної організації мережі та оптимізатору. Топологічна організація нейронної мережі описується використовуючи кількість нейронів та прихованих шарів. Серед наведених топологічних організацій, ті що </w:t>
      </w:r>
      <w:r w:rsidRPr="00710DE4">
        <w:rPr>
          <w:rFonts w:ascii="Times New Roman" w:eastAsiaTheme="minorEastAsia" w:hAnsi="Times New Roman" w:cs="Times New Roman"/>
          <w:bCs/>
          <w:sz w:val="28"/>
          <w:szCs w:val="28"/>
          <w:lang w:val="uk-UA" w:eastAsia="ja-JP"/>
        </w:rPr>
        <w:t xml:space="preserve">використовують </w:t>
      </w:r>
      <w:r w:rsidR="004D17BD" w:rsidRPr="00710DE4">
        <w:rPr>
          <w:rFonts w:ascii="Times New Roman" w:eastAsiaTheme="minorEastAsia" w:hAnsi="Times New Roman" w:cs="Times New Roman"/>
          <w:bCs/>
          <w:sz w:val="28"/>
          <w:szCs w:val="28"/>
          <w:lang w:val="uk-UA" w:eastAsia="ja-JP"/>
        </w:rPr>
        <w:t>найменшу</w:t>
      </w:r>
      <w:r w:rsidRPr="00710DE4">
        <w:rPr>
          <w:rFonts w:ascii="Times New Roman" w:eastAsiaTheme="minorEastAsia" w:hAnsi="Times New Roman" w:cs="Times New Roman"/>
          <w:bCs/>
          <w:sz w:val="28"/>
          <w:szCs w:val="28"/>
          <w:lang w:val="uk-UA" w:eastAsia="ja-JP"/>
        </w:rPr>
        <w:t xml:space="preserve"> кількість</w:t>
      </w:r>
      <w:r w:rsidRPr="00EC4C31">
        <w:rPr>
          <w:rFonts w:ascii="Times New Roman" w:eastAsiaTheme="minorEastAsia" w:hAnsi="Times New Roman" w:cs="Times New Roman"/>
          <w:bCs/>
          <w:sz w:val="28"/>
          <w:szCs w:val="28"/>
          <w:lang w:val="uk-UA" w:eastAsia="ja-JP"/>
        </w:rPr>
        <w:t xml:space="preserve"> шарів є найбільш доцільними за результатами експерименту. Варто зазначити, що одна із представлених архітектур з більшою кількістю шарів має схожу кількість параметрів з архітектурою з меншою кількістю шарів, тим самим перевірив який вплив має саме кількість шарів на процес навчання. З точки зору алгоритму оптимізації, </w:t>
      </w:r>
      <w:r w:rsidRPr="00EC4C31">
        <w:rPr>
          <w:rFonts w:ascii="Times New Roman" w:eastAsiaTheme="minorEastAsia" w:hAnsi="Times New Roman" w:cs="Times New Roman"/>
          <w:bCs/>
          <w:sz w:val="28"/>
          <w:szCs w:val="28"/>
          <w:lang w:val="en-US" w:eastAsia="ja-JP"/>
        </w:rPr>
        <w:t>nadam</w:t>
      </w:r>
      <w:r w:rsidRPr="00EC4C31">
        <w:rPr>
          <w:rFonts w:ascii="Times New Roman" w:eastAsiaTheme="minorEastAsia" w:hAnsi="Times New Roman" w:cs="Times New Roman"/>
          <w:bCs/>
          <w:sz w:val="28"/>
          <w:szCs w:val="28"/>
          <w:lang w:eastAsia="ja-JP"/>
        </w:rPr>
        <w:t xml:space="preserve"> </w:t>
      </w:r>
      <w:r w:rsidRPr="00EC4C31">
        <w:rPr>
          <w:rFonts w:ascii="Times New Roman" w:eastAsiaTheme="minorEastAsia" w:hAnsi="Times New Roman" w:cs="Times New Roman"/>
          <w:bCs/>
          <w:sz w:val="28"/>
          <w:szCs w:val="28"/>
          <w:lang w:val="uk-UA" w:eastAsia="ja-JP"/>
        </w:rPr>
        <w:t xml:space="preserve">був найбільш вдалим і моделі на основі даного оптимізатора отримували найкращі результати для всіх представлених топологій. Наостанок, було досліджено використання різних функцій активації. Серед трьох функцій, </w:t>
      </w:r>
      <w:r w:rsidRPr="00EC4C31">
        <w:rPr>
          <w:rFonts w:ascii="Times New Roman" w:eastAsiaTheme="minorEastAsia" w:hAnsi="Times New Roman" w:cs="Times New Roman"/>
          <w:bCs/>
          <w:sz w:val="28"/>
          <w:szCs w:val="28"/>
          <w:lang w:val="en-US" w:eastAsia="ja-JP"/>
        </w:rPr>
        <w:t>ReLU</w:t>
      </w:r>
      <w:r w:rsidRPr="00EC4C31">
        <w:rPr>
          <w:rFonts w:ascii="Times New Roman" w:eastAsiaTheme="minorEastAsia" w:hAnsi="Times New Roman" w:cs="Times New Roman"/>
          <w:bCs/>
          <w:sz w:val="28"/>
          <w:szCs w:val="28"/>
          <w:lang w:val="uk-UA" w:eastAsia="ja-JP"/>
        </w:rPr>
        <w:t>, яка є де-факто стандартом, дозволяла отримувати найкращі показники точності.</w:t>
      </w:r>
    </w:p>
    <w:p w14:paraId="3BAFC025" w14:textId="77777777" w:rsidR="00EC4C31" w:rsidRPr="00EC4C31" w:rsidRDefault="00EC4C31" w:rsidP="00EC4C31">
      <w:pPr>
        <w:spacing w:after="200" w:line="360" w:lineRule="auto"/>
        <w:ind w:firstLine="420"/>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Наступний експеримент мав на меті використання архітектури згідно резлуьтатів отриманих раніше та модифікувати гіперпараметри навчання, для потенційного отримання більшої точності. Як було зазначено в минулих розділах, заздалегідь передбачити результат навчання неможливо, тому було проведено серію експериментів для пошуку найкращої комбінації гіперпараметрів. В якості основних гіперпараметрів, які були налаштовані використано ймовірність вимкнення нейронів та швидкість навчання. Було використано різні значення гіперпараметрів та виокремлено найкращу комбінацію. Серед трендів, які було помічено, можна вважати що найбільш впливовим було зменшення швидкості навчання, де за низьких значень було отримано вищі показники точності. В більшості випадків, ймовірність вимкнення нейронів не мало значного впливу.</w:t>
      </w:r>
    </w:p>
    <w:p w14:paraId="606B1625" w14:textId="77777777" w:rsidR="00EC4C31" w:rsidRPr="0078588D" w:rsidRDefault="00EC4C31" w:rsidP="00346232">
      <w:pPr>
        <w:pStyle w:val="3"/>
        <w:spacing w:after="240" w:line="264" w:lineRule="auto"/>
        <w:rPr>
          <w:rFonts w:ascii="Times New Roman" w:eastAsiaTheme="minorEastAsia" w:hAnsi="Times New Roman"/>
          <w:sz w:val="28"/>
          <w:lang w:val="uk-UA" w:eastAsia="ja-JP"/>
        </w:rPr>
      </w:pPr>
      <w:bookmarkStart w:id="50" w:name="_Toc70094685"/>
      <w:r w:rsidRPr="0078588D">
        <w:rPr>
          <w:rFonts w:ascii="Times New Roman" w:eastAsiaTheme="minorEastAsia" w:hAnsi="Times New Roman"/>
          <w:sz w:val="28"/>
          <w:lang w:val="uk-UA" w:eastAsia="ja-JP"/>
        </w:rPr>
        <w:t>4.4.1 Швидкість навчання мережі в залежності від системи</w:t>
      </w:r>
      <w:bookmarkEnd w:id="50"/>
    </w:p>
    <w:p w14:paraId="073D66F5" w14:textId="77777777" w:rsidR="00EC4C31" w:rsidRPr="00EC4C31" w:rsidRDefault="00EC4C31" w:rsidP="00EC4C31">
      <w:pPr>
        <w:spacing w:after="200" w:line="360" w:lineRule="auto"/>
        <w:ind w:firstLine="357"/>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 xml:space="preserve">Розроблений алгоритм тренування нейронної мережі був написаний на мові Python, яка має широку підтримку зокрема на cloud-рішеннях. Одним із важливих етапів розробки методу, це перевірка його на швидкість виконання за рахунок застосування технологій GPU та cloud-технологій. В першому пункті даного розділу було розглянуто характеристики систем на яких буде проводитись тестування скрипту з моделлю нейронної мережі. Наступні тести будуть проведені за допомогою CPU та GPU спочатку на стаціонарній, приватній системі потім на cloud, корпоративній системі. </w:t>
      </w:r>
    </w:p>
    <w:p w14:paraId="59A36C7D" w14:textId="77777777" w:rsidR="00EC4C31" w:rsidRPr="00EC4C31" w:rsidRDefault="00EC4C31" w:rsidP="00EC4C31">
      <w:pPr>
        <w:spacing w:after="200" w:line="360" w:lineRule="auto"/>
        <w:ind w:firstLine="357"/>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Тест що буде проводитись на обладнанні заміряє час виконання процесу навчання, який включає в себе 100 ітерацій тренування мережі на даних представлених в рамках дисертації використовуючи найуспішнішу архітектуру та параметри мережі, представлені в пункті 4.3.</w:t>
      </w:r>
    </w:p>
    <w:p w14:paraId="6D85ED0C" w14:textId="77777777" w:rsidR="00EC4C31" w:rsidRPr="00EC4C31" w:rsidRDefault="00EC4C31" w:rsidP="00EC4C31">
      <w:pPr>
        <w:spacing w:after="200" w:line="360" w:lineRule="auto"/>
        <w:ind w:firstLine="357"/>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 xml:space="preserve">Перша розглянута комп’ютерна система використовує </w:t>
      </w:r>
      <w:r w:rsidRPr="00EC4C31">
        <w:rPr>
          <w:rFonts w:ascii="Times New Roman" w:eastAsiaTheme="minorEastAsia" w:hAnsi="Times New Roman" w:cs="Times New Roman"/>
          <w:bCs/>
          <w:sz w:val="28"/>
          <w:szCs w:val="28"/>
          <w:lang w:val="en-US" w:eastAsia="ja-JP"/>
        </w:rPr>
        <w:t>CPU</w:t>
      </w:r>
      <w:r w:rsidRPr="00EC4C31">
        <w:rPr>
          <w:rFonts w:ascii="Times New Roman" w:eastAsiaTheme="minorEastAsia" w:hAnsi="Times New Roman" w:cs="Times New Roman"/>
          <w:bCs/>
          <w:sz w:val="28"/>
          <w:szCs w:val="28"/>
          <w:lang w:val="uk-UA" w:eastAsia="ja-JP"/>
        </w:rPr>
        <w:t xml:space="preserve"> </w:t>
      </w:r>
      <w:r w:rsidRPr="00EC4C31">
        <w:rPr>
          <w:rFonts w:ascii="Times New Roman" w:eastAsiaTheme="minorEastAsia" w:hAnsi="Times New Roman" w:cs="Times New Roman"/>
          <w:bCs/>
          <w:sz w:val="28"/>
          <w:szCs w:val="28"/>
          <w:lang w:val="en-US" w:eastAsia="ja-JP"/>
        </w:rPr>
        <w:t>Ryzen</w:t>
      </w:r>
      <w:r w:rsidRPr="00EC4C31">
        <w:rPr>
          <w:rFonts w:ascii="Times New Roman" w:eastAsiaTheme="minorEastAsia" w:hAnsi="Times New Roman" w:cs="Times New Roman"/>
          <w:bCs/>
          <w:sz w:val="28"/>
          <w:szCs w:val="28"/>
          <w:lang w:val="uk-UA" w:eastAsia="ja-JP"/>
        </w:rPr>
        <w:t xml:space="preserve"> 9 3900</w:t>
      </w:r>
      <w:r w:rsidRPr="00EC4C31">
        <w:rPr>
          <w:rFonts w:ascii="Times New Roman" w:eastAsiaTheme="minorEastAsia" w:hAnsi="Times New Roman" w:cs="Times New Roman"/>
          <w:bCs/>
          <w:sz w:val="28"/>
          <w:szCs w:val="28"/>
          <w:lang w:val="en-US" w:eastAsia="ja-JP"/>
        </w:rPr>
        <w:t>X</w:t>
      </w:r>
      <w:r w:rsidRPr="00EC4C31">
        <w:rPr>
          <w:rFonts w:ascii="Times New Roman" w:eastAsiaTheme="minorEastAsia" w:hAnsi="Times New Roman" w:cs="Times New Roman"/>
          <w:bCs/>
          <w:sz w:val="28"/>
          <w:szCs w:val="28"/>
          <w:lang w:val="uk-UA" w:eastAsia="ja-JP"/>
        </w:rPr>
        <w:t xml:space="preserve"> який має 12 ядер, 24 потоки, 768 КБ кешу першого рівня, 6 МБ кешу другого рівня, 64 МБ кешу третього рівня, з частотою 3.8 ГГц. Використовується 16 ГБ </w:t>
      </w:r>
      <w:r w:rsidRPr="00EC4C31">
        <w:rPr>
          <w:rFonts w:ascii="Times New Roman" w:eastAsiaTheme="minorEastAsia" w:hAnsi="Times New Roman" w:cs="Times New Roman"/>
          <w:bCs/>
          <w:sz w:val="28"/>
          <w:szCs w:val="28"/>
          <w:lang w:val="en-US" w:eastAsia="ja-JP"/>
        </w:rPr>
        <w:t>DDR</w:t>
      </w:r>
      <w:r w:rsidRPr="00EC4C31">
        <w:rPr>
          <w:rFonts w:ascii="Times New Roman" w:eastAsiaTheme="minorEastAsia" w:hAnsi="Times New Roman" w:cs="Times New Roman"/>
          <w:bCs/>
          <w:sz w:val="28"/>
          <w:szCs w:val="28"/>
          <w:lang w:val="uk-UA" w:eastAsia="ja-JP"/>
        </w:rPr>
        <w:t xml:space="preserve">4 пам’яті з частотою 3.2 ГГц в двослотовій конфігурації. </w:t>
      </w:r>
      <w:r w:rsidRPr="00EC4C31">
        <w:rPr>
          <w:rFonts w:ascii="Times New Roman" w:eastAsiaTheme="minorEastAsia" w:hAnsi="Times New Roman" w:cs="Times New Roman"/>
          <w:bCs/>
          <w:sz w:val="28"/>
          <w:szCs w:val="28"/>
          <w:lang w:val="en-US" w:eastAsia="ja-JP"/>
        </w:rPr>
        <w:t>GPU</w:t>
      </w:r>
      <w:r w:rsidRPr="00EC4C31">
        <w:rPr>
          <w:rFonts w:ascii="Times New Roman" w:eastAsiaTheme="minorEastAsia" w:hAnsi="Times New Roman" w:cs="Times New Roman"/>
          <w:bCs/>
          <w:sz w:val="28"/>
          <w:szCs w:val="28"/>
          <w:lang w:val="uk-UA" w:eastAsia="ja-JP"/>
        </w:rPr>
        <w:t xml:space="preserve"> використана в системі </w:t>
      </w:r>
      <w:r w:rsidRPr="00EC4C31">
        <w:rPr>
          <w:rFonts w:ascii="Times New Roman" w:eastAsiaTheme="minorEastAsia" w:hAnsi="Times New Roman" w:cs="Times New Roman"/>
          <w:bCs/>
          <w:sz w:val="28"/>
          <w:szCs w:val="28"/>
          <w:lang w:val="en-US" w:eastAsia="ja-JP"/>
        </w:rPr>
        <w:t>NVidia</w:t>
      </w:r>
      <w:r w:rsidRPr="00EC4C31">
        <w:rPr>
          <w:rFonts w:ascii="Times New Roman" w:eastAsiaTheme="minorEastAsia" w:hAnsi="Times New Roman" w:cs="Times New Roman"/>
          <w:bCs/>
          <w:sz w:val="28"/>
          <w:szCs w:val="28"/>
          <w:lang w:val="uk-UA" w:eastAsia="ja-JP"/>
        </w:rPr>
        <w:t xml:space="preserve"> </w:t>
      </w:r>
      <w:r w:rsidRPr="00EC4C31">
        <w:rPr>
          <w:rFonts w:ascii="Times New Roman" w:eastAsiaTheme="minorEastAsia" w:hAnsi="Times New Roman" w:cs="Times New Roman"/>
          <w:bCs/>
          <w:sz w:val="28"/>
          <w:szCs w:val="28"/>
          <w:lang w:val="en-US" w:eastAsia="ja-JP"/>
        </w:rPr>
        <w:t>RTX</w:t>
      </w:r>
      <w:r w:rsidRPr="00EC4C31">
        <w:rPr>
          <w:rFonts w:ascii="Times New Roman" w:eastAsiaTheme="minorEastAsia" w:hAnsi="Times New Roman" w:cs="Times New Roman"/>
          <w:bCs/>
          <w:sz w:val="28"/>
          <w:szCs w:val="28"/>
          <w:lang w:val="uk-UA" w:eastAsia="ja-JP"/>
        </w:rPr>
        <w:t xml:space="preserve"> 2060 на основі чіпу </w:t>
      </w:r>
      <w:r w:rsidRPr="00EC4C31">
        <w:rPr>
          <w:rFonts w:ascii="Times New Roman" w:eastAsiaTheme="minorEastAsia" w:hAnsi="Times New Roman" w:cs="Times New Roman"/>
          <w:bCs/>
          <w:sz w:val="28"/>
          <w:szCs w:val="28"/>
          <w:lang w:val="en-US" w:eastAsia="ja-JP"/>
        </w:rPr>
        <w:t>TU</w:t>
      </w:r>
      <w:r w:rsidRPr="00EC4C31">
        <w:rPr>
          <w:rFonts w:ascii="Times New Roman" w:eastAsiaTheme="minorEastAsia" w:hAnsi="Times New Roman" w:cs="Times New Roman"/>
          <w:bCs/>
          <w:sz w:val="28"/>
          <w:szCs w:val="28"/>
          <w:lang w:val="uk-UA" w:eastAsia="ja-JP"/>
        </w:rPr>
        <w:t xml:space="preserve">106, з 1920 </w:t>
      </w:r>
      <w:r w:rsidRPr="00EC4C31">
        <w:rPr>
          <w:rFonts w:ascii="Times New Roman" w:eastAsiaTheme="minorEastAsia" w:hAnsi="Times New Roman" w:cs="Times New Roman"/>
          <w:bCs/>
          <w:sz w:val="28"/>
          <w:szCs w:val="28"/>
          <w:lang w:val="en-US" w:eastAsia="ja-JP"/>
        </w:rPr>
        <w:t>CUDA</w:t>
      </w:r>
      <w:r w:rsidRPr="00EC4C31">
        <w:rPr>
          <w:rFonts w:ascii="Times New Roman" w:eastAsiaTheme="minorEastAsia" w:hAnsi="Times New Roman" w:cs="Times New Roman"/>
          <w:bCs/>
          <w:sz w:val="28"/>
          <w:szCs w:val="28"/>
          <w:lang w:val="uk-UA" w:eastAsia="ja-JP"/>
        </w:rPr>
        <w:t xml:space="preserve"> ядрами, 30 </w:t>
      </w:r>
      <w:r w:rsidRPr="00EC4C31">
        <w:rPr>
          <w:rFonts w:ascii="Times New Roman" w:eastAsiaTheme="minorEastAsia" w:hAnsi="Times New Roman" w:cs="Times New Roman"/>
          <w:bCs/>
          <w:sz w:val="28"/>
          <w:szCs w:val="28"/>
          <w:lang w:val="en-US" w:eastAsia="ja-JP"/>
        </w:rPr>
        <w:t>RT</w:t>
      </w:r>
      <w:r w:rsidRPr="00EC4C31">
        <w:rPr>
          <w:rFonts w:ascii="Times New Roman" w:eastAsiaTheme="minorEastAsia" w:hAnsi="Times New Roman" w:cs="Times New Roman"/>
          <w:bCs/>
          <w:sz w:val="28"/>
          <w:szCs w:val="28"/>
          <w:lang w:val="uk-UA" w:eastAsia="ja-JP"/>
        </w:rPr>
        <w:t xml:space="preserve"> ядрами, </w:t>
      </w:r>
      <w:r w:rsidRPr="00EC4C31">
        <w:rPr>
          <w:rFonts w:ascii="Times New Roman" w:eastAsiaTheme="minorEastAsia" w:hAnsi="Times New Roman" w:cs="Times New Roman"/>
          <w:bCs/>
          <w:sz w:val="28"/>
          <w:szCs w:val="28"/>
          <w:lang w:val="en-US" w:eastAsia="ja-JP"/>
        </w:rPr>
        <w:t>GDDR</w:t>
      </w:r>
      <w:r w:rsidRPr="00EC4C31">
        <w:rPr>
          <w:rFonts w:ascii="Times New Roman" w:eastAsiaTheme="minorEastAsia" w:hAnsi="Times New Roman" w:cs="Times New Roman"/>
          <w:bCs/>
          <w:sz w:val="28"/>
          <w:szCs w:val="28"/>
          <w:lang w:val="uk-UA" w:eastAsia="ja-JP"/>
        </w:rPr>
        <w:t>6 6 ГБ ОП та частотою 1.68 ГГц.</w:t>
      </w:r>
    </w:p>
    <w:p w14:paraId="45E3C5F1" w14:textId="77777777" w:rsidR="00EC4C31" w:rsidRPr="00EC4C31" w:rsidRDefault="00EC4C31" w:rsidP="00EC4C31">
      <w:pPr>
        <w:spacing w:after="200" w:line="360" w:lineRule="auto"/>
        <w:ind w:firstLine="357"/>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 xml:space="preserve">Друга розглянута комп’ютерна система обслуговується хмарною обчислювальною системою на основі віртуалізації. </w:t>
      </w:r>
      <w:r w:rsidRPr="00EC4C31">
        <w:rPr>
          <w:rFonts w:ascii="Times New Roman" w:eastAsiaTheme="minorEastAsia" w:hAnsi="Times New Roman" w:cs="Times New Roman"/>
          <w:bCs/>
          <w:sz w:val="28"/>
          <w:szCs w:val="28"/>
          <w:lang w:val="en-US" w:eastAsia="ja-JP"/>
        </w:rPr>
        <w:t>CPU</w:t>
      </w:r>
      <w:r w:rsidRPr="00EC4C31">
        <w:rPr>
          <w:rFonts w:ascii="Times New Roman" w:eastAsiaTheme="minorEastAsia" w:hAnsi="Times New Roman" w:cs="Times New Roman"/>
          <w:bCs/>
          <w:sz w:val="28"/>
          <w:szCs w:val="28"/>
          <w:lang w:eastAsia="ja-JP"/>
        </w:rPr>
        <w:t xml:space="preserve"> </w:t>
      </w:r>
      <w:r w:rsidRPr="00EC4C31">
        <w:rPr>
          <w:rFonts w:ascii="Times New Roman" w:eastAsiaTheme="minorEastAsia" w:hAnsi="Times New Roman" w:cs="Times New Roman"/>
          <w:bCs/>
          <w:sz w:val="28"/>
          <w:szCs w:val="28"/>
          <w:lang w:val="en-US" w:eastAsia="ja-JP"/>
        </w:rPr>
        <w:t>Intel</w:t>
      </w:r>
      <w:r w:rsidRPr="00EC4C31">
        <w:rPr>
          <w:rFonts w:ascii="Times New Roman" w:eastAsiaTheme="minorEastAsia" w:hAnsi="Times New Roman" w:cs="Times New Roman"/>
          <w:bCs/>
          <w:sz w:val="28"/>
          <w:szCs w:val="28"/>
          <w:lang w:eastAsia="ja-JP"/>
        </w:rPr>
        <w:t xml:space="preserve"> </w:t>
      </w:r>
      <w:r w:rsidRPr="00EC4C31">
        <w:rPr>
          <w:rFonts w:ascii="Times New Roman" w:eastAsiaTheme="minorEastAsia" w:hAnsi="Times New Roman" w:cs="Times New Roman"/>
          <w:bCs/>
          <w:sz w:val="28"/>
          <w:szCs w:val="28"/>
          <w:lang w:val="en-US" w:eastAsia="ja-JP"/>
        </w:rPr>
        <w:t>Xeon</w:t>
      </w:r>
      <w:r w:rsidRPr="00EC4C31">
        <w:rPr>
          <w:rFonts w:ascii="Times New Roman" w:eastAsiaTheme="minorEastAsia" w:hAnsi="Times New Roman" w:cs="Times New Roman"/>
          <w:bCs/>
          <w:sz w:val="28"/>
          <w:szCs w:val="28"/>
          <w:lang w:eastAsia="ja-JP"/>
        </w:rPr>
        <w:t xml:space="preserve"> </w:t>
      </w:r>
      <w:r w:rsidRPr="00EC4C31">
        <w:rPr>
          <w:rFonts w:ascii="Times New Roman" w:eastAsiaTheme="minorEastAsia" w:hAnsi="Times New Roman" w:cs="Times New Roman"/>
          <w:bCs/>
          <w:sz w:val="28"/>
          <w:szCs w:val="28"/>
          <w:lang w:val="en-US" w:eastAsia="ja-JP"/>
        </w:rPr>
        <w:t>E</w:t>
      </w:r>
      <w:r w:rsidRPr="00EC4C31">
        <w:rPr>
          <w:rFonts w:ascii="Times New Roman" w:eastAsiaTheme="minorEastAsia" w:hAnsi="Times New Roman" w:cs="Times New Roman"/>
          <w:bCs/>
          <w:sz w:val="28"/>
          <w:szCs w:val="28"/>
          <w:lang w:eastAsia="ja-JP"/>
        </w:rPr>
        <w:t xml:space="preserve">5-2630 </w:t>
      </w:r>
      <w:r w:rsidRPr="00EC4C31">
        <w:rPr>
          <w:rFonts w:ascii="Times New Roman" w:eastAsiaTheme="minorEastAsia" w:hAnsi="Times New Roman" w:cs="Times New Roman"/>
          <w:bCs/>
          <w:sz w:val="28"/>
          <w:szCs w:val="28"/>
          <w:lang w:val="uk-UA" w:eastAsia="ja-JP"/>
        </w:rPr>
        <w:t xml:space="preserve">лежить в основі, який має 6 ядер та 12 потоків, з яких за допомогою віртуалізації надано доступ до 2 ядер та 2 потоків. Центральний процесор має частоту 2.3 ГГц. </w:t>
      </w:r>
      <w:r w:rsidRPr="00EC4C31">
        <w:rPr>
          <w:rFonts w:ascii="Times New Roman" w:eastAsiaTheme="minorEastAsia" w:hAnsi="Times New Roman" w:cs="Times New Roman"/>
          <w:bCs/>
          <w:sz w:val="28"/>
          <w:szCs w:val="28"/>
          <w:lang w:val="en-US" w:eastAsia="ja-JP"/>
        </w:rPr>
        <w:t>GPU</w:t>
      </w:r>
      <w:r w:rsidRPr="00EC4C31">
        <w:rPr>
          <w:rFonts w:ascii="Times New Roman" w:eastAsiaTheme="minorEastAsia" w:hAnsi="Times New Roman" w:cs="Times New Roman"/>
          <w:bCs/>
          <w:sz w:val="28"/>
          <w:szCs w:val="28"/>
          <w:lang w:val="uk-UA" w:eastAsia="ja-JP"/>
        </w:rPr>
        <w:t xml:space="preserve"> </w:t>
      </w:r>
      <w:r w:rsidRPr="00EC4C31">
        <w:rPr>
          <w:rFonts w:ascii="Times New Roman" w:eastAsiaTheme="minorEastAsia" w:hAnsi="Times New Roman" w:cs="Times New Roman"/>
          <w:bCs/>
          <w:sz w:val="28"/>
          <w:szCs w:val="28"/>
          <w:lang w:val="en-US" w:eastAsia="ja-JP"/>
        </w:rPr>
        <w:t>NVidia</w:t>
      </w:r>
      <w:r w:rsidRPr="00EC4C31">
        <w:rPr>
          <w:rFonts w:ascii="Times New Roman" w:eastAsiaTheme="minorEastAsia" w:hAnsi="Times New Roman" w:cs="Times New Roman"/>
          <w:bCs/>
          <w:sz w:val="28"/>
          <w:szCs w:val="28"/>
          <w:lang w:val="uk-UA" w:eastAsia="ja-JP"/>
        </w:rPr>
        <w:t xml:space="preserve"> </w:t>
      </w:r>
      <w:r w:rsidRPr="00EC4C31">
        <w:rPr>
          <w:rFonts w:ascii="Times New Roman" w:eastAsiaTheme="minorEastAsia" w:hAnsi="Times New Roman" w:cs="Times New Roman"/>
          <w:bCs/>
          <w:sz w:val="28"/>
          <w:szCs w:val="28"/>
          <w:lang w:val="en-US" w:eastAsia="ja-JP"/>
        </w:rPr>
        <w:t>Tesla</w:t>
      </w:r>
      <w:r w:rsidRPr="00EC4C31">
        <w:rPr>
          <w:rFonts w:ascii="Times New Roman" w:eastAsiaTheme="minorEastAsia" w:hAnsi="Times New Roman" w:cs="Times New Roman"/>
          <w:bCs/>
          <w:sz w:val="28"/>
          <w:szCs w:val="28"/>
          <w:lang w:val="uk-UA" w:eastAsia="ja-JP"/>
        </w:rPr>
        <w:t xml:space="preserve"> </w:t>
      </w:r>
      <w:r w:rsidRPr="00EC4C31">
        <w:rPr>
          <w:rFonts w:ascii="Times New Roman" w:eastAsiaTheme="minorEastAsia" w:hAnsi="Times New Roman" w:cs="Times New Roman"/>
          <w:bCs/>
          <w:sz w:val="28"/>
          <w:szCs w:val="28"/>
          <w:lang w:val="en-US" w:eastAsia="ja-JP"/>
        </w:rPr>
        <w:t>P</w:t>
      </w:r>
      <w:r w:rsidRPr="00EC4C31">
        <w:rPr>
          <w:rFonts w:ascii="Times New Roman" w:eastAsiaTheme="minorEastAsia" w:hAnsi="Times New Roman" w:cs="Times New Roman"/>
          <w:bCs/>
          <w:sz w:val="28"/>
          <w:szCs w:val="28"/>
          <w:lang w:val="uk-UA" w:eastAsia="ja-JP"/>
        </w:rPr>
        <w:t xml:space="preserve">100 використовується в системі, яка має 3584 </w:t>
      </w:r>
      <w:r w:rsidRPr="00EC4C31">
        <w:rPr>
          <w:rFonts w:ascii="Times New Roman" w:eastAsiaTheme="minorEastAsia" w:hAnsi="Times New Roman" w:cs="Times New Roman"/>
          <w:bCs/>
          <w:sz w:val="28"/>
          <w:szCs w:val="28"/>
          <w:lang w:val="en-US" w:eastAsia="ja-JP"/>
        </w:rPr>
        <w:t>CUDA</w:t>
      </w:r>
      <w:r w:rsidRPr="00EC4C31">
        <w:rPr>
          <w:rFonts w:ascii="Times New Roman" w:eastAsiaTheme="minorEastAsia" w:hAnsi="Times New Roman" w:cs="Times New Roman"/>
          <w:bCs/>
          <w:sz w:val="28"/>
          <w:szCs w:val="28"/>
          <w:lang w:val="uk-UA" w:eastAsia="ja-JP"/>
        </w:rPr>
        <w:t xml:space="preserve"> ядер та 16 ГБ </w:t>
      </w:r>
      <w:r w:rsidRPr="00EC4C31">
        <w:rPr>
          <w:rFonts w:ascii="Times New Roman" w:eastAsiaTheme="minorEastAsia" w:hAnsi="Times New Roman" w:cs="Times New Roman"/>
          <w:bCs/>
          <w:sz w:val="28"/>
          <w:szCs w:val="28"/>
          <w:lang w:val="en-US" w:eastAsia="ja-JP"/>
        </w:rPr>
        <w:t>HBM</w:t>
      </w:r>
      <w:r w:rsidRPr="00EC4C31">
        <w:rPr>
          <w:rFonts w:ascii="Times New Roman" w:eastAsiaTheme="minorEastAsia" w:hAnsi="Times New Roman" w:cs="Times New Roman"/>
          <w:bCs/>
          <w:sz w:val="28"/>
          <w:szCs w:val="28"/>
          <w:lang w:val="uk-UA" w:eastAsia="ja-JP"/>
        </w:rPr>
        <w:t>2 ОП.</w:t>
      </w:r>
    </w:p>
    <w:p w14:paraId="4E2D8DA2" w14:textId="77777777" w:rsidR="00EC4C31" w:rsidRPr="00EC4C31" w:rsidRDefault="00EC4C31" w:rsidP="00EC4C31">
      <w:pPr>
        <w:spacing w:after="200" w:line="360" w:lineRule="auto"/>
        <w:ind w:firstLine="357"/>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Результати виконання тестів наведені на рисунках нижче в таблиці 4.4. та на рисунку 4.26.</w:t>
      </w:r>
    </w:p>
    <w:p w14:paraId="449F6CF2" w14:textId="77777777" w:rsidR="00EC4C31" w:rsidRPr="00EC4C31" w:rsidRDefault="00EC4C31" w:rsidP="00EC4C31">
      <w:pPr>
        <w:spacing w:after="200" w:line="360" w:lineRule="auto"/>
        <w:ind w:firstLine="357"/>
        <w:jc w:val="center"/>
        <w:rPr>
          <w:rFonts w:ascii="Times New Roman" w:eastAsiaTheme="minorEastAsia" w:hAnsi="Times New Roman" w:cs="Times New Roman"/>
          <w:sz w:val="26"/>
          <w:szCs w:val="24"/>
          <w:lang w:val="uk-UA" w:eastAsia="ru-RU"/>
        </w:rPr>
      </w:pPr>
      <w:r w:rsidRPr="00EC4C31">
        <w:rPr>
          <w:rFonts w:ascii="Times New Roman" w:eastAsiaTheme="minorEastAsia" w:hAnsi="Times New Roman" w:cs="Times New Roman"/>
          <w:bCs/>
          <w:noProof/>
          <w:sz w:val="28"/>
          <w:szCs w:val="28"/>
          <w:lang w:val="en-US"/>
        </w:rPr>
        <w:drawing>
          <wp:inline distT="0" distB="0" distL="0" distR="0" wp14:anchorId="7746E68D" wp14:editId="7607A4B5">
            <wp:extent cx="4391025" cy="2419350"/>
            <wp:effectExtent l="0" t="0" r="0" b="0"/>
            <wp:docPr id="10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14:paraId="33236BBD" w14:textId="77777777" w:rsidR="00EC4C31" w:rsidRPr="00EC4C31" w:rsidRDefault="00EC4C31" w:rsidP="00EC4C31">
      <w:pPr>
        <w:spacing w:after="200" w:line="360" w:lineRule="auto"/>
        <w:ind w:firstLine="357"/>
        <w:jc w:val="center"/>
        <w:rPr>
          <w:rFonts w:ascii="Times New Roman" w:eastAsiaTheme="minorEastAsia" w:hAnsi="Times New Roman" w:cs="Times New Roman"/>
          <w:sz w:val="28"/>
          <w:szCs w:val="28"/>
          <w:lang w:val="uk-UA" w:eastAsia="ru-RU"/>
        </w:rPr>
      </w:pPr>
      <w:r w:rsidRPr="00EC4C31">
        <w:rPr>
          <w:rFonts w:ascii="Times New Roman" w:eastAsiaTheme="minorEastAsia" w:hAnsi="Times New Roman" w:cs="Times New Roman"/>
          <w:sz w:val="28"/>
          <w:szCs w:val="28"/>
          <w:lang w:val="uk-UA" w:eastAsia="ru-RU"/>
        </w:rPr>
        <w:t>Рис 4.26. Порівняння часу навчання систем та їх відповідних компонент</w:t>
      </w:r>
    </w:p>
    <w:p w14:paraId="70E8F3BF" w14:textId="77777777" w:rsidR="00EC4C31" w:rsidRPr="00EC4C31" w:rsidRDefault="00EC4C31" w:rsidP="00EC4C31">
      <w:pPr>
        <w:spacing w:after="200" w:line="360" w:lineRule="auto"/>
        <w:ind w:firstLine="420"/>
        <w:jc w:val="right"/>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Табл. 4.4. Швидкість навчання на двох системах</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30" w:type="dxa"/>
          <w:right w:w="30" w:type="dxa"/>
        </w:tblCellMar>
        <w:tblLook w:val="0000" w:firstRow="0" w:lastRow="0" w:firstColumn="0" w:lastColumn="0" w:noHBand="0" w:noVBand="0"/>
      </w:tblPr>
      <w:tblGrid>
        <w:gridCol w:w="2525"/>
        <w:gridCol w:w="1430"/>
        <w:gridCol w:w="1260"/>
      </w:tblGrid>
      <w:tr w:rsidR="00EC4C31" w:rsidRPr="00EC4C31" w14:paraId="7B52EC1D" w14:textId="77777777" w:rsidTr="007C6F44">
        <w:trPr>
          <w:trHeight w:val="290"/>
          <w:jc w:val="center"/>
        </w:trPr>
        <w:tc>
          <w:tcPr>
            <w:tcW w:w="2525" w:type="dxa"/>
          </w:tcPr>
          <w:p w14:paraId="33DBC82B" w14:textId="77777777" w:rsidR="00EC4C31" w:rsidRPr="00EC4C31" w:rsidRDefault="00EC4C31" w:rsidP="00EC4C31">
            <w:pPr>
              <w:autoSpaceDE w:val="0"/>
              <w:autoSpaceDN w:val="0"/>
              <w:adjustRightInd w:val="0"/>
              <w:spacing w:after="0" w:line="360" w:lineRule="auto"/>
              <w:rPr>
                <w:rFonts w:asciiTheme="majorBidi" w:eastAsiaTheme="minorEastAsia" w:hAnsiTheme="majorBidi" w:cstheme="majorBidi"/>
                <w:color w:val="000000"/>
                <w:sz w:val="28"/>
                <w:szCs w:val="28"/>
                <w:lang w:val="uk-UA" w:eastAsia="ja-JP"/>
              </w:rPr>
            </w:pPr>
          </w:p>
        </w:tc>
        <w:tc>
          <w:tcPr>
            <w:tcW w:w="1430" w:type="dxa"/>
          </w:tcPr>
          <w:p w14:paraId="119AF51D" w14:textId="77777777" w:rsidR="00EC4C31" w:rsidRPr="00EC4C31" w:rsidRDefault="00EC4C31" w:rsidP="00EC4C31">
            <w:pPr>
              <w:autoSpaceDE w:val="0"/>
              <w:autoSpaceDN w:val="0"/>
              <w:adjustRightInd w:val="0"/>
              <w:spacing w:after="0" w:line="360" w:lineRule="auto"/>
              <w:jc w:val="center"/>
              <w:rPr>
                <w:rFonts w:asciiTheme="majorBidi" w:eastAsiaTheme="minorEastAsia" w:hAnsiTheme="majorBidi" w:cstheme="majorBidi"/>
                <w:color w:val="000000"/>
                <w:sz w:val="28"/>
                <w:szCs w:val="28"/>
                <w:lang w:val="en-US" w:eastAsia="ja-JP"/>
              </w:rPr>
            </w:pPr>
            <w:r w:rsidRPr="00EC4C31">
              <w:rPr>
                <w:rFonts w:asciiTheme="majorBidi" w:eastAsiaTheme="minorEastAsia" w:hAnsiTheme="majorBidi" w:cstheme="majorBidi"/>
                <w:color w:val="000000"/>
                <w:sz w:val="28"/>
                <w:szCs w:val="28"/>
                <w:lang w:val="en-US" w:eastAsia="ja-JP"/>
              </w:rPr>
              <w:t>CPU</w:t>
            </w:r>
          </w:p>
        </w:tc>
        <w:tc>
          <w:tcPr>
            <w:tcW w:w="1260" w:type="dxa"/>
          </w:tcPr>
          <w:p w14:paraId="00BA04B3" w14:textId="77777777" w:rsidR="00EC4C31" w:rsidRPr="00EC4C31" w:rsidRDefault="00EC4C31" w:rsidP="00EC4C31">
            <w:pPr>
              <w:autoSpaceDE w:val="0"/>
              <w:autoSpaceDN w:val="0"/>
              <w:adjustRightInd w:val="0"/>
              <w:spacing w:after="0" w:line="360" w:lineRule="auto"/>
              <w:jc w:val="center"/>
              <w:rPr>
                <w:rFonts w:asciiTheme="majorBidi" w:eastAsiaTheme="minorEastAsia" w:hAnsiTheme="majorBidi" w:cstheme="majorBidi"/>
                <w:color w:val="000000"/>
                <w:sz w:val="28"/>
                <w:szCs w:val="28"/>
                <w:lang w:val="en-US" w:eastAsia="ja-JP"/>
              </w:rPr>
            </w:pPr>
            <w:r w:rsidRPr="00EC4C31">
              <w:rPr>
                <w:rFonts w:asciiTheme="majorBidi" w:eastAsiaTheme="minorEastAsia" w:hAnsiTheme="majorBidi" w:cstheme="majorBidi"/>
                <w:color w:val="000000"/>
                <w:sz w:val="28"/>
                <w:szCs w:val="28"/>
                <w:lang w:val="en-US" w:eastAsia="ja-JP"/>
              </w:rPr>
              <w:t>GPU</w:t>
            </w:r>
          </w:p>
        </w:tc>
      </w:tr>
      <w:tr w:rsidR="00EC4C31" w:rsidRPr="00EC4C31" w14:paraId="3836E554" w14:textId="77777777" w:rsidTr="007C6F44">
        <w:trPr>
          <w:trHeight w:val="290"/>
          <w:jc w:val="center"/>
        </w:trPr>
        <w:tc>
          <w:tcPr>
            <w:tcW w:w="2525" w:type="dxa"/>
          </w:tcPr>
          <w:p w14:paraId="3739115E" w14:textId="77777777" w:rsidR="00EC4C31" w:rsidRPr="00EC4C31" w:rsidRDefault="00EC4C31" w:rsidP="00EC4C31">
            <w:pPr>
              <w:autoSpaceDE w:val="0"/>
              <w:autoSpaceDN w:val="0"/>
              <w:adjustRightInd w:val="0"/>
              <w:spacing w:after="0" w:line="360" w:lineRule="auto"/>
              <w:rPr>
                <w:rFonts w:asciiTheme="majorBidi" w:eastAsiaTheme="minorEastAsia" w:hAnsiTheme="majorBidi" w:cstheme="majorBidi"/>
                <w:color w:val="000000"/>
                <w:sz w:val="28"/>
                <w:szCs w:val="28"/>
                <w:lang w:val="en-US" w:eastAsia="ja-JP"/>
              </w:rPr>
            </w:pPr>
            <w:r w:rsidRPr="00EC4C31">
              <w:rPr>
                <w:rFonts w:asciiTheme="majorBidi" w:eastAsiaTheme="minorEastAsia" w:hAnsiTheme="majorBidi" w:cstheme="majorBidi"/>
                <w:color w:val="000000"/>
                <w:sz w:val="28"/>
                <w:szCs w:val="28"/>
                <w:lang w:val="en-US" w:eastAsia="ja-JP"/>
              </w:rPr>
              <w:t>Система 1</w:t>
            </w:r>
          </w:p>
        </w:tc>
        <w:tc>
          <w:tcPr>
            <w:tcW w:w="1430" w:type="dxa"/>
          </w:tcPr>
          <w:p w14:paraId="235C19B1" w14:textId="77777777" w:rsidR="00EC4C31" w:rsidRPr="00EC4C31" w:rsidRDefault="00EC4C31" w:rsidP="00EC4C31">
            <w:pPr>
              <w:autoSpaceDE w:val="0"/>
              <w:autoSpaceDN w:val="0"/>
              <w:adjustRightInd w:val="0"/>
              <w:spacing w:after="0" w:line="360" w:lineRule="auto"/>
              <w:jc w:val="center"/>
              <w:rPr>
                <w:rFonts w:asciiTheme="majorBidi" w:eastAsiaTheme="minorEastAsia" w:hAnsiTheme="majorBidi" w:cstheme="majorBidi"/>
                <w:color w:val="000000"/>
                <w:sz w:val="28"/>
                <w:szCs w:val="28"/>
                <w:lang w:val="uk-UA" w:eastAsia="ja-JP"/>
              </w:rPr>
            </w:pPr>
            <w:r w:rsidRPr="00EC4C31">
              <w:rPr>
                <w:rFonts w:asciiTheme="majorBidi" w:eastAsiaTheme="minorEastAsia" w:hAnsiTheme="majorBidi" w:cstheme="majorBidi"/>
                <w:color w:val="000000"/>
                <w:sz w:val="28"/>
                <w:szCs w:val="28"/>
                <w:lang w:val="en-US" w:eastAsia="ja-JP"/>
              </w:rPr>
              <w:t>315</w:t>
            </w:r>
            <w:r w:rsidRPr="00EC4C31">
              <w:rPr>
                <w:rFonts w:asciiTheme="majorBidi" w:eastAsiaTheme="minorEastAsia" w:hAnsiTheme="majorBidi" w:cstheme="majorBidi"/>
                <w:color w:val="000000"/>
                <w:sz w:val="28"/>
                <w:szCs w:val="28"/>
                <w:lang w:val="uk-UA" w:eastAsia="ja-JP"/>
              </w:rPr>
              <w:t xml:space="preserve"> с</w:t>
            </w:r>
          </w:p>
        </w:tc>
        <w:tc>
          <w:tcPr>
            <w:tcW w:w="1260" w:type="dxa"/>
          </w:tcPr>
          <w:p w14:paraId="1F526D46" w14:textId="77777777" w:rsidR="00EC4C31" w:rsidRPr="00EC4C31" w:rsidRDefault="00EC4C31" w:rsidP="00EC4C31">
            <w:pPr>
              <w:autoSpaceDE w:val="0"/>
              <w:autoSpaceDN w:val="0"/>
              <w:adjustRightInd w:val="0"/>
              <w:spacing w:after="0" w:line="360" w:lineRule="auto"/>
              <w:jc w:val="center"/>
              <w:rPr>
                <w:rFonts w:asciiTheme="majorBidi" w:eastAsiaTheme="minorEastAsia" w:hAnsiTheme="majorBidi" w:cstheme="majorBidi"/>
                <w:color w:val="000000"/>
                <w:sz w:val="28"/>
                <w:szCs w:val="28"/>
                <w:lang w:val="uk-UA" w:eastAsia="ja-JP"/>
              </w:rPr>
            </w:pPr>
            <w:r w:rsidRPr="00EC4C31">
              <w:rPr>
                <w:rFonts w:asciiTheme="majorBidi" w:eastAsiaTheme="minorEastAsia" w:hAnsiTheme="majorBidi" w:cstheme="majorBidi"/>
                <w:color w:val="000000"/>
                <w:sz w:val="28"/>
                <w:szCs w:val="28"/>
                <w:lang w:val="en-US" w:eastAsia="ja-JP"/>
              </w:rPr>
              <w:t>177</w:t>
            </w:r>
            <w:r w:rsidRPr="00EC4C31">
              <w:rPr>
                <w:rFonts w:asciiTheme="majorBidi" w:eastAsiaTheme="minorEastAsia" w:hAnsiTheme="majorBidi" w:cstheme="majorBidi"/>
                <w:color w:val="000000"/>
                <w:sz w:val="28"/>
                <w:szCs w:val="28"/>
                <w:lang w:val="uk-UA" w:eastAsia="ja-JP"/>
              </w:rPr>
              <w:t xml:space="preserve"> с</w:t>
            </w:r>
          </w:p>
        </w:tc>
      </w:tr>
      <w:tr w:rsidR="00EC4C31" w:rsidRPr="00EC4C31" w14:paraId="7B3F6627" w14:textId="77777777" w:rsidTr="007C6F44">
        <w:trPr>
          <w:trHeight w:val="290"/>
          <w:jc w:val="center"/>
        </w:trPr>
        <w:tc>
          <w:tcPr>
            <w:tcW w:w="2525" w:type="dxa"/>
          </w:tcPr>
          <w:p w14:paraId="2D08AB9F" w14:textId="77777777" w:rsidR="00EC4C31" w:rsidRPr="00EC4C31" w:rsidRDefault="00EC4C31" w:rsidP="00EC4C31">
            <w:pPr>
              <w:autoSpaceDE w:val="0"/>
              <w:autoSpaceDN w:val="0"/>
              <w:adjustRightInd w:val="0"/>
              <w:spacing w:after="0" w:line="360" w:lineRule="auto"/>
              <w:rPr>
                <w:rFonts w:asciiTheme="majorBidi" w:eastAsiaTheme="minorEastAsia" w:hAnsiTheme="majorBidi" w:cstheme="majorBidi"/>
                <w:color w:val="000000"/>
                <w:sz w:val="28"/>
                <w:szCs w:val="28"/>
                <w:lang w:val="en-US" w:eastAsia="ja-JP"/>
              </w:rPr>
            </w:pPr>
            <w:r w:rsidRPr="00EC4C31">
              <w:rPr>
                <w:rFonts w:asciiTheme="majorBidi" w:eastAsiaTheme="minorEastAsia" w:hAnsiTheme="majorBidi" w:cstheme="majorBidi"/>
                <w:color w:val="000000"/>
                <w:sz w:val="28"/>
                <w:szCs w:val="28"/>
                <w:lang w:val="en-US" w:eastAsia="ja-JP"/>
              </w:rPr>
              <w:t>Система 2</w:t>
            </w:r>
          </w:p>
        </w:tc>
        <w:tc>
          <w:tcPr>
            <w:tcW w:w="1430" w:type="dxa"/>
          </w:tcPr>
          <w:p w14:paraId="40ACC003" w14:textId="77777777" w:rsidR="00EC4C31" w:rsidRPr="00EC4C31" w:rsidRDefault="00EC4C31" w:rsidP="00EC4C31">
            <w:pPr>
              <w:autoSpaceDE w:val="0"/>
              <w:autoSpaceDN w:val="0"/>
              <w:adjustRightInd w:val="0"/>
              <w:spacing w:after="0" w:line="360" w:lineRule="auto"/>
              <w:jc w:val="center"/>
              <w:rPr>
                <w:rFonts w:asciiTheme="majorBidi" w:eastAsiaTheme="minorEastAsia" w:hAnsiTheme="majorBidi" w:cstheme="majorBidi"/>
                <w:color w:val="000000"/>
                <w:sz w:val="28"/>
                <w:szCs w:val="28"/>
                <w:lang w:val="uk-UA" w:eastAsia="ja-JP"/>
              </w:rPr>
            </w:pPr>
            <w:r w:rsidRPr="00EC4C31">
              <w:rPr>
                <w:rFonts w:asciiTheme="majorBidi" w:eastAsiaTheme="minorEastAsia" w:hAnsiTheme="majorBidi" w:cstheme="majorBidi"/>
                <w:color w:val="000000"/>
                <w:sz w:val="28"/>
                <w:szCs w:val="28"/>
                <w:lang w:val="en-US" w:eastAsia="ja-JP"/>
              </w:rPr>
              <w:t>600</w:t>
            </w:r>
            <w:r w:rsidRPr="00EC4C31">
              <w:rPr>
                <w:rFonts w:asciiTheme="majorBidi" w:eastAsiaTheme="minorEastAsia" w:hAnsiTheme="majorBidi" w:cstheme="majorBidi"/>
                <w:color w:val="000000"/>
                <w:sz w:val="28"/>
                <w:szCs w:val="28"/>
                <w:lang w:val="uk-UA" w:eastAsia="ja-JP"/>
              </w:rPr>
              <w:t xml:space="preserve"> с</w:t>
            </w:r>
          </w:p>
        </w:tc>
        <w:tc>
          <w:tcPr>
            <w:tcW w:w="1260" w:type="dxa"/>
          </w:tcPr>
          <w:p w14:paraId="3E4F1758" w14:textId="77777777" w:rsidR="00EC4C31" w:rsidRPr="00EC4C31" w:rsidRDefault="00EC4C31" w:rsidP="00EC4C31">
            <w:pPr>
              <w:autoSpaceDE w:val="0"/>
              <w:autoSpaceDN w:val="0"/>
              <w:adjustRightInd w:val="0"/>
              <w:spacing w:after="0" w:line="360" w:lineRule="auto"/>
              <w:jc w:val="center"/>
              <w:rPr>
                <w:rFonts w:asciiTheme="majorBidi" w:eastAsiaTheme="minorEastAsia" w:hAnsiTheme="majorBidi" w:cstheme="majorBidi"/>
                <w:color w:val="000000"/>
                <w:sz w:val="28"/>
                <w:szCs w:val="28"/>
                <w:lang w:val="uk-UA" w:eastAsia="ja-JP"/>
              </w:rPr>
            </w:pPr>
            <w:r w:rsidRPr="00EC4C31">
              <w:rPr>
                <w:rFonts w:asciiTheme="majorBidi" w:eastAsiaTheme="minorEastAsia" w:hAnsiTheme="majorBidi" w:cstheme="majorBidi"/>
                <w:color w:val="000000"/>
                <w:sz w:val="28"/>
                <w:szCs w:val="28"/>
                <w:lang w:val="en-US" w:eastAsia="ja-JP"/>
              </w:rPr>
              <w:t>149</w:t>
            </w:r>
            <w:r w:rsidRPr="00EC4C31">
              <w:rPr>
                <w:rFonts w:asciiTheme="majorBidi" w:eastAsiaTheme="minorEastAsia" w:hAnsiTheme="majorBidi" w:cstheme="majorBidi"/>
                <w:color w:val="000000"/>
                <w:sz w:val="28"/>
                <w:szCs w:val="28"/>
                <w:lang w:val="uk-UA" w:eastAsia="ja-JP"/>
              </w:rPr>
              <w:t xml:space="preserve"> с</w:t>
            </w:r>
          </w:p>
        </w:tc>
      </w:tr>
    </w:tbl>
    <w:p w14:paraId="4A3EE88B" w14:textId="77777777" w:rsidR="00EC4C31" w:rsidRPr="00EC4C31" w:rsidRDefault="00EC4C31" w:rsidP="00EC4C31">
      <w:pPr>
        <w:spacing w:after="200" w:line="360" w:lineRule="auto"/>
        <w:ind w:firstLine="357"/>
        <w:jc w:val="both"/>
        <w:rPr>
          <w:rFonts w:ascii="Times New Roman" w:eastAsiaTheme="minorEastAsia" w:hAnsi="Times New Roman" w:cs="Times New Roman"/>
          <w:sz w:val="28"/>
          <w:szCs w:val="28"/>
          <w:lang w:val="uk-UA" w:eastAsia="ja-JP"/>
        </w:rPr>
      </w:pPr>
    </w:p>
    <w:p w14:paraId="6A6BF86E" w14:textId="77777777" w:rsidR="00EC4C31" w:rsidRPr="00EC4C31" w:rsidRDefault="00EC4C31" w:rsidP="00EC4C31">
      <w:pPr>
        <w:spacing w:after="200" w:line="360" w:lineRule="auto"/>
        <w:ind w:firstLine="357"/>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Як видно з табилці  виконання процесу навчання на GPU краще аніж на CPU. Це пояснюється оптимізацією програмного пакету Tensorflow для виконання задач на SIMD-прискорювачах як GPU. Результати тестування процесу навчання на хмарних ресурсах дозволяють казати, що система, яка використовує вищеописаний метод розв'язання задачі може бути ефективно виконана використовуючи хмарних провайдерів як Google або Amazon. Варто зазначити, що можливо побудувати спеціалізовану систему машинного навчання, проте вартість такої системи набагато вища за розглянуту систему та використання хмарних ресурсів.</w:t>
      </w:r>
    </w:p>
    <w:p w14:paraId="4B268F4B" w14:textId="77777777" w:rsidR="00EC4C31" w:rsidRPr="007C6F44" w:rsidRDefault="00EC4C31" w:rsidP="00346232">
      <w:pPr>
        <w:pStyle w:val="2"/>
        <w:spacing w:before="240" w:after="240" w:line="264" w:lineRule="auto"/>
        <w:rPr>
          <w:rFonts w:ascii="Times New Roman" w:eastAsiaTheme="minorEastAsia" w:hAnsi="Times New Roman" w:cs="Times New Roman"/>
          <w:color w:val="auto"/>
          <w:sz w:val="28"/>
          <w:lang w:val="uk-UA"/>
        </w:rPr>
      </w:pPr>
      <w:bookmarkStart w:id="51" w:name="_Toc70094686"/>
      <w:r w:rsidRPr="007C6F44">
        <w:rPr>
          <w:rFonts w:ascii="Times New Roman" w:eastAsiaTheme="minorEastAsia" w:hAnsi="Times New Roman" w:cs="Times New Roman"/>
          <w:color w:val="auto"/>
          <w:sz w:val="28"/>
          <w:lang w:val="uk-UA"/>
        </w:rPr>
        <w:t>Висновки до четвертого розділу</w:t>
      </w:r>
      <w:bookmarkEnd w:id="51"/>
    </w:p>
    <w:p w14:paraId="21540957" w14:textId="77777777" w:rsidR="00EC4C31" w:rsidRPr="00EC4C31" w:rsidRDefault="00EC4C31" w:rsidP="00EC4C31">
      <w:pPr>
        <w:spacing w:after="200" w:line="360" w:lineRule="auto"/>
        <w:ind w:firstLine="357"/>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В даному розділі було розроблено модель нейронної мережі та досліджено її на можливі шляхи покращення її результатів та тестовано на персональній комп’ютерній системі та хмарній комп’ютерній системі.</w:t>
      </w:r>
    </w:p>
    <w:p w14:paraId="2FF700F5" w14:textId="77777777" w:rsidR="00EC4C31" w:rsidRPr="00EC4C31" w:rsidRDefault="00EC4C31" w:rsidP="00EC4C31">
      <w:pPr>
        <w:spacing w:after="200" w:line="360" w:lineRule="auto"/>
        <w:ind w:firstLine="357"/>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 xml:space="preserve">Перший крок розробки моделі на основі нейронних мереж – аналіз та модифікація даних. Було проведено низку дослідів зі встановлення характеристик даних, серед них перевірка на цілісність даних та повноту заповнення. Було досліджено дані на її характеристики, на основі яких можливо побачити особливості, якими може керуватись модель під час та після навчання. Для збільшення точності кінцевої моделі, дані було модифіковано використовуючи агреговані дані за розглянутими характеристиками. </w:t>
      </w:r>
    </w:p>
    <w:p w14:paraId="31EC933E" w14:textId="77777777" w:rsidR="00EC4C31" w:rsidRPr="00EC4C31" w:rsidRDefault="00EC4C31" w:rsidP="00EC4C31">
      <w:pPr>
        <w:spacing w:after="200" w:line="360" w:lineRule="auto"/>
        <w:ind w:firstLine="357"/>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На основі початкових організацій нейронних мереж, було зроблено серію експериментів, метою який було встановлення найбільш вигідної структури нейронної мережі серед чотирьох запропонованих та найкращої для даної задачі функції активації. Моделі на основі розглянутих структур були порівняні на точність. Найкраща модель показала точність 0.9128.</w:t>
      </w:r>
    </w:p>
    <w:p w14:paraId="5BD97C00" w14:textId="77777777" w:rsidR="00EC4C31" w:rsidRPr="00EC4C31" w:rsidRDefault="00EC4C31" w:rsidP="00EC4C31">
      <w:pPr>
        <w:spacing w:after="200" w:line="360" w:lineRule="auto"/>
        <w:ind w:firstLine="357"/>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bCs/>
          <w:sz w:val="28"/>
          <w:szCs w:val="28"/>
          <w:lang w:val="uk-UA" w:eastAsia="ja-JP"/>
        </w:rPr>
        <w:t>Отриману модель було далі взято за основу для наступних експериментів з налаштуванням гіперпараметрів навчання. Використано гіперпараметри швидкість навчання, розмір підвибірки та ймовірність вимкнення нейронів. Експериментально було встановлено, що найбільший вплив на точність мали швидкість навчання та розмір підвибірки. Враховуючи, що за більшого розміру підвибірки модель тренується швидше, фактично, модель було удосконалено з точки зору швидкості навчання. Виокремлений найкращий набір параметрів, за яких точність навчання досягнула 0.9237.</w:t>
      </w:r>
    </w:p>
    <w:p w14:paraId="4176FAF8" w14:textId="77777777" w:rsidR="00EC4C31" w:rsidRPr="00EC4C31" w:rsidRDefault="00EC4C31" w:rsidP="00EC4C31">
      <w:pPr>
        <w:spacing w:after="200" w:line="360" w:lineRule="auto"/>
        <w:ind w:firstLine="357"/>
        <w:jc w:val="both"/>
        <w:rPr>
          <w:rFonts w:ascii="Times New Roman" w:eastAsiaTheme="minorEastAsia" w:hAnsi="Times New Roman" w:cs="Times New Roman"/>
          <w:bCs/>
          <w:sz w:val="28"/>
          <w:szCs w:val="28"/>
          <w:lang w:eastAsia="ja-JP"/>
        </w:rPr>
      </w:pPr>
      <w:r w:rsidRPr="00EC4C31">
        <w:rPr>
          <w:rFonts w:ascii="Times New Roman" w:eastAsiaTheme="minorEastAsia" w:hAnsi="Times New Roman" w:cs="Times New Roman"/>
          <w:bCs/>
          <w:sz w:val="28"/>
          <w:szCs w:val="28"/>
          <w:lang w:val="uk-UA" w:eastAsia="ja-JP"/>
        </w:rPr>
        <w:t xml:space="preserve">Використовуючи дві конфігурації систем, одна на основі персональної системи, інша на основі хмарних </w:t>
      </w:r>
      <w:r w:rsidRPr="00EC4C31">
        <w:rPr>
          <w:rFonts w:ascii="Times New Roman" w:eastAsiaTheme="minorEastAsia" w:hAnsi="Times New Roman" w:cs="Times New Roman"/>
          <w:bCs/>
          <w:sz w:val="28"/>
          <w:szCs w:val="28"/>
          <w:lang w:val="en-US" w:eastAsia="ja-JP"/>
        </w:rPr>
        <w:t>PaaS</w:t>
      </w:r>
      <w:r w:rsidRPr="00EC4C31">
        <w:rPr>
          <w:rFonts w:ascii="Times New Roman" w:eastAsiaTheme="minorEastAsia" w:hAnsi="Times New Roman" w:cs="Times New Roman"/>
          <w:bCs/>
          <w:sz w:val="28"/>
          <w:szCs w:val="28"/>
          <w:lang w:val="uk-UA" w:eastAsia="ja-JP"/>
        </w:rPr>
        <w:t xml:space="preserve">, було порівняно швидкість тренування мережі використовуючи </w:t>
      </w:r>
      <w:r w:rsidRPr="00EC4C31">
        <w:rPr>
          <w:rFonts w:ascii="Times New Roman" w:eastAsiaTheme="minorEastAsia" w:hAnsi="Times New Roman" w:cs="Times New Roman"/>
          <w:bCs/>
          <w:sz w:val="28"/>
          <w:szCs w:val="28"/>
          <w:lang w:val="en-US" w:eastAsia="ja-JP"/>
        </w:rPr>
        <w:t>CPU</w:t>
      </w:r>
      <w:r w:rsidRPr="00EC4C31">
        <w:rPr>
          <w:rFonts w:ascii="Times New Roman" w:eastAsiaTheme="minorEastAsia" w:hAnsi="Times New Roman" w:cs="Times New Roman"/>
          <w:bCs/>
          <w:sz w:val="28"/>
          <w:szCs w:val="28"/>
          <w:lang w:val="uk-UA" w:eastAsia="ja-JP"/>
        </w:rPr>
        <w:t xml:space="preserve"> та </w:t>
      </w:r>
      <w:r w:rsidRPr="00EC4C31">
        <w:rPr>
          <w:rFonts w:ascii="Times New Roman" w:eastAsiaTheme="minorEastAsia" w:hAnsi="Times New Roman" w:cs="Times New Roman"/>
          <w:bCs/>
          <w:sz w:val="28"/>
          <w:szCs w:val="28"/>
          <w:lang w:val="en-US" w:eastAsia="ja-JP"/>
        </w:rPr>
        <w:t>GPU</w:t>
      </w:r>
      <w:r w:rsidRPr="00EC4C31">
        <w:rPr>
          <w:rFonts w:ascii="Times New Roman" w:eastAsiaTheme="minorEastAsia" w:hAnsi="Times New Roman" w:cs="Times New Roman"/>
          <w:bCs/>
          <w:sz w:val="28"/>
          <w:szCs w:val="28"/>
          <w:lang w:val="uk-UA" w:eastAsia="ja-JP"/>
        </w:rPr>
        <w:t xml:space="preserve"> даних систем. Було встановлено </w:t>
      </w:r>
      <w:r w:rsidRPr="00EC4C31">
        <w:rPr>
          <w:rFonts w:ascii="Times New Roman" w:eastAsiaTheme="minorEastAsia" w:hAnsi="Times New Roman" w:cs="Times New Roman"/>
          <w:bCs/>
          <w:sz w:val="28"/>
          <w:szCs w:val="28"/>
          <w:lang w:val="en-US" w:eastAsia="ja-JP"/>
        </w:rPr>
        <w:t>GPU</w:t>
      </w:r>
      <w:r w:rsidRPr="00EC4C31">
        <w:rPr>
          <w:rFonts w:ascii="Times New Roman" w:eastAsiaTheme="minorEastAsia" w:hAnsi="Times New Roman" w:cs="Times New Roman"/>
          <w:bCs/>
          <w:sz w:val="28"/>
          <w:szCs w:val="28"/>
          <w:lang w:eastAsia="ja-JP"/>
        </w:rPr>
        <w:t xml:space="preserve"> </w:t>
      </w:r>
      <w:r w:rsidRPr="00EC4C31">
        <w:rPr>
          <w:rFonts w:ascii="Times New Roman" w:eastAsiaTheme="minorEastAsia" w:hAnsi="Times New Roman" w:cs="Times New Roman"/>
          <w:bCs/>
          <w:sz w:val="28"/>
          <w:szCs w:val="28"/>
          <w:lang w:val="uk-UA" w:eastAsia="ja-JP"/>
        </w:rPr>
        <w:t xml:space="preserve">швидше навчається за </w:t>
      </w:r>
      <w:r w:rsidRPr="00EC4C31">
        <w:rPr>
          <w:rFonts w:ascii="Times New Roman" w:eastAsiaTheme="minorEastAsia" w:hAnsi="Times New Roman" w:cs="Times New Roman"/>
          <w:bCs/>
          <w:sz w:val="28"/>
          <w:szCs w:val="28"/>
          <w:lang w:val="en-US" w:eastAsia="ja-JP"/>
        </w:rPr>
        <w:t>CPU</w:t>
      </w:r>
      <w:r w:rsidRPr="00EC4C31">
        <w:rPr>
          <w:rFonts w:ascii="Times New Roman" w:eastAsiaTheme="minorEastAsia" w:hAnsi="Times New Roman" w:cs="Times New Roman"/>
          <w:bCs/>
          <w:sz w:val="28"/>
          <w:szCs w:val="28"/>
          <w:lang w:val="uk-UA" w:eastAsia="ja-JP"/>
        </w:rPr>
        <w:t xml:space="preserve">, причому найкращий </w:t>
      </w:r>
      <w:r w:rsidRPr="00EC4C31">
        <w:rPr>
          <w:rFonts w:ascii="Times New Roman" w:eastAsiaTheme="minorEastAsia" w:hAnsi="Times New Roman" w:cs="Times New Roman"/>
          <w:bCs/>
          <w:sz w:val="28"/>
          <w:szCs w:val="28"/>
          <w:lang w:val="en-US" w:eastAsia="ja-JP"/>
        </w:rPr>
        <w:t>GPU</w:t>
      </w:r>
      <w:r w:rsidRPr="00EC4C31">
        <w:rPr>
          <w:rFonts w:ascii="Times New Roman" w:eastAsiaTheme="minorEastAsia" w:hAnsi="Times New Roman" w:cs="Times New Roman"/>
          <w:bCs/>
          <w:sz w:val="28"/>
          <w:szCs w:val="28"/>
          <w:lang w:val="uk-UA" w:eastAsia="ja-JP"/>
        </w:rPr>
        <w:t xml:space="preserve"> був на хмарній </w:t>
      </w:r>
      <w:r w:rsidRPr="00EC4C31">
        <w:rPr>
          <w:rFonts w:ascii="Times New Roman" w:eastAsiaTheme="minorEastAsia" w:hAnsi="Times New Roman" w:cs="Times New Roman"/>
          <w:bCs/>
          <w:sz w:val="28"/>
          <w:szCs w:val="28"/>
          <w:lang w:val="en-US" w:eastAsia="ja-JP"/>
        </w:rPr>
        <w:t>PaaS</w:t>
      </w:r>
      <w:r w:rsidRPr="00EC4C31">
        <w:rPr>
          <w:rFonts w:ascii="Times New Roman" w:eastAsiaTheme="minorEastAsia" w:hAnsi="Times New Roman" w:cs="Times New Roman"/>
          <w:bCs/>
          <w:sz w:val="28"/>
          <w:szCs w:val="28"/>
          <w:lang w:eastAsia="ja-JP"/>
        </w:rPr>
        <w:t>.</w:t>
      </w:r>
      <w:r w:rsidRPr="00EC4C31">
        <w:rPr>
          <w:rFonts w:ascii="Times New Roman" w:eastAsiaTheme="minorEastAsia" w:hAnsi="Times New Roman" w:cs="Times New Roman"/>
          <w:bCs/>
          <w:sz w:val="28"/>
          <w:szCs w:val="28"/>
          <w:lang w:val="uk-UA" w:eastAsia="ja-JP"/>
        </w:rPr>
        <w:t xml:space="preserve"> </w:t>
      </w:r>
      <w:r w:rsidRPr="00EC4C31">
        <w:rPr>
          <w:rFonts w:ascii="Times New Roman" w:eastAsiaTheme="minorEastAsia" w:hAnsi="Times New Roman" w:cs="Times New Roman"/>
          <w:bCs/>
          <w:sz w:val="28"/>
          <w:szCs w:val="28"/>
          <w:lang w:eastAsia="ja-JP"/>
        </w:rPr>
        <w:t xml:space="preserve">[58, 59] </w:t>
      </w:r>
      <w:r w:rsidRPr="00EC4C31">
        <w:rPr>
          <w:rFonts w:ascii="Times New Roman" w:eastAsiaTheme="minorEastAsia" w:hAnsi="Times New Roman" w:cs="Times New Roman"/>
          <w:bCs/>
          <w:sz w:val="28"/>
          <w:szCs w:val="28"/>
          <w:lang w:val="uk-UA" w:eastAsia="ja-JP"/>
        </w:rPr>
        <w:t>Враховуючи вартість спеціалізованого обладнання, можна зробити висновок, що систему на основі розробленого методу краще розгортати на хмарних ресурсах.</w:t>
      </w:r>
    </w:p>
    <w:p w14:paraId="0C86D650" w14:textId="77777777" w:rsidR="00EC4C31" w:rsidRPr="00EC4C31" w:rsidRDefault="00EC4C31" w:rsidP="00EC4C31">
      <w:pPr>
        <w:spacing w:after="200" w:line="276" w:lineRule="auto"/>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br w:type="page"/>
      </w:r>
    </w:p>
    <w:p w14:paraId="2BD862DA" w14:textId="77777777" w:rsidR="00EC4C31" w:rsidRPr="00ED1F73" w:rsidRDefault="00EC4C31" w:rsidP="00ED1F73">
      <w:pPr>
        <w:pStyle w:val="1"/>
        <w:spacing w:line="360" w:lineRule="auto"/>
        <w:jc w:val="center"/>
        <w:rPr>
          <w:rFonts w:ascii="Times New Roman" w:eastAsiaTheme="minorEastAsia" w:hAnsi="Times New Roman" w:cs="Times New Roman"/>
          <w:color w:val="auto"/>
          <w:lang w:val="uk-UA"/>
        </w:rPr>
      </w:pPr>
      <w:bookmarkStart w:id="52" w:name="_Toc70094687"/>
      <w:r w:rsidRPr="00ED1F73">
        <w:rPr>
          <w:rFonts w:ascii="Times New Roman" w:eastAsiaTheme="minorEastAsia" w:hAnsi="Times New Roman" w:cs="Times New Roman"/>
          <w:color w:val="auto"/>
          <w:lang w:val="uk-UA"/>
        </w:rPr>
        <w:t>ВИСНОВКИ</w:t>
      </w:r>
      <w:bookmarkEnd w:id="52"/>
    </w:p>
    <w:p w14:paraId="275509FB" w14:textId="6148E69E" w:rsidR="00EC4C31" w:rsidRPr="00C33CBD" w:rsidRDefault="00EC4C31" w:rsidP="00EC4C31">
      <w:pPr>
        <w:spacing w:after="200" w:line="360" w:lineRule="auto"/>
        <w:ind w:firstLine="357"/>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 xml:space="preserve">В дисертації було розроблено метод заснований на штучних нейронних </w:t>
      </w:r>
      <w:r w:rsidRPr="00C33CBD">
        <w:rPr>
          <w:rFonts w:ascii="Times New Roman" w:eastAsiaTheme="minorEastAsia" w:hAnsi="Times New Roman" w:cs="Times New Roman"/>
          <w:sz w:val="28"/>
          <w:szCs w:val="28"/>
          <w:lang w:val="uk-UA" w:eastAsia="ja-JP"/>
        </w:rPr>
        <w:t>мережах для передбачення ризику транзакції, на основі розглянутих технологі</w:t>
      </w:r>
      <w:r w:rsidR="004D17BD" w:rsidRPr="00C33CBD">
        <w:rPr>
          <w:rFonts w:ascii="Times New Roman" w:eastAsiaTheme="minorEastAsia" w:hAnsi="Times New Roman" w:cs="Times New Roman"/>
          <w:sz w:val="28"/>
          <w:szCs w:val="28"/>
          <w:lang w:val="uk-UA" w:eastAsia="ja-JP"/>
        </w:rPr>
        <w:t>й</w:t>
      </w:r>
      <w:r w:rsidRPr="00C33CBD">
        <w:rPr>
          <w:rFonts w:ascii="Times New Roman" w:eastAsiaTheme="minorEastAsia" w:hAnsi="Times New Roman" w:cs="Times New Roman"/>
          <w:sz w:val="28"/>
          <w:szCs w:val="28"/>
          <w:lang w:val="uk-UA" w:eastAsia="ja-JP"/>
        </w:rPr>
        <w:t xml:space="preserve"> </w:t>
      </w:r>
      <w:r w:rsidR="004D17BD" w:rsidRPr="00C33CBD">
        <w:rPr>
          <w:rFonts w:ascii="Times New Roman" w:eastAsiaTheme="minorEastAsia" w:hAnsi="Times New Roman" w:cs="Times New Roman"/>
          <w:sz w:val="28"/>
          <w:szCs w:val="28"/>
          <w:lang w:val="uk-UA" w:eastAsia="ja-JP"/>
        </w:rPr>
        <w:t>та</w:t>
      </w:r>
      <w:r w:rsidRPr="00C33CBD">
        <w:rPr>
          <w:rFonts w:ascii="Times New Roman" w:eastAsiaTheme="minorEastAsia" w:hAnsi="Times New Roman" w:cs="Times New Roman"/>
          <w:sz w:val="28"/>
          <w:szCs w:val="28"/>
          <w:lang w:val="uk-UA" w:eastAsia="ja-JP"/>
        </w:rPr>
        <w:t xml:space="preserve"> існуючих методах.</w:t>
      </w:r>
    </w:p>
    <w:p w14:paraId="046CB249" w14:textId="038B357A" w:rsidR="00EC4C31" w:rsidRPr="00EC4C31" w:rsidRDefault="00EC4C31" w:rsidP="00EC4C31">
      <w:pPr>
        <w:spacing w:after="200" w:line="360" w:lineRule="auto"/>
        <w:ind w:firstLine="357"/>
        <w:jc w:val="both"/>
        <w:rPr>
          <w:rFonts w:ascii="Times New Roman" w:eastAsiaTheme="minorEastAsia" w:hAnsi="Times New Roman" w:cs="Times New Roman"/>
          <w:sz w:val="28"/>
          <w:szCs w:val="28"/>
          <w:lang w:val="uk-UA" w:eastAsia="ja-JP"/>
        </w:rPr>
      </w:pPr>
      <w:r w:rsidRPr="00C33CBD">
        <w:rPr>
          <w:rFonts w:ascii="Times New Roman" w:eastAsiaTheme="minorEastAsia" w:hAnsi="Times New Roman" w:cs="Times New Roman"/>
          <w:sz w:val="28"/>
          <w:szCs w:val="28"/>
          <w:lang w:val="uk-UA" w:eastAsia="ja-JP"/>
        </w:rPr>
        <w:t>Розглянуті методи машинного навчання дають зрозуміти еволюцію машинного навчання, яке привело до сучасного стану, де штучні нейронні мережі стали «універсальним апроксиматором». Досліджені методи, які побудовані на основі методів машинного навчання</w:t>
      </w:r>
      <w:r w:rsidR="00C76B8B" w:rsidRPr="00C33CBD">
        <w:rPr>
          <w:rFonts w:ascii="Times New Roman" w:eastAsiaTheme="minorEastAsia" w:hAnsi="Times New Roman" w:cs="Times New Roman"/>
          <w:sz w:val="28"/>
          <w:szCs w:val="28"/>
          <w:lang w:val="uk-UA" w:eastAsia="ja-JP"/>
        </w:rPr>
        <w:t>,</w:t>
      </w:r>
      <w:r w:rsidRPr="00C33CBD">
        <w:rPr>
          <w:rFonts w:ascii="Times New Roman" w:eastAsiaTheme="minorEastAsia" w:hAnsi="Times New Roman" w:cs="Times New Roman"/>
          <w:sz w:val="28"/>
          <w:szCs w:val="28"/>
          <w:lang w:val="uk-UA" w:eastAsia="ja-JP"/>
        </w:rPr>
        <w:t xml:space="preserve"> були порівняні та досліджені на сумісність із запропонованою в рамках дисертації задачею. Хоча однозначної сумісності встановити неможливо, було зроблено висновки щодо</w:t>
      </w:r>
      <w:r w:rsidRPr="00EC4C31">
        <w:rPr>
          <w:rFonts w:ascii="Times New Roman" w:eastAsiaTheme="minorEastAsia" w:hAnsi="Times New Roman" w:cs="Times New Roman"/>
          <w:sz w:val="28"/>
          <w:szCs w:val="28"/>
          <w:lang w:val="uk-UA" w:eastAsia="ja-JP"/>
        </w:rPr>
        <w:t xml:space="preserve"> трендів в створенні сучасних нейронних мереж, їх актуальності та високому потенціалу для суміжних задач.</w:t>
      </w:r>
    </w:p>
    <w:p w14:paraId="590054AA" w14:textId="77777777" w:rsidR="00EC4C31" w:rsidRPr="00EC4C31" w:rsidRDefault="00EC4C31" w:rsidP="00EC4C31">
      <w:pPr>
        <w:spacing w:after="200" w:line="360" w:lineRule="auto"/>
        <w:ind w:firstLine="357"/>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Існує низка структурних рішень щодо створення нейронної мережі, тому розглянуто основні структурні елементи нейронних мереж та як їх можна модифікувати. Серед них, було розглянуто функції активації, алгоритми оптимізації та функції втрат, від яких залежить процес навчання та формування вагів та зсувів. Інший розглянутий аспект - це регуляризація. Відомо, що регуляризація сприяє отриманню вищих показників точності та допомагає моделі краще узагальнюватись, тим самим уникаючи ефекту оверфіту.</w:t>
      </w:r>
    </w:p>
    <w:p w14:paraId="7CBCD5CC" w14:textId="77777777" w:rsidR="00EC4C31" w:rsidRPr="00EC4C31" w:rsidRDefault="00EC4C31" w:rsidP="00EC4C31">
      <w:pPr>
        <w:spacing w:after="200" w:line="360" w:lineRule="auto"/>
        <w:ind w:firstLine="357"/>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t xml:space="preserve">Розглянуто технічні рішення для розробки програмного прототипу. Було взято за основу мову програмування </w:t>
      </w:r>
      <w:r w:rsidRPr="00EC4C31">
        <w:rPr>
          <w:rFonts w:ascii="Times New Roman" w:eastAsiaTheme="minorEastAsia" w:hAnsi="Times New Roman" w:cs="Times New Roman"/>
          <w:sz w:val="28"/>
          <w:szCs w:val="28"/>
          <w:lang w:val="en-US" w:eastAsia="ja-JP"/>
        </w:rPr>
        <w:t>Python</w:t>
      </w:r>
      <w:r w:rsidRPr="00EC4C31">
        <w:rPr>
          <w:rFonts w:ascii="Times New Roman" w:eastAsiaTheme="minorEastAsia" w:hAnsi="Times New Roman" w:cs="Times New Roman"/>
          <w:sz w:val="28"/>
          <w:szCs w:val="28"/>
          <w:lang w:val="uk-UA" w:eastAsia="ja-JP"/>
        </w:rPr>
        <w:t xml:space="preserve"> через підтримку одних з найбільш популярних бібліотек і технологій розробки нейронних мереж </w:t>
      </w:r>
      <w:r w:rsidRPr="00EC4C31">
        <w:rPr>
          <w:rFonts w:ascii="Times New Roman" w:eastAsiaTheme="minorEastAsia" w:hAnsi="Times New Roman" w:cs="Times New Roman"/>
          <w:sz w:val="28"/>
          <w:szCs w:val="28"/>
          <w:lang w:val="en-US" w:eastAsia="ja-JP"/>
        </w:rPr>
        <w:t>Tensorflow</w:t>
      </w:r>
      <w:r w:rsidRPr="00EC4C31">
        <w:rPr>
          <w:rFonts w:ascii="Times New Roman" w:eastAsiaTheme="minorEastAsia" w:hAnsi="Times New Roman" w:cs="Times New Roman"/>
          <w:sz w:val="28"/>
          <w:szCs w:val="28"/>
          <w:lang w:val="uk-UA" w:eastAsia="ja-JP"/>
        </w:rPr>
        <w:t xml:space="preserve"> та </w:t>
      </w:r>
      <w:r w:rsidRPr="00EC4C31">
        <w:rPr>
          <w:rFonts w:ascii="Times New Roman" w:eastAsiaTheme="minorEastAsia" w:hAnsi="Times New Roman" w:cs="Times New Roman"/>
          <w:sz w:val="28"/>
          <w:szCs w:val="28"/>
          <w:lang w:val="en-US" w:eastAsia="ja-JP"/>
        </w:rPr>
        <w:t>Keras</w:t>
      </w:r>
      <w:r w:rsidRPr="00EC4C31">
        <w:rPr>
          <w:rFonts w:ascii="Times New Roman" w:eastAsiaTheme="minorEastAsia" w:hAnsi="Times New Roman" w:cs="Times New Roman"/>
          <w:sz w:val="28"/>
          <w:szCs w:val="28"/>
          <w:lang w:val="uk-UA" w:eastAsia="ja-JP"/>
        </w:rPr>
        <w:t xml:space="preserve">. Для обробки даних та створення нейронних мереж було використано технологію </w:t>
      </w:r>
      <w:r w:rsidRPr="00EC4C31">
        <w:rPr>
          <w:rFonts w:ascii="Times New Roman" w:eastAsiaTheme="minorEastAsia" w:hAnsi="Times New Roman" w:cs="Times New Roman"/>
          <w:sz w:val="28"/>
          <w:szCs w:val="28"/>
          <w:lang w:val="en-US" w:eastAsia="ja-JP"/>
        </w:rPr>
        <w:t>Jupyter</w:t>
      </w:r>
      <w:r w:rsidRPr="00EC4C31">
        <w:rPr>
          <w:rFonts w:ascii="Times New Roman" w:eastAsiaTheme="minorEastAsia" w:hAnsi="Times New Roman" w:cs="Times New Roman"/>
          <w:sz w:val="28"/>
          <w:szCs w:val="28"/>
          <w:lang w:val="uk-UA" w:eastAsia="ja-JP"/>
        </w:rPr>
        <w:t xml:space="preserve">, яка дозволяє розробляти код на мові </w:t>
      </w:r>
      <w:r w:rsidRPr="00EC4C31">
        <w:rPr>
          <w:rFonts w:ascii="Times New Roman" w:eastAsiaTheme="minorEastAsia" w:hAnsi="Times New Roman" w:cs="Times New Roman"/>
          <w:sz w:val="28"/>
          <w:szCs w:val="28"/>
          <w:lang w:val="en-US" w:eastAsia="ja-JP"/>
        </w:rPr>
        <w:t>Python</w:t>
      </w:r>
      <w:r w:rsidRPr="00EC4C31">
        <w:rPr>
          <w:rFonts w:ascii="Times New Roman" w:eastAsiaTheme="minorEastAsia" w:hAnsi="Times New Roman" w:cs="Times New Roman"/>
          <w:sz w:val="28"/>
          <w:szCs w:val="28"/>
          <w:lang w:val="uk-UA" w:eastAsia="ja-JP"/>
        </w:rPr>
        <w:t xml:space="preserve"> та поклітинно його виконувати. Для програми прототипу обрано клієнт-серверну архітектуру для інтеграції шаблону </w:t>
      </w:r>
      <w:r w:rsidRPr="00EC4C31">
        <w:rPr>
          <w:rFonts w:ascii="Times New Roman" w:eastAsiaTheme="minorEastAsia" w:hAnsi="Times New Roman" w:cs="Times New Roman"/>
          <w:sz w:val="28"/>
          <w:szCs w:val="28"/>
          <w:lang w:val="en-US" w:eastAsia="ja-JP"/>
        </w:rPr>
        <w:t>MVC</w:t>
      </w:r>
      <w:r w:rsidRPr="00EC4C31">
        <w:rPr>
          <w:rFonts w:ascii="Times New Roman" w:eastAsiaTheme="minorEastAsia" w:hAnsi="Times New Roman" w:cs="Times New Roman"/>
          <w:sz w:val="28"/>
          <w:szCs w:val="28"/>
          <w:lang w:val="uk-UA" w:eastAsia="ja-JP"/>
        </w:rPr>
        <w:t xml:space="preserve"> з кодом для нейронних мереж, на основі фреймворку </w:t>
      </w:r>
      <w:r w:rsidRPr="00EC4C31">
        <w:rPr>
          <w:rFonts w:ascii="Times New Roman" w:eastAsiaTheme="minorEastAsia" w:hAnsi="Times New Roman" w:cs="Times New Roman"/>
          <w:sz w:val="28"/>
          <w:szCs w:val="28"/>
          <w:lang w:val="en-US" w:eastAsia="ja-JP"/>
        </w:rPr>
        <w:t>Django</w:t>
      </w:r>
      <w:r w:rsidRPr="00EC4C31">
        <w:rPr>
          <w:rFonts w:ascii="Times New Roman" w:eastAsiaTheme="minorEastAsia" w:hAnsi="Times New Roman" w:cs="Times New Roman"/>
          <w:sz w:val="28"/>
          <w:szCs w:val="28"/>
          <w:lang w:eastAsia="ja-JP"/>
        </w:rPr>
        <w:t>.</w:t>
      </w:r>
      <w:r w:rsidRPr="00EC4C31">
        <w:rPr>
          <w:rFonts w:ascii="Times New Roman" w:eastAsiaTheme="minorEastAsia" w:hAnsi="Times New Roman" w:cs="Times New Roman"/>
          <w:sz w:val="28"/>
          <w:szCs w:val="28"/>
          <w:lang w:val="uk-UA" w:eastAsia="ja-JP"/>
        </w:rPr>
        <w:t xml:space="preserve"> Було проведено аналіз вимог до бази даних, і обрано </w:t>
      </w:r>
      <w:r w:rsidRPr="00EC4C31">
        <w:rPr>
          <w:rFonts w:ascii="Times New Roman" w:eastAsiaTheme="minorEastAsia" w:hAnsi="Times New Roman" w:cs="Times New Roman"/>
          <w:sz w:val="28"/>
          <w:szCs w:val="28"/>
          <w:lang w:val="en-US" w:eastAsia="ja-JP"/>
        </w:rPr>
        <w:t>PostgreSQL</w:t>
      </w:r>
      <w:r w:rsidRPr="00EC4C31">
        <w:rPr>
          <w:rFonts w:ascii="Times New Roman" w:eastAsiaTheme="minorEastAsia" w:hAnsi="Times New Roman" w:cs="Times New Roman"/>
          <w:sz w:val="28"/>
          <w:szCs w:val="28"/>
          <w:lang w:val="uk-UA" w:eastAsia="ja-JP"/>
        </w:rPr>
        <w:t xml:space="preserve">. </w:t>
      </w:r>
    </w:p>
    <w:p w14:paraId="7362DD5B" w14:textId="626D9F4C" w:rsidR="00EC4C31" w:rsidRPr="00EC4C31" w:rsidRDefault="00EC4C31" w:rsidP="00EC4C31">
      <w:pPr>
        <w:spacing w:after="200" w:line="360" w:lineRule="auto"/>
        <w:ind w:firstLine="357"/>
        <w:jc w:val="both"/>
        <w:rPr>
          <w:rFonts w:ascii="Times New Roman" w:eastAsiaTheme="minorEastAsia" w:hAnsi="Times New Roman" w:cs="Times New Roman"/>
          <w:bCs/>
          <w:sz w:val="28"/>
          <w:szCs w:val="28"/>
          <w:lang w:val="uk-UA" w:eastAsia="ja-JP"/>
        </w:rPr>
      </w:pPr>
      <w:r w:rsidRPr="00EC4C31">
        <w:rPr>
          <w:rFonts w:ascii="Times New Roman" w:eastAsiaTheme="minorEastAsia" w:hAnsi="Times New Roman" w:cs="Times New Roman"/>
          <w:sz w:val="28"/>
          <w:szCs w:val="28"/>
          <w:lang w:val="uk-UA" w:eastAsia="ja-JP"/>
        </w:rPr>
        <w:t>Запропонований в даній роботі метод на основі нейронних мереж базується на проведених експериментах. Спочатку було проаналізовано дані та спираючись на їх характеристики, використаний підхід до аугментації даних</w:t>
      </w:r>
      <w:r w:rsidR="0013032F" w:rsidRPr="0013032F">
        <w:rPr>
          <w:rFonts w:ascii="Times New Roman" w:eastAsiaTheme="minorEastAsia" w:hAnsi="Times New Roman" w:cs="Times New Roman"/>
          <w:sz w:val="28"/>
          <w:szCs w:val="28"/>
          <w:highlight w:val="yellow"/>
          <w:lang w:eastAsia="ja-JP"/>
        </w:rPr>
        <w:t>,</w:t>
      </w:r>
      <w:r w:rsidRPr="00EC4C31">
        <w:rPr>
          <w:rFonts w:ascii="Times New Roman" w:eastAsiaTheme="minorEastAsia" w:hAnsi="Times New Roman" w:cs="Times New Roman"/>
          <w:sz w:val="28"/>
          <w:szCs w:val="28"/>
          <w:lang w:val="uk-UA" w:eastAsia="ja-JP"/>
        </w:rPr>
        <w:t xml:space="preserve"> використовуючи агреговані значення досліджуваних характеристик. Запропоновано базові архітектури мережі та після проведення серії тестів, на основі показників точності, серед них обрана найкраща. На наступному етапі був проведений підбір гіперпараметрів навчання. Після пошуку найкращих гіперпараметрів на основі підходу пошуку по </w:t>
      </w:r>
      <w:r w:rsidRPr="00EC4C31">
        <w:rPr>
          <w:rFonts w:ascii="Times New Roman" w:eastAsiaTheme="minorEastAsia" w:hAnsi="Times New Roman" w:cs="Times New Roman"/>
          <w:bCs/>
          <w:sz w:val="28"/>
          <w:szCs w:val="28"/>
          <w:lang w:val="uk-UA" w:eastAsia="ja-JP"/>
        </w:rPr>
        <w:t>ґратці, було отримано точність моделі 0.9137.</w:t>
      </w:r>
    </w:p>
    <w:p w14:paraId="32D2DBC7" w14:textId="77777777" w:rsidR="00EC4C31" w:rsidRPr="00EC4C31" w:rsidRDefault="00EC4C31" w:rsidP="00EC4C31">
      <w:pPr>
        <w:spacing w:after="200" w:line="360" w:lineRule="auto"/>
        <w:ind w:firstLine="357"/>
        <w:jc w:val="both"/>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bCs/>
          <w:sz w:val="28"/>
          <w:szCs w:val="28"/>
          <w:lang w:val="uk-UA" w:eastAsia="ja-JP"/>
        </w:rPr>
        <w:t xml:space="preserve">В якості можливих модифікацій моделі, можна використовувати конволюційні мережі для швидкої обробки великих обсягів даних, або використовувати рекурентні мережі на основі </w:t>
      </w:r>
      <w:r w:rsidRPr="00EC4C31">
        <w:rPr>
          <w:rFonts w:ascii="Times New Roman" w:eastAsiaTheme="minorEastAsia" w:hAnsi="Times New Roman" w:cs="Times New Roman"/>
          <w:bCs/>
          <w:sz w:val="28"/>
          <w:szCs w:val="28"/>
          <w:lang w:val="en-US" w:eastAsia="ja-JP"/>
        </w:rPr>
        <w:t>LSTM</w:t>
      </w:r>
      <w:r w:rsidRPr="00EC4C31">
        <w:rPr>
          <w:rFonts w:ascii="Times New Roman" w:eastAsiaTheme="minorEastAsia" w:hAnsi="Times New Roman" w:cs="Times New Roman"/>
          <w:bCs/>
          <w:sz w:val="28"/>
          <w:szCs w:val="28"/>
          <w:lang w:val="uk-UA" w:eastAsia="ja-JP"/>
        </w:rPr>
        <w:t>-блоків, за допомогою яких можна зберігати деякі відомості щодо даних та використовувати їх для порівняння із надходячими новими даними.</w:t>
      </w:r>
    </w:p>
    <w:p w14:paraId="5E463489" w14:textId="77777777" w:rsidR="00EC4C31" w:rsidRPr="00EC4C31" w:rsidRDefault="00EC4C31" w:rsidP="00EC4C31">
      <w:pPr>
        <w:spacing w:after="200" w:line="276" w:lineRule="auto"/>
        <w:rPr>
          <w:rFonts w:ascii="Times New Roman" w:eastAsiaTheme="minorEastAsia" w:hAnsi="Times New Roman" w:cs="Times New Roman"/>
          <w:sz w:val="28"/>
          <w:szCs w:val="28"/>
          <w:lang w:val="uk-UA" w:eastAsia="ja-JP"/>
        </w:rPr>
      </w:pPr>
      <w:r w:rsidRPr="00EC4C31">
        <w:rPr>
          <w:rFonts w:ascii="Times New Roman" w:eastAsiaTheme="minorEastAsia" w:hAnsi="Times New Roman" w:cs="Times New Roman"/>
          <w:sz w:val="28"/>
          <w:szCs w:val="28"/>
          <w:lang w:val="uk-UA" w:eastAsia="ja-JP"/>
        </w:rPr>
        <w:br w:type="page"/>
      </w:r>
    </w:p>
    <w:p w14:paraId="465A6467" w14:textId="77777777" w:rsidR="00EC4C31" w:rsidRPr="00EC4C31" w:rsidRDefault="00EC4C31" w:rsidP="00EC4C31">
      <w:pPr>
        <w:pStyle w:val="1"/>
        <w:spacing w:line="360" w:lineRule="auto"/>
        <w:jc w:val="center"/>
        <w:rPr>
          <w:rFonts w:ascii="Times New Roman" w:eastAsiaTheme="minorEastAsia" w:hAnsi="Times New Roman" w:cs="Times New Roman"/>
          <w:color w:val="auto"/>
          <w:lang w:val="en-US"/>
        </w:rPr>
      </w:pPr>
      <w:bookmarkStart w:id="53" w:name="_Toc70094688"/>
      <w:r w:rsidRPr="00EC4C31">
        <w:rPr>
          <w:rFonts w:ascii="Times New Roman" w:eastAsiaTheme="minorEastAsia" w:hAnsi="Times New Roman" w:cs="Times New Roman"/>
          <w:color w:val="auto"/>
          <w:lang w:val="uk-UA"/>
        </w:rPr>
        <w:t>СПИСОК ВИКОРИСТАНОЇ ЛІТЕРАТУРИ</w:t>
      </w:r>
      <w:bookmarkEnd w:id="53"/>
    </w:p>
    <w:p w14:paraId="14CAAE32"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imes New Roman" w:hAnsi="Times New Roman" w:cs="Times New Roman"/>
          <w:bCs/>
          <w:color w:val="000000" w:themeColor="text1"/>
          <w:sz w:val="28"/>
          <w:szCs w:val="28"/>
          <w:lang w:val="en-US" w:eastAsia="ru-RU"/>
        </w:rPr>
        <w:t xml:space="preserve">A Tour of Machine Learning Algorithms (machinelearningmastery.com) </w:t>
      </w:r>
      <w:r w:rsidRPr="00EC4C31">
        <w:rPr>
          <w:rFonts w:ascii="Times New Roman" w:eastAsiaTheme="minorEastAsia" w:hAnsi="Times New Roman" w:cs="Times New Roman"/>
          <w:bCs/>
          <w:color w:val="000000" w:themeColor="text1"/>
          <w:sz w:val="28"/>
          <w:szCs w:val="28"/>
          <w:lang w:val="uk-UA" w:eastAsia="ja-JP"/>
        </w:rPr>
        <w:t>[Електронний ресурс]. – Режим доступу:</w:t>
      </w:r>
      <w:r w:rsidRPr="00EC4C31">
        <w:rPr>
          <w:rFonts w:ascii="Times New Roman" w:eastAsiaTheme="minorEastAsia" w:hAnsi="Times New Roman" w:cs="Times New Roman"/>
          <w:bCs/>
          <w:color w:val="000000" w:themeColor="text1"/>
          <w:sz w:val="28"/>
          <w:szCs w:val="28"/>
          <w:lang w:val="en-US" w:eastAsia="ja-JP"/>
        </w:rPr>
        <w:t xml:space="preserve"> https://machinelearningmastery.com/a-tour-of-machine-learning-algorithms/</w:t>
      </w:r>
    </w:p>
    <w:p w14:paraId="3E89616C"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bCs/>
          <w:color w:val="000000" w:themeColor="text1"/>
          <w:sz w:val="28"/>
          <w:szCs w:val="28"/>
          <w:lang w:val="uk-UA" w:eastAsia="ja-JP"/>
        </w:rPr>
        <w:t>Mitchell, T. M. (2006). The discipline of machine learning (Vol. 9). Pittsburgh, PA: Carnegie Mellon University, School of Computer Science, Machine Learning Department.</w:t>
      </w:r>
    </w:p>
    <w:p w14:paraId="376B3AFC"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bCs/>
          <w:color w:val="000000" w:themeColor="text1"/>
          <w:sz w:val="28"/>
          <w:szCs w:val="28"/>
          <w:lang w:val="uk-UA" w:eastAsia="ja-JP"/>
        </w:rPr>
        <w:t>Montgomery, D. C., Peck, E. A., &amp; Vining, G. G. (2021). Introduction to linear regression analysis. John Wiley &amp; Sons.</w:t>
      </w:r>
    </w:p>
    <w:p w14:paraId="27C2ABB7"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bCs/>
          <w:color w:val="000000" w:themeColor="text1"/>
          <w:sz w:val="28"/>
          <w:szCs w:val="28"/>
          <w:lang w:val="uk-UA" w:eastAsia="ja-JP"/>
        </w:rPr>
        <w:t>Noble, W. S. (2006). What is a support vector machine?. Nature biotechnology, 24(12), 1565-1567.</w:t>
      </w:r>
    </w:p>
    <w:p w14:paraId="724260F9"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bCs/>
          <w:color w:val="000000" w:themeColor="text1"/>
          <w:sz w:val="28"/>
          <w:szCs w:val="28"/>
          <w:lang w:val="uk-UA" w:eastAsia="ja-JP"/>
        </w:rPr>
        <w:t>Kleinbaum, D. G., Dietz, K., Gail, M., Klein, M., &amp; Klein, M. (2002). Logistic regression. New York: Springer-Verlag.</w:t>
      </w:r>
    </w:p>
    <w:p w14:paraId="778F13F5"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bCs/>
          <w:color w:val="000000" w:themeColor="text1"/>
          <w:sz w:val="28"/>
          <w:szCs w:val="28"/>
          <w:lang w:val="uk-UA" w:eastAsia="ja-JP"/>
        </w:rPr>
        <w:t>Song, Y. Y., &amp; Ying, L. U. (2015). Decision tree methods: applications for classification and prediction. Shanghai archives of psychiatry, 27(2), 130.</w:t>
      </w:r>
    </w:p>
    <w:p w14:paraId="46FDA699"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bCs/>
          <w:color w:val="000000" w:themeColor="text1"/>
          <w:sz w:val="28"/>
          <w:szCs w:val="28"/>
          <w:lang w:val="uk-UA" w:eastAsia="ja-JP"/>
        </w:rPr>
        <w:t>Likas, A., Vlassis, N., &amp; Verbeek, J. J. (2003). The global k-means clustering algorithm. Pattern recognition, 36(2), 451-461.</w:t>
      </w:r>
    </w:p>
    <w:p w14:paraId="0BED1A85"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bCs/>
          <w:color w:val="000000" w:themeColor="text1"/>
          <w:sz w:val="28"/>
          <w:szCs w:val="28"/>
          <w:lang w:val="uk-UA" w:eastAsia="ja-JP"/>
        </w:rPr>
        <w:t>Kerdprasop, K., Kerdprasop, N., &amp; Sattayatham, P. (2005, August). Weighted k-means for density-biased clustering. In International Conference on Data Warehousing and Knowledge Discovery (pp. 488-497). Springer, Berlin, Heidelberg.</w:t>
      </w:r>
    </w:p>
    <w:p w14:paraId="221F191D"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bCs/>
          <w:color w:val="000000" w:themeColor="text1"/>
          <w:sz w:val="28"/>
          <w:szCs w:val="28"/>
          <w:lang w:val="uk-UA" w:eastAsia="ja-JP"/>
        </w:rPr>
        <w:t>Aggarwal, C. C. (2018). Neural networks and deep learning. Springer, 10, 978-3.</w:t>
      </w:r>
    </w:p>
    <w:p w14:paraId="1E133B3D"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bCs/>
          <w:color w:val="000000" w:themeColor="text1"/>
          <w:sz w:val="28"/>
          <w:szCs w:val="28"/>
          <w:lang w:val="uk-UA" w:eastAsia="ja-JP"/>
        </w:rPr>
        <w:t>Stephen, I. (1990). Perceptron-based learning algorithms. IEEE Transactions on neural networks, 50(2), 179.</w:t>
      </w:r>
    </w:p>
    <w:p w14:paraId="62D4547F"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bCs/>
          <w:color w:val="000000" w:themeColor="text1"/>
          <w:sz w:val="28"/>
          <w:szCs w:val="28"/>
          <w:lang w:val="en-US" w:eastAsia="ja-JP"/>
        </w:rPr>
        <w:t>Perceptron</w:t>
      </w:r>
      <w:r w:rsidRPr="00EC4C31">
        <w:rPr>
          <w:rFonts w:ascii="Times New Roman" w:eastAsiaTheme="minorEastAsia" w:hAnsi="Times New Roman" w:cs="Times New Roman"/>
          <w:bCs/>
          <w:color w:val="000000" w:themeColor="text1"/>
          <w:sz w:val="28"/>
          <w:szCs w:val="28"/>
          <w:lang w:eastAsia="ja-JP"/>
        </w:rPr>
        <w:t xml:space="preserve"> – </w:t>
      </w:r>
      <w:r w:rsidRPr="00EC4C31">
        <w:rPr>
          <w:rFonts w:ascii="Times New Roman" w:eastAsiaTheme="minorEastAsia" w:hAnsi="Times New Roman" w:cs="Times New Roman"/>
          <w:bCs/>
          <w:color w:val="000000" w:themeColor="text1"/>
          <w:sz w:val="28"/>
          <w:szCs w:val="28"/>
          <w:lang w:val="en-US" w:eastAsia="ja-JP"/>
        </w:rPr>
        <w:t>Wikipedia</w:t>
      </w:r>
      <w:r w:rsidRPr="00EC4C31">
        <w:rPr>
          <w:rFonts w:ascii="Times New Roman" w:eastAsiaTheme="minorEastAsia" w:hAnsi="Times New Roman" w:cs="Times New Roman"/>
          <w:bCs/>
          <w:color w:val="000000" w:themeColor="text1"/>
          <w:sz w:val="28"/>
          <w:szCs w:val="28"/>
          <w:lang w:eastAsia="ja-JP"/>
        </w:rPr>
        <w:t xml:space="preserve"> </w:t>
      </w:r>
      <w:r w:rsidRPr="00EC4C31">
        <w:rPr>
          <w:rFonts w:ascii="Times New Roman" w:eastAsiaTheme="minorEastAsia" w:hAnsi="Times New Roman" w:cs="Times New Roman"/>
          <w:bCs/>
          <w:color w:val="000000" w:themeColor="text1"/>
          <w:sz w:val="28"/>
          <w:szCs w:val="28"/>
          <w:lang w:val="uk-UA" w:eastAsia="ja-JP"/>
        </w:rPr>
        <w:t>[Електронний ресурс]. – Режим доступу:</w:t>
      </w:r>
      <w:r w:rsidRPr="00EC4C31">
        <w:rPr>
          <w:rFonts w:ascii="Times New Roman" w:eastAsiaTheme="minorEastAsia" w:hAnsi="Times New Roman" w:cs="Times New Roman"/>
          <w:bCs/>
          <w:color w:val="000000" w:themeColor="text1"/>
          <w:sz w:val="28"/>
          <w:szCs w:val="28"/>
          <w:lang w:eastAsia="ja-JP"/>
        </w:rPr>
        <w:t xml:space="preserve"> </w:t>
      </w:r>
      <w:hyperlink r:id="rId60" w:history="1">
        <w:r w:rsidRPr="00EC4C31">
          <w:rPr>
            <w:rFonts w:ascii="Times New Roman" w:eastAsiaTheme="minorEastAsia" w:hAnsi="Times New Roman" w:cs="Times New Roman"/>
            <w:bCs/>
            <w:color w:val="000000" w:themeColor="text1"/>
            <w:sz w:val="28"/>
            <w:szCs w:val="28"/>
            <w:lang w:val="uk-UA" w:eastAsia="ja-JP"/>
          </w:rPr>
          <w:t>https://en.wikipedia.org/wiki/Perceptron</w:t>
        </w:r>
      </w:hyperlink>
    </w:p>
    <w:p w14:paraId="06BA74F7"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bCs/>
          <w:color w:val="000000" w:themeColor="text1"/>
          <w:sz w:val="28"/>
          <w:szCs w:val="28"/>
          <w:lang w:val="uk-UA" w:eastAsia="ja-JP"/>
        </w:rPr>
        <w:t>Karen Simonyan</w:t>
      </w:r>
      <w:r w:rsidRPr="00EC4C31">
        <w:rPr>
          <w:rFonts w:ascii="Times New Roman" w:eastAsiaTheme="minorEastAsia" w:hAnsi="Times New Roman" w:cs="Times New Roman" w:hint="eastAsia"/>
          <w:bCs/>
          <w:color w:val="000000" w:themeColor="text1"/>
          <w:sz w:val="28"/>
          <w:szCs w:val="28"/>
          <w:lang w:val="uk-UA" w:eastAsia="ja-JP"/>
        </w:rPr>
        <w:t>,</w:t>
      </w:r>
      <w:r w:rsidRPr="00EC4C31">
        <w:rPr>
          <w:rFonts w:ascii="Times New Roman" w:eastAsiaTheme="minorEastAsia" w:hAnsi="Times New Roman" w:cs="Times New Roman"/>
          <w:bCs/>
          <w:color w:val="000000" w:themeColor="text1"/>
          <w:sz w:val="28"/>
          <w:szCs w:val="28"/>
          <w:lang w:val="uk-UA" w:eastAsia="ja-JP"/>
        </w:rPr>
        <w:t xml:space="preserve"> Andrew Zisserman</w:t>
      </w:r>
      <w:r w:rsidRPr="00EC4C31">
        <w:rPr>
          <w:rFonts w:ascii="Times New Roman" w:eastAsiaTheme="minorEastAsia" w:hAnsi="Times New Roman" w:cs="Times New Roman" w:hint="eastAsia"/>
          <w:bCs/>
          <w:color w:val="000000" w:themeColor="text1"/>
          <w:sz w:val="28"/>
          <w:szCs w:val="28"/>
          <w:lang w:val="uk-UA" w:eastAsia="ja-JP"/>
        </w:rPr>
        <w:t xml:space="preserve">: </w:t>
      </w:r>
      <w:r w:rsidRPr="00EC4C31">
        <w:rPr>
          <w:rFonts w:ascii="Times New Roman" w:eastAsiaTheme="minorEastAsia" w:hAnsi="Times New Roman" w:cs="Times New Roman"/>
          <w:bCs/>
          <w:color w:val="000000" w:themeColor="text1"/>
          <w:sz w:val="28"/>
          <w:szCs w:val="28"/>
          <w:lang w:val="uk-UA" w:eastAsia="ja-JP"/>
        </w:rPr>
        <w:t>Very Deep Convolutional Networks for Large-Scale Image Recognition</w:t>
      </w:r>
      <w:r w:rsidRPr="00EC4C31">
        <w:rPr>
          <w:rFonts w:ascii="Times New Roman" w:eastAsiaTheme="minorEastAsia" w:hAnsi="Times New Roman" w:cs="Times New Roman" w:hint="eastAsia"/>
          <w:bCs/>
          <w:color w:val="000000" w:themeColor="text1"/>
          <w:sz w:val="28"/>
          <w:szCs w:val="28"/>
          <w:lang w:val="uk-UA" w:eastAsia="ja-JP"/>
        </w:rPr>
        <w:t xml:space="preserve">, </w:t>
      </w:r>
      <w:r w:rsidRPr="00EC4C31">
        <w:rPr>
          <w:rFonts w:ascii="Times New Roman" w:eastAsiaTheme="minorEastAsia" w:hAnsi="Times New Roman" w:cs="Times New Roman"/>
          <w:bCs/>
          <w:color w:val="000000" w:themeColor="text1"/>
          <w:sz w:val="28"/>
          <w:szCs w:val="28"/>
          <w:lang w:val="uk-UA" w:eastAsia="ja-JP"/>
        </w:rPr>
        <w:t>Apr</w:t>
      </w:r>
      <w:r w:rsidRPr="00EC4C31">
        <w:rPr>
          <w:rFonts w:ascii="Times New Roman" w:eastAsiaTheme="minorEastAsia" w:hAnsi="Times New Roman" w:cs="Times New Roman" w:hint="eastAsia"/>
          <w:bCs/>
          <w:color w:val="000000" w:themeColor="text1"/>
          <w:sz w:val="28"/>
          <w:szCs w:val="28"/>
          <w:lang w:val="uk-UA" w:eastAsia="ja-JP"/>
        </w:rPr>
        <w:t>il</w:t>
      </w:r>
      <w:r w:rsidRPr="00EC4C31">
        <w:rPr>
          <w:rFonts w:ascii="Times New Roman" w:eastAsiaTheme="minorEastAsia" w:hAnsi="Times New Roman" w:cs="Times New Roman"/>
          <w:bCs/>
          <w:color w:val="000000" w:themeColor="text1"/>
          <w:sz w:val="28"/>
          <w:szCs w:val="28"/>
          <w:lang w:val="uk-UA" w:eastAsia="ja-JP"/>
        </w:rPr>
        <w:t xml:space="preserve"> 2015</w:t>
      </w:r>
    </w:p>
    <w:p w14:paraId="3A25DFA1"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bCs/>
          <w:color w:val="000000" w:themeColor="text1"/>
          <w:sz w:val="28"/>
          <w:szCs w:val="28"/>
          <w:lang w:val="en-US" w:eastAsia="ja-JP"/>
        </w:rPr>
        <w:t xml:space="preserve">Introduction to Data Preprocessing in Machine Learning </w:t>
      </w:r>
      <w:r w:rsidRPr="00EC4C31">
        <w:rPr>
          <w:rFonts w:ascii="Times New Roman" w:eastAsiaTheme="minorEastAsia" w:hAnsi="Times New Roman" w:cs="Times New Roman"/>
          <w:bCs/>
          <w:color w:val="000000" w:themeColor="text1"/>
          <w:sz w:val="28"/>
          <w:szCs w:val="28"/>
          <w:lang w:val="uk-UA" w:eastAsia="ja-JP"/>
        </w:rPr>
        <w:t>[Електронний ресурс]. – Режим доступу:</w:t>
      </w:r>
      <w:r w:rsidRPr="00EC4C31">
        <w:rPr>
          <w:rFonts w:ascii="Times New Roman" w:eastAsiaTheme="minorEastAsia" w:hAnsi="Times New Roman" w:cs="Times New Roman"/>
          <w:bCs/>
          <w:color w:val="000000" w:themeColor="text1"/>
          <w:sz w:val="28"/>
          <w:szCs w:val="28"/>
          <w:lang w:val="en-US" w:eastAsia="ja-JP"/>
        </w:rPr>
        <w:t xml:space="preserve">  </w:t>
      </w:r>
      <w:hyperlink r:id="rId61" w:history="1">
        <w:r w:rsidRPr="00EC4C31">
          <w:rPr>
            <w:rFonts w:ascii="Times New Roman" w:eastAsiaTheme="minorEastAsia" w:hAnsi="Times New Roman" w:cs="Times New Roman"/>
            <w:bCs/>
            <w:color w:val="000000" w:themeColor="text1"/>
            <w:sz w:val="28"/>
            <w:szCs w:val="28"/>
            <w:lang w:val="uk-UA" w:eastAsia="ja-JP"/>
          </w:rPr>
          <w:t>https://towardsdatascience.com/introduction-to-data-preprocessing-in-machine-learning-a9fa83a5dc9d</w:t>
        </w:r>
      </w:hyperlink>
    </w:p>
    <w:p w14:paraId="5A00EA4B"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bCs/>
          <w:color w:val="000000" w:themeColor="text1"/>
          <w:sz w:val="28"/>
          <w:szCs w:val="28"/>
          <w:lang w:val="uk-UA" w:eastAsia="ja-JP"/>
        </w:rPr>
        <w:t>Svozil, D., Kvasnicka, V., &amp; Pospichal, J. (1997). Introduction to multi-layer feed-forward neural networks. Chemometrics and intelligent laboratory systems, 39(1), 43-62.</w:t>
      </w:r>
    </w:p>
    <w:p w14:paraId="70293209"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bCs/>
          <w:color w:val="000000" w:themeColor="text1"/>
          <w:sz w:val="28"/>
          <w:szCs w:val="28"/>
          <w:lang w:val="en-US" w:eastAsia="ja-JP"/>
        </w:rPr>
        <w:t>Residual</w:t>
      </w:r>
      <w:r w:rsidRPr="00EC4C31">
        <w:rPr>
          <w:rFonts w:ascii="Times New Roman" w:eastAsiaTheme="minorEastAsia" w:hAnsi="Times New Roman" w:cs="Times New Roman"/>
          <w:bCs/>
          <w:color w:val="000000" w:themeColor="text1"/>
          <w:sz w:val="28"/>
          <w:szCs w:val="28"/>
          <w:lang w:val="uk-UA" w:eastAsia="ja-JP"/>
        </w:rPr>
        <w:t xml:space="preserve"> </w:t>
      </w:r>
      <w:r w:rsidRPr="00EC4C31">
        <w:rPr>
          <w:rFonts w:ascii="Times New Roman" w:eastAsiaTheme="minorEastAsia" w:hAnsi="Times New Roman" w:cs="Times New Roman"/>
          <w:bCs/>
          <w:color w:val="000000" w:themeColor="text1"/>
          <w:sz w:val="28"/>
          <w:szCs w:val="28"/>
          <w:lang w:val="en-US" w:eastAsia="ja-JP"/>
        </w:rPr>
        <w:t>neural</w:t>
      </w:r>
      <w:r w:rsidRPr="00EC4C31">
        <w:rPr>
          <w:rFonts w:ascii="Times New Roman" w:eastAsiaTheme="minorEastAsia" w:hAnsi="Times New Roman" w:cs="Times New Roman"/>
          <w:bCs/>
          <w:color w:val="000000" w:themeColor="text1"/>
          <w:sz w:val="28"/>
          <w:szCs w:val="28"/>
          <w:lang w:val="uk-UA" w:eastAsia="ja-JP"/>
        </w:rPr>
        <w:t xml:space="preserve"> </w:t>
      </w:r>
      <w:r w:rsidRPr="00EC4C31">
        <w:rPr>
          <w:rFonts w:ascii="Times New Roman" w:eastAsiaTheme="minorEastAsia" w:hAnsi="Times New Roman" w:cs="Times New Roman"/>
          <w:bCs/>
          <w:color w:val="000000" w:themeColor="text1"/>
          <w:sz w:val="28"/>
          <w:szCs w:val="28"/>
          <w:lang w:val="en-US" w:eastAsia="ja-JP"/>
        </w:rPr>
        <w:t>network</w:t>
      </w:r>
      <w:r w:rsidRPr="00EC4C31">
        <w:rPr>
          <w:rFonts w:ascii="Times New Roman" w:eastAsiaTheme="minorEastAsia" w:hAnsi="Times New Roman" w:cs="Times New Roman"/>
          <w:bCs/>
          <w:color w:val="000000" w:themeColor="text1"/>
          <w:sz w:val="28"/>
          <w:szCs w:val="28"/>
          <w:lang w:val="uk-UA" w:eastAsia="ja-JP"/>
        </w:rPr>
        <w:t xml:space="preserve"> – </w:t>
      </w:r>
      <w:r w:rsidRPr="00EC4C31">
        <w:rPr>
          <w:rFonts w:ascii="Times New Roman" w:eastAsiaTheme="minorEastAsia" w:hAnsi="Times New Roman" w:cs="Times New Roman"/>
          <w:bCs/>
          <w:color w:val="000000" w:themeColor="text1"/>
          <w:sz w:val="28"/>
          <w:szCs w:val="28"/>
          <w:lang w:val="en-US" w:eastAsia="ja-JP"/>
        </w:rPr>
        <w:t>Wikipedia</w:t>
      </w:r>
      <w:r w:rsidRPr="00EC4C31">
        <w:rPr>
          <w:rFonts w:ascii="Times New Roman" w:eastAsiaTheme="minorEastAsia" w:hAnsi="Times New Roman" w:cs="Times New Roman"/>
          <w:bCs/>
          <w:color w:val="000000" w:themeColor="text1"/>
          <w:sz w:val="28"/>
          <w:szCs w:val="28"/>
          <w:lang w:val="uk-UA" w:eastAsia="ja-JP"/>
        </w:rPr>
        <w:t xml:space="preserve"> [Електронний ресурс]. – Режим доступу: </w:t>
      </w:r>
      <w:hyperlink r:id="rId62" w:history="1">
        <w:r w:rsidRPr="00EC4C31">
          <w:rPr>
            <w:rFonts w:ascii="Times New Roman" w:eastAsiaTheme="minorEastAsia" w:hAnsi="Times New Roman" w:cs="Times New Roman"/>
            <w:bCs/>
            <w:color w:val="000000" w:themeColor="text1"/>
            <w:sz w:val="28"/>
            <w:szCs w:val="28"/>
            <w:lang w:val="uk-UA" w:eastAsia="ja-JP"/>
          </w:rPr>
          <w:t>https://en.wikipedia.org/wiki/Residual_neural_network</w:t>
        </w:r>
      </w:hyperlink>
    </w:p>
    <w:p w14:paraId="77716798"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bCs/>
          <w:color w:val="000000" w:themeColor="text1"/>
          <w:sz w:val="28"/>
          <w:szCs w:val="28"/>
          <w:lang w:val="en-US" w:eastAsia="ja-JP"/>
        </w:rPr>
        <w:t>Various</w:t>
      </w:r>
      <w:r w:rsidRPr="00EC4C31">
        <w:rPr>
          <w:rFonts w:ascii="Times New Roman" w:eastAsiaTheme="minorEastAsia" w:hAnsi="Times New Roman" w:cs="Times New Roman"/>
          <w:bCs/>
          <w:color w:val="000000" w:themeColor="text1"/>
          <w:sz w:val="28"/>
          <w:szCs w:val="28"/>
          <w:lang w:val="uk-UA" w:eastAsia="ja-JP"/>
        </w:rPr>
        <w:t xml:space="preserve"> </w:t>
      </w:r>
      <w:r w:rsidRPr="00EC4C31">
        <w:rPr>
          <w:rFonts w:ascii="Times New Roman" w:eastAsiaTheme="minorEastAsia" w:hAnsi="Times New Roman" w:cs="Times New Roman"/>
          <w:bCs/>
          <w:color w:val="000000" w:themeColor="text1"/>
          <w:sz w:val="28"/>
          <w:szCs w:val="28"/>
          <w:lang w:val="en-US" w:eastAsia="ja-JP"/>
        </w:rPr>
        <w:t>Optimization</w:t>
      </w:r>
      <w:r w:rsidRPr="00EC4C31">
        <w:rPr>
          <w:rFonts w:ascii="Times New Roman" w:eastAsiaTheme="minorEastAsia" w:hAnsi="Times New Roman" w:cs="Times New Roman"/>
          <w:bCs/>
          <w:color w:val="000000" w:themeColor="text1"/>
          <w:sz w:val="28"/>
          <w:szCs w:val="28"/>
          <w:lang w:val="uk-UA" w:eastAsia="ja-JP"/>
        </w:rPr>
        <w:t xml:space="preserve"> </w:t>
      </w:r>
      <w:r w:rsidRPr="00EC4C31">
        <w:rPr>
          <w:rFonts w:ascii="Times New Roman" w:eastAsiaTheme="minorEastAsia" w:hAnsi="Times New Roman" w:cs="Times New Roman"/>
          <w:bCs/>
          <w:color w:val="000000" w:themeColor="text1"/>
          <w:sz w:val="28"/>
          <w:szCs w:val="28"/>
          <w:lang w:val="en-US" w:eastAsia="ja-JP"/>
        </w:rPr>
        <w:t xml:space="preserve">Algorithms For Training Neural Network </w:t>
      </w:r>
      <w:r w:rsidRPr="00EC4C31">
        <w:rPr>
          <w:rFonts w:ascii="Times New Roman" w:eastAsiaTheme="minorEastAsia" w:hAnsi="Times New Roman" w:cs="Times New Roman"/>
          <w:bCs/>
          <w:color w:val="000000" w:themeColor="text1"/>
          <w:sz w:val="28"/>
          <w:szCs w:val="28"/>
          <w:lang w:val="uk-UA" w:eastAsia="ja-JP"/>
        </w:rPr>
        <w:t xml:space="preserve">[Електронний ресурс]. – Режим доступу:  </w:t>
      </w:r>
      <w:hyperlink r:id="rId63" w:history="1">
        <w:r w:rsidRPr="00EC4C31">
          <w:rPr>
            <w:rFonts w:ascii="Times New Roman" w:eastAsiaTheme="minorEastAsia" w:hAnsi="Times New Roman" w:cs="Times New Roman"/>
            <w:bCs/>
            <w:color w:val="000000" w:themeColor="text1"/>
            <w:sz w:val="28"/>
            <w:szCs w:val="28"/>
            <w:lang w:val="uk-UA" w:eastAsia="ja-JP"/>
          </w:rPr>
          <w:t>https://towardsdatascience.com/optimizers-for-training-neural-network-59450d71caf6</w:t>
        </w:r>
      </w:hyperlink>
    </w:p>
    <w:p w14:paraId="54A03AD0"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bCs/>
          <w:color w:val="000000" w:themeColor="text1"/>
          <w:sz w:val="28"/>
          <w:szCs w:val="28"/>
          <w:lang w:val="uk-UA" w:eastAsia="ja-JP"/>
        </w:rPr>
        <w:t>Hornik, K., Stinchocombe, M., &amp; White, H. (1989). Multilayer feedforward networks are universal approximators. Neural Networks, 2, 359–366.</w:t>
      </w:r>
    </w:p>
    <w:p w14:paraId="21FD1C80"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bCs/>
          <w:color w:val="000000" w:themeColor="text1"/>
          <w:sz w:val="28"/>
          <w:szCs w:val="28"/>
          <w:lang w:val="uk-UA" w:eastAsia="ja-JP"/>
        </w:rPr>
        <w:t>Giacinto, Giorgio; Roli, Fabio (August 2001). "Design of effective neural network ensembles for image classification purposes". Image and Vision Computing. 19 (9–10): 699–707.</w:t>
      </w:r>
    </w:p>
    <w:p w14:paraId="063B134D"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bCs/>
          <w:color w:val="000000" w:themeColor="text1"/>
          <w:sz w:val="28"/>
          <w:szCs w:val="28"/>
          <w:lang w:val="uk-UA" w:eastAsia="ja-JP"/>
        </w:rPr>
        <w:t>Overfitting in Machine Learning: What It Is and How to Prevent It [Електронний ресурс]. – Режим доступу:</w:t>
      </w:r>
      <w:r w:rsidRPr="00EC4C31">
        <w:rPr>
          <w:rFonts w:ascii="Times New Roman" w:eastAsia="Times New Roman" w:hAnsi="Times New Roman" w:cs="Times New Roman"/>
          <w:bCs/>
          <w:color w:val="000000" w:themeColor="text1"/>
          <w:sz w:val="28"/>
          <w:szCs w:val="24"/>
          <w:lang w:val="uk-UA" w:eastAsia="ru-RU"/>
        </w:rPr>
        <w:t xml:space="preserve"> </w:t>
      </w:r>
      <w:r w:rsidRPr="00EC4C31">
        <w:rPr>
          <w:rFonts w:ascii="Times New Roman" w:eastAsiaTheme="minorEastAsia" w:hAnsi="Times New Roman" w:cs="Times New Roman"/>
          <w:bCs/>
          <w:color w:val="000000" w:themeColor="text1"/>
          <w:sz w:val="28"/>
          <w:szCs w:val="28"/>
          <w:lang w:val="uk-UA" w:eastAsia="ja-JP"/>
        </w:rPr>
        <w:t>https://elitedatascience.com/overfitting-in-machine-learning</w:t>
      </w:r>
      <w:r w:rsidRPr="00EC4C31">
        <w:rPr>
          <w:rFonts w:ascii="Times New Roman" w:eastAsiaTheme="minorEastAsia" w:hAnsi="Times New Roman" w:cs="Times New Roman"/>
          <w:bCs/>
          <w:color w:val="000000" w:themeColor="text1"/>
          <w:sz w:val="28"/>
          <w:szCs w:val="28"/>
          <w:lang w:val="en-US" w:eastAsia="ja-JP"/>
        </w:rPr>
        <w:t xml:space="preserve"> </w:t>
      </w:r>
    </w:p>
    <w:p w14:paraId="23601850"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bCs/>
          <w:color w:val="000000" w:themeColor="text1"/>
          <w:sz w:val="28"/>
          <w:szCs w:val="28"/>
          <w:lang w:val="en-US" w:eastAsia="ja-JP"/>
        </w:rPr>
        <w:t xml:space="preserve">Understanding Local Minima in Neural-Network Training - Technical Articles </w:t>
      </w:r>
      <w:r w:rsidRPr="00EC4C31">
        <w:rPr>
          <w:rFonts w:ascii="Times New Roman" w:eastAsiaTheme="minorEastAsia" w:hAnsi="Times New Roman" w:cs="Times New Roman"/>
          <w:bCs/>
          <w:color w:val="000000" w:themeColor="text1"/>
          <w:sz w:val="28"/>
          <w:szCs w:val="28"/>
          <w:lang w:val="uk-UA" w:eastAsia="ja-JP"/>
        </w:rPr>
        <w:t>[Електронний ресурс]. – Режим доступу:</w:t>
      </w:r>
      <w:r w:rsidRPr="00EC4C31">
        <w:rPr>
          <w:rFonts w:ascii="Times New Roman" w:eastAsiaTheme="minorEastAsia" w:hAnsi="Times New Roman" w:cs="Times New Roman"/>
          <w:bCs/>
          <w:color w:val="000000" w:themeColor="text1"/>
          <w:sz w:val="28"/>
          <w:szCs w:val="28"/>
          <w:lang w:val="en-US" w:eastAsia="ja-JP"/>
        </w:rPr>
        <w:t xml:space="preserve"> https://www.allaboutcircuits.com/technical-articles/understanding-local-minima-in-neural-network-training/</w:t>
      </w:r>
    </w:p>
    <w:p w14:paraId="38917667"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bCs/>
          <w:color w:val="000000" w:themeColor="text1"/>
          <w:sz w:val="28"/>
          <w:szCs w:val="28"/>
          <w:lang w:val="es-ES" w:eastAsia="ja-JP"/>
        </w:rPr>
        <w:t xml:space="preserve">Gómez, J. A., Arévalo, J., Paredes, R., &amp; Nin, J. (2018). </w:t>
      </w:r>
      <w:r w:rsidRPr="00EC4C31">
        <w:rPr>
          <w:rFonts w:ascii="Times New Roman" w:eastAsiaTheme="minorEastAsia" w:hAnsi="Times New Roman" w:cs="Times New Roman"/>
          <w:bCs/>
          <w:color w:val="000000" w:themeColor="text1"/>
          <w:sz w:val="28"/>
          <w:szCs w:val="28"/>
          <w:lang w:val="en-US" w:eastAsia="ja-JP"/>
        </w:rPr>
        <w:t>End-to-end neural network architecture for fraud scoring in card payments. Pattern Recognition Letters, 105, 175-181.</w:t>
      </w:r>
    </w:p>
    <w:p w14:paraId="3F780FE1"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bCs/>
          <w:color w:val="000000" w:themeColor="text1"/>
          <w:sz w:val="28"/>
          <w:szCs w:val="28"/>
          <w:lang w:val="uk-UA" w:eastAsia="ja-JP"/>
        </w:rPr>
        <w:t>Yu, L., Wang, S., &amp; Lai, K. K. (2008). Credit risk assessment with a multistage neural network ensemble learning approach. Expert systems with applications, 34(2), 1434-1444.</w:t>
      </w:r>
    </w:p>
    <w:p w14:paraId="7C0608FF"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bCs/>
          <w:color w:val="000000" w:themeColor="text1"/>
          <w:sz w:val="28"/>
          <w:szCs w:val="28"/>
          <w:lang w:val="en-US" w:eastAsia="ja-JP"/>
        </w:rPr>
        <w:t xml:space="preserve"> Wang, Chunzhi &amp; Wang, Yichao &amp; ye, Zhiwei &amp; Yan, Lingyu &amp; Cai, Wencheng &amp; Pan, Shang. (2018). Credit Card Fraud Detection Based on Whale Algorithm Optimized BP Neural Network. 1-4. 10.1109/ICCSE.2018.8468855.</w:t>
      </w:r>
    </w:p>
    <w:p w14:paraId="0E940BD0"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bCs/>
          <w:color w:val="000000" w:themeColor="text1"/>
          <w:sz w:val="28"/>
          <w:szCs w:val="28"/>
          <w:lang w:val="uk-UA" w:eastAsia="ja-JP"/>
        </w:rPr>
        <w:t>Волокита, А. М., Піх, С. В., Воробйов, В. В., &amp; Вітюк, Д. С. (2013). Дослідження ефективності приватної хмарної системи для обчислень кредитного скорингу. Вісник Чернігівського державного технологічного університету. Серія: Технічні науки, (4), 115-121.</w:t>
      </w:r>
    </w:p>
    <w:p w14:paraId="6095D0B3"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hint="eastAsia"/>
          <w:bCs/>
          <w:color w:val="000000" w:themeColor="text1"/>
          <w:sz w:val="28"/>
          <w:szCs w:val="28"/>
          <w:lang w:val="uk-UA" w:eastAsia="ja-JP"/>
        </w:rPr>
        <w:t xml:space="preserve"> </w:t>
      </w:r>
      <w:r w:rsidRPr="00EC4C31">
        <w:rPr>
          <w:rFonts w:ascii="Times New Roman" w:eastAsiaTheme="minorEastAsia" w:hAnsi="Times New Roman" w:cs="Times New Roman"/>
          <w:bCs/>
          <w:color w:val="000000" w:themeColor="text1"/>
          <w:sz w:val="28"/>
          <w:szCs w:val="28"/>
          <w:lang w:val="uk-UA" w:eastAsia="ja-JP"/>
        </w:rPr>
        <w:t>Gupta, D. K., &amp; Goyal, S. (2018). Credit Risk Prediction Using Artificial Neural Network Algorithm. International Journal of Modern Education &amp; Computer Science, 10(5).</w:t>
      </w:r>
    </w:p>
    <w:p w14:paraId="6E744E52"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imes New Roman" w:hAnsi="Times New Roman" w:cs="Times New Roman"/>
          <w:bCs/>
          <w:color w:val="000000" w:themeColor="text1"/>
          <w:sz w:val="28"/>
          <w:szCs w:val="28"/>
          <w:lang w:val="uk-UA" w:eastAsia="ru-RU"/>
        </w:rPr>
        <w:t>Data Augmentation | How to use Deep Learning when you have Limited Data (nanonets.com)</w:t>
      </w:r>
      <w:r w:rsidRPr="00EC4C31">
        <w:rPr>
          <w:rFonts w:ascii="Times New Roman" w:eastAsia="Times New Roman" w:hAnsi="Times New Roman" w:cs="Times New Roman"/>
          <w:bCs/>
          <w:color w:val="000000" w:themeColor="text1"/>
          <w:sz w:val="28"/>
          <w:szCs w:val="24"/>
          <w:lang w:val="en-US" w:eastAsia="ru-RU"/>
        </w:rPr>
        <w:t xml:space="preserve"> </w:t>
      </w:r>
      <w:r w:rsidRPr="00EC4C31">
        <w:rPr>
          <w:rFonts w:ascii="Times New Roman" w:eastAsiaTheme="minorEastAsia" w:hAnsi="Times New Roman" w:cs="Times New Roman"/>
          <w:bCs/>
          <w:color w:val="000000" w:themeColor="text1"/>
          <w:sz w:val="28"/>
          <w:szCs w:val="28"/>
          <w:lang w:val="uk-UA" w:eastAsia="ja-JP"/>
        </w:rPr>
        <w:t>[Електронний ресурс]. – Режим доступу:</w:t>
      </w:r>
      <w:r w:rsidRPr="00EC4C31">
        <w:rPr>
          <w:rFonts w:ascii="Times New Roman" w:eastAsiaTheme="minorEastAsia" w:hAnsi="Times New Roman" w:cs="Times New Roman"/>
          <w:bCs/>
          <w:color w:val="000000" w:themeColor="text1"/>
          <w:sz w:val="28"/>
          <w:szCs w:val="28"/>
          <w:lang w:val="en-US" w:eastAsia="ja-JP"/>
        </w:rPr>
        <w:t xml:space="preserve"> </w:t>
      </w:r>
      <w:r w:rsidRPr="00EC4C31">
        <w:rPr>
          <w:rFonts w:ascii="Times New Roman" w:eastAsiaTheme="minorEastAsia" w:hAnsi="Times New Roman" w:cs="Times New Roman"/>
          <w:bCs/>
          <w:color w:val="000000" w:themeColor="text1"/>
          <w:sz w:val="28"/>
          <w:szCs w:val="28"/>
          <w:lang w:val="uk-UA" w:eastAsia="ja-JP"/>
        </w:rPr>
        <w:t xml:space="preserve"> </w:t>
      </w:r>
      <w:r w:rsidRPr="00EC4C31">
        <w:rPr>
          <w:rFonts w:ascii="Times New Roman" w:eastAsiaTheme="minorEastAsia" w:hAnsi="Times New Roman" w:cs="Times New Roman"/>
          <w:bCs/>
          <w:color w:val="000000" w:themeColor="text1"/>
          <w:sz w:val="28"/>
          <w:szCs w:val="28"/>
          <w:lang w:val="en-US" w:eastAsia="ja-JP"/>
        </w:rPr>
        <w:t>https</w:t>
      </w:r>
      <w:r w:rsidRPr="00EC4C31">
        <w:rPr>
          <w:rFonts w:ascii="Times New Roman" w:eastAsiaTheme="minorEastAsia" w:hAnsi="Times New Roman" w:cs="Times New Roman"/>
          <w:bCs/>
          <w:color w:val="000000" w:themeColor="text1"/>
          <w:sz w:val="28"/>
          <w:szCs w:val="28"/>
          <w:lang w:val="uk-UA" w:eastAsia="ja-JP"/>
        </w:rPr>
        <w:t>://</w:t>
      </w:r>
      <w:r w:rsidRPr="00EC4C31">
        <w:rPr>
          <w:rFonts w:ascii="Times New Roman" w:eastAsiaTheme="minorEastAsia" w:hAnsi="Times New Roman" w:cs="Times New Roman"/>
          <w:bCs/>
          <w:color w:val="000000" w:themeColor="text1"/>
          <w:sz w:val="28"/>
          <w:szCs w:val="28"/>
          <w:lang w:val="en-US" w:eastAsia="ja-JP"/>
        </w:rPr>
        <w:t>nanonets</w:t>
      </w:r>
      <w:r w:rsidRPr="00EC4C31">
        <w:rPr>
          <w:rFonts w:ascii="Times New Roman" w:eastAsiaTheme="minorEastAsia" w:hAnsi="Times New Roman" w:cs="Times New Roman"/>
          <w:bCs/>
          <w:color w:val="000000" w:themeColor="text1"/>
          <w:sz w:val="28"/>
          <w:szCs w:val="28"/>
          <w:lang w:val="uk-UA" w:eastAsia="ja-JP"/>
        </w:rPr>
        <w:t>.</w:t>
      </w:r>
      <w:r w:rsidRPr="00EC4C31">
        <w:rPr>
          <w:rFonts w:ascii="Times New Roman" w:eastAsiaTheme="minorEastAsia" w:hAnsi="Times New Roman" w:cs="Times New Roman"/>
          <w:bCs/>
          <w:color w:val="000000" w:themeColor="text1"/>
          <w:sz w:val="28"/>
          <w:szCs w:val="28"/>
          <w:lang w:val="en-US" w:eastAsia="ja-JP"/>
        </w:rPr>
        <w:t>com</w:t>
      </w:r>
      <w:r w:rsidRPr="00EC4C31">
        <w:rPr>
          <w:rFonts w:ascii="Times New Roman" w:eastAsiaTheme="minorEastAsia" w:hAnsi="Times New Roman" w:cs="Times New Roman"/>
          <w:bCs/>
          <w:color w:val="000000" w:themeColor="text1"/>
          <w:sz w:val="28"/>
          <w:szCs w:val="28"/>
          <w:lang w:val="uk-UA" w:eastAsia="ja-JP"/>
        </w:rPr>
        <w:t>/</w:t>
      </w:r>
      <w:r w:rsidRPr="00EC4C31">
        <w:rPr>
          <w:rFonts w:ascii="Times New Roman" w:eastAsiaTheme="minorEastAsia" w:hAnsi="Times New Roman" w:cs="Times New Roman"/>
          <w:bCs/>
          <w:color w:val="000000" w:themeColor="text1"/>
          <w:sz w:val="28"/>
          <w:szCs w:val="28"/>
          <w:lang w:val="en-US" w:eastAsia="ja-JP"/>
        </w:rPr>
        <w:t>blog</w:t>
      </w:r>
      <w:r w:rsidRPr="00EC4C31">
        <w:rPr>
          <w:rFonts w:ascii="Times New Roman" w:eastAsiaTheme="minorEastAsia" w:hAnsi="Times New Roman" w:cs="Times New Roman"/>
          <w:bCs/>
          <w:color w:val="000000" w:themeColor="text1"/>
          <w:sz w:val="28"/>
          <w:szCs w:val="28"/>
          <w:lang w:val="uk-UA" w:eastAsia="ja-JP"/>
        </w:rPr>
        <w:t>/</w:t>
      </w:r>
      <w:r w:rsidRPr="00EC4C31">
        <w:rPr>
          <w:rFonts w:ascii="Times New Roman" w:eastAsiaTheme="minorEastAsia" w:hAnsi="Times New Roman" w:cs="Times New Roman"/>
          <w:bCs/>
          <w:color w:val="000000" w:themeColor="text1"/>
          <w:sz w:val="28"/>
          <w:szCs w:val="28"/>
          <w:lang w:val="en-US" w:eastAsia="ja-JP"/>
        </w:rPr>
        <w:t>data</w:t>
      </w:r>
      <w:r w:rsidRPr="00EC4C31">
        <w:rPr>
          <w:rFonts w:ascii="Times New Roman" w:eastAsiaTheme="minorEastAsia" w:hAnsi="Times New Roman" w:cs="Times New Roman"/>
          <w:bCs/>
          <w:color w:val="000000" w:themeColor="text1"/>
          <w:sz w:val="28"/>
          <w:szCs w:val="28"/>
          <w:lang w:val="uk-UA" w:eastAsia="ja-JP"/>
        </w:rPr>
        <w:t>-</w:t>
      </w:r>
      <w:r w:rsidRPr="00EC4C31">
        <w:rPr>
          <w:rFonts w:ascii="Times New Roman" w:eastAsiaTheme="minorEastAsia" w:hAnsi="Times New Roman" w:cs="Times New Roman"/>
          <w:bCs/>
          <w:color w:val="000000" w:themeColor="text1"/>
          <w:sz w:val="28"/>
          <w:szCs w:val="28"/>
          <w:lang w:val="en-US" w:eastAsia="ja-JP"/>
        </w:rPr>
        <w:t>augmentation</w:t>
      </w:r>
      <w:r w:rsidRPr="00EC4C31">
        <w:rPr>
          <w:rFonts w:ascii="Times New Roman" w:eastAsiaTheme="minorEastAsia" w:hAnsi="Times New Roman" w:cs="Times New Roman"/>
          <w:bCs/>
          <w:color w:val="000000" w:themeColor="text1"/>
          <w:sz w:val="28"/>
          <w:szCs w:val="28"/>
          <w:lang w:val="uk-UA" w:eastAsia="ja-JP"/>
        </w:rPr>
        <w:t>-</w:t>
      </w:r>
      <w:r w:rsidRPr="00EC4C31">
        <w:rPr>
          <w:rFonts w:ascii="Times New Roman" w:eastAsiaTheme="minorEastAsia" w:hAnsi="Times New Roman" w:cs="Times New Roman"/>
          <w:bCs/>
          <w:color w:val="000000" w:themeColor="text1"/>
          <w:sz w:val="28"/>
          <w:szCs w:val="28"/>
          <w:lang w:val="en-US" w:eastAsia="ja-JP"/>
        </w:rPr>
        <w:t>how</w:t>
      </w:r>
      <w:r w:rsidRPr="00EC4C31">
        <w:rPr>
          <w:rFonts w:ascii="Times New Roman" w:eastAsiaTheme="minorEastAsia" w:hAnsi="Times New Roman" w:cs="Times New Roman"/>
          <w:bCs/>
          <w:color w:val="000000" w:themeColor="text1"/>
          <w:sz w:val="28"/>
          <w:szCs w:val="28"/>
          <w:lang w:val="uk-UA" w:eastAsia="ja-JP"/>
        </w:rPr>
        <w:t>-</w:t>
      </w:r>
      <w:r w:rsidRPr="00EC4C31">
        <w:rPr>
          <w:rFonts w:ascii="Times New Roman" w:eastAsiaTheme="minorEastAsia" w:hAnsi="Times New Roman" w:cs="Times New Roman"/>
          <w:bCs/>
          <w:color w:val="000000" w:themeColor="text1"/>
          <w:sz w:val="28"/>
          <w:szCs w:val="28"/>
          <w:lang w:val="en-US" w:eastAsia="ja-JP"/>
        </w:rPr>
        <w:t>to</w:t>
      </w:r>
      <w:r w:rsidRPr="00EC4C31">
        <w:rPr>
          <w:rFonts w:ascii="Times New Roman" w:eastAsiaTheme="minorEastAsia" w:hAnsi="Times New Roman" w:cs="Times New Roman"/>
          <w:bCs/>
          <w:color w:val="000000" w:themeColor="text1"/>
          <w:sz w:val="28"/>
          <w:szCs w:val="28"/>
          <w:lang w:val="uk-UA" w:eastAsia="ja-JP"/>
        </w:rPr>
        <w:t>-</w:t>
      </w:r>
      <w:r w:rsidRPr="00EC4C31">
        <w:rPr>
          <w:rFonts w:ascii="Times New Roman" w:eastAsiaTheme="minorEastAsia" w:hAnsi="Times New Roman" w:cs="Times New Roman"/>
          <w:bCs/>
          <w:color w:val="000000" w:themeColor="text1"/>
          <w:sz w:val="28"/>
          <w:szCs w:val="28"/>
          <w:lang w:val="en-US" w:eastAsia="ja-JP"/>
        </w:rPr>
        <w:t>use</w:t>
      </w:r>
      <w:r w:rsidRPr="00EC4C31">
        <w:rPr>
          <w:rFonts w:ascii="Times New Roman" w:eastAsiaTheme="minorEastAsia" w:hAnsi="Times New Roman" w:cs="Times New Roman"/>
          <w:bCs/>
          <w:color w:val="000000" w:themeColor="text1"/>
          <w:sz w:val="28"/>
          <w:szCs w:val="28"/>
          <w:lang w:val="uk-UA" w:eastAsia="ja-JP"/>
        </w:rPr>
        <w:t>-</w:t>
      </w:r>
      <w:r w:rsidRPr="00EC4C31">
        <w:rPr>
          <w:rFonts w:ascii="Times New Roman" w:eastAsiaTheme="minorEastAsia" w:hAnsi="Times New Roman" w:cs="Times New Roman"/>
          <w:bCs/>
          <w:color w:val="000000" w:themeColor="text1"/>
          <w:sz w:val="28"/>
          <w:szCs w:val="28"/>
          <w:lang w:val="en-US" w:eastAsia="ja-JP"/>
        </w:rPr>
        <w:t>deep</w:t>
      </w:r>
      <w:r w:rsidRPr="00EC4C31">
        <w:rPr>
          <w:rFonts w:ascii="Times New Roman" w:eastAsiaTheme="minorEastAsia" w:hAnsi="Times New Roman" w:cs="Times New Roman"/>
          <w:bCs/>
          <w:color w:val="000000" w:themeColor="text1"/>
          <w:sz w:val="28"/>
          <w:szCs w:val="28"/>
          <w:lang w:val="uk-UA" w:eastAsia="ja-JP"/>
        </w:rPr>
        <w:t>-</w:t>
      </w:r>
      <w:r w:rsidRPr="00EC4C31">
        <w:rPr>
          <w:rFonts w:ascii="Times New Roman" w:eastAsiaTheme="minorEastAsia" w:hAnsi="Times New Roman" w:cs="Times New Roman"/>
          <w:bCs/>
          <w:color w:val="000000" w:themeColor="text1"/>
          <w:sz w:val="28"/>
          <w:szCs w:val="28"/>
          <w:lang w:val="en-US" w:eastAsia="ja-JP"/>
        </w:rPr>
        <w:t>learning</w:t>
      </w:r>
      <w:r w:rsidRPr="00EC4C31">
        <w:rPr>
          <w:rFonts w:ascii="Times New Roman" w:eastAsiaTheme="minorEastAsia" w:hAnsi="Times New Roman" w:cs="Times New Roman"/>
          <w:bCs/>
          <w:color w:val="000000" w:themeColor="text1"/>
          <w:sz w:val="28"/>
          <w:szCs w:val="28"/>
          <w:lang w:val="uk-UA" w:eastAsia="ja-JP"/>
        </w:rPr>
        <w:t>-</w:t>
      </w:r>
      <w:r w:rsidRPr="00EC4C31">
        <w:rPr>
          <w:rFonts w:ascii="Times New Roman" w:eastAsiaTheme="minorEastAsia" w:hAnsi="Times New Roman" w:cs="Times New Roman"/>
          <w:bCs/>
          <w:color w:val="000000" w:themeColor="text1"/>
          <w:sz w:val="28"/>
          <w:szCs w:val="28"/>
          <w:lang w:val="en-US" w:eastAsia="ja-JP"/>
        </w:rPr>
        <w:t>when</w:t>
      </w:r>
      <w:r w:rsidRPr="00EC4C31">
        <w:rPr>
          <w:rFonts w:ascii="Times New Roman" w:eastAsiaTheme="minorEastAsia" w:hAnsi="Times New Roman" w:cs="Times New Roman"/>
          <w:bCs/>
          <w:color w:val="000000" w:themeColor="text1"/>
          <w:sz w:val="28"/>
          <w:szCs w:val="28"/>
          <w:lang w:val="uk-UA" w:eastAsia="ja-JP"/>
        </w:rPr>
        <w:t>-</w:t>
      </w:r>
      <w:r w:rsidRPr="00EC4C31">
        <w:rPr>
          <w:rFonts w:ascii="Times New Roman" w:eastAsiaTheme="minorEastAsia" w:hAnsi="Times New Roman" w:cs="Times New Roman"/>
          <w:bCs/>
          <w:color w:val="000000" w:themeColor="text1"/>
          <w:sz w:val="28"/>
          <w:szCs w:val="28"/>
          <w:lang w:val="en-US" w:eastAsia="ja-JP"/>
        </w:rPr>
        <w:t>you</w:t>
      </w:r>
      <w:r w:rsidRPr="00EC4C31">
        <w:rPr>
          <w:rFonts w:ascii="Times New Roman" w:eastAsiaTheme="minorEastAsia" w:hAnsi="Times New Roman" w:cs="Times New Roman"/>
          <w:bCs/>
          <w:color w:val="000000" w:themeColor="text1"/>
          <w:sz w:val="28"/>
          <w:szCs w:val="28"/>
          <w:lang w:val="uk-UA" w:eastAsia="ja-JP"/>
        </w:rPr>
        <w:t>-</w:t>
      </w:r>
      <w:r w:rsidRPr="00EC4C31">
        <w:rPr>
          <w:rFonts w:ascii="Times New Roman" w:eastAsiaTheme="minorEastAsia" w:hAnsi="Times New Roman" w:cs="Times New Roman"/>
          <w:bCs/>
          <w:color w:val="000000" w:themeColor="text1"/>
          <w:sz w:val="28"/>
          <w:szCs w:val="28"/>
          <w:lang w:val="en-US" w:eastAsia="ja-JP"/>
        </w:rPr>
        <w:t>have</w:t>
      </w:r>
      <w:r w:rsidRPr="00EC4C31">
        <w:rPr>
          <w:rFonts w:ascii="Times New Roman" w:eastAsiaTheme="minorEastAsia" w:hAnsi="Times New Roman" w:cs="Times New Roman"/>
          <w:bCs/>
          <w:color w:val="000000" w:themeColor="text1"/>
          <w:sz w:val="28"/>
          <w:szCs w:val="28"/>
          <w:lang w:val="uk-UA" w:eastAsia="ja-JP"/>
        </w:rPr>
        <w:t>-</w:t>
      </w:r>
      <w:r w:rsidRPr="00EC4C31">
        <w:rPr>
          <w:rFonts w:ascii="Times New Roman" w:eastAsiaTheme="minorEastAsia" w:hAnsi="Times New Roman" w:cs="Times New Roman"/>
          <w:bCs/>
          <w:color w:val="000000" w:themeColor="text1"/>
          <w:sz w:val="28"/>
          <w:szCs w:val="28"/>
          <w:lang w:val="en-US" w:eastAsia="ja-JP"/>
        </w:rPr>
        <w:t>limited</w:t>
      </w:r>
      <w:r w:rsidRPr="00EC4C31">
        <w:rPr>
          <w:rFonts w:ascii="Times New Roman" w:eastAsiaTheme="minorEastAsia" w:hAnsi="Times New Roman" w:cs="Times New Roman"/>
          <w:bCs/>
          <w:color w:val="000000" w:themeColor="text1"/>
          <w:sz w:val="28"/>
          <w:szCs w:val="28"/>
          <w:lang w:val="uk-UA" w:eastAsia="ja-JP"/>
        </w:rPr>
        <w:t>-</w:t>
      </w:r>
      <w:r w:rsidRPr="00EC4C31">
        <w:rPr>
          <w:rFonts w:ascii="Times New Roman" w:eastAsiaTheme="minorEastAsia" w:hAnsi="Times New Roman" w:cs="Times New Roman"/>
          <w:bCs/>
          <w:color w:val="000000" w:themeColor="text1"/>
          <w:sz w:val="28"/>
          <w:szCs w:val="28"/>
          <w:lang w:val="en-US" w:eastAsia="ja-JP"/>
        </w:rPr>
        <w:t>data</w:t>
      </w:r>
      <w:r w:rsidRPr="00EC4C31">
        <w:rPr>
          <w:rFonts w:ascii="Times New Roman" w:eastAsiaTheme="minorEastAsia" w:hAnsi="Times New Roman" w:cs="Times New Roman"/>
          <w:bCs/>
          <w:color w:val="000000" w:themeColor="text1"/>
          <w:sz w:val="28"/>
          <w:szCs w:val="28"/>
          <w:lang w:val="uk-UA" w:eastAsia="ja-JP"/>
        </w:rPr>
        <w:t>-</w:t>
      </w:r>
      <w:r w:rsidRPr="00EC4C31">
        <w:rPr>
          <w:rFonts w:ascii="Times New Roman" w:eastAsiaTheme="minorEastAsia" w:hAnsi="Times New Roman" w:cs="Times New Roman"/>
          <w:bCs/>
          <w:color w:val="000000" w:themeColor="text1"/>
          <w:sz w:val="28"/>
          <w:szCs w:val="28"/>
          <w:lang w:val="en-US" w:eastAsia="ja-JP"/>
        </w:rPr>
        <w:t>part</w:t>
      </w:r>
      <w:r w:rsidRPr="00EC4C31">
        <w:rPr>
          <w:rFonts w:ascii="Times New Roman" w:eastAsiaTheme="minorEastAsia" w:hAnsi="Times New Roman" w:cs="Times New Roman"/>
          <w:bCs/>
          <w:color w:val="000000" w:themeColor="text1"/>
          <w:sz w:val="28"/>
          <w:szCs w:val="28"/>
          <w:lang w:val="uk-UA" w:eastAsia="ja-JP"/>
        </w:rPr>
        <w:t>-2/</w:t>
      </w:r>
    </w:p>
    <w:p w14:paraId="7EEDA42F"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bCs/>
          <w:color w:val="000000" w:themeColor="text1"/>
          <w:sz w:val="28"/>
          <w:szCs w:val="28"/>
          <w:lang w:val="en-US" w:eastAsia="ja-JP"/>
        </w:rPr>
        <w:t xml:space="preserve">Data processing using artificial neural networks </w:t>
      </w:r>
      <w:r w:rsidRPr="00EC4C31">
        <w:rPr>
          <w:rFonts w:ascii="Times New Roman" w:eastAsiaTheme="minorEastAsia" w:hAnsi="Times New Roman" w:cs="Times New Roman"/>
          <w:bCs/>
          <w:color w:val="000000" w:themeColor="text1"/>
          <w:sz w:val="28"/>
          <w:szCs w:val="28"/>
          <w:lang w:val="uk-UA" w:eastAsia="ja-JP"/>
        </w:rPr>
        <w:t>[Електронний ресурс]. – Режим доступу:</w:t>
      </w:r>
      <w:r w:rsidRPr="00EC4C31">
        <w:rPr>
          <w:rFonts w:ascii="Times New Roman" w:eastAsiaTheme="minorEastAsia" w:hAnsi="Times New Roman" w:cs="Times New Roman"/>
          <w:bCs/>
          <w:color w:val="000000" w:themeColor="text1"/>
          <w:sz w:val="28"/>
          <w:szCs w:val="28"/>
          <w:lang w:val="en-US" w:eastAsia="ja-JP"/>
        </w:rPr>
        <w:t xml:space="preserve"> </w:t>
      </w:r>
      <w:r w:rsidRPr="00EC4C31">
        <w:rPr>
          <w:rFonts w:ascii="Times New Roman" w:eastAsiaTheme="minorEastAsia" w:hAnsi="Times New Roman" w:cs="Times New Roman"/>
          <w:bCs/>
          <w:color w:val="000000" w:themeColor="text1"/>
          <w:sz w:val="28"/>
          <w:szCs w:val="28"/>
          <w:lang w:val="uk-UA" w:eastAsia="ja-JP"/>
        </w:rPr>
        <w:t xml:space="preserve"> </w:t>
      </w:r>
      <w:r w:rsidRPr="00EC4C31">
        <w:rPr>
          <w:rFonts w:ascii="Times New Roman" w:eastAsiaTheme="minorEastAsia" w:hAnsi="Times New Roman" w:cs="Times New Roman" w:hint="eastAsia"/>
          <w:bCs/>
          <w:color w:val="000000" w:themeColor="text1"/>
          <w:sz w:val="28"/>
          <w:szCs w:val="28"/>
          <w:lang w:val="uk-UA" w:eastAsia="ja-JP"/>
        </w:rPr>
        <w:t xml:space="preserve"> </w:t>
      </w:r>
      <w:r w:rsidRPr="00EC4C31">
        <w:rPr>
          <w:rFonts w:ascii="Times New Roman" w:eastAsiaTheme="minorEastAsia" w:hAnsi="Times New Roman" w:cs="Times New Roman"/>
          <w:bCs/>
          <w:color w:val="000000" w:themeColor="text1"/>
          <w:sz w:val="28"/>
          <w:szCs w:val="28"/>
          <w:lang w:val="uk-UA" w:eastAsia="ja-JP"/>
        </w:rPr>
        <w:t>https://www.intechopen.com/books/dynamic-data-assimilation-beating-the-uncertainties/data-processing-using-artificial-neural-networks</w:t>
      </w:r>
    </w:p>
    <w:p w14:paraId="7DC09DC6"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hint="eastAsia"/>
          <w:bCs/>
          <w:color w:val="000000" w:themeColor="text1"/>
          <w:sz w:val="28"/>
          <w:szCs w:val="28"/>
          <w:lang w:val="uk-UA" w:eastAsia="ja-JP"/>
        </w:rPr>
        <w:t xml:space="preserve"> </w:t>
      </w:r>
      <w:r w:rsidRPr="00EC4C31">
        <w:rPr>
          <w:rFonts w:ascii="Times New Roman" w:eastAsiaTheme="minorEastAsia" w:hAnsi="Times New Roman" w:cs="Times New Roman"/>
          <w:bCs/>
          <w:color w:val="000000" w:themeColor="text1"/>
          <w:sz w:val="28"/>
          <w:szCs w:val="28"/>
          <w:lang w:val="uk-UA" w:eastAsia="ja-JP"/>
        </w:rPr>
        <w:t>Мугуєв К.А., Русінов В.В. Формування механізмів забезпечення інформаційної безпеки як складової фінансової безпеки підприємства. Шевченківська весна 2021. Економіка. На шляху до сталого розвитку, матеріали Міжнародної науково-практичної конференції студентів, аспірантів та молодих вчених / За заг. ред. Л.А. Анісімової: -К., Інтерсервіс, 2021. – Вип. ХІХ. –  с. 40-41.</w:t>
      </w:r>
    </w:p>
    <w:p w14:paraId="6171BB20" w14:textId="77777777" w:rsidR="00EC4C31" w:rsidRPr="00784531" w:rsidRDefault="00EC4C31" w:rsidP="00784531">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5C472E">
        <w:rPr>
          <w:rFonts w:ascii="Times New Roman" w:eastAsiaTheme="minorEastAsia" w:hAnsi="Times New Roman" w:cs="Times New Roman"/>
          <w:bCs/>
          <w:color w:val="000000" w:themeColor="text1"/>
          <w:sz w:val="28"/>
          <w:szCs w:val="28"/>
          <w:lang w:val="uk-UA" w:eastAsia="ja-JP"/>
        </w:rPr>
        <w:t xml:space="preserve"> </w:t>
      </w:r>
      <w:r w:rsidR="00784531" w:rsidRPr="005C472E">
        <w:rPr>
          <w:rFonts w:ascii="Times New Roman" w:eastAsiaTheme="minorEastAsia" w:hAnsi="Times New Roman" w:cs="Times New Roman"/>
          <w:bCs/>
          <w:color w:val="000000" w:themeColor="text1"/>
          <w:sz w:val="28"/>
          <w:szCs w:val="28"/>
          <w:lang w:val="uk-UA" w:eastAsia="ja-JP"/>
        </w:rPr>
        <w:t>Киш</w:t>
      </w:r>
      <w:r w:rsidR="00784531" w:rsidRPr="00784531">
        <w:rPr>
          <w:rFonts w:ascii="Times New Roman" w:eastAsiaTheme="minorEastAsia" w:hAnsi="Times New Roman" w:cs="Times New Roman"/>
          <w:bCs/>
          <w:color w:val="000000" w:themeColor="text1"/>
          <w:sz w:val="28"/>
          <w:szCs w:val="28"/>
          <w:lang w:val="uk-UA" w:eastAsia="ja-JP"/>
        </w:rPr>
        <w:t xml:space="preserve"> Л.М Фінансова стійкість компанії в сучасних умовах </w:t>
      </w:r>
      <w:r w:rsidR="00784531">
        <w:rPr>
          <w:rFonts w:ascii="Times New Roman" w:eastAsiaTheme="minorEastAsia" w:hAnsi="Times New Roman" w:cs="Times New Roman"/>
          <w:bCs/>
          <w:color w:val="000000" w:themeColor="text1"/>
          <w:sz w:val="28"/>
          <w:szCs w:val="28"/>
          <w:lang w:val="uk-UA" w:eastAsia="ja-JP"/>
        </w:rPr>
        <w:t>–</w:t>
      </w:r>
      <w:r w:rsidR="00784531" w:rsidRPr="00784531">
        <w:rPr>
          <w:rFonts w:ascii="Times New Roman" w:eastAsiaTheme="minorEastAsia" w:hAnsi="Times New Roman" w:cs="Times New Roman"/>
          <w:bCs/>
          <w:color w:val="000000" w:themeColor="text1"/>
          <w:sz w:val="28"/>
          <w:szCs w:val="28"/>
          <w:lang w:val="uk-UA" w:eastAsia="ja-JP"/>
        </w:rPr>
        <w:t xml:space="preserve"> Причорноморські</w:t>
      </w:r>
      <w:r w:rsidR="00784531">
        <w:rPr>
          <w:rFonts w:ascii="Times New Roman" w:eastAsiaTheme="minorEastAsia" w:hAnsi="Times New Roman" w:cs="Times New Roman"/>
          <w:bCs/>
          <w:color w:val="000000" w:themeColor="text1"/>
          <w:sz w:val="28"/>
          <w:szCs w:val="28"/>
          <w:lang w:val="uk-UA" w:eastAsia="ja-JP"/>
        </w:rPr>
        <w:t xml:space="preserve"> </w:t>
      </w:r>
      <w:r w:rsidR="00784531" w:rsidRPr="00784531">
        <w:rPr>
          <w:rFonts w:ascii="Times New Roman" w:eastAsiaTheme="minorEastAsia" w:hAnsi="Times New Roman" w:cs="Times New Roman"/>
          <w:bCs/>
          <w:color w:val="000000" w:themeColor="text1"/>
          <w:sz w:val="28"/>
          <w:szCs w:val="28"/>
          <w:lang w:val="uk-UA" w:eastAsia="ja-JP"/>
        </w:rPr>
        <w:t>економічні студії</w:t>
      </w:r>
      <w:r w:rsidR="00784531">
        <w:rPr>
          <w:rFonts w:ascii="Times New Roman" w:eastAsiaTheme="minorEastAsia" w:hAnsi="Times New Roman" w:cs="Times New Roman"/>
          <w:bCs/>
          <w:color w:val="000000" w:themeColor="text1"/>
          <w:sz w:val="28"/>
          <w:szCs w:val="28"/>
          <w:lang w:val="uk-UA" w:eastAsia="ja-JP"/>
        </w:rPr>
        <w:t xml:space="preserve">. </w:t>
      </w:r>
      <w:r w:rsidR="00784531" w:rsidRPr="00784531">
        <w:rPr>
          <w:rFonts w:ascii="Times New Roman" w:eastAsiaTheme="minorEastAsia" w:hAnsi="Times New Roman" w:cs="Times New Roman"/>
          <w:bCs/>
          <w:color w:val="000000" w:themeColor="text1"/>
          <w:sz w:val="28"/>
          <w:szCs w:val="28"/>
          <w:lang w:val="uk-UA" w:eastAsia="ja-JP"/>
        </w:rPr>
        <w:t>Випуск 36 - Одеса 2018</w:t>
      </w:r>
    </w:p>
    <w:p w14:paraId="6324A0C0"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hint="eastAsia"/>
          <w:bCs/>
          <w:color w:val="000000" w:themeColor="text1"/>
          <w:sz w:val="28"/>
          <w:szCs w:val="28"/>
          <w:lang w:val="uk-UA" w:eastAsia="ja-JP"/>
        </w:rPr>
        <w:t xml:space="preserve"> </w:t>
      </w:r>
      <w:r w:rsidRPr="00EC4C31">
        <w:rPr>
          <w:rFonts w:ascii="Times New Roman" w:eastAsiaTheme="minorEastAsia" w:hAnsi="Times New Roman" w:cs="Times New Roman"/>
          <w:bCs/>
          <w:color w:val="000000" w:themeColor="text1"/>
          <w:sz w:val="28"/>
          <w:szCs w:val="28"/>
          <w:lang w:val="en-US" w:eastAsia="ja-JP"/>
        </w:rPr>
        <w:t xml:space="preserve">Simple guide to confusion matrix terminology </w:t>
      </w:r>
      <w:r w:rsidRPr="00EC4C31">
        <w:rPr>
          <w:rFonts w:ascii="Times New Roman" w:eastAsiaTheme="minorEastAsia" w:hAnsi="Times New Roman" w:cs="Times New Roman"/>
          <w:bCs/>
          <w:color w:val="000000" w:themeColor="text1"/>
          <w:sz w:val="28"/>
          <w:szCs w:val="28"/>
          <w:lang w:val="uk-UA" w:eastAsia="ja-JP"/>
        </w:rPr>
        <w:t>[Електронний ресурс]. – Режим доступу:</w:t>
      </w:r>
      <w:r w:rsidRPr="00EC4C31">
        <w:rPr>
          <w:rFonts w:ascii="Times New Roman" w:eastAsiaTheme="minorEastAsia" w:hAnsi="Times New Roman" w:cs="Times New Roman"/>
          <w:bCs/>
          <w:color w:val="000000" w:themeColor="text1"/>
          <w:sz w:val="28"/>
          <w:szCs w:val="28"/>
          <w:lang w:val="en-US" w:eastAsia="ja-JP"/>
        </w:rPr>
        <w:t xml:space="preserve"> </w:t>
      </w:r>
      <w:r w:rsidRPr="00EC4C31">
        <w:rPr>
          <w:rFonts w:ascii="Times New Roman" w:eastAsiaTheme="minorEastAsia" w:hAnsi="Times New Roman" w:cs="Times New Roman"/>
          <w:bCs/>
          <w:color w:val="000000" w:themeColor="text1"/>
          <w:sz w:val="28"/>
          <w:szCs w:val="28"/>
          <w:lang w:val="uk-UA" w:eastAsia="ja-JP"/>
        </w:rPr>
        <w:t>https://www.dataschool.io/simple-guide-to-confusion-matrix-terminology/</w:t>
      </w:r>
    </w:p>
    <w:p w14:paraId="0F37D5B2"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bCs/>
          <w:color w:val="000000" w:themeColor="text1"/>
          <w:sz w:val="28"/>
          <w:szCs w:val="28"/>
          <w:lang w:val="en-US" w:eastAsia="ja-JP"/>
        </w:rPr>
        <w:t>Activation Functions in Neural Networks</w:t>
      </w:r>
      <w:r w:rsidRPr="00EC4C31">
        <w:rPr>
          <w:rFonts w:ascii="Times New Roman" w:eastAsiaTheme="minorEastAsia" w:hAnsi="Times New Roman" w:cs="Times New Roman" w:hint="eastAsia"/>
          <w:bCs/>
          <w:color w:val="000000" w:themeColor="text1"/>
          <w:sz w:val="28"/>
          <w:szCs w:val="28"/>
          <w:lang w:val="uk-UA" w:eastAsia="ja-JP"/>
        </w:rPr>
        <w:t xml:space="preserve"> </w:t>
      </w:r>
      <w:r w:rsidRPr="00EC4C31">
        <w:rPr>
          <w:rFonts w:ascii="Times New Roman" w:eastAsiaTheme="minorEastAsia" w:hAnsi="Times New Roman" w:cs="Times New Roman"/>
          <w:bCs/>
          <w:color w:val="000000" w:themeColor="text1"/>
          <w:sz w:val="28"/>
          <w:szCs w:val="28"/>
          <w:lang w:val="uk-UA" w:eastAsia="ja-JP"/>
        </w:rPr>
        <w:t>[Електронний ресурс]. – Режим доступу:</w:t>
      </w:r>
      <w:r w:rsidRPr="00EC4C31">
        <w:rPr>
          <w:rFonts w:ascii="Times New Roman" w:eastAsiaTheme="minorEastAsia" w:hAnsi="Times New Roman" w:cs="Times New Roman"/>
          <w:bCs/>
          <w:color w:val="000000" w:themeColor="text1"/>
          <w:sz w:val="28"/>
          <w:szCs w:val="28"/>
          <w:lang w:val="en-US" w:eastAsia="ja-JP"/>
        </w:rPr>
        <w:t xml:space="preserve"> </w:t>
      </w:r>
      <w:r w:rsidRPr="00EC4C31">
        <w:rPr>
          <w:rFonts w:ascii="Times New Roman" w:eastAsiaTheme="minorEastAsia" w:hAnsi="Times New Roman" w:cs="Times New Roman"/>
          <w:bCs/>
          <w:color w:val="000000" w:themeColor="text1"/>
          <w:sz w:val="28"/>
          <w:szCs w:val="28"/>
          <w:lang w:val="uk-UA" w:eastAsia="ja-JP"/>
        </w:rPr>
        <w:t>https://towardsdatascience.com/activation-functions-neural-networks-1cbd9f8d91d6</w:t>
      </w:r>
    </w:p>
    <w:p w14:paraId="6C0DCF60"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imes New Roman" w:hAnsi="Times New Roman" w:cs="Times New Roman"/>
          <w:bCs/>
          <w:color w:val="000000" w:themeColor="text1"/>
          <w:sz w:val="28"/>
          <w:szCs w:val="28"/>
          <w:lang w:val="uk-UA" w:eastAsia="ru-RU"/>
        </w:rPr>
        <w:t>Understand the Softmax Function in Minutes</w:t>
      </w:r>
      <w:r w:rsidRPr="00EC4C31">
        <w:rPr>
          <w:rFonts w:ascii="Times New Roman" w:eastAsia="Times New Roman" w:hAnsi="Times New Roman" w:cs="Times New Roman"/>
          <w:bCs/>
          <w:color w:val="000000" w:themeColor="text1"/>
          <w:sz w:val="28"/>
          <w:szCs w:val="24"/>
          <w:lang w:val="uk-UA" w:eastAsia="ru-RU"/>
        </w:rPr>
        <w:t xml:space="preserve"> </w:t>
      </w:r>
      <w:r w:rsidRPr="00EC4C31">
        <w:rPr>
          <w:rFonts w:ascii="Times New Roman" w:eastAsia="Times New Roman" w:hAnsi="Times New Roman" w:cs="Times New Roman"/>
          <w:bCs/>
          <w:color w:val="000000" w:themeColor="text1"/>
          <w:sz w:val="28"/>
          <w:szCs w:val="24"/>
          <w:lang w:val="en-US" w:eastAsia="ru-RU"/>
        </w:rPr>
        <w:t xml:space="preserve"> </w:t>
      </w:r>
      <w:r w:rsidRPr="00EC4C31">
        <w:rPr>
          <w:rFonts w:ascii="Times New Roman" w:eastAsiaTheme="minorEastAsia" w:hAnsi="Times New Roman" w:cs="Times New Roman"/>
          <w:bCs/>
          <w:color w:val="000000" w:themeColor="text1"/>
          <w:sz w:val="28"/>
          <w:szCs w:val="28"/>
          <w:lang w:val="uk-UA" w:eastAsia="ja-JP"/>
        </w:rPr>
        <w:t>[Електронний ресурс]. – Режим доступу:</w:t>
      </w:r>
      <w:r w:rsidRPr="00EC4C31">
        <w:rPr>
          <w:rFonts w:ascii="Times New Roman" w:eastAsiaTheme="minorEastAsia" w:hAnsi="Times New Roman" w:cs="Times New Roman"/>
          <w:bCs/>
          <w:color w:val="000000" w:themeColor="text1"/>
          <w:sz w:val="28"/>
          <w:szCs w:val="28"/>
          <w:lang w:val="en-US" w:eastAsia="ja-JP"/>
        </w:rPr>
        <w:t xml:space="preserve"> https://medium.com/data-science-bootcamp/understand-the-softmax-function-in-minutes-f3a59641e86d</w:t>
      </w:r>
    </w:p>
    <w:p w14:paraId="68D97B2D"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imes New Roman" w:hAnsi="Times New Roman" w:cs="Times New Roman"/>
          <w:bCs/>
          <w:color w:val="000000" w:themeColor="text1"/>
          <w:sz w:val="28"/>
          <w:szCs w:val="24"/>
          <w:lang w:val="uk-UA" w:eastAsia="ru-RU"/>
        </w:rPr>
        <w:t xml:space="preserve"> </w:t>
      </w:r>
      <w:r w:rsidRPr="00EC4C31">
        <w:rPr>
          <w:rFonts w:ascii="Times New Roman" w:eastAsia="Times New Roman" w:hAnsi="Times New Roman" w:cs="Times New Roman"/>
          <w:bCs/>
          <w:color w:val="000000" w:themeColor="text1"/>
          <w:sz w:val="28"/>
          <w:szCs w:val="28"/>
          <w:lang w:val="uk-UA" w:eastAsia="ru-RU"/>
        </w:rPr>
        <w:t>Activation Functions Explained - GELU, SELU, ELU, ReLU and more</w:t>
      </w:r>
      <w:r w:rsidRPr="00EC4C31">
        <w:rPr>
          <w:rFonts w:ascii="Times New Roman" w:eastAsia="Times New Roman" w:hAnsi="Times New Roman" w:cs="Times New Roman"/>
          <w:bCs/>
          <w:color w:val="000000" w:themeColor="text1"/>
          <w:sz w:val="28"/>
          <w:szCs w:val="24"/>
          <w:lang w:val="uk-UA" w:eastAsia="ru-RU"/>
        </w:rPr>
        <w:t xml:space="preserve"> </w:t>
      </w:r>
      <w:r w:rsidRPr="00EC4C31">
        <w:rPr>
          <w:rFonts w:ascii="Times New Roman" w:eastAsiaTheme="minorEastAsia" w:hAnsi="Times New Roman" w:cs="Times New Roman"/>
          <w:bCs/>
          <w:color w:val="000000" w:themeColor="text1"/>
          <w:sz w:val="28"/>
          <w:szCs w:val="28"/>
          <w:lang w:val="uk-UA" w:eastAsia="ja-JP"/>
        </w:rPr>
        <w:t>[Електронний ресурс]. – Режим доступу: https://mlfromscratch.com/activation-functions-explained/</w:t>
      </w:r>
    </w:p>
    <w:p w14:paraId="7A575D5D"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bCs/>
          <w:color w:val="000000" w:themeColor="text1"/>
          <w:sz w:val="28"/>
          <w:szCs w:val="28"/>
          <w:lang w:val="uk-UA" w:eastAsia="ja-JP"/>
        </w:rPr>
        <w:t xml:space="preserve"> </w:t>
      </w:r>
      <w:r w:rsidRPr="00EC4C31">
        <w:rPr>
          <w:rFonts w:ascii="Times New Roman" w:eastAsiaTheme="minorEastAsia" w:hAnsi="Times New Roman" w:cs="Times New Roman"/>
          <w:bCs/>
          <w:color w:val="000000" w:themeColor="text1"/>
          <w:sz w:val="28"/>
          <w:szCs w:val="28"/>
          <w:lang w:val="en-US" w:eastAsia="ja-JP"/>
        </w:rPr>
        <w:t>Eger, S., Youssef, P., &amp; Gurevych, I. (2019). Is it time to swish? Comparing deep learning activation functions across NLP tasks. arXiv preprint arXiv:1901.02671.</w:t>
      </w:r>
    </w:p>
    <w:p w14:paraId="04A5A7D5"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bCs/>
          <w:color w:val="000000" w:themeColor="text1"/>
          <w:sz w:val="28"/>
          <w:szCs w:val="28"/>
          <w:lang w:val="en-US" w:eastAsia="ja-JP"/>
        </w:rPr>
        <w:t xml:space="preserve"> Bottou, L. (2012). Stochastic gradient descent tricks. In Neural networks: Tricks of the trade (pp. 421-436). Springer, Berlin, Heidelberg.</w:t>
      </w:r>
    </w:p>
    <w:p w14:paraId="62245159"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bCs/>
          <w:color w:val="000000" w:themeColor="text1"/>
          <w:sz w:val="28"/>
          <w:szCs w:val="28"/>
          <w:lang w:val="en-US" w:eastAsia="ja-JP"/>
        </w:rPr>
        <w:t>Optimization</w:t>
      </w:r>
      <w:r w:rsidRPr="00EC4C31">
        <w:rPr>
          <w:rFonts w:ascii="Times New Roman" w:eastAsiaTheme="minorEastAsia" w:hAnsi="Times New Roman" w:cs="Times New Roman"/>
          <w:bCs/>
          <w:color w:val="000000" w:themeColor="text1"/>
          <w:sz w:val="28"/>
          <w:szCs w:val="28"/>
          <w:lang w:val="uk-UA" w:eastAsia="ja-JP"/>
        </w:rPr>
        <w:t xml:space="preserve"> </w:t>
      </w:r>
      <w:r w:rsidRPr="00EC4C31">
        <w:rPr>
          <w:rFonts w:ascii="Times New Roman" w:eastAsiaTheme="minorEastAsia" w:hAnsi="Times New Roman" w:cs="Times New Roman"/>
          <w:bCs/>
          <w:color w:val="000000" w:themeColor="text1"/>
          <w:sz w:val="28"/>
          <w:szCs w:val="28"/>
          <w:lang w:val="en-US" w:eastAsia="ja-JP"/>
        </w:rPr>
        <w:t>Algorithms</w:t>
      </w:r>
      <w:r w:rsidRPr="00EC4C31">
        <w:rPr>
          <w:rFonts w:ascii="Times New Roman" w:eastAsiaTheme="minorEastAsia" w:hAnsi="Times New Roman" w:cs="Times New Roman"/>
          <w:bCs/>
          <w:color w:val="000000" w:themeColor="text1"/>
          <w:sz w:val="28"/>
          <w:szCs w:val="28"/>
          <w:lang w:val="uk-UA" w:eastAsia="ja-JP"/>
        </w:rPr>
        <w:t xml:space="preserve"> </w:t>
      </w:r>
      <w:r w:rsidRPr="00EC4C31">
        <w:rPr>
          <w:rFonts w:ascii="Times New Roman" w:eastAsiaTheme="minorEastAsia" w:hAnsi="Times New Roman" w:cs="Times New Roman"/>
          <w:bCs/>
          <w:color w:val="000000" w:themeColor="text1"/>
          <w:sz w:val="28"/>
          <w:szCs w:val="28"/>
          <w:lang w:val="en-US" w:eastAsia="ja-JP"/>
        </w:rPr>
        <w:t>in</w:t>
      </w:r>
      <w:r w:rsidRPr="00EC4C31">
        <w:rPr>
          <w:rFonts w:ascii="Times New Roman" w:eastAsiaTheme="minorEastAsia" w:hAnsi="Times New Roman" w:cs="Times New Roman"/>
          <w:bCs/>
          <w:color w:val="000000" w:themeColor="text1"/>
          <w:sz w:val="28"/>
          <w:szCs w:val="28"/>
          <w:lang w:val="uk-UA" w:eastAsia="ja-JP"/>
        </w:rPr>
        <w:t xml:space="preserve"> </w:t>
      </w:r>
      <w:r w:rsidRPr="00EC4C31">
        <w:rPr>
          <w:rFonts w:ascii="Times New Roman" w:eastAsiaTheme="minorEastAsia" w:hAnsi="Times New Roman" w:cs="Times New Roman"/>
          <w:bCs/>
          <w:color w:val="000000" w:themeColor="text1"/>
          <w:sz w:val="28"/>
          <w:szCs w:val="28"/>
          <w:lang w:val="en-US" w:eastAsia="ja-JP"/>
        </w:rPr>
        <w:t>Neural</w:t>
      </w:r>
      <w:r w:rsidRPr="00EC4C31">
        <w:rPr>
          <w:rFonts w:ascii="Times New Roman" w:eastAsiaTheme="minorEastAsia" w:hAnsi="Times New Roman" w:cs="Times New Roman"/>
          <w:bCs/>
          <w:color w:val="000000" w:themeColor="text1"/>
          <w:sz w:val="28"/>
          <w:szCs w:val="28"/>
          <w:lang w:val="uk-UA" w:eastAsia="ja-JP"/>
        </w:rPr>
        <w:t xml:space="preserve"> </w:t>
      </w:r>
      <w:r w:rsidRPr="00EC4C31">
        <w:rPr>
          <w:rFonts w:ascii="Times New Roman" w:eastAsiaTheme="minorEastAsia" w:hAnsi="Times New Roman" w:cs="Times New Roman"/>
          <w:bCs/>
          <w:color w:val="000000" w:themeColor="text1"/>
          <w:sz w:val="28"/>
          <w:szCs w:val="28"/>
          <w:lang w:val="en-US" w:eastAsia="ja-JP"/>
        </w:rPr>
        <w:t>Networks</w:t>
      </w:r>
      <w:r w:rsidRPr="00EC4C31">
        <w:rPr>
          <w:rFonts w:ascii="Times New Roman" w:eastAsiaTheme="minorEastAsia" w:hAnsi="Times New Roman" w:cs="Times New Roman"/>
          <w:bCs/>
          <w:color w:val="000000" w:themeColor="text1"/>
          <w:sz w:val="28"/>
          <w:szCs w:val="28"/>
          <w:lang w:val="uk-UA" w:eastAsia="ja-JP"/>
        </w:rPr>
        <w:t xml:space="preserve"> [Електронний ресурс]. – Режим доступу: https://www.kdnuggets.com/2020/12/optimization-algorithms-neural-networks.html</w:t>
      </w:r>
    </w:p>
    <w:p w14:paraId="26519B4D"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bCs/>
          <w:color w:val="000000" w:themeColor="text1"/>
          <w:sz w:val="28"/>
          <w:szCs w:val="28"/>
          <w:lang w:val="uk-UA" w:eastAsia="ja-JP"/>
        </w:rPr>
        <w:t>Tang, S., Shen, C., Wang, D., Li, S., Huang, W., &amp; Zhu, Z. (2018). Adaptive deep feature learning network with Nesterov momentum and its application to rotating machinery fault diagnosis. Neurocomputing, 305, 1-14.</w:t>
      </w:r>
    </w:p>
    <w:p w14:paraId="23BF95E4"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bCs/>
          <w:color w:val="000000" w:themeColor="text1"/>
          <w:sz w:val="28"/>
          <w:szCs w:val="28"/>
          <w:lang w:val="uk-UA" w:eastAsia="ja-JP"/>
        </w:rPr>
        <w:t>Mukkamala, M. C., &amp; Hein, M. (2017, July). Variants of rmsprop and adagrad with logarithmic regret bounds. In International Conference on Machine Learning (pp. 2545-2553). PMLR.</w:t>
      </w:r>
    </w:p>
    <w:p w14:paraId="07E61928"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bCs/>
          <w:color w:val="000000" w:themeColor="text1"/>
          <w:sz w:val="28"/>
          <w:szCs w:val="28"/>
          <w:lang w:val="uk-UA" w:eastAsia="ja-JP"/>
        </w:rPr>
        <w:t>Bae, K., Ryu, H., &amp; Shin, H. (2019). Does Adam optimizer keep close to the optimal point?. arXiv preprint arXiv:1911.00289.</w:t>
      </w:r>
    </w:p>
    <w:p w14:paraId="215FD864"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bCs/>
          <w:color w:val="000000" w:themeColor="text1"/>
          <w:sz w:val="28"/>
          <w:szCs w:val="28"/>
          <w:lang w:val="uk-UA" w:eastAsia="ja-JP"/>
        </w:rPr>
        <w:t>Rossetto, A. M., &amp; Zhou, W. (2019, March). Improving classification with CNNs using wavelet pooling with Nesterov-accelerated Adam. In Proc. 11th Int. Conf. Bioinf. and Comput. Biol (Vol. 60, pp. 84-93).</w:t>
      </w:r>
    </w:p>
    <w:p w14:paraId="74FD4B64"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bCs/>
          <w:color w:val="000000" w:themeColor="text1"/>
          <w:sz w:val="28"/>
          <w:szCs w:val="28"/>
          <w:lang w:val="en-US" w:eastAsia="ja-JP"/>
        </w:rPr>
        <w:t xml:space="preserve">How to choose Loss Functions When Training Deep Learning Neural Networks </w:t>
      </w:r>
      <w:r w:rsidRPr="00EC4C31">
        <w:rPr>
          <w:rFonts w:ascii="Times New Roman" w:eastAsiaTheme="minorEastAsia" w:hAnsi="Times New Roman" w:cs="Times New Roman"/>
          <w:bCs/>
          <w:color w:val="000000" w:themeColor="text1"/>
          <w:sz w:val="28"/>
          <w:szCs w:val="28"/>
          <w:lang w:val="uk-UA" w:eastAsia="ja-JP"/>
        </w:rPr>
        <w:t>[Електронний ресурс]. – Режим доступу:</w:t>
      </w:r>
      <w:r w:rsidRPr="00EC4C31">
        <w:rPr>
          <w:rFonts w:ascii="Times New Roman" w:eastAsiaTheme="minorEastAsia" w:hAnsi="Times New Roman" w:cs="Times New Roman"/>
          <w:bCs/>
          <w:color w:val="000000" w:themeColor="text1"/>
          <w:sz w:val="28"/>
          <w:szCs w:val="28"/>
          <w:lang w:val="en-US" w:eastAsia="ja-JP"/>
        </w:rPr>
        <w:t xml:space="preserve"> </w:t>
      </w:r>
      <w:hyperlink r:id="rId64" w:history="1">
        <w:r w:rsidRPr="00EC4C31">
          <w:rPr>
            <w:rFonts w:ascii="Times New Roman" w:eastAsiaTheme="minorEastAsia" w:hAnsi="Times New Roman" w:cs="Times New Roman"/>
            <w:bCs/>
            <w:color w:val="000000" w:themeColor="text1"/>
            <w:sz w:val="28"/>
            <w:szCs w:val="28"/>
            <w:lang w:val="uk-UA" w:eastAsia="ja-JP"/>
          </w:rPr>
          <w:t>https://machinelearningmastery.com/how-to-choose-loss-functions-when-training-deep-learning-neural-networks/</w:t>
        </w:r>
      </w:hyperlink>
    </w:p>
    <w:p w14:paraId="34423E14"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bCs/>
          <w:color w:val="000000" w:themeColor="text1"/>
          <w:sz w:val="28"/>
          <w:szCs w:val="28"/>
          <w:lang w:val="en-US" w:eastAsia="ja-JP"/>
        </w:rPr>
        <w:t xml:space="preserve">Regularization in Machine Learning </w:t>
      </w:r>
      <w:r w:rsidRPr="00EC4C31">
        <w:rPr>
          <w:rFonts w:ascii="Times New Roman" w:eastAsiaTheme="minorEastAsia" w:hAnsi="Times New Roman" w:cs="Times New Roman"/>
          <w:bCs/>
          <w:color w:val="000000" w:themeColor="text1"/>
          <w:sz w:val="28"/>
          <w:szCs w:val="28"/>
          <w:lang w:val="uk-UA" w:eastAsia="ja-JP"/>
        </w:rPr>
        <w:t>[Електронний ресурс]. – Режим доступу:</w:t>
      </w:r>
      <w:r w:rsidRPr="00EC4C31">
        <w:rPr>
          <w:rFonts w:ascii="Times New Roman" w:eastAsiaTheme="minorEastAsia" w:hAnsi="Times New Roman" w:cs="Times New Roman"/>
          <w:bCs/>
          <w:color w:val="000000" w:themeColor="text1"/>
          <w:sz w:val="28"/>
          <w:szCs w:val="28"/>
          <w:lang w:val="en-US" w:eastAsia="ja-JP"/>
        </w:rPr>
        <w:t xml:space="preserve"> </w:t>
      </w:r>
      <w:hyperlink r:id="rId65" w:history="1">
        <w:r w:rsidRPr="00EC4C31">
          <w:rPr>
            <w:rFonts w:ascii="Times New Roman" w:eastAsiaTheme="minorEastAsia" w:hAnsi="Times New Roman" w:cs="Times New Roman"/>
            <w:bCs/>
            <w:color w:val="000000" w:themeColor="text1"/>
            <w:sz w:val="28"/>
            <w:szCs w:val="28"/>
            <w:lang w:val="uk-UA" w:eastAsia="ja-JP"/>
          </w:rPr>
          <w:t>https://towardsdatascience.com/regularization-in-machine-learning-76441ddcf99a</w:t>
        </w:r>
      </w:hyperlink>
    </w:p>
    <w:p w14:paraId="6C545DC1"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bCs/>
          <w:color w:val="000000" w:themeColor="text1"/>
          <w:sz w:val="28"/>
          <w:szCs w:val="28"/>
          <w:lang w:val="en-US" w:eastAsia="ja-JP"/>
        </w:rPr>
        <w:t>How</w:t>
      </w:r>
      <w:r w:rsidRPr="00EC4C31">
        <w:rPr>
          <w:rFonts w:ascii="Times New Roman" w:eastAsiaTheme="minorEastAsia" w:hAnsi="Times New Roman" w:cs="Times New Roman"/>
          <w:bCs/>
          <w:color w:val="000000" w:themeColor="text1"/>
          <w:sz w:val="28"/>
          <w:szCs w:val="28"/>
          <w:lang w:val="uk-UA" w:eastAsia="ja-JP"/>
        </w:rPr>
        <w:t xml:space="preserve"> </w:t>
      </w:r>
      <w:r w:rsidRPr="00EC4C31">
        <w:rPr>
          <w:rFonts w:ascii="Times New Roman" w:eastAsiaTheme="minorEastAsia" w:hAnsi="Times New Roman" w:cs="Times New Roman"/>
          <w:bCs/>
          <w:color w:val="000000" w:themeColor="text1"/>
          <w:sz w:val="28"/>
          <w:szCs w:val="28"/>
          <w:lang w:val="en-US" w:eastAsia="ja-JP"/>
        </w:rPr>
        <w:t>to</w:t>
      </w:r>
      <w:r w:rsidRPr="00EC4C31">
        <w:rPr>
          <w:rFonts w:ascii="Times New Roman" w:eastAsiaTheme="minorEastAsia" w:hAnsi="Times New Roman" w:cs="Times New Roman"/>
          <w:bCs/>
          <w:color w:val="000000" w:themeColor="text1"/>
          <w:sz w:val="28"/>
          <w:szCs w:val="28"/>
          <w:lang w:val="uk-UA" w:eastAsia="ja-JP"/>
        </w:rPr>
        <w:t xml:space="preserve"> </w:t>
      </w:r>
      <w:r w:rsidRPr="00EC4C31">
        <w:rPr>
          <w:rFonts w:ascii="Times New Roman" w:eastAsiaTheme="minorEastAsia" w:hAnsi="Times New Roman" w:cs="Times New Roman"/>
          <w:bCs/>
          <w:color w:val="000000" w:themeColor="text1"/>
          <w:sz w:val="28"/>
          <w:szCs w:val="28"/>
          <w:lang w:val="en-US" w:eastAsia="ja-JP"/>
        </w:rPr>
        <w:t>use</w:t>
      </w:r>
      <w:r w:rsidRPr="00EC4C31">
        <w:rPr>
          <w:rFonts w:ascii="Times New Roman" w:eastAsiaTheme="minorEastAsia" w:hAnsi="Times New Roman" w:cs="Times New Roman"/>
          <w:bCs/>
          <w:color w:val="000000" w:themeColor="text1"/>
          <w:sz w:val="28"/>
          <w:szCs w:val="28"/>
          <w:lang w:val="uk-UA" w:eastAsia="ja-JP"/>
        </w:rPr>
        <w:t xml:space="preserve"> </w:t>
      </w:r>
      <w:r w:rsidRPr="00EC4C31">
        <w:rPr>
          <w:rFonts w:ascii="Times New Roman" w:eastAsiaTheme="minorEastAsia" w:hAnsi="Times New Roman" w:cs="Times New Roman"/>
          <w:bCs/>
          <w:color w:val="000000" w:themeColor="text1"/>
          <w:sz w:val="28"/>
          <w:szCs w:val="28"/>
          <w:lang w:val="en-US" w:eastAsia="ja-JP"/>
        </w:rPr>
        <w:t>data</w:t>
      </w:r>
      <w:r w:rsidRPr="00EC4C31">
        <w:rPr>
          <w:rFonts w:ascii="Times New Roman" w:eastAsiaTheme="minorEastAsia" w:hAnsi="Times New Roman" w:cs="Times New Roman"/>
          <w:bCs/>
          <w:color w:val="000000" w:themeColor="text1"/>
          <w:sz w:val="28"/>
          <w:szCs w:val="28"/>
          <w:lang w:val="uk-UA" w:eastAsia="ja-JP"/>
        </w:rPr>
        <w:t xml:space="preserve"> </w:t>
      </w:r>
      <w:r w:rsidRPr="00EC4C31">
        <w:rPr>
          <w:rFonts w:ascii="Times New Roman" w:eastAsiaTheme="minorEastAsia" w:hAnsi="Times New Roman" w:cs="Times New Roman"/>
          <w:bCs/>
          <w:color w:val="000000" w:themeColor="text1"/>
          <w:sz w:val="28"/>
          <w:szCs w:val="28"/>
          <w:lang w:val="en-US" w:eastAsia="ja-JP"/>
        </w:rPr>
        <w:t>analysis for machine learning</w:t>
      </w:r>
      <w:r w:rsidRPr="00EC4C31">
        <w:rPr>
          <w:rFonts w:ascii="Times New Roman" w:eastAsiaTheme="minorEastAsia" w:hAnsi="Times New Roman" w:cs="Times New Roman"/>
          <w:bCs/>
          <w:color w:val="000000" w:themeColor="text1"/>
          <w:sz w:val="28"/>
          <w:szCs w:val="28"/>
          <w:lang w:val="uk-UA" w:eastAsia="ja-JP"/>
        </w:rPr>
        <w:t xml:space="preserve"> [Електронний ресурс]. – Режим доступу: </w:t>
      </w:r>
      <w:hyperlink r:id="rId66" w:history="1">
        <w:r w:rsidRPr="00EC4C31">
          <w:rPr>
            <w:rFonts w:ascii="Times New Roman" w:eastAsiaTheme="minorEastAsia" w:hAnsi="Times New Roman" w:cs="Times New Roman"/>
            <w:bCs/>
            <w:color w:val="000000" w:themeColor="text1"/>
            <w:sz w:val="28"/>
            <w:szCs w:val="28"/>
            <w:lang w:val="uk-UA" w:eastAsia="ja-JP"/>
          </w:rPr>
          <w:t>https://www.r-bloggers.com/2016/05/how-to-use-data-analysis-for-machine-learning-example-part-1</w:t>
        </w:r>
      </w:hyperlink>
    </w:p>
    <w:p w14:paraId="7B9DA2CE"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bCs/>
          <w:color w:val="000000" w:themeColor="text1"/>
          <w:sz w:val="28"/>
          <w:szCs w:val="28"/>
          <w:lang w:val="en-US" w:eastAsia="ja-JP"/>
        </w:rPr>
        <w:t xml:space="preserve">The Number of Hidden Layers </w:t>
      </w:r>
      <w:r w:rsidRPr="00EC4C31">
        <w:rPr>
          <w:rFonts w:ascii="Times New Roman" w:eastAsiaTheme="minorEastAsia" w:hAnsi="Times New Roman" w:cs="Times New Roman"/>
          <w:bCs/>
          <w:color w:val="000000" w:themeColor="text1"/>
          <w:sz w:val="28"/>
          <w:szCs w:val="28"/>
          <w:lang w:val="uk-UA" w:eastAsia="ja-JP"/>
        </w:rPr>
        <w:t>[Електронний ресурс]. – Режим доступу:</w:t>
      </w:r>
      <w:r w:rsidRPr="00EC4C31">
        <w:rPr>
          <w:rFonts w:ascii="Times New Roman" w:eastAsiaTheme="minorEastAsia" w:hAnsi="Times New Roman" w:cs="Times New Roman"/>
          <w:bCs/>
          <w:color w:val="000000" w:themeColor="text1"/>
          <w:sz w:val="28"/>
          <w:szCs w:val="28"/>
          <w:lang w:val="en-US" w:eastAsia="ja-JP"/>
        </w:rPr>
        <w:t xml:space="preserve"> </w:t>
      </w:r>
      <w:hyperlink r:id="rId67" w:history="1">
        <w:r w:rsidRPr="00EC4C31">
          <w:rPr>
            <w:rFonts w:ascii="Times New Roman" w:eastAsiaTheme="minorEastAsia" w:hAnsi="Times New Roman" w:cs="Times New Roman"/>
            <w:bCs/>
            <w:color w:val="000000" w:themeColor="text1"/>
            <w:sz w:val="28"/>
            <w:szCs w:val="28"/>
            <w:lang w:val="uk-UA" w:eastAsia="ja-JP"/>
          </w:rPr>
          <w:t>https://www.heatonresearch.com/2017/06/01/hidden-layers.html</w:t>
        </w:r>
      </w:hyperlink>
    </w:p>
    <w:p w14:paraId="697BB60A"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bCs/>
          <w:color w:val="000000" w:themeColor="text1"/>
          <w:sz w:val="28"/>
          <w:szCs w:val="28"/>
          <w:lang w:val="en-US" w:eastAsia="ja-JP"/>
        </w:rPr>
        <w:t xml:space="preserve">How a simple mix of object-oriented programming can sharpen your deep learning prototype </w:t>
      </w:r>
      <w:r w:rsidRPr="00EC4C31">
        <w:rPr>
          <w:rFonts w:ascii="Times New Roman" w:eastAsiaTheme="minorEastAsia" w:hAnsi="Times New Roman" w:cs="Times New Roman"/>
          <w:bCs/>
          <w:color w:val="000000" w:themeColor="text1"/>
          <w:sz w:val="28"/>
          <w:szCs w:val="28"/>
          <w:lang w:val="uk-UA" w:eastAsia="ja-JP"/>
        </w:rPr>
        <w:t>[Електронний ресурс]. – Режим доступу:</w:t>
      </w:r>
      <w:r w:rsidRPr="00EC4C31">
        <w:rPr>
          <w:rFonts w:ascii="Times New Roman" w:eastAsiaTheme="minorEastAsia" w:hAnsi="Times New Roman" w:cs="Times New Roman"/>
          <w:bCs/>
          <w:color w:val="000000" w:themeColor="text1"/>
          <w:sz w:val="28"/>
          <w:szCs w:val="28"/>
          <w:lang w:val="en-US" w:eastAsia="ja-JP"/>
        </w:rPr>
        <w:t xml:space="preserve"> </w:t>
      </w:r>
      <w:hyperlink r:id="rId68" w:history="1">
        <w:r w:rsidRPr="00EC4C31">
          <w:rPr>
            <w:rFonts w:ascii="Times New Roman" w:eastAsiaTheme="minorEastAsia" w:hAnsi="Times New Roman" w:cs="Times New Roman"/>
            <w:bCs/>
            <w:color w:val="000000" w:themeColor="text1"/>
            <w:sz w:val="28"/>
            <w:szCs w:val="28"/>
            <w:lang w:val="uk-UA" w:eastAsia="ja-JP"/>
          </w:rPr>
          <w:t>https://towardsdatascience.com/how-a-simple-mix-of-object-oriented-programming-can-sharpen-your-deep-learning-prototype-19893bd969bd</w:t>
        </w:r>
      </w:hyperlink>
    </w:p>
    <w:p w14:paraId="4A038B8D"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bCs/>
          <w:color w:val="000000" w:themeColor="text1"/>
          <w:sz w:val="28"/>
          <w:szCs w:val="28"/>
          <w:lang w:val="en-US" w:eastAsia="ja-JP"/>
        </w:rPr>
        <w:t>Project</w:t>
      </w:r>
      <w:r w:rsidRPr="00EC4C31">
        <w:rPr>
          <w:rFonts w:ascii="Times New Roman" w:eastAsiaTheme="minorEastAsia" w:hAnsi="Times New Roman" w:cs="Times New Roman"/>
          <w:bCs/>
          <w:color w:val="000000" w:themeColor="text1"/>
          <w:sz w:val="28"/>
          <w:szCs w:val="28"/>
          <w:lang w:val="uk-UA" w:eastAsia="ja-JP"/>
        </w:rPr>
        <w:t xml:space="preserve"> </w:t>
      </w:r>
      <w:r w:rsidRPr="00EC4C31">
        <w:rPr>
          <w:rFonts w:ascii="Times New Roman" w:eastAsiaTheme="minorEastAsia" w:hAnsi="Times New Roman" w:cs="Times New Roman"/>
          <w:bCs/>
          <w:color w:val="000000" w:themeColor="text1"/>
          <w:sz w:val="28"/>
          <w:szCs w:val="28"/>
          <w:lang w:val="en-US" w:eastAsia="ja-JP"/>
        </w:rPr>
        <w:t>Jupyter</w:t>
      </w:r>
      <w:r w:rsidRPr="00EC4C31">
        <w:rPr>
          <w:rFonts w:ascii="Times New Roman" w:eastAsiaTheme="minorEastAsia" w:hAnsi="Times New Roman" w:cs="Times New Roman"/>
          <w:bCs/>
          <w:color w:val="000000" w:themeColor="text1"/>
          <w:sz w:val="28"/>
          <w:szCs w:val="28"/>
          <w:lang w:val="uk-UA" w:eastAsia="ja-JP"/>
        </w:rPr>
        <w:t xml:space="preserve"> | </w:t>
      </w:r>
      <w:r w:rsidRPr="00EC4C31">
        <w:rPr>
          <w:rFonts w:ascii="Times New Roman" w:eastAsiaTheme="minorEastAsia" w:hAnsi="Times New Roman" w:cs="Times New Roman"/>
          <w:bCs/>
          <w:color w:val="000000" w:themeColor="text1"/>
          <w:sz w:val="28"/>
          <w:szCs w:val="28"/>
          <w:lang w:val="en-US" w:eastAsia="ja-JP"/>
        </w:rPr>
        <w:t>Documentation</w:t>
      </w:r>
      <w:r w:rsidRPr="00EC4C31">
        <w:rPr>
          <w:rFonts w:ascii="Times New Roman" w:eastAsiaTheme="minorEastAsia" w:hAnsi="Times New Roman" w:cs="Times New Roman"/>
          <w:bCs/>
          <w:color w:val="000000" w:themeColor="text1"/>
          <w:sz w:val="28"/>
          <w:szCs w:val="28"/>
          <w:lang w:val="uk-UA" w:eastAsia="ja-JP"/>
        </w:rPr>
        <w:t xml:space="preserve"> [Електронний</w:t>
      </w:r>
      <w:r w:rsidRPr="00EC4C31">
        <w:rPr>
          <w:rFonts w:ascii="Times New Roman" w:eastAsiaTheme="minorEastAsia" w:hAnsi="Times New Roman" w:cs="Times New Roman" w:hint="eastAsia"/>
          <w:bCs/>
          <w:color w:val="000000" w:themeColor="text1"/>
          <w:sz w:val="28"/>
          <w:szCs w:val="28"/>
          <w:lang w:val="uk-UA" w:eastAsia="ja-JP"/>
        </w:rPr>
        <w:t xml:space="preserve"> </w:t>
      </w:r>
      <w:r w:rsidRPr="00EC4C31">
        <w:rPr>
          <w:rFonts w:ascii="Times New Roman" w:eastAsiaTheme="minorEastAsia" w:hAnsi="Times New Roman" w:cs="Times New Roman"/>
          <w:bCs/>
          <w:color w:val="000000" w:themeColor="text1"/>
          <w:sz w:val="28"/>
          <w:szCs w:val="28"/>
          <w:lang w:val="uk-UA" w:eastAsia="ja-JP"/>
        </w:rPr>
        <w:t>ресурс]. – Режим</w:t>
      </w:r>
      <w:r w:rsidRPr="00EC4C31">
        <w:rPr>
          <w:rFonts w:ascii="Times New Roman" w:eastAsiaTheme="minorEastAsia" w:hAnsi="Times New Roman" w:cs="Times New Roman" w:hint="eastAsia"/>
          <w:bCs/>
          <w:color w:val="000000" w:themeColor="text1"/>
          <w:sz w:val="28"/>
          <w:szCs w:val="28"/>
          <w:lang w:val="uk-UA" w:eastAsia="ja-JP"/>
        </w:rPr>
        <w:t xml:space="preserve"> </w:t>
      </w:r>
      <w:r w:rsidRPr="00EC4C31">
        <w:rPr>
          <w:rFonts w:ascii="Times New Roman" w:eastAsiaTheme="minorEastAsia" w:hAnsi="Times New Roman" w:cs="Times New Roman"/>
          <w:bCs/>
          <w:color w:val="000000" w:themeColor="text1"/>
          <w:sz w:val="28"/>
          <w:szCs w:val="28"/>
          <w:lang w:val="uk-UA" w:eastAsia="ja-JP"/>
        </w:rPr>
        <w:t xml:space="preserve">доступу:  </w:t>
      </w:r>
      <w:hyperlink r:id="rId69" w:history="1">
        <w:r w:rsidRPr="00EC4C31">
          <w:rPr>
            <w:rFonts w:ascii="Times New Roman" w:eastAsiaTheme="minorEastAsia" w:hAnsi="Times New Roman" w:cs="Times New Roman"/>
            <w:bCs/>
            <w:color w:val="000000" w:themeColor="text1"/>
            <w:sz w:val="28"/>
            <w:szCs w:val="28"/>
            <w:lang w:val="uk-UA" w:eastAsia="ja-JP"/>
          </w:rPr>
          <w:t>https://jupyter.org/documentation</w:t>
        </w:r>
      </w:hyperlink>
    </w:p>
    <w:p w14:paraId="050D8BF9"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bCs/>
          <w:color w:val="000000" w:themeColor="text1"/>
          <w:sz w:val="28"/>
          <w:szCs w:val="28"/>
          <w:lang w:val="en-US" w:eastAsia="ja-JP"/>
        </w:rPr>
        <w:t>What is Waterfall Model in SDLC?</w:t>
      </w:r>
      <w:r w:rsidRPr="00EC4C31">
        <w:rPr>
          <w:rFonts w:ascii="Times New Roman" w:eastAsiaTheme="minorEastAsia" w:hAnsi="Times New Roman" w:cs="Times New Roman"/>
          <w:bCs/>
          <w:color w:val="000000" w:themeColor="text1"/>
          <w:sz w:val="28"/>
          <w:szCs w:val="28"/>
          <w:lang w:val="uk-UA" w:eastAsia="ja-JP"/>
        </w:rPr>
        <w:t xml:space="preserve"> [Електронний</w:t>
      </w:r>
      <w:r w:rsidRPr="00EC4C31">
        <w:rPr>
          <w:rFonts w:ascii="Times New Roman" w:eastAsiaTheme="minorEastAsia" w:hAnsi="Times New Roman" w:cs="Times New Roman" w:hint="eastAsia"/>
          <w:bCs/>
          <w:color w:val="000000" w:themeColor="text1"/>
          <w:sz w:val="28"/>
          <w:szCs w:val="28"/>
          <w:lang w:val="uk-UA" w:eastAsia="ja-JP"/>
        </w:rPr>
        <w:t xml:space="preserve"> </w:t>
      </w:r>
      <w:r w:rsidRPr="00EC4C31">
        <w:rPr>
          <w:rFonts w:ascii="Times New Roman" w:eastAsiaTheme="minorEastAsia" w:hAnsi="Times New Roman" w:cs="Times New Roman"/>
          <w:bCs/>
          <w:color w:val="000000" w:themeColor="text1"/>
          <w:sz w:val="28"/>
          <w:szCs w:val="28"/>
          <w:lang w:val="uk-UA" w:eastAsia="ja-JP"/>
        </w:rPr>
        <w:t>ресурс]. – Режим</w:t>
      </w:r>
      <w:r w:rsidRPr="00EC4C31">
        <w:rPr>
          <w:rFonts w:ascii="Times New Roman" w:eastAsiaTheme="minorEastAsia" w:hAnsi="Times New Roman" w:cs="Times New Roman" w:hint="eastAsia"/>
          <w:bCs/>
          <w:color w:val="000000" w:themeColor="text1"/>
          <w:sz w:val="28"/>
          <w:szCs w:val="28"/>
          <w:lang w:val="uk-UA" w:eastAsia="ja-JP"/>
        </w:rPr>
        <w:t xml:space="preserve"> </w:t>
      </w:r>
      <w:r w:rsidRPr="00EC4C31">
        <w:rPr>
          <w:rFonts w:ascii="Times New Roman" w:eastAsiaTheme="minorEastAsia" w:hAnsi="Times New Roman" w:cs="Times New Roman"/>
          <w:bCs/>
          <w:color w:val="000000" w:themeColor="text1"/>
          <w:sz w:val="28"/>
          <w:szCs w:val="28"/>
          <w:lang w:val="uk-UA" w:eastAsia="ja-JP"/>
        </w:rPr>
        <w:t>доступу:</w:t>
      </w:r>
      <w:r w:rsidRPr="00EC4C31">
        <w:rPr>
          <w:rFonts w:ascii="Times New Roman" w:eastAsiaTheme="minorEastAsia" w:hAnsi="Times New Roman" w:cs="Times New Roman"/>
          <w:bCs/>
          <w:color w:val="000000" w:themeColor="text1"/>
          <w:sz w:val="28"/>
          <w:szCs w:val="28"/>
          <w:lang w:eastAsia="ja-JP"/>
        </w:rPr>
        <w:t xml:space="preserve"> </w:t>
      </w:r>
      <w:r w:rsidRPr="00EC4C31">
        <w:rPr>
          <w:rFonts w:ascii="Times New Roman" w:eastAsiaTheme="minorEastAsia" w:hAnsi="Times New Roman" w:cs="Times New Roman"/>
          <w:bCs/>
          <w:color w:val="000000" w:themeColor="text1"/>
          <w:sz w:val="28"/>
          <w:szCs w:val="28"/>
          <w:lang w:val="uk-UA" w:eastAsia="ja-JP"/>
        </w:rPr>
        <w:t>https://www.guru99.com/what-is-sdlc-or-waterfall-model.html</w:t>
      </w:r>
    </w:p>
    <w:p w14:paraId="73BF8A93"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hint="eastAsia"/>
          <w:bCs/>
          <w:color w:val="000000" w:themeColor="text1"/>
          <w:sz w:val="28"/>
          <w:szCs w:val="28"/>
          <w:lang w:val="uk-UA" w:eastAsia="ja-JP"/>
        </w:rPr>
        <w:t>Tensorflow</w:t>
      </w:r>
      <w:r w:rsidRPr="00EC4C31">
        <w:rPr>
          <w:rFonts w:ascii="Times New Roman" w:eastAsiaTheme="minorEastAsia" w:hAnsi="Times New Roman" w:cs="Times New Roman"/>
          <w:bCs/>
          <w:color w:val="000000" w:themeColor="text1"/>
          <w:sz w:val="28"/>
          <w:szCs w:val="28"/>
          <w:lang w:val="uk-UA" w:eastAsia="ja-JP"/>
        </w:rPr>
        <w:t xml:space="preserve">  [Електронний</w:t>
      </w:r>
      <w:r w:rsidRPr="00EC4C31">
        <w:rPr>
          <w:rFonts w:ascii="Times New Roman" w:eastAsiaTheme="minorEastAsia" w:hAnsi="Times New Roman" w:cs="Times New Roman" w:hint="eastAsia"/>
          <w:bCs/>
          <w:color w:val="000000" w:themeColor="text1"/>
          <w:sz w:val="28"/>
          <w:szCs w:val="28"/>
          <w:lang w:val="uk-UA" w:eastAsia="ja-JP"/>
        </w:rPr>
        <w:t xml:space="preserve"> </w:t>
      </w:r>
      <w:r w:rsidRPr="00EC4C31">
        <w:rPr>
          <w:rFonts w:ascii="Times New Roman" w:eastAsiaTheme="minorEastAsia" w:hAnsi="Times New Roman" w:cs="Times New Roman"/>
          <w:bCs/>
          <w:color w:val="000000" w:themeColor="text1"/>
          <w:sz w:val="28"/>
          <w:szCs w:val="28"/>
          <w:lang w:val="uk-UA" w:eastAsia="ja-JP"/>
        </w:rPr>
        <w:t>ресурс]. – Режим</w:t>
      </w:r>
      <w:r w:rsidRPr="00EC4C31">
        <w:rPr>
          <w:rFonts w:ascii="Times New Roman" w:eastAsiaTheme="minorEastAsia" w:hAnsi="Times New Roman" w:cs="Times New Roman" w:hint="eastAsia"/>
          <w:bCs/>
          <w:color w:val="000000" w:themeColor="text1"/>
          <w:sz w:val="28"/>
          <w:szCs w:val="28"/>
          <w:lang w:val="uk-UA" w:eastAsia="ja-JP"/>
        </w:rPr>
        <w:t xml:space="preserve"> </w:t>
      </w:r>
      <w:r w:rsidRPr="00EC4C31">
        <w:rPr>
          <w:rFonts w:ascii="Times New Roman" w:eastAsiaTheme="minorEastAsia" w:hAnsi="Times New Roman" w:cs="Times New Roman"/>
          <w:bCs/>
          <w:color w:val="000000" w:themeColor="text1"/>
          <w:sz w:val="28"/>
          <w:szCs w:val="28"/>
          <w:lang w:val="uk-UA" w:eastAsia="ja-JP"/>
        </w:rPr>
        <w:t xml:space="preserve">доступу: </w:t>
      </w:r>
      <w:hyperlink r:id="rId70" w:history="1">
        <w:r w:rsidRPr="00EC4C31">
          <w:rPr>
            <w:rFonts w:ascii="Times New Roman" w:eastAsiaTheme="minorEastAsia" w:hAnsi="Times New Roman" w:cs="Times New Roman"/>
            <w:bCs/>
            <w:color w:val="000000" w:themeColor="text1"/>
            <w:sz w:val="28"/>
            <w:szCs w:val="28"/>
            <w:lang w:val="uk-UA" w:eastAsia="ja-JP"/>
          </w:rPr>
          <w:t>https://www.tensorflow.org/</w:t>
        </w:r>
      </w:hyperlink>
    </w:p>
    <w:p w14:paraId="16340F4F"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hint="eastAsia"/>
          <w:bCs/>
          <w:color w:val="000000" w:themeColor="text1"/>
          <w:sz w:val="28"/>
          <w:szCs w:val="28"/>
          <w:lang w:val="uk-UA" w:eastAsia="ja-JP"/>
        </w:rPr>
        <w:t>Keras</w:t>
      </w:r>
      <w:r w:rsidRPr="00EC4C31">
        <w:rPr>
          <w:rFonts w:ascii="Times New Roman" w:eastAsiaTheme="minorEastAsia" w:hAnsi="Times New Roman" w:cs="Times New Roman"/>
          <w:bCs/>
          <w:color w:val="000000" w:themeColor="text1"/>
          <w:sz w:val="28"/>
          <w:szCs w:val="28"/>
          <w:lang w:val="uk-UA" w:eastAsia="ja-JP"/>
        </w:rPr>
        <w:t xml:space="preserve">  [Електронний</w:t>
      </w:r>
      <w:r w:rsidRPr="00EC4C31">
        <w:rPr>
          <w:rFonts w:ascii="Times New Roman" w:eastAsiaTheme="minorEastAsia" w:hAnsi="Times New Roman" w:cs="Times New Roman" w:hint="eastAsia"/>
          <w:bCs/>
          <w:color w:val="000000" w:themeColor="text1"/>
          <w:sz w:val="28"/>
          <w:szCs w:val="28"/>
          <w:lang w:val="uk-UA" w:eastAsia="ja-JP"/>
        </w:rPr>
        <w:t xml:space="preserve"> </w:t>
      </w:r>
      <w:r w:rsidRPr="00EC4C31">
        <w:rPr>
          <w:rFonts w:ascii="Times New Roman" w:eastAsiaTheme="minorEastAsia" w:hAnsi="Times New Roman" w:cs="Times New Roman"/>
          <w:bCs/>
          <w:color w:val="000000" w:themeColor="text1"/>
          <w:sz w:val="28"/>
          <w:szCs w:val="28"/>
          <w:lang w:val="uk-UA" w:eastAsia="ja-JP"/>
        </w:rPr>
        <w:t>ресурс]. – Режим</w:t>
      </w:r>
      <w:r w:rsidRPr="00EC4C31">
        <w:rPr>
          <w:rFonts w:ascii="Times New Roman" w:eastAsiaTheme="minorEastAsia" w:hAnsi="Times New Roman" w:cs="Times New Roman" w:hint="eastAsia"/>
          <w:bCs/>
          <w:color w:val="000000" w:themeColor="text1"/>
          <w:sz w:val="28"/>
          <w:szCs w:val="28"/>
          <w:lang w:val="uk-UA" w:eastAsia="ja-JP"/>
        </w:rPr>
        <w:t xml:space="preserve"> </w:t>
      </w:r>
      <w:r w:rsidRPr="00EC4C31">
        <w:rPr>
          <w:rFonts w:ascii="Times New Roman" w:eastAsiaTheme="minorEastAsia" w:hAnsi="Times New Roman" w:cs="Times New Roman"/>
          <w:bCs/>
          <w:color w:val="000000" w:themeColor="text1"/>
          <w:sz w:val="28"/>
          <w:szCs w:val="28"/>
          <w:lang w:val="uk-UA" w:eastAsia="ja-JP"/>
        </w:rPr>
        <w:t xml:space="preserve">доступу: </w:t>
      </w:r>
      <w:hyperlink r:id="rId71" w:history="1">
        <w:r w:rsidRPr="00EC4C31">
          <w:rPr>
            <w:rFonts w:ascii="Times New Roman" w:eastAsiaTheme="minorEastAsia" w:hAnsi="Times New Roman" w:cs="Times New Roman"/>
            <w:bCs/>
            <w:color w:val="000000" w:themeColor="text1"/>
            <w:sz w:val="28"/>
            <w:szCs w:val="28"/>
            <w:lang w:val="uk-UA" w:eastAsia="ja-JP"/>
          </w:rPr>
          <w:t>https://keras.io/</w:t>
        </w:r>
      </w:hyperlink>
    </w:p>
    <w:p w14:paraId="663BFE5F"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hint="eastAsia"/>
          <w:bCs/>
          <w:color w:val="000000" w:themeColor="text1"/>
          <w:sz w:val="28"/>
          <w:szCs w:val="28"/>
          <w:lang w:val="uk-UA" w:eastAsia="ja-JP"/>
        </w:rPr>
        <w:t>Python</w:t>
      </w:r>
      <w:r w:rsidRPr="00EC4C31">
        <w:rPr>
          <w:rFonts w:ascii="Times New Roman" w:eastAsiaTheme="minorEastAsia" w:hAnsi="Times New Roman" w:cs="Times New Roman"/>
          <w:bCs/>
          <w:color w:val="000000" w:themeColor="text1"/>
          <w:sz w:val="28"/>
          <w:szCs w:val="28"/>
          <w:lang w:val="uk-UA" w:eastAsia="ja-JP"/>
        </w:rPr>
        <w:t xml:space="preserve">  [Електронний</w:t>
      </w:r>
      <w:r w:rsidRPr="00EC4C31">
        <w:rPr>
          <w:rFonts w:ascii="Times New Roman" w:eastAsiaTheme="minorEastAsia" w:hAnsi="Times New Roman" w:cs="Times New Roman" w:hint="eastAsia"/>
          <w:bCs/>
          <w:color w:val="000000" w:themeColor="text1"/>
          <w:sz w:val="28"/>
          <w:szCs w:val="28"/>
          <w:lang w:val="uk-UA" w:eastAsia="ja-JP"/>
        </w:rPr>
        <w:t xml:space="preserve"> </w:t>
      </w:r>
      <w:r w:rsidRPr="00EC4C31">
        <w:rPr>
          <w:rFonts w:ascii="Times New Roman" w:eastAsiaTheme="minorEastAsia" w:hAnsi="Times New Roman" w:cs="Times New Roman"/>
          <w:bCs/>
          <w:color w:val="000000" w:themeColor="text1"/>
          <w:sz w:val="28"/>
          <w:szCs w:val="28"/>
          <w:lang w:val="uk-UA" w:eastAsia="ja-JP"/>
        </w:rPr>
        <w:t>ресурс]. – Режим</w:t>
      </w:r>
      <w:r w:rsidRPr="00EC4C31">
        <w:rPr>
          <w:rFonts w:ascii="Times New Roman" w:eastAsiaTheme="minorEastAsia" w:hAnsi="Times New Roman" w:cs="Times New Roman" w:hint="eastAsia"/>
          <w:bCs/>
          <w:color w:val="000000" w:themeColor="text1"/>
          <w:sz w:val="28"/>
          <w:szCs w:val="28"/>
          <w:lang w:val="uk-UA" w:eastAsia="ja-JP"/>
        </w:rPr>
        <w:t xml:space="preserve"> </w:t>
      </w:r>
      <w:r w:rsidRPr="00EC4C31">
        <w:rPr>
          <w:rFonts w:ascii="Times New Roman" w:eastAsiaTheme="minorEastAsia" w:hAnsi="Times New Roman" w:cs="Times New Roman"/>
          <w:bCs/>
          <w:color w:val="000000" w:themeColor="text1"/>
          <w:sz w:val="28"/>
          <w:szCs w:val="28"/>
          <w:lang w:val="uk-UA" w:eastAsia="ja-JP"/>
        </w:rPr>
        <w:t xml:space="preserve">доступу: </w:t>
      </w:r>
      <w:hyperlink r:id="rId72" w:history="1">
        <w:r w:rsidRPr="00EC4C31">
          <w:rPr>
            <w:rFonts w:ascii="Times New Roman" w:eastAsiaTheme="minorEastAsia" w:hAnsi="Times New Roman" w:cs="Times New Roman"/>
            <w:bCs/>
            <w:color w:val="000000" w:themeColor="text1"/>
            <w:sz w:val="28"/>
            <w:szCs w:val="28"/>
            <w:lang w:val="uk-UA" w:eastAsia="ja-JP"/>
          </w:rPr>
          <w:t>https://www.python.org/</w:t>
        </w:r>
      </w:hyperlink>
    </w:p>
    <w:p w14:paraId="269A76F4"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bCs/>
          <w:color w:val="000000" w:themeColor="text1"/>
          <w:sz w:val="28"/>
          <w:szCs w:val="28"/>
          <w:lang w:val="uk-UA" w:eastAsia="ja-JP"/>
        </w:rPr>
        <w:t xml:space="preserve">NVidia Turing GPU Architecture [Електронний ресурс]. – Режим доступу: </w:t>
      </w:r>
      <w:hyperlink r:id="rId73" w:history="1">
        <w:r w:rsidRPr="00EC4C31">
          <w:rPr>
            <w:rFonts w:ascii="Times New Roman" w:eastAsiaTheme="minorEastAsia" w:hAnsi="Times New Roman" w:cs="Times New Roman"/>
            <w:bCs/>
            <w:color w:val="000000" w:themeColor="text1"/>
            <w:sz w:val="28"/>
            <w:szCs w:val="28"/>
            <w:lang w:val="uk-UA" w:eastAsia="ja-JP"/>
          </w:rPr>
          <w:t>https://www.nvidia.com/content/dam/en-zz/Solutions/design-visualization/technologies/turing-architecture/NVIDIA-Turing-Architecture-Whitepaper.pdf</w:t>
        </w:r>
      </w:hyperlink>
    </w:p>
    <w:p w14:paraId="0ED22C76"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bCs/>
          <w:color w:val="000000" w:themeColor="text1"/>
          <w:sz w:val="28"/>
          <w:szCs w:val="28"/>
          <w:lang w:val="uk-UA" w:eastAsia="ja-JP"/>
        </w:rPr>
        <w:t xml:space="preserve"> </w:t>
      </w:r>
      <w:r w:rsidRPr="00EC4C31">
        <w:rPr>
          <w:rFonts w:ascii="Times New Roman" w:eastAsiaTheme="minorEastAsia" w:hAnsi="Times New Roman" w:cs="Times New Roman"/>
          <w:bCs/>
          <w:color w:val="000000" w:themeColor="text1"/>
          <w:sz w:val="28"/>
          <w:szCs w:val="28"/>
          <w:lang w:val="en-US" w:eastAsia="ja-JP"/>
        </w:rPr>
        <w:t>Anaconda</w:t>
      </w:r>
      <w:r w:rsidRPr="00EC4C31">
        <w:rPr>
          <w:rFonts w:ascii="Times New Roman" w:eastAsiaTheme="minorEastAsia" w:hAnsi="Times New Roman" w:cs="Times New Roman"/>
          <w:bCs/>
          <w:color w:val="000000" w:themeColor="text1"/>
          <w:sz w:val="28"/>
          <w:szCs w:val="28"/>
          <w:lang w:eastAsia="ja-JP"/>
        </w:rPr>
        <w:t xml:space="preserve"> </w:t>
      </w:r>
      <w:r w:rsidRPr="00EC4C31">
        <w:rPr>
          <w:rFonts w:ascii="Times New Roman" w:eastAsiaTheme="minorEastAsia" w:hAnsi="Times New Roman" w:cs="Times New Roman"/>
          <w:bCs/>
          <w:color w:val="000000" w:themeColor="text1"/>
          <w:sz w:val="28"/>
          <w:szCs w:val="28"/>
          <w:lang w:val="uk-UA" w:eastAsia="ja-JP"/>
        </w:rPr>
        <w:t>[Електронний ресурс]. – Режим доступу:</w:t>
      </w:r>
      <w:r w:rsidRPr="00EC4C31">
        <w:rPr>
          <w:rFonts w:ascii="Times New Roman" w:eastAsiaTheme="minorEastAsia" w:hAnsi="Times New Roman" w:cs="Times New Roman"/>
          <w:bCs/>
          <w:color w:val="000000" w:themeColor="text1"/>
          <w:sz w:val="28"/>
          <w:szCs w:val="28"/>
          <w:lang w:eastAsia="ja-JP"/>
        </w:rPr>
        <w:t xml:space="preserve"> </w:t>
      </w:r>
      <w:r w:rsidRPr="00EC4C31">
        <w:rPr>
          <w:rFonts w:ascii="Times New Roman" w:eastAsiaTheme="minorEastAsia" w:hAnsi="Times New Roman" w:cs="Times New Roman"/>
          <w:bCs/>
          <w:color w:val="000000" w:themeColor="text1"/>
          <w:sz w:val="28"/>
          <w:szCs w:val="28"/>
          <w:lang w:val="uk-UA" w:eastAsia="ja-JP"/>
        </w:rPr>
        <w:t>https://www.anaconda.com/</w:t>
      </w:r>
    </w:p>
    <w:p w14:paraId="300058B9"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hint="eastAsia"/>
          <w:bCs/>
          <w:color w:val="000000" w:themeColor="text1"/>
          <w:sz w:val="28"/>
          <w:szCs w:val="28"/>
          <w:lang w:val="uk-UA" w:eastAsia="ja-JP"/>
        </w:rPr>
        <w:t xml:space="preserve"> </w:t>
      </w:r>
      <w:r w:rsidRPr="00EC4C31">
        <w:rPr>
          <w:rFonts w:ascii="Times New Roman" w:eastAsiaTheme="minorEastAsia" w:hAnsi="Times New Roman" w:cs="Times New Roman"/>
          <w:bCs/>
          <w:color w:val="000000" w:themeColor="text1"/>
          <w:sz w:val="28"/>
          <w:szCs w:val="28"/>
          <w:lang w:val="uk-UA" w:eastAsia="ja-JP"/>
        </w:rPr>
        <w:t>Colaboratory  [Електронний</w:t>
      </w:r>
      <w:r w:rsidRPr="00EC4C31">
        <w:rPr>
          <w:rFonts w:ascii="Times New Roman" w:eastAsiaTheme="minorEastAsia" w:hAnsi="Times New Roman" w:cs="Times New Roman" w:hint="eastAsia"/>
          <w:bCs/>
          <w:color w:val="000000" w:themeColor="text1"/>
          <w:sz w:val="28"/>
          <w:szCs w:val="28"/>
          <w:lang w:val="uk-UA" w:eastAsia="ja-JP"/>
        </w:rPr>
        <w:t xml:space="preserve"> </w:t>
      </w:r>
      <w:r w:rsidRPr="00EC4C31">
        <w:rPr>
          <w:rFonts w:ascii="Times New Roman" w:eastAsiaTheme="minorEastAsia" w:hAnsi="Times New Roman" w:cs="Times New Roman"/>
          <w:bCs/>
          <w:color w:val="000000" w:themeColor="text1"/>
          <w:sz w:val="28"/>
          <w:szCs w:val="28"/>
          <w:lang w:val="uk-UA" w:eastAsia="ja-JP"/>
        </w:rPr>
        <w:t>ресурс]: [Веб-сайт]. – Режим</w:t>
      </w:r>
      <w:r w:rsidRPr="00EC4C31">
        <w:rPr>
          <w:rFonts w:ascii="Times New Roman" w:eastAsiaTheme="minorEastAsia" w:hAnsi="Times New Roman" w:cs="Times New Roman" w:hint="eastAsia"/>
          <w:bCs/>
          <w:color w:val="000000" w:themeColor="text1"/>
          <w:sz w:val="28"/>
          <w:szCs w:val="28"/>
          <w:lang w:val="uk-UA" w:eastAsia="ja-JP"/>
        </w:rPr>
        <w:t xml:space="preserve"> </w:t>
      </w:r>
      <w:r w:rsidRPr="00EC4C31">
        <w:rPr>
          <w:rFonts w:ascii="Times New Roman" w:eastAsiaTheme="minorEastAsia" w:hAnsi="Times New Roman" w:cs="Times New Roman"/>
          <w:bCs/>
          <w:color w:val="000000" w:themeColor="text1"/>
          <w:sz w:val="28"/>
          <w:szCs w:val="28"/>
          <w:lang w:val="uk-UA" w:eastAsia="ja-JP"/>
        </w:rPr>
        <w:t xml:space="preserve">доступу: </w:t>
      </w:r>
      <w:hyperlink r:id="rId74" w:history="1">
        <w:r w:rsidRPr="00EC4C31">
          <w:rPr>
            <w:rFonts w:ascii="Times New Roman" w:eastAsiaTheme="minorEastAsia" w:hAnsi="Times New Roman" w:cs="Times New Roman"/>
            <w:bCs/>
            <w:color w:val="000000" w:themeColor="text1"/>
            <w:sz w:val="28"/>
            <w:szCs w:val="28"/>
            <w:lang w:val="uk-UA" w:eastAsia="ja-JP"/>
          </w:rPr>
          <w:t>https://colab.research.google.com/</w:t>
        </w:r>
      </w:hyperlink>
      <w:r w:rsidRPr="00EC4C31">
        <w:rPr>
          <w:rFonts w:ascii="Times New Roman" w:eastAsiaTheme="minorEastAsia" w:hAnsi="Times New Roman" w:cs="Times New Roman"/>
          <w:bCs/>
          <w:color w:val="000000" w:themeColor="text1"/>
          <w:sz w:val="28"/>
          <w:szCs w:val="28"/>
          <w:lang w:val="uk-UA" w:eastAsia="ja-JP"/>
        </w:rPr>
        <w:t xml:space="preserve"> </w:t>
      </w:r>
    </w:p>
    <w:p w14:paraId="18589158"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imes New Roman" w:hAnsi="Times New Roman" w:cs="Times New Roman"/>
          <w:bCs/>
          <w:color w:val="000000" w:themeColor="text1"/>
          <w:sz w:val="28"/>
          <w:szCs w:val="28"/>
          <w:lang w:val="uk-UA" w:eastAsia="ru-RU"/>
        </w:rPr>
        <w:t>Databricks - The Data and AI Company</w:t>
      </w:r>
      <w:r w:rsidRPr="00EC4C31">
        <w:rPr>
          <w:rFonts w:ascii="Times New Roman" w:eastAsia="Times New Roman" w:hAnsi="Times New Roman" w:cs="Times New Roman"/>
          <w:bCs/>
          <w:color w:val="000000" w:themeColor="text1"/>
          <w:sz w:val="28"/>
          <w:szCs w:val="24"/>
          <w:lang w:val="en-US" w:eastAsia="ru-RU"/>
        </w:rPr>
        <w:t xml:space="preserve"> </w:t>
      </w:r>
      <w:r w:rsidRPr="00EC4C31">
        <w:rPr>
          <w:rFonts w:ascii="Times New Roman" w:eastAsiaTheme="minorEastAsia" w:hAnsi="Times New Roman" w:cs="Times New Roman"/>
          <w:bCs/>
          <w:color w:val="000000" w:themeColor="text1"/>
          <w:sz w:val="28"/>
          <w:szCs w:val="28"/>
          <w:lang w:val="uk-UA" w:eastAsia="ja-JP"/>
        </w:rPr>
        <w:t>[Електронний ресурс]. – Режим доступу:</w:t>
      </w:r>
      <w:r w:rsidRPr="00EC4C31">
        <w:rPr>
          <w:rFonts w:ascii="Times New Roman" w:eastAsiaTheme="minorEastAsia" w:hAnsi="Times New Roman" w:cs="Times New Roman"/>
          <w:bCs/>
          <w:color w:val="000000" w:themeColor="text1"/>
          <w:sz w:val="28"/>
          <w:szCs w:val="28"/>
          <w:lang w:val="en-US" w:eastAsia="ja-JP"/>
        </w:rPr>
        <w:t xml:space="preserve">  https://databricks.com/</w:t>
      </w:r>
    </w:p>
    <w:p w14:paraId="18CC922C"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bCs/>
          <w:color w:val="000000" w:themeColor="text1"/>
          <w:sz w:val="28"/>
          <w:szCs w:val="28"/>
          <w:lang w:val="en-US" w:eastAsia="ja-JP"/>
        </w:rPr>
        <w:t xml:space="preserve"> MySQL</w:t>
      </w:r>
      <w:r w:rsidRPr="00EC4C31">
        <w:rPr>
          <w:rFonts w:ascii="Times New Roman" w:eastAsiaTheme="minorEastAsia" w:hAnsi="Times New Roman" w:cs="Times New Roman"/>
          <w:bCs/>
          <w:color w:val="000000" w:themeColor="text1"/>
          <w:sz w:val="28"/>
          <w:szCs w:val="28"/>
          <w:lang w:eastAsia="ja-JP"/>
        </w:rPr>
        <w:t xml:space="preserve"> </w:t>
      </w:r>
      <w:r w:rsidRPr="00EC4C31">
        <w:rPr>
          <w:rFonts w:ascii="Times New Roman" w:eastAsiaTheme="minorEastAsia" w:hAnsi="Times New Roman" w:cs="Times New Roman"/>
          <w:bCs/>
          <w:color w:val="000000" w:themeColor="text1"/>
          <w:sz w:val="28"/>
          <w:szCs w:val="28"/>
          <w:lang w:val="uk-UA" w:eastAsia="ja-JP"/>
        </w:rPr>
        <w:t>[Електронний ресурс]. – Режим доступу:</w:t>
      </w:r>
      <w:r w:rsidRPr="00EC4C31">
        <w:rPr>
          <w:rFonts w:ascii="Times New Roman" w:eastAsiaTheme="minorEastAsia" w:hAnsi="Times New Roman" w:cs="Times New Roman"/>
          <w:bCs/>
          <w:color w:val="000000" w:themeColor="text1"/>
          <w:sz w:val="28"/>
          <w:szCs w:val="28"/>
          <w:lang w:eastAsia="ja-JP"/>
        </w:rPr>
        <w:t xml:space="preserve"> </w:t>
      </w:r>
      <w:hyperlink r:id="rId75" w:history="1">
        <w:r w:rsidRPr="00EC4C31">
          <w:rPr>
            <w:rFonts w:ascii="Times New Roman" w:eastAsiaTheme="minorEastAsia" w:hAnsi="Times New Roman" w:cs="Times New Roman"/>
            <w:bCs/>
            <w:color w:val="000000" w:themeColor="text1"/>
            <w:sz w:val="28"/>
            <w:szCs w:val="28"/>
            <w:lang w:val="uk-UA" w:eastAsia="ja-JP"/>
          </w:rPr>
          <w:t>https://www.mysql.com/</w:t>
        </w:r>
      </w:hyperlink>
    </w:p>
    <w:p w14:paraId="7B10541C"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bCs/>
          <w:color w:val="000000" w:themeColor="text1"/>
          <w:sz w:val="28"/>
          <w:szCs w:val="28"/>
          <w:lang w:val="en-US" w:eastAsia="ja-JP"/>
        </w:rPr>
        <w:t>PostgreSQL</w:t>
      </w:r>
      <w:r w:rsidRPr="00EC4C31">
        <w:rPr>
          <w:rFonts w:ascii="Times New Roman" w:eastAsiaTheme="minorEastAsia" w:hAnsi="Times New Roman" w:cs="Times New Roman"/>
          <w:bCs/>
          <w:color w:val="000000" w:themeColor="text1"/>
          <w:sz w:val="28"/>
          <w:szCs w:val="28"/>
          <w:lang w:eastAsia="ja-JP"/>
        </w:rPr>
        <w:t xml:space="preserve"> </w:t>
      </w:r>
      <w:r w:rsidRPr="00EC4C31">
        <w:rPr>
          <w:rFonts w:ascii="Times New Roman" w:eastAsiaTheme="minorEastAsia" w:hAnsi="Times New Roman" w:cs="Times New Roman"/>
          <w:bCs/>
          <w:color w:val="000000" w:themeColor="text1"/>
          <w:sz w:val="28"/>
          <w:szCs w:val="28"/>
          <w:lang w:val="uk-UA" w:eastAsia="ja-JP"/>
        </w:rPr>
        <w:t>[Електронний ресурс]. – Режим доступу:</w:t>
      </w:r>
      <w:r w:rsidRPr="00EC4C31">
        <w:rPr>
          <w:rFonts w:ascii="Times New Roman" w:eastAsiaTheme="minorEastAsia" w:hAnsi="Times New Roman" w:cs="Times New Roman"/>
          <w:bCs/>
          <w:color w:val="000000" w:themeColor="text1"/>
          <w:sz w:val="28"/>
          <w:szCs w:val="28"/>
          <w:lang w:eastAsia="ja-JP"/>
        </w:rPr>
        <w:t xml:space="preserve"> </w:t>
      </w:r>
      <w:hyperlink r:id="rId76" w:history="1">
        <w:r w:rsidRPr="00EC4C31">
          <w:rPr>
            <w:rFonts w:ascii="Times New Roman" w:eastAsiaTheme="minorEastAsia" w:hAnsi="Times New Roman" w:cs="Times New Roman"/>
            <w:bCs/>
            <w:color w:val="000000" w:themeColor="text1"/>
            <w:sz w:val="28"/>
            <w:szCs w:val="28"/>
            <w:lang w:val="uk-UA" w:eastAsia="ja-JP"/>
          </w:rPr>
          <w:t>https://www.postgresql.org/</w:t>
        </w:r>
      </w:hyperlink>
    </w:p>
    <w:p w14:paraId="3C77A3DE"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bCs/>
          <w:color w:val="000000" w:themeColor="text1"/>
          <w:sz w:val="28"/>
          <w:szCs w:val="28"/>
          <w:lang w:val="en-US" w:eastAsia="ja-JP"/>
        </w:rPr>
        <w:t>BigQuery</w:t>
      </w:r>
      <w:r w:rsidRPr="00EC4C31">
        <w:rPr>
          <w:rFonts w:ascii="Times New Roman" w:eastAsiaTheme="minorEastAsia" w:hAnsi="Times New Roman" w:cs="Times New Roman"/>
          <w:bCs/>
          <w:color w:val="000000" w:themeColor="text1"/>
          <w:sz w:val="28"/>
          <w:szCs w:val="28"/>
          <w:lang w:val="uk-UA" w:eastAsia="ja-JP"/>
        </w:rPr>
        <w:t xml:space="preserve">: </w:t>
      </w:r>
      <w:r w:rsidRPr="00EC4C31">
        <w:rPr>
          <w:rFonts w:ascii="Times New Roman" w:eastAsiaTheme="minorEastAsia" w:hAnsi="Times New Roman" w:cs="Times New Roman"/>
          <w:bCs/>
          <w:color w:val="000000" w:themeColor="text1"/>
          <w:sz w:val="28"/>
          <w:szCs w:val="28"/>
          <w:lang w:val="en-US" w:eastAsia="ja-JP"/>
        </w:rPr>
        <w:t>Cloud</w:t>
      </w:r>
      <w:r w:rsidRPr="00EC4C31">
        <w:rPr>
          <w:rFonts w:ascii="Times New Roman" w:eastAsiaTheme="minorEastAsia" w:hAnsi="Times New Roman" w:cs="Times New Roman"/>
          <w:bCs/>
          <w:color w:val="000000" w:themeColor="text1"/>
          <w:sz w:val="28"/>
          <w:szCs w:val="28"/>
          <w:lang w:val="uk-UA" w:eastAsia="ja-JP"/>
        </w:rPr>
        <w:t xml:space="preserve"> </w:t>
      </w:r>
      <w:r w:rsidRPr="00EC4C31">
        <w:rPr>
          <w:rFonts w:ascii="Times New Roman" w:eastAsiaTheme="minorEastAsia" w:hAnsi="Times New Roman" w:cs="Times New Roman"/>
          <w:bCs/>
          <w:color w:val="000000" w:themeColor="text1"/>
          <w:sz w:val="28"/>
          <w:szCs w:val="28"/>
          <w:lang w:val="en-US" w:eastAsia="ja-JP"/>
        </w:rPr>
        <w:t>Data</w:t>
      </w:r>
      <w:r w:rsidRPr="00EC4C31">
        <w:rPr>
          <w:rFonts w:ascii="Times New Roman" w:eastAsiaTheme="minorEastAsia" w:hAnsi="Times New Roman" w:cs="Times New Roman"/>
          <w:bCs/>
          <w:color w:val="000000" w:themeColor="text1"/>
          <w:sz w:val="28"/>
          <w:szCs w:val="28"/>
          <w:lang w:val="uk-UA" w:eastAsia="ja-JP"/>
        </w:rPr>
        <w:t xml:space="preserve"> </w:t>
      </w:r>
      <w:r w:rsidRPr="00EC4C31">
        <w:rPr>
          <w:rFonts w:ascii="Times New Roman" w:eastAsiaTheme="minorEastAsia" w:hAnsi="Times New Roman" w:cs="Times New Roman"/>
          <w:bCs/>
          <w:color w:val="000000" w:themeColor="text1"/>
          <w:sz w:val="28"/>
          <w:szCs w:val="28"/>
          <w:lang w:val="en-US" w:eastAsia="ja-JP"/>
        </w:rPr>
        <w:t>Warehouse</w:t>
      </w:r>
      <w:r w:rsidRPr="00EC4C31">
        <w:rPr>
          <w:rFonts w:ascii="Times New Roman" w:eastAsiaTheme="minorEastAsia" w:hAnsi="Times New Roman" w:cs="Times New Roman"/>
          <w:bCs/>
          <w:color w:val="000000" w:themeColor="text1"/>
          <w:sz w:val="28"/>
          <w:szCs w:val="28"/>
          <w:lang w:val="uk-UA" w:eastAsia="ja-JP"/>
        </w:rPr>
        <w:t xml:space="preserve"> [Електронний ресурс]. – Режим доступу: </w:t>
      </w:r>
      <w:hyperlink r:id="rId77" w:history="1">
        <w:r w:rsidRPr="00EC4C31">
          <w:rPr>
            <w:rFonts w:ascii="Times New Roman" w:eastAsiaTheme="minorEastAsia" w:hAnsi="Times New Roman" w:cs="Times New Roman"/>
            <w:bCs/>
            <w:color w:val="000000" w:themeColor="text1"/>
            <w:sz w:val="28"/>
            <w:szCs w:val="28"/>
            <w:lang w:val="uk-UA" w:eastAsia="ja-JP"/>
          </w:rPr>
          <w:t>https://cloud.google.com/bigquery</w:t>
        </w:r>
      </w:hyperlink>
    </w:p>
    <w:p w14:paraId="54D6527D"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bCs/>
          <w:color w:val="000000" w:themeColor="text1"/>
          <w:sz w:val="28"/>
          <w:szCs w:val="28"/>
          <w:lang w:val="en-US" w:eastAsia="ja-JP"/>
        </w:rPr>
        <w:t>Cloud</w:t>
      </w:r>
      <w:r w:rsidRPr="00EC4C31">
        <w:rPr>
          <w:rFonts w:ascii="Times New Roman" w:eastAsiaTheme="minorEastAsia" w:hAnsi="Times New Roman" w:cs="Times New Roman"/>
          <w:bCs/>
          <w:color w:val="000000" w:themeColor="text1"/>
          <w:sz w:val="28"/>
          <w:szCs w:val="28"/>
          <w:lang w:val="uk-UA" w:eastAsia="ja-JP"/>
        </w:rPr>
        <w:t xml:space="preserve"> </w:t>
      </w:r>
      <w:r w:rsidRPr="00EC4C31">
        <w:rPr>
          <w:rFonts w:ascii="Times New Roman" w:eastAsiaTheme="minorEastAsia" w:hAnsi="Times New Roman" w:cs="Times New Roman"/>
          <w:bCs/>
          <w:color w:val="000000" w:themeColor="text1"/>
          <w:sz w:val="28"/>
          <w:szCs w:val="28"/>
          <w:lang w:val="en-US" w:eastAsia="ja-JP"/>
        </w:rPr>
        <w:t>Computing</w:t>
      </w:r>
      <w:r w:rsidRPr="00EC4C31">
        <w:rPr>
          <w:rFonts w:ascii="Times New Roman" w:eastAsiaTheme="minorEastAsia" w:hAnsi="Times New Roman" w:cs="Times New Roman"/>
          <w:bCs/>
          <w:color w:val="000000" w:themeColor="text1"/>
          <w:sz w:val="28"/>
          <w:szCs w:val="28"/>
          <w:lang w:val="uk-UA" w:eastAsia="ja-JP"/>
        </w:rPr>
        <w:t xml:space="preserve"> </w:t>
      </w:r>
      <w:r w:rsidRPr="00EC4C31">
        <w:rPr>
          <w:rFonts w:ascii="Times New Roman" w:eastAsiaTheme="minorEastAsia" w:hAnsi="Times New Roman" w:cs="Times New Roman"/>
          <w:bCs/>
          <w:color w:val="000000" w:themeColor="text1"/>
          <w:sz w:val="28"/>
          <w:szCs w:val="28"/>
          <w:lang w:val="en-US" w:eastAsia="ja-JP"/>
        </w:rPr>
        <w:t>Services</w:t>
      </w:r>
      <w:r w:rsidRPr="00EC4C31">
        <w:rPr>
          <w:rFonts w:ascii="Times New Roman" w:eastAsiaTheme="minorEastAsia" w:hAnsi="Times New Roman" w:cs="Times New Roman"/>
          <w:bCs/>
          <w:color w:val="000000" w:themeColor="text1"/>
          <w:sz w:val="28"/>
          <w:szCs w:val="28"/>
          <w:lang w:val="uk-UA" w:eastAsia="ja-JP"/>
        </w:rPr>
        <w:t xml:space="preserve"> | </w:t>
      </w:r>
      <w:r w:rsidRPr="00EC4C31">
        <w:rPr>
          <w:rFonts w:ascii="Times New Roman" w:eastAsiaTheme="minorEastAsia" w:hAnsi="Times New Roman" w:cs="Times New Roman"/>
          <w:bCs/>
          <w:color w:val="000000" w:themeColor="text1"/>
          <w:sz w:val="28"/>
          <w:szCs w:val="28"/>
          <w:lang w:val="en-US" w:eastAsia="ja-JP"/>
        </w:rPr>
        <w:t>Google</w:t>
      </w:r>
      <w:r w:rsidRPr="00EC4C31">
        <w:rPr>
          <w:rFonts w:ascii="Times New Roman" w:eastAsiaTheme="minorEastAsia" w:hAnsi="Times New Roman" w:cs="Times New Roman"/>
          <w:bCs/>
          <w:color w:val="000000" w:themeColor="text1"/>
          <w:sz w:val="28"/>
          <w:szCs w:val="28"/>
          <w:lang w:val="uk-UA" w:eastAsia="ja-JP"/>
        </w:rPr>
        <w:t xml:space="preserve"> </w:t>
      </w:r>
      <w:r w:rsidRPr="00EC4C31">
        <w:rPr>
          <w:rFonts w:ascii="Times New Roman" w:eastAsiaTheme="minorEastAsia" w:hAnsi="Times New Roman" w:cs="Times New Roman"/>
          <w:bCs/>
          <w:color w:val="000000" w:themeColor="text1"/>
          <w:sz w:val="28"/>
          <w:szCs w:val="28"/>
          <w:lang w:val="en-US" w:eastAsia="ja-JP"/>
        </w:rPr>
        <w:t>Cloud</w:t>
      </w:r>
      <w:r w:rsidRPr="00EC4C31">
        <w:rPr>
          <w:rFonts w:ascii="Times New Roman" w:eastAsiaTheme="minorEastAsia" w:hAnsi="Times New Roman" w:cs="Times New Roman"/>
          <w:bCs/>
          <w:color w:val="000000" w:themeColor="text1"/>
          <w:sz w:val="28"/>
          <w:szCs w:val="28"/>
          <w:lang w:val="uk-UA" w:eastAsia="ja-JP"/>
        </w:rPr>
        <w:t xml:space="preserve"> [Електронний ресурс]. – Режим доступу:  https://cloud.google.com/</w:t>
      </w:r>
    </w:p>
    <w:p w14:paraId="3D277341" w14:textId="77777777" w:rsidR="00EC4C31" w:rsidRPr="00EC4C31" w:rsidRDefault="00EC4C31" w:rsidP="00CF2E2D">
      <w:pPr>
        <w:numPr>
          <w:ilvl w:val="3"/>
          <w:numId w:val="2"/>
        </w:numPr>
        <w:spacing w:after="200" w:line="360" w:lineRule="auto"/>
        <w:contextualSpacing/>
        <w:jc w:val="both"/>
        <w:rPr>
          <w:rFonts w:ascii="Times New Roman" w:eastAsiaTheme="minorEastAsia" w:hAnsi="Times New Roman" w:cs="Times New Roman"/>
          <w:bCs/>
          <w:color w:val="000000" w:themeColor="text1"/>
          <w:sz w:val="28"/>
          <w:szCs w:val="28"/>
          <w:lang w:val="uk-UA" w:eastAsia="ja-JP"/>
        </w:rPr>
      </w:pPr>
      <w:r w:rsidRPr="00EC4C31">
        <w:rPr>
          <w:rFonts w:ascii="Times New Roman" w:eastAsiaTheme="minorEastAsia" w:hAnsi="Times New Roman" w:cs="Times New Roman"/>
          <w:bCs/>
          <w:color w:val="000000" w:themeColor="text1"/>
          <w:sz w:val="28"/>
          <w:szCs w:val="28"/>
          <w:lang w:val="en-US" w:eastAsia="ja-JP"/>
        </w:rPr>
        <w:t>Amazon</w:t>
      </w:r>
      <w:r w:rsidRPr="00EC4C31">
        <w:rPr>
          <w:rFonts w:ascii="Times New Roman" w:eastAsiaTheme="minorEastAsia" w:hAnsi="Times New Roman" w:cs="Times New Roman"/>
          <w:bCs/>
          <w:color w:val="000000" w:themeColor="text1"/>
          <w:sz w:val="28"/>
          <w:szCs w:val="28"/>
          <w:lang w:val="uk-UA" w:eastAsia="ja-JP"/>
        </w:rPr>
        <w:t xml:space="preserve"> </w:t>
      </w:r>
      <w:r w:rsidRPr="00EC4C31">
        <w:rPr>
          <w:rFonts w:ascii="Times New Roman" w:eastAsiaTheme="minorEastAsia" w:hAnsi="Times New Roman" w:cs="Times New Roman"/>
          <w:bCs/>
          <w:color w:val="000000" w:themeColor="text1"/>
          <w:sz w:val="28"/>
          <w:szCs w:val="28"/>
          <w:lang w:val="en-US" w:eastAsia="ja-JP"/>
        </w:rPr>
        <w:t>Web</w:t>
      </w:r>
      <w:r w:rsidRPr="00EC4C31">
        <w:rPr>
          <w:rFonts w:ascii="Times New Roman" w:eastAsiaTheme="minorEastAsia" w:hAnsi="Times New Roman" w:cs="Times New Roman"/>
          <w:bCs/>
          <w:color w:val="000000" w:themeColor="text1"/>
          <w:sz w:val="28"/>
          <w:szCs w:val="28"/>
          <w:lang w:val="uk-UA" w:eastAsia="ja-JP"/>
        </w:rPr>
        <w:t xml:space="preserve"> </w:t>
      </w:r>
      <w:r w:rsidRPr="00EC4C31">
        <w:rPr>
          <w:rFonts w:ascii="Times New Roman" w:eastAsiaTheme="minorEastAsia" w:hAnsi="Times New Roman" w:cs="Times New Roman"/>
          <w:bCs/>
          <w:color w:val="000000" w:themeColor="text1"/>
          <w:sz w:val="28"/>
          <w:szCs w:val="28"/>
          <w:lang w:val="en-US" w:eastAsia="ja-JP"/>
        </w:rPr>
        <w:t>Services</w:t>
      </w:r>
      <w:r w:rsidRPr="00EC4C31">
        <w:rPr>
          <w:rFonts w:ascii="Times New Roman" w:eastAsiaTheme="minorEastAsia" w:hAnsi="Times New Roman" w:cs="Times New Roman"/>
          <w:bCs/>
          <w:color w:val="000000" w:themeColor="text1"/>
          <w:sz w:val="28"/>
          <w:szCs w:val="28"/>
          <w:lang w:val="uk-UA" w:eastAsia="ja-JP"/>
        </w:rPr>
        <w:t xml:space="preserve"> (</w:t>
      </w:r>
      <w:r w:rsidRPr="00EC4C31">
        <w:rPr>
          <w:rFonts w:ascii="Times New Roman" w:eastAsiaTheme="minorEastAsia" w:hAnsi="Times New Roman" w:cs="Times New Roman"/>
          <w:bCs/>
          <w:color w:val="000000" w:themeColor="text1"/>
          <w:sz w:val="28"/>
          <w:szCs w:val="28"/>
          <w:lang w:val="en-US" w:eastAsia="ja-JP"/>
        </w:rPr>
        <w:t>AWS</w:t>
      </w:r>
      <w:r w:rsidRPr="00EC4C31">
        <w:rPr>
          <w:rFonts w:ascii="Times New Roman" w:eastAsiaTheme="minorEastAsia" w:hAnsi="Times New Roman" w:cs="Times New Roman"/>
          <w:bCs/>
          <w:color w:val="000000" w:themeColor="text1"/>
          <w:sz w:val="28"/>
          <w:szCs w:val="28"/>
          <w:lang w:val="uk-UA" w:eastAsia="ja-JP"/>
        </w:rPr>
        <w:t xml:space="preserve">) – </w:t>
      </w:r>
      <w:r w:rsidRPr="00EC4C31">
        <w:rPr>
          <w:rFonts w:ascii="Times New Roman" w:eastAsiaTheme="minorEastAsia" w:hAnsi="Times New Roman" w:cs="Times New Roman"/>
          <w:bCs/>
          <w:color w:val="000000" w:themeColor="text1"/>
          <w:sz w:val="28"/>
          <w:szCs w:val="28"/>
          <w:lang w:val="en-US" w:eastAsia="ja-JP"/>
        </w:rPr>
        <w:t>Cloud</w:t>
      </w:r>
      <w:r w:rsidRPr="00EC4C31">
        <w:rPr>
          <w:rFonts w:ascii="Times New Roman" w:eastAsiaTheme="minorEastAsia" w:hAnsi="Times New Roman" w:cs="Times New Roman"/>
          <w:bCs/>
          <w:color w:val="000000" w:themeColor="text1"/>
          <w:sz w:val="28"/>
          <w:szCs w:val="28"/>
          <w:lang w:val="uk-UA" w:eastAsia="ja-JP"/>
        </w:rPr>
        <w:t xml:space="preserve"> </w:t>
      </w:r>
      <w:r w:rsidRPr="00EC4C31">
        <w:rPr>
          <w:rFonts w:ascii="Times New Roman" w:eastAsiaTheme="minorEastAsia" w:hAnsi="Times New Roman" w:cs="Times New Roman"/>
          <w:bCs/>
          <w:color w:val="000000" w:themeColor="text1"/>
          <w:sz w:val="28"/>
          <w:szCs w:val="28"/>
          <w:lang w:val="en-US" w:eastAsia="ja-JP"/>
        </w:rPr>
        <w:t>Computing</w:t>
      </w:r>
      <w:r w:rsidRPr="00EC4C31">
        <w:rPr>
          <w:rFonts w:ascii="Times New Roman" w:eastAsiaTheme="minorEastAsia" w:hAnsi="Times New Roman" w:cs="Times New Roman"/>
          <w:bCs/>
          <w:color w:val="000000" w:themeColor="text1"/>
          <w:sz w:val="28"/>
          <w:szCs w:val="28"/>
          <w:lang w:val="uk-UA" w:eastAsia="ja-JP"/>
        </w:rPr>
        <w:t xml:space="preserve"> </w:t>
      </w:r>
      <w:r w:rsidRPr="00EC4C31">
        <w:rPr>
          <w:rFonts w:ascii="Times New Roman" w:eastAsiaTheme="minorEastAsia" w:hAnsi="Times New Roman" w:cs="Times New Roman"/>
          <w:bCs/>
          <w:color w:val="000000" w:themeColor="text1"/>
          <w:sz w:val="28"/>
          <w:szCs w:val="28"/>
          <w:lang w:val="en-US" w:eastAsia="ja-JP"/>
        </w:rPr>
        <w:t>Services</w:t>
      </w:r>
      <w:r w:rsidRPr="00EC4C31">
        <w:rPr>
          <w:rFonts w:ascii="Times New Roman" w:eastAsiaTheme="minorEastAsia" w:hAnsi="Times New Roman" w:cs="Times New Roman"/>
          <w:bCs/>
          <w:color w:val="000000" w:themeColor="text1"/>
          <w:sz w:val="28"/>
          <w:szCs w:val="28"/>
          <w:lang w:val="uk-UA" w:eastAsia="ja-JP"/>
        </w:rPr>
        <w:t xml:space="preserve"> [Електронний ресурс]. – Режим доступу: https://aws.amazon.com/</w:t>
      </w:r>
    </w:p>
    <w:p w14:paraId="2D7D6965" w14:textId="77777777" w:rsidR="0071005F" w:rsidRPr="00EC4C31" w:rsidRDefault="0071005F" w:rsidP="00EC4C31">
      <w:pPr>
        <w:rPr>
          <w:lang w:val="uk-UA"/>
        </w:rPr>
      </w:pPr>
    </w:p>
    <w:sectPr w:rsidR="0071005F" w:rsidRPr="00EC4C31" w:rsidSect="00ED1F73">
      <w:headerReference w:type="default" r:id="rId78"/>
      <w:footerReference w:type="default" r:id="rId79"/>
      <w:pgSz w:w="11906" w:h="16838"/>
      <w:pgMar w:top="851" w:right="851" w:bottom="851" w:left="1418"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9185275" w14:textId="77777777" w:rsidR="00440D37" w:rsidRDefault="00440D37" w:rsidP="00D04C5B">
      <w:pPr>
        <w:spacing w:after="0" w:line="240" w:lineRule="auto"/>
      </w:pPr>
      <w:r>
        <w:separator/>
      </w:r>
    </w:p>
  </w:endnote>
  <w:endnote w:type="continuationSeparator" w:id="0">
    <w:p w14:paraId="34AA1493" w14:textId="77777777" w:rsidR="00440D37" w:rsidRDefault="00440D37" w:rsidP="00D04C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Liberation Serif">
    <w:altName w:val="Times New Roman"/>
    <w:charset w:val="CC"/>
    <w:family w:val="roman"/>
    <w:pitch w:val="variable"/>
    <w:sig w:usb0="00000000" w:usb1="500078FF" w:usb2="00000021" w:usb3="00000000" w:csb0="000001BF" w:csb1="00000000"/>
  </w:font>
  <w:font w:name="Noto Sans CJK SC Regular">
    <w:charset w:val="00"/>
    <w:family w:val="auto"/>
    <w:pitch w:val="variable"/>
  </w:font>
  <w:font w:name="Lohit Devanagari">
    <w:altName w:val="Times New Roman"/>
    <w:charset w:val="00"/>
    <w:family w:val="auto"/>
    <w:pitch w:val="variable"/>
  </w:font>
  <w:font w:name="Bookman Old Style">
    <w:panose1 w:val="02050604050505020204"/>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Noto Sans CJK SC">
    <w:charset w:val="00"/>
    <w:family w:val="auto"/>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48255416"/>
      <w:docPartObj>
        <w:docPartGallery w:val="Page Numbers (Bottom of Page)"/>
        <w:docPartUnique/>
      </w:docPartObj>
    </w:sdtPr>
    <w:sdtEndPr>
      <w:rPr>
        <w:rFonts w:ascii="Times New Roman" w:hAnsi="Times New Roman" w:cs="Times New Roman"/>
        <w:sz w:val="24"/>
      </w:rPr>
    </w:sdtEndPr>
    <w:sdtContent>
      <w:p w14:paraId="3AB638AD" w14:textId="77777777" w:rsidR="00DE73EE" w:rsidRPr="008E6293" w:rsidRDefault="00DE73EE">
        <w:pPr>
          <w:pStyle w:val="afb"/>
          <w:jc w:val="right"/>
          <w:rPr>
            <w:rFonts w:ascii="Times New Roman" w:hAnsi="Times New Roman" w:cs="Times New Roman"/>
            <w:sz w:val="24"/>
          </w:rPr>
        </w:pPr>
        <w:r w:rsidRPr="008E6293">
          <w:rPr>
            <w:rFonts w:ascii="Times New Roman" w:hAnsi="Times New Roman" w:cs="Times New Roman"/>
            <w:sz w:val="24"/>
          </w:rPr>
          <w:fldChar w:fldCharType="begin"/>
        </w:r>
        <w:r w:rsidRPr="008E6293">
          <w:rPr>
            <w:rFonts w:ascii="Times New Roman" w:hAnsi="Times New Roman" w:cs="Times New Roman"/>
            <w:sz w:val="24"/>
          </w:rPr>
          <w:instrText>PAGE   \* MERGEFORMAT</w:instrText>
        </w:r>
        <w:r w:rsidRPr="008E6293">
          <w:rPr>
            <w:rFonts w:ascii="Times New Roman" w:hAnsi="Times New Roman" w:cs="Times New Roman"/>
            <w:sz w:val="24"/>
          </w:rPr>
          <w:fldChar w:fldCharType="separate"/>
        </w:r>
        <w:r w:rsidR="004F0DAF">
          <w:rPr>
            <w:rFonts w:ascii="Times New Roman" w:hAnsi="Times New Roman" w:cs="Times New Roman"/>
            <w:noProof/>
            <w:sz w:val="24"/>
          </w:rPr>
          <w:t>14</w:t>
        </w:r>
        <w:r w:rsidRPr="008E6293">
          <w:rPr>
            <w:rFonts w:ascii="Times New Roman" w:hAnsi="Times New Roman" w:cs="Times New Roman"/>
            <w:sz w:val="24"/>
          </w:rPr>
          <w:fldChar w:fldCharType="end"/>
        </w:r>
      </w:p>
    </w:sdtContent>
  </w:sdt>
  <w:p w14:paraId="7BA910BF" w14:textId="77777777" w:rsidR="00DE73EE" w:rsidRDefault="00DE73EE">
    <w:pPr>
      <w:pStyle w:val="afb"/>
    </w:pPr>
  </w:p>
  <w:p w14:paraId="1FF46FAB" w14:textId="77777777" w:rsidR="00DE73EE" w:rsidRDefault="00DE73EE"/>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076F611" w14:textId="77777777" w:rsidR="00440D37" w:rsidRDefault="00440D37" w:rsidP="00D04C5B">
      <w:pPr>
        <w:spacing w:after="0" w:line="240" w:lineRule="auto"/>
      </w:pPr>
      <w:r>
        <w:separator/>
      </w:r>
    </w:p>
  </w:footnote>
  <w:footnote w:type="continuationSeparator" w:id="0">
    <w:p w14:paraId="214D9BF8" w14:textId="77777777" w:rsidR="00440D37" w:rsidRDefault="00440D37" w:rsidP="00D04C5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2475FB" w14:textId="77777777" w:rsidR="00DE73EE" w:rsidRDefault="00DE73EE">
    <w:pPr>
      <w:pStyle w:val="af9"/>
    </w:pPr>
  </w:p>
  <w:p w14:paraId="12CF0E94" w14:textId="77777777" w:rsidR="00DE73EE" w:rsidRDefault="00DE73EE"/>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967FF2"/>
    <w:multiLevelType w:val="hybridMultilevel"/>
    <w:tmpl w:val="7A5EFFE4"/>
    <w:lvl w:ilvl="0" w:tplc="ACC0D7C6">
      <w:start w:val="1"/>
      <w:numFmt w:val="decimal"/>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 w15:restartNumberingAfterBreak="0">
    <w:nsid w:val="03B9001C"/>
    <w:multiLevelType w:val="hybridMultilevel"/>
    <w:tmpl w:val="23445746"/>
    <w:lvl w:ilvl="0" w:tplc="F2D0D006">
      <w:start w:val="1"/>
      <w:numFmt w:val="decimal"/>
      <w:lvlText w:val="%1."/>
      <w:lvlJc w:val="left"/>
      <w:pPr>
        <w:ind w:left="450"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12BE3DA8"/>
    <w:multiLevelType w:val="multilevel"/>
    <w:tmpl w:val="51C0CDD4"/>
    <w:lvl w:ilvl="0">
      <w:start w:val="1"/>
      <w:numFmt w:val="decimal"/>
      <w:lvlText w:val="%1."/>
      <w:lvlJc w:val="left"/>
      <w:pPr>
        <w:tabs>
          <w:tab w:val="num" w:pos="720"/>
        </w:tabs>
        <w:ind w:left="720" w:hanging="360"/>
      </w:pPr>
      <w:rPr>
        <w:rFonts w:hint="default"/>
        <w:sz w:val="28"/>
        <w:szCs w:val="28"/>
      </w:rPr>
    </w:lvl>
    <w:lvl w:ilvl="1">
      <w:start w:val="1"/>
      <w:numFmt w:val="bullet"/>
      <w:lvlText w:val="o"/>
      <w:lvlJc w:val="left"/>
      <w:pPr>
        <w:tabs>
          <w:tab w:val="num" w:pos="1440"/>
        </w:tabs>
        <w:ind w:left="1440" w:hanging="360"/>
      </w:pPr>
      <w:rPr>
        <w:rFonts w:ascii="Courier New" w:hAnsi="Courier New" w:hint="default"/>
        <w:sz w:val="20"/>
      </w:rPr>
    </w:lvl>
    <w:lvl w:ilvl="2">
      <w:start w:val="4"/>
      <w:numFmt w:val="bullet"/>
      <w:lvlText w:val="-"/>
      <w:lvlJc w:val="left"/>
      <w:pPr>
        <w:ind w:left="2160" w:hanging="360"/>
      </w:pPr>
      <w:rPr>
        <w:rFonts w:ascii="Calibri" w:eastAsia="Times New Roman" w:hAnsi="Calibri" w:cs="Calibri" w:hint="default"/>
      </w:rPr>
    </w:lvl>
    <w:lvl w:ilvl="3">
      <w:start w:val="1"/>
      <w:numFmt w:val="decimal"/>
      <w:lvlText w:val="%4."/>
      <w:lvlJc w:val="left"/>
      <w:pPr>
        <w:ind w:left="360" w:hanging="360"/>
      </w:pPr>
      <w:rPr>
        <w:rFont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F1771D8"/>
    <w:multiLevelType w:val="hybridMultilevel"/>
    <w:tmpl w:val="67F47888"/>
    <w:lvl w:ilvl="0" w:tplc="04090001">
      <w:start w:val="1"/>
      <w:numFmt w:val="bullet"/>
      <w:lvlText w:val=""/>
      <w:lvlJc w:val="left"/>
      <w:pPr>
        <w:ind w:left="1077" w:hanging="360"/>
      </w:pPr>
      <w:rPr>
        <w:rFonts w:ascii="Symbol" w:hAnsi="Symbol"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4" w15:restartNumberingAfterBreak="0">
    <w:nsid w:val="394C6B01"/>
    <w:multiLevelType w:val="hybridMultilevel"/>
    <w:tmpl w:val="E1ECAE50"/>
    <w:lvl w:ilvl="0" w:tplc="0C02009C">
      <w:start w:val="1"/>
      <w:numFmt w:val="decimal"/>
      <w:lvlText w:val="%1."/>
      <w:lvlJc w:val="left"/>
      <w:pPr>
        <w:ind w:left="717" w:hanging="360"/>
      </w:pPr>
      <w:rPr>
        <w:rFonts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5" w15:restartNumberingAfterBreak="0">
    <w:nsid w:val="39F4107A"/>
    <w:multiLevelType w:val="hybridMultilevel"/>
    <w:tmpl w:val="A2D8B46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4D601420"/>
    <w:multiLevelType w:val="multilevel"/>
    <w:tmpl w:val="91D2B67E"/>
    <w:lvl w:ilvl="0">
      <w:start w:val="1"/>
      <w:numFmt w:val="decimal"/>
      <w:lvlText w:val="%1"/>
      <w:lvlJc w:val="left"/>
      <w:pPr>
        <w:ind w:left="360" w:hanging="360"/>
      </w:pPr>
      <w:rPr>
        <w:rFonts w:eastAsia="Times New Roman" w:hint="default"/>
      </w:rPr>
    </w:lvl>
    <w:lvl w:ilvl="1">
      <w:start w:val="4"/>
      <w:numFmt w:val="decimal"/>
      <w:lvlText w:val="%1.%2"/>
      <w:lvlJc w:val="left"/>
      <w:pPr>
        <w:ind w:left="360" w:hanging="360"/>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720" w:hanging="72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440" w:hanging="1440"/>
      </w:pPr>
      <w:rPr>
        <w:rFonts w:eastAsia="Times New Roman" w:hint="default"/>
      </w:rPr>
    </w:lvl>
    <w:lvl w:ilvl="6">
      <w:start w:val="1"/>
      <w:numFmt w:val="decimal"/>
      <w:lvlText w:val="%1.%2.%3.%4.%5.%6.%7"/>
      <w:lvlJc w:val="left"/>
      <w:pPr>
        <w:ind w:left="1440" w:hanging="1440"/>
      </w:pPr>
      <w:rPr>
        <w:rFonts w:eastAsia="Times New Roman" w:hint="default"/>
      </w:rPr>
    </w:lvl>
    <w:lvl w:ilvl="7">
      <w:start w:val="1"/>
      <w:numFmt w:val="decimal"/>
      <w:lvlText w:val="%1.%2.%3.%4.%5.%6.%7.%8"/>
      <w:lvlJc w:val="left"/>
      <w:pPr>
        <w:ind w:left="1800" w:hanging="1800"/>
      </w:pPr>
      <w:rPr>
        <w:rFonts w:eastAsia="Times New Roman" w:hint="default"/>
      </w:rPr>
    </w:lvl>
    <w:lvl w:ilvl="8">
      <w:start w:val="1"/>
      <w:numFmt w:val="decimal"/>
      <w:lvlText w:val="%1.%2.%3.%4.%5.%6.%7.%8.%9"/>
      <w:lvlJc w:val="left"/>
      <w:pPr>
        <w:ind w:left="1800" w:hanging="1800"/>
      </w:pPr>
      <w:rPr>
        <w:rFonts w:eastAsia="Times New Roman" w:hint="default"/>
      </w:rPr>
    </w:lvl>
  </w:abstractNum>
  <w:abstractNum w:abstractNumId="7" w15:restartNumberingAfterBreak="0">
    <w:nsid w:val="50F227EC"/>
    <w:multiLevelType w:val="hybridMultilevel"/>
    <w:tmpl w:val="8990E6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8FF0348"/>
    <w:multiLevelType w:val="hybridMultilevel"/>
    <w:tmpl w:val="018EF42C"/>
    <w:lvl w:ilvl="0" w:tplc="04090001">
      <w:start w:val="1"/>
      <w:numFmt w:val="bullet"/>
      <w:lvlText w:val=""/>
      <w:lvlJc w:val="left"/>
      <w:pPr>
        <w:ind w:left="1140" w:hanging="360"/>
      </w:pPr>
      <w:rPr>
        <w:rFonts w:ascii="Symbol" w:hAnsi="Symbol"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9" w15:restartNumberingAfterBreak="0">
    <w:nsid w:val="59717EEA"/>
    <w:multiLevelType w:val="hybridMultilevel"/>
    <w:tmpl w:val="A2D8B46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5F712C83"/>
    <w:multiLevelType w:val="hybridMultilevel"/>
    <w:tmpl w:val="A5CE6238"/>
    <w:lvl w:ilvl="0" w:tplc="04090001">
      <w:start w:val="1"/>
      <w:numFmt w:val="bullet"/>
      <w:lvlText w:val=""/>
      <w:lvlJc w:val="left"/>
      <w:pPr>
        <w:ind w:left="1077" w:hanging="360"/>
      </w:pPr>
      <w:rPr>
        <w:rFonts w:ascii="Symbol" w:hAnsi="Symbol"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11" w15:restartNumberingAfterBreak="0">
    <w:nsid w:val="72F03B2A"/>
    <w:multiLevelType w:val="hybridMultilevel"/>
    <w:tmpl w:val="0A8ACB06"/>
    <w:lvl w:ilvl="0" w:tplc="04090001">
      <w:start w:val="1"/>
      <w:numFmt w:val="bullet"/>
      <w:lvlText w:val=""/>
      <w:lvlJc w:val="left"/>
      <w:pPr>
        <w:ind w:left="1077" w:hanging="360"/>
      </w:pPr>
      <w:rPr>
        <w:rFonts w:ascii="Symbol" w:hAnsi="Symbol"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12" w15:restartNumberingAfterBreak="0">
    <w:nsid w:val="74751073"/>
    <w:multiLevelType w:val="multilevel"/>
    <w:tmpl w:val="3F7AA298"/>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77832857"/>
    <w:multiLevelType w:val="hybridMultilevel"/>
    <w:tmpl w:val="83027ED8"/>
    <w:lvl w:ilvl="0" w:tplc="04090001">
      <w:start w:val="1"/>
      <w:numFmt w:val="bullet"/>
      <w:lvlText w:val=""/>
      <w:lvlJc w:val="left"/>
      <w:pPr>
        <w:ind w:left="1140" w:hanging="360"/>
      </w:pPr>
      <w:rPr>
        <w:rFonts w:ascii="Symbol" w:hAnsi="Symbol"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num w:numId="1">
    <w:abstractNumId w:val="12"/>
  </w:num>
  <w:num w:numId="2">
    <w:abstractNumId w:val="2"/>
    <w:lvlOverride w:ilvl="0">
      <w:lvl w:ilvl="0">
        <w:numFmt w:val="decimal"/>
        <w:lvlText w:val=""/>
        <w:lvlJc w:val="left"/>
      </w:lvl>
    </w:lvlOverride>
    <w:lvlOverride w:ilvl="1">
      <w:lvl w:ilvl="1">
        <w:numFmt w:val="bullet"/>
        <w:lvlText w:val=""/>
        <w:lvlJc w:val="left"/>
        <w:pPr>
          <w:tabs>
            <w:tab w:val="num" w:pos="1440"/>
          </w:tabs>
          <w:ind w:left="1440" w:hanging="360"/>
        </w:pPr>
        <w:rPr>
          <w:rFonts w:ascii="Symbol" w:hAnsi="Symbol" w:hint="default"/>
          <w:sz w:val="20"/>
        </w:rPr>
      </w:lvl>
    </w:lvlOverride>
  </w:num>
  <w:num w:numId="3">
    <w:abstractNumId w:val="5"/>
  </w:num>
  <w:num w:numId="4">
    <w:abstractNumId w:val="9"/>
  </w:num>
  <w:num w:numId="5">
    <w:abstractNumId w:val="1"/>
  </w:num>
  <w:num w:numId="6">
    <w:abstractNumId w:val="4"/>
  </w:num>
  <w:num w:numId="7">
    <w:abstractNumId w:val="3"/>
  </w:num>
  <w:num w:numId="8">
    <w:abstractNumId w:val="11"/>
  </w:num>
  <w:num w:numId="9">
    <w:abstractNumId w:val="7"/>
  </w:num>
  <w:num w:numId="10">
    <w:abstractNumId w:val="10"/>
  </w:num>
  <w:num w:numId="11">
    <w:abstractNumId w:val="8"/>
  </w:num>
  <w:num w:numId="12">
    <w:abstractNumId w:val="13"/>
  </w:num>
  <w:num w:numId="13">
    <w:abstractNumId w:val="6"/>
  </w:num>
  <w:num w:numId="14">
    <w:abstractNumId w:val="0"/>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zYzM7U0tzQ3NzcwMbNQ0lEKTi0uzszPAymwqAUAT4uvtywAAAA="/>
  </w:docVars>
  <w:rsids>
    <w:rsidRoot w:val="00E6304E"/>
    <w:rsid w:val="00000AFC"/>
    <w:rsid w:val="00001689"/>
    <w:rsid w:val="0000283D"/>
    <w:rsid w:val="00003A97"/>
    <w:rsid w:val="00004972"/>
    <w:rsid w:val="000076AE"/>
    <w:rsid w:val="00007B27"/>
    <w:rsid w:val="00007B4C"/>
    <w:rsid w:val="00007ED3"/>
    <w:rsid w:val="00010D3A"/>
    <w:rsid w:val="00012E7C"/>
    <w:rsid w:val="000131DB"/>
    <w:rsid w:val="00014245"/>
    <w:rsid w:val="000143E7"/>
    <w:rsid w:val="0001447F"/>
    <w:rsid w:val="000146ED"/>
    <w:rsid w:val="000151C8"/>
    <w:rsid w:val="0001619D"/>
    <w:rsid w:val="000165DB"/>
    <w:rsid w:val="000200B9"/>
    <w:rsid w:val="000235EF"/>
    <w:rsid w:val="00023C60"/>
    <w:rsid w:val="000241CD"/>
    <w:rsid w:val="00025F88"/>
    <w:rsid w:val="0003124A"/>
    <w:rsid w:val="00032B91"/>
    <w:rsid w:val="00032D62"/>
    <w:rsid w:val="000338D1"/>
    <w:rsid w:val="00034BF0"/>
    <w:rsid w:val="0003756A"/>
    <w:rsid w:val="000402F5"/>
    <w:rsid w:val="000411A1"/>
    <w:rsid w:val="00041203"/>
    <w:rsid w:val="000432D0"/>
    <w:rsid w:val="000436A2"/>
    <w:rsid w:val="000439EE"/>
    <w:rsid w:val="0004438E"/>
    <w:rsid w:val="000457F3"/>
    <w:rsid w:val="00045A46"/>
    <w:rsid w:val="000462A4"/>
    <w:rsid w:val="000479F9"/>
    <w:rsid w:val="00051930"/>
    <w:rsid w:val="00051C7B"/>
    <w:rsid w:val="0005273B"/>
    <w:rsid w:val="00052D42"/>
    <w:rsid w:val="00054204"/>
    <w:rsid w:val="00057316"/>
    <w:rsid w:val="000577A8"/>
    <w:rsid w:val="00062035"/>
    <w:rsid w:val="0006330E"/>
    <w:rsid w:val="000674CE"/>
    <w:rsid w:val="00067770"/>
    <w:rsid w:val="00070652"/>
    <w:rsid w:val="00070DF1"/>
    <w:rsid w:val="0007128B"/>
    <w:rsid w:val="000721A2"/>
    <w:rsid w:val="0007356F"/>
    <w:rsid w:val="00073D35"/>
    <w:rsid w:val="00074F6E"/>
    <w:rsid w:val="00075F3A"/>
    <w:rsid w:val="000760BF"/>
    <w:rsid w:val="000771E5"/>
    <w:rsid w:val="000802E3"/>
    <w:rsid w:val="0008047B"/>
    <w:rsid w:val="0008070D"/>
    <w:rsid w:val="00081826"/>
    <w:rsid w:val="00084F1A"/>
    <w:rsid w:val="000867BC"/>
    <w:rsid w:val="00087F78"/>
    <w:rsid w:val="00093094"/>
    <w:rsid w:val="000933A8"/>
    <w:rsid w:val="000933E9"/>
    <w:rsid w:val="0009412E"/>
    <w:rsid w:val="000963A8"/>
    <w:rsid w:val="000A02AB"/>
    <w:rsid w:val="000A08D5"/>
    <w:rsid w:val="000A093F"/>
    <w:rsid w:val="000A0C24"/>
    <w:rsid w:val="000A1F31"/>
    <w:rsid w:val="000A215A"/>
    <w:rsid w:val="000A2A41"/>
    <w:rsid w:val="000A3914"/>
    <w:rsid w:val="000A4DFD"/>
    <w:rsid w:val="000A6F8B"/>
    <w:rsid w:val="000B01AF"/>
    <w:rsid w:val="000B1E20"/>
    <w:rsid w:val="000B3512"/>
    <w:rsid w:val="000B3687"/>
    <w:rsid w:val="000B3BB9"/>
    <w:rsid w:val="000B3DFA"/>
    <w:rsid w:val="000B553D"/>
    <w:rsid w:val="000C0D70"/>
    <w:rsid w:val="000C1941"/>
    <w:rsid w:val="000C229A"/>
    <w:rsid w:val="000C3E0A"/>
    <w:rsid w:val="000C412C"/>
    <w:rsid w:val="000C4F3F"/>
    <w:rsid w:val="000D14E9"/>
    <w:rsid w:val="000D4254"/>
    <w:rsid w:val="000D4900"/>
    <w:rsid w:val="000D532A"/>
    <w:rsid w:val="000D5AA6"/>
    <w:rsid w:val="000D5CB7"/>
    <w:rsid w:val="000D5F57"/>
    <w:rsid w:val="000D6B52"/>
    <w:rsid w:val="000D7817"/>
    <w:rsid w:val="000E06D6"/>
    <w:rsid w:val="000E3B79"/>
    <w:rsid w:val="000E452C"/>
    <w:rsid w:val="000E4628"/>
    <w:rsid w:val="000E6209"/>
    <w:rsid w:val="000F060E"/>
    <w:rsid w:val="000F1D51"/>
    <w:rsid w:val="000F2A2D"/>
    <w:rsid w:val="000F3BB5"/>
    <w:rsid w:val="000F4D97"/>
    <w:rsid w:val="000F5C93"/>
    <w:rsid w:val="000F6492"/>
    <w:rsid w:val="00100F96"/>
    <w:rsid w:val="001023FF"/>
    <w:rsid w:val="001045D8"/>
    <w:rsid w:val="001075FE"/>
    <w:rsid w:val="00111CB6"/>
    <w:rsid w:val="00111D93"/>
    <w:rsid w:val="0011557E"/>
    <w:rsid w:val="001173B1"/>
    <w:rsid w:val="001179D0"/>
    <w:rsid w:val="00122B3A"/>
    <w:rsid w:val="0012530F"/>
    <w:rsid w:val="00125F27"/>
    <w:rsid w:val="00127372"/>
    <w:rsid w:val="0013032F"/>
    <w:rsid w:val="00130380"/>
    <w:rsid w:val="0013294C"/>
    <w:rsid w:val="00133C83"/>
    <w:rsid w:val="00136511"/>
    <w:rsid w:val="00136592"/>
    <w:rsid w:val="00136F84"/>
    <w:rsid w:val="00137AAC"/>
    <w:rsid w:val="00140D5C"/>
    <w:rsid w:val="0014350E"/>
    <w:rsid w:val="00144ACD"/>
    <w:rsid w:val="001451AA"/>
    <w:rsid w:val="00146565"/>
    <w:rsid w:val="001473E1"/>
    <w:rsid w:val="00150382"/>
    <w:rsid w:val="00151E12"/>
    <w:rsid w:val="00152CB2"/>
    <w:rsid w:val="0015329F"/>
    <w:rsid w:val="00156B03"/>
    <w:rsid w:val="00157553"/>
    <w:rsid w:val="00160082"/>
    <w:rsid w:val="00162FB7"/>
    <w:rsid w:val="00163148"/>
    <w:rsid w:val="00163B4A"/>
    <w:rsid w:val="00166D76"/>
    <w:rsid w:val="00167CE0"/>
    <w:rsid w:val="001700A6"/>
    <w:rsid w:val="00170665"/>
    <w:rsid w:val="00170FF6"/>
    <w:rsid w:val="00171567"/>
    <w:rsid w:val="00173F3B"/>
    <w:rsid w:val="00174103"/>
    <w:rsid w:val="00174AE5"/>
    <w:rsid w:val="00174F6C"/>
    <w:rsid w:val="00180356"/>
    <w:rsid w:val="001818B2"/>
    <w:rsid w:val="00182187"/>
    <w:rsid w:val="001831F7"/>
    <w:rsid w:val="00183211"/>
    <w:rsid w:val="001843BF"/>
    <w:rsid w:val="0018646C"/>
    <w:rsid w:val="00186594"/>
    <w:rsid w:val="00186D40"/>
    <w:rsid w:val="00187218"/>
    <w:rsid w:val="00190F8F"/>
    <w:rsid w:val="001910A3"/>
    <w:rsid w:val="00191B44"/>
    <w:rsid w:val="00191EB9"/>
    <w:rsid w:val="001929A7"/>
    <w:rsid w:val="0019324A"/>
    <w:rsid w:val="0019345C"/>
    <w:rsid w:val="00194AEF"/>
    <w:rsid w:val="00194BC8"/>
    <w:rsid w:val="0019557D"/>
    <w:rsid w:val="001962A2"/>
    <w:rsid w:val="001977E6"/>
    <w:rsid w:val="001A124B"/>
    <w:rsid w:val="001A151F"/>
    <w:rsid w:val="001A1E54"/>
    <w:rsid w:val="001A235F"/>
    <w:rsid w:val="001A2E73"/>
    <w:rsid w:val="001A2EDA"/>
    <w:rsid w:val="001A6F18"/>
    <w:rsid w:val="001A6F23"/>
    <w:rsid w:val="001B1751"/>
    <w:rsid w:val="001B319F"/>
    <w:rsid w:val="001B4E20"/>
    <w:rsid w:val="001B51F7"/>
    <w:rsid w:val="001B5375"/>
    <w:rsid w:val="001B5B54"/>
    <w:rsid w:val="001B785D"/>
    <w:rsid w:val="001C0FE0"/>
    <w:rsid w:val="001C2240"/>
    <w:rsid w:val="001C5702"/>
    <w:rsid w:val="001C6D3A"/>
    <w:rsid w:val="001D01D8"/>
    <w:rsid w:val="001D1A14"/>
    <w:rsid w:val="001D1EB9"/>
    <w:rsid w:val="001D240A"/>
    <w:rsid w:val="001D2725"/>
    <w:rsid w:val="001D27A1"/>
    <w:rsid w:val="001D2DE4"/>
    <w:rsid w:val="001D4489"/>
    <w:rsid w:val="001D44EA"/>
    <w:rsid w:val="001D4C91"/>
    <w:rsid w:val="001D6179"/>
    <w:rsid w:val="001D63EF"/>
    <w:rsid w:val="001D7840"/>
    <w:rsid w:val="001E049D"/>
    <w:rsid w:val="001E1917"/>
    <w:rsid w:val="001E19D5"/>
    <w:rsid w:val="001E4FF6"/>
    <w:rsid w:val="001F2461"/>
    <w:rsid w:val="001F2DB1"/>
    <w:rsid w:val="001F44FD"/>
    <w:rsid w:val="001F4E15"/>
    <w:rsid w:val="001F500B"/>
    <w:rsid w:val="001F6747"/>
    <w:rsid w:val="002002C8"/>
    <w:rsid w:val="00201049"/>
    <w:rsid w:val="002023E5"/>
    <w:rsid w:val="00203783"/>
    <w:rsid w:val="0020640D"/>
    <w:rsid w:val="00212642"/>
    <w:rsid w:val="002137DF"/>
    <w:rsid w:val="00213E6C"/>
    <w:rsid w:val="00216CD0"/>
    <w:rsid w:val="002177B2"/>
    <w:rsid w:val="00217966"/>
    <w:rsid w:val="002221C7"/>
    <w:rsid w:val="002221D2"/>
    <w:rsid w:val="00222271"/>
    <w:rsid w:val="002247C6"/>
    <w:rsid w:val="002251B8"/>
    <w:rsid w:val="00230663"/>
    <w:rsid w:val="00231C2C"/>
    <w:rsid w:val="0023287D"/>
    <w:rsid w:val="00232D50"/>
    <w:rsid w:val="0023321C"/>
    <w:rsid w:val="00233D1A"/>
    <w:rsid w:val="002345D9"/>
    <w:rsid w:val="002345DA"/>
    <w:rsid w:val="00234965"/>
    <w:rsid w:val="00240D0D"/>
    <w:rsid w:val="00241AAE"/>
    <w:rsid w:val="0024392A"/>
    <w:rsid w:val="00244635"/>
    <w:rsid w:val="00244D93"/>
    <w:rsid w:val="00246477"/>
    <w:rsid w:val="00246FD3"/>
    <w:rsid w:val="00247126"/>
    <w:rsid w:val="002506BB"/>
    <w:rsid w:val="00252F8E"/>
    <w:rsid w:val="00264111"/>
    <w:rsid w:val="0026414C"/>
    <w:rsid w:val="00266758"/>
    <w:rsid w:val="00267568"/>
    <w:rsid w:val="002707ED"/>
    <w:rsid w:val="00271278"/>
    <w:rsid w:val="00275A28"/>
    <w:rsid w:val="00275D46"/>
    <w:rsid w:val="00276662"/>
    <w:rsid w:val="00276F67"/>
    <w:rsid w:val="00276FBA"/>
    <w:rsid w:val="002774F6"/>
    <w:rsid w:val="00277504"/>
    <w:rsid w:val="00281942"/>
    <w:rsid w:val="00281CFB"/>
    <w:rsid w:val="0028207F"/>
    <w:rsid w:val="00282AD2"/>
    <w:rsid w:val="00282BC9"/>
    <w:rsid w:val="00283823"/>
    <w:rsid w:val="002855F4"/>
    <w:rsid w:val="00285855"/>
    <w:rsid w:val="00285B96"/>
    <w:rsid w:val="00286139"/>
    <w:rsid w:val="00286BA6"/>
    <w:rsid w:val="00290777"/>
    <w:rsid w:val="00291572"/>
    <w:rsid w:val="00293C1D"/>
    <w:rsid w:val="002976B0"/>
    <w:rsid w:val="002A0904"/>
    <w:rsid w:val="002A1DBF"/>
    <w:rsid w:val="002A2C89"/>
    <w:rsid w:val="002A317D"/>
    <w:rsid w:val="002A3399"/>
    <w:rsid w:val="002A3AE7"/>
    <w:rsid w:val="002A3BDB"/>
    <w:rsid w:val="002A65F2"/>
    <w:rsid w:val="002A7048"/>
    <w:rsid w:val="002A7F07"/>
    <w:rsid w:val="002A7F51"/>
    <w:rsid w:val="002B08F9"/>
    <w:rsid w:val="002B433F"/>
    <w:rsid w:val="002B73BF"/>
    <w:rsid w:val="002B78B2"/>
    <w:rsid w:val="002C00D4"/>
    <w:rsid w:val="002C10E6"/>
    <w:rsid w:val="002C177D"/>
    <w:rsid w:val="002C31E7"/>
    <w:rsid w:val="002C3EE1"/>
    <w:rsid w:val="002C4084"/>
    <w:rsid w:val="002C4477"/>
    <w:rsid w:val="002C7EE7"/>
    <w:rsid w:val="002D1336"/>
    <w:rsid w:val="002D162D"/>
    <w:rsid w:val="002D2B20"/>
    <w:rsid w:val="002D4B53"/>
    <w:rsid w:val="002D4E89"/>
    <w:rsid w:val="002D57B3"/>
    <w:rsid w:val="002E0C4F"/>
    <w:rsid w:val="002E31DA"/>
    <w:rsid w:val="002E4100"/>
    <w:rsid w:val="002E461F"/>
    <w:rsid w:val="002E4ECB"/>
    <w:rsid w:val="002E5511"/>
    <w:rsid w:val="002E60BB"/>
    <w:rsid w:val="002E773E"/>
    <w:rsid w:val="002F1679"/>
    <w:rsid w:val="002F30EF"/>
    <w:rsid w:val="002F4F24"/>
    <w:rsid w:val="002F5392"/>
    <w:rsid w:val="002F56D5"/>
    <w:rsid w:val="002F5F3B"/>
    <w:rsid w:val="002F61EA"/>
    <w:rsid w:val="00300395"/>
    <w:rsid w:val="00302324"/>
    <w:rsid w:val="003039DF"/>
    <w:rsid w:val="00305D98"/>
    <w:rsid w:val="003070CF"/>
    <w:rsid w:val="00307FB4"/>
    <w:rsid w:val="0031531C"/>
    <w:rsid w:val="00315BAF"/>
    <w:rsid w:val="00316900"/>
    <w:rsid w:val="003200BB"/>
    <w:rsid w:val="00320CE8"/>
    <w:rsid w:val="00321716"/>
    <w:rsid w:val="00321AC1"/>
    <w:rsid w:val="00324774"/>
    <w:rsid w:val="003265CE"/>
    <w:rsid w:val="00327516"/>
    <w:rsid w:val="0032762B"/>
    <w:rsid w:val="00330E22"/>
    <w:rsid w:val="00331079"/>
    <w:rsid w:val="00332FFC"/>
    <w:rsid w:val="00334E17"/>
    <w:rsid w:val="00335C76"/>
    <w:rsid w:val="003370FA"/>
    <w:rsid w:val="00337DF0"/>
    <w:rsid w:val="00340043"/>
    <w:rsid w:val="0034297A"/>
    <w:rsid w:val="00343360"/>
    <w:rsid w:val="00344E07"/>
    <w:rsid w:val="00345748"/>
    <w:rsid w:val="00346232"/>
    <w:rsid w:val="003507AA"/>
    <w:rsid w:val="003529DB"/>
    <w:rsid w:val="00352E0B"/>
    <w:rsid w:val="0035315A"/>
    <w:rsid w:val="003535BF"/>
    <w:rsid w:val="00353C74"/>
    <w:rsid w:val="00353F8A"/>
    <w:rsid w:val="00355CBF"/>
    <w:rsid w:val="003601DC"/>
    <w:rsid w:val="003626F9"/>
    <w:rsid w:val="003652C7"/>
    <w:rsid w:val="0036718B"/>
    <w:rsid w:val="003671A1"/>
    <w:rsid w:val="00370431"/>
    <w:rsid w:val="003704E1"/>
    <w:rsid w:val="00373F5D"/>
    <w:rsid w:val="0037405C"/>
    <w:rsid w:val="003778D2"/>
    <w:rsid w:val="00380D13"/>
    <w:rsid w:val="00382C85"/>
    <w:rsid w:val="00384FFC"/>
    <w:rsid w:val="003872AF"/>
    <w:rsid w:val="00387D22"/>
    <w:rsid w:val="00391F1C"/>
    <w:rsid w:val="00391FE4"/>
    <w:rsid w:val="003947E9"/>
    <w:rsid w:val="00397ACC"/>
    <w:rsid w:val="00397F0E"/>
    <w:rsid w:val="003A2CB4"/>
    <w:rsid w:val="003A3779"/>
    <w:rsid w:val="003A4373"/>
    <w:rsid w:val="003A58C2"/>
    <w:rsid w:val="003A7040"/>
    <w:rsid w:val="003A748A"/>
    <w:rsid w:val="003A7F77"/>
    <w:rsid w:val="003B02E1"/>
    <w:rsid w:val="003B0861"/>
    <w:rsid w:val="003B0C8B"/>
    <w:rsid w:val="003B3746"/>
    <w:rsid w:val="003B4386"/>
    <w:rsid w:val="003B5CB9"/>
    <w:rsid w:val="003B70A8"/>
    <w:rsid w:val="003C0C7E"/>
    <w:rsid w:val="003C0D5F"/>
    <w:rsid w:val="003C0E11"/>
    <w:rsid w:val="003C1829"/>
    <w:rsid w:val="003C1DF6"/>
    <w:rsid w:val="003C481E"/>
    <w:rsid w:val="003C4E97"/>
    <w:rsid w:val="003C4FC5"/>
    <w:rsid w:val="003C6A81"/>
    <w:rsid w:val="003D0B59"/>
    <w:rsid w:val="003D4CD2"/>
    <w:rsid w:val="003D56DC"/>
    <w:rsid w:val="003D5E8D"/>
    <w:rsid w:val="003D5F80"/>
    <w:rsid w:val="003D61FB"/>
    <w:rsid w:val="003D6A4E"/>
    <w:rsid w:val="003D6C4A"/>
    <w:rsid w:val="003D7555"/>
    <w:rsid w:val="003E2999"/>
    <w:rsid w:val="003E3D99"/>
    <w:rsid w:val="003E7D1C"/>
    <w:rsid w:val="003F0575"/>
    <w:rsid w:val="003F10BC"/>
    <w:rsid w:val="003F18FC"/>
    <w:rsid w:val="003F5B7B"/>
    <w:rsid w:val="00400570"/>
    <w:rsid w:val="0040084A"/>
    <w:rsid w:val="00401C03"/>
    <w:rsid w:val="0040380D"/>
    <w:rsid w:val="00406805"/>
    <w:rsid w:val="0040775C"/>
    <w:rsid w:val="00412D07"/>
    <w:rsid w:val="00414300"/>
    <w:rsid w:val="004149E1"/>
    <w:rsid w:val="00420231"/>
    <w:rsid w:val="00420BBA"/>
    <w:rsid w:val="00421C9E"/>
    <w:rsid w:val="004229F9"/>
    <w:rsid w:val="00432D26"/>
    <w:rsid w:val="00432EE4"/>
    <w:rsid w:val="0043369E"/>
    <w:rsid w:val="004369FC"/>
    <w:rsid w:val="00436A08"/>
    <w:rsid w:val="00437FA6"/>
    <w:rsid w:val="00440D37"/>
    <w:rsid w:val="004428C1"/>
    <w:rsid w:val="004439CF"/>
    <w:rsid w:val="00452E19"/>
    <w:rsid w:val="0045514E"/>
    <w:rsid w:val="004646A4"/>
    <w:rsid w:val="00465B39"/>
    <w:rsid w:val="00467C50"/>
    <w:rsid w:val="0047047F"/>
    <w:rsid w:val="004717D4"/>
    <w:rsid w:val="00474AF3"/>
    <w:rsid w:val="00474B1A"/>
    <w:rsid w:val="0047540D"/>
    <w:rsid w:val="00476051"/>
    <w:rsid w:val="004770FB"/>
    <w:rsid w:val="004771D2"/>
    <w:rsid w:val="00477C97"/>
    <w:rsid w:val="00481162"/>
    <w:rsid w:val="00487F3E"/>
    <w:rsid w:val="00491C72"/>
    <w:rsid w:val="00492C36"/>
    <w:rsid w:val="004939C7"/>
    <w:rsid w:val="004973E1"/>
    <w:rsid w:val="00497828"/>
    <w:rsid w:val="00497C52"/>
    <w:rsid w:val="004A2325"/>
    <w:rsid w:val="004A255B"/>
    <w:rsid w:val="004A3A97"/>
    <w:rsid w:val="004A6B20"/>
    <w:rsid w:val="004A7C69"/>
    <w:rsid w:val="004B177F"/>
    <w:rsid w:val="004B5DAE"/>
    <w:rsid w:val="004B74D7"/>
    <w:rsid w:val="004C015B"/>
    <w:rsid w:val="004C098F"/>
    <w:rsid w:val="004C1863"/>
    <w:rsid w:val="004C1B3F"/>
    <w:rsid w:val="004C1D35"/>
    <w:rsid w:val="004C4BEB"/>
    <w:rsid w:val="004C4E6C"/>
    <w:rsid w:val="004C73F9"/>
    <w:rsid w:val="004D0447"/>
    <w:rsid w:val="004D17BD"/>
    <w:rsid w:val="004D1A92"/>
    <w:rsid w:val="004D1C36"/>
    <w:rsid w:val="004D2893"/>
    <w:rsid w:val="004D5C09"/>
    <w:rsid w:val="004D6255"/>
    <w:rsid w:val="004E26B4"/>
    <w:rsid w:val="004E4928"/>
    <w:rsid w:val="004E584A"/>
    <w:rsid w:val="004E5B41"/>
    <w:rsid w:val="004F0B3E"/>
    <w:rsid w:val="004F0DAF"/>
    <w:rsid w:val="004F1459"/>
    <w:rsid w:val="004F3291"/>
    <w:rsid w:val="004F4D84"/>
    <w:rsid w:val="004F6AFA"/>
    <w:rsid w:val="004F754A"/>
    <w:rsid w:val="004F7CD8"/>
    <w:rsid w:val="0050372A"/>
    <w:rsid w:val="00503AA2"/>
    <w:rsid w:val="00504379"/>
    <w:rsid w:val="00504676"/>
    <w:rsid w:val="00504F1A"/>
    <w:rsid w:val="00510D4B"/>
    <w:rsid w:val="00514171"/>
    <w:rsid w:val="00515F87"/>
    <w:rsid w:val="00516095"/>
    <w:rsid w:val="00521BFB"/>
    <w:rsid w:val="0052407E"/>
    <w:rsid w:val="005266AF"/>
    <w:rsid w:val="00526EB0"/>
    <w:rsid w:val="00530FC3"/>
    <w:rsid w:val="005316E6"/>
    <w:rsid w:val="00532033"/>
    <w:rsid w:val="00532390"/>
    <w:rsid w:val="0053496D"/>
    <w:rsid w:val="005354AD"/>
    <w:rsid w:val="00535AEB"/>
    <w:rsid w:val="00536292"/>
    <w:rsid w:val="00537CD7"/>
    <w:rsid w:val="00540FB1"/>
    <w:rsid w:val="00541513"/>
    <w:rsid w:val="005420E2"/>
    <w:rsid w:val="005427AD"/>
    <w:rsid w:val="0054331B"/>
    <w:rsid w:val="005438D4"/>
    <w:rsid w:val="00543F8C"/>
    <w:rsid w:val="00545FFD"/>
    <w:rsid w:val="00546BA4"/>
    <w:rsid w:val="0054741F"/>
    <w:rsid w:val="00547B33"/>
    <w:rsid w:val="005517DD"/>
    <w:rsid w:val="00552879"/>
    <w:rsid w:val="00552CD7"/>
    <w:rsid w:val="0055414A"/>
    <w:rsid w:val="0055512D"/>
    <w:rsid w:val="0055671E"/>
    <w:rsid w:val="00561543"/>
    <w:rsid w:val="005617DB"/>
    <w:rsid w:val="0056616C"/>
    <w:rsid w:val="005677BA"/>
    <w:rsid w:val="005679C6"/>
    <w:rsid w:val="005713EA"/>
    <w:rsid w:val="00571891"/>
    <w:rsid w:val="00572453"/>
    <w:rsid w:val="005747D4"/>
    <w:rsid w:val="00574C0D"/>
    <w:rsid w:val="00580B06"/>
    <w:rsid w:val="00581914"/>
    <w:rsid w:val="00583460"/>
    <w:rsid w:val="00584896"/>
    <w:rsid w:val="00584C0A"/>
    <w:rsid w:val="00586FD4"/>
    <w:rsid w:val="005907C0"/>
    <w:rsid w:val="00590863"/>
    <w:rsid w:val="00590CE1"/>
    <w:rsid w:val="00591279"/>
    <w:rsid w:val="005925DB"/>
    <w:rsid w:val="005944D2"/>
    <w:rsid w:val="00594E5E"/>
    <w:rsid w:val="00595304"/>
    <w:rsid w:val="00595519"/>
    <w:rsid w:val="00596DAA"/>
    <w:rsid w:val="00596EEA"/>
    <w:rsid w:val="0059781A"/>
    <w:rsid w:val="005A3D26"/>
    <w:rsid w:val="005A47B7"/>
    <w:rsid w:val="005A491D"/>
    <w:rsid w:val="005A498E"/>
    <w:rsid w:val="005A64D1"/>
    <w:rsid w:val="005A6D23"/>
    <w:rsid w:val="005A76D5"/>
    <w:rsid w:val="005A7D47"/>
    <w:rsid w:val="005B062B"/>
    <w:rsid w:val="005B224B"/>
    <w:rsid w:val="005B54F9"/>
    <w:rsid w:val="005C3BB8"/>
    <w:rsid w:val="005C3DD2"/>
    <w:rsid w:val="005C3F93"/>
    <w:rsid w:val="005C472E"/>
    <w:rsid w:val="005C4C23"/>
    <w:rsid w:val="005C546A"/>
    <w:rsid w:val="005C7424"/>
    <w:rsid w:val="005C76A4"/>
    <w:rsid w:val="005C7926"/>
    <w:rsid w:val="005C7A8F"/>
    <w:rsid w:val="005D06CE"/>
    <w:rsid w:val="005D15E6"/>
    <w:rsid w:val="005D2D53"/>
    <w:rsid w:val="005D3430"/>
    <w:rsid w:val="005D3E7C"/>
    <w:rsid w:val="005D4DC3"/>
    <w:rsid w:val="005D5131"/>
    <w:rsid w:val="005D565F"/>
    <w:rsid w:val="005D79A6"/>
    <w:rsid w:val="005E06FB"/>
    <w:rsid w:val="005E22AA"/>
    <w:rsid w:val="005E24BC"/>
    <w:rsid w:val="005E3D8A"/>
    <w:rsid w:val="005E3DBE"/>
    <w:rsid w:val="005E49B7"/>
    <w:rsid w:val="005E5E8F"/>
    <w:rsid w:val="005F08F8"/>
    <w:rsid w:val="005F2E57"/>
    <w:rsid w:val="005F5CBC"/>
    <w:rsid w:val="005F75B1"/>
    <w:rsid w:val="006013BE"/>
    <w:rsid w:val="00601403"/>
    <w:rsid w:val="00603157"/>
    <w:rsid w:val="00603382"/>
    <w:rsid w:val="006072B2"/>
    <w:rsid w:val="00613A1E"/>
    <w:rsid w:val="00615B63"/>
    <w:rsid w:val="006175D8"/>
    <w:rsid w:val="0062057F"/>
    <w:rsid w:val="00621E88"/>
    <w:rsid w:val="00622116"/>
    <w:rsid w:val="00622B7D"/>
    <w:rsid w:val="006247E3"/>
    <w:rsid w:val="00624CEE"/>
    <w:rsid w:val="006254E4"/>
    <w:rsid w:val="006300C9"/>
    <w:rsid w:val="00630CD4"/>
    <w:rsid w:val="006313C8"/>
    <w:rsid w:val="00631B2F"/>
    <w:rsid w:val="006327B1"/>
    <w:rsid w:val="006342B9"/>
    <w:rsid w:val="00635AE6"/>
    <w:rsid w:val="00635D1F"/>
    <w:rsid w:val="006369DC"/>
    <w:rsid w:val="00642510"/>
    <w:rsid w:val="00644A27"/>
    <w:rsid w:val="00646907"/>
    <w:rsid w:val="00647147"/>
    <w:rsid w:val="00647E62"/>
    <w:rsid w:val="00647EFD"/>
    <w:rsid w:val="0065136B"/>
    <w:rsid w:val="00652D61"/>
    <w:rsid w:val="00653BA8"/>
    <w:rsid w:val="00656346"/>
    <w:rsid w:val="00662026"/>
    <w:rsid w:val="00662CFD"/>
    <w:rsid w:val="00663C8E"/>
    <w:rsid w:val="00665613"/>
    <w:rsid w:val="00671966"/>
    <w:rsid w:val="006728D7"/>
    <w:rsid w:val="00672C8F"/>
    <w:rsid w:val="006739AD"/>
    <w:rsid w:val="00673A7F"/>
    <w:rsid w:val="006752A8"/>
    <w:rsid w:val="00676B0E"/>
    <w:rsid w:val="0068038B"/>
    <w:rsid w:val="00681479"/>
    <w:rsid w:val="0068361F"/>
    <w:rsid w:val="006837A9"/>
    <w:rsid w:val="00685D31"/>
    <w:rsid w:val="0068657B"/>
    <w:rsid w:val="00691D32"/>
    <w:rsid w:val="0069422D"/>
    <w:rsid w:val="00695FF2"/>
    <w:rsid w:val="00697BF3"/>
    <w:rsid w:val="006A0683"/>
    <w:rsid w:val="006A0975"/>
    <w:rsid w:val="006A24C1"/>
    <w:rsid w:val="006A34C8"/>
    <w:rsid w:val="006A4035"/>
    <w:rsid w:val="006B13A1"/>
    <w:rsid w:val="006B202E"/>
    <w:rsid w:val="006B302F"/>
    <w:rsid w:val="006B321A"/>
    <w:rsid w:val="006B4937"/>
    <w:rsid w:val="006B4987"/>
    <w:rsid w:val="006B4D84"/>
    <w:rsid w:val="006B57BF"/>
    <w:rsid w:val="006B59E8"/>
    <w:rsid w:val="006B6B6F"/>
    <w:rsid w:val="006C31B2"/>
    <w:rsid w:val="006C3CBC"/>
    <w:rsid w:val="006C4F1A"/>
    <w:rsid w:val="006C7DB1"/>
    <w:rsid w:val="006D1E58"/>
    <w:rsid w:val="006D2A2A"/>
    <w:rsid w:val="006D3A72"/>
    <w:rsid w:val="006D524F"/>
    <w:rsid w:val="006D54FD"/>
    <w:rsid w:val="006D5F6B"/>
    <w:rsid w:val="006D75AC"/>
    <w:rsid w:val="006E05D4"/>
    <w:rsid w:val="006E0A65"/>
    <w:rsid w:val="006E232D"/>
    <w:rsid w:val="006E314B"/>
    <w:rsid w:val="006E31C9"/>
    <w:rsid w:val="006E3F9B"/>
    <w:rsid w:val="006E40F2"/>
    <w:rsid w:val="006E4260"/>
    <w:rsid w:val="006E4F9F"/>
    <w:rsid w:val="006F7EF0"/>
    <w:rsid w:val="00700246"/>
    <w:rsid w:val="007010CE"/>
    <w:rsid w:val="007034BF"/>
    <w:rsid w:val="00703ED5"/>
    <w:rsid w:val="00704E60"/>
    <w:rsid w:val="00705CB3"/>
    <w:rsid w:val="00706AE9"/>
    <w:rsid w:val="0071005F"/>
    <w:rsid w:val="00710DE4"/>
    <w:rsid w:val="00711AFB"/>
    <w:rsid w:val="007132C4"/>
    <w:rsid w:val="00714845"/>
    <w:rsid w:val="00716616"/>
    <w:rsid w:val="007176E0"/>
    <w:rsid w:val="00721203"/>
    <w:rsid w:val="007215A6"/>
    <w:rsid w:val="00723B49"/>
    <w:rsid w:val="0072542C"/>
    <w:rsid w:val="00727222"/>
    <w:rsid w:val="0073108A"/>
    <w:rsid w:val="007332F6"/>
    <w:rsid w:val="007357FA"/>
    <w:rsid w:val="00737D2D"/>
    <w:rsid w:val="00740985"/>
    <w:rsid w:val="00740DA8"/>
    <w:rsid w:val="00744507"/>
    <w:rsid w:val="00744A10"/>
    <w:rsid w:val="00745313"/>
    <w:rsid w:val="00747076"/>
    <w:rsid w:val="00751C1A"/>
    <w:rsid w:val="00754392"/>
    <w:rsid w:val="00754AAD"/>
    <w:rsid w:val="0075539C"/>
    <w:rsid w:val="00761B64"/>
    <w:rsid w:val="00761E98"/>
    <w:rsid w:val="00763DA4"/>
    <w:rsid w:val="00763EBC"/>
    <w:rsid w:val="00766A20"/>
    <w:rsid w:val="00770364"/>
    <w:rsid w:val="007719E7"/>
    <w:rsid w:val="0077445E"/>
    <w:rsid w:val="00775086"/>
    <w:rsid w:val="00776815"/>
    <w:rsid w:val="0078264E"/>
    <w:rsid w:val="00784531"/>
    <w:rsid w:val="00784868"/>
    <w:rsid w:val="00784977"/>
    <w:rsid w:val="0078588D"/>
    <w:rsid w:val="00786032"/>
    <w:rsid w:val="00786835"/>
    <w:rsid w:val="00786B2D"/>
    <w:rsid w:val="007870D4"/>
    <w:rsid w:val="0079047B"/>
    <w:rsid w:val="00790776"/>
    <w:rsid w:val="00791765"/>
    <w:rsid w:val="00792081"/>
    <w:rsid w:val="0079439C"/>
    <w:rsid w:val="00795B88"/>
    <w:rsid w:val="00795ECF"/>
    <w:rsid w:val="007A3146"/>
    <w:rsid w:val="007A5336"/>
    <w:rsid w:val="007A549D"/>
    <w:rsid w:val="007A6763"/>
    <w:rsid w:val="007A6804"/>
    <w:rsid w:val="007A7938"/>
    <w:rsid w:val="007B0F7A"/>
    <w:rsid w:val="007B0FF0"/>
    <w:rsid w:val="007B2111"/>
    <w:rsid w:val="007B2208"/>
    <w:rsid w:val="007B3752"/>
    <w:rsid w:val="007B79ED"/>
    <w:rsid w:val="007C021D"/>
    <w:rsid w:val="007C0672"/>
    <w:rsid w:val="007C3985"/>
    <w:rsid w:val="007C4763"/>
    <w:rsid w:val="007C5097"/>
    <w:rsid w:val="007C6E2B"/>
    <w:rsid w:val="007C6F44"/>
    <w:rsid w:val="007C7746"/>
    <w:rsid w:val="007D1AD0"/>
    <w:rsid w:val="007D2A92"/>
    <w:rsid w:val="007D7AAA"/>
    <w:rsid w:val="007E023F"/>
    <w:rsid w:val="007E0784"/>
    <w:rsid w:val="007E0B95"/>
    <w:rsid w:val="007E4293"/>
    <w:rsid w:val="007E4A87"/>
    <w:rsid w:val="007E5752"/>
    <w:rsid w:val="007F0EB2"/>
    <w:rsid w:val="007F65C6"/>
    <w:rsid w:val="007F67DD"/>
    <w:rsid w:val="00800AA3"/>
    <w:rsid w:val="00801E19"/>
    <w:rsid w:val="00802F12"/>
    <w:rsid w:val="008035ED"/>
    <w:rsid w:val="0080579F"/>
    <w:rsid w:val="00805BE0"/>
    <w:rsid w:val="0080703D"/>
    <w:rsid w:val="00807C1F"/>
    <w:rsid w:val="00810E72"/>
    <w:rsid w:val="0081276E"/>
    <w:rsid w:val="00814210"/>
    <w:rsid w:val="00815F34"/>
    <w:rsid w:val="00816589"/>
    <w:rsid w:val="00823210"/>
    <w:rsid w:val="0082533C"/>
    <w:rsid w:val="008257F9"/>
    <w:rsid w:val="00825EE0"/>
    <w:rsid w:val="00827843"/>
    <w:rsid w:val="00827F82"/>
    <w:rsid w:val="0083142B"/>
    <w:rsid w:val="0083443C"/>
    <w:rsid w:val="008401EF"/>
    <w:rsid w:val="008424A1"/>
    <w:rsid w:val="008430B9"/>
    <w:rsid w:val="00843C8F"/>
    <w:rsid w:val="00843E25"/>
    <w:rsid w:val="0084403D"/>
    <w:rsid w:val="008455B5"/>
    <w:rsid w:val="00845D74"/>
    <w:rsid w:val="00852118"/>
    <w:rsid w:val="00852E2F"/>
    <w:rsid w:val="00854745"/>
    <w:rsid w:val="00854CF2"/>
    <w:rsid w:val="00854D6A"/>
    <w:rsid w:val="00856378"/>
    <w:rsid w:val="00856B32"/>
    <w:rsid w:val="00860C42"/>
    <w:rsid w:val="00861317"/>
    <w:rsid w:val="0086169C"/>
    <w:rsid w:val="00861DE2"/>
    <w:rsid w:val="00865D40"/>
    <w:rsid w:val="00867C8D"/>
    <w:rsid w:val="00867CF4"/>
    <w:rsid w:val="00867FB7"/>
    <w:rsid w:val="00870DD1"/>
    <w:rsid w:val="0087318B"/>
    <w:rsid w:val="00874606"/>
    <w:rsid w:val="008757B2"/>
    <w:rsid w:val="00880308"/>
    <w:rsid w:val="008860E3"/>
    <w:rsid w:val="00886688"/>
    <w:rsid w:val="00887D56"/>
    <w:rsid w:val="008907D0"/>
    <w:rsid w:val="00890D2D"/>
    <w:rsid w:val="00892501"/>
    <w:rsid w:val="00894F13"/>
    <w:rsid w:val="00895E30"/>
    <w:rsid w:val="00896337"/>
    <w:rsid w:val="00896825"/>
    <w:rsid w:val="008A13F7"/>
    <w:rsid w:val="008A2A7C"/>
    <w:rsid w:val="008A4277"/>
    <w:rsid w:val="008A5116"/>
    <w:rsid w:val="008A6049"/>
    <w:rsid w:val="008A7B73"/>
    <w:rsid w:val="008B17AA"/>
    <w:rsid w:val="008B18A5"/>
    <w:rsid w:val="008B4863"/>
    <w:rsid w:val="008B5F2B"/>
    <w:rsid w:val="008B6F0C"/>
    <w:rsid w:val="008C0FCA"/>
    <w:rsid w:val="008C2ED8"/>
    <w:rsid w:val="008C3539"/>
    <w:rsid w:val="008C3AA9"/>
    <w:rsid w:val="008C6E86"/>
    <w:rsid w:val="008C77DA"/>
    <w:rsid w:val="008D00A0"/>
    <w:rsid w:val="008D00C7"/>
    <w:rsid w:val="008D3CB2"/>
    <w:rsid w:val="008D4B2D"/>
    <w:rsid w:val="008D5EDB"/>
    <w:rsid w:val="008D62A5"/>
    <w:rsid w:val="008D748B"/>
    <w:rsid w:val="008D7819"/>
    <w:rsid w:val="008E265B"/>
    <w:rsid w:val="008E34A4"/>
    <w:rsid w:val="008E3BCA"/>
    <w:rsid w:val="008E6293"/>
    <w:rsid w:val="008E7065"/>
    <w:rsid w:val="008E757F"/>
    <w:rsid w:val="008F048E"/>
    <w:rsid w:val="008F04CF"/>
    <w:rsid w:val="008F2D7F"/>
    <w:rsid w:val="008F3B3B"/>
    <w:rsid w:val="008F4C46"/>
    <w:rsid w:val="008F7A78"/>
    <w:rsid w:val="00900C44"/>
    <w:rsid w:val="00901279"/>
    <w:rsid w:val="00904D4E"/>
    <w:rsid w:val="00906049"/>
    <w:rsid w:val="00906503"/>
    <w:rsid w:val="00906AA5"/>
    <w:rsid w:val="00907E22"/>
    <w:rsid w:val="00910FF9"/>
    <w:rsid w:val="00913423"/>
    <w:rsid w:val="00917CEB"/>
    <w:rsid w:val="00922338"/>
    <w:rsid w:val="0092295F"/>
    <w:rsid w:val="00923A81"/>
    <w:rsid w:val="009260E6"/>
    <w:rsid w:val="00927F49"/>
    <w:rsid w:val="009306FA"/>
    <w:rsid w:val="00930DB0"/>
    <w:rsid w:val="00933C44"/>
    <w:rsid w:val="00934FA8"/>
    <w:rsid w:val="00941819"/>
    <w:rsid w:val="009421D0"/>
    <w:rsid w:val="00942C5A"/>
    <w:rsid w:val="009451C1"/>
    <w:rsid w:val="00946103"/>
    <w:rsid w:val="00946CAA"/>
    <w:rsid w:val="00951CA7"/>
    <w:rsid w:val="009527B3"/>
    <w:rsid w:val="00952CA2"/>
    <w:rsid w:val="00953259"/>
    <w:rsid w:val="0095419A"/>
    <w:rsid w:val="009545B5"/>
    <w:rsid w:val="0095617E"/>
    <w:rsid w:val="00961BCE"/>
    <w:rsid w:val="00961CA7"/>
    <w:rsid w:val="0096489C"/>
    <w:rsid w:val="00964D34"/>
    <w:rsid w:val="00972AB9"/>
    <w:rsid w:val="00972DDA"/>
    <w:rsid w:val="0097567F"/>
    <w:rsid w:val="00975C52"/>
    <w:rsid w:val="00976E5F"/>
    <w:rsid w:val="00977A17"/>
    <w:rsid w:val="009802A3"/>
    <w:rsid w:val="009804F6"/>
    <w:rsid w:val="00980719"/>
    <w:rsid w:val="0098160C"/>
    <w:rsid w:val="00981EC6"/>
    <w:rsid w:val="00982446"/>
    <w:rsid w:val="009938FB"/>
    <w:rsid w:val="00994351"/>
    <w:rsid w:val="00994652"/>
    <w:rsid w:val="00997873"/>
    <w:rsid w:val="00997A74"/>
    <w:rsid w:val="009A1555"/>
    <w:rsid w:val="009A25C1"/>
    <w:rsid w:val="009A2BCC"/>
    <w:rsid w:val="009A2EA0"/>
    <w:rsid w:val="009A40CF"/>
    <w:rsid w:val="009A55A0"/>
    <w:rsid w:val="009B5110"/>
    <w:rsid w:val="009B5365"/>
    <w:rsid w:val="009B5E16"/>
    <w:rsid w:val="009B6F4C"/>
    <w:rsid w:val="009C14B4"/>
    <w:rsid w:val="009C30A9"/>
    <w:rsid w:val="009C46D8"/>
    <w:rsid w:val="009C47C4"/>
    <w:rsid w:val="009C5E3D"/>
    <w:rsid w:val="009C6535"/>
    <w:rsid w:val="009C6B89"/>
    <w:rsid w:val="009C7D96"/>
    <w:rsid w:val="009D00E1"/>
    <w:rsid w:val="009D1124"/>
    <w:rsid w:val="009D6065"/>
    <w:rsid w:val="009D6BCD"/>
    <w:rsid w:val="009D6BEC"/>
    <w:rsid w:val="009D6C45"/>
    <w:rsid w:val="009D72FA"/>
    <w:rsid w:val="009E0A35"/>
    <w:rsid w:val="009E2BE0"/>
    <w:rsid w:val="009E2F71"/>
    <w:rsid w:val="009E3241"/>
    <w:rsid w:val="009E38D5"/>
    <w:rsid w:val="009E3FA3"/>
    <w:rsid w:val="009E52FB"/>
    <w:rsid w:val="009E6CF5"/>
    <w:rsid w:val="009E7B76"/>
    <w:rsid w:val="009F0452"/>
    <w:rsid w:val="009F0A67"/>
    <w:rsid w:val="009F43BA"/>
    <w:rsid w:val="009F58B4"/>
    <w:rsid w:val="009F60D4"/>
    <w:rsid w:val="009F67A9"/>
    <w:rsid w:val="009F6E15"/>
    <w:rsid w:val="00A002D2"/>
    <w:rsid w:val="00A0031F"/>
    <w:rsid w:val="00A00A75"/>
    <w:rsid w:val="00A01276"/>
    <w:rsid w:val="00A02442"/>
    <w:rsid w:val="00A02ADF"/>
    <w:rsid w:val="00A05318"/>
    <w:rsid w:val="00A05525"/>
    <w:rsid w:val="00A05C09"/>
    <w:rsid w:val="00A062CD"/>
    <w:rsid w:val="00A069EB"/>
    <w:rsid w:val="00A07DD4"/>
    <w:rsid w:val="00A1145C"/>
    <w:rsid w:val="00A12BF7"/>
    <w:rsid w:val="00A14EF2"/>
    <w:rsid w:val="00A15B35"/>
    <w:rsid w:val="00A1606E"/>
    <w:rsid w:val="00A1668D"/>
    <w:rsid w:val="00A175A4"/>
    <w:rsid w:val="00A21ED7"/>
    <w:rsid w:val="00A24833"/>
    <w:rsid w:val="00A249FD"/>
    <w:rsid w:val="00A24F6C"/>
    <w:rsid w:val="00A25A9A"/>
    <w:rsid w:val="00A25B6C"/>
    <w:rsid w:val="00A26CF0"/>
    <w:rsid w:val="00A32D2B"/>
    <w:rsid w:val="00A330B2"/>
    <w:rsid w:val="00A345B9"/>
    <w:rsid w:val="00A355A6"/>
    <w:rsid w:val="00A35FA4"/>
    <w:rsid w:val="00A37B4C"/>
    <w:rsid w:val="00A4148A"/>
    <w:rsid w:val="00A42599"/>
    <w:rsid w:val="00A43037"/>
    <w:rsid w:val="00A443A9"/>
    <w:rsid w:val="00A50E48"/>
    <w:rsid w:val="00A5104B"/>
    <w:rsid w:val="00A5114B"/>
    <w:rsid w:val="00A51159"/>
    <w:rsid w:val="00A52141"/>
    <w:rsid w:val="00A526A1"/>
    <w:rsid w:val="00A5420D"/>
    <w:rsid w:val="00A54FE0"/>
    <w:rsid w:val="00A55623"/>
    <w:rsid w:val="00A56ABB"/>
    <w:rsid w:val="00A60C2C"/>
    <w:rsid w:val="00A630BE"/>
    <w:rsid w:val="00A635A9"/>
    <w:rsid w:val="00A64EFE"/>
    <w:rsid w:val="00A65C21"/>
    <w:rsid w:val="00A667A6"/>
    <w:rsid w:val="00A703FE"/>
    <w:rsid w:val="00A711EB"/>
    <w:rsid w:val="00A71655"/>
    <w:rsid w:val="00A71843"/>
    <w:rsid w:val="00A76AB3"/>
    <w:rsid w:val="00A77311"/>
    <w:rsid w:val="00A77D8B"/>
    <w:rsid w:val="00A80685"/>
    <w:rsid w:val="00A815D1"/>
    <w:rsid w:val="00A81944"/>
    <w:rsid w:val="00A81EC6"/>
    <w:rsid w:val="00A8213B"/>
    <w:rsid w:val="00A8361B"/>
    <w:rsid w:val="00A83C87"/>
    <w:rsid w:val="00A84413"/>
    <w:rsid w:val="00A846FE"/>
    <w:rsid w:val="00A85320"/>
    <w:rsid w:val="00A854CD"/>
    <w:rsid w:val="00A86755"/>
    <w:rsid w:val="00A87B5B"/>
    <w:rsid w:val="00A87F97"/>
    <w:rsid w:val="00A90A8B"/>
    <w:rsid w:val="00A918CC"/>
    <w:rsid w:val="00A93EEB"/>
    <w:rsid w:val="00A9485F"/>
    <w:rsid w:val="00A97B89"/>
    <w:rsid w:val="00AA793A"/>
    <w:rsid w:val="00AA7A1A"/>
    <w:rsid w:val="00AB1D1E"/>
    <w:rsid w:val="00AB3EE8"/>
    <w:rsid w:val="00AB76E5"/>
    <w:rsid w:val="00AC0644"/>
    <w:rsid w:val="00AC5260"/>
    <w:rsid w:val="00AC55F6"/>
    <w:rsid w:val="00AC56D7"/>
    <w:rsid w:val="00AC5950"/>
    <w:rsid w:val="00AC6ADC"/>
    <w:rsid w:val="00AC7A93"/>
    <w:rsid w:val="00AD2B9D"/>
    <w:rsid w:val="00AD5D45"/>
    <w:rsid w:val="00AD7A22"/>
    <w:rsid w:val="00AE01F0"/>
    <w:rsid w:val="00AE4D0A"/>
    <w:rsid w:val="00AE57AA"/>
    <w:rsid w:val="00AE6927"/>
    <w:rsid w:val="00AF140B"/>
    <w:rsid w:val="00AF1AD4"/>
    <w:rsid w:val="00AF3C68"/>
    <w:rsid w:val="00AF4C10"/>
    <w:rsid w:val="00AF516D"/>
    <w:rsid w:val="00AF641E"/>
    <w:rsid w:val="00AF659B"/>
    <w:rsid w:val="00B00DE1"/>
    <w:rsid w:val="00B017B3"/>
    <w:rsid w:val="00B01990"/>
    <w:rsid w:val="00B02B27"/>
    <w:rsid w:val="00B035CB"/>
    <w:rsid w:val="00B05696"/>
    <w:rsid w:val="00B06A42"/>
    <w:rsid w:val="00B07F14"/>
    <w:rsid w:val="00B11285"/>
    <w:rsid w:val="00B11433"/>
    <w:rsid w:val="00B1215B"/>
    <w:rsid w:val="00B135F0"/>
    <w:rsid w:val="00B14CF2"/>
    <w:rsid w:val="00B151F0"/>
    <w:rsid w:val="00B164A9"/>
    <w:rsid w:val="00B16815"/>
    <w:rsid w:val="00B22862"/>
    <w:rsid w:val="00B22BA9"/>
    <w:rsid w:val="00B23294"/>
    <w:rsid w:val="00B300D0"/>
    <w:rsid w:val="00B30149"/>
    <w:rsid w:val="00B32D5E"/>
    <w:rsid w:val="00B37486"/>
    <w:rsid w:val="00B3769D"/>
    <w:rsid w:val="00B409CE"/>
    <w:rsid w:val="00B41D98"/>
    <w:rsid w:val="00B4281E"/>
    <w:rsid w:val="00B42B25"/>
    <w:rsid w:val="00B46214"/>
    <w:rsid w:val="00B51732"/>
    <w:rsid w:val="00B52667"/>
    <w:rsid w:val="00B54E41"/>
    <w:rsid w:val="00B55D34"/>
    <w:rsid w:val="00B5798D"/>
    <w:rsid w:val="00B6045E"/>
    <w:rsid w:val="00B63513"/>
    <w:rsid w:val="00B67662"/>
    <w:rsid w:val="00B67886"/>
    <w:rsid w:val="00B705F6"/>
    <w:rsid w:val="00B70A1A"/>
    <w:rsid w:val="00B70D1C"/>
    <w:rsid w:val="00B7153D"/>
    <w:rsid w:val="00B71FF1"/>
    <w:rsid w:val="00B732A2"/>
    <w:rsid w:val="00B7463C"/>
    <w:rsid w:val="00B80037"/>
    <w:rsid w:val="00B81027"/>
    <w:rsid w:val="00B813C5"/>
    <w:rsid w:val="00B84BB4"/>
    <w:rsid w:val="00B84E47"/>
    <w:rsid w:val="00B86032"/>
    <w:rsid w:val="00B9155D"/>
    <w:rsid w:val="00B92843"/>
    <w:rsid w:val="00B9289E"/>
    <w:rsid w:val="00B92D5C"/>
    <w:rsid w:val="00B95380"/>
    <w:rsid w:val="00B95574"/>
    <w:rsid w:val="00B956F9"/>
    <w:rsid w:val="00B95C6C"/>
    <w:rsid w:val="00B96907"/>
    <w:rsid w:val="00BA09B9"/>
    <w:rsid w:val="00BA0A29"/>
    <w:rsid w:val="00BA19A8"/>
    <w:rsid w:val="00BA27EB"/>
    <w:rsid w:val="00BA4CB0"/>
    <w:rsid w:val="00BA5E31"/>
    <w:rsid w:val="00BB3275"/>
    <w:rsid w:val="00BB3F86"/>
    <w:rsid w:val="00BB46A7"/>
    <w:rsid w:val="00BB4BC7"/>
    <w:rsid w:val="00BB663A"/>
    <w:rsid w:val="00BB76B5"/>
    <w:rsid w:val="00BC0B83"/>
    <w:rsid w:val="00BC2462"/>
    <w:rsid w:val="00BC2761"/>
    <w:rsid w:val="00BC392F"/>
    <w:rsid w:val="00BC5141"/>
    <w:rsid w:val="00BC5A99"/>
    <w:rsid w:val="00BD014C"/>
    <w:rsid w:val="00BD019D"/>
    <w:rsid w:val="00BD2BA4"/>
    <w:rsid w:val="00BD5770"/>
    <w:rsid w:val="00BD5E32"/>
    <w:rsid w:val="00BD61E9"/>
    <w:rsid w:val="00BD73EB"/>
    <w:rsid w:val="00BD79F3"/>
    <w:rsid w:val="00BE159B"/>
    <w:rsid w:val="00BE3018"/>
    <w:rsid w:val="00BE30C5"/>
    <w:rsid w:val="00BE3807"/>
    <w:rsid w:val="00BE48AC"/>
    <w:rsid w:val="00BE4DF9"/>
    <w:rsid w:val="00BE55BF"/>
    <w:rsid w:val="00BE663B"/>
    <w:rsid w:val="00BE79FD"/>
    <w:rsid w:val="00BE7D0E"/>
    <w:rsid w:val="00BF031C"/>
    <w:rsid w:val="00BF0358"/>
    <w:rsid w:val="00BF0E24"/>
    <w:rsid w:val="00BF1E03"/>
    <w:rsid w:val="00BF386A"/>
    <w:rsid w:val="00BF3B80"/>
    <w:rsid w:val="00BF6A98"/>
    <w:rsid w:val="00C02695"/>
    <w:rsid w:val="00C02875"/>
    <w:rsid w:val="00C02A1E"/>
    <w:rsid w:val="00C036FB"/>
    <w:rsid w:val="00C03E2C"/>
    <w:rsid w:val="00C10FC2"/>
    <w:rsid w:val="00C1204B"/>
    <w:rsid w:val="00C1329F"/>
    <w:rsid w:val="00C139D4"/>
    <w:rsid w:val="00C1605A"/>
    <w:rsid w:val="00C16381"/>
    <w:rsid w:val="00C17626"/>
    <w:rsid w:val="00C179D2"/>
    <w:rsid w:val="00C203EC"/>
    <w:rsid w:val="00C20FA6"/>
    <w:rsid w:val="00C21FD9"/>
    <w:rsid w:val="00C23D0A"/>
    <w:rsid w:val="00C2440C"/>
    <w:rsid w:val="00C24E00"/>
    <w:rsid w:val="00C25850"/>
    <w:rsid w:val="00C31800"/>
    <w:rsid w:val="00C3392D"/>
    <w:rsid w:val="00C33CBD"/>
    <w:rsid w:val="00C3591E"/>
    <w:rsid w:val="00C3664C"/>
    <w:rsid w:val="00C40309"/>
    <w:rsid w:val="00C4070E"/>
    <w:rsid w:val="00C45999"/>
    <w:rsid w:val="00C459A2"/>
    <w:rsid w:val="00C5102E"/>
    <w:rsid w:val="00C51C27"/>
    <w:rsid w:val="00C53619"/>
    <w:rsid w:val="00C541E0"/>
    <w:rsid w:val="00C57514"/>
    <w:rsid w:val="00C614E4"/>
    <w:rsid w:val="00C642AA"/>
    <w:rsid w:val="00C71E5F"/>
    <w:rsid w:val="00C74301"/>
    <w:rsid w:val="00C76872"/>
    <w:rsid w:val="00C76B8B"/>
    <w:rsid w:val="00C77FE7"/>
    <w:rsid w:val="00C815DF"/>
    <w:rsid w:val="00C83EEF"/>
    <w:rsid w:val="00C852BE"/>
    <w:rsid w:val="00C9023C"/>
    <w:rsid w:val="00C90CE8"/>
    <w:rsid w:val="00C9345A"/>
    <w:rsid w:val="00C939C5"/>
    <w:rsid w:val="00C94243"/>
    <w:rsid w:val="00C94618"/>
    <w:rsid w:val="00CA1311"/>
    <w:rsid w:val="00CA1E41"/>
    <w:rsid w:val="00CA69B4"/>
    <w:rsid w:val="00CA797D"/>
    <w:rsid w:val="00CB16A1"/>
    <w:rsid w:val="00CB1EBD"/>
    <w:rsid w:val="00CB2D9E"/>
    <w:rsid w:val="00CB2DD0"/>
    <w:rsid w:val="00CB5FCB"/>
    <w:rsid w:val="00CC1740"/>
    <w:rsid w:val="00CC5CB0"/>
    <w:rsid w:val="00CD0BB1"/>
    <w:rsid w:val="00CD5FB7"/>
    <w:rsid w:val="00CE025A"/>
    <w:rsid w:val="00CE093F"/>
    <w:rsid w:val="00CE0AA1"/>
    <w:rsid w:val="00CE2018"/>
    <w:rsid w:val="00CE378A"/>
    <w:rsid w:val="00CE515D"/>
    <w:rsid w:val="00CE78F0"/>
    <w:rsid w:val="00CF2E2D"/>
    <w:rsid w:val="00CF5217"/>
    <w:rsid w:val="00CF69A5"/>
    <w:rsid w:val="00D007D8"/>
    <w:rsid w:val="00D01EAE"/>
    <w:rsid w:val="00D02F3B"/>
    <w:rsid w:val="00D031D2"/>
    <w:rsid w:val="00D035C0"/>
    <w:rsid w:val="00D04C5B"/>
    <w:rsid w:val="00D0633C"/>
    <w:rsid w:val="00D10CA2"/>
    <w:rsid w:val="00D123CA"/>
    <w:rsid w:val="00D166E5"/>
    <w:rsid w:val="00D169AC"/>
    <w:rsid w:val="00D17007"/>
    <w:rsid w:val="00D2003E"/>
    <w:rsid w:val="00D213B9"/>
    <w:rsid w:val="00D2504A"/>
    <w:rsid w:val="00D26058"/>
    <w:rsid w:val="00D27542"/>
    <w:rsid w:val="00D3044B"/>
    <w:rsid w:val="00D3219D"/>
    <w:rsid w:val="00D32E52"/>
    <w:rsid w:val="00D33255"/>
    <w:rsid w:val="00D3494F"/>
    <w:rsid w:val="00D35EC9"/>
    <w:rsid w:val="00D4138E"/>
    <w:rsid w:val="00D444BF"/>
    <w:rsid w:val="00D4695B"/>
    <w:rsid w:val="00D47AEF"/>
    <w:rsid w:val="00D502BA"/>
    <w:rsid w:val="00D50F90"/>
    <w:rsid w:val="00D5304D"/>
    <w:rsid w:val="00D537D2"/>
    <w:rsid w:val="00D5568A"/>
    <w:rsid w:val="00D566CA"/>
    <w:rsid w:val="00D567A5"/>
    <w:rsid w:val="00D56CCB"/>
    <w:rsid w:val="00D609C2"/>
    <w:rsid w:val="00D6291E"/>
    <w:rsid w:val="00D641DC"/>
    <w:rsid w:val="00D646BD"/>
    <w:rsid w:val="00D676CF"/>
    <w:rsid w:val="00D71808"/>
    <w:rsid w:val="00D72CEC"/>
    <w:rsid w:val="00D75230"/>
    <w:rsid w:val="00D752B5"/>
    <w:rsid w:val="00D75BD4"/>
    <w:rsid w:val="00D763D7"/>
    <w:rsid w:val="00D7731B"/>
    <w:rsid w:val="00D7739D"/>
    <w:rsid w:val="00D7772F"/>
    <w:rsid w:val="00D8171A"/>
    <w:rsid w:val="00D830F5"/>
    <w:rsid w:val="00D86DBE"/>
    <w:rsid w:val="00D86E59"/>
    <w:rsid w:val="00D872E7"/>
    <w:rsid w:val="00D9217F"/>
    <w:rsid w:val="00D94677"/>
    <w:rsid w:val="00D96A00"/>
    <w:rsid w:val="00D97611"/>
    <w:rsid w:val="00DA11B4"/>
    <w:rsid w:val="00DA169E"/>
    <w:rsid w:val="00DA2F0A"/>
    <w:rsid w:val="00DA397A"/>
    <w:rsid w:val="00DA3ACE"/>
    <w:rsid w:val="00DA5631"/>
    <w:rsid w:val="00DA6083"/>
    <w:rsid w:val="00DA781B"/>
    <w:rsid w:val="00DB2754"/>
    <w:rsid w:val="00DB3668"/>
    <w:rsid w:val="00DB4F96"/>
    <w:rsid w:val="00DB5678"/>
    <w:rsid w:val="00DB5771"/>
    <w:rsid w:val="00DB71B2"/>
    <w:rsid w:val="00DB721F"/>
    <w:rsid w:val="00DC0E61"/>
    <w:rsid w:val="00DC35D4"/>
    <w:rsid w:val="00DC40A5"/>
    <w:rsid w:val="00DC4A1A"/>
    <w:rsid w:val="00DC64FF"/>
    <w:rsid w:val="00DC65DE"/>
    <w:rsid w:val="00DD1754"/>
    <w:rsid w:val="00DD2270"/>
    <w:rsid w:val="00DD2C76"/>
    <w:rsid w:val="00DD2EDB"/>
    <w:rsid w:val="00DD36B4"/>
    <w:rsid w:val="00DD4A38"/>
    <w:rsid w:val="00DD53C5"/>
    <w:rsid w:val="00DD5F0E"/>
    <w:rsid w:val="00DD713F"/>
    <w:rsid w:val="00DD7931"/>
    <w:rsid w:val="00DE18CA"/>
    <w:rsid w:val="00DE18DF"/>
    <w:rsid w:val="00DE2AB1"/>
    <w:rsid w:val="00DE33CF"/>
    <w:rsid w:val="00DE4530"/>
    <w:rsid w:val="00DE7032"/>
    <w:rsid w:val="00DE73EE"/>
    <w:rsid w:val="00DF1697"/>
    <w:rsid w:val="00DF54EA"/>
    <w:rsid w:val="00DF59D3"/>
    <w:rsid w:val="00DF5F8B"/>
    <w:rsid w:val="00DF61D3"/>
    <w:rsid w:val="00E005C4"/>
    <w:rsid w:val="00E009DC"/>
    <w:rsid w:val="00E03515"/>
    <w:rsid w:val="00E0359A"/>
    <w:rsid w:val="00E03DFC"/>
    <w:rsid w:val="00E050AC"/>
    <w:rsid w:val="00E0786B"/>
    <w:rsid w:val="00E1140A"/>
    <w:rsid w:val="00E114C5"/>
    <w:rsid w:val="00E11621"/>
    <w:rsid w:val="00E13472"/>
    <w:rsid w:val="00E1363A"/>
    <w:rsid w:val="00E14889"/>
    <w:rsid w:val="00E14A13"/>
    <w:rsid w:val="00E169EF"/>
    <w:rsid w:val="00E17487"/>
    <w:rsid w:val="00E20306"/>
    <w:rsid w:val="00E211F3"/>
    <w:rsid w:val="00E213B5"/>
    <w:rsid w:val="00E21789"/>
    <w:rsid w:val="00E2275A"/>
    <w:rsid w:val="00E23297"/>
    <w:rsid w:val="00E2336A"/>
    <w:rsid w:val="00E23BDB"/>
    <w:rsid w:val="00E23CFB"/>
    <w:rsid w:val="00E27DB7"/>
    <w:rsid w:val="00E308D0"/>
    <w:rsid w:val="00E30FA1"/>
    <w:rsid w:val="00E32CED"/>
    <w:rsid w:val="00E32E43"/>
    <w:rsid w:val="00E35CFD"/>
    <w:rsid w:val="00E37D9E"/>
    <w:rsid w:val="00E432CA"/>
    <w:rsid w:val="00E43C1F"/>
    <w:rsid w:val="00E443C5"/>
    <w:rsid w:val="00E45F5B"/>
    <w:rsid w:val="00E47D8B"/>
    <w:rsid w:val="00E51180"/>
    <w:rsid w:val="00E52809"/>
    <w:rsid w:val="00E52A96"/>
    <w:rsid w:val="00E5374B"/>
    <w:rsid w:val="00E5443C"/>
    <w:rsid w:val="00E55D92"/>
    <w:rsid w:val="00E55EE1"/>
    <w:rsid w:val="00E56143"/>
    <w:rsid w:val="00E6304E"/>
    <w:rsid w:val="00E63BBE"/>
    <w:rsid w:val="00E712E3"/>
    <w:rsid w:val="00E71428"/>
    <w:rsid w:val="00E72771"/>
    <w:rsid w:val="00E74BF0"/>
    <w:rsid w:val="00E75C30"/>
    <w:rsid w:val="00E76EC0"/>
    <w:rsid w:val="00E77B91"/>
    <w:rsid w:val="00E801EF"/>
    <w:rsid w:val="00E80A8F"/>
    <w:rsid w:val="00E82A7C"/>
    <w:rsid w:val="00E83B45"/>
    <w:rsid w:val="00E85744"/>
    <w:rsid w:val="00E87E68"/>
    <w:rsid w:val="00E87FD2"/>
    <w:rsid w:val="00E919C9"/>
    <w:rsid w:val="00E935FA"/>
    <w:rsid w:val="00E9771B"/>
    <w:rsid w:val="00E978E1"/>
    <w:rsid w:val="00EA1C79"/>
    <w:rsid w:val="00EA1F65"/>
    <w:rsid w:val="00EA208C"/>
    <w:rsid w:val="00EA43D3"/>
    <w:rsid w:val="00EA4CF3"/>
    <w:rsid w:val="00EA6C07"/>
    <w:rsid w:val="00EA7128"/>
    <w:rsid w:val="00EA75B0"/>
    <w:rsid w:val="00EA7A72"/>
    <w:rsid w:val="00EB04F5"/>
    <w:rsid w:val="00EB0A06"/>
    <w:rsid w:val="00EB15F2"/>
    <w:rsid w:val="00EB1E02"/>
    <w:rsid w:val="00EB24B7"/>
    <w:rsid w:val="00EB40EA"/>
    <w:rsid w:val="00EB52A7"/>
    <w:rsid w:val="00EB62B7"/>
    <w:rsid w:val="00EB69C0"/>
    <w:rsid w:val="00EB7623"/>
    <w:rsid w:val="00EC0768"/>
    <w:rsid w:val="00EC130D"/>
    <w:rsid w:val="00EC1789"/>
    <w:rsid w:val="00EC2398"/>
    <w:rsid w:val="00EC4C31"/>
    <w:rsid w:val="00EC5C81"/>
    <w:rsid w:val="00EC681C"/>
    <w:rsid w:val="00ED0630"/>
    <w:rsid w:val="00ED1F73"/>
    <w:rsid w:val="00ED6527"/>
    <w:rsid w:val="00ED652A"/>
    <w:rsid w:val="00ED6808"/>
    <w:rsid w:val="00ED6A7C"/>
    <w:rsid w:val="00EE0C9D"/>
    <w:rsid w:val="00EE1D37"/>
    <w:rsid w:val="00EE305C"/>
    <w:rsid w:val="00EE3462"/>
    <w:rsid w:val="00EE5BB8"/>
    <w:rsid w:val="00EE5CE4"/>
    <w:rsid w:val="00EE7049"/>
    <w:rsid w:val="00EF0944"/>
    <w:rsid w:val="00EF209F"/>
    <w:rsid w:val="00EF35FD"/>
    <w:rsid w:val="00EF3766"/>
    <w:rsid w:val="00EF46CA"/>
    <w:rsid w:val="00EF4F22"/>
    <w:rsid w:val="00EF56BC"/>
    <w:rsid w:val="00EF5F99"/>
    <w:rsid w:val="00F01CBA"/>
    <w:rsid w:val="00F0380A"/>
    <w:rsid w:val="00F07100"/>
    <w:rsid w:val="00F07741"/>
    <w:rsid w:val="00F10E8E"/>
    <w:rsid w:val="00F11192"/>
    <w:rsid w:val="00F11D79"/>
    <w:rsid w:val="00F129DA"/>
    <w:rsid w:val="00F13917"/>
    <w:rsid w:val="00F13D11"/>
    <w:rsid w:val="00F14151"/>
    <w:rsid w:val="00F14C29"/>
    <w:rsid w:val="00F14E70"/>
    <w:rsid w:val="00F15AA6"/>
    <w:rsid w:val="00F16BEA"/>
    <w:rsid w:val="00F20460"/>
    <w:rsid w:val="00F225FE"/>
    <w:rsid w:val="00F22651"/>
    <w:rsid w:val="00F23388"/>
    <w:rsid w:val="00F2449C"/>
    <w:rsid w:val="00F26A0E"/>
    <w:rsid w:val="00F27D29"/>
    <w:rsid w:val="00F301DC"/>
    <w:rsid w:val="00F31C1F"/>
    <w:rsid w:val="00F331A1"/>
    <w:rsid w:val="00F33608"/>
    <w:rsid w:val="00F35612"/>
    <w:rsid w:val="00F36726"/>
    <w:rsid w:val="00F3709F"/>
    <w:rsid w:val="00F43058"/>
    <w:rsid w:val="00F45E89"/>
    <w:rsid w:val="00F4697D"/>
    <w:rsid w:val="00F46ADA"/>
    <w:rsid w:val="00F4745E"/>
    <w:rsid w:val="00F50CDC"/>
    <w:rsid w:val="00F52ECE"/>
    <w:rsid w:val="00F54917"/>
    <w:rsid w:val="00F5700F"/>
    <w:rsid w:val="00F57F4B"/>
    <w:rsid w:val="00F6105E"/>
    <w:rsid w:val="00F610CA"/>
    <w:rsid w:val="00F622E6"/>
    <w:rsid w:val="00F62381"/>
    <w:rsid w:val="00F63542"/>
    <w:rsid w:val="00F658F3"/>
    <w:rsid w:val="00F65D41"/>
    <w:rsid w:val="00F669A4"/>
    <w:rsid w:val="00F66DEC"/>
    <w:rsid w:val="00F67F76"/>
    <w:rsid w:val="00F70C09"/>
    <w:rsid w:val="00F71E85"/>
    <w:rsid w:val="00F7377B"/>
    <w:rsid w:val="00F73BF8"/>
    <w:rsid w:val="00F73C20"/>
    <w:rsid w:val="00F74169"/>
    <w:rsid w:val="00F76C9F"/>
    <w:rsid w:val="00F776CE"/>
    <w:rsid w:val="00F77C42"/>
    <w:rsid w:val="00F77DD5"/>
    <w:rsid w:val="00F80865"/>
    <w:rsid w:val="00F8094E"/>
    <w:rsid w:val="00F8113A"/>
    <w:rsid w:val="00F8152D"/>
    <w:rsid w:val="00F90125"/>
    <w:rsid w:val="00F91002"/>
    <w:rsid w:val="00F916E0"/>
    <w:rsid w:val="00F93B3C"/>
    <w:rsid w:val="00F9494E"/>
    <w:rsid w:val="00F9686E"/>
    <w:rsid w:val="00F96D67"/>
    <w:rsid w:val="00F978A8"/>
    <w:rsid w:val="00FA075A"/>
    <w:rsid w:val="00FA1B4D"/>
    <w:rsid w:val="00FA2A6B"/>
    <w:rsid w:val="00FA2FAF"/>
    <w:rsid w:val="00FA4530"/>
    <w:rsid w:val="00FA554B"/>
    <w:rsid w:val="00FA6C5F"/>
    <w:rsid w:val="00FA749D"/>
    <w:rsid w:val="00FB303F"/>
    <w:rsid w:val="00FB63D5"/>
    <w:rsid w:val="00FB6AFA"/>
    <w:rsid w:val="00FB7013"/>
    <w:rsid w:val="00FC2465"/>
    <w:rsid w:val="00FC4200"/>
    <w:rsid w:val="00FC4421"/>
    <w:rsid w:val="00FC4586"/>
    <w:rsid w:val="00FC6EA0"/>
    <w:rsid w:val="00FC70A2"/>
    <w:rsid w:val="00FD0764"/>
    <w:rsid w:val="00FD1788"/>
    <w:rsid w:val="00FD24ED"/>
    <w:rsid w:val="00FD41E0"/>
    <w:rsid w:val="00FD6A42"/>
    <w:rsid w:val="00FD7E1F"/>
    <w:rsid w:val="00FE0905"/>
    <w:rsid w:val="00FE61BA"/>
    <w:rsid w:val="00FE6721"/>
    <w:rsid w:val="00FF1B85"/>
    <w:rsid w:val="00FF2581"/>
    <w:rsid w:val="00FF6316"/>
    <w:rsid w:val="00FF67F4"/>
    <w:rsid w:val="00FF7A30"/>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CCFC115"/>
  <w15:docId w15:val="{74AB0861-9EFF-4867-935D-D0DFD1E9D3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B5B54"/>
    <w:pPr>
      <w:spacing w:after="160" w:line="259" w:lineRule="auto"/>
    </w:pPr>
  </w:style>
  <w:style w:type="paragraph" w:styleId="1">
    <w:name w:val="heading 1"/>
    <w:basedOn w:val="a"/>
    <w:next w:val="a"/>
    <w:link w:val="10"/>
    <w:uiPriority w:val="9"/>
    <w:qFormat/>
    <w:rsid w:val="00CE0AA1"/>
    <w:pPr>
      <w:keepNext/>
      <w:keepLines/>
      <w:spacing w:before="480" w:after="0" w:line="276" w:lineRule="auto"/>
      <w:outlineLvl w:val="0"/>
    </w:pPr>
    <w:rPr>
      <w:rFonts w:asciiTheme="majorHAnsi" w:eastAsiaTheme="majorEastAsia" w:hAnsiTheme="majorHAnsi" w:cstheme="majorBidi"/>
      <w:b/>
      <w:bCs/>
      <w:color w:val="365F91" w:themeColor="accent1" w:themeShade="BF"/>
      <w:sz w:val="28"/>
      <w:szCs w:val="28"/>
      <w:lang w:eastAsia="ru-RU"/>
    </w:rPr>
  </w:style>
  <w:style w:type="paragraph" w:styleId="2">
    <w:name w:val="heading 2"/>
    <w:basedOn w:val="a"/>
    <w:next w:val="a"/>
    <w:link w:val="20"/>
    <w:uiPriority w:val="9"/>
    <w:unhideWhenUsed/>
    <w:qFormat/>
    <w:rsid w:val="00CE0AA1"/>
    <w:pPr>
      <w:keepNext/>
      <w:keepLines/>
      <w:spacing w:before="200" w:after="0" w:line="276" w:lineRule="auto"/>
      <w:outlineLvl w:val="1"/>
    </w:pPr>
    <w:rPr>
      <w:rFonts w:asciiTheme="majorHAnsi" w:eastAsiaTheme="majorEastAsia" w:hAnsiTheme="majorHAnsi" w:cstheme="majorBidi"/>
      <w:b/>
      <w:bCs/>
      <w:color w:val="4F81BD" w:themeColor="accent1"/>
      <w:sz w:val="26"/>
      <w:szCs w:val="26"/>
      <w:lang w:eastAsia="ru-RU"/>
    </w:rPr>
  </w:style>
  <w:style w:type="paragraph" w:styleId="3">
    <w:name w:val="heading 3"/>
    <w:basedOn w:val="a"/>
    <w:next w:val="a"/>
    <w:link w:val="30"/>
    <w:uiPriority w:val="9"/>
    <w:unhideWhenUsed/>
    <w:qFormat/>
    <w:rsid w:val="00CE0AA1"/>
    <w:pPr>
      <w:keepNext/>
      <w:spacing w:before="240" w:after="60" w:line="240" w:lineRule="auto"/>
      <w:outlineLvl w:val="2"/>
    </w:pPr>
    <w:rPr>
      <w:rFonts w:ascii="Cambria" w:eastAsia="Times New Roman" w:hAnsi="Cambria" w:cs="Times New Roman"/>
      <w:b/>
      <w:bCs/>
      <w:sz w:val="26"/>
      <w:szCs w:val="26"/>
    </w:rPr>
  </w:style>
  <w:style w:type="paragraph" w:styleId="4">
    <w:name w:val="heading 4"/>
    <w:basedOn w:val="a"/>
    <w:next w:val="a"/>
    <w:link w:val="40"/>
    <w:uiPriority w:val="9"/>
    <w:qFormat/>
    <w:rsid w:val="00CE0AA1"/>
    <w:pPr>
      <w:keepNext/>
      <w:spacing w:after="200" w:line="276" w:lineRule="auto"/>
      <w:outlineLvl w:val="3"/>
    </w:pPr>
    <w:rPr>
      <w:rFonts w:ascii="Times New Roman" w:eastAsia="Times New Roman" w:hAnsi="Times New Roman" w:cs="Times New Roman"/>
      <w:b/>
      <w:sz w:val="28"/>
      <w:szCs w:val="20"/>
      <w:lang w:eastAsia="ru-RU"/>
    </w:rPr>
  </w:style>
  <w:style w:type="paragraph" w:styleId="5">
    <w:name w:val="heading 5"/>
    <w:basedOn w:val="a"/>
    <w:next w:val="a"/>
    <w:link w:val="50"/>
    <w:uiPriority w:val="9"/>
    <w:semiHidden/>
    <w:unhideWhenUsed/>
    <w:qFormat/>
    <w:rsid w:val="00CE0AA1"/>
    <w:pPr>
      <w:spacing w:before="240" w:after="60" w:line="240" w:lineRule="auto"/>
      <w:outlineLvl w:val="4"/>
    </w:pPr>
    <w:rPr>
      <w:rFonts w:ascii="Calibri" w:eastAsia="Times New Roman" w:hAnsi="Calibri" w:cs="Times New Roman"/>
      <w:b/>
      <w:bCs/>
      <w:i/>
      <w:iCs/>
      <w:sz w:val="26"/>
      <w:szCs w:val="26"/>
    </w:rPr>
  </w:style>
  <w:style w:type="paragraph" w:styleId="6">
    <w:name w:val="heading 6"/>
    <w:basedOn w:val="a"/>
    <w:next w:val="a"/>
    <w:link w:val="60"/>
    <w:uiPriority w:val="9"/>
    <w:semiHidden/>
    <w:unhideWhenUsed/>
    <w:qFormat/>
    <w:rsid w:val="00CE0AA1"/>
    <w:pPr>
      <w:keepNext/>
      <w:keepLines/>
      <w:spacing w:before="200" w:after="0" w:line="276" w:lineRule="auto"/>
      <w:outlineLvl w:val="5"/>
    </w:pPr>
    <w:rPr>
      <w:rFonts w:asciiTheme="majorHAnsi" w:eastAsiaTheme="majorEastAsia" w:hAnsiTheme="majorHAnsi" w:cstheme="majorBidi"/>
      <w:i/>
      <w:iCs/>
      <w:color w:val="243F60" w:themeColor="accent1" w:themeShade="7F"/>
      <w:sz w:val="20"/>
      <w:szCs w:val="20"/>
      <w:lang w:eastAsia="ru-RU"/>
    </w:rPr>
  </w:style>
  <w:style w:type="paragraph" w:styleId="7">
    <w:name w:val="heading 7"/>
    <w:basedOn w:val="a"/>
    <w:next w:val="a"/>
    <w:link w:val="70"/>
    <w:uiPriority w:val="9"/>
    <w:semiHidden/>
    <w:unhideWhenUsed/>
    <w:qFormat/>
    <w:rsid w:val="00CE0AA1"/>
    <w:pPr>
      <w:spacing w:before="240" w:after="60" w:line="240" w:lineRule="auto"/>
      <w:outlineLvl w:val="6"/>
    </w:pPr>
    <w:rPr>
      <w:rFonts w:ascii="Calibri" w:eastAsia="Times New Roman" w:hAnsi="Calibri" w:cs="Times New Roman"/>
      <w:sz w:val="24"/>
      <w:szCs w:val="24"/>
    </w:rPr>
  </w:style>
  <w:style w:type="paragraph" w:styleId="8">
    <w:name w:val="heading 8"/>
    <w:basedOn w:val="a"/>
    <w:next w:val="a"/>
    <w:link w:val="80"/>
    <w:uiPriority w:val="9"/>
    <w:semiHidden/>
    <w:unhideWhenUsed/>
    <w:qFormat/>
    <w:rsid w:val="00CE0AA1"/>
    <w:pPr>
      <w:spacing w:before="240" w:after="60" w:line="240" w:lineRule="auto"/>
      <w:outlineLvl w:val="7"/>
    </w:pPr>
    <w:rPr>
      <w:rFonts w:ascii="Calibri" w:eastAsia="Times New Roman" w:hAnsi="Calibri" w:cs="Times New Roman"/>
      <w:i/>
      <w:iCs/>
      <w:sz w:val="24"/>
      <w:szCs w:val="24"/>
    </w:rPr>
  </w:style>
  <w:style w:type="paragraph" w:styleId="9">
    <w:name w:val="heading 9"/>
    <w:basedOn w:val="a"/>
    <w:next w:val="a"/>
    <w:link w:val="90"/>
    <w:uiPriority w:val="9"/>
    <w:semiHidden/>
    <w:unhideWhenUsed/>
    <w:qFormat/>
    <w:rsid w:val="00CE0AA1"/>
    <w:pPr>
      <w:spacing w:before="240" w:after="60" w:line="240" w:lineRule="auto"/>
      <w:outlineLvl w:val="8"/>
    </w:pPr>
    <w:rPr>
      <w:rFonts w:ascii="Cambria" w:eastAsia="Times New Roman" w:hAnsi="Cambria" w:cs="Times New Roman"/>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ListParagraph1">
    <w:name w:val="List Paragraph1"/>
    <w:basedOn w:val="a"/>
    <w:uiPriority w:val="34"/>
    <w:qFormat/>
    <w:rsid w:val="00CE0AA1"/>
    <w:pPr>
      <w:spacing w:after="200" w:line="276" w:lineRule="auto"/>
      <w:ind w:left="720"/>
      <w:contextualSpacing/>
    </w:pPr>
    <w:rPr>
      <w:rFonts w:ascii="Calibri" w:eastAsia="Calibri" w:hAnsi="Calibri" w:cs="Times New Roman"/>
    </w:rPr>
  </w:style>
  <w:style w:type="paragraph" w:customStyle="1" w:styleId="11">
    <w:name w:val="Абзац списка1"/>
    <w:basedOn w:val="a"/>
    <w:uiPriority w:val="34"/>
    <w:qFormat/>
    <w:rsid w:val="00CE0AA1"/>
    <w:pPr>
      <w:spacing w:after="200" w:line="276" w:lineRule="auto"/>
      <w:ind w:left="720"/>
      <w:contextualSpacing/>
    </w:pPr>
    <w:rPr>
      <w:rFonts w:ascii="Times New Roman" w:eastAsia="Times New Roman" w:hAnsi="Times New Roman" w:cs="Times New Roman"/>
      <w:sz w:val="28"/>
      <w:lang w:val="uk-UA" w:eastAsia="uk-UA"/>
    </w:rPr>
  </w:style>
  <w:style w:type="character" w:customStyle="1" w:styleId="10">
    <w:name w:val="Заголовок 1 Знак"/>
    <w:basedOn w:val="a0"/>
    <w:link w:val="1"/>
    <w:uiPriority w:val="9"/>
    <w:rsid w:val="00CE0AA1"/>
    <w:rPr>
      <w:rFonts w:asciiTheme="majorHAnsi" w:eastAsiaTheme="majorEastAsia" w:hAnsiTheme="majorHAnsi" w:cstheme="majorBidi"/>
      <w:b/>
      <w:bCs/>
      <w:color w:val="365F91" w:themeColor="accent1" w:themeShade="BF"/>
      <w:sz w:val="28"/>
      <w:szCs w:val="28"/>
      <w:lang w:eastAsia="ru-RU"/>
    </w:rPr>
  </w:style>
  <w:style w:type="character" w:customStyle="1" w:styleId="20">
    <w:name w:val="Заголовок 2 Знак"/>
    <w:basedOn w:val="a0"/>
    <w:link w:val="2"/>
    <w:uiPriority w:val="9"/>
    <w:rsid w:val="00CE0AA1"/>
    <w:rPr>
      <w:rFonts w:asciiTheme="majorHAnsi" w:eastAsiaTheme="majorEastAsia" w:hAnsiTheme="majorHAnsi" w:cstheme="majorBidi"/>
      <w:b/>
      <w:bCs/>
      <w:color w:val="4F81BD" w:themeColor="accent1"/>
      <w:sz w:val="26"/>
      <w:szCs w:val="26"/>
      <w:lang w:eastAsia="ru-RU"/>
    </w:rPr>
  </w:style>
  <w:style w:type="character" w:customStyle="1" w:styleId="30">
    <w:name w:val="Заголовок 3 Знак"/>
    <w:basedOn w:val="a0"/>
    <w:link w:val="3"/>
    <w:uiPriority w:val="9"/>
    <w:rsid w:val="00CE0AA1"/>
    <w:rPr>
      <w:rFonts w:ascii="Cambria" w:eastAsia="Times New Roman" w:hAnsi="Cambria" w:cs="Times New Roman"/>
      <w:b/>
      <w:bCs/>
      <w:sz w:val="26"/>
      <w:szCs w:val="26"/>
    </w:rPr>
  </w:style>
  <w:style w:type="character" w:customStyle="1" w:styleId="40">
    <w:name w:val="Заголовок 4 Знак"/>
    <w:basedOn w:val="a0"/>
    <w:link w:val="4"/>
    <w:uiPriority w:val="9"/>
    <w:rsid w:val="00CE0AA1"/>
    <w:rPr>
      <w:rFonts w:ascii="Times New Roman" w:eastAsia="Times New Roman" w:hAnsi="Times New Roman" w:cs="Times New Roman"/>
      <w:b/>
      <w:sz w:val="28"/>
      <w:szCs w:val="20"/>
      <w:lang w:eastAsia="ru-RU"/>
    </w:rPr>
  </w:style>
  <w:style w:type="character" w:customStyle="1" w:styleId="50">
    <w:name w:val="Заголовок 5 Знак"/>
    <w:basedOn w:val="a0"/>
    <w:link w:val="5"/>
    <w:uiPriority w:val="9"/>
    <w:semiHidden/>
    <w:rsid w:val="00CE0AA1"/>
    <w:rPr>
      <w:rFonts w:ascii="Calibri" w:eastAsia="Times New Roman" w:hAnsi="Calibri" w:cs="Times New Roman"/>
      <w:b/>
      <w:bCs/>
      <w:i/>
      <w:iCs/>
      <w:sz w:val="26"/>
      <w:szCs w:val="26"/>
    </w:rPr>
  </w:style>
  <w:style w:type="character" w:customStyle="1" w:styleId="60">
    <w:name w:val="Заголовок 6 Знак"/>
    <w:basedOn w:val="a0"/>
    <w:link w:val="6"/>
    <w:uiPriority w:val="9"/>
    <w:semiHidden/>
    <w:rsid w:val="00CE0AA1"/>
    <w:rPr>
      <w:rFonts w:asciiTheme="majorHAnsi" w:eastAsiaTheme="majorEastAsia" w:hAnsiTheme="majorHAnsi" w:cstheme="majorBidi"/>
      <w:i/>
      <w:iCs/>
      <w:color w:val="243F60" w:themeColor="accent1" w:themeShade="7F"/>
      <w:sz w:val="20"/>
      <w:szCs w:val="20"/>
      <w:lang w:eastAsia="ru-RU"/>
    </w:rPr>
  </w:style>
  <w:style w:type="character" w:customStyle="1" w:styleId="70">
    <w:name w:val="Заголовок 7 Знак"/>
    <w:basedOn w:val="a0"/>
    <w:link w:val="7"/>
    <w:uiPriority w:val="9"/>
    <w:semiHidden/>
    <w:rsid w:val="00CE0AA1"/>
    <w:rPr>
      <w:rFonts w:ascii="Calibri" w:eastAsia="Times New Roman" w:hAnsi="Calibri" w:cs="Times New Roman"/>
      <w:sz w:val="24"/>
      <w:szCs w:val="24"/>
    </w:rPr>
  </w:style>
  <w:style w:type="character" w:customStyle="1" w:styleId="80">
    <w:name w:val="Заголовок 8 Знак"/>
    <w:basedOn w:val="a0"/>
    <w:link w:val="8"/>
    <w:uiPriority w:val="9"/>
    <w:semiHidden/>
    <w:rsid w:val="00CE0AA1"/>
    <w:rPr>
      <w:rFonts w:ascii="Calibri" w:eastAsia="Times New Roman" w:hAnsi="Calibri" w:cs="Times New Roman"/>
      <w:i/>
      <w:iCs/>
      <w:sz w:val="24"/>
      <w:szCs w:val="24"/>
    </w:rPr>
  </w:style>
  <w:style w:type="character" w:customStyle="1" w:styleId="90">
    <w:name w:val="Заголовок 9 Знак"/>
    <w:basedOn w:val="a0"/>
    <w:link w:val="9"/>
    <w:uiPriority w:val="9"/>
    <w:semiHidden/>
    <w:rsid w:val="00CE0AA1"/>
    <w:rPr>
      <w:rFonts w:ascii="Cambria" w:eastAsia="Times New Roman" w:hAnsi="Cambria" w:cs="Times New Roman"/>
      <w:sz w:val="20"/>
      <w:szCs w:val="20"/>
    </w:rPr>
  </w:style>
  <w:style w:type="paragraph" w:styleId="a3">
    <w:name w:val="caption"/>
    <w:basedOn w:val="a"/>
    <w:next w:val="a"/>
    <w:link w:val="a4"/>
    <w:unhideWhenUsed/>
    <w:qFormat/>
    <w:rsid w:val="00CE0AA1"/>
    <w:pPr>
      <w:spacing w:after="200" w:line="240" w:lineRule="auto"/>
    </w:pPr>
    <w:rPr>
      <w:rFonts w:ascii="Times New Roman" w:eastAsia="Times New Roman" w:hAnsi="Times New Roman" w:cs="Times New Roman"/>
      <w:b/>
      <w:bCs/>
      <w:color w:val="4F81BD"/>
      <w:sz w:val="18"/>
      <w:szCs w:val="18"/>
      <w:lang w:eastAsia="ru-RU"/>
    </w:rPr>
  </w:style>
  <w:style w:type="paragraph" w:styleId="a5">
    <w:name w:val="Title"/>
    <w:basedOn w:val="a"/>
    <w:next w:val="a"/>
    <w:link w:val="a6"/>
    <w:uiPriority w:val="99"/>
    <w:qFormat/>
    <w:rsid w:val="00CE0AA1"/>
    <w:pPr>
      <w:spacing w:before="240" w:after="60" w:line="240" w:lineRule="auto"/>
      <w:jc w:val="center"/>
      <w:outlineLvl w:val="0"/>
    </w:pPr>
    <w:rPr>
      <w:rFonts w:ascii="Cambria" w:eastAsia="Times New Roman" w:hAnsi="Cambria" w:cs="Times New Roman"/>
      <w:b/>
      <w:bCs/>
      <w:kern w:val="28"/>
      <w:sz w:val="32"/>
      <w:szCs w:val="32"/>
    </w:rPr>
  </w:style>
  <w:style w:type="character" w:customStyle="1" w:styleId="a6">
    <w:name w:val="Назва Знак"/>
    <w:basedOn w:val="a0"/>
    <w:link w:val="a5"/>
    <w:uiPriority w:val="99"/>
    <w:rsid w:val="00CE0AA1"/>
    <w:rPr>
      <w:rFonts w:ascii="Cambria" w:eastAsia="Times New Roman" w:hAnsi="Cambria" w:cs="Times New Roman"/>
      <w:b/>
      <w:bCs/>
      <w:kern w:val="28"/>
      <w:sz w:val="32"/>
      <w:szCs w:val="32"/>
    </w:rPr>
  </w:style>
  <w:style w:type="paragraph" w:styleId="a7">
    <w:name w:val="Subtitle"/>
    <w:basedOn w:val="a"/>
    <w:next w:val="a"/>
    <w:link w:val="a8"/>
    <w:uiPriority w:val="11"/>
    <w:qFormat/>
    <w:rsid w:val="00CE0AA1"/>
    <w:pPr>
      <w:spacing w:after="60" w:line="240" w:lineRule="auto"/>
      <w:jc w:val="center"/>
      <w:outlineLvl w:val="1"/>
    </w:pPr>
    <w:rPr>
      <w:rFonts w:ascii="Cambria" w:eastAsia="Times New Roman" w:hAnsi="Cambria" w:cs="Times New Roman"/>
      <w:sz w:val="24"/>
      <w:szCs w:val="24"/>
    </w:rPr>
  </w:style>
  <w:style w:type="character" w:customStyle="1" w:styleId="a8">
    <w:name w:val="Підзаголовок Знак"/>
    <w:basedOn w:val="a0"/>
    <w:link w:val="a7"/>
    <w:uiPriority w:val="11"/>
    <w:rsid w:val="00CE0AA1"/>
    <w:rPr>
      <w:rFonts w:ascii="Cambria" w:eastAsia="Times New Roman" w:hAnsi="Cambria" w:cs="Times New Roman"/>
      <w:sz w:val="24"/>
      <w:szCs w:val="24"/>
    </w:rPr>
  </w:style>
  <w:style w:type="character" w:styleId="a9">
    <w:name w:val="Strong"/>
    <w:uiPriority w:val="22"/>
    <w:qFormat/>
    <w:rsid w:val="00CE0AA1"/>
    <w:rPr>
      <w:b/>
      <w:bCs/>
    </w:rPr>
  </w:style>
  <w:style w:type="character" w:styleId="aa">
    <w:name w:val="Emphasis"/>
    <w:uiPriority w:val="20"/>
    <w:qFormat/>
    <w:rsid w:val="00CE0AA1"/>
    <w:rPr>
      <w:rFonts w:ascii="Calibri" w:hAnsi="Calibri"/>
      <w:b/>
      <w:i/>
      <w:iCs/>
    </w:rPr>
  </w:style>
  <w:style w:type="paragraph" w:styleId="ab">
    <w:name w:val="No Spacing"/>
    <w:basedOn w:val="a"/>
    <w:uiPriority w:val="1"/>
    <w:qFormat/>
    <w:rsid w:val="00CE0AA1"/>
    <w:pPr>
      <w:spacing w:after="0" w:line="240" w:lineRule="auto"/>
    </w:pPr>
    <w:rPr>
      <w:rFonts w:ascii="Calibri" w:eastAsia="Times New Roman" w:hAnsi="Calibri" w:cs="Times New Roman"/>
      <w:sz w:val="24"/>
      <w:szCs w:val="32"/>
    </w:rPr>
  </w:style>
  <w:style w:type="paragraph" w:styleId="ac">
    <w:name w:val="List Paragraph"/>
    <w:basedOn w:val="a"/>
    <w:uiPriority w:val="34"/>
    <w:qFormat/>
    <w:rsid w:val="00CE0AA1"/>
    <w:pPr>
      <w:ind w:left="720"/>
      <w:contextualSpacing/>
    </w:pPr>
  </w:style>
  <w:style w:type="paragraph" w:styleId="ad">
    <w:name w:val="Quote"/>
    <w:basedOn w:val="a"/>
    <w:next w:val="a"/>
    <w:link w:val="ae"/>
    <w:uiPriority w:val="29"/>
    <w:qFormat/>
    <w:rsid w:val="00CE0AA1"/>
    <w:pPr>
      <w:spacing w:after="0" w:line="240" w:lineRule="auto"/>
    </w:pPr>
    <w:rPr>
      <w:rFonts w:ascii="Calibri" w:eastAsia="Times New Roman" w:hAnsi="Calibri" w:cs="Times New Roman"/>
      <w:i/>
      <w:sz w:val="24"/>
      <w:szCs w:val="24"/>
    </w:rPr>
  </w:style>
  <w:style w:type="character" w:customStyle="1" w:styleId="ae">
    <w:name w:val="Цитата Знак"/>
    <w:basedOn w:val="a0"/>
    <w:link w:val="ad"/>
    <w:uiPriority w:val="29"/>
    <w:rsid w:val="00CE0AA1"/>
    <w:rPr>
      <w:rFonts w:ascii="Calibri" w:eastAsia="Times New Roman" w:hAnsi="Calibri" w:cs="Times New Roman"/>
      <w:i/>
      <w:sz w:val="24"/>
      <w:szCs w:val="24"/>
    </w:rPr>
  </w:style>
  <w:style w:type="paragraph" w:styleId="af">
    <w:name w:val="Intense Quote"/>
    <w:basedOn w:val="a"/>
    <w:next w:val="a"/>
    <w:link w:val="af0"/>
    <w:uiPriority w:val="30"/>
    <w:qFormat/>
    <w:rsid w:val="00CE0AA1"/>
    <w:pPr>
      <w:spacing w:after="0" w:line="240" w:lineRule="auto"/>
      <w:ind w:left="720" w:right="720"/>
    </w:pPr>
    <w:rPr>
      <w:rFonts w:ascii="Calibri" w:eastAsia="Times New Roman" w:hAnsi="Calibri" w:cs="Times New Roman"/>
      <w:b/>
      <w:i/>
      <w:sz w:val="24"/>
      <w:szCs w:val="20"/>
    </w:rPr>
  </w:style>
  <w:style w:type="character" w:customStyle="1" w:styleId="af0">
    <w:name w:val="Насичена цитата Знак"/>
    <w:basedOn w:val="a0"/>
    <w:link w:val="af"/>
    <w:uiPriority w:val="30"/>
    <w:rsid w:val="00CE0AA1"/>
    <w:rPr>
      <w:rFonts w:ascii="Calibri" w:eastAsia="Times New Roman" w:hAnsi="Calibri" w:cs="Times New Roman"/>
      <w:b/>
      <w:i/>
      <w:sz w:val="24"/>
      <w:szCs w:val="20"/>
    </w:rPr>
  </w:style>
  <w:style w:type="character" w:styleId="af1">
    <w:name w:val="Subtle Emphasis"/>
    <w:uiPriority w:val="19"/>
    <w:qFormat/>
    <w:rsid w:val="00CE0AA1"/>
    <w:rPr>
      <w:i/>
      <w:color w:val="5A5A5A"/>
    </w:rPr>
  </w:style>
  <w:style w:type="character" w:styleId="af2">
    <w:name w:val="Intense Emphasis"/>
    <w:uiPriority w:val="21"/>
    <w:qFormat/>
    <w:rsid w:val="00CE0AA1"/>
    <w:rPr>
      <w:b/>
      <w:i/>
      <w:sz w:val="24"/>
      <w:szCs w:val="24"/>
      <w:u w:val="single"/>
    </w:rPr>
  </w:style>
  <w:style w:type="character" w:styleId="af3">
    <w:name w:val="Subtle Reference"/>
    <w:uiPriority w:val="31"/>
    <w:qFormat/>
    <w:rsid w:val="00CE0AA1"/>
    <w:rPr>
      <w:sz w:val="24"/>
      <w:szCs w:val="24"/>
      <w:u w:val="single"/>
    </w:rPr>
  </w:style>
  <w:style w:type="character" w:styleId="af4">
    <w:name w:val="Intense Reference"/>
    <w:uiPriority w:val="32"/>
    <w:qFormat/>
    <w:rsid w:val="00CE0AA1"/>
    <w:rPr>
      <w:b/>
      <w:sz w:val="24"/>
      <w:u w:val="single"/>
    </w:rPr>
  </w:style>
  <w:style w:type="character" w:styleId="af5">
    <w:name w:val="Book Title"/>
    <w:uiPriority w:val="33"/>
    <w:qFormat/>
    <w:rsid w:val="00CE0AA1"/>
    <w:rPr>
      <w:rFonts w:ascii="Cambria" w:eastAsia="Times New Roman" w:hAnsi="Cambria"/>
      <w:b/>
      <w:i/>
      <w:sz w:val="24"/>
      <w:szCs w:val="24"/>
    </w:rPr>
  </w:style>
  <w:style w:type="paragraph" w:styleId="af6">
    <w:name w:val="TOC Heading"/>
    <w:basedOn w:val="1"/>
    <w:next w:val="a"/>
    <w:uiPriority w:val="39"/>
    <w:unhideWhenUsed/>
    <w:qFormat/>
    <w:rsid w:val="00CE0AA1"/>
    <w:pPr>
      <w:keepLines w:val="0"/>
      <w:spacing w:before="240" w:after="60" w:line="240" w:lineRule="auto"/>
      <w:outlineLvl w:val="9"/>
    </w:pPr>
    <w:rPr>
      <w:rFonts w:ascii="Cambria" w:eastAsia="Times New Roman" w:hAnsi="Cambria" w:cs="Times New Roman"/>
      <w:color w:val="auto"/>
      <w:kern w:val="32"/>
      <w:sz w:val="32"/>
      <w:szCs w:val="32"/>
      <w:lang w:eastAsia="en-US"/>
    </w:rPr>
  </w:style>
  <w:style w:type="paragraph" w:styleId="af7">
    <w:name w:val="Balloon Text"/>
    <w:basedOn w:val="a"/>
    <w:link w:val="af8"/>
    <w:uiPriority w:val="99"/>
    <w:semiHidden/>
    <w:unhideWhenUsed/>
    <w:rsid w:val="00067770"/>
    <w:pPr>
      <w:spacing w:after="0" w:line="240" w:lineRule="auto"/>
    </w:pPr>
    <w:rPr>
      <w:rFonts w:ascii="Tahoma" w:hAnsi="Tahoma" w:cs="Tahoma"/>
      <w:sz w:val="16"/>
      <w:szCs w:val="16"/>
    </w:rPr>
  </w:style>
  <w:style w:type="character" w:customStyle="1" w:styleId="af8">
    <w:name w:val="Текст у виносці Знак"/>
    <w:basedOn w:val="a0"/>
    <w:link w:val="af7"/>
    <w:uiPriority w:val="99"/>
    <w:semiHidden/>
    <w:rsid w:val="00067770"/>
    <w:rPr>
      <w:rFonts w:ascii="Tahoma" w:hAnsi="Tahoma" w:cs="Tahoma"/>
      <w:sz w:val="16"/>
      <w:szCs w:val="16"/>
    </w:rPr>
  </w:style>
  <w:style w:type="paragraph" w:styleId="af9">
    <w:name w:val="header"/>
    <w:basedOn w:val="a"/>
    <w:link w:val="afa"/>
    <w:uiPriority w:val="99"/>
    <w:unhideWhenUsed/>
    <w:rsid w:val="00D04C5B"/>
    <w:pPr>
      <w:tabs>
        <w:tab w:val="center" w:pos="4677"/>
        <w:tab w:val="right" w:pos="9355"/>
      </w:tabs>
      <w:spacing w:after="0" w:line="240" w:lineRule="auto"/>
    </w:pPr>
  </w:style>
  <w:style w:type="character" w:customStyle="1" w:styleId="afa">
    <w:name w:val="Верхній колонтитул Знак"/>
    <w:basedOn w:val="a0"/>
    <w:link w:val="af9"/>
    <w:uiPriority w:val="99"/>
    <w:rsid w:val="00D04C5B"/>
  </w:style>
  <w:style w:type="paragraph" w:styleId="afb">
    <w:name w:val="footer"/>
    <w:basedOn w:val="a"/>
    <w:link w:val="afc"/>
    <w:uiPriority w:val="99"/>
    <w:unhideWhenUsed/>
    <w:rsid w:val="00D04C5B"/>
    <w:pPr>
      <w:tabs>
        <w:tab w:val="center" w:pos="4677"/>
        <w:tab w:val="right" w:pos="9355"/>
      </w:tabs>
      <w:spacing w:after="0" w:line="240" w:lineRule="auto"/>
    </w:pPr>
  </w:style>
  <w:style w:type="character" w:customStyle="1" w:styleId="afc">
    <w:name w:val="Нижній колонтитул Знак"/>
    <w:basedOn w:val="a0"/>
    <w:link w:val="afb"/>
    <w:uiPriority w:val="99"/>
    <w:rsid w:val="00D04C5B"/>
  </w:style>
  <w:style w:type="paragraph" w:styleId="12">
    <w:name w:val="toc 1"/>
    <w:basedOn w:val="a"/>
    <w:next w:val="a"/>
    <w:autoRedefine/>
    <w:uiPriority w:val="39"/>
    <w:unhideWhenUsed/>
    <w:qFormat/>
    <w:rsid w:val="000146ED"/>
    <w:pPr>
      <w:spacing w:after="100"/>
    </w:pPr>
  </w:style>
  <w:style w:type="paragraph" w:styleId="21">
    <w:name w:val="toc 2"/>
    <w:basedOn w:val="a"/>
    <w:next w:val="a"/>
    <w:autoRedefine/>
    <w:uiPriority w:val="39"/>
    <w:unhideWhenUsed/>
    <w:qFormat/>
    <w:rsid w:val="000146ED"/>
    <w:pPr>
      <w:spacing w:after="100"/>
      <w:ind w:left="220"/>
    </w:pPr>
  </w:style>
  <w:style w:type="character" w:styleId="afd">
    <w:name w:val="Hyperlink"/>
    <w:basedOn w:val="a0"/>
    <w:uiPriority w:val="99"/>
    <w:unhideWhenUsed/>
    <w:rsid w:val="000146ED"/>
    <w:rPr>
      <w:color w:val="0000FF" w:themeColor="hyperlink"/>
      <w:u w:val="single"/>
    </w:rPr>
  </w:style>
  <w:style w:type="character" w:styleId="afe">
    <w:name w:val="FollowedHyperlink"/>
    <w:basedOn w:val="a0"/>
    <w:uiPriority w:val="99"/>
    <w:semiHidden/>
    <w:unhideWhenUsed/>
    <w:rsid w:val="00F50CDC"/>
    <w:rPr>
      <w:color w:val="800080" w:themeColor="followedHyperlink"/>
      <w:u w:val="single"/>
    </w:rPr>
  </w:style>
  <w:style w:type="paragraph" w:styleId="aff">
    <w:name w:val="footnote text"/>
    <w:basedOn w:val="a"/>
    <w:link w:val="aff0"/>
    <w:uiPriority w:val="99"/>
    <w:semiHidden/>
    <w:unhideWhenUsed/>
    <w:rsid w:val="00111CB6"/>
    <w:pPr>
      <w:spacing w:after="0" w:line="240" w:lineRule="auto"/>
    </w:pPr>
    <w:rPr>
      <w:sz w:val="20"/>
      <w:szCs w:val="20"/>
    </w:rPr>
  </w:style>
  <w:style w:type="character" w:customStyle="1" w:styleId="aff0">
    <w:name w:val="Текст виноски Знак"/>
    <w:basedOn w:val="a0"/>
    <w:link w:val="aff"/>
    <w:uiPriority w:val="99"/>
    <w:semiHidden/>
    <w:rsid w:val="00111CB6"/>
    <w:rPr>
      <w:sz w:val="20"/>
      <w:szCs w:val="20"/>
    </w:rPr>
  </w:style>
  <w:style w:type="character" w:styleId="aff1">
    <w:name w:val="footnote reference"/>
    <w:uiPriority w:val="99"/>
    <w:unhideWhenUsed/>
    <w:rsid w:val="00111CB6"/>
    <w:rPr>
      <w:vertAlign w:val="superscript"/>
    </w:rPr>
  </w:style>
  <w:style w:type="paragraph" w:customStyle="1" w:styleId="13">
    <w:name w:val="Текст1"/>
    <w:basedOn w:val="a"/>
    <w:link w:val="14"/>
    <w:qFormat/>
    <w:rsid w:val="00111CB6"/>
    <w:pPr>
      <w:spacing w:after="0" w:line="360" w:lineRule="auto"/>
      <w:ind w:firstLine="567"/>
      <w:jc w:val="both"/>
    </w:pPr>
    <w:rPr>
      <w:rFonts w:ascii="Times New Roman" w:hAnsi="Times New Roman"/>
      <w:sz w:val="28"/>
      <w:lang w:val="uk-UA"/>
    </w:rPr>
  </w:style>
  <w:style w:type="character" w:customStyle="1" w:styleId="14">
    <w:name w:val="Текст1 Знак"/>
    <w:basedOn w:val="a0"/>
    <w:link w:val="13"/>
    <w:rsid w:val="00111CB6"/>
    <w:rPr>
      <w:rFonts w:ascii="Times New Roman" w:hAnsi="Times New Roman"/>
      <w:sz w:val="28"/>
      <w:lang w:val="uk-UA"/>
    </w:rPr>
  </w:style>
  <w:style w:type="paragraph" w:customStyle="1" w:styleId="Standard">
    <w:name w:val="Standard"/>
    <w:rsid w:val="006313C8"/>
    <w:pPr>
      <w:suppressAutoHyphens/>
      <w:autoSpaceDN w:val="0"/>
      <w:spacing w:after="0" w:line="240" w:lineRule="auto"/>
      <w:textAlignment w:val="baseline"/>
    </w:pPr>
    <w:rPr>
      <w:rFonts w:ascii="Liberation Serif" w:eastAsia="Noto Sans CJK SC Regular" w:hAnsi="Liberation Serif" w:cs="Lohit Devanagari"/>
      <w:kern w:val="3"/>
      <w:sz w:val="24"/>
      <w:szCs w:val="24"/>
      <w:lang w:eastAsia="zh-CN" w:bidi="hi-IN"/>
    </w:rPr>
  </w:style>
  <w:style w:type="paragraph" w:customStyle="1" w:styleId="Textbody">
    <w:name w:val="Text body"/>
    <w:basedOn w:val="Standard"/>
    <w:rsid w:val="006313C8"/>
    <w:pPr>
      <w:spacing w:after="140" w:line="276" w:lineRule="auto"/>
    </w:pPr>
  </w:style>
  <w:style w:type="table" w:styleId="aff2">
    <w:name w:val="Table Grid"/>
    <w:basedOn w:val="a1"/>
    <w:uiPriority w:val="59"/>
    <w:rsid w:val="00FA2F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toc 3"/>
    <w:basedOn w:val="a"/>
    <w:next w:val="a"/>
    <w:autoRedefine/>
    <w:uiPriority w:val="39"/>
    <w:unhideWhenUsed/>
    <w:qFormat/>
    <w:rsid w:val="00EC4C31"/>
    <w:pPr>
      <w:spacing w:after="100"/>
      <w:ind w:left="440"/>
    </w:pPr>
  </w:style>
  <w:style w:type="numbering" w:customStyle="1" w:styleId="15">
    <w:name w:val="Нет списка1"/>
    <w:next w:val="a2"/>
    <w:uiPriority w:val="99"/>
    <w:semiHidden/>
    <w:unhideWhenUsed/>
    <w:rsid w:val="00EC4C31"/>
  </w:style>
  <w:style w:type="character" w:styleId="aff3">
    <w:name w:val="Placeholder Text"/>
    <w:basedOn w:val="a0"/>
    <w:uiPriority w:val="99"/>
    <w:semiHidden/>
    <w:rsid w:val="00EC4C31"/>
    <w:rPr>
      <w:color w:val="808080"/>
    </w:rPr>
  </w:style>
  <w:style w:type="table" w:customStyle="1" w:styleId="16">
    <w:name w:val="Сетка таблицы1"/>
    <w:basedOn w:val="a1"/>
    <w:next w:val="aff2"/>
    <w:uiPriority w:val="59"/>
    <w:rsid w:val="00EC4C31"/>
    <w:pPr>
      <w:spacing w:after="0" w:line="240" w:lineRule="auto"/>
    </w:pPr>
    <w:rPr>
      <w:rFonts w:eastAsiaTheme="minorEastAsia"/>
      <w:lang w:val="uk-UA" w:eastAsia="ja-JP"/>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f4">
    <w:name w:val="Normal (Web)"/>
    <w:basedOn w:val="a"/>
    <w:uiPriority w:val="99"/>
    <w:unhideWhenUsed/>
    <w:rsid w:val="00EC4C31"/>
    <w:pPr>
      <w:spacing w:before="100" w:beforeAutospacing="1" w:after="100" w:afterAutospacing="1" w:line="240" w:lineRule="auto"/>
    </w:pPr>
    <w:rPr>
      <w:rFonts w:ascii="Times New Roman" w:eastAsia="Times New Roman" w:hAnsi="Times New Roman" w:cs="Times New Roman"/>
      <w:sz w:val="24"/>
      <w:szCs w:val="24"/>
      <w:lang w:val="uk-UA" w:eastAsia="ja-JP"/>
    </w:rPr>
  </w:style>
  <w:style w:type="paragraph" w:customStyle="1" w:styleId="aff5">
    <w:name w:val="Текст таблиці"/>
    <w:basedOn w:val="a"/>
    <w:link w:val="aff6"/>
    <w:qFormat/>
    <w:rsid w:val="00EC4C31"/>
    <w:pPr>
      <w:numPr>
        <w:ilvl w:val="12"/>
      </w:numPr>
      <w:spacing w:after="0" w:line="240" w:lineRule="auto"/>
      <w:ind w:firstLine="357"/>
    </w:pPr>
    <w:rPr>
      <w:rFonts w:ascii="Calibri" w:eastAsia="Times New Roman" w:hAnsi="Calibri" w:cs="Bookman Old Style"/>
      <w:sz w:val="24"/>
      <w:szCs w:val="24"/>
      <w:lang w:val="uk-UA" w:eastAsia="ru-RU"/>
    </w:rPr>
  </w:style>
  <w:style w:type="character" w:customStyle="1" w:styleId="aff6">
    <w:name w:val="Текст таблиці Знак"/>
    <w:basedOn w:val="a0"/>
    <w:link w:val="aff5"/>
    <w:rsid w:val="00EC4C31"/>
    <w:rPr>
      <w:rFonts w:ascii="Calibri" w:eastAsia="Times New Roman" w:hAnsi="Calibri" w:cs="Bookman Old Style"/>
      <w:sz w:val="24"/>
      <w:szCs w:val="24"/>
      <w:lang w:val="uk-UA" w:eastAsia="ru-RU"/>
    </w:rPr>
  </w:style>
  <w:style w:type="character" w:customStyle="1" w:styleId="a4">
    <w:name w:val="Назва об'єкта Знак"/>
    <w:basedOn w:val="a0"/>
    <w:link w:val="a3"/>
    <w:rsid w:val="00EC4C31"/>
    <w:rPr>
      <w:rFonts w:ascii="Times New Roman" w:eastAsia="Times New Roman" w:hAnsi="Times New Roman" w:cs="Times New Roman"/>
      <w:b/>
      <w:bCs/>
      <w:color w:val="4F81BD"/>
      <w:sz w:val="18"/>
      <w:szCs w:val="18"/>
      <w:lang w:eastAsia="ru-RU"/>
    </w:rPr>
  </w:style>
  <w:style w:type="paragraph" w:styleId="HTML">
    <w:name w:val="HTML Preformatted"/>
    <w:basedOn w:val="a"/>
    <w:link w:val="HTML0"/>
    <w:uiPriority w:val="99"/>
    <w:unhideWhenUsed/>
    <w:rsid w:val="00EC4C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0">
    <w:name w:val="Стандартний HTML Знак"/>
    <w:basedOn w:val="a0"/>
    <w:link w:val="HTML"/>
    <w:uiPriority w:val="99"/>
    <w:rsid w:val="00EC4C31"/>
    <w:rPr>
      <w:rFonts w:ascii="Courier New" w:eastAsia="Times New Roman" w:hAnsi="Courier New" w:cs="Courier New"/>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7517218">
      <w:bodyDiv w:val="1"/>
      <w:marLeft w:val="0"/>
      <w:marRight w:val="0"/>
      <w:marTop w:val="0"/>
      <w:marBottom w:val="0"/>
      <w:divBdr>
        <w:top w:val="none" w:sz="0" w:space="0" w:color="auto"/>
        <w:left w:val="none" w:sz="0" w:space="0" w:color="auto"/>
        <w:bottom w:val="none" w:sz="0" w:space="0" w:color="auto"/>
        <w:right w:val="none" w:sz="0" w:space="0" w:color="auto"/>
      </w:divBdr>
    </w:div>
    <w:div w:id="786048801">
      <w:bodyDiv w:val="1"/>
      <w:marLeft w:val="0"/>
      <w:marRight w:val="0"/>
      <w:marTop w:val="0"/>
      <w:marBottom w:val="0"/>
      <w:divBdr>
        <w:top w:val="none" w:sz="0" w:space="0" w:color="auto"/>
        <w:left w:val="none" w:sz="0" w:space="0" w:color="auto"/>
        <w:bottom w:val="none" w:sz="0" w:space="0" w:color="auto"/>
        <w:right w:val="none" w:sz="0" w:space="0" w:color="auto"/>
      </w:divBdr>
    </w:div>
    <w:div w:id="1856378269">
      <w:bodyDiv w:val="1"/>
      <w:marLeft w:val="0"/>
      <w:marRight w:val="0"/>
      <w:marTop w:val="0"/>
      <w:marBottom w:val="0"/>
      <w:divBdr>
        <w:top w:val="none" w:sz="0" w:space="0" w:color="auto"/>
        <w:left w:val="none" w:sz="0" w:space="0" w:color="auto"/>
        <w:bottom w:val="none" w:sz="0" w:space="0" w:color="auto"/>
        <w:right w:val="none" w:sz="0" w:space="0" w:color="auto"/>
      </w:divBdr>
    </w:div>
    <w:div w:id="1867324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21" Type="http://schemas.openxmlformats.org/officeDocument/2006/relationships/image" Target="media/image14.png"/><Relationship Id="rId42" Type="http://schemas.openxmlformats.org/officeDocument/2006/relationships/image" Target="media/image35.png"/><Relationship Id="rId47" Type="http://schemas.openxmlformats.org/officeDocument/2006/relationships/image" Target="media/image40.png"/><Relationship Id="rId63" Type="http://schemas.openxmlformats.org/officeDocument/2006/relationships/hyperlink" Target="https://towardsdatascience.com/optimizers-for-training-neural-network-59450d71caf6" TargetMode="External"/><Relationship Id="rId68" Type="http://schemas.openxmlformats.org/officeDocument/2006/relationships/hyperlink" Target="https://towardsdatascience.com/how-a-simple-mix-of-object-oriented-programming-can-sharpen-your-deep-learning-prototype-19893bd969bd" TargetMode="External"/><Relationship Id="rId16" Type="http://schemas.openxmlformats.org/officeDocument/2006/relationships/image" Target="media/image9.png"/><Relationship Id="rId11" Type="http://schemas.openxmlformats.org/officeDocument/2006/relationships/image" Target="media/image4.png"/><Relationship Id="rId32" Type="http://schemas.openxmlformats.org/officeDocument/2006/relationships/image" Target="media/image25.png"/><Relationship Id="rId37" Type="http://schemas.openxmlformats.org/officeDocument/2006/relationships/image" Target="media/image30.png"/><Relationship Id="rId53" Type="http://schemas.openxmlformats.org/officeDocument/2006/relationships/chart" Target="charts/chart3.xml"/><Relationship Id="rId58" Type="http://schemas.openxmlformats.org/officeDocument/2006/relationships/image" Target="media/image47.png"/><Relationship Id="rId74" Type="http://schemas.openxmlformats.org/officeDocument/2006/relationships/hyperlink" Target="https://colab.research.google.com/" TargetMode="External"/><Relationship Id="rId79" Type="http://schemas.openxmlformats.org/officeDocument/2006/relationships/footer" Target="footer1.xml"/><Relationship Id="rId5" Type="http://schemas.openxmlformats.org/officeDocument/2006/relationships/webSettings" Target="webSettings.xml"/><Relationship Id="rId61" Type="http://schemas.openxmlformats.org/officeDocument/2006/relationships/hyperlink" Target="https://towardsdatascience.com/introduction-to-data-preprocessing-in-machine-learning-a9fa83a5dc9d" TargetMode="External"/><Relationship Id="rId19" Type="http://schemas.openxmlformats.org/officeDocument/2006/relationships/image" Target="media/image1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jpe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image" Target="media/image45.png"/><Relationship Id="rId64" Type="http://schemas.openxmlformats.org/officeDocument/2006/relationships/hyperlink" Target="https://machinelearningmastery.com/how-to-choose-loss-functions-when-training-deep-learning-neural-networks/" TargetMode="External"/><Relationship Id="rId69" Type="http://schemas.openxmlformats.org/officeDocument/2006/relationships/hyperlink" Target="https://jupyter.org/documentation" TargetMode="External"/><Relationship Id="rId77" Type="http://schemas.openxmlformats.org/officeDocument/2006/relationships/hyperlink" Target="https://cloud.google.com/bigquery" TargetMode="External"/><Relationship Id="rId8" Type="http://schemas.openxmlformats.org/officeDocument/2006/relationships/image" Target="media/image1.png"/><Relationship Id="rId51" Type="http://schemas.openxmlformats.org/officeDocument/2006/relationships/image" Target="media/image42.png"/><Relationship Id="rId72" Type="http://schemas.openxmlformats.org/officeDocument/2006/relationships/hyperlink" Target="https://www.python.org/" TargetMode="External"/><Relationship Id="rId80"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5.gif"/><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chart" Target="charts/chart5.xml"/><Relationship Id="rId67" Type="http://schemas.openxmlformats.org/officeDocument/2006/relationships/hyperlink" Target="https://www.heatonresearch.com/2017/06/01/hidden-layers.html" TargetMode="External"/><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chart" Target="charts/chart4.xml"/><Relationship Id="rId62" Type="http://schemas.openxmlformats.org/officeDocument/2006/relationships/hyperlink" Target="https://en.wikipedia.org/wiki/Residual_neural_network" TargetMode="External"/><Relationship Id="rId70" Type="http://schemas.openxmlformats.org/officeDocument/2006/relationships/hyperlink" Target="https://www.tensorflow.org/" TargetMode="External"/><Relationship Id="rId75" Type="http://schemas.openxmlformats.org/officeDocument/2006/relationships/hyperlink" Target="https://www.mysql.com/"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chart" Target="charts/chart1.xml"/><Relationship Id="rId57" Type="http://schemas.openxmlformats.org/officeDocument/2006/relationships/image" Target="media/image46.png"/><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3.png"/><Relationship Id="rId60" Type="http://schemas.openxmlformats.org/officeDocument/2006/relationships/hyperlink" Target="https://en.wikipedia.org/wiki/Perceptron" TargetMode="External"/><Relationship Id="rId65" Type="http://schemas.openxmlformats.org/officeDocument/2006/relationships/hyperlink" Target="https://towardsdatascience.com/regularization-in-machine-learning-76441ddcf99a" TargetMode="External"/><Relationship Id="rId73" Type="http://schemas.openxmlformats.org/officeDocument/2006/relationships/hyperlink" Target="https://www.nvidia.com/content/dam/en-zz/Solutions/design-visualization/technologies/turing-architecture/NVIDIA-Turing-Architecture-Whitepaper.pdf" TargetMode="External"/><Relationship Id="rId78" Type="http://schemas.openxmlformats.org/officeDocument/2006/relationships/header" Target="header1.xml"/><Relationship Id="rId8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2.png"/><Relationship Id="rId34" Type="http://schemas.openxmlformats.org/officeDocument/2006/relationships/image" Target="media/image27.png"/><Relationship Id="rId50" Type="http://schemas.openxmlformats.org/officeDocument/2006/relationships/chart" Target="charts/chart2.xml"/><Relationship Id="rId55" Type="http://schemas.openxmlformats.org/officeDocument/2006/relationships/image" Target="media/image44.png"/><Relationship Id="rId76" Type="http://schemas.openxmlformats.org/officeDocument/2006/relationships/hyperlink" Target="https://www.postgresql.org/" TargetMode="External"/><Relationship Id="rId7" Type="http://schemas.openxmlformats.org/officeDocument/2006/relationships/endnotes" Target="endnotes.xml"/><Relationship Id="rId71" Type="http://schemas.openxmlformats.org/officeDocument/2006/relationships/hyperlink" Target="https://keras.io/" TargetMode="External"/><Relationship Id="rId2" Type="http://schemas.openxmlformats.org/officeDocument/2006/relationships/numbering" Target="numbering.xml"/><Relationship Id="rId29" Type="http://schemas.openxmlformats.org/officeDocument/2006/relationships/image" Target="media/image22.png"/><Relationship Id="rId24" Type="http://schemas.openxmlformats.org/officeDocument/2006/relationships/image" Target="media/image17.png"/><Relationship Id="rId40" Type="http://schemas.openxmlformats.org/officeDocument/2006/relationships/image" Target="media/image33.png"/><Relationship Id="rId45" Type="http://schemas.openxmlformats.org/officeDocument/2006/relationships/image" Target="media/image38.png"/><Relationship Id="rId66" Type="http://schemas.openxmlformats.org/officeDocument/2006/relationships/hyperlink" Target="https://www.r-bloggers.com/2016/05/how-to-use-data-analysis-for-machine-learning-example-part-1"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______Microsoft_Excel1.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______Microsoft_Excel2.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______Microsoft_Excel3.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______Microsoft_Excel4.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______Microsoft_Excel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Аркуш1!$B$1</c:f>
              <c:strCache>
                <c:ptCount val="1"/>
                <c:pt idx="0">
                  <c:v>relu</c:v>
                </c:pt>
              </c:strCache>
            </c:strRef>
          </c:tx>
          <c:spPr>
            <a:solidFill>
              <a:schemeClr val="accent1"/>
            </a:solidFill>
            <a:ln>
              <a:noFill/>
            </a:ln>
            <a:effectLst/>
          </c:spPr>
          <c:invertIfNegative val="0"/>
          <c:cat>
            <c:strRef>
              <c:f>Аркуш1!$A$2:$A$4</c:f>
              <c:strCache>
                <c:ptCount val="3"/>
                <c:pt idx="0">
                  <c:v>SGD</c:v>
                </c:pt>
                <c:pt idx="1">
                  <c:v>Adam</c:v>
                </c:pt>
                <c:pt idx="2">
                  <c:v>Nadam</c:v>
                </c:pt>
              </c:strCache>
            </c:strRef>
          </c:cat>
          <c:val>
            <c:numRef>
              <c:f>Аркуш1!$B$2:$B$4</c:f>
              <c:numCache>
                <c:formatCode>General</c:formatCode>
                <c:ptCount val="3"/>
                <c:pt idx="0">
                  <c:v>0.90581789999999995</c:v>
                </c:pt>
                <c:pt idx="1">
                  <c:v>0.90970677</c:v>
                </c:pt>
                <c:pt idx="2">
                  <c:v>0.90936726331710804</c:v>
                </c:pt>
              </c:numCache>
            </c:numRef>
          </c:val>
          <c:extLst xmlns:c16r2="http://schemas.microsoft.com/office/drawing/2015/06/chart">
            <c:ext xmlns:c16="http://schemas.microsoft.com/office/drawing/2014/chart" uri="{C3380CC4-5D6E-409C-BE32-E72D297353CC}">
              <c16:uniqueId val="{00000000-3860-4171-8F2D-6AC111D201F7}"/>
            </c:ext>
          </c:extLst>
        </c:ser>
        <c:ser>
          <c:idx val="1"/>
          <c:order val="1"/>
          <c:tx>
            <c:strRef>
              <c:f>Аркуш1!$C$1</c:f>
              <c:strCache>
                <c:ptCount val="1"/>
                <c:pt idx="0">
                  <c:v>swish</c:v>
                </c:pt>
              </c:strCache>
            </c:strRef>
          </c:tx>
          <c:spPr>
            <a:solidFill>
              <a:schemeClr val="accent2"/>
            </a:solidFill>
            <a:ln>
              <a:noFill/>
            </a:ln>
            <a:effectLst/>
          </c:spPr>
          <c:invertIfNegative val="0"/>
          <c:cat>
            <c:strRef>
              <c:f>Аркуш1!$A$2:$A$4</c:f>
              <c:strCache>
                <c:ptCount val="3"/>
                <c:pt idx="0">
                  <c:v>SGD</c:v>
                </c:pt>
                <c:pt idx="1">
                  <c:v>Adam</c:v>
                </c:pt>
                <c:pt idx="2">
                  <c:v>Nadam</c:v>
                </c:pt>
              </c:strCache>
            </c:strRef>
          </c:cat>
          <c:val>
            <c:numRef>
              <c:f>Аркуш1!$C$2:$C$4</c:f>
              <c:numCache>
                <c:formatCode>General</c:formatCode>
                <c:ptCount val="3"/>
                <c:pt idx="0">
                  <c:v>0.90893500000000005</c:v>
                </c:pt>
                <c:pt idx="1">
                  <c:v>0.91135799880000001</c:v>
                </c:pt>
                <c:pt idx="2">
                  <c:v>0.91183644533157304</c:v>
                </c:pt>
              </c:numCache>
            </c:numRef>
          </c:val>
          <c:extLst xmlns:c16r2="http://schemas.microsoft.com/office/drawing/2015/06/chart">
            <c:ext xmlns:c16="http://schemas.microsoft.com/office/drawing/2014/chart" uri="{C3380CC4-5D6E-409C-BE32-E72D297353CC}">
              <c16:uniqueId val="{00000001-3860-4171-8F2D-6AC111D201F7}"/>
            </c:ext>
          </c:extLst>
        </c:ser>
        <c:dLbls>
          <c:showLegendKey val="0"/>
          <c:showVal val="0"/>
          <c:showCatName val="0"/>
          <c:showSerName val="0"/>
          <c:showPercent val="0"/>
          <c:showBubbleSize val="0"/>
        </c:dLbls>
        <c:gapWidth val="219"/>
        <c:overlap val="-27"/>
        <c:axId val="2084475536"/>
        <c:axId val="2084471184"/>
      </c:barChart>
      <c:catAx>
        <c:axId val="20844755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84471184"/>
        <c:crosses val="autoZero"/>
        <c:auto val="1"/>
        <c:lblAlgn val="ctr"/>
        <c:lblOffset val="100"/>
        <c:noMultiLvlLbl val="0"/>
      </c:catAx>
      <c:valAx>
        <c:axId val="20844711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844755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Аркуш1!$B$1</c:f>
              <c:strCache>
                <c:ptCount val="1"/>
                <c:pt idx="0">
                  <c:v>relu</c:v>
                </c:pt>
              </c:strCache>
            </c:strRef>
          </c:tx>
          <c:spPr>
            <a:solidFill>
              <a:schemeClr val="accent1"/>
            </a:solidFill>
            <a:ln>
              <a:noFill/>
            </a:ln>
            <a:effectLst/>
          </c:spPr>
          <c:invertIfNegative val="0"/>
          <c:cat>
            <c:strRef>
              <c:f>Аркуш1!$A$2:$A$4</c:f>
              <c:strCache>
                <c:ptCount val="3"/>
                <c:pt idx="0">
                  <c:v>SGD</c:v>
                </c:pt>
                <c:pt idx="1">
                  <c:v>Adam</c:v>
                </c:pt>
                <c:pt idx="2">
                  <c:v>Nadam</c:v>
                </c:pt>
              </c:strCache>
            </c:strRef>
          </c:cat>
          <c:val>
            <c:numRef>
              <c:f>Аркуш1!$B$2:$B$4</c:f>
              <c:numCache>
                <c:formatCode>General</c:formatCode>
                <c:ptCount val="3"/>
                <c:pt idx="0">
                  <c:v>0.90865743160247803</c:v>
                </c:pt>
                <c:pt idx="1">
                  <c:v>0.91027778387069702</c:v>
                </c:pt>
                <c:pt idx="2">
                  <c:v>0.91231483221053999</c:v>
                </c:pt>
              </c:numCache>
            </c:numRef>
          </c:val>
          <c:extLst xmlns:c16r2="http://schemas.microsoft.com/office/drawing/2015/06/chart">
            <c:ext xmlns:c16="http://schemas.microsoft.com/office/drawing/2014/chart" uri="{C3380CC4-5D6E-409C-BE32-E72D297353CC}">
              <c16:uniqueId val="{00000000-5FF3-4D26-895E-13836935122E}"/>
            </c:ext>
          </c:extLst>
        </c:ser>
        <c:ser>
          <c:idx val="1"/>
          <c:order val="1"/>
          <c:tx>
            <c:strRef>
              <c:f>Аркуш1!$C$1</c:f>
              <c:strCache>
                <c:ptCount val="1"/>
                <c:pt idx="0">
                  <c:v>swish</c:v>
                </c:pt>
              </c:strCache>
            </c:strRef>
          </c:tx>
          <c:spPr>
            <a:solidFill>
              <a:schemeClr val="accent2"/>
            </a:solidFill>
            <a:ln>
              <a:noFill/>
            </a:ln>
            <a:effectLst/>
          </c:spPr>
          <c:invertIfNegative val="0"/>
          <c:cat>
            <c:strRef>
              <c:f>Аркуш1!$A$2:$A$4</c:f>
              <c:strCache>
                <c:ptCount val="3"/>
                <c:pt idx="0">
                  <c:v>SGD</c:v>
                </c:pt>
                <c:pt idx="1">
                  <c:v>Adam</c:v>
                </c:pt>
                <c:pt idx="2">
                  <c:v>Nadam</c:v>
                </c:pt>
              </c:strCache>
            </c:strRef>
          </c:cat>
          <c:val>
            <c:numRef>
              <c:f>Аркуш1!$C$2:$C$4</c:f>
              <c:numCache>
                <c:formatCode>General</c:formatCode>
                <c:ptCount val="3"/>
                <c:pt idx="0">
                  <c:v>0.90904319286346402</c:v>
                </c:pt>
                <c:pt idx="1">
                  <c:v>0.908225297927856</c:v>
                </c:pt>
                <c:pt idx="2">
                  <c:v>0.91152775287628096</c:v>
                </c:pt>
              </c:numCache>
            </c:numRef>
          </c:val>
          <c:extLst xmlns:c16r2="http://schemas.microsoft.com/office/drawing/2015/06/chart">
            <c:ext xmlns:c16="http://schemas.microsoft.com/office/drawing/2014/chart" uri="{C3380CC4-5D6E-409C-BE32-E72D297353CC}">
              <c16:uniqueId val="{00000001-5FF3-4D26-895E-13836935122E}"/>
            </c:ext>
          </c:extLst>
        </c:ser>
        <c:dLbls>
          <c:showLegendKey val="0"/>
          <c:showVal val="0"/>
          <c:showCatName val="0"/>
          <c:showSerName val="0"/>
          <c:showPercent val="0"/>
          <c:showBubbleSize val="0"/>
        </c:dLbls>
        <c:gapWidth val="219"/>
        <c:overlap val="-27"/>
        <c:axId val="2084466288"/>
        <c:axId val="2084473360"/>
      </c:barChart>
      <c:catAx>
        <c:axId val="20844662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84473360"/>
        <c:crosses val="autoZero"/>
        <c:auto val="1"/>
        <c:lblAlgn val="ctr"/>
        <c:lblOffset val="100"/>
        <c:noMultiLvlLbl val="0"/>
      </c:catAx>
      <c:valAx>
        <c:axId val="20844733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844662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Аркуш1!$B$1</c:f>
              <c:strCache>
                <c:ptCount val="1"/>
                <c:pt idx="0">
                  <c:v>relu</c:v>
                </c:pt>
              </c:strCache>
            </c:strRef>
          </c:tx>
          <c:spPr>
            <a:solidFill>
              <a:schemeClr val="accent1"/>
            </a:solidFill>
            <a:ln>
              <a:noFill/>
            </a:ln>
            <a:effectLst/>
          </c:spPr>
          <c:invertIfNegative val="0"/>
          <c:cat>
            <c:strRef>
              <c:f>Аркуш1!$A$2:$A$4</c:f>
              <c:strCache>
                <c:ptCount val="3"/>
                <c:pt idx="0">
                  <c:v>SGD</c:v>
                </c:pt>
                <c:pt idx="1">
                  <c:v>Adam</c:v>
                </c:pt>
                <c:pt idx="2">
                  <c:v>Nadam</c:v>
                </c:pt>
              </c:strCache>
            </c:strRef>
          </c:cat>
          <c:val>
            <c:numRef>
              <c:f>Аркуш1!$B$2:$B$4</c:f>
              <c:numCache>
                <c:formatCode>General</c:formatCode>
                <c:ptCount val="3"/>
                <c:pt idx="0">
                  <c:v>0.90688270330428999</c:v>
                </c:pt>
                <c:pt idx="1">
                  <c:v>0.85709875822067205</c:v>
                </c:pt>
                <c:pt idx="2">
                  <c:v>0.89759260416030795</c:v>
                </c:pt>
              </c:numCache>
            </c:numRef>
          </c:val>
          <c:extLst xmlns:c16r2="http://schemas.microsoft.com/office/drawing/2015/06/chart">
            <c:ext xmlns:c16="http://schemas.microsoft.com/office/drawing/2014/chart" uri="{C3380CC4-5D6E-409C-BE32-E72D297353CC}">
              <c16:uniqueId val="{00000000-AE6C-4A88-9144-02A509204905}"/>
            </c:ext>
          </c:extLst>
        </c:ser>
        <c:ser>
          <c:idx val="1"/>
          <c:order val="1"/>
          <c:tx>
            <c:strRef>
              <c:f>Аркуш1!$C$1</c:f>
              <c:strCache>
                <c:ptCount val="1"/>
                <c:pt idx="0">
                  <c:v>swish</c:v>
                </c:pt>
              </c:strCache>
            </c:strRef>
          </c:tx>
          <c:spPr>
            <a:solidFill>
              <a:schemeClr val="accent2"/>
            </a:solidFill>
            <a:ln>
              <a:noFill/>
            </a:ln>
            <a:effectLst/>
          </c:spPr>
          <c:invertIfNegative val="0"/>
          <c:cat>
            <c:strRef>
              <c:f>Аркуш1!$A$2:$A$4</c:f>
              <c:strCache>
                <c:ptCount val="3"/>
                <c:pt idx="0">
                  <c:v>SGD</c:v>
                </c:pt>
                <c:pt idx="1">
                  <c:v>Adam</c:v>
                </c:pt>
                <c:pt idx="2">
                  <c:v>Nadam</c:v>
                </c:pt>
              </c:strCache>
            </c:strRef>
          </c:cat>
          <c:val>
            <c:numRef>
              <c:f>Аркуш1!$C$2:$C$4</c:f>
              <c:numCache>
                <c:formatCode>General</c:formatCode>
                <c:ptCount val="3"/>
                <c:pt idx="0">
                  <c:v>0.90859568119048995</c:v>
                </c:pt>
                <c:pt idx="1">
                  <c:v>0.89759260416030795</c:v>
                </c:pt>
                <c:pt idx="2">
                  <c:v>0.89759260416030795</c:v>
                </c:pt>
              </c:numCache>
            </c:numRef>
          </c:val>
          <c:extLst xmlns:c16r2="http://schemas.microsoft.com/office/drawing/2015/06/chart">
            <c:ext xmlns:c16="http://schemas.microsoft.com/office/drawing/2014/chart" uri="{C3380CC4-5D6E-409C-BE32-E72D297353CC}">
              <c16:uniqueId val="{00000001-AE6C-4A88-9144-02A509204905}"/>
            </c:ext>
          </c:extLst>
        </c:ser>
        <c:dLbls>
          <c:showLegendKey val="0"/>
          <c:showVal val="0"/>
          <c:showCatName val="0"/>
          <c:showSerName val="0"/>
          <c:showPercent val="0"/>
          <c:showBubbleSize val="0"/>
        </c:dLbls>
        <c:gapWidth val="219"/>
        <c:overlap val="-27"/>
        <c:axId val="2084479344"/>
        <c:axId val="2084478800"/>
      </c:barChart>
      <c:catAx>
        <c:axId val="20844793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84478800"/>
        <c:crosses val="autoZero"/>
        <c:auto val="1"/>
        <c:lblAlgn val="ctr"/>
        <c:lblOffset val="100"/>
        <c:noMultiLvlLbl val="0"/>
      </c:catAx>
      <c:valAx>
        <c:axId val="20844788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844793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Аркуш1!$B$1</c:f>
              <c:strCache>
                <c:ptCount val="1"/>
                <c:pt idx="0">
                  <c:v>relu</c:v>
                </c:pt>
              </c:strCache>
            </c:strRef>
          </c:tx>
          <c:spPr>
            <a:solidFill>
              <a:schemeClr val="accent1"/>
            </a:solidFill>
            <a:ln>
              <a:noFill/>
            </a:ln>
            <a:effectLst/>
          </c:spPr>
          <c:invertIfNegative val="0"/>
          <c:cat>
            <c:strRef>
              <c:f>Аркуш1!$A$2:$A$4</c:f>
              <c:strCache>
                <c:ptCount val="3"/>
                <c:pt idx="0">
                  <c:v>SGD</c:v>
                </c:pt>
                <c:pt idx="1">
                  <c:v>Adam</c:v>
                </c:pt>
                <c:pt idx="2">
                  <c:v>Nadam</c:v>
                </c:pt>
              </c:strCache>
            </c:strRef>
          </c:cat>
          <c:val>
            <c:numRef>
              <c:f>Аркуш1!$B$2:$B$4</c:f>
              <c:numCache>
                <c:formatCode>General</c:formatCode>
                <c:ptCount val="3"/>
                <c:pt idx="0">
                  <c:v>0.90887343883514404</c:v>
                </c:pt>
                <c:pt idx="1">
                  <c:v>0.89765429496765103</c:v>
                </c:pt>
                <c:pt idx="2">
                  <c:v>0.89881175756454401</c:v>
                </c:pt>
              </c:numCache>
            </c:numRef>
          </c:val>
          <c:extLst xmlns:c16r2="http://schemas.microsoft.com/office/drawing/2015/06/chart">
            <c:ext xmlns:c16="http://schemas.microsoft.com/office/drawing/2014/chart" uri="{C3380CC4-5D6E-409C-BE32-E72D297353CC}">
              <c16:uniqueId val="{00000000-F900-4D09-86DF-C139A1FA6F0C}"/>
            </c:ext>
          </c:extLst>
        </c:ser>
        <c:ser>
          <c:idx val="1"/>
          <c:order val="1"/>
          <c:tx>
            <c:strRef>
              <c:f>Аркуш1!$C$1</c:f>
              <c:strCache>
                <c:ptCount val="1"/>
                <c:pt idx="0">
                  <c:v>swish</c:v>
                </c:pt>
              </c:strCache>
            </c:strRef>
          </c:tx>
          <c:spPr>
            <a:solidFill>
              <a:schemeClr val="accent2"/>
            </a:solidFill>
            <a:ln>
              <a:noFill/>
            </a:ln>
            <a:effectLst/>
          </c:spPr>
          <c:invertIfNegative val="0"/>
          <c:cat>
            <c:strRef>
              <c:f>Аркуш1!$A$2:$A$4</c:f>
              <c:strCache>
                <c:ptCount val="3"/>
                <c:pt idx="0">
                  <c:v>SGD</c:v>
                </c:pt>
                <c:pt idx="1">
                  <c:v>Adam</c:v>
                </c:pt>
                <c:pt idx="2">
                  <c:v>Nadam</c:v>
                </c:pt>
              </c:strCache>
            </c:strRef>
          </c:cat>
          <c:val>
            <c:numRef>
              <c:f>Аркуш1!$C$2:$C$4</c:f>
              <c:numCache>
                <c:formatCode>General</c:formatCode>
                <c:ptCount val="3"/>
                <c:pt idx="0">
                  <c:v>0.90859568119048995</c:v>
                </c:pt>
                <c:pt idx="1">
                  <c:v>0.89759260416030795</c:v>
                </c:pt>
                <c:pt idx="2">
                  <c:v>0.90421295166015603</c:v>
                </c:pt>
              </c:numCache>
            </c:numRef>
          </c:val>
          <c:extLst xmlns:c16r2="http://schemas.microsoft.com/office/drawing/2015/06/chart">
            <c:ext xmlns:c16="http://schemas.microsoft.com/office/drawing/2014/chart" uri="{C3380CC4-5D6E-409C-BE32-E72D297353CC}">
              <c16:uniqueId val="{00000001-F900-4D09-86DF-C139A1FA6F0C}"/>
            </c:ext>
          </c:extLst>
        </c:ser>
        <c:dLbls>
          <c:showLegendKey val="0"/>
          <c:showVal val="0"/>
          <c:showCatName val="0"/>
          <c:showSerName val="0"/>
          <c:showPercent val="0"/>
          <c:showBubbleSize val="0"/>
        </c:dLbls>
        <c:gapWidth val="219"/>
        <c:overlap val="-27"/>
        <c:axId val="2084453776"/>
        <c:axId val="2084454320"/>
      </c:barChart>
      <c:catAx>
        <c:axId val="20844537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84454320"/>
        <c:crosses val="autoZero"/>
        <c:auto val="1"/>
        <c:lblAlgn val="ctr"/>
        <c:lblOffset val="100"/>
        <c:noMultiLvlLbl val="0"/>
      </c:catAx>
      <c:valAx>
        <c:axId val="20844543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844537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Аркуш1!$B$1</c:f>
              <c:strCache>
                <c:ptCount val="1"/>
                <c:pt idx="0">
                  <c:v>CPU</c:v>
                </c:pt>
              </c:strCache>
            </c:strRef>
          </c:tx>
          <c:spPr>
            <a:solidFill>
              <a:schemeClr val="accent1"/>
            </a:solidFill>
            <a:ln>
              <a:noFill/>
            </a:ln>
            <a:effectLst/>
          </c:spPr>
          <c:invertIfNegative val="0"/>
          <c:cat>
            <c:strRef>
              <c:f>Аркуш1!$A$2:$A$3</c:f>
              <c:strCache>
                <c:ptCount val="2"/>
                <c:pt idx="0">
                  <c:v>Система 1</c:v>
                </c:pt>
                <c:pt idx="1">
                  <c:v>Система 2</c:v>
                </c:pt>
              </c:strCache>
            </c:strRef>
          </c:cat>
          <c:val>
            <c:numRef>
              <c:f>Аркуш1!$B$2:$B$3</c:f>
              <c:numCache>
                <c:formatCode>General</c:formatCode>
                <c:ptCount val="2"/>
                <c:pt idx="0">
                  <c:v>315</c:v>
                </c:pt>
                <c:pt idx="1">
                  <c:v>600</c:v>
                </c:pt>
              </c:numCache>
            </c:numRef>
          </c:val>
          <c:extLst xmlns:c16r2="http://schemas.microsoft.com/office/drawing/2015/06/chart">
            <c:ext xmlns:c16="http://schemas.microsoft.com/office/drawing/2014/chart" uri="{C3380CC4-5D6E-409C-BE32-E72D297353CC}">
              <c16:uniqueId val="{00000000-E5AD-4940-B590-23F7EDADA528}"/>
            </c:ext>
          </c:extLst>
        </c:ser>
        <c:ser>
          <c:idx val="1"/>
          <c:order val="1"/>
          <c:tx>
            <c:strRef>
              <c:f>Аркуш1!$C$1</c:f>
              <c:strCache>
                <c:ptCount val="1"/>
                <c:pt idx="0">
                  <c:v>GPU</c:v>
                </c:pt>
              </c:strCache>
            </c:strRef>
          </c:tx>
          <c:spPr>
            <a:solidFill>
              <a:schemeClr val="accent2"/>
            </a:solidFill>
            <a:ln>
              <a:noFill/>
            </a:ln>
            <a:effectLst/>
          </c:spPr>
          <c:invertIfNegative val="0"/>
          <c:cat>
            <c:strRef>
              <c:f>Аркуш1!$A$2:$A$3</c:f>
              <c:strCache>
                <c:ptCount val="2"/>
                <c:pt idx="0">
                  <c:v>Система 1</c:v>
                </c:pt>
                <c:pt idx="1">
                  <c:v>Система 2</c:v>
                </c:pt>
              </c:strCache>
            </c:strRef>
          </c:cat>
          <c:val>
            <c:numRef>
              <c:f>Аркуш1!$C$2:$C$3</c:f>
              <c:numCache>
                <c:formatCode>General</c:formatCode>
                <c:ptCount val="2"/>
                <c:pt idx="0">
                  <c:v>177.31</c:v>
                </c:pt>
                <c:pt idx="1">
                  <c:v>149</c:v>
                </c:pt>
              </c:numCache>
            </c:numRef>
          </c:val>
          <c:extLst xmlns:c16r2="http://schemas.microsoft.com/office/drawing/2015/06/chart">
            <c:ext xmlns:c16="http://schemas.microsoft.com/office/drawing/2014/chart" uri="{C3380CC4-5D6E-409C-BE32-E72D297353CC}">
              <c16:uniqueId val="{00000001-E5AD-4940-B590-23F7EDADA528}"/>
            </c:ext>
          </c:extLst>
        </c:ser>
        <c:dLbls>
          <c:showLegendKey val="0"/>
          <c:showVal val="0"/>
          <c:showCatName val="0"/>
          <c:showSerName val="0"/>
          <c:showPercent val="0"/>
          <c:showBubbleSize val="0"/>
        </c:dLbls>
        <c:gapWidth val="219"/>
        <c:overlap val="-27"/>
        <c:axId val="2084448880"/>
        <c:axId val="2084451056"/>
      </c:barChart>
      <c:catAx>
        <c:axId val="20844488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84451056"/>
        <c:crosses val="autoZero"/>
        <c:auto val="1"/>
        <c:lblAlgn val="ctr"/>
        <c:lblOffset val="100"/>
        <c:noMultiLvlLbl val="0"/>
      </c:catAx>
      <c:valAx>
        <c:axId val="20844510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844488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27B3E9-80D2-4A5D-B6F0-49B13F4070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103</Pages>
  <Words>18877</Words>
  <Characters>107601</Characters>
  <Application>Microsoft Office Word</Application>
  <DocSecurity>0</DocSecurity>
  <Lines>896</Lines>
  <Paragraphs>252</Paragraphs>
  <ScaleCrop>false</ScaleCrop>
  <HeadingPairs>
    <vt:vector size="6" baseType="variant">
      <vt:variant>
        <vt:lpstr>Назва</vt:lpstr>
      </vt:variant>
      <vt:variant>
        <vt:i4>1</vt:i4>
      </vt:variant>
      <vt:variant>
        <vt:lpstr>Заголовки</vt:lpstr>
      </vt:variant>
      <vt:variant>
        <vt:i4>45</vt:i4>
      </vt:variant>
      <vt:variant>
        <vt:lpstr>Название</vt:lpstr>
      </vt:variant>
      <vt:variant>
        <vt:i4>1</vt:i4>
      </vt:variant>
    </vt:vector>
  </HeadingPairs>
  <TitlesOfParts>
    <vt:vector size="47" baseType="lpstr">
      <vt:lpstr/>
      <vt:lpstr>ВСТУП</vt:lpstr>
      <vt:lpstr>РОЗДІЛ 1</vt:lpstr>
      <vt:lpstr>    1.1 Машинне навчання</vt:lpstr>
      <vt:lpstr>        1.1.1 Лінійна регресія</vt:lpstr>
      <vt:lpstr>        1.1.2 Метод опорних векторів</vt:lpstr>
      <vt:lpstr>        1.1.3 Логістична регресія</vt:lpstr>
      <vt:lpstr>        1.1.4 Дерево рішень</vt:lpstr>
      <vt:lpstr>        1.1.5 Метод найближчих сусідів</vt:lpstr>
      <vt:lpstr>    1.2 Нейронні мережі</vt:lpstr>
      <vt:lpstr>    1.3 Використання нейронних мереж для «фрод скорингу»</vt:lpstr>
      <vt:lpstr>    1.4  Використання нейронних мереж для оцінки кредитного ризику</vt:lpstr>
      <vt:lpstr>    1.5 «Фрод» виявлення операцій кредитних карток на основі нейронних мереж</vt:lpstr>
      <vt:lpstr>    1.6 Кредитний скоринг на основі методу лінійної регресії</vt:lpstr>
      <vt:lpstr>    1.7 Передбачення кредитного ризику використовуючи нейронні мережі</vt:lpstr>
      <vt:lpstr>    1.8 Порівняльний аналіз вищеописаних методів</vt:lpstr>
      <vt:lpstr>    Висновки до першого розділу</vt:lpstr>
      <vt:lpstr>РОЗДІЛ  2</vt:lpstr>
      <vt:lpstr>    2.1 Постановка задачі</vt:lpstr>
      <vt:lpstr>    2.2 Фінансова безпека</vt:lpstr>
      <vt:lpstr>    2.3 Критерії та метрики оцінки моделі нейронної мережі</vt:lpstr>
      <vt:lpstr>    2.4 Архітектура нейронної мережі</vt:lpstr>
      <vt:lpstr>        2.4.1 Функції активації</vt:lpstr>
      <vt:lpstr>        2.4.2 Оптимізатори</vt:lpstr>
      <vt:lpstr>        2.4.3 Функції помилки</vt:lpstr>
      <vt:lpstr>    2.5 Регуляризація</vt:lpstr>
      <vt:lpstr>    2.6 Процес розробки моделі на основі нейронної мережі</vt:lpstr>
      <vt:lpstr>        2.6.1 Аналіз і обробка даних</vt:lpstr>
      <vt:lpstr>        2.6.2 Топологія нейронної мережі</vt:lpstr>
      <vt:lpstr>        2.6.3 Об’єктно-орієнтований підхід до розробки нейронних мереж</vt:lpstr>
      <vt:lpstr>    Висновки до другого розділу</vt:lpstr>
      <vt:lpstr>РОЗДІЛ 3</vt:lpstr>
      <vt:lpstr>    3.1 Структура програмного прототипу</vt:lpstr>
      <vt:lpstr>    3.2 SDLC модель</vt:lpstr>
      <vt:lpstr>    3.3 Вибір мов програмування та технологій</vt:lpstr>
      <vt:lpstr>    3.4 Обладнання для навчання та тестування</vt:lpstr>
      <vt:lpstr>    3.5 Створення системи дослідження даних</vt:lpstr>
      <vt:lpstr>        3.5.1 Блокнот data_exploration.ipynb</vt:lpstr>
      <vt:lpstr>        3.5.2 База даних</vt:lpstr>
      <vt:lpstr>    3.6 Імплементація нейронної мережі</vt:lpstr>
      <vt:lpstr>        3.6.1 Блокнот model.ipynb</vt:lpstr>
      <vt:lpstr>    3.7 Створення програмного прототипу</vt:lpstr>
      <vt:lpstr>    Висновки до третього розділу</vt:lpstr>
      <vt:lpstr>РОЗДІЛ 4</vt:lpstr>
      <vt:lpstr>    4.1 Обладнання для тестування</vt:lpstr>
      <vt:lpstr>    4.2 Набір даних для навчання та тестування</vt:lpstr>
      <vt:lpstr/>
    </vt:vector>
  </TitlesOfParts>
  <Company>SPecialiST RePack</Company>
  <LinksUpToDate>false</LinksUpToDate>
  <CharactersWithSpaces>126226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Volodymyr</dc:creator>
  <cp:lastModifiedBy>Volodymyr Rusinov</cp:lastModifiedBy>
  <cp:revision>42</cp:revision>
  <dcterms:created xsi:type="dcterms:W3CDTF">2021-04-24T08:45:00Z</dcterms:created>
  <dcterms:modified xsi:type="dcterms:W3CDTF">2021-05-13T16:13:00Z</dcterms:modified>
</cp:coreProperties>
</file>