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3D0E" w:rsidRPr="00493629" w:rsidRDefault="00E23ADF" w:rsidP="00EB3D0E">
      <w:pPr>
        <w:spacing w:line="360" w:lineRule="auto"/>
        <w:ind w:firstLine="540"/>
        <w:jc w:val="right"/>
        <w:rPr>
          <w:b/>
          <w:noProof/>
          <w:sz w:val="28"/>
          <w:szCs w:val="28"/>
          <w:lang w:val="uk-UA"/>
        </w:rPr>
      </w:pPr>
      <w:r>
        <w:rPr>
          <w:b/>
          <w:i/>
          <w:noProof/>
          <w:sz w:val="28"/>
          <w:szCs w:val="28"/>
          <w:lang w:val="uk-UA"/>
        </w:rPr>
        <w:t>Девтеров И</w:t>
      </w:r>
      <w:r w:rsidR="00EB3D0E">
        <w:rPr>
          <w:b/>
          <w:i/>
          <w:noProof/>
          <w:sz w:val="28"/>
          <w:szCs w:val="28"/>
          <w:lang w:val="uk-UA"/>
        </w:rPr>
        <w:t>л</w:t>
      </w:r>
      <w:r>
        <w:rPr>
          <w:b/>
          <w:i/>
          <w:noProof/>
          <w:sz w:val="28"/>
          <w:szCs w:val="28"/>
          <w:lang w:val="uk-UA"/>
        </w:rPr>
        <w:t>ь</w:t>
      </w:r>
      <w:r w:rsidR="00EB3D0E">
        <w:rPr>
          <w:b/>
          <w:i/>
          <w:noProof/>
          <w:sz w:val="28"/>
          <w:szCs w:val="28"/>
          <w:lang w:val="uk-UA"/>
        </w:rPr>
        <w:t>я Вл</w:t>
      </w:r>
      <w:r>
        <w:rPr>
          <w:b/>
          <w:i/>
          <w:noProof/>
          <w:sz w:val="28"/>
          <w:szCs w:val="28"/>
          <w:lang w:val="uk-UA"/>
        </w:rPr>
        <w:t>а</w:t>
      </w:r>
      <w:r w:rsidR="00EB3D0E">
        <w:rPr>
          <w:b/>
          <w:i/>
          <w:noProof/>
          <w:sz w:val="28"/>
          <w:szCs w:val="28"/>
          <w:lang w:val="uk-UA"/>
        </w:rPr>
        <w:t>димирович</w:t>
      </w:r>
      <w:r w:rsidR="00EB3D0E" w:rsidRPr="00493629">
        <w:rPr>
          <w:b/>
          <w:noProof/>
          <w:sz w:val="28"/>
          <w:szCs w:val="28"/>
          <w:lang w:val="uk-UA"/>
        </w:rPr>
        <w:t>,</w:t>
      </w:r>
    </w:p>
    <w:p w:rsidR="00EB3D0E" w:rsidRDefault="00631DBA" w:rsidP="00EB3D0E">
      <w:pPr>
        <w:spacing w:line="360" w:lineRule="auto"/>
        <w:ind w:firstLine="540"/>
        <w:jc w:val="right"/>
        <w:rPr>
          <w:noProof/>
          <w:sz w:val="28"/>
          <w:szCs w:val="28"/>
        </w:rPr>
      </w:pPr>
      <w:hyperlink r:id="rId5" w:history="1">
        <w:r w:rsidR="00EB3D0E" w:rsidRPr="005F20A5">
          <w:rPr>
            <w:rStyle w:val="a3"/>
            <w:noProof/>
            <w:sz w:val="28"/>
            <w:szCs w:val="28"/>
            <w:lang w:val="en-US"/>
          </w:rPr>
          <w:t>devterov</w:t>
        </w:r>
        <w:r w:rsidR="00EB3D0E" w:rsidRPr="005F20A5">
          <w:rPr>
            <w:rStyle w:val="a3"/>
            <w:noProof/>
            <w:sz w:val="28"/>
            <w:szCs w:val="28"/>
            <w:lang w:val="uk-UA"/>
          </w:rPr>
          <w:t>@</w:t>
        </w:r>
        <w:r w:rsidR="00EB3D0E" w:rsidRPr="005F20A5">
          <w:rPr>
            <w:rStyle w:val="a3"/>
            <w:noProof/>
            <w:sz w:val="28"/>
            <w:szCs w:val="28"/>
            <w:lang w:val="en-US"/>
          </w:rPr>
          <w:t>i</w:t>
        </w:r>
        <w:r w:rsidR="00EB3D0E" w:rsidRPr="005F20A5">
          <w:rPr>
            <w:rStyle w:val="a3"/>
            <w:noProof/>
            <w:sz w:val="28"/>
            <w:szCs w:val="28"/>
            <w:lang w:val="uk-UA"/>
          </w:rPr>
          <w:t>.ua</w:t>
        </w:r>
      </w:hyperlink>
    </w:p>
    <w:p w:rsidR="0096742D" w:rsidRDefault="0096742D" w:rsidP="0096742D">
      <w:pPr>
        <w:ind w:firstLine="539"/>
        <w:jc w:val="right"/>
        <w:rPr>
          <w:noProof/>
          <w:szCs w:val="28"/>
          <w:lang w:val="en-US"/>
        </w:rPr>
      </w:pPr>
    </w:p>
    <w:p w:rsidR="0096742D" w:rsidRPr="0096742D" w:rsidRDefault="00005A6F" w:rsidP="0096742D">
      <w:pPr>
        <w:ind w:firstLine="539"/>
        <w:jc w:val="right"/>
        <w:rPr>
          <w:noProof/>
          <w:szCs w:val="28"/>
        </w:rPr>
      </w:pPr>
      <w:r w:rsidRPr="0096742D">
        <w:rPr>
          <w:noProof/>
          <w:szCs w:val="28"/>
        </w:rPr>
        <w:t>И</w:t>
      </w:r>
      <w:r w:rsidR="00ED3F5A">
        <w:rPr>
          <w:noProof/>
          <w:szCs w:val="28"/>
        </w:rPr>
        <w:t>мя челов</w:t>
      </w:r>
      <w:proofErr w:type="spellStart"/>
      <w:r w:rsidR="00ED3F5A">
        <w:rPr>
          <w:rFonts w:ascii="Cambria Math" w:hAnsi="Cambria Math" w:cs="Cambria Math"/>
        </w:rPr>
        <w:t>ѣ</w:t>
      </w:r>
      <w:r w:rsidR="0096742D" w:rsidRPr="0096742D">
        <w:rPr>
          <w:noProof/>
          <w:szCs w:val="28"/>
        </w:rPr>
        <w:t>ческое</w:t>
      </w:r>
      <w:proofErr w:type="spellEnd"/>
      <w:r w:rsidR="0096742D" w:rsidRPr="0096742D">
        <w:rPr>
          <w:noProof/>
          <w:szCs w:val="28"/>
        </w:rPr>
        <w:t xml:space="preserve"> не есть пустой звукъ, </w:t>
      </w:r>
    </w:p>
    <w:p w:rsidR="0096742D" w:rsidRPr="0096742D" w:rsidRDefault="0096742D" w:rsidP="0096742D">
      <w:pPr>
        <w:ind w:firstLine="539"/>
        <w:jc w:val="right"/>
        <w:rPr>
          <w:noProof/>
          <w:szCs w:val="28"/>
        </w:rPr>
      </w:pPr>
      <w:r w:rsidRPr="0096742D">
        <w:rPr>
          <w:noProof/>
          <w:szCs w:val="28"/>
        </w:rPr>
        <w:t>неи</w:t>
      </w:r>
      <w:r w:rsidR="00ED3F5A">
        <w:rPr>
          <w:noProof/>
          <w:szCs w:val="28"/>
        </w:rPr>
        <w:t>м</w:t>
      </w:r>
      <w:proofErr w:type="spellStart"/>
      <w:r w:rsidR="00ED3F5A">
        <w:rPr>
          <w:rFonts w:ascii="Cambria Math" w:hAnsi="Cambria Math" w:cs="Cambria Math"/>
        </w:rPr>
        <w:t>ѣ</w:t>
      </w:r>
      <w:r w:rsidR="00005A6F" w:rsidRPr="0096742D">
        <w:rPr>
          <w:noProof/>
          <w:szCs w:val="28"/>
        </w:rPr>
        <w:t>ющі</w:t>
      </w:r>
      <w:r w:rsidRPr="0096742D">
        <w:rPr>
          <w:noProof/>
          <w:szCs w:val="28"/>
        </w:rPr>
        <w:t>й</w:t>
      </w:r>
      <w:proofErr w:type="spellEnd"/>
      <w:r w:rsidRPr="0096742D">
        <w:rPr>
          <w:noProof/>
          <w:szCs w:val="28"/>
        </w:rPr>
        <w:t xml:space="preserve"> ни</w:t>
      </w:r>
      <w:r w:rsidR="00005A6F" w:rsidRPr="0096742D">
        <w:rPr>
          <w:noProof/>
          <w:szCs w:val="28"/>
        </w:rPr>
        <w:t>какого значенія, но въ немъ есть с</w:t>
      </w:r>
      <w:r w:rsidRPr="0096742D">
        <w:rPr>
          <w:noProof/>
          <w:szCs w:val="28"/>
        </w:rPr>
        <w:t xml:space="preserve">мыслъ, </w:t>
      </w:r>
    </w:p>
    <w:p w:rsidR="0096742D" w:rsidRPr="0096742D" w:rsidRDefault="00ED3F5A" w:rsidP="0096742D">
      <w:pPr>
        <w:ind w:firstLine="539"/>
        <w:jc w:val="right"/>
        <w:rPr>
          <w:noProof/>
          <w:szCs w:val="28"/>
        </w:rPr>
      </w:pPr>
      <w:r>
        <w:rPr>
          <w:noProof/>
          <w:szCs w:val="28"/>
        </w:rPr>
        <w:t>въ немъ выражается изв</w:t>
      </w:r>
      <w:proofErr w:type="spellStart"/>
      <w:r>
        <w:rPr>
          <w:rFonts w:ascii="Cambria Math" w:hAnsi="Cambria Math" w:cs="Cambria Math"/>
        </w:rPr>
        <w:t>ѣ</w:t>
      </w:r>
      <w:r w:rsidR="0096742D" w:rsidRPr="0096742D">
        <w:rPr>
          <w:noProof/>
          <w:szCs w:val="28"/>
        </w:rPr>
        <w:t>ст</w:t>
      </w:r>
      <w:r w:rsidR="00005A6F" w:rsidRPr="0096742D">
        <w:rPr>
          <w:noProof/>
          <w:szCs w:val="28"/>
        </w:rPr>
        <w:t>ная</w:t>
      </w:r>
      <w:proofErr w:type="spellEnd"/>
      <w:r w:rsidR="00005A6F" w:rsidRPr="0096742D">
        <w:rPr>
          <w:noProof/>
          <w:szCs w:val="28"/>
        </w:rPr>
        <w:t xml:space="preserve"> мысль, </w:t>
      </w:r>
    </w:p>
    <w:p w:rsidR="00005A6F" w:rsidRPr="0096742D" w:rsidRDefault="0096742D" w:rsidP="0096742D">
      <w:pPr>
        <w:ind w:firstLine="539"/>
        <w:jc w:val="right"/>
        <w:rPr>
          <w:noProof/>
          <w:szCs w:val="28"/>
        </w:rPr>
      </w:pPr>
      <w:r w:rsidRPr="0096742D">
        <w:rPr>
          <w:noProof/>
          <w:szCs w:val="28"/>
        </w:rPr>
        <w:t>имъ обозначается изв</w:t>
      </w:r>
      <w:proofErr w:type="spellStart"/>
      <w:r w:rsidR="00ED3F5A">
        <w:rPr>
          <w:rFonts w:ascii="Cambria Math" w:hAnsi="Cambria Math" w:cs="Cambria Math"/>
        </w:rPr>
        <w:t>ѣ</w:t>
      </w:r>
      <w:r w:rsidRPr="0096742D">
        <w:rPr>
          <w:noProof/>
          <w:szCs w:val="28"/>
        </w:rPr>
        <w:t>стное</w:t>
      </w:r>
      <w:proofErr w:type="spellEnd"/>
      <w:r w:rsidRPr="0096742D">
        <w:rPr>
          <w:noProof/>
          <w:szCs w:val="28"/>
        </w:rPr>
        <w:t xml:space="preserve"> свойство и</w:t>
      </w:r>
      <w:r w:rsidR="00005A6F" w:rsidRPr="0096742D">
        <w:rPr>
          <w:noProof/>
          <w:szCs w:val="28"/>
        </w:rPr>
        <w:t xml:space="preserve"> качество</w:t>
      </w:r>
      <w:r w:rsidRPr="0096742D">
        <w:rPr>
          <w:noProof/>
          <w:szCs w:val="28"/>
        </w:rPr>
        <w:t xml:space="preserve"> [3].</w:t>
      </w:r>
    </w:p>
    <w:p w:rsidR="0096742D" w:rsidRPr="0096742D" w:rsidRDefault="0096742D" w:rsidP="0096742D">
      <w:pPr>
        <w:ind w:firstLine="539"/>
        <w:jc w:val="right"/>
        <w:rPr>
          <w:noProof/>
          <w:szCs w:val="28"/>
        </w:rPr>
      </w:pPr>
    </w:p>
    <w:p w:rsidR="00E23ADF" w:rsidRDefault="00E23ADF" w:rsidP="00EB3D0E">
      <w:pPr>
        <w:spacing w:line="360" w:lineRule="auto"/>
        <w:ind w:firstLine="540"/>
        <w:jc w:val="center"/>
        <w:rPr>
          <w:b/>
          <w:caps/>
          <w:noProof/>
          <w:sz w:val="28"/>
          <w:szCs w:val="28"/>
          <w:lang w:val="uk-UA"/>
        </w:rPr>
      </w:pPr>
    </w:p>
    <w:p w:rsidR="00EB3D0E" w:rsidRDefault="00EB3D0E" w:rsidP="00795C2E">
      <w:pPr>
        <w:spacing w:before="120" w:after="120" w:line="360" w:lineRule="auto"/>
        <w:ind w:firstLine="539"/>
        <w:jc w:val="center"/>
        <w:rPr>
          <w:b/>
          <w:caps/>
          <w:noProof/>
          <w:sz w:val="28"/>
          <w:szCs w:val="28"/>
          <w:lang w:val="uk-UA"/>
        </w:rPr>
      </w:pPr>
      <w:r>
        <w:rPr>
          <w:b/>
          <w:caps/>
          <w:noProof/>
          <w:sz w:val="28"/>
          <w:szCs w:val="28"/>
          <w:lang w:val="uk-UA"/>
        </w:rPr>
        <w:t>К МЕТАФИЗИКЕ ОБРАЗНОГО М</w:t>
      </w:r>
      <w:r>
        <w:rPr>
          <w:b/>
          <w:caps/>
          <w:noProof/>
          <w:sz w:val="28"/>
          <w:szCs w:val="28"/>
        </w:rPr>
        <w:t>Ы</w:t>
      </w:r>
      <w:r>
        <w:rPr>
          <w:b/>
          <w:caps/>
          <w:noProof/>
          <w:sz w:val="28"/>
          <w:szCs w:val="28"/>
          <w:lang w:val="uk-UA"/>
        </w:rPr>
        <w:t>ШЛЕНИЯ</w:t>
      </w:r>
    </w:p>
    <w:p w:rsidR="00EB3D0E" w:rsidRDefault="00EB3D0E" w:rsidP="00795C2E">
      <w:pPr>
        <w:spacing w:before="120" w:after="120" w:line="360" w:lineRule="auto"/>
        <w:ind w:firstLine="539"/>
        <w:jc w:val="both"/>
        <w:rPr>
          <w:noProof/>
          <w:sz w:val="28"/>
          <w:szCs w:val="28"/>
        </w:rPr>
      </w:pPr>
      <w:r w:rsidRPr="00EB3D0E">
        <w:rPr>
          <w:noProof/>
          <w:sz w:val="28"/>
          <w:szCs w:val="28"/>
          <w:lang w:val="uk-UA"/>
        </w:rPr>
        <w:t xml:space="preserve">История </w:t>
      </w:r>
      <w:r>
        <w:rPr>
          <w:noProof/>
          <w:sz w:val="28"/>
          <w:szCs w:val="28"/>
          <w:lang w:val="uk-UA"/>
        </w:rPr>
        <w:t xml:space="preserve">человеческой культуры в целом и её текстово-символьной традиции в частности говорит нам о том, что, по сравнению, например, с музыкой и изобразительным искусством, способы выражения художественных образов с помощью слов являются более </w:t>
      </w:r>
      <w:r w:rsidRPr="00EB3D0E">
        <w:rPr>
          <w:noProof/>
          <w:sz w:val="28"/>
          <w:szCs w:val="28"/>
        </w:rPr>
        <w:t>&lt;</w:t>
      </w:r>
      <w:r>
        <w:rPr>
          <w:noProof/>
          <w:sz w:val="28"/>
          <w:szCs w:val="28"/>
          <w:lang w:val="uk-UA"/>
        </w:rPr>
        <w:t>громоздкими</w:t>
      </w:r>
      <w:r>
        <w:rPr>
          <w:noProof/>
          <w:sz w:val="28"/>
          <w:szCs w:val="28"/>
        </w:rPr>
        <w:t>&gt;</w:t>
      </w:r>
      <w:r w:rsidRPr="00EB3D0E">
        <w:rPr>
          <w:noProof/>
          <w:sz w:val="28"/>
          <w:szCs w:val="28"/>
        </w:rPr>
        <w:t>,</w:t>
      </w:r>
      <w:r>
        <w:rPr>
          <w:noProof/>
          <w:sz w:val="28"/>
          <w:szCs w:val="28"/>
          <w:lang w:val="uk-UA"/>
        </w:rPr>
        <w:t xml:space="preserve"> конкретными, дискретно организованными, </w:t>
      </w:r>
      <w:r w:rsidRPr="00EB3D0E">
        <w:rPr>
          <w:noProof/>
          <w:sz w:val="28"/>
          <w:szCs w:val="28"/>
        </w:rPr>
        <w:t>призванными подробнейшим образом</w:t>
      </w:r>
      <w:r>
        <w:rPr>
          <w:noProof/>
          <w:sz w:val="28"/>
          <w:szCs w:val="28"/>
        </w:rPr>
        <w:t xml:space="preserve"> выразить </w:t>
      </w:r>
      <w:r w:rsidR="00EC64D2">
        <w:rPr>
          <w:noProof/>
          <w:sz w:val="28"/>
          <w:szCs w:val="28"/>
        </w:rPr>
        <w:t xml:space="preserve">сущность своего дискурса. И тем не менее, мы зачитываемся гениальными текстами, забывая о знаках и погружаясь в бесконечную континуальность художественно выраженной </w:t>
      </w:r>
      <w:r w:rsidR="0071050D">
        <w:rPr>
          <w:noProof/>
          <w:sz w:val="28"/>
          <w:szCs w:val="28"/>
        </w:rPr>
        <w:t xml:space="preserve">авторской </w:t>
      </w:r>
      <w:r w:rsidR="00EC64D2">
        <w:rPr>
          <w:noProof/>
          <w:sz w:val="28"/>
          <w:szCs w:val="28"/>
        </w:rPr>
        <w:t xml:space="preserve">Вселенной. И здесь, и в случаях с другими формами художественного самовыражения автора мы видим, прежде всего, НОВОЕ. И это свежее, новое оказывает влияние на жизнь целых поколений, зачастую веками не теряя актуальности своей и своей значимости. Проявление сущности нового </w:t>
      </w:r>
      <w:r w:rsidR="00EC64D2" w:rsidRPr="009725CC">
        <w:rPr>
          <w:b/>
          <w:noProof/>
          <w:sz w:val="28"/>
          <w:szCs w:val="28"/>
        </w:rPr>
        <w:t>образа</w:t>
      </w:r>
      <w:r w:rsidR="00EC64D2">
        <w:rPr>
          <w:noProof/>
          <w:sz w:val="28"/>
          <w:szCs w:val="28"/>
        </w:rPr>
        <w:t xml:space="preserve">, вбирающего в себя смыслы эпохи, раскрытие его фундаментальных оснований, возможно лишь через </w:t>
      </w:r>
      <w:r w:rsidR="009725CC">
        <w:rPr>
          <w:noProof/>
          <w:sz w:val="28"/>
          <w:szCs w:val="28"/>
        </w:rPr>
        <w:t>глубокий и тяжкий труд, который невозможно сравнить ни с каким другим.</w:t>
      </w:r>
    </w:p>
    <w:p w:rsidR="009725CC" w:rsidRDefault="009725CC" w:rsidP="00EB3D0E">
      <w:pPr>
        <w:spacing w:line="360" w:lineRule="auto"/>
        <w:ind w:firstLine="540"/>
        <w:jc w:val="both"/>
        <w:rPr>
          <w:noProof/>
          <w:sz w:val="28"/>
          <w:szCs w:val="28"/>
        </w:rPr>
      </w:pPr>
      <w:r>
        <w:rPr>
          <w:noProof/>
          <w:sz w:val="28"/>
          <w:szCs w:val="28"/>
        </w:rPr>
        <w:t>Те образы, которые вынесли проверку временем, поселяются в жадно впитывающем их общественном сознании (и коллективном бессознательном</w:t>
      </w:r>
      <w:r w:rsidR="0071050D">
        <w:rPr>
          <w:noProof/>
          <w:sz w:val="28"/>
          <w:szCs w:val="28"/>
        </w:rPr>
        <w:t xml:space="preserve"> </w:t>
      </w:r>
      <w:r w:rsidR="0096742D">
        <w:rPr>
          <w:noProof/>
          <w:sz w:val="28"/>
          <w:szCs w:val="28"/>
        </w:rPr>
        <w:t>[4</w:t>
      </w:r>
      <w:r w:rsidR="0071050D" w:rsidRPr="0071050D">
        <w:rPr>
          <w:noProof/>
          <w:sz w:val="28"/>
          <w:szCs w:val="28"/>
        </w:rPr>
        <w:t>]</w:t>
      </w:r>
      <w:r>
        <w:rPr>
          <w:noProof/>
          <w:sz w:val="28"/>
          <w:szCs w:val="28"/>
        </w:rPr>
        <w:t>) навсегда, превращаясь в архетипы, глубинные паттерны, системы образов, оказывающие безусловное влияние на исторический процесс в целом, а также на жизнь каждого человека, каждой социальной группы.</w:t>
      </w:r>
      <w:r w:rsidR="00580C47">
        <w:rPr>
          <w:noProof/>
          <w:sz w:val="28"/>
          <w:szCs w:val="28"/>
        </w:rPr>
        <w:t xml:space="preserve"> Сколько людей побудили к занятиям наукой художественные произведения</w:t>
      </w:r>
      <w:r w:rsidR="004F3BAD">
        <w:rPr>
          <w:noProof/>
          <w:sz w:val="28"/>
          <w:szCs w:val="28"/>
        </w:rPr>
        <w:t xml:space="preserve">? Сколько учёных черпали своё вдохновение в литературе, театре, филармонии </w:t>
      </w:r>
      <w:r w:rsidR="004F3BAD">
        <w:rPr>
          <w:noProof/>
          <w:sz w:val="28"/>
          <w:szCs w:val="28"/>
          <w:lang w:val="en-US"/>
        </w:rPr>
        <w:t>etc</w:t>
      </w:r>
      <w:r w:rsidR="004F3BAD" w:rsidRPr="004F3BAD">
        <w:rPr>
          <w:noProof/>
          <w:sz w:val="28"/>
          <w:szCs w:val="28"/>
        </w:rPr>
        <w:t>.?</w:t>
      </w:r>
      <w:r w:rsidR="004F3BAD">
        <w:rPr>
          <w:noProof/>
          <w:sz w:val="28"/>
          <w:szCs w:val="28"/>
        </w:rPr>
        <w:t xml:space="preserve"> Именно образная природа искусства, именно его художественная континуальность </w:t>
      </w:r>
      <w:r w:rsidR="004F3BAD">
        <w:rPr>
          <w:noProof/>
          <w:sz w:val="28"/>
          <w:szCs w:val="28"/>
        </w:rPr>
        <w:lastRenderedPageBreak/>
        <w:t>способны «растормошить», «оживить», расслабить наглухо закрепощённый дискретностью мозг труженика науки, к какой бы научной сфере это не относилось.</w:t>
      </w:r>
    </w:p>
    <w:p w:rsidR="004F3BAD" w:rsidRDefault="004F3BAD" w:rsidP="00EB3D0E">
      <w:pPr>
        <w:spacing w:line="360" w:lineRule="auto"/>
        <w:ind w:firstLine="540"/>
        <w:jc w:val="both"/>
        <w:rPr>
          <w:noProof/>
          <w:sz w:val="28"/>
          <w:szCs w:val="28"/>
        </w:rPr>
      </w:pPr>
      <w:r>
        <w:rPr>
          <w:noProof/>
          <w:sz w:val="28"/>
          <w:szCs w:val="28"/>
        </w:rPr>
        <w:t xml:space="preserve">Природа научного знания такова, что результаты его всегда – дискретны, они систематизированы и алгоритмизированы до крайней степени, особенно, если рассматривать их через призму </w:t>
      </w:r>
      <w:r w:rsidR="00E85FEE">
        <w:rPr>
          <w:noProof/>
          <w:sz w:val="28"/>
          <w:szCs w:val="28"/>
        </w:rPr>
        <w:t>электронно-</w:t>
      </w:r>
      <w:r>
        <w:rPr>
          <w:noProof/>
          <w:sz w:val="28"/>
          <w:szCs w:val="28"/>
        </w:rPr>
        <w:t xml:space="preserve">цифровой эпохи. </w:t>
      </w:r>
      <w:r w:rsidR="0071050D">
        <w:rPr>
          <w:noProof/>
          <w:sz w:val="28"/>
          <w:szCs w:val="28"/>
        </w:rPr>
        <w:t>Однако, е</w:t>
      </w:r>
      <w:r>
        <w:rPr>
          <w:noProof/>
          <w:sz w:val="28"/>
          <w:szCs w:val="28"/>
        </w:rPr>
        <w:t xml:space="preserve">щё Рене Декарт, </w:t>
      </w:r>
      <w:r w:rsidR="00E85FEE">
        <w:rPr>
          <w:noProof/>
          <w:sz w:val="28"/>
          <w:szCs w:val="28"/>
        </w:rPr>
        <w:t>работая</w:t>
      </w:r>
      <w:r>
        <w:rPr>
          <w:noProof/>
          <w:sz w:val="28"/>
          <w:szCs w:val="28"/>
        </w:rPr>
        <w:t xml:space="preserve"> со своими «Правилами для руководства ума…» </w:t>
      </w:r>
      <w:r w:rsidR="00C12A37">
        <w:rPr>
          <w:noProof/>
          <w:sz w:val="28"/>
          <w:szCs w:val="28"/>
        </w:rPr>
        <w:t>указывал на «</w:t>
      </w:r>
      <w:r w:rsidR="00C12A37" w:rsidRPr="00C12A37">
        <w:rPr>
          <w:noProof/>
          <w:sz w:val="28"/>
          <w:szCs w:val="28"/>
        </w:rPr>
        <w:t xml:space="preserve">нигде </w:t>
      </w:r>
      <w:r w:rsidR="00C12A37" w:rsidRPr="0071050D">
        <w:rPr>
          <w:i/>
          <w:noProof/>
          <w:sz w:val="28"/>
          <w:szCs w:val="28"/>
        </w:rPr>
        <w:t>не прерывающееся</w:t>
      </w:r>
      <w:r w:rsidR="00C12A37">
        <w:rPr>
          <w:noProof/>
          <w:sz w:val="28"/>
          <w:szCs w:val="28"/>
        </w:rPr>
        <w:t xml:space="preserve"> движение</w:t>
      </w:r>
      <w:r w:rsidR="00C12A37" w:rsidRPr="00C12A37">
        <w:rPr>
          <w:noProof/>
          <w:sz w:val="28"/>
          <w:szCs w:val="28"/>
        </w:rPr>
        <w:t xml:space="preserve"> мысли</w:t>
      </w:r>
      <w:r w:rsidR="00C12A37">
        <w:rPr>
          <w:noProof/>
          <w:sz w:val="28"/>
          <w:szCs w:val="28"/>
        </w:rPr>
        <w:t>» (Правило</w:t>
      </w:r>
      <w:r w:rsidR="002413F8">
        <w:rPr>
          <w:noProof/>
          <w:sz w:val="28"/>
          <w:szCs w:val="28"/>
        </w:rPr>
        <w:t xml:space="preserve"> </w:t>
      </w:r>
      <w:r w:rsidR="002413F8">
        <w:rPr>
          <w:noProof/>
          <w:sz w:val="28"/>
          <w:szCs w:val="28"/>
          <w:lang w:val="en-US"/>
        </w:rPr>
        <w:t>VII</w:t>
      </w:r>
      <w:r w:rsidR="002413F8">
        <w:rPr>
          <w:noProof/>
          <w:sz w:val="28"/>
          <w:szCs w:val="28"/>
        </w:rPr>
        <w:t xml:space="preserve"> и </w:t>
      </w:r>
      <w:r w:rsidR="002413F8">
        <w:rPr>
          <w:noProof/>
          <w:sz w:val="28"/>
          <w:szCs w:val="28"/>
          <w:lang w:val="en-US"/>
        </w:rPr>
        <w:t>XI</w:t>
      </w:r>
      <w:r w:rsidR="00C12A37">
        <w:rPr>
          <w:noProof/>
          <w:sz w:val="28"/>
          <w:szCs w:val="28"/>
        </w:rPr>
        <w:t>, например</w:t>
      </w:r>
      <w:r w:rsidR="0071050D">
        <w:rPr>
          <w:noProof/>
          <w:sz w:val="28"/>
          <w:szCs w:val="28"/>
        </w:rPr>
        <w:t>, курсив авт.</w:t>
      </w:r>
      <w:r w:rsidR="00C12A37">
        <w:rPr>
          <w:noProof/>
          <w:sz w:val="28"/>
          <w:szCs w:val="28"/>
        </w:rPr>
        <w:t xml:space="preserve">) </w:t>
      </w:r>
      <w:r w:rsidR="00C12A37" w:rsidRPr="00C12A37">
        <w:rPr>
          <w:noProof/>
          <w:sz w:val="28"/>
          <w:szCs w:val="28"/>
        </w:rPr>
        <w:t>[</w:t>
      </w:r>
      <w:r w:rsidR="00C12A37">
        <w:rPr>
          <w:noProof/>
          <w:sz w:val="28"/>
          <w:szCs w:val="28"/>
        </w:rPr>
        <w:t>1</w:t>
      </w:r>
      <w:r w:rsidR="00C12A37" w:rsidRPr="00C12A37">
        <w:rPr>
          <w:noProof/>
          <w:sz w:val="28"/>
          <w:szCs w:val="28"/>
        </w:rPr>
        <w:t>]</w:t>
      </w:r>
      <w:r w:rsidR="00C12A37">
        <w:rPr>
          <w:noProof/>
          <w:sz w:val="28"/>
          <w:szCs w:val="28"/>
        </w:rPr>
        <w:t xml:space="preserve">, а также </w:t>
      </w:r>
      <w:r w:rsidR="00E85FEE">
        <w:rPr>
          <w:noProof/>
          <w:sz w:val="28"/>
          <w:szCs w:val="28"/>
        </w:rPr>
        <w:t xml:space="preserve">придавал большое </w:t>
      </w:r>
      <w:r w:rsidR="00C12A37">
        <w:rPr>
          <w:noProof/>
          <w:sz w:val="28"/>
          <w:szCs w:val="28"/>
        </w:rPr>
        <w:t xml:space="preserve">значение </w:t>
      </w:r>
      <w:r>
        <w:rPr>
          <w:noProof/>
          <w:sz w:val="28"/>
          <w:szCs w:val="28"/>
        </w:rPr>
        <w:t>и</w:t>
      </w:r>
      <w:r w:rsidR="00C12A37">
        <w:rPr>
          <w:noProof/>
          <w:sz w:val="28"/>
          <w:szCs w:val="28"/>
        </w:rPr>
        <w:t>нтуиции</w:t>
      </w:r>
      <w:r w:rsidR="00E85FEE">
        <w:rPr>
          <w:noProof/>
          <w:sz w:val="28"/>
          <w:szCs w:val="28"/>
        </w:rPr>
        <w:t xml:space="preserve"> как «</w:t>
      </w:r>
      <w:r w:rsidR="00B1715D">
        <w:rPr>
          <w:noProof/>
          <w:sz w:val="28"/>
          <w:szCs w:val="28"/>
        </w:rPr>
        <w:t>естественному свету</w:t>
      </w:r>
      <w:r w:rsidR="00E85FEE">
        <w:rPr>
          <w:noProof/>
          <w:sz w:val="28"/>
          <w:szCs w:val="28"/>
        </w:rPr>
        <w:t xml:space="preserve"> разума»</w:t>
      </w:r>
      <w:r>
        <w:rPr>
          <w:noProof/>
          <w:sz w:val="28"/>
          <w:szCs w:val="28"/>
        </w:rPr>
        <w:t xml:space="preserve"> в процессе познания сущего.</w:t>
      </w:r>
      <w:r w:rsidR="0071050D">
        <w:rPr>
          <w:noProof/>
          <w:sz w:val="28"/>
          <w:szCs w:val="28"/>
        </w:rPr>
        <w:t xml:space="preserve"> В свете новейших исследований было доказано, что наш разум работает посредством плотного и эффективного взаимодействия обоих полушарий </w:t>
      </w:r>
      <w:r w:rsidR="0071050D" w:rsidRPr="0071050D">
        <w:rPr>
          <w:noProof/>
          <w:sz w:val="28"/>
          <w:szCs w:val="28"/>
        </w:rPr>
        <w:t>[2], при этом правое, как</w:t>
      </w:r>
      <w:r w:rsidR="0071050D">
        <w:rPr>
          <w:noProof/>
          <w:sz w:val="28"/>
          <w:szCs w:val="28"/>
        </w:rPr>
        <w:t xml:space="preserve"> полагают, отвечает за интуицию, хотя для некоторых авторов этот факт не является очевидным.</w:t>
      </w:r>
      <w:r w:rsidR="00E7441D">
        <w:rPr>
          <w:noProof/>
          <w:sz w:val="28"/>
          <w:szCs w:val="28"/>
        </w:rPr>
        <w:t xml:space="preserve"> Бывает, что интуицию называют быстрой логикой. Но это не отменяет её континуальной природы, которая может быть успешно развита в процессе чтения, например, приключенческой и романтической книги, где воображение работает на всю катушку. Развитие собственно воображения и является, как известно, условием, фундаментом человеческого творчества, его метафизическим основанием.</w:t>
      </w:r>
    </w:p>
    <w:p w:rsidR="007E09B5" w:rsidRPr="007E09B5" w:rsidRDefault="007751B8" w:rsidP="007E09B5">
      <w:pPr>
        <w:pStyle w:val="3"/>
        <w:shd w:val="clear" w:color="auto" w:fill="FFFFFF"/>
        <w:spacing w:before="0" w:beforeAutospacing="0" w:after="0" w:afterAutospacing="0" w:line="360" w:lineRule="auto"/>
        <w:ind w:firstLine="540"/>
        <w:jc w:val="both"/>
        <w:rPr>
          <w:b w:val="0"/>
          <w:bCs w:val="0"/>
          <w:noProof/>
          <w:sz w:val="28"/>
          <w:szCs w:val="28"/>
        </w:rPr>
      </w:pPr>
      <w:r w:rsidRPr="007E09B5">
        <w:rPr>
          <w:b w:val="0"/>
          <w:bCs w:val="0"/>
          <w:noProof/>
          <w:sz w:val="28"/>
          <w:szCs w:val="28"/>
        </w:rPr>
        <w:t>Соотношение образного и логического мышления можно и должно научиться выявлять в художественных произведениях, в памятниках литературы</w:t>
      </w:r>
      <w:r w:rsidR="007361CC">
        <w:rPr>
          <w:b w:val="0"/>
          <w:bCs w:val="0"/>
          <w:noProof/>
          <w:sz w:val="28"/>
          <w:szCs w:val="28"/>
        </w:rPr>
        <w:t>, усваивая это для себя, на будущее</w:t>
      </w:r>
      <w:r w:rsidRPr="007E09B5">
        <w:rPr>
          <w:b w:val="0"/>
          <w:bCs w:val="0"/>
          <w:noProof/>
          <w:sz w:val="28"/>
          <w:szCs w:val="28"/>
        </w:rPr>
        <w:t>. Разве художественная книга не есть глубокое исследование природы вещей, человека или общественных отношений? Современные и широко распространившиеся направления философской мысли, такие как экзистенциализм, например, были в высшей степени проявлены в художественной литературе</w:t>
      </w:r>
      <w:r w:rsidR="007E09B5">
        <w:rPr>
          <w:b w:val="0"/>
          <w:bCs w:val="0"/>
          <w:noProof/>
          <w:sz w:val="28"/>
          <w:szCs w:val="28"/>
        </w:rPr>
        <w:t>:</w:t>
      </w:r>
      <w:r w:rsidRPr="007E09B5">
        <w:rPr>
          <w:b w:val="0"/>
          <w:bCs w:val="0"/>
          <w:noProof/>
          <w:sz w:val="28"/>
          <w:szCs w:val="28"/>
        </w:rPr>
        <w:t xml:space="preserve"> Ж.-П.Сартра и А.Камю, например, или </w:t>
      </w:r>
      <w:r w:rsidR="007E09B5" w:rsidRPr="007E09B5">
        <w:rPr>
          <w:b w:val="0"/>
          <w:bCs w:val="0"/>
          <w:noProof/>
          <w:sz w:val="28"/>
          <w:szCs w:val="28"/>
        </w:rPr>
        <w:t>Ф.М.</w:t>
      </w:r>
      <w:r w:rsidRPr="007E09B5">
        <w:rPr>
          <w:b w:val="0"/>
          <w:bCs w:val="0"/>
          <w:noProof/>
          <w:sz w:val="28"/>
          <w:szCs w:val="28"/>
        </w:rPr>
        <w:t xml:space="preserve">Достоевского и </w:t>
      </w:r>
      <w:r w:rsidR="007E09B5" w:rsidRPr="007E09B5">
        <w:rPr>
          <w:b w:val="0"/>
          <w:bCs w:val="0"/>
          <w:noProof/>
          <w:sz w:val="28"/>
          <w:szCs w:val="28"/>
        </w:rPr>
        <w:t>Л.Н.</w:t>
      </w:r>
      <w:r w:rsidRPr="007E09B5">
        <w:rPr>
          <w:b w:val="0"/>
          <w:bCs w:val="0"/>
          <w:noProof/>
          <w:sz w:val="28"/>
          <w:szCs w:val="28"/>
        </w:rPr>
        <w:t xml:space="preserve">Толстого,  </w:t>
      </w:r>
      <w:r w:rsidR="007E09B5" w:rsidRPr="007E09B5">
        <w:rPr>
          <w:b w:val="0"/>
          <w:bCs w:val="0"/>
          <w:noProof/>
          <w:sz w:val="28"/>
          <w:szCs w:val="28"/>
        </w:rPr>
        <w:t xml:space="preserve">А.Моравиа и </w:t>
      </w:r>
      <w:r w:rsidR="007E09B5">
        <w:rPr>
          <w:b w:val="0"/>
          <w:bCs w:val="0"/>
          <w:noProof/>
          <w:sz w:val="28"/>
          <w:szCs w:val="28"/>
        </w:rPr>
        <w:t>Симоны</w:t>
      </w:r>
      <w:r w:rsidR="007E09B5" w:rsidRPr="007E09B5">
        <w:rPr>
          <w:b w:val="0"/>
          <w:bCs w:val="0"/>
          <w:noProof/>
          <w:sz w:val="28"/>
          <w:szCs w:val="28"/>
        </w:rPr>
        <w:t xml:space="preserve"> де Бовуар</w:t>
      </w:r>
      <w:r w:rsidR="007E09B5">
        <w:rPr>
          <w:b w:val="0"/>
          <w:bCs w:val="0"/>
          <w:noProof/>
          <w:sz w:val="28"/>
          <w:szCs w:val="28"/>
        </w:rPr>
        <w:t>.</w:t>
      </w:r>
    </w:p>
    <w:p w:rsidR="007751B8" w:rsidRDefault="00DE7926" w:rsidP="00EB3D0E">
      <w:pPr>
        <w:spacing w:line="360" w:lineRule="auto"/>
        <w:ind w:firstLine="540"/>
        <w:jc w:val="both"/>
        <w:rPr>
          <w:noProof/>
          <w:sz w:val="28"/>
          <w:szCs w:val="28"/>
        </w:rPr>
      </w:pPr>
      <w:r>
        <w:rPr>
          <w:noProof/>
          <w:sz w:val="28"/>
          <w:szCs w:val="28"/>
        </w:rPr>
        <w:t>Бесконечная череда</w:t>
      </w:r>
      <w:r w:rsidR="007361CC">
        <w:rPr>
          <w:noProof/>
          <w:sz w:val="28"/>
          <w:szCs w:val="28"/>
        </w:rPr>
        <w:t>, сеть</w:t>
      </w:r>
      <w:r>
        <w:rPr>
          <w:noProof/>
          <w:sz w:val="28"/>
          <w:szCs w:val="28"/>
        </w:rPr>
        <w:t xml:space="preserve"> образов, порождаемых нашей головой, без сомнения, носит диалектический характер. Противоречивость человеческой </w:t>
      </w:r>
      <w:r>
        <w:rPr>
          <w:noProof/>
          <w:sz w:val="28"/>
          <w:szCs w:val="28"/>
        </w:rPr>
        <w:lastRenderedPageBreak/>
        <w:t xml:space="preserve">природы  может выступать как проблема, но и как стимул к поиску решений, способствующих дальнейшему развитию. Парадокс заключается в том, что довольно часто эти решения люди </w:t>
      </w:r>
      <w:r w:rsidR="007361CC">
        <w:rPr>
          <w:noProof/>
          <w:sz w:val="28"/>
          <w:szCs w:val="28"/>
        </w:rPr>
        <w:t xml:space="preserve">ищут и </w:t>
      </w:r>
      <w:r>
        <w:rPr>
          <w:noProof/>
          <w:sz w:val="28"/>
          <w:szCs w:val="28"/>
        </w:rPr>
        <w:t>находят в «обыкновенных» книгах, легко расставляющих всё на свои места.</w:t>
      </w:r>
      <w:r w:rsidR="007361CC">
        <w:rPr>
          <w:noProof/>
          <w:sz w:val="28"/>
          <w:szCs w:val="28"/>
        </w:rPr>
        <w:t xml:space="preserve"> Именно благодаря книгам мы постепенно приходим к убеждению, что «Всё это было, было, было…» (А.Блок). Именно благодаря книгам человек становится как личность, в какую бы сферу общественной деятельности он не попал. </w:t>
      </w:r>
      <w:proofErr w:type="gramStart"/>
      <w:r w:rsidR="007361CC">
        <w:rPr>
          <w:noProof/>
          <w:sz w:val="28"/>
          <w:szCs w:val="28"/>
        </w:rPr>
        <w:t xml:space="preserve">И именно благодаря им он учится формулировать свои мысли, превращая </w:t>
      </w:r>
      <w:r w:rsidR="007361CC">
        <w:rPr>
          <w:i/>
          <w:noProof/>
          <w:sz w:val="28"/>
          <w:szCs w:val="28"/>
        </w:rPr>
        <w:t>образы, мыслеформы</w:t>
      </w:r>
      <w:r w:rsidR="007361CC">
        <w:rPr>
          <w:noProof/>
          <w:sz w:val="28"/>
          <w:szCs w:val="28"/>
        </w:rPr>
        <w:t xml:space="preserve"> в </w:t>
      </w:r>
      <w:r w:rsidR="007361CC">
        <w:rPr>
          <w:i/>
          <w:noProof/>
          <w:sz w:val="28"/>
          <w:szCs w:val="28"/>
        </w:rPr>
        <w:t>слова и символы, знаки,</w:t>
      </w:r>
      <w:r w:rsidR="00A92641">
        <w:rPr>
          <w:i/>
          <w:noProof/>
          <w:sz w:val="28"/>
          <w:szCs w:val="28"/>
        </w:rPr>
        <w:t xml:space="preserve"> в </w:t>
      </w:r>
      <w:r w:rsidR="007361CC">
        <w:rPr>
          <w:i/>
          <w:noProof/>
          <w:sz w:val="28"/>
          <w:szCs w:val="28"/>
        </w:rPr>
        <w:t xml:space="preserve"> осмысленный и содержательный текст.</w:t>
      </w:r>
      <w:proofErr w:type="gramEnd"/>
    </w:p>
    <w:p w:rsidR="00730465" w:rsidRDefault="00730465" w:rsidP="00EB3D0E">
      <w:pPr>
        <w:spacing w:line="360" w:lineRule="auto"/>
        <w:ind w:firstLine="540"/>
        <w:jc w:val="both"/>
        <w:rPr>
          <w:noProof/>
          <w:sz w:val="28"/>
          <w:szCs w:val="28"/>
        </w:rPr>
      </w:pPr>
      <w:r>
        <w:rPr>
          <w:noProof/>
          <w:sz w:val="28"/>
          <w:szCs w:val="28"/>
        </w:rPr>
        <w:t xml:space="preserve">Ранее, в дохристианский период, старославянский алфавит (один из) состоял не из букв (пустых знаков), но – из </w:t>
      </w:r>
      <w:r w:rsidRPr="00730465">
        <w:rPr>
          <w:noProof/>
          <w:sz w:val="28"/>
          <w:szCs w:val="28"/>
          <w:u w:val="single"/>
        </w:rPr>
        <w:t>образов</w:t>
      </w:r>
      <w:r>
        <w:rPr>
          <w:noProof/>
          <w:sz w:val="28"/>
          <w:szCs w:val="28"/>
        </w:rPr>
        <w:t xml:space="preserve">. </w:t>
      </w:r>
      <w:proofErr w:type="gramStart"/>
      <w:r>
        <w:rPr>
          <w:noProof/>
          <w:sz w:val="28"/>
          <w:szCs w:val="28"/>
        </w:rPr>
        <w:t>«Аз (Я) Бога Ведаю (знаю- понимаю) Глаголю (говорю-действую) Добро..» и так далее.</w:t>
      </w:r>
      <w:proofErr w:type="gramEnd"/>
      <w:r>
        <w:rPr>
          <w:noProof/>
          <w:sz w:val="28"/>
          <w:szCs w:val="28"/>
        </w:rPr>
        <w:t xml:space="preserve"> То есть, слово,</w:t>
      </w:r>
      <w:r w:rsidR="000C0381">
        <w:rPr>
          <w:noProof/>
          <w:sz w:val="28"/>
          <w:szCs w:val="28"/>
        </w:rPr>
        <w:t xml:space="preserve"> имя,</w:t>
      </w:r>
      <w:r>
        <w:rPr>
          <w:noProof/>
          <w:sz w:val="28"/>
          <w:szCs w:val="28"/>
        </w:rPr>
        <w:t xml:space="preserve"> составленное из таких </w:t>
      </w:r>
      <w:r>
        <w:rPr>
          <w:b/>
          <w:noProof/>
          <w:sz w:val="28"/>
          <w:szCs w:val="28"/>
        </w:rPr>
        <w:t>образов</w:t>
      </w:r>
      <w:r>
        <w:rPr>
          <w:noProof/>
          <w:sz w:val="28"/>
          <w:szCs w:val="28"/>
        </w:rPr>
        <w:t>, уже представляло из себя смысловую конструкцию,</w:t>
      </w:r>
      <w:r w:rsidR="00CF3E17">
        <w:rPr>
          <w:noProof/>
          <w:sz w:val="28"/>
          <w:szCs w:val="28"/>
        </w:rPr>
        <w:t xml:space="preserve"> мысль,</w:t>
      </w:r>
      <w:r>
        <w:rPr>
          <w:noProof/>
          <w:sz w:val="28"/>
          <w:szCs w:val="28"/>
        </w:rPr>
        <w:t xml:space="preserve"> начиная с самого</w:t>
      </w:r>
      <w:r w:rsidR="003A618F">
        <w:rPr>
          <w:noProof/>
          <w:sz w:val="28"/>
          <w:szCs w:val="28"/>
        </w:rPr>
        <w:t xml:space="preserve"> изначального</w:t>
      </w:r>
      <w:r>
        <w:rPr>
          <w:noProof/>
          <w:sz w:val="28"/>
          <w:szCs w:val="28"/>
        </w:rPr>
        <w:t xml:space="preserve"> порядка их следования в алфавите, утверждающего духовно-нравственные основы народа.</w:t>
      </w:r>
    </w:p>
    <w:p w:rsidR="00B1715D" w:rsidRPr="00730465" w:rsidRDefault="00B1715D" w:rsidP="00EB3D0E">
      <w:pPr>
        <w:spacing w:line="360" w:lineRule="auto"/>
        <w:ind w:firstLine="540"/>
        <w:jc w:val="both"/>
        <w:rPr>
          <w:noProof/>
          <w:sz w:val="28"/>
          <w:szCs w:val="28"/>
        </w:rPr>
      </w:pPr>
      <w:r>
        <w:rPr>
          <w:noProof/>
          <w:sz w:val="28"/>
          <w:szCs w:val="28"/>
        </w:rPr>
        <w:t xml:space="preserve">Таким образом, гармоничное развитие человека создающего, творящего, не представляется возможным без формирования </w:t>
      </w:r>
      <w:r w:rsidR="009422CE">
        <w:rPr>
          <w:noProof/>
          <w:sz w:val="28"/>
          <w:szCs w:val="28"/>
        </w:rPr>
        <w:t>в нём способности к образному мышлению, воображению, фантазии, без того, чтобы «отвязывание» от оков дискретности стало привычным и естественным делом. Мир художественной литературы как бездонное хранилище образов и смыслов,</w:t>
      </w:r>
      <w:r w:rsidR="0061437F">
        <w:rPr>
          <w:noProof/>
          <w:sz w:val="28"/>
          <w:szCs w:val="28"/>
        </w:rPr>
        <w:t xml:space="preserve"> как кладезь континуальности,</w:t>
      </w:r>
      <w:r w:rsidR="009422CE">
        <w:rPr>
          <w:noProof/>
          <w:sz w:val="28"/>
          <w:szCs w:val="28"/>
        </w:rPr>
        <w:t xml:space="preserve"> </w:t>
      </w:r>
      <w:r w:rsidR="00334F9E">
        <w:rPr>
          <w:noProof/>
          <w:sz w:val="28"/>
          <w:szCs w:val="28"/>
        </w:rPr>
        <w:t>выступает</w:t>
      </w:r>
      <w:r w:rsidR="009422CE">
        <w:rPr>
          <w:noProof/>
          <w:sz w:val="28"/>
          <w:szCs w:val="28"/>
        </w:rPr>
        <w:t xml:space="preserve"> необходимым условием и фундаментом формирования настоящего мастера своего дела, какой бы сферы деятельности это не касалось.</w:t>
      </w:r>
      <w:r w:rsidR="0061437F">
        <w:rPr>
          <w:noProof/>
          <w:sz w:val="28"/>
          <w:szCs w:val="28"/>
        </w:rPr>
        <w:t xml:space="preserve"> И, конечно, это – </w:t>
      </w:r>
      <w:r w:rsidR="00CF3E17">
        <w:rPr>
          <w:noProof/>
          <w:sz w:val="28"/>
          <w:szCs w:val="28"/>
        </w:rPr>
        <w:t xml:space="preserve">неисчерпаемый </w:t>
      </w:r>
      <w:r w:rsidR="0061437F">
        <w:rPr>
          <w:noProof/>
          <w:sz w:val="28"/>
          <w:szCs w:val="28"/>
        </w:rPr>
        <w:t xml:space="preserve">источник духовного, нравственного, этического воспитания личности, который всегда можно отыскать в гениальных </w:t>
      </w:r>
      <w:r w:rsidR="001129E8">
        <w:rPr>
          <w:noProof/>
          <w:sz w:val="28"/>
          <w:szCs w:val="28"/>
        </w:rPr>
        <w:t xml:space="preserve">литературных </w:t>
      </w:r>
      <w:r w:rsidR="0061437F">
        <w:rPr>
          <w:noProof/>
          <w:sz w:val="28"/>
          <w:szCs w:val="28"/>
        </w:rPr>
        <w:t>творениях всех времён.</w:t>
      </w:r>
    </w:p>
    <w:p w:rsidR="007361CC" w:rsidRPr="007361CC" w:rsidRDefault="007361CC" w:rsidP="00EB3D0E">
      <w:pPr>
        <w:spacing w:line="360" w:lineRule="auto"/>
        <w:ind w:firstLine="540"/>
        <w:jc w:val="both"/>
        <w:rPr>
          <w:noProof/>
          <w:sz w:val="28"/>
          <w:szCs w:val="28"/>
        </w:rPr>
      </w:pPr>
    </w:p>
    <w:p w:rsidR="00EB3D0E" w:rsidRPr="00C12A37" w:rsidRDefault="00C12A37" w:rsidP="00EB3D0E">
      <w:pPr>
        <w:spacing w:line="360" w:lineRule="auto"/>
        <w:ind w:firstLine="709"/>
        <w:jc w:val="both"/>
        <w:rPr>
          <w:i/>
          <w:iCs/>
          <w:color w:val="112211"/>
          <w:sz w:val="22"/>
          <w:szCs w:val="22"/>
          <w:shd w:val="clear" w:color="auto" w:fill="FFFFFF"/>
        </w:rPr>
      </w:pPr>
      <w:r w:rsidRPr="00C12A37">
        <w:rPr>
          <w:i/>
          <w:noProof/>
          <w:sz w:val="28"/>
          <w:szCs w:val="28"/>
          <w:lang w:val="uk-UA"/>
        </w:rPr>
        <w:t>Список использованных источников</w:t>
      </w:r>
      <w:r w:rsidR="00CF3E17">
        <w:rPr>
          <w:i/>
          <w:noProof/>
          <w:sz w:val="28"/>
          <w:szCs w:val="28"/>
          <w:lang w:val="uk-UA"/>
        </w:rPr>
        <w:t>.</w:t>
      </w:r>
      <w:r w:rsidR="00EB3D0E" w:rsidRPr="00C12A37">
        <w:rPr>
          <w:i/>
          <w:iCs/>
          <w:color w:val="112211"/>
          <w:sz w:val="22"/>
          <w:szCs w:val="22"/>
          <w:shd w:val="clear" w:color="auto" w:fill="FFFFFF"/>
        </w:rPr>
        <w:tab/>
      </w:r>
    </w:p>
    <w:p w:rsidR="00181F5D" w:rsidRDefault="00C12A37" w:rsidP="00C12A37">
      <w:pPr>
        <w:pStyle w:val="a4"/>
        <w:numPr>
          <w:ilvl w:val="0"/>
          <w:numId w:val="1"/>
        </w:numPr>
        <w:spacing w:line="360" w:lineRule="auto"/>
        <w:jc w:val="both"/>
        <w:rPr>
          <w:noProof/>
          <w:sz w:val="28"/>
          <w:szCs w:val="28"/>
        </w:rPr>
      </w:pPr>
      <w:r w:rsidRPr="00C12A37">
        <w:rPr>
          <w:noProof/>
          <w:sz w:val="28"/>
          <w:szCs w:val="28"/>
        </w:rPr>
        <w:t>Декарт Р. Сочинения в 2 т.-Т. 1.- М.: Мысль, 1989. - 654 с.- (Филос. наследие; Т. 106).- С.77-153.</w:t>
      </w:r>
    </w:p>
    <w:p w:rsidR="0071692F" w:rsidRDefault="0071692F" w:rsidP="00C12A37">
      <w:pPr>
        <w:pStyle w:val="a4"/>
        <w:numPr>
          <w:ilvl w:val="0"/>
          <w:numId w:val="1"/>
        </w:numPr>
        <w:spacing w:line="360" w:lineRule="auto"/>
        <w:jc w:val="both"/>
        <w:rPr>
          <w:noProof/>
          <w:sz w:val="28"/>
          <w:szCs w:val="28"/>
        </w:rPr>
      </w:pPr>
      <w:r w:rsidRPr="0071692F">
        <w:rPr>
          <w:noProof/>
          <w:sz w:val="28"/>
          <w:szCs w:val="28"/>
        </w:rPr>
        <w:lastRenderedPageBreak/>
        <w:t>Зденек М. Развитие правого полушария. (Углубленная программа высвобождения сил вашего воображения). Пер. с англ. — Мн.: ООО «Попурри», 2004.</w:t>
      </w:r>
    </w:p>
    <w:p w:rsidR="0096742D" w:rsidRPr="00F84024" w:rsidRDefault="00F84024" w:rsidP="00F84024">
      <w:pPr>
        <w:pStyle w:val="a4"/>
        <w:numPr>
          <w:ilvl w:val="0"/>
          <w:numId w:val="1"/>
        </w:numPr>
        <w:spacing w:line="360" w:lineRule="auto"/>
        <w:jc w:val="both"/>
        <w:rPr>
          <w:noProof/>
          <w:sz w:val="28"/>
          <w:szCs w:val="28"/>
          <w:lang w:val="en-US"/>
        </w:rPr>
      </w:pPr>
      <w:r>
        <w:rPr>
          <w:noProof/>
          <w:sz w:val="28"/>
          <w:szCs w:val="28"/>
        </w:rPr>
        <w:t>СЛ</w:t>
      </w:r>
      <w:r w:rsidRPr="00F84024">
        <w:rPr>
          <w:noProof/>
          <w:sz w:val="28"/>
          <w:szCs w:val="28"/>
        </w:rPr>
        <w:t>АВЯНСКІЙ ИМЕНОСЛ</w:t>
      </w:r>
      <w:r w:rsidR="0096742D" w:rsidRPr="00F84024">
        <w:rPr>
          <w:noProof/>
          <w:sz w:val="28"/>
          <w:szCs w:val="28"/>
        </w:rPr>
        <w:t>ОВЪ или Собраніе сл</w:t>
      </w:r>
      <w:r>
        <w:rPr>
          <w:noProof/>
          <w:sz w:val="28"/>
          <w:szCs w:val="28"/>
        </w:rPr>
        <w:t xml:space="preserve">авянскихъ личныхъ именъ </w:t>
      </w:r>
      <w:r w:rsidRPr="00F84024">
        <w:rPr>
          <w:noProof/>
          <w:sz w:val="28"/>
          <w:szCs w:val="28"/>
        </w:rPr>
        <w:t>в</w:t>
      </w:r>
      <w:r w:rsidR="0096742D" w:rsidRPr="00F84024">
        <w:rPr>
          <w:noProof/>
          <w:sz w:val="28"/>
          <w:szCs w:val="28"/>
        </w:rPr>
        <w:t>ъ алфавитномъ порядкѣ. Составленъ</w:t>
      </w:r>
      <w:r w:rsidR="0096742D" w:rsidRPr="00F84024">
        <w:rPr>
          <w:noProof/>
          <w:sz w:val="28"/>
          <w:szCs w:val="28"/>
          <w:lang w:val="en-US"/>
        </w:rPr>
        <w:t xml:space="preserve"> </w:t>
      </w:r>
      <w:r w:rsidR="0096742D" w:rsidRPr="00F84024">
        <w:rPr>
          <w:noProof/>
          <w:sz w:val="28"/>
          <w:szCs w:val="28"/>
        </w:rPr>
        <w:t>священникомъ</w:t>
      </w:r>
      <w:r w:rsidR="0096742D" w:rsidRPr="00F84024">
        <w:rPr>
          <w:noProof/>
          <w:sz w:val="28"/>
          <w:szCs w:val="28"/>
          <w:lang w:val="en-US"/>
        </w:rPr>
        <w:t xml:space="preserve"> </w:t>
      </w:r>
      <w:r w:rsidR="0096742D" w:rsidRPr="00F84024">
        <w:rPr>
          <w:noProof/>
          <w:sz w:val="28"/>
          <w:szCs w:val="28"/>
        </w:rPr>
        <w:t>М</w:t>
      </w:r>
      <w:r w:rsidR="0096742D" w:rsidRPr="00F84024">
        <w:rPr>
          <w:noProof/>
          <w:sz w:val="28"/>
          <w:szCs w:val="28"/>
          <w:lang w:val="en-US"/>
        </w:rPr>
        <w:t xml:space="preserve">. </w:t>
      </w:r>
      <w:r w:rsidR="0096742D" w:rsidRPr="00F84024">
        <w:rPr>
          <w:noProof/>
          <w:sz w:val="28"/>
          <w:szCs w:val="28"/>
        </w:rPr>
        <w:t>Морошкиным</w:t>
      </w:r>
      <w:r w:rsidR="00B158FC">
        <w:rPr>
          <w:noProof/>
          <w:sz w:val="28"/>
          <w:szCs w:val="28"/>
        </w:rPr>
        <w:t>ъ</w:t>
      </w:r>
      <w:r w:rsidR="0096742D" w:rsidRPr="00F84024">
        <w:rPr>
          <w:noProof/>
          <w:sz w:val="28"/>
          <w:szCs w:val="28"/>
          <w:lang w:val="en-US"/>
        </w:rPr>
        <w:t>.</w:t>
      </w:r>
      <w:r w:rsidRPr="00F84024">
        <w:rPr>
          <w:lang w:val="en-US"/>
        </w:rPr>
        <w:t xml:space="preserve"> </w:t>
      </w:r>
      <w:r>
        <w:rPr>
          <w:noProof/>
          <w:sz w:val="28"/>
          <w:szCs w:val="28"/>
          <w:lang w:val="en-US"/>
        </w:rPr>
        <w:t>O</w:t>
      </w:r>
      <w:r w:rsidRPr="00F84024">
        <w:rPr>
          <w:noProof/>
          <w:sz w:val="28"/>
          <w:szCs w:val="28"/>
          <w:lang w:val="en-US"/>
        </w:rPr>
        <w:t>nomasticon slavicum seu collectio p</w:t>
      </w:r>
      <w:r>
        <w:rPr>
          <w:noProof/>
          <w:sz w:val="28"/>
          <w:szCs w:val="28"/>
          <w:lang w:val="en-US"/>
        </w:rPr>
        <w:t>ersonalium slavicorum nominum. E</w:t>
      </w:r>
      <w:r w:rsidRPr="00F84024">
        <w:rPr>
          <w:noProof/>
          <w:sz w:val="28"/>
          <w:szCs w:val="28"/>
          <w:lang w:val="en-US"/>
        </w:rPr>
        <w:t xml:space="preserve">laboratum </w:t>
      </w:r>
      <w:r>
        <w:rPr>
          <w:noProof/>
          <w:sz w:val="28"/>
          <w:szCs w:val="28"/>
          <w:lang w:val="en-US"/>
        </w:rPr>
        <w:t>a sacerdote M</w:t>
      </w:r>
      <w:r w:rsidRPr="00F84024">
        <w:rPr>
          <w:noProof/>
          <w:sz w:val="28"/>
          <w:szCs w:val="28"/>
          <w:lang w:val="en-US"/>
        </w:rPr>
        <w:t xml:space="preserve">. </w:t>
      </w:r>
      <w:r>
        <w:rPr>
          <w:noProof/>
          <w:sz w:val="28"/>
          <w:szCs w:val="28"/>
          <w:lang w:val="en-US"/>
        </w:rPr>
        <w:t>M</w:t>
      </w:r>
      <w:r w:rsidRPr="00F84024">
        <w:rPr>
          <w:noProof/>
          <w:sz w:val="28"/>
          <w:szCs w:val="28"/>
          <w:lang w:val="en-US"/>
        </w:rPr>
        <w:t>oroschk</w:t>
      </w:r>
      <w:r>
        <w:rPr>
          <w:noProof/>
          <w:sz w:val="28"/>
          <w:szCs w:val="28"/>
          <w:lang w:val="en-US"/>
        </w:rPr>
        <w:t>i</w:t>
      </w:r>
      <w:r w:rsidRPr="00F84024">
        <w:rPr>
          <w:noProof/>
          <w:sz w:val="28"/>
          <w:szCs w:val="28"/>
          <w:lang w:val="en-US"/>
        </w:rPr>
        <w:t>n.</w:t>
      </w:r>
      <w:r>
        <w:rPr>
          <w:noProof/>
          <w:sz w:val="28"/>
          <w:szCs w:val="28"/>
          <w:lang w:val="en-US"/>
        </w:rPr>
        <w:t xml:space="preserve"> </w:t>
      </w:r>
      <w:r w:rsidRPr="00F84024">
        <w:rPr>
          <w:noProof/>
          <w:sz w:val="28"/>
          <w:szCs w:val="28"/>
          <w:lang w:val="en-US"/>
        </w:rPr>
        <w:t>Санктпетербургъ. 1867. 2</w:t>
      </w:r>
      <w:r>
        <w:rPr>
          <w:noProof/>
          <w:sz w:val="28"/>
          <w:szCs w:val="28"/>
        </w:rPr>
        <w:t>13с.</w:t>
      </w:r>
    </w:p>
    <w:p w:rsidR="0071050D" w:rsidRPr="00F84024" w:rsidRDefault="0071050D" w:rsidP="00C12A37">
      <w:pPr>
        <w:pStyle w:val="a4"/>
        <w:numPr>
          <w:ilvl w:val="0"/>
          <w:numId w:val="1"/>
        </w:numPr>
        <w:spacing w:line="360" w:lineRule="auto"/>
        <w:jc w:val="both"/>
        <w:rPr>
          <w:noProof/>
          <w:sz w:val="28"/>
          <w:szCs w:val="28"/>
          <w:lang w:val="en-US"/>
        </w:rPr>
      </w:pPr>
      <w:r>
        <w:rPr>
          <w:rFonts w:ascii="Georgia" w:hAnsi="Georgia"/>
          <w:color w:val="000000"/>
          <w:sz w:val="27"/>
          <w:szCs w:val="27"/>
          <w:shd w:val="clear" w:color="auto" w:fill="FFFFFF"/>
        </w:rPr>
        <w:t>Юнг</w:t>
      </w:r>
      <w:r w:rsidRPr="00F84024">
        <w:rPr>
          <w:rFonts w:ascii="Georgia" w:hAnsi="Georgia"/>
          <w:color w:val="000000"/>
          <w:sz w:val="27"/>
          <w:szCs w:val="27"/>
          <w:shd w:val="clear" w:color="auto" w:fill="FFFFFF"/>
          <w:lang w:val="en-US"/>
        </w:rPr>
        <w:t xml:space="preserve"> </w:t>
      </w:r>
      <w:r>
        <w:rPr>
          <w:rFonts w:ascii="Georgia" w:hAnsi="Georgia"/>
          <w:color w:val="000000"/>
          <w:sz w:val="27"/>
          <w:szCs w:val="27"/>
          <w:shd w:val="clear" w:color="auto" w:fill="FFFFFF"/>
        </w:rPr>
        <w:t>К</w:t>
      </w:r>
      <w:r w:rsidRPr="00F84024">
        <w:rPr>
          <w:rFonts w:ascii="Georgia" w:hAnsi="Georgia"/>
          <w:color w:val="000000"/>
          <w:sz w:val="27"/>
          <w:szCs w:val="27"/>
          <w:shd w:val="clear" w:color="auto" w:fill="FFFFFF"/>
          <w:lang w:val="en-US"/>
        </w:rPr>
        <w:t>.</w:t>
      </w:r>
      <w:r>
        <w:rPr>
          <w:rFonts w:ascii="Georgia" w:hAnsi="Georgia"/>
          <w:color w:val="000000"/>
          <w:sz w:val="27"/>
          <w:szCs w:val="27"/>
          <w:shd w:val="clear" w:color="auto" w:fill="FFFFFF"/>
        </w:rPr>
        <w:t>Г</w:t>
      </w:r>
      <w:r w:rsidRPr="00F84024">
        <w:rPr>
          <w:rFonts w:ascii="Georgia" w:hAnsi="Georgia"/>
          <w:color w:val="000000"/>
          <w:sz w:val="27"/>
          <w:szCs w:val="27"/>
          <w:shd w:val="clear" w:color="auto" w:fill="FFFFFF"/>
          <w:lang w:val="en-US"/>
        </w:rPr>
        <w:t xml:space="preserve">. </w:t>
      </w:r>
      <w:r>
        <w:rPr>
          <w:rFonts w:ascii="Georgia" w:hAnsi="Georgia"/>
          <w:color w:val="000000"/>
          <w:sz w:val="27"/>
          <w:szCs w:val="27"/>
          <w:shd w:val="clear" w:color="auto" w:fill="FFFFFF"/>
        </w:rPr>
        <w:t>Об</w:t>
      </w:r>
      <w:r w:rsidRPr="00F84024">
        <w:rPr>
          <w:rFonts w:ascii="Georgia" w:hAnsi="Georgia"/>
          <w:color w:val="000000"/>
          <w:sz w:val="27"/>
          <w:szCs w:val="27"/>
          <w:shd w:val="clear" w:color="auto" w:fill="FFFFFF"/>
          <w:lang w:val="en-US"/>
        </w:rPr>
        <w:t xml:space="preserve"> </w:t>
      </w:r>
      <w:r>
        <w:rPr>
          <w:rFonts w:ascii="Georgia" w:hAnsi="Georgia"/>
          <w:color w:val="000000"/>
          <w:sz w:val="27"/>
          <w:szCs w:val="27"/>
          <w:shd w:val="clear" w:color="auto" w:fill="FFFFFF"/>
        </w:rPr>
        <w:t>архетипах</w:t>
      </w:r>
      <w:r w:rsidRPr="00F84024">
        <w:rPr>
          <w:rFonts w:ascii="Georgia" w:hAnsi="Georgia"/>
          <w:color w:val="000000"/>
          <w:sz w:val="27"/>
          <w:szCs w:val="27"/>
          <w:shd w:val="clear" w:color="auto" w:fill="FFFFFF"/>
          <w:lang w:val="en-US"/>
        </w:rPr>
        <w:t xml:space="preserve"> </w:t>
      </w:r>
      <w:r>
        <w:rPr>
          <w:rFonts w:ascii="Georgia" w:hAnsi="Georgia"/>
          <w:color w:val="000000"/>
          <w:sz w:val="27"/>
          <w:szCs w:val="27"/>
          <w:shd w:val="clear" w:color="auto" w:fill="FFFFFF"/>
        </w:rPr>
        <w:t>коллективного</w:t>
      </w:r>
      <w:r w:rsidRPr="00F84024">
        <w:rPr>
          <w:rFonts w:ascii="Georgia" w:hAnsi="Georgia"/>
          <w:color w:val="000000"/>
          <w:sz w:val="27"/>
          <w:szCs w:val="27"/>
          <w:shd w:val="clear" w:color="auto" w:fill="FFFFFF"/>
          <w:lang w:val="en-US"/>
        </w:rPr>
        <w:t xml:space="preserve"> </w:t>
      </w:r>
      <w:r>
        <w:rPr>
          <w:rFonts w:ascii="Georgia" w:hAnsi="Georgia"/>
          <w:color w:val="000000"/>
          <w:sz w:val="27"/>
          <w:szCs w:val="27"/>
          <w:shd w:val="clear" w:color="auto" w:fill="FFFFFF"/>
        </w:rPr>
        <w:t>бессознательного</w:t>
      </w:r>
      <w:r w:rsidRPr="00F84024">
        <w:rPr>
          <w:rFonts w:ascii="Georgia" w:hAnsi="Georgia"/>
          <w:color w:val="000000"/>
          <w:sz w:val="27"/>
          <w:szCs w:val="27"/>
          <w:shd w:val="clear" w:color="auto" w:fill="FFFFFF"/>
          <w:lang w:val="en-US"/>
        </w:rPr>
        <w:t xml:space="preserve"> // </w:t>
      </w:r>
      <w:r>
        <w:rPr>
          <w:rFonts w:ascii="Georgia" w:hAnsi="Georgia"/>
          <w:color w:val="000000"/>
          <w:sz w:val="27"/>
          <w:szCs w:val="27"/>
          <w:shd w:val="clear" w:color="auto" w:fill="FFFFFF"/>
        </w:rPr>
        <w:t>Юнг</w:t>
      </w:r>
      <w:r w:rsidRPr="00F84024">
        <w:rPr>
          <w:rFonts w:ascii="Georgia" w:hAnsi="Georgia"/>
          <w:color w:val="000000"/>
          <w:sz w:val="27"/>
          <w:szCs w:val="27"/>
          <w:shd w:val="clear" w:color="auto" w:fill="FFFFFF"/>
          <w:lang w:val="en-US"/>
        </w:rPr>
        <w:t xml:space="preserve"> </w:t>
      </w:r>
      <w:r>
        <w:rPr>
          <w:rFonts w:ascii="Georgia" w:hAnsi="Georgia"/>
          <w:color w:val="000000"/>
          <w:sz w:val="27"/>
          <w:szCs w:val="27"/>
          <w:shd w:val="clear" w:color="auto" w:fill="FFFFFF"/>
        </w:rPr>
        <w:t>К</w:t>
      </w:r>
      <w:r w:rsidRPr="00F84024">
        <w:rPr>
          <w:rFonts w:ascii="Georgia" w:hAnsi="Georgia"/>
          <w:color w:val="000000"/>
          <w:sz w:val="27"/>
          <w:szCs w:val="27"/>
          <w:shd w:val="clear" w:color="auto" w:fill="FFFFFF"/>
          <w:lang w:val="en-US"/>
        </w:rPr>
        <w:t>.</w:t>
      </w:r>
      <w:r>
        <w:rPr>
          <w:rFonts w:ascii="Georgia" w:hAnsi="Georgia"/>
          <w:color w:val="000000"/>
          <w:sz w:val="27"/>
          <w:szCs w:val="27"/>
          <w:shd w:val="clear" w:color="auto" w:fill="FFFFFF"/>
        </w:rPr>
        <w:t>Г</w:t>
      </w:r>
      <w:r w:rsidRPr="00F84024">
        <w:rPr>
          <w:rFonts w:ascii="Georgia" w:hAnsi="Georgia"/>
          <w:color w:val="000000"/>
          <w:sz w:val="27"/>
          <w:szCs w:val="27"/>
          <w:shd w:val="clear" w:color="auto" w:fill="FFFFFF"/>
          <w:lang w:val="en-US"/>
        </w:rPr>
        <w:t xml:space="preserve">. </w:t>
      </w:r>
      <w:r>
        <w:rPr>
          <w:rFonts w:ascii="Georgia" w:hAnsi="Georgia"/>
          <w:color w:val="000000"/>
          <w:sz w:val="27"/>
          <w:szCs w:val="27"/>
          <w:shd w:val="clear" w:color="auto" w:fill="FFFFFF"/>
        </w:rPr>
        <w:t>Архетип</w:t>
      </w:r>
      <w:r w:rsidRPr="00F84024">
        <w:rPr>
          <w:rFonts w:ascii="Georgia" w:hAnsi="Georgia"/>
          <w:color w:val="000000"/>
          <w:sz w:val="27"/>
          <w:szCs w:val="27"/>
          <w:shd w:val="clear" w:color="auto" w:fill="FFFFFF"/>
          <w:lang w:val="en-US"/>
        </w:rPr>
        <w:t xml:space="preserve"> </w:t>
      </w:r>
      <w:r>
        <w:rPr>
          <w:rFonts w:ascii="Georgia" w:hAnsi="Georgia"/>
          <w:color w:val="000000"/>
          <w:sz w:val="27"/>
          <w:szCs w:val="27"/>
          <w:shd w:val="clear" w:color="auto" w:fill="FFFFFF"/>
        </w:rPr>
        <w:t>и</w:t>
      </w:r>
      <w:r w:rsidRPr="00F84024">
        <w:rPr>
          <w:rFonts w:ascii="Georgia" w:hAnsi="Georgia"/>
          <w:color w:val="000000"/>
          <w:sz w:val="27"/>
          <w:szCs w:val="27"/>
          <w:shd w:val="clear" w:color="auto" w:fill="FFFFFF"/>
          <w:lang w:val="en-US"/>
        </w:rPr>
        <w:t xml:space="preserve"> </w:t>
      </w:r>
      <w:r>
        <w:rPr>
          <w:rFonts w:ascii="Georgia" w:hAnsi="Georgia"/>
          <w:color w:val="000000"/>
          <w:sz w:val="27"/>
          <w:szCs w:val="27"/>
          <w:shd w:val="clear" w:color="auto" w:fill="FFFFFF"/>
        </w:rPr>
        <w:t>символ</w:t>
      </w:r>
      <w:r w:rsidRPr="00F84024">
        <w:rPr>
          <w:rFonts w:ascii="Georgia" w:hAnsi="Georgia"/>
          <w:color w:val="000000"/>
          <w:sz w:val="27"/>
          <w:szCs w:val="27"/>
          <w:shd w:val="clear" w:color="auto" w:fill="FFFFFF"/>
          <w:lang w:val="en-US"/>
        </w:rPr>
        <w:t xml:space="preserve">. - </w:t>
      </w:r>
      <w:r>
        <w:rPr>
          <w:rFonts w:ascii="Georgia" w:hAnsi="Georgia"/>
          <w:color w:val="000000"/>
          <w:sz w:val="27"/>
          <w:szCs w:val="27"/>
          <w:shd w:val="clear" w:color="auto" w:fill="FFFFFF"/>
        </w:rPr>
        <w:t>М</w:t>
      </w:r>
      <w:r w:rsidRPr="00F84024">
        <w:rPr>
          <w:rFonts w:ascii="Georgia" w:hAnsi="Georgia"/>
          <w:color w:val="000000"/>
          <w:sz w:val="27"/>
          <w:szCs w:val="27"/>
          <w:shd w:val="clear" w:color="auto" w:fill="FFFFFF"/>
          <w:lang w:val="en-US"/>
        </w:rPr>
        <w:t>., 1991.</w:t>
      </w:r>
    </w:p>
    <w:sectPr w:rsidR="0071050D" w:rsidRPr="00F84024" w:rsidSect="00EB3D0E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0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B72B44"/>
    <w:multiLevelType w:val="hybridMultilevel"/>
    <w:tmpl w:val="3B70AD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isplayBackgroundShape/>
  <w:proofState w:spelling="clean" w:grammar="clean"/>
  <w:defaultTabStop w:val="708"/>
  <w:drawingGridHorizontalSpacing w:val="120"/>
  <w:displayHorizontalDrawingGridEvery w:val="2"/>
  <w:characterSpacingControl w:val="doNotCompress"/>
  <w:compat/>
  <w:rsids>
    <w:rsidRoot w:val="00EB3D0E"/>
    <w:rsid w:val="00005A6F"/>
    <w:rsid w:val="000C0381"/>
    <w:rsid w:val="001129E8"/>
    <w:rsid w:val="00181F5D"/>
    <w:rsid w:val="002413F8"/>
    <w:rsid w:val="00334F9E"/>
    <w:rsid w:val="003A618F"/>
    <w:rsid w:val="004F3BAD"/>
    <w:rsid w:val="00580C47"/>
    <w:rsid w:val="0061437F"/>
    <w:rsid w:val="00631DBA"/>
    <w:rsid w:val="0071050D"/>
    <w:rsid w:val="0071692F"/>
    <w:rsid w:val="00730465"/>
    <w:rsid w:val="007361CC"/>
    <w:rsid w:val="007751B8"/>
    <w:rsid w:val="00795C2E"/>
    <w:rsid w:val="007E09B5"/>
    <w:rsid w:val="009422CE"/>
    <w:rsid w:val="0096742D"/>
    <w:rsid w:val="009725CC"/>
    <w:rsid w:val="00A92641"/>
    <w:rsid w:val="00B158FC"/>
    <w:rsid w:val="00B1715D"/>
    <w:rsid w:val="00C12A37"/>
    <w:rsid w:val="00C30C61"/>
    <w:rsid w:val="00CB0CDA"/>
    <w:rsid w:val="00CF3E17"/>
    <w:rsid w:val="00DE7926"/>
    <w:rsid w:val="00E23ADF"/>
    <w:rsid w:val="00E7441D"/>
    <w:rsid w:val="00E85FEE"/>
    <w:rsid w:val="00EB3D0E"/>
    <w:rsid w:val="00EC64D2"/>
    <w:rsid w:val="00ED3F5A"/>
    <w:rsid w:val="00F84024"/>
    <w:rsid w:val="00F909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B3D0E"/>
    <w:pPr>
      <w:spacing w:after="0" w:line="240" w:lineRule="auto"/>
    </w:pPr>
    <w:rPr>
      <w:rFonts w:eastAsia="Times New Roman" w:cs="Times New Roman"/>
      <w:sz w:val="24"/>
      <w:szCs w:val="24"/>
      <w:lang w:eastAsia="ru-RU"/>
    </w:rPr>
  </w:style>
  <w:style w:type="paragraph" w:styleId="3">
    <w:name w:val="heading 3"/>
    <w:basedOn w:val="a"/>
    <w:link w:val="30"/>
    <w:uiPriority w:val="9"/>
    <w:qFormat/>
    <w:rsid w:val="007E09B5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B3D0E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C12A37"/>
    <w:pPr>
      <w:ind w:left="720"/>
      <w:contextualSpacing/>
    </w:pPr>
  </w:style>
  <w:style w:type="character" w:customStyle="1" w:styleId="30">
    <w:name w:val="Заголовок 3 Знак"/>
    <w:basedOn w:val="a0"/>
    <w:link w:val="3"/>
    <w:uiPriority w:val="9"/>
    <w:rsid w:val="007E09B5"/>
    <w:rPr>
      <w:rFonts w:eastAsia="Times New Roman" w:cs="Times New Roman"/>
      <w:b/>
      <w:bCs/>
      <w:sz w:val="27"/>
      <w:szCs w:val="27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749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devterov@i.ua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239</TotalTime>
  <Pages>4</Pages>
  <Words>912</Words>
  <Characters>5202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6102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bozhenko</cp:lastModifiedBy>
  <cp:revision>17</cp:revision>
  <dcterms:created xsi:type="dcterms:W3CDTF">2018-10-30T20:03:00Z</dcterms:created>
  <dcterms:modified xsi:type="dcterms:W3CDTF">2019-12-11T11:59:00Z</dcterms:modified>
</cp:coreProperties>
</file>